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18C2C" w14:textId="77777777" w:rsidR="005155B5" w:rsidRPr="0040309A" w:rsidRDefault="005F1DD1" w:rsidP="005155B5">
      <w:pPr>
        <w:jc w:val="center"/>
        <w:rPr>
          <w:rFonts w:ascii="Arial" w:hAnsi="Arial" w:cs="Arial"/>
          <w:b/>
          <w:sz w:val="32"/>
          <w:szCs w:val="32"/>
        </w:rPr>
      </w:pPr>
      <w:r w:rsidRPr="0040309A">
        <w:rPr>
          <w:rFonts w:ascii="Arial" w:hAnsi="Arial" w:cs="Arial"/>
          <w:b/>
          <w:sz w:val="32"/>
          <w:szCs w:val="32"/>
        </w:rPr>
        <w:t>A Study on</w:t>
      </w:r>
    </w:p>
    <w:p w14:paraId="675B6F50" w14:textId="77777777" w:rsidR="004F1534" w:rsidRPr="0040309A" w:rsidRDefault="005E2FE0" w:rsidP="002378DA">
      <w:pPr>
        <w:pBdr>
          <w:top w:val="single" w:sz="4" w:space="1" w:color="auto"/>
          <w:left w:val="single" w:sz="4" w:space="4" w:color="auto"/>
          <w:bottom w:val="single" w:sz="4" w:space="1" w:color="auto"/>
          <w:right w:val="single" w:sz="4" w:space="4" w:color="auto"/>
        </w:pBdr>
        <w:shd w:val="clear" w:color="auto" w:fill="C8CAE7" w:themeFill="text2" w:themeFillTint="33"/>
        <w:jc w:val="center"/>
        <w:rPr>
          <w:rFonts w:ascii="Arial" w:hAnsi="Arial" w:cs="Arial"/>
          <w:b/>
          <w:sz w:val="32"/>
          <w:szCs w:val="32"/>
        </w:rPr>
      </w:pPr>
      <w:r w:rsidRPr="0040309A">
        <w:rPr>
          <w:rFonts w:ascii="Arial" w:hAnsi="Arial" w:cs="Arial"/>
          <w:b/>
          <w:sz w:val="32"/>
          <w:szCs w:val="32"/>
        </w:rPr>
        <w:t>HRM</w:t>
      </w:r>
      <w:r w:rsidR="00D30DF5" w:rsidRPr="0040309A">
        <w:rPr>
          <w:rFonts w:ascii="Arial" w:hAnsi="Arial" w:cs="Arial"/>
          <w:b/>
          <w:sz w:val="32"/>
          <w:szCs w:val="32"/>
        </w:rPr>
        <w:t xml:space="preserve"> Practices on</w:t>
      </w:r>
      <w:r w:rsidR="00574A2E" w:rsidRPr="0040309A">
        <w:rPr>
          <w:rFonts w:ascii="Arial" w:hAnsi="Arial" w:cs="Arial"/>
          <w:b/>
          <w:sz w:val="32"/>
          <w:szCs w:val="32"/>
        </w:rPr>
        <w:t xml:space="preserve"> Tower Freight Logistics Ltd</w:t>
      </w:r>
    </w:p>
    <w:p w14:paraId="39CA4F84" w14:textId="77777777" w:rsidR="005155B5" w:rsidRPr="0040309A" w:rsidRDefault="005155B5">
      <w:pPr>
        <w:rPr>
          <w:rFonts w:ascii="Arial" w:hAnsi="Arial" w:cs="Arial"/>
          <w:sz w:val="24"/>
          <w:szCs w:val="24"/>
        </w:rPr>
      </w:pPr>
    </w:p>
    <w:p w14:paraId="215953AC" w14:textId="77777777" w:rsidR="005155B5" w:rsidRPr="0040309A" w:rsidRDefault="00AE7DDE" w:rsidP="00AE7DDE">
      <w:pPr>
        <w:jc w:val="center"/>
        <w:rPr>
          <w:rFonts w:ascii="Arial" w:hAnsi="Arial" w:cs="Arial"/>
          <w:sz w:val="24"/>
          <w:szCs w:val="24"/>
        </w:rPr>
      </w:pPr>
      <w:r w:rsidRPr="0040309A">
        <w:rPr>
          <w:rFonts w:ascii="Arial" w:hAnsi="Arial" w:cs="Arial"/>
          <w:noProof/>
          <w:sz w:val="24"/>
          <w:szCs w:val="24"/>
        </w:rPr>
        <w:drawing>
          <wp:inline distT="0" distB="0" distL="0" distR="0" wp14:anchorId="3CC015A1" wp14:editId="300AA78B">
            <wp:extent cx="1905000" cy="1905000"/>
            <wp:effectExtent l="0" t="0" r="0" b="0"/>
            <wp:docPr id="17" name="Picture 17" descr="Tower Freight Logistics L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er Freight Logistics Lt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AEBA35B" w14:textId="77777777" w:rsidR="005155B5" w:rsidRPr="0040309A" w:rsidRDefault="005155B5">
      <w:pPr>
        <w:rPr>
          <w:rFonts w:ascii="Arial" w:hAnsi="Arial" w:cs="Arial"/>
          <w:sz w:val="24"/>
          <w:szCs w:val="24"/>
        </w:rPr>
      </w:pPr>
    </w:p>
    <w:p w14:paraId="3CE6CAE7" w14:textId="77777777" w:rsidR="005155B5" w:rsidRPr="0040309A" w:rsidRDefault="005155B5">
      <w:pPr>
        <w:rPr>
          <w:rFonts w:ascii="Arial" w:hAnsi="Arial" w:cs="Arial"/>
          <w:sz w:val="24"/>
          <w:szCs w:val="24"/>
        </w:rPr>
      </w:pPr>
    </w:p>
    <w:p w14:paraId="7D02C8AC" w14:textId="77777777" w:rsidR="0039509B" w:rsidRPr="0040309A" w:rsidRDefault="0039509B">
      <w:pPr>
        <w:rPr>
          <w:rFonts w:ascii="Arial" w:hAnsi="Arial" w:cs="Arial"/>
          <w:sz w:val="24"/>
          <w:szCs w:val="24"/>
        </w:rPr>
      </w:pPr>
    </w:p>
    <w:p w14:paraId="6ED956A2" w14:textId="77777777" w:rsidR="0039509B" w:rsidRPr="0040309A" w:rsidRDefault="0039509B">
      <w:pPr>
        <w:rPr>
          <w:rFonts w:ascii="Arial" w:hAnsi="Arial" w:cs="Arial"/>
          <w:sz w:val="24"/>
          <w:szCs w:val="24"/>
        </w:rPr>
      </w:pPr>
    </w:p>
    <w:p w14:paraId="22DD7146" w14:textId="77777777" w:rsidR="005155B5" w:rsidRPr="0040309A" w:rsidRDefault="005155B5">
      <w:pPr>
        <w:rPr>
          <w:rFonts w:ascii="Arial" w:hAnsi="Arial" w:cs="Arial"/>
          <w:sz w:val="24"/>
          <w:szCs w:val="24"/>
        </w:rPr>
      </w:pPr>
    </w:p>
    <w:p w14:paraId="244F5DFA" w14:textId="77777777" w:rsidR="005155B5" w:rsidRPr="0040309A" w:rsidRDefault="005155B5">
      <w:pPr>
        <w:rPr>
          <w:rFonts w:ascii="Arial" w:hAnsi="Arial" w:cs="Arial"/>
          <w:sz w:val="24"/>
          <w:szCs w:val="24"/>
        </w:rPr>
      </w:pPr>
    </w:p>
    <w:p w14:paraId="13D5079B" w14:textId="77777777" w:rsidR="005155B5" w:rsidRPr="0040309A" w:rsidRDefault="000B784C" w:rsidP="000B784C">
      <w:pPr>
        <w:jc w:val="center"/>
        <w:rPr>
          <w:rFonts w:ascii="Arial" w:hAnsi="Arial" w:cs="Arial"/>
          <w:sz w:val="24"/>
          <w:szCs w:val="24"/>
        </w:rPr>
      </w:pPr>
      <w:r w:rsidRPr="0040309A">
        <w:rPr>
          <w:rFonts w:ascii="Arial" w:hAnsi="Arial" w:cs="Arial"/>
          <w:sz w:val="24"/>
          <w:szCs w:val="24"/>
        </w:rPr>
        <w:t>Md. Shajjad Al Amin</w:t>
      </w:r>
    </w:p>
    <w:p w14:paraId="6E91793B" w14:textId="77777777" w:rsidR="005155B5" w:rsidRPr="0040309A" w:rsidRDefault="005155B5">
      <w:pPr>
        <w:rPr>
          <w:rFonts w:ascii="Arial" w:hAnsi="Arial" w:cs="Arial"/>
          <w:sz w:val="24"/>
          <w:szCs w:val="24"/>
        </w:rPr>
      </w:pPr>
    </w:p>
    <w:p w14:paraId="5DE4C7EA" w14:textId="77777777" w:rsidR="0039509B" w:rsidRPr="0040309A" w:rsidRDefault="0039509B">
      <w:pPr>
        <w:rPr>
          <w:rFonts w:ascii="Arial" w:hAnsi="Arial" w:cs="Arial"/>
          <w:sz w:val="24"/>
          <w:szCs w:val="24"/>
        </w:rPr>
      </w:pPr>
    </w:p>
    <w:p w14:paraId="2CD64309" w14:textId="77777777" w:rsidR="0039509B" w:rsidRPr="0040309A" w:rsidRDefault="0039509B">
      <w:pPr>
        <w:rPr>
          <w:rFonts w:ascii="Arial" w:hAnsi="Arial" w:cs="Arial"/>
          <w:sz w:val="24"/>
          <w:szCs w:val="24"/>
        </w:rPr>
      </w:pPr>
    </w:p>
    <w:p w14:paraId="32D680BE" w14:textId="77777777" w:rsidR="0039509B" w:rsidRPr="0040309A" w:rsidRDefault="0039509B">
      <w:pPr>
        <w:rPr>
          <w:rFonts w:ascii="Arial" w:hAnsi="Arial" w:cs="Arial"/>
          <w:sz w:val="24"/>
          <w:szCs w:val="24"/>
        </w:rPr>
      </w:pPr>
    </w:p>
    <w:p w14:paraId="6A15D602" w14:textId="77777777" w:rsidR="0039509B" w:rsidRPr="0040309A" w:rsidRDefault="0039509B">
      <w:pPr>
        <w:rPr>
          <w:rFonts w:ascii="Arial" w:hAnsi="Arial" w:cs="Arial"/>
          <w:sz w:val="24"/>
          <w:szCs w:val="24"/>
        </w:rPr>
      </w:pPr>
    </w:p>
    <w:p w14:paraId="62BFF486" w14:textId="77777777" w:rsidR="0039509B" w:rsidRPr="0040309A" w:rsidRDefault="0039509B">
      <w:pPr>
        <w:rPr>
          <w:rFonts w:ascii="Arial" w:hAnsi="Arial" w:cs="Arial"/>
          <w:sz w:val="24"/>
          <w:szCs w:val="24"/>
        </w:rPr>
      </w:pPr>
    </w:p>
    <w:p w14:paraId="7914A4CC" w14:textId="77777777" w:rsidR="005155B5" w:rsidRPr="0040309A" w:rsidRDefault="0039509B" w:rsidP="00927AA2">
      <w:pPr>
        <w:jc w:val="center"/>
        <w:rPr>
          <w:rFonts w:ascii="Arial" w:hAnsi="Arial" w:cs="Arial"/>
          <w:sz w:val="24"/>
          <w:szCs w:val="24"/>
        </w:rPr>
      </w:pPr>
      <w:r w:rsidRPr="0040309A">
        <w:rPr>
          <w:rFonts w:ascii="Arial" w:hAnsi="Arial" w:cs="Arial"/>
          <w:sz w:val="24"/>
          <w:szCs w:val="24"/>
        </w:rPr>
        <w:t xml:space="preserve">This </w:t>
      </w:r>
      <w:r w:rsidR="00927AA2" w:rsidRPr="0040309A">
        <w:rPr>
          <w:rFonts w:ascii="Arial" w:hAnsi="Arial" w:cs="Arial"/>
          <w:sz w:val="24"/>
          <w:szCs w:val="24"/>
        </w:rPr>
        <w:t>report is</w:t>
      </w:r>
      <w:r w:rsidRPr="0040309A">
        <w:rPr>
          <w:rFonts w:ascii="Arial" w:hAnsi="Arial" w:cs="Arial"/>
          <w:sz w:val="24"/>
          <w:szCs w:val="24"/>
        </w:rPr>
        <w:t xml:space="preserve"> submitted to </w:t>
      </w:r>
      <w:r w:rsidR="00927AA2" w:rsidRPr="0040309A">
        <w:rPr>
          <w:rFonts w:ascii="Arial" w:hAnsi="Arial" w:cs="Arial"/>
          <w:sz w:val="24"/>
          <w:szCs w:val="24"/>
        </w:rPr>
        <w:t>the school of Business and Economics, United International University as a partial requirement for the degree fulfillment of Bachelor of Business Administration</w:t>
      </w:r>
    </w:p>
    <w:p w14:paraId="28032A6F" w14:textId="77777777" w:rsidR="005155B5" w:rsidRPr="0040309A" w:rsidRDefault="00515EEE" w:rsidP="00515EEE">
      <w:pPr>
        <w:jc w:val="center"/>
        <w:rPr>
          <w:rFonts w:ascii="Arial" w:hAnsi="Arial" w:cs="Arial"/>
          <w:sz w:val="24"/>
          <w:szCs w:val="24"/>
        </w:rPr>
      </w:pPr>
      <w:r w:rsidRPr="0040309A">
        <w:rPr>
          <w:rFonts w:ascii="Arial" w:hAnsi="Arial" w:cs="Arial"/>
          <w:sz w:val="24"/>
          <w:szCs w:val="24"/>
        </w:rPr>
        <w:lastRenderedPageBreak/>
        <w:t>A Study on</w:t>
      </w:r>
    </w:p>
    <w:p w14:paraId="1C7FB5C6" w14:textId="77777777" w:rsidR="008F770F" w:rsidRPr="0040309A" w:rsidRDefault="00515EEE" w:rsidP="008F770F">
      <w:pPr>
        <w:jc w:val="center"/>
        <w:rPr>
          <w:rFonts w:ascii="Arial" w:hAnsi="Arial" w:cs="Arial"/>
          <w:sz w:val="24"/>
          <w:szCs w:val="24"/>
        </w:rPr>
      </w:pPr>
      <w:r w:rsidRPr="0040309A">
        <w:rPr>
          <w:rFonts w:ascii="Arial" w:hAnsi="Arial" w:cs="Arial"/>
          <w:sz w:val="24"/>
          <w:szCs w:val="24"/>
        </w:rPr>
        <w:t xml:space="preserve">Human Resources </w:t>
      </w:r>
      <w:r w:rsidR="00C67E8F" w:rsidRPr="0040309A">
        <w:rPr>
          <w:rFonts w:ascii="Arial" w:hAnsi="Arial" w:cs="Arial"/>
          <w:sz w:val="24"/>
          <w:szCs w:val="24"/>
        </w:rPr>
        <w:t xml:space="preserve">Management </w:t>
      </w:r>
      <w:r w:rsidRPr="0040309A">
        <w:rPr>
          <w:rFonts w:ascii="Arial" w:hAnsi="Arial" w:cs="Arial"/>
          <w:sz w:val="24"/>
          <w:szCs w:val="24"/>
        </w:rPr>
        <w:t>Practices (HRM)</w:t>
      </w:r>
      <w:r w:rsidR="0095441E" w:rsidRPr="0040309A">
        <w:rPr>
          <w:rFonts w:ascii="Arial" w:hAnsi="Arial" w:cs="Arial"/>
          <w:sz w:val="24"/>
          <w:szCs w:val="24"/>
        </w:rPr>
        <w:t xml:space="preserve"> </w:t>
      </w:r>
      <w:r w:rsidR="008F770F" w:rsidRPr="0040309A">
        <w:rPr>
          <w:rFonts w:ascii="Arial" w:hAnsi="Arial" w:cs="Arial"/>
          <w:sz w:val="24"/>
          <w:szCs w:val="24"/>
        </w:rPr>
        <w:t>on Tower Freight Logistics Ltd.</w:t>
      </w:r>
    </w:p>
    <w:p w14:paraId="6A6D3169" w14:textId="77777777" w:rsidR="005155B5" w:rsidRPr="0040309A" w:rsidRDefault="005155B5">
      <w:pPr>
        <w:rPr>
          <w:rFonts w:ascii="Arial" w:hAnsi="Arial" w:cs="Arial"/>
          <w:sz w:val="24"/>
          <w:szCs w:val="24"/>
        </w:rPr>
      </w:pPr>
    </w:p>
    <w:p w14:paraId="7A0D8A18" w14:textId="77777777" w:rsidR="00BB6F7E" w:rsidRPr="0040309A" w:rsidRDefault="00BB6F7E" w:rsidP="00BB6F7E">
      <w:pPr>
        <w:jc w:val="center"/>
        <w:rPr>
          <w:rFonts w:ascii="Arial" w:hAnsi="Arial" w:cs="Arial"/>
          <w:b/>
          <w:sz w:val="24"/>
          <w:szCs w:val="24"/>
        </w:rPr>
      </w:pPr>
      <w:r w:rsidRPr="0040309A">
        <w:rPr>
          <w:rFonts w:ascii="Arial" w:hAnsi="Arial" w:cs="Arial"/>
          <w:b/>
          <w:sz w:val="24"/>
          <w:szCs w:val="24"/>
        </w:rPr>
        <w:t>Submitted to:</w:t>
      </w:r>
    </w:p>
    <w:p w14:paraId="7477ABB5" w14:textId="77777777" w:rsidR="00BB6F7E" w:rsidRPr="0040309A" w:rsidRDefault="00BB6F7E" w:rsidP="00BB6F7E">
      <w:pPr>
        <w:jc w:val="center"/>
        <w:rPr>
          <w:rFonts w:ascii="Arial" w:hAnsi="Arial" w:cs="Arial"/>
          <w:b/>
          <w:sz w:val="24"/>
          <w:szCs w:val="24"/>
        </w:rPr>
      </w:pPr>
      <w:r w:rsidRPr="0040309A">
        <w:rPr>
          <w:rFonts w:ascii="Arial" w:hAnsi="Arial" w:cs="Arial"/>
          <w:b/>
          <w:sz w:val="24"/>
          <w:szCs w:val="24"/>
        </w:rPr>
        <w:t xml:space="preserve">Name: </w:t>
      </w:r>
      <w:r w:rsidR="00B71E75" w:rsidRPr="0040309A">
        <w:rPr>
          <w:rFonts w:ascii="Arial" w:hAnsi="Arial" w:cs="Arial"/>
          <w:b/>
          <w:sz w:val="24"/>
          <w:szCs w:val="24"/>
        </w:rPr>
        <w:t>Md. Kazimul Hoque</w:t>
      </w:r>
    </w:p>
    <w:p w14:paraId="2E033BA9" w14:textId="77777777" w:rsidR="00BB6F7E" w:rsidRPr="0040309A" w:rsidRDefault="00BB6F7E" w:rsidP="00BB6F7E">
      <w:pPr>
        <w:jc w:val="center"/>
        <w:rPr>
          <w:rFonts w:ascii="Arial" w:hAnsi="Arial" w:cs="Arial"/>
          <w:sz w:val="24"/>
          <w:szCs w:val="24"/>
        </w:rPr>
      </w:pPr>
      <w:r w:rsidRPr="0040309A">
        <w:rPr>
          <w:rFonts w:ascii="Arial" w:hAnsi="Arial" w:cs="Arial"/>
          <w:sz w:val="24"/>
          <w:szCs w:val="24"/>
        </w:rPr>
        <w:t>Designation</w:t>
      </w:r>
      <w:r w:rsidR="00C6567B" w:rsidRPr="0040309A">
        <w:rPr>
          <w:rFonts w:ascii="Arial" w:hAnsi="Arial" w:cs="Arial"/>
          <w:sz w:val="24"/>
          <w:szCs w:val="24"/>
        </w:rPr>
        <w:t>:</w:t>
      </w:r>
      <w:r w:rsidR="00B71E75" w:rsidRPr="0040309A">
        <w:rPr>
          <w:rFonts w:ascii="Arial" w:hAnsi="Arial" w:cs="Arial"/>
          <w:sz w:val="24"/>
          <w:szCs w:val="24"/>
        </w:rPr>
        <w:t xml:space="preserve"> Assistant Professor</w:t>
      </w:r>
    </w:p>
    <w:p w14:paraId="4D149471" w14:textId="77777777" w:rsidR="00BB6F7E" w:rsidRPr="0040309A" w:rsidRDefault="00BB6F7E" w:rsidP="00BB6F7E">
      <w:pPr>
        <w:jc w:val="center"/>
        <w:rPr>
          <w:rFonts w:ascii="Arial" w:hAnsi="Arial" w:cs="Arial"/>
          <w:sz w:val="24"/>
          <w:szCs w:val="24"/>
        </w:rPr>
      </w:pPr>
      <w:r w:rsidRPr="0040309A">
        <w:rPr>
          <w:rFonts w:ascii="Arial" w:hAnsi="Arial" w:cs="Arial"/>
          <w:sz w:val="24"/>
          <w:szCs w:val="24"/>
        </w:rPr>
        <w:t>Major</w:t>
      </w:r>
      <w:r w:rsidR="004D18AE" w:rsidRPr="0040309A">
        <w:rPr>
          <w:rFonts w:ascii="Arial" w:hAnsi="Arial" w:cs="Arial"/>
          <w:sz w:val="24"/>
          <w:szCs w:val="24"/>
        </w:rPr>
        <w:t>:</w:t>
      </w:r>
      <w:r w:rsidR="00B71E75" w:rsidRPr="0040309A">
        <w:rPr>
          <w:rFonts w:ascii="Arial" w:hAnsi="Arial" w:cs="Arial"/>
          <w:sz w:val="24"/>
          <w:szCs w:val="24"/>
        </w:rPr>
        <w:t xml:space="preserve"> Human Resources Management</w:t>
      </w:r>
    </w:p>
    <w:p w14:paraId="298F88EC" w14:textId="77777777" w:rsidR="00EE2B1B" w:rsidRPr="0040309A" w:rsidRDefault="00EE2B1B" w:rsidP="00BB6F7E">
      <w:pPr>
        <w:jc w:val="center"/>
        <w:rPr>
          <w:rFonts w:ascii="Arial" w:hAnsi="Arial" w:cs="Arial"/>
          <w:sz w:val="24"/>
          <w:szCs w:val="24"/>
        </w:rPr>
      </w:pPr>
    </w:p>
    <w:p w14:paraId="02847F5C" w14:textId="77777777" w:rsidR="00EE2B1B" w:rsidRPr="0040309A" w:rsidRDefault="00EE2B1B" w:rsidP="00BB6F7E">
      <w:pPr>
        <w:jc w:val="center"/>
        <w:rPr>
          <w:rFonts w:ascii="Arial" w:hAnsi="Arial" w:cs="Arial"/>
          <w:sz w:val="24"/>
          <w:szCs w:val="24"/>
        </w:rPr>
      </w:pPr>
    </w:p>
    <w:p w14:paraId="301693B0" w14:textId="77777777" w:rsidR="00CA4BBC" w:rsidRPr="0040309A" w:rsidRDefault="00CA4BBC" w:rsidP="00BB6F7E">
      <w:pPr>
        <w:jc w:val="center"/>
        <w:rPr>
          <w:rFonts w:ascii="Arial" w:hAnsi="Arial" w:cs="Arial"/>
          <w:b/>
          <w:sz w:val="24"/>
          <w:szCs w:val="24"/>
        </w:rPr>
      </w:pPr>
      <w:r w:rsidRPr="0040309A">
        <w:rPr>
          <w:rFonts w:ascii="Arial" w:hAnsi="Arial" w:cs="Arial"/>
          <w:b/>
          <w:sz w:val="24"/>
          <w:szCs w:val="24"/>
        </w:rPr>
        <w:t>Submitted by:</w:t>
      </w:r>
    </w:p>
    <w:p w14:paraId="6D2C814E" w14:textId="77777777" w:rsidR="00CA4BBC" w:rsidRPr="0040309A" w:rsidRDefault="00CA4BBC" w:rsidP="00BB6F7E">
      <w:pPr>
        <w:jc w:val="center"/>
        <w:rPr>
          <w:rFonts w:ascii="Arial" w:hAnsi="Arial" w:cs="Arial"/>
          <w:sz w:val="24"/>
          <w:szCs w:val="24"/>
        </w:rPr>
      </w:pPr>
      <w:r w:rsidRPr="0040309A">
        <w:rPr>
          <w:rFonts w:ascii="Arial" w:hAnsi="Arial" w:cs="Arial"/>
          <w:sz w:val="24"/>
          <w:szCs w:val="24"/>
        </w:rPr>
        <w:t>Name</w:t>
      </w:r>
      <w:r w:rsidR="00734326" w:rsidRPr="0040309A">
        <w:rPr>
          <w:rFonts w:ascii="Arial" w:hAnsi="Arial" w:cs="Arial"/>
          <w:sz w:val="24"/>
          <w:szCs w:val="24"/>
        </w:rPr>
        <w:t>:</w:t>
      </w:r>
      <w:r w:rsidRPr="0040309A">
        <w:rPr>
          <w:rFonts w:ascii="Arial" w:hAnsi="Arial" w:cs="Arial"/>
          <w:sz w:val="24"/>
          <w:szCs w:val="24"/>
        </w:rPr>
        <w:t xml:space="preserve"> </w:t>
      </w:r>
      <w:bookmarkStart w:id="0" w:name="_Hlk154561450"/>
      <w:r w:rsidR="001156D5" w:rsidRPr="0040309A">
        <w:rPr>
          <w:rFonts w:ascii="Arial" w:hAnsi="Arial" w:cs="Arial"/>
          <w:sz w:val="24"/>
          <w:szCs w:val="24"/>
        </w:rPr>
        <w:t>Md. Shajjad Al Amin</w:t>
      </w:r>
      <w:bookmarkEnd w:id="0"/>
    </w:p>
    <w:p w14:paraId="5F699148" w14:textId="77777777" w:rsidR="00CA4BBC" w:rsidRPr="0040309A" w:rsidRDefault="00CA4BBC" w:rsidP="00BB6F7E">
      <w:pPr>
        <w:jc w:val="center"/>
        <w:rPr>
          <w:rFonts w:ascii="Arial" w:hAnsi="Arial" w:cs="Arial"/>
          <w:sz w:val="24"/>
          <w:szCs w:val="24"/>
        </w:rPr>
      </w:pPr>
      <w:r w:rsidRPr="0040309A">
        <w:rPr>
          <w:rFonts w:ascii="Arial" w:hAnsi="Arial" w:cs="Arial"/>
          <w:sz w:val="24"/>
          <w:szCs w:val="24"/>
        </w:rPr>
        <w:t>Id:</w:t>
      </w:r>
      <w:r w:rsidR="001156D5" w:rsidRPr="0040309A">
        <w:rPr>
          <w:rFonts w:ascii="Arial" w:hAnsi="Arial" w:cs="Arial"/>
          <w:sz w:val="24"/>
          <w:szCs w:val="24"/>
        </w:rPr>
        <w:t xml:space="preserve"> </w:t>
      </w:r>
      <w:bookmarkStart w:id="1" w:name="_Hlk154561463"/>
      <w:r w:rsidR="001156D5" w:rsidRPr="0040309A">
        <w:rPr>
          <w:rFonts w:ascii="Arial" w:hAnsi="Arial" w:cs="Arial"/>
          <w:sz w:val="24"/>
          <w:szCs w:val="24"/>
        </w:rPr>
        <w:t>111 143 120</w:t>
      </w:r>
      <w:bookmarkEnd w:id="1"/>
    </w:p>
    <w:p w14:paraId="6FF77269" w14:textId="77777777" w:rsidR="00CA4BBC" w:rsidRPr="0040309A" w:rsidRDefault="00CA4BBC" w:rsidP="00BB6F7E">
      <w:pPr>
        <w:jc w:val="center"/>
        <w:rPr>
          <w:rFonts w:ascii="Arial" w:hAnsi="Arial" w:cs="Arial"/>
          <w:sz w:val="24"/>
          <w:szCs w:val="24"/>
        </w:rPr>
      </w:pPr>
      <w:r w:rsidRPr="0040309A">
        <w:rPr>
          <w:rFonts w:ascii="Arial" w:hAnsi="Arial" w:cs="Arial"/>
          <w:sz w:val="24"/>
          <w:szCs w:val="24"/>
        </w:rPr>
        <w:t>Major:</w:t>
      </w:r>
      <w:r w:rsidR="001156D5" w:rsidRPr="0040309A">
        <w:rPr>
          <w:rFonts w:ascii="Arial" w:hAnsi="Arial" w:cs="Arial"/>
          <w:sz w:val="24"/>
          <w:szCs w:val="24"/>
        </w:rPr>
        <w:t xml:space="preserve"> Human Resources Management</w:t>
      </w:r>
    </w:p>
    <w:p w14:paraId="02ED1EA2" w14:textId="77777777" w:rsidR="00CA4BBC" w:rsidRPr="0040309A" w:rsidRDefault="00CA4BBC" w:rsidP="00BB6F7E">
      <w:pPr>
        <w:jc w:val="center"/>
        <w:rPr>
          <w:rFonts w:ascii="Arial" w:hAnsi="Arial" w:cs="Arial"/>
          <w:sz w:val="24"/>
          <w:szCs w:val="24"/>
        </w:rPr>
      </w:pPr>
    </w:p>
    <w:p w14:paraId="5DBCE353" w14:textId="77777777" w:rsidR="00CA4BBC" w:rsidRPr="0040309A" w:rsidRDefault="00CA4BBC" w:rsidP="0006650E">
      <w:pPr>
        <w:jc w:val="center"/>
        <w:rPr>
          <w:rFonts w:ascii="Arial" w:hAnsi="Arial" w:cs="Arial"/>
          <w:b/>
          <w:sz w:val="24"/>
          <w:szCs w:val="24"/>
        </w:rPr>
      </w:pPr>
      <w:r w:rsidRPr="0040309A">
        <w:rPr>
          <w:rFonts w:ascii="Arial" w:hAnsi="Arial" w:cs="Arial"/>
          <w:b/>
          <w:sz w:val="24"/>
          <w:szCs w:val="24"/>
        </w:rPr>
        <w:t xml:space="preserve">School of Business and Economics </w:t>
      </w:r>
    </w:p>
    <w:p w14:paraId="3269C305" w14:textId="77777777" w:rsidR="005155B5" w:rsidRPr="0040309A" w:rsidRDefault="00CA4BBC" w:rsidP="002D7BD6">
      <w:pPr>
        <w:jc w:val="center"/>
        <w:rPr>
          <w:rFonts w:ascii="Arial" w:hAnsi="Arial" w:cs="Arial"/>
          <w:b/>
          <w:sz w:val="24"/>
          <w:szCs w:val="24"/>
        </w:rPr>
      </w:pPr>
      <w:r w:rsidRPr="0040309A">
        <w:rPr>
          <w:rFonts w:ascii="Arial" w:hAnsi="Arial" w:cs="Arial"/>
          <w:b/>
          <w:sz w:val="24"/>
          <w:szCs w:val="24"/>
        </w:rPr>
        <w:t xml:space="preserve">United international university </w:t>
      </w:r>
    </w:p>
    <w:p w14:paraId="1E6B5575" w14:textId="77777777" w:rsidR="0006650E" w:rsidRPr="0040309A" w:rsidRDefault="001900D1" w:rsidP="001900D1">
      <w:pPr>
        <w:jc w:val="center"/>
        <w:rPr>
          <w:rFonts w:ascii="Arial" w:hAnsi="Arial" w:cs="Arial"/>
          <w:b/>
          <w:sz w:val="24"/>
          <w:szCs w:val="24"/>
        </w:rPr>
      </w:pPr>
      <w:r w:rsidRPr="0040309A">
        <w:rPr>
          <w:noProof/>
        </w:rPr>
        <w:drawing>
          <wp:inline distT="0" distB="0" distL="0" distR="0" wp14:anchorId="23CA421C" wp14:editId="2156F202">
            <wp:extent cx="1186806" cy="1077734"/>
            <wp:effectExtent l="0" t="0" r="0" b="8255"/>
            <wp:docPr id="6" name="Picture 6" descr="United Internationa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8029" cy="1078844"/>
                    </a:xfrm>
                    <a:prstGeom prst="rect">
                      <a:avLst/>
                    </a:prstGeom>
                    <a:noFill/>
                    <a:ln>
                      <a:noFill/>
                    </a:ln>
                  </pic:spPr>
                </pic:pic>
              </a:graphicData>
            </a:graphic>
          </wp:inline>
        </w:drawing>
      </w:r>
    </w:p>
    <w:p w14:paraId="16BA3DA7" w14:textId="77777777" w:rsidR="00927AA2" w:rsidRPr="0040309A" w:rsidRDefault="00927AA2" w:rsidP="002D7BD6">
      <w:pPr>
        <w:jc w:val="center"/>
        <w:rPr>
          <w:rFonts w:ascii="Arial" w:hAnsi="Arial" w:cs="Arial"/>
          <w:b/>
          <w:sz w:val="24"/>
          <w:szCs w:val="24"/>
        </w:rPr>
      </w:pPr>
    </w:p>
    <w:p w14:paraId="01DBE279" w14:textId="42549C48" w:rsidR="0006650E" w:rsidRPr="0040309A" w:rsidRDefault="0006650E" w:rsidP="002D7BD6">
      <w:pPr>
        <w:jc w:val="center"/>
        <w:rPr>
          <w:rFonts w:ascii="Arial" w:hAnsi="Arial" w:cs="Arial"/>
          <w:b/>
          <w:sz w:val="24"/>
          <w:szCs w:val="24"/>
        </w:rPr>
      </w:pPr>
      <w:r w:rsidRPr="0040309A">
        <w:rPr>
          <w:rFonts w:ascii="Arial" w:hAnsi="Arial" w:cs="Arial"/>
          <w:b/>
          <w:sz w:val="24"/>
          <w:szCs w:val="24"/>
        </w:rPr>
        <w:t>Date of submission</w:t>
      </w:r>
      <w:r w:rsidR="00E819D9" w:rsidRPr="0040309A">
        <w:rPr>
          <w:rFonts w:ascii="Arial" w:hAnsi="Arial" w:cs="Arial"/>
          <w:b/>
          <w:sz w:val="24"/>
          <w:szCs w:val="24"/>
        </w:rPr>
        <w:t>:</w:t>
      </w:r>
      <w:r w:rsidRPr="0040309A">
        <w:rPr>
          <w:rFonts w:ascii="Arial" w:hAnsi="Arial" w:cs="Arial"/>
          <w:b/>
          <w:sz w:val="24"/>
          <w:szCs w:val="24"/>
        </w:rPr>
        <w:t xml:space="preserve"> </w:t>
      </w:r>
      <w:r w:rsidR="00CE3600">
        <w:rPr>
          <w:rFonts w:ascii="Arial" w:hAnsi="Arial" w:cs="Arial"/>
          <w:b/>
          <w:sz w:val="24"/>
          <w:szCs w:val="24"/>
        </w:rPr>
        <w:t>December 27, 2023</w:t>
      </w:r>
    </w:p>
    <w:p w14:paraId="6B8BF546" w14:textId="77777777" w:rsidR="00E819D9" w:rsidRPr="0040309A" w:rsidRDefault="00E819D9" w:rsidP="002D7BD6">
      <w:pPr>
        <w:jc w:val="center"/>
        <w:rPr>
          <w:rFonts w:ascii="Arial" w:hAnsi="Arial" w:cs="Arial"/>
          <w:b/>
          <w:sz w:val="24"/>
          <w:szCs w:val="24"/>
        </w:rPr>
      </w:pPr>
    </w:p>
    <w:p w14:paraId="734D7CE8" w14:textId="77777777" w:rsidR="004C23F9" w:rsidRPr="0040309A" w:rsidRDefault="004C23F9" w:rsidP="002D7BD6">
      <w:pPr>
        <w:jc w:val="center"/>
        <w:rPr>
          <w:rFonts w:ascii="Arial" w:hAnsi="Arial" w:cs="Arial"/>
          <w:b/>
          <w:sz w:val="24"/>
          <w:szCs w:val="24"/>
        </w:rPr>
      </w:pPr>
    </w:p>
    <w:p w14:paraId="7EBDD893" w14:textId="77777777" w:rsidR="004C23F9" w:rsidRPr="0040309A" w:rsidRDefault="004C23F9" w:rsidP="0040309A">
      <w:pPr>
        <w:pStyle w:val="Heading1"/>
        <w:rPr>
          <w:color w:val="auto"/>
        </w:rPr>
      </w:pPr>
      <w:bookmarkStart w:id="2" w:name="_Toc154582331"/>
      <w:r w:rsidRPr="0040309A">
        <w:rPr>
          <w:color w:val="auto"/>
        </w:rPr>
        <w:lastRenderedPageBreak/>
        <w:t>Letter of transmittal</w:t>
      </w:r>
      <w:bookmarkEnd w:id="2"/>
      <w:r w:rsidRPr="0040309A">
        <w:rPr>
          <w:color w:val="auto"/>
        </w:rPr>
        <w:t xml:space="preserve"> </w:t>
      </w:r>
    </w:p>
    <w:p w14:paraId="542A68D3" w14:textId="77777777" w:rsidR="0040309A" w:rsidRPr="0040309A" w:rsidRDefault="0040309A" w:rsidP="0040309A"/>
    <w:p w14:paraId="7A04565E" w14:textId="5A766A65" w:rsidR="00FF54C1" w:rsidRPr="0040309A" w:rsidRDefault="00CE3600" w:rsidP="00343803">
      <w:pPr>
        <w:jc w:val="both"/>
        <w:rPr>
          <w:rFonts w:ascii="Arial" w:hAnsi="Arial" w:cs="Arial"/>
          <w:sz w:val="24"/>
          <w:szCs w:val="24"/>
        </w:rPr>
      </w:pPr>
      <w:r>
        <w:rPr>
          <w:rFonts w:ascii="Arial" w:hAnsi="Arial" w:cs="Arial"/>
          <w:sz w:val="24"/>
          <w:szCs w:val="24"/>
        </w:rPr>
        <w:t>December 27, 2023</w:t>
      </w:r>
    </w:p>
    <w:p w14:paraId="13724DAF" w14:textId="77777777" w:rsidR="00D877EE" w:rsidRPr="0040309A" w:rsidRDefault="00D877EE" w:rsidP="00343803">
      <w:pPr>
        <w:jc w:val="both"/>
        <w:rPr>
          <w:rFonts w:ascii="Arial" w:hAnsi="Arial" w:cs="Arial"/>
          <w:sz w:val="24"/>
          <w:szCs w:val="24"/>
        </w:rPr>
      </w:pPr>
      <w:r w:rsidRPr="0040309A">
        <w:rPr>
          <w:rFonts w:ascii="Arial" w:hAnsi="Arial" w:cs="Arial"/>
          <w:sz w:val="24"/>
          <w:szCs w:val="24"/>
        </w:rPr>
        <w:t>To</w:t>
      </w:r>
    </w:p>
    <w:p w14:paraId="231AFE07" w14:textId="77777777" w:rsidR="00840B99" w:rsidRPr="0040309A" w:rsidRDefault="00936B86" w:rsidP="00343803">
      <w:pPr>
        <w:jc w:val="both"/>
        <w:rPr>
          <w:rFonts w:ascii="Arial" w:hAnsi="Arial" w:cs="Arial"/>
          <w:b/>
          <w:bCs/>
          <w:sz w:val="24"/>
          <w:szCs w:val="24"/>
        </w:rPr>
      </w:pPr>
      <w:r w:rsidRPr="0040309A">
        <w:rPr>
          <w:rFonts w:ascii="Arial" w:hAnsi="Arial" w:cs="Arial"/>
          <w:b/>
          <w:bCs/>
          <w:sz w:val="24"/>
          <w:szCs w:val="24"/>
        </w:rPr>
        <w:t>Md. Kazimul Hoque</w:t>
      </w:r>
    </w:p>
    <w:p w14:paraId="5D902902" w14:textId="77777777" w:rsidR="00D877EE" w:rsidRPr="0040309A" w:rsidRDefault="00D877EE" w:rsidP="00343803">
      <w:pPr>
        <w:jc w:val="both"/>
        <w:rPr>
          <w:rFonts w:ascii="Arial" w:hAnsi="Arial" w:cs="Arial"/>
          <w:sz w:val="24"/>
          <w:szCs w:val="24"/>
        </w:rPr>
      </w:pPr>
      <w:r w:rsidRPr="0040309A">
        <w:rPr>
          <w:rFonts w:ascii="Arial" w:hAnsi="Arial" w:cs="Arial"/>
          <w:sz w:val="24"/>
          <w:szCs w:val="24"/>
        </w:rPr>
        <w:t>Assistant Professor</w:t>
      </w:r>
    </w:p>
    <w:p w14:paraId="7E822317" w14:textId="77777777" w:rsidR="00D877EE" w:rsidRPr="0040309A" w:rsidRDefault="00D877EE" w:rsidP="00343803">
      <w:pPr>
        <w:jc w:val="both"/>
        <w:rPr>
          <w:rFonts w:ascii="Arial" w:hAnsi="Arial" w:cs="Arial"/>
          <w:sz w:val="24"/>
          <w:szCs w:val="24"/>
        </w:rPr>
      </w:pPr>
      <w:r w:rsidRPr="0040309A">
        <w:rPr>
          <w:rFonts w:ascii="Arial" w:hAnsi="Arial" w:cs="Arial"/>
          <w:sz w:val="24"/>
          <w:szCs w:val="24"/>
        </w:rPr>
        <w:t>School of Business and Economics</w:t>
      </w:r>
    </w:p>
    <w:p w14:paraId="618922BD" w14:textId="77777777" w:rsidR="00D877EE" w:rsidRPr="0040309A" w:rsidRDefault="00D877EE" w:rsidP="00343803">
      <w:pPr>
        <w:jc w:val="both"/>
        <w:rPr>
          <w:rFonts w:ascii="Arial" w:hAnsi="Arial" w:cs="Arial"/>
          <w:sz w:val="24"/>
          <w:szCs w:val="24"/>
        </w:rPr>
      </w:pPr>
      <w:r w:rsidRPr="0040309A">
        <w:rPr>
          <w:rFonts w:ascii="Arial" w:hAnsi="Arial" w:cs="Arial"/>
          <w:sz w:val="24"/>
          <w:szCs w:val="24"/>
        </w:rPr>
        <w:t>United International University</w:t>
      </w:r>
    </w:p>
    <w:p w14:paraId="65069063" w14:textId="77777777" w:rsidR="00D877EE" w:rsidRPr="0040309A" w:rsidRDefault="00D877EE" w:rsidP="00343803">
      <w:pPr>
        <w:jc w:val="both"/>
        <w:rPr>
          <w:rFonts w:ascii="Arial" w:hAnsi="Arial" w:cs="Arial"/>
          <w:b/>
          <w:bCs/>
          <w:i/>
          <w:iCs/>
          <w:sz w:val="24"/>
          <w:szCs w:val="24"/>
        </w:rPr>
      </w:pPr>
      <w:r w:rsidRPr="0040309A">
        <w:rPr>
          <w:rFonts w:ascii="Arial" w:hAnsi="Arial" w:cs="Arial"/>
          <w:b/>
          <w:bCs/>
          <w:i/>
          <w:iCs/>
          <w:sz w:val="24"/>
          <w:szCs w:val="24"/>
        </w:rPr>
        <w:t>Sub: Submission of Internship Report on HR</w:t>
      </w:r>
      <w:r w:rsidR="005C7C51" w:rsidRPr="0040309A">
        <w:rPr>
          <w:rFonts w:ascii="Arial" w:hAnsi="Arial" w:cs="Arial"/>
          <w:b/>
          <w:bCs/>
          <w:i/>
          <w:iCs/>
          <w:sz w:val="24"/>
          <w:szCs w:val="24"/>
        </w:rPr>
        <w:t>M</w:t>
      </w:r>
      <w:r w:rsidRPr="0040309A">
        <w:rPr>
          <w:rFonts w:ascii="Arial" w:hAnsi="Arial" w:cs="Arial"/>
          <w:b/>
          <w:bCs/>
          <w:i/>
          <w:iCs/>
          <w:sz w:val="24"/>
          <w:szCs w:val="24"/>
        </w:rPr>
        <w:t xml:space="preserve"> Practices in </w:t>
      </w:r>
      <w:r w:rsidR="0098794F" w:rsidRPr="0040309A">
        <w:rPr>
          <w:rFonts w:ascii="Arial" w:hAnsi="Arial" w:cs="Arial"/>
          <w:b/>
          <w:bCs/>
          <w:i/>
          <w:iCs/>
          <w:sz w:val="24"/>
          <w:szCs w:val="24"/>
        </w:rPr>
        <w:t>Tower Freight Logistics Limited.</w:t>
      </w:r>
      <w:r w:rsidRPr="0040309A">
        <w:rPr>
          <w:rFonts w:ascii="Arial" w:hAnsi="Arial" w:cs="Arial"/>
          <w:b/>
          <w:bCs/>
          <w:i/>
          <w:iCs/>
          <w:sz w:val="24"/>
          <w:szCs w:val="24"/>
        </w:rPr>
        <w:t xml:space="preserve"> </w:t>
      </w:r>
    </w:p>
    <w:p w14:paraId="47DE1D1A" w14:textId="77777777" w:rsidR="00D877EE" w:rsidRPr="0040309A" w:rsidRDefault="00D877EE" w:rsidP="00343803">
      <w:pPr>
        <w:jc w:val="both"/>
        <w:rPr>
          <w:rFonts w:ascii="Arial" w:hAnsi="Arial" w:cs="Arial"/>
          <w:sz w:val="24"/>
          <w:szCs w:val="24"/>
        </w:rPr>
      </w:pPr>
      <w:r w:rsidRPr="0040309A">
        <w:rPr>
          <w:rFonts w:ascii="Arial" w:hAnsi="Arial" w:cs="Arial"/>
          <w:sz w:val="24"/>
          <w:szCs w:val="24"/>
        </w:rPr>
        <w:t>Dear</w:t>
      </w:r>
      <w:r w:rsidR="00343803" w:rsidRPr="0040309A">
        <w:rPr>
          <w:rFonts w:ascii="Arial" w:hAnsi="Arial" w:cs="Arial"/>
          <w:sz w:val="24"/>
          <w:szCs w:val="24"/>
        </w:rPr>
        <w:t xml:space="preserve"> Sir</w:t>
      </w:r>
      <w:r w:rsidRPr="0040309A">
        <w:rPr>
          <w:rFonts w:ascii="Arial" w:hAnsi="Arial" w:cs="Arial"/>
          <w:sz w:val="24"/>
          <w:szCs w:val="24"/>
        </w:rPr>
        <w:t>,</w:t>
      </w:r>
    </w:p>
    <w:p w14:paraId="239618B3" w14:textId="77777777" w:rsidR="003C1750" w:rsidRDefault="002B71F8" w:rsidP="003C1750">
      <w:pPr>
        <w:spacing w:line="360" w:lineRule="auto"/>
        <w:jc w:val="both"/>
      </w:pPr>
      <w:r w:rsidRPr="0040309A">
        <w:rPr>
          <w:rFonts w:ascii="Arial" w:hAnsi="Arial" w:cs="Arial"/>
          <w:sz w:val="24"/>
          <w:szCs w:val="24"/>
        </w:rPr>
        <w:t>Here is my report about "Tower Freight Logistics Limited" from my internship. As a requirement for my internship at Tower Freight Logistics Limited, I am submitting this report. I</w:t>
      </w:r>
      <w:r w:rsidR="003B5102" w:rsidRPr="0040309A">
        <w:rPr>
          <w:rFonts w:ascii="Arial" w:hAnsi="Arial" w:cs="Arial"/>
          <w:sz w:val="24"/>
          <w:szCs w:val="24"/>
        </w:rPr>
        <w:t xml:space="preserve"> made every effort to adhere to</w:t>
      </w:r>
      <w:r w:rsidRPr="0040309A">
        <w:rPr>
          <w:rFonts w:ascii="Arial" w:hAnsi="Arial" w:cs="Arial"/>
          <w:sz w:val="24"/>
          <w:szCs w:val="24"/>
        </w:rPr>
        <w:t xml:space="preserve"> instructions when I prepared this report, and I also sought advice and assistance from my organizational boss, the Deputy Manager (HR Training &amp; Development).My professional experience with Tower Freight Logistics Limited served as the foundation for the entire study. Corporate Head Office of human resources division.  I did my best to incorporate practically everything I learned while completing my internship at Tower Freight Logistics Limited. </w:t>
      </w:r>
      <w:r w:rsidR="003C1750" w:rsidRPr="003C1750">
        <w:rPr>
          <w:rFonts w:ascii="Arial" w:hAnsi="Arial" w:cs="Arial"/>
          <w:sz w:val="24"/>
          <w:szCs w:val="24"/>
        </w:rPr>
        <w:t>If you would graciously consent to accepting this report, I would be immensely appreciative and invigorated.</w:t>
      </w:r>
    </w:p>
    <w:p w14:paraId="773B36DD" w14:textId="3B6B6F35" w:rsidR="00D877EE" w:rsidRPr="0040309A" w:rsidRDefault="00F54A08" w:rsidP="003C1750">
      <w:pPr>
        <w:spacing w:line="360" w:lineRule="auto"/>
        <w:jc w:val="both"/>
        <w:rPr>
          <w:rFonts w:ascii="Arial" w:hAnsi="Arial" w:cs="Arial"/>
          <w:sz w:val="24"/>
          <w:szCs w:val="24"/>
        </w:rPr>
      </w:pPr>
      <w:r w:rsidRPr="0040309A">
        <w:rPr>
          <w:rFonts w:ascii="Arial" w:hAnsi="Arial" w:cs="Arial"/>
          <w:sz w:val="24"/>
          <w:szCs w:val="24"/>
        </w:rPr>
        <w:t>Sincerely,</w:t>
      </w:r>
    </w:p>
    <w:p w14:paraId="35B4A9E8" w14:textId="77777777" w:rsidR="00D877EE" w:rsidRPr="0040309A" w:rsidRDefault="00D877EE" w:rsidP="00D877EE">
      <w:pPr>
        <w:autoSpaceDE w:val="0"/>
        <w:autoSpaceDN w:val="0"/>
        <w:adjustRightInd w:val="0"/>
        <w:spacing w:after="0" w:line="360" w:lineRule="auto"/>
        <w:rPr>
          <w:rFonts w:ascii="Arial" w:hAnsi="Arial" w:cs="Arial"/>
          <w:sz w:val="24"/>
          <w:szCs w:val="24"/>
        </w:rPr>
      </w:pPr>
      <w:r w:rsidRPr="0040309A">
        <w:rPr>
          <w:rFonts w:ascii="Arial" w:hAnsi="Arial" w:cs="Arial"/>
          <w:sz w:val="24"/>
          <w:szCs w:val="24"/>
        </w:rPr>
        <w:t>_____________</w:t>
      </w:r>
    </w:p>
    <w:p w14:paraId="6EE6F93A" w14:textId="77777777" w:rsidR="00D877EE" w:rsidRPr="0040309A" w:rsidRDefault="00343803" w:rsidP="00D877EE">
      <w:pPr>
        <w:rPr>
          <w:rFonts w:ascii="Arial" w:hAnsi="Arial" w:cs="Arial"/>
          <w:sz w:val="24"/>
          <w:szCs w:val="24"/>
        </w:rPr>
      </w:pPr>
      <w:r w:rsidRPr="0040309A">
        <w:rPr>
          <w:rFonts w:ascii="Arial" w:hAnsi="Arial" w:cs="Arial"/>
          <w:sz w:val="24"/>
          <w:szCs w:val="24"/>
        </w:rPr>
        <w:t>Md. Shajjad Al Amin</w:t>
      </w:r>
      <w:r w:rsidRPr="0040309A">
        <w:rPr>
          <w:rFonts w:ascii="Arial" w:hAnsi="Arial" w:cs="Arial"/>
          <w:sz w:val="24"/>
          <w:szCs w:val="24"/>
        </w:rPr>
        <w:br/>
        <w:t>111 143 120</w:t>
      </w:r>
      <w:r w:rsidR="002923BB" w:rsidRPr="0040309A">
        <w:rPr>
          <w:rFonts w:ascii="Arial" w:hAnsi="Arial" w:cs="Arial"/>
          <w:sz w:val="24"/>
          <w:szCs w:val="24"/>
        </w:rPr>
        <w:br/>
      </w:r>
      <w:r w:rsidR="00D877EE" w:rsidRPr="0040309A">
        <w:rPr>
          <w:rFonts w:ascii="Arial" w:hAnsi="Arial" w:cs="Arial"/>
          <w:sz w:val="24"/>
          <w:szCs w:val="24"/>
        </w:rPr>
        <w:t>BBA Program, School of Business and Economics</w:t>
      </w:r>
      <w:r w:rsidR="002923BB" w:rsidRPr="0040309A">
        <w:rPr>
          <w:rFonts w:ascii="Arial" w:hAnsi="Arial" w:cs="Arial"/>
          <w:sz w:val="24"/>
          <w:szCs w:val="24"/>
        </w:rPr>
        <w:br/>
      </w:r>
      <w:r w:rsidR="00D877EE" w:rsidRPr="0040309A">
        <w:rPr>
          <w:rFonts w:ascii="Arial" w:hAnsi="Arial" w:cs="Arial"/>
          <w:sz w:val="24"/>
          <w:szCs w:val="24"/>
        </w:rPr>
        <w:t>United International University</w:t>
      </w:r>
    </w:p>
    <w:p w14:paraId="2DF41F02" w14:textId="77777777" w:rsidR="004C23F9" w:rsidRPr="0040309A" w:rsidRDefault="004C23F9" w:rsidP="004C23F9">
      <w:pPr>
        <w:rPr>
          <w:rFonts w:ascii="Arial" w:hAnsi="Arial" w:cs="Arial"/>
          <w:sz w:val="24"/>
          <w:szCs w:val="24"/>
        </w:rPr>
      </w:pPr>
    </w:p>
    <w:p w14:paraId="095649CD" w14:textId="77777777" w:rsidR="004C23F9" w:rsidRPr="0040309A" w:rsidRDefault="004C23F9" w:rsidP="004C23F9">
      <w:pPr>
        <w:rPr>
          <w:rFonts w:ascii="Arial" w:hAnsi="Arial" w:cs="Arial"/>
          <w:sz w:val="24"/>
          <w:szCs w:val="24"/>
        </w:rPr>
      </w:pPr>
    </w:p>
    <w:p w14:paraId="4E59E82E" w14:textId="77777777" w:rsidR="002D7BD6" w:rsidRPr="0040309A" w:rsidRDefault="002D7BD6" w:rsidP="0040309A">
      <w:pPr>
        <w:pStyle w:val="Heading1"/>
        <w:rPr>
          <w:color w:val="auto"/>
        </w:rPr>
      </w:pPr>
      <w:bookmarkStart w:id="3" w:name="_Toc154582332"/>
      <w:r w:rsidRPr="0040309A">
        <w:rPr>
          <w:color w:val="auto"/>
        </w:rPr>
        <w:lastRenderedPageBreak/>
        <w:t>Declaration of the student</w:t>
      </w:r>
      <w:bookmarkEnd w:id="3"/>
      <w:r w:rsidRPr="0040309A">
        <w:rPr>
          <w:color w:val="auto"/>
        </w:rPr>
        <w:t xml:space="preserve"> </w:t>
      </w:r>
    </w:p>
    <w:p w14:paraId="6A2D1B14" w14:textId="77777777" w:rsidR="002D7BD6" w:rsidRPr="0040309A" w:rsidRDefault="002D7BD6" w:rsidP="002D7BD6">
      <w:pPr>
        <w:jc w:val="center"/>
        <w:rPr>
          <w:rFonts w:ascii="Arial" w:hAnsi="Arial" w:cs="Arial"/>
          <w:b/>
          <w:sz w:val="24"/>
          <w:szCs w:val="24"/>
        </w:rPr>
      </w:pPr>
    </w:p>
    <w:p w14:paraId="5F74BD75" w14:textId="77777777" w:rsidR="00F31C64" w:rsidRPr="0040309A" w:rsidRDefault="00F31C64" w:rsidP="00F31C64">
      <w:pPr>
        <w:spacing w:line="360" w:lineRule="auto"/>
        <w:jc w:val="both"/>
        <w:rPr>
          <w:rFonts w:ascii="Arial" w:eastAsia="Times New Roman" w:hAnsi="Arial" w:cs="Arial"/>
          <w:sz w:val="24"/>
          <w:szCs w:val="24"/>
        </w:rPr>
      </w:pPr>
      <w:r w:rsidRPr="0040309A">
        <w:rPr>
          <w:rFonts w:ascii="Arial" w:eastAsia="Times New Roman" w:hAnsi="Arial" w:cs="Arial"/>
          <w:sz w:val="24"/>
          <w:szCs w:val="24"/>
        </w:rPr>
        <w:t xml:space="preserve">By signing this document, I certify that the project report entitled "Human Resources Practices (HRM) on Tower Freight Logistics Limited" represents the fruits of my own labor, which was guided by Md. Kazimul Hoque, </w:t>
      </w:r>
      <w:r w:rsidR="00C73B72" w:rsidRPr="0040309A">
        <w:rPr>
          <w:rFonts w:ascii="Arial" w:eastAsia="Times New Roman" w:hAnsi="Arial" w:cs="Arial"/>
          <w:sz w:val="24"/>
          <w:szCs w:val="24"/>
        </w:rPr>
        <w:t xml:space="preserve">Assistant </w:t>
      </w:r>
      <w:r w:rsidRPr="0040309A">
        <w:rPr>
          <w:rFonts w:ascii="Arial" w:eastAsia="Times New Roman" w:hAnsi="Arial" w:cs="Arial"/>
          <w:sz w:val="24"/>
          <w:szCs w:val="24"/>
        </w:rPr>
        <w:t xml:space="preserve">Professor, School of Business and Economics, United International University. </w:t>
      </w:r>
    </w:p>
    <w:p w14:paraId="1C9520A0" w14:textId="77777777" w:rsidR="00180594" w:rsidRPr="0040309A" w:rsidRDefault="00B6023A" w:rsidP="00F31C64">
      <w:pPr>
        <w:spacing w:line="360" w:lineRule="auto"/>
        <w:jc w:val="both"/>
        <w:rPr>
          <w:rFonts w:ascii="Arial" w:eastAsia="Times New Roman" w:hAnsi="Arial" w:cs="Arial"/>
          <w:sz w:val="24"/>
          <w:szCs w:val="24"/>
        </w:rPr>
      </w:pPr>
      <w:r w:rsidRPr="0040309A">
        <w:rPr>
          <w:rFonts w:ascii="Arial" w:eastAsia="Times New Roman" w:hAnsi="Arial" w:cs="Arial"/>
          <w:sz w:val="24"/>
          <w:szCs w:val="24"/>
        </w:rPr>
        <w:t>I further require that the entire work report, which is unique and does not contain any material from any other students, be provided in order to complete the BBA or other degrees.</w:t>
      </w:r>
    </w:p>
    <w:p w14:paraId="20115BEA" w14:textId="77777777" w:rsidR="00180594" w:rsidRPr="0040309A" w:rsidRDefault="00180594" w:rsidP="00180594">
      <w:pPr>
        <w:spacing w:line="360" w:lineRule="auto"/>
        <w:jc w:val="both"/>
        <w:rPr>
          <w:rFonts w:ascii="Arial" w:eastAsia="Times New Roman" w:hAnsi="Arial" w:cs="Arial"/>
          <w:sz w:val="24"/>
          <w:szCs w:val="24"/>
        </w:rPr>
      </w:pPr>
    </w:p>
    <w:p w14:paraId="54FFE5EA" w14:textId="77777777" w:rsidR="00180594" w:rsidRDefault="00180594" w:rsidP="00180594">
      <w:pPr>
        <w:spacing w:line="360" w:lineRule="auto"/>
        <w:jc w:val="both"/>
        <w:rPr>
          <w:rFonts w:ascii="Arial" w:eastAsia="Times New Roman" w:hAnsi="Arial" w:cs="Arial"/>
          <w:sz w:val="24"/>
          <w:szCs w:val="24"/>
        </w:rPr>
      </w:pPr>
    </w:p>
    <w:p w14:paraId="5E8F2CE1" w14:textId="77777777" w:rsidR="00E054D1" w:rsidRDefault="00E054D1" w:rsidP="00180594">
      <w:pPr>
        <w:spacing w:line="360" w:lineRule="auto"/>
        <w:jc w:val="both"/>
        <w:rPr>
          <w:rFonts w:ascii="Arial" w:eastAsia="Times New Roman" w:hAnsi="Arial" w:cs="Arial"/>
          <w:sz w:val="24"/>
          <w:szCs w:val="24"/>
        </w:rPr>
      </w:pPr>
    </w:p>
    <w:p w14:paraId="35B9A8C7" w14:textId="77777777" w:rsidR="00E054D1" w:rsidRDefault="00E054D1" w:rsidP="00180594">
      <w:pPr>
        <w:spacing w:line="360" w:lineRule="auto"/>
        <w:jc w:val="both"/>
        <w:rPr>
          <w:rFonts w:ascii="Arial" w:eastAsia="Times New Roman" w:hAnsi="Arial" w:cs="Arial"/>
          <w:sz w:val="24"/>
          <w:szCs w:val="24"/>
        </w:rPr>
      </w:pPr>
    </w:p>
    <w:p w14:paraId="2E8CA97E" w14:textId="77777777" w:rsidR="00E054D1" w:rsidRDefault="00E054D1" w:rsidP="00180594">
      <w:pPr>
        <w:spacing w:line="360" w:lineRule="auto"/>
        <w:jc w:val="both"/>
        <w:rPr>
          <w:rFonts w:ascii="Arial" w:eastAsia="Times New Roman" w:hAnsi="Arial" w:cs="Arial"/>
          <w:sz w:val="24"/>
          <w:szCs w:val="24"/>
        </w:rPr>
      </w:pPr>
    </w:p>
    <w:p w14:paraId="654F2063" w14:textId="77777777" w:rsidR="00E054D1" w:rsidRDefault="00E054D1" w:rsidP="00180594">
      <w:pPr>
        <w:spacing w:line="360" w:lineRule="auto"/>
        <w:jc w:val="both"/>
        <w:rPr>
          <w:rFonts w:ascii="Arial" w:eastAsia="Times New Roman" w:hAnsi="Arial" w:cs="Arial"/>
          <w:sz w:val="24"/>
          <w:szCs w:val="24"/>
        </w:rPr>
      </w:pPr>
    </w:p>
    <w:p w14:paraId="279A5919" w14:textId="77777777" w:rsidR="00E054D1" w:rsidRDefault="00E054D1" w:rsidP="00180594">
      <w:pPr>
        <w:spacing w:line="360" w:lineRule="auto"/>
        <w:jc w:val="both"/>
        <w:rPr>
          <w:rFonts w:ascii="Arial" w:eastAsia="Times New Roman" w:hAnsi="Arial" w:cs="Arial"/>
          <w:sz w:val="24"/>
          <w:szCs w:val="24"/>
        </w:rPr>
      </w:pPr>
    </w:p>
    <w:p w14:paraId="6758D378" w14:textId="77777777" w:rsidR="00E054D1" w:rsidRPr="0040309A" w:rsidRDefault="00E054D1" w:rsidP="00180594">
      <w:pPr>
        <w:spacing w:line="360" w:lineRule="auto"/>
        <w:jc w:val="both"/>
        <w:rPr>
          <w:rFonts w:ascii="Arial" w:eastAsia="Times New Roman" w:hAnsi="Arial" w:cs="Arial"/>
          <w:sz w:val="24"/>
          <w:szCs w:val="24"/>
        </w:rPr>
      </w:pPr>
    </w:p>
    <w:p w14:paraId="78242DE7" w14:textId="77777777" w:rsidR="00180594" w:rsidRPr="0040309A" w:rsidRDefault="00180594" w:rsidP="00180594">
      <w:pPr>
        <w:spacing w:line="360" w:lineRule="auto"/>
        <w:jc w:val="both"/>
        <w:rPr>
          <w:rFonts w:ascii="Arial" w:eastAsia="Times New Roman" w:hAnsi="Arial" w:cs="Arial"/>
          <w:sz w:val="24"/>
          <w:szCs w:val="24"/>
        </w:rPr>
      </w:pPr>
      <w:r w:rsidRPr="0040309A">
        <w:rPr>
          <w:rFonts w:ascii="Arial" w:eastAsia="Times New Roman" w:hAnsi="Arial" w:cs="Arial"/>
          <w:sz w:val="24"/>
          <w:szCs w:val="24"/>
          <w:u w:val="single"/>
        </w:rPr>
        <w:t>________________</w:t>
      </w:r>
    </w:p>
    <w:p w14:paraId="1F01E657" w14:textId="77777777" w:rsidR="009962C4" w:rsidRPr="0040309A" w:rsidRDefault="009962C4" w:rsidP="009962C4">
      <w:pPr>
        <w:rPr>
          <w:rFonts w:ascii="Arial" w:hAnsi="Arial" w:cs="Arial"/>
          <w:sz w:val="24"/>
          <w:szCs w:val="24"/>
        </w:rPr>
      </w:pPr>
      <w:r w:rsidRPr="0040309A">
        <w:rPr>
          <w:rFonts w:ascii="Arial" w:hAnsi="Arial" w:cs="Arial"/>
          <w:sz w:val="24"/>
          <w:szCs w:val="24"/>
        </w:rPr>
        <w:t>Md. Shajjad Al Amin</w:t>
      </w:r>
    </w:p>
    <w:p w14:paraId="26EE4EFB" w14:textId="77777777" w:rsidR="009962C4" w:rsidRPr="0040309A" w:rsidRDefault="009962C4" w:rsidP="009962C4">
      <w:pPr>
        <w:rPr>
          <w:rFonts w:ascii="Arial" w:hAnsi="Arial" w:cs="Arial"/>
          <w:sz w:val="24"/>
          <w:szCs w:val="24"/>
        </w:rPr>
      </w:pPr>
      <w:r w:rsidRPr="0040309A">
        <w:rPr>
          <w:rFonts w:ascii="Arial" w:hAnsi="Arial" w:cs="Arial"/>
          <w:sz w:val="24"/>
          <w:szCs w:val="24"/>
        </w:rPr>
        <w:t>Id: 111 143 120</w:t>
      </w:r>
    </w:p>
    <w:p w14:paraId="1F58AF94" w14:textId="77777777" w:rsidR="00180594" w:rsidRPr="0040309A" w:rsidRDefault="00180594" w:rsidP="00180594">
      <w:pPr>
        <w:spacing w:line="360" w:lineRule="auto"/>
        <w:jc w:val="both"/>
        <w:rPr>
          <w:rFonts w:ascii="Arial" w:eastAsia="Times New Roman" w:hAnsi="Arial" w:cs="Arial"/>
          <w:sz w:val="24"/>
          <w:szCs w:val="24"/>
        </w:rPr>
      </w:pPr>
      <w:r w:rsidRPr="0040309A">
        <w:rPr>
          <w:rFonts w:ascii="Arial" w:eastAsia="Times New Roman" w:hAnsi="Arial" w:cs="Arial"/>
          <w:sz w:val="24"/>
          <w:szCs w:val="24"/>
        </w:rPr>
        <w:t>School of Business and Economics</w:t>
      </w:r>
    </w:p>
    <w:p w14:paraId="285483AE" w14:textId="77777777" w:rsidR="00180594" w:rsidRPr="0040309A" w:rsidRDefault="00180594" w:rsidP="00180594">
      <w:pPr>
        <w:spacing w:line="360" w:lineRule="auto"/>
        <w:jc w:val="both"/>
        <w:rPr>
          <w:rFonts w:ascii="Arial" w:eastAsia="Times New Roman" w:hAnsi="Arial" w:cs="Arial"/>
          <w:sz w:val="24"/>
          <w:szCs w:val="24"/>
        </w:rPr>
      </w:pPr>
      <w:r w:rsidRPr="0040309A">
        <w:rPr>
          <w:rFonts w:ascii="Arial" w:eastAsia="Times New Roman" w:hAnsi="Arial" w:cs="Arial"/>
          <w:sz w:val="24"/>
          <w:szCs w:val="24"/>
        </w:rPr>
        <w:t>United International University</w:t>
      </w:r>
    </w:p>
    <w:p w14:paraId="16D769FA" w14:textId="77777777" w:rsidR="000F054A" w:rsidRPr="0040309A" w:rsidRDefault="000F054A">
      <w:pPr>
        <w:rPr>
          <w:rFonts w:ascii="Arial" w:hAnsi="Arial" w:cs="Arial"/>
          <w:sz w:val="24"/>
          <w:szCs w:val="24"/>
        </w:rPr>
      </w:pPr>
    </w:p>
    <w:p w14:paraId="61094840" w14:textId="77777777" w:rsidR="002D7BD6" w:rsidRPr="0040309A" w:rsidRDefault="002D7BD6" w:rsidP="006871B4">
      <w:pPr>
        <w:pStyle w:val="Heading1"/>
        <w:rPr>
          <w:rFonts w:cs="Arial"/>
          <w:color w:val="auto"/>
          <w:sz w:val="28"/>
        </w:rPr>
      </w:pPr>
      <w:bookmarkStart w:id="4" w:name="_Toc154582333"/>
      <w:r w:rsidRPr="0040309A">
        <w:rPr>
          <w:rFonts w:cs="Arial"/>
          <w:color w:val="auto"/>
          <w:sz w:val="28"/>
        </w:rPr>
        <w:lastRenderedPageBreak/>
        <w:t>Acknowledgement</w:t>
      </w:r>
      <w:bookmarkEnd w:id="4"/>
    </w:p>
    <w:p w14:paraId="3C25B470" w14:textId="77777777" w:rsidR="003F7353" w:rsidRPr="0040309A" w:rsidRDefault="003F7353" w:rsidP="00203C8A">
      <w:pPr>
        <w:spacing w:line="360" w:lineRule="auto"/>
      </w:pPr>
    </w:p>
    <w:p w14:paraId="0D8809D4" w14:textId="77777777" w:rsidR="003F7353" w:rsidRPr="0040309A" w:rsidRDefault="003F7353" w:rsidP="00203C8A">
      <w:pPr>
        <w:spacing w:line="360" w:lineRule="auto"/>
        <w:jc w:val="both"/>
        <w:rPr>
          <w:rFonts w:ascii="Arial" w:hAnsi="Arial" w:cs="Arial"/>
          <w:sz w:val="24"/>
          <w:szCs w:val="24"/>
        </w:rPr>
      </w:pPr>
      <w:r w:rsidRPr="0040309A">
        <w:rPr>
          <w:rFonts w:ascii="Arial" w:hAnsi="Arial" w:cs="Arial"/>
          <w:sz w:val="24"/>
          <w:szCs w:val="24"/>
        </w:rPr>
        <w:t xml:space="preserve">First of all, I would love to express my heartfelt gratitude to the Almighty Allah to </w:t>
      </w:r>
      <w:r w:rsidR="00C732E4" w:rsidRPr="0040309A">
        <w:rPr>
          <w:rFonts w:ascii="Arial" w:hAnsi="Arial" w:cs="Arial"/>
          <w:sz w:val="24"/>
          <w:szCs w:val="24"/>
        </w:rPr>
        <w:t xml:space="preserve">give me the wellness and blessed me by being a part of such a renowned logistics company like Tower Freight Logistics Limited as an intern. </w:t>
      </w:r>
      <w:r w:rsidR="000979CE" w:rsidRPr="0040309A">
        <w:rPr>
          <w:rFonts w:ascii="Arial" w:hAnsi="Arial" w:cs="Arial"/>
          <w:sz w:val="24"/>
          <w:szCs w:val="24"/>
        </w:rPr>
        <w:t xml:space="preserve">My parents and </w:t>
      </w:r>
      <w:r w:rsidR="002B0CCD" w:rsidRPr="0040309A">
        <w:rPr>
          <w:rFonts w:ascii="Arial" w:hAnsi="Arial" w:cs="Arial"/>
          <w:sz w:val="24"/>
          <w:szCs w:val="24"/>
        </w:rPr>
        <w:t xml:space="preserve">my honorable </w:t>
      </w:r>
      <w:r w:rsidR="000979CE" w:rsidRPr="0040309A">
        <w:rPr>
          <w:rFonts w:ascii="Arial" w:hAnsi="Arial" w:cs="Arial"/>
          <w:sz w:val="24"/>
          <w:szCs w:val="24"/>
        </w:rPr>
        <w:t>supervisor Mr. Md. Kazimul Hoque</w:t>
      </w:r>
      <w:r w:rsidR="00855AAF" w:rsidRPr="0040309A">
        <w:rPr>
          <w:rFonts w:ascii="Arial" w:hAnsi="Arial" w:cs="Arial"/>
          <w:sz w:val="24"/>
          <w:szCs w:val="24"/>
        </w:rPr>
        <w:t>, Assistant Professor of School of Business and Economics of UIU</w:t>
      </w:r>
      <w:r w:rsidR="002B0CCD" w:rsidRPr="0040309A">
        <w:rPr>
          <w:rFonts w:ascii="Arial" w:hAnsi="Arial" w:cs="Arial"/>
          <w:sz w:val="24"/>
          <w:szCs w:val="24"/>
        </w:rPr>
        <w:t xml:space="preserve"> is worth to have my special respect since all of them is my well-wisher and my pathfinder to achieve the goal. </w:t>
      </w:r>
      <w:r w:rsidR="0002328A" w:rsidRPr="0040309A">
        <w:rPr>
          <w:rFonts w:ascii="Arial" w:hAnsi="Arial" w:cs="Arial"/>
          <w:sz w:val="24"/>
          <w:szCs w:val="24"/>
        </w:rPr>
        <w:t xml:space="preserve">My internship super Mr. Md. Kazimul Hoque is kind enough to accept me as his intern student although he learnt that I have a long study gap for having some responsibilities that I overwhelmed after getting his generosity. </w:t>
      </w:r>
    </w:p>
    <w:p w14:paraId="36EDB506" w14:textId="77777777" w:rsidR="00C5740C" w:rsidRPr="0040309A" w:rsidRDefault="00005AC0" w:rsidP="00203C8A">
      <w:pPr>
        <w:spacing w:line="360" w:lineRule="auto"/>
        <w:jc w:val="both"/>
        <w:rPr>
          <w:rFonts w:ascii="Arial" w:hAnsi="Arial" w:cs="Arial"/>
          <w:sz w:val="24"/>
          <w:szCs w:val="24"/>
        </w:rPr>
      </w:pPr>
      <w:r w:rsidRPr="0040309A">
        <w:rPr>
          <w:rFonts w:ascii="Arial" w:hAnsi="Arial" w:cs="Arial"/>
          <w:sz w:val="24"/>
          <w:szCs w:val="24"/>
        </w:rPr>
        <w:t xml:space="preserve">I prepared the report after attending in an internship to accomplish all the requirements to be graduated from my loving institute United International University. </w:t>
      </w:r>
      <w:r w:rsidR="00A1544F" w:rsidRPr="0040309A">
        <w:rPr>
          <w:rFonts w:ascii="Arial" w:hAnsi="Arial" w:cs="Arial"/>
          <w:sz w:val="24"/>
          <w:szCs w:val="24"/>
        </w:rPr>
        <w:t xml:space="preserve">I would love to declare that it is my own task that I have prepared by working on it with hard work along with the assistance of my university friends and some of the employees of TFLL who are really kind-hearted. </w:t>
      </w:r>
    </w:p>
    <w:p w14:paraId="58468B0F" w14:textId="77777777" w:rsidR="00CA4BBC" w:rsidRPr="0040309A" w:rsidRDefault="00CA4BBC" w:rsidP="00203C8A">
      <w:pPr>
        <w:spacing w:line="360" w:lineRule="auto"/>
        <w:rPr>
          <w:rFonts w:ascii="Arial" w:hAnsi="Arial" w:cs="Arial"/>
          <w:sz w:val="24"/>
          <w:szCs w:val="24"/>
        </w:rPr>
      </w:pPr>
    </w:p>
    <w:p w14:paraId="25519D29" w14:textId="77777777" w:rsidR="002D7BD6" w:rsidRPr="0040309A" w:rsidRDefault="002D7BD6" w:rsidP="006871B4">
      <w:pPr>
        <w:pStyle w:val="Heading1"/>
        <w:rPr>
          <w:rFonts w:cs="Arial"/>
          <w:color w:val="auto"/>
          <w:sz w:val="24"/>
          <w:szCs w:val="24"/>
        </w:rPr>
      </w:pPr>
    </w:p>
    <w:p w14:paraId="4706F826" w14:textId="77777777" w:rsidR="002D7BD6" w:rsidRPr="0040309A" w:rsidRDefault="002D7BD6">
      <w:pPr>
        <w:rPr>
          <w:rFonts w:ascii="Arial" w:hAnsi="Arial" w:cs="Arial"/>
          <w:sz w:val="24"/>
          <w:szCs w:val="24"/>
        </w:rPr>
      </w:pPr>
    </w:p>
    <w:p w14:paraId="716AA3DE" w14:textId="77777777" w:rsidR="002D7BD6" w:rsidRPr="0040309A" w:rsidRDefault="002D7BD6">
      <w:pPr>
        <w:rPr>
          <w:rFonts w:ascii="Arial" w:hAnsi="Arial" w:cs="Arial"/>
          <w:sz w:val="24"/>
          <w:szCs w:val="24"/>
        </w:rPr>
      </w:pPr>
    </w:p>
    <w:p w14:paraId="231D623A" w14:textId="77777777" w:rsidR="002D7BD6" w:rsidRPr="0040309A" w:rsidRDefault="002D7BD6">
      <w:pPr>
        <w:rPr>
          <w:rFonts w:ascii="Arial" w:hAnsi="Arial" w:cs="Arial"/>
          <w:sz w:val="24"/>
          <w:szCs w:val="24"/>
        </w:rPr>
      </w:pPr>
    </w:p>
    <w:p w14:paraId="394E182C" w14:textId="77777777" w:rsidR="002D7BD6" w:rsidRPr="0040309A" w:rsidRDefault="002D7BD6">
      <w:pPr>
        <w:rPr>
          <w:rFonts w:ascii="Arial" w:hAnsi="Arial" w:cs="Arial"/>
          <w:sz w:val="24"/>
          <w:szCs w:val="24"/>
        </w:rPr>
      </w:pPr>
    </w:p>
    <w:p w14:paraId="0402264E" w14:textId="77777777" w:rsidR="002D7BD6" w:rsidRPr="0040309A" w:rsidRDefault="002D7BD6">
      <w:pPr>
        <w:rPr>
          <w:rFonts w:ascii="Arial" w:hAnsi="Arial" w:cs="Arial"/>
          <w:sz w:val="24"/>
          <w:szCs w:val="24"/>
        </w:rPr>
      </w:pPr>
    </w:p>
    <w:p w14:paraId="61843B67" w14:textId="77777777" w:rsidR="002D7BD6" w:rsidRPr="0040309A" w:rsidRDefault="002D7BD6">
      <w:pPr>
        <w:rPr>
          <w:rFonts w:ascii="Arial" w:hAnsi="Arial" w:cs="Arial"/>
          <w:sz w:val="24"/>
          <w:szCs w:val="24"/>
        </w:rPr>
      </w:pPr>
    </w:p>
    <w:p w14:paraId="28E7B9AF" w14:textId="77777777" w:rsidR="002D7BD6" w:rsidRPr="0040309A" w:rsidRDefault="002D7BD6">
      <w:pPr>
        <w:rPr>
          <w:rFonts w:ascii="Arial" w:hAnsi="Arial" w:cs="Arial"/>
          <w:sz w:val="24"/>
          <w:szCs w:val="24"/>
        </w:rPr>
      </w:pPr>
    </w:p>
    <w:p w14:paraId="5CCB2B31" w14:textId="77777777" w:rsidR="002D7BD6" w:rsidRPr="0040309A" w:rsidRDefault="002D7BD6">
      <w:pPr>
        <w:rPr>
          <w:rFonts w:ascii="Arial" w:hAnsi="Arial" w:cs="Arial"/>
          <w:sz w:val="24"/>
          <w:szCs w:val="24"/>
        </w:rPr>
      </w:pPr>
    </w:p>
    <w:p w14:paraId="7944CE9D" w14:textId="77777777" w:rsidR="002D7BD6" w:rsidRPr="0040309A" w:rsidRDefault="002D7BD6">
      <w:pPr>
        <w:rPr>
          <w:rFonts w:ascii="Arial" w:hAnsi="Arial" w:cs="Arial"/>
          <w:sz w:val="24"/>
          <w:szCs w:val="24"/>
        </w:rPr>
      </w:pPr>
    </w:p>
    <w:p w14:paraId="5FB758BD" w14:textId="5B0FAD8D" w:rsidR="002D7BD6" w:rsidRPr="0040309A" w:rsidRDefault="00780B26" w:rsidP="002D7BD6">
      <w:pPr>
        <w:pStyle w:val="Heading1"/>
        <w:rPr>
          <w:rFonts w:cs="Arial"/>
          <w:color w:val="auto"/>
          <w:sz w:val="28"/>
        </w:rPr>
      </w:pPr>
      <w:bookmarkStart w:id="5" w:name="_Toc154582334"/>
      <w:r>
        <w:rPr>
          <w:rFonts w:cs="Arial"/>
          <w:color w:val="auto"/>
          <w:sz w:val="28"/>
        </w:rPr>
        <w:lastRenderedPageBreak/>
        <w:t>Executive Summary</w:t>
      </w:r>
      <w:bookmarkEnd w:id="5"/>
    </w:p>
    <w:p w14:paraId="17D446AB" w14:textId="77777777" w:rsidR="002D7BD6" w:rsidRPr="0040309A" w:rsidRDefault="002D7BD6">
      <w:pPr>
        <w:rPr>
          <w:rFonts w:ascii="Arial" w:hAnsi="Arial" w:cs="Arial"/>
          <w:sz w:val="24"/>
          <w:szCs w:val="24"/>
        </w:rPr>
      </w:pPr>
    </w:p>
    <w:p w14:paraId="45A7D933" w14:textId="48A2FEF3" w:rsidR="00076982" w:rsidRPr="007D6BE6" w:rsidRDefault="00076982" w:rsidP="00076982">
      <w:pPr>
        <w:spacing w:line="360" w:lineRule="auto"/>
        <w:jc w:val="both"/>
        <w:rPr>
          <w:rFonts w:ascii="Arial" w:hAnsi="Arial" w:cs="Arial"/>
          <w:color w:val="000000" w:themeColor="text1"/>
          <w:sz w:val="24"/>
          <w:szCs w:val="24"/>
        </w:rPr>
      </w:pPr>
      <w:r w:rsidRPr="005A3863">
        <w:rPr>
          <w:rFonts w:ascii="Arial" w:hAnsi="Arial" w:cs="Arial"/>
          <w:color w:val="000000" w:themeColor="text1"/>
          <w:sz w:val="24"/>
          <w:szCs w:val="24"/>
        </w:rPr>
        <w:t>The advancement of society has led to an increase in the competitive advantage of businesses, prompting companies to enhance their productivity on a national and international scale.</w:t>
      </w:r>
      <w:r w:rsidRPr="00056671">
        <w:rPr>
          <w:rFonts w:ascii="Arial" w:hAnsi="Arial" w:cs="Arial"/>
          <w:color w:val="FF0000"/>
          <w:sz w:val="24"/>
          <w:szCs w:val="24"/>
        </w:rPr>
        <w:t xml:space="preserve"> </w:t>
      </w:r>
      <w:r w:rsidRPr="007D6BE6">
        <w:rPr>
          <w:rFonts w:ascii="Arial" w:hAnsi="Arial" w:cs="Arial"/>
          <w:color w:val="000000" w:themeColor="text1"/>
          <w:sz w:val="24"/>
          <w:szCs w:val="24"/>
        </w:rPr>
        <w:t>Consequently, in the 21st century, companies must expedite their innovation efforts while also conducting a thorough analysis of the performance of their human resource management to ensure corporate success. Unfortunately, certain companies often encounter difficulties in implementing effective management strategies for their employees, primarily due to their failure to establish comprehensive human resource management practices that align with organizational objectives.</w:t>
      </w:r>
      <w:r w:rsidR="00FA0EFA" w:rsidRPr="007D6BE6">
        <w:rPr>
          <w:rFonts w:ascii="Arial" w:hAnsi="Arial" w:cs="Arial"/>
          <w:color w:val="000000" w:themeColor="text1"/>
          <w:sz w:val="24"/>
          <w:szCs w:val="24"/>
        </w:rPr>
        <w:t xml:space="preserve"> </w:t>
      </w:r>
    </w:p>
    <w:p w14:paraId="53445384" w14:textId="77777777" w:rsidR="002D7BD6" w:rsidRPr="007D6BE6" w:rsidRDefault="00065D6B" w:rsidP="0028780A">
      <w:pPr>
        <w:spacing w:line="360" w:lineRule="auto"/>
        <w:jc w:val="both"/>
        <w:rPr>
          <w:rFonts w:ascii="Arial" w:hAnsi="Arial" w:cs="Arial"/>
          <w:color w:val="000000" w:themeColor="text1"/>
          <w:sz w:val="24"/>
          <w:szCs w:val="24"/>
        </w:rPr>
      </w:pPr>
      <w:r w:rsidRPr="007D6BE6">
        <w:rPr>
          <w:rFonts w:ascii="Arial" w:hAnsi="Arial" w:cs="Arial"/>
          <w:color w:val="000000" w:themeColor="text1"/>
          <w:sz w:val="24"/>
          <w:szCs w:val="24"/>
        </w:rPr>
        <w:t>This internship report on "Overall Human Resource Management Practices of Tower Freight Logistics Limited (TFLL)" has been completed to satisfy the guidelines' demand that it understand the application of theoretical knowledge in the practical sectors. Commercial Logistics Company in Bangladesh, TFLL operates effectively in the country's logistics companying sector. Basically, the report's major objective is to examine the HRM practices of TFLL, to determine how HRM activities are performing correctly and how to sustain them, and to attempt a study of the department's strengths and weaknesses, difficulties, and most likely solutions. My internship experience at Tower Freight Logistics Limited (TFLL) served as the basis for this research. Therefore, I made an effort to include my findings in this report and to present my perspective on Logistics Company Ltd.'s HRM practices. I did everything I could during my three-month internship at a reputed logistics company like TFLL to become familiar with HRM procedures. I used both primary and secondary sources of data when putting together the report. Over the period of 75 working days, a genuine report might be written quickly. The research has several flaws as a result of its restrictions. It could be a very difficult and time-consuming procedure to learn everything there is to know about the HRM Practices of the Logistics Company. The entire report is broken down into five distinct chapters. This report's chapters each contain pertinent details about the report. Here, I attempt to present the background, history, and corporate culture of Tower Freight Logistics Limited as well as the majority of the operations included in the overall system of the Logistics Company's human resource management.</w:t>
      </w:r>
    </w:p>
    <w:p w14:paraId="7F44CE8F" w14:textId="77777777" w:rsidR="002D7BD6" w:rsidRPr="0040309A" w:rsidRDefault="002D7BD6">
      <w:pPr>
        <w:rPr>
          <w:rFonts w:ascii="Arial" w:hAnsi="Arial" w:cs="Arial"/>
          <w:sz w:val="24"/>
          <w:szCs w:val="24"/>
        </w:rPr>
      </w:pPr>
    </w:p>
    <w:p w14:paraId="20585D40" w14:textId="77777777" w:rsidR="002D7BD6" w:rsidRPr="0040309A" w:rsidRDefault="002D7BD6" w:rsidP="006871B4">
      <w:pPr>
        <w:pStyle w:val="Heading1"/>
        <w:rPr>
          <w:rFonts w:cs="Arial"/>
          <w:color w:val="auto"/>
          <w:sz w:val="24"/>
          <w:szCs w:val="24"/>
        </w:rPr>
      </w:pPr>
      <w:bookmarkStart w:id="6" w:name="_Toc154582335"/>
      <w:r w:rsidRPr="0040309A">
        <w:rPr>
          <w:rFonts w:cs="Arial"/>
          <w:color w:val="auto"/>
          <w:sz w:val="24"/>
          <w:szCs w:val="24"/>
        </w:rPr>
        <w:t>Table of contents</w:t>
      </w:r>
      <w:bookmarkEnd w:id="6"/>
    </w:p>
    <w:sdt>
      <w:sdtPr>
        <w:rPr>
          <w:rFonts w:ascii="Arial" w:eastAsia="Calibri" w:hAnsi="Arial" w:cs="Arial"/>
          <w:b w:val="0"/>
          <w:bCs w:val="0"/>
          <w:color w:val="auto"/>
          <w:sz w:val="24"/>
          <w:szCs w:val="24"/>
          <w:lang w:eastAsia="en-US"/>
        </w:rPr>
        <w:id w:val="1595287686"/>
        <w:docPartObj>
          <w:docPartGallery w:val="Table of Contents"/>
          <w:docPartUnique/>
        </w:docPartObj>
      </w:sdtPr>
      <w:sdtEndPr>
        <w:rPr>
          <w:noProof/>
        </w:rPr>
      </w:sdtEndPr>
      <w:sdtContent>
        <w:p w14:paraId="78FE18BE" w14:textId="77777777" w:rsidR="006871B4" w:rsidRPr="0040309A" w:rsidRDefault="006871B4">
          <w:pPr>
            <w:pStyle w:val="TOCHeading"/>
            <w:rPr>
              <w:rFonts w:ascii="Arial" w:hAnsi="Arial" w:cs="Arial"/>
              <w:color w:val="auto"/>
              <w:sz w:val="24"/>
              <w:szCs w:val="24"/>
            </w:rPr>
          </w:pPr>
          <w:r w:rsidRPr="0040309A">
            <w:rPr>
              <w:rFonts w:ascii="Arial" w:hAnsi="Arial" w:cs="Arial"/>
              <w:color w:val="auto"/>
              <w:sz w:val="24"/>
              <w:szCs w:val="24"/>
            </w:rPr>
            <w:t>Table of Contents</w:t>
          </w:r>
        </w:p>
        <w:p w14:paraId="587D73D3" w14:textId="669148B2" w:rsidR="00780B26" w:rsidRDefault="006871B4">
          <w:pPr>
            <w:pStyle w:val="TOC1"/>
            <w:tabs>
              <w:tab w:val="right" w:leader="dot" w:pos="9350"/>
            </w:tabs>
            <w:rPr>
              <w:rFonts w:asciiTheme="minorHAnsi" w:eastAsiaTheme="minorEastAsia" w:hAnsiTheme="minorHAnsi" w:cstheme="minorBidi"/>
              <w:noProof/>
              <w:kern w:val="2"/>
              <w14:ligatures w14:val="standardContextual"/>
            </w:rPr>
          </w:pPr>
          <w:r w:rsidRPr="0040309A">
            <w:rPr>
              <w:rFonts w:ascii="Arial" w:hAnsi="Arial" w:cs="Arial"/>
              <w:sz w:val="24"/>
              <w:szCs w:val="24"/>
            </w:rPr>
            <w:fldChar w:fldCharType="begin"/>
          </w:r>
          <w:r w:rsidRPr="0040309A">
            <w:rPr>
              <w:rFonts w:ascii="Arial" w:hAnsi="Arial" w:cs="Arial"/>
              <w:sz w:val="24"/>
              <w:szCs w:val="24"/>
            </w:rPr>
            <w:instrText xml:space="preserve"> TOC \o "1-3" \h \z \u </w:instrText>
          </w:r>
          <w:r w:rsidRPr="0040309A">
            <w:rPr>
              <w:rFonts w:ascii="Arial" w:hAnsi="Arial" w:cs="Arial"/>
              <w:sz w:val="24"/>
              <w:szCs w:val="24"/>
            </w:rPr>
            <w:fldChar w:fldCharType="separate"/>
          </w:r>
          <w:hyperlink w:anchor="_Toc154582331" w:history="1">
            <w:r w:rsidR="00780B26" w:rsidRPr="00A00AA1">
              <w:rPr>
                <w:rStyle w:val="Hyperlink"/>
                <w:noProof/>
              </w:rPr>
              <w:t>Letter of transmittal</w:t>
            </w:r>
            <w:r w:rsidR="00780B26">
              <w:rPr>
                <w:noProof/>
                <w:webHidden/>
              </w:rPr>
              <w:tab/>
            </w:r>
            <w:r w:rsidR="00780B26">
              <w:rPr>
                <w:noProof/>
                <w:webHidden/>
              </w:rPr>
              <w:fldChar w:fldCharType="begin"/>
            </w:r>
            <w:r w:rsidR="00780B26">
              <w:rPr>
                <w:noProof/>
                <w:webHidden/>
              </w:rPr>
              <w:instrText xml:space="preserve"> PAGEREF _Toc154582331 \h </w:instrText>
            </w:r>
            <w:r w:rsidR="00780B26">
              <w:rPr>
                <w:noProof/>
                <w:webHidden/>
              </w:rPr>
            </w:r>
            <w:r w:rsidR="00780B26">
              <w:rPr>
                <w:noProof/>
                <w:webHidden/>
              </w:rPr>
              <w:fldChar w:fldCharType="separate"/>
            </w:r>
            <w:r w:rsidR="00780B26">
              <w:rPr>
                <w:noProof/>
                <w:webHidden/>
              </w:rPr>
              <w:t>3</w:t>
            </w:r>
            <w:r w:rsidR="00780B26">
              <w:rPr>
                <w:noProof/>
                <w:webHidden/>
              </w:rPr>
              <w:fldChar w:fldCharType="end"/>
            </w:r>
          </w:hyperlink>
        </w:p>
        <w:p w14:paraId="5FD14123" w14:textId="4AAC8E35"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32" w:history="1">
            <w:r w:rsidRPr="00A00AA1">
              <w:rPr>
                <w:rStyle w:val="Hyperlink"/>
                <w:noProof/>
              </w:rPr>
              <w:t>Declaration of the student</w:t>
            </w:r>
            <w:r>
              <w:rPr>
                <w:noProof/>
                <w:webHidden/>
              </w:rPr>
              <w:tab/>
            </w:r>
            <w:r>
              <w:rPr>
                <w:noProof/>
                <w:webHidden/>
              </w:rPr>
              <w:fldChar w:fldCharType="begin"/>
            </w:r>
            <w:r>
              <w:rPr>
                <w:noProof/>
                <w:webHidden/>
              </w:rPr>
              <w:instrText xml:space="preserve"> PAGEREF _Toc154582332 \h </w:instrText>
            </w:r>
            <w:r>
              <w:rPr>
                <w:noProof/>
                <w:webHidden/>
              </w:rPr>
            </w:r>
            <w:r>
              <w:rPr>
                <w:noProof/>
                <w:webHidden/>
              </w:rPr>
              <w:fldChar w:fldCharType="separate"/>
            </w:r>
            <w:r>
              <w:rPr>
                <w:noProof/>
                <w:webHidden/>
              </w:rPr>
              <w:t>4</w:t>
            </w:r>
            <w:r>
              <w:rPr>
                <w:noProof/>
                <w:webHidden/>
              </w:rPr>
              <w:fldChar w:fldCharType="end"/>
            </w:r>
          </w:hyperlink>
        </w:p>
        <w:p w14:paraId="79BCD399" w14:textId="753E08D4"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33" w:history="1">
            <w:r w:rsidRPr="00A00AA1">
              <w:rPr>
                <w:rStyle w:val="Hyperlink"/>
                <w:rFonts w:cs="Arial"/>
                <w:noProof/>
              </w:rPr>
              <w:t>Acknowledgement</w:t>
            </w:r>
            <w:r>
              <w:rPr>
                <w:noProof/>
                <w:webHidden/>
              </w:rPr>
              <w:tab/>
            </w:r>
            <w:r>
              <w:rPr>
                <w:noProof/>
                <w:webHidden/>
              </w:rPr>
              <w:fldChar w:fldCharType="begin"/>
            </w:r>
            <w:r>
              <w:rPr>
                <w:noProof/>
                <w:webHidden/>
              </w:rPr>
              <w:instrText xml:space="preserve"> PAGEREF _Toc154582333 \h </w:instrText>
            </w:r>
            <w:r>
              <w:rPr>
                <w:noProof/>
                <w:webHidden/>
              </w:rPr>
            </w:r>
            <w:r>
              <w:rPr>
                <w:noProof/>
                <w:webHidden/>
              </w:rPr>
              <w:fldChar w:fldCharType="separate"/>
            </w:r>
            <w:r>
              <w:rPr>
                <w:noProof/>
                <w:webHidden/>
              </w:rPr>
              <w:t>5</w:t>
            </w:r>
            <w:r>
              <w:rPr>
                <w:noProof/>
                <w:webHidden/>
              </w:rPr>
              <w:fldChar w:fldCharType="end"/>
            </w:r>
          </w:hyperlink>
        </w:p>
        <w:p w14:paraId="5C0E8666" w14:textId="07C4354D"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34" w:history="1">
            <w:r w:rsidRPr="00A00AA1">
              <w:rPr>
                <w:rStyle w:val="Hyperlink"/>
                <w:rFonts w:cs="Arial"/>
                <w:noProof/>
              </w:rPr>
              <w:t>Executive Summary</w:t>
            </w:r>
            <w:r>
              <w:rPr>
                <w:noProof/>
                <w:webHidden/>
              </w:rPr>
              <w:tab/>
            </w:r>
            <w:r>
              <w:rPr>
                <w:noProof/>
                <w:webHidden/>
              </w:rPr>
              <w:fldChar w:fldCharType="begin"/>
            </w:r>
            <w:r>
              <w:rPr>
                <w:noProof/>
                <w:webHidden/>
              </w:rPr>
              <w:instrText xml:space="preserve"> PAGEREF _Toc154582334 \h </w:instrText>
            </w:r>
            <w:r>
              <w:rPr>
                <w:noProof/>
                <w:webHidden/>
              </w:rPr>
            </w:r>
            <w:r>
              <w:rPr>
                <w:noProof/>
                <w:webHidden/>
              </w:rPr>
              <w:fldChar w:fldCharType="separate"/>
            </w:r>
            <w:r>
              <w:rPr>
                <w:noProof/>
                <w:webHidden/>
              </w:rPr>
              <w:t>6</w:t>
            </w:r>
            <w:r>
              <w:rPr>
                <w:noProof/>
                <w:webHidden/>
              </w:rPr>
              <w:fldChar w:fldCharType="end"/>
            </w:r>
          </w:hyperlink>
        </w:p>
        <w:p w14:paraId="3446CD99" w14:textId="22DC7B0A"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35" w:history="1">
            <w:r w:rsidRPr="00A00AA1">
              <w:rPr>
                <w:rStyle w:val="Hyperlink"/>
                <w:rFonts w:cs="Arial"/>
                <w:noProof/>
              </w:rPr>
              <w:t>Table of contents</w:t>
            </w:r>
            <w:r>
              <w:rPr>
                <w:noProof/>
                <w:webHidden/>
              </w:rPr>
              <w:tab/>
            </w:r>
            <w:r>
              <w:rPr>
                <w:noProof/>
                <w:webHidden/>
              </w:rPr>
              <w:fldChar w:fldCharType="begin"/>
            </w:r>
            <w:r>
              <w:rPr>
                <w:noProof/>
                <w:webHidden/>
              </w:rPr>
              <w:instrText xml:space="preserve"> PAGEREF _Toc154582335 \h </w:instrText>
            </w:r>
            <w:r>
              <w:rPr>
                <w:noProof/>
                <w:webHidden/>
              </w:rPr>
            </w:r>
            <w:r>
              <w:rPr>
                <w:noProof/>
                <w:webHidden/>
              </w:rPr>
              <w:fldChar w:fldCharType="separate"/>
            </w:r>
            <w:r>
              <w:rPr>
                <w:noProof/>
                <w:webHidden/>
              </w:rPr>
              <w:t>7</w:t>
            </w:r>
            <w:r>
              <w:rPr>
                <w:noProof/>
                <w:webHidden/>
              </w:rPr>
              <w:fldChar w:fldCharType="end"/>
            </w:r>
          </w:hyperlink>
        </w:p>
        <w:p w14:paraId="1B4A388E" w14:textId="76FCEE44"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36" w:history="1">
            <w:r w:rsidRPr="00A00AA1">
              <w:rPr>
                <w:rStyle w:val="Hyperlink"/>
                <w:noProof/>
              </w:rPr>
              <w:t>CHAPTER I: INTRODUCTION</w:t>
            </w:r>
            <w:r>
              <w:rPr>
                <w:noProof/>
                <w:webHidden/>
              </w:rPr>
              <w:tab/>
            </w:r>
            <w:r>
              <w:rPr>
                <w:noProof/>
                <w:webHidden/>
              </w:rPr>
              <w:fldChar w:fldCharType="begin"/>
            </w:r>
            <w:r>
              <w:rPr>
                <w:noProof/>
                <w:webHidden/>
              </w:rPr>
              <w:instrText xml:space="preserve"> PAGEREF _Toc154582336 \h </w:instrText>
            </w:r>
            <w:r>
              <w:rPr>
                <w:noProof/>
                <w:webHidden/>
              </w:rPr>
            </w:r>
            <w:r>
              <w:rPr>
                <w:noProof/>
                <w:webHidden/>
              </w:rPr>
              <w:fldChar w:fldCharType="separate"/>
            </w:r>
            <w:r>
              <w:rPr>
                <w:noProof/>
                <w:webHidden/>
              </w:rPr>
              <w:t>9</w:t>
            </w:r>
            <w:r>
              <w:rPr>
                <w:noProof/>
                <w:webHidden/>
              </w:rPr>
              <w:fldChar w:fldCharType="end"/>
            </w:r>
          </w:hyperlink>
        </w:p>
        <w:p w14:paraId="09686E7D" w14:textId="079ED836" w:rsidR="00780B26" w:rsidRDefault="00780B26">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4582337" w:history="1">
            <w:r w:rsidRPr="00A00AA1">
              <w:rPr>
                <w:rStyle w:val="Hyperlink"/>
                <w:rFonts w:cs="Arial"/>
                <w:noProof/>
              </w:rPr>
              <w:t>I.1</w:t>
            </w:r>
            <w:r>
              <w:rPr>
                <w:rFonts w:asciiTheme="minorHAnsi" w:eastAsiaTheme="minorEastAsia" w:hAnsiTheme="minorHAnsi" w:cstheme="minorBidi"/>
                <w:noProof/>
                <w:kern w:val="2"/>
                <w14:ligatures w14:val="standardContextual"/>
              </w:rPr>
              <w:tab/>
            </w:r>
            <w:r w:rsidRPr="00A00AA1">
              <w:rPr>
                <w:rStyle w:val="Hyperlink"/>
                <w:rFonts w:cs="Arial"/>
                <w:noProof/>
              </w:rPr>
              <w:t>Background of the Report</w:t>
            </w:r>
            <w:r>
              <w:rPr>
                <w:noProof/>
                <w:webHidden/>
              </w:rPr>
              <w:tab/>
            </w:r>
            <w:r>
              <w:rPr>
                <w:noProof/>
                <w:webHidden/>
              </w:rPr>
              <w:fldChar w:fldCharType="begin"/>
            </w:r>
            <w:r>
              <w:rPr>
                <w:noProof/>
                <w:webHidden/>
              </w:rPr>
              <w:instrText xml:space="preserve"> PAGEREF _Toc154582337 \h </w:instrText>
            </w:r>
            <w:r>
              <w:rPr>
                <w:noProof/>
                <w:webHidden/>
              </w:rPr>
            </w:r>
            <w:r>
              <w:rPr>
                <w:noProof/>
                <w:webHidden/>
              </w:rPr>
              <w:fldChar w:fldCharType="separate"/>
            </w:r>
            <w:r>
              <w:rPr>
                <w:noProof/>
                <w:webHidden/>
              </w:rPr>
              <w:t>10</w:t>
            </w:r>
            <w:r>
              <w:rPr>
                <w:noProof/>
                <w:webHidden/>
              </w:rPr>
              <w:fldChar w:fldCharType="end"/>
            </w:r>
          </w:hyperlink>
        </w:p>
        <w:p w14:paraId="06636F28" w14:textId="54361A41" w:rsidR="00780B26" w:rsidRDefault="00780B26">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4582338" w:history="1">
            <w:r w:rsidRPr="00A00AA1">
              <w:rPr>
                <w:rStyle w:val="Hyperlink"/>
                <w:rFonts w:cs="Arial"/>
                <w:noProof/>
              </w:rPr>
              <w:t>I.2</w:t>
            </w:r>
            <w:r>
              <w:rPr>
                <w:rFonts w:asciiTheme="minorHAnsi" w:eastAsiaTheme="minorEastAsia" w:hAnsiTheme="minorHAnsi" w:cstheme="minorBidi"/>
                <w:noProof/>
                <w:kern w:val="2"/>
                <w14:ligatures w14:val="standardContextual"/>
              </w:rPr>
              <w:tab/>
            </w:r>
            <w:r w:rsidRPr="00A00AA1">
              <w:rPr>
                <w:rStyle w:val="Hyperlink"/>
                <w:rFonts w:cs="Arial"/>
                <w:noProof/>
              </w:rPr>
              <w:t>Objectives of the Report</w:t>
            </w:r>
            <w:r>
              <w:rPr>
                <w:noProof/>
                <w:webHidden/>
              </w:rPr>
              <w:tab/>
            </w:r>
            <w:r>
              <w:rPr>
                <w:noProof/>
                <w:webHidden/>
              </w:rPr>
              <w:fldChar w:fldCharType="begin"/>
            </w:r>
            <w:r>
              <w:rPr>
                <w:noProof/>
                <w:webHidden/>
              </w:rPr>
              <w:instrText xml:space="preserve"> PAGEREF _Toc154582338 \h </w:instrText>
            </w:r>
            <w:r>
              <w:rPr>
                <w:noProof/>
                <w:webHidden/>
              </w:rPr>
            </w:r>
            <w:r>
              <w:rPr>
                <w:noProof/>
                <w:webHidden/>
              </w:rPr>
              <w:fldChar w:fldCharType="separate"/>
            </w:r>
            <w:r>
              <w:rPr>
                <w:noProof/>
                <w:webHidden/>
              </w:rPr>
              <w:t>11</w:t>
            </w:r>
            <w:r>
              <w:rPr>
                <w:noProof/>
                <w:webHidden/>
              </w:rPr>
              <w:fldChar w:fldCharType="end"/>
            </w:r>
          </w:hyperlink>
        </w:p>
        <w:p w14:paraId="2FABF86C" w14:textId="08E4E774" w:rsidR="00780B26" w:rsidRDefault="00780B26">
          <w:pPr>
            <w:pStyle w:val="TOC3"/>
            <w:tabs>
              <w:tab w:val="left" w:pos="1320"/>
              <w:tab w:val="right" w:leader="dot" w:pos="9350"/>
            </w:tabs>
            <w:rPr>
              <w:rFonts w:asciiTheme="minorHAnsi" w:eastAsiaTheme="minorEastAsia" w:hAnsiTheme="minorHAnsi" w:cstheme="minorBidi"/>
              <w:noProof/>
              <w:kern w:val="2"/>
              <w14:ligatures w14:val="standardContextual"/>
            </w:rPr>
          </w:pPr>
          <w:hyperlink w:anchor="_Toc154582339" w:history="1">
            <w:r w:rsidRPr="00A00AA1">
              <w:rPr>
                <w:rStyle w:val="Hyperlink"/>
                <w:rFonts w:ascii="Arial" w:hAnsi="Arial" w:cs="Arial"/>
                <w:noProof/>
              </w:rPr>
              <w:t>1.1.1</w:t>
            </w:r>
            <w:r>
              <w:rPr>
                <w:rFonts w:asciiTheme="minorHAnsi" w:eastAsiaTheme="minorEastAsia" w:hAnsiTheme="minorHAnsi" w:cstheme="minorBidi"/>
                <w:noProof/>
                <w:kern w:val="2"/>
                <w14:ligatures w14:val="standardContextual"/>
              </w:rPr>
              <w:tab/>
            </w:r>
            <w:r w:rsidRPr="00A00AA1">
              <w:rPr>
                <w:rStyle w:val="Hyperlink"/>
                <w:rFonts w:ascii="Arial" w:hAnsi="Arial" w:cs="Arial"/>
                <w:noProof/>
              </w:rPr>
              <w:t>General Objective:</w:t>
            </w:r>
            <w:r>
              <w:rPr>
                <w:noProof/>
                <w:webHidden/>
              </w:rPr>
              <w:tab/>
            </w:r>
            <w:r>
              <w:rPr>
                <w:noProof/>
                <w:webHidden/>
              </w:rPr>
              <w:fldChar w:fldCharType="begin"/>
            </w:r>
            <w:r>
              <w:rPr>
                <w:noProof/>
                <w:webHidden/>
              </w:rPr>
              <w:instrText xml:space="preserve"> PAGEREF _Toc154582339 \h </w:instrText>
            </w:r>
            <w:r>
              <w:rPr>
                <w:noProof/>
                <w:webHidden/>
              </w:rPr>
            </w:r>
            <w:r>
              <w:rPr>
                <w:noProof/>
                <w:webHidden/>
              </w:rPr>
              <w:fldChar w:fldCharType="separate"/>
            </w:r>
            <w:r>
              <w:rPr>
                <w:noProof/>
                <w:webHidden/>
              </w:rPr>
              <w:t>11</w:t>
            </w:r>
            <w:r>
              <w:rPr>
                <w:noProof/>
                <w:webHidden/>
              </w:rPr>
              <w:fldChar w:fldCharType="end"/>
            </w:r>
          </w:hyperlink>
        </w:p>
        <w:p w14:paraId="7366051F" w14:textId="7766CE60" w:rsidR="00780B26" w:rsidRDefault="00780B26">
          <w:pPr>
            <w:pStyle w:val="TOC3"/>
            <w:tabs>
              <w:tab w:val="left" w:pos="1320"/>
              <w:tab w:val="right" w:leader="dot" w:pos="9350"/>
            </w:tabs>
            <w:rPr>
              <w:rFonts w:asciiTheme="minorHAnsi" w:eastAsiaTheme="minorEastAsia" w:hAnsiTheme="minorHAnsi" w:cstheme="minorBidi"/>
              <w:noProof/>
              <w:kern w:val="2"/>
              <w14:ligatures w14:val="standardContextual"/>
            </w:rPr>
          </w:pPr>
          <w:hyperlink w:anchor="_Toc154582340" w:history="1">
            <w:r w:rsidRPr="00A00AA1">
              <w:rPr>
                <w:rStyle w:val="Hyperlink"/>
                <w:rFonts w:ascii="Arial" w:hAnsi="Arial" w:cs="Arial"/>
                <w:noProof/>
              </w:rPr>
              <w:t>1.1.2</w:t>
            </w:r>
            <w:r>
              <w:rPr>
                <w:rFonts w:asciiTheme="minorHAnsi" w:eastAsiaTheme="minorEastAsia" w:hAnsiTheme="minorHAnsi" w:cstheme="minorBidi"/>
                <w:noProof/>
                <w:kern w:val="2"/>
                <w14:ligatures w14:val="standardContextual"/>
              </w:rPr>
              <w:tab/>
            </w:r>
            <w:r w:rsidRPr="00A00AA1">
              <w:rPr>
                <w:rStyle w:val="Hyperlink"/>
                <w:rFonts w:ascii="Arial" w:hAnsi="Arial" w:cs="Arial"/>
                <w:noProof/>
              </w:rPr>
              <w:t>Specific Objective:</w:t>
            </w:r>
            <w:r>
              <w:rPr>
                <w:noProof/>
                <w:webHidden/>
              </w:rPr>
              <w:tab/>
            </w:r>
            <w:r>
              <w:rPr>
                <w:noProof/>
                <w:webHidden/>
              </w:rPr>
              <w:fldChar w:fldCharType="begin"/>
            </w:r>
            <w:r>
              <w:rPr>
                <w:noProof/>
                <w:webHidden/>
              </w:rPr>
              <w:instrText xml:space="preserve"> PAGEREF _Toc154582340 \h </w:instrText>
            </w:r>
            <w:r>
              <w:rPr>
                <w:noProof/>
                <w:webHidden/>
              </w:rPr>
            </w:r>
            <w:r>
              <w:rPr>
                <w:noProof/>
                <w:webHidden/>
              </w:rPr>
              <w:fldChar w:fldCharType="separate"/>
            </w:r>
            <w:r>
              <w:rPr>
                <w:noProof/>
                <w:webHidden/>
              </w:rPr>
              <w:t>12</w:t>
            </w:r>
            <w:r>
              <w:rPr>
                <w:noProof/>
                <w:webHidden/>
              </w:rPr>
              <w:fldChar w:fldCharType="end"/>
            </w:r>
          </w:hyperlink>
        </w:p>
        <w:p w14:paraId="2BDF77D0" w14:textId="736549A7" w:rsidR="00780B26" w:rsidRDefault="00780B26">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4582341" w:history="1">
            <w:r w:rsidRPr="00A00AA1">
              <w:rPr>
                <w:rStyle w:val="Hyperlink"/>
                <w:rFonts w:cs="Arial"/>
                <w:noProof/>
              </w:rPr>
              <w:t>I.3</w:t>
            </w:r>
            <w:r>
              <w:rPr>
                <w:rFonts w:asciiTheme="minorHAnsi" w:eastAsiaTheme="minorEastAsia" w:hAnsiTheme="minorHAnsi" w:cstheme="minorBidi"/>
                <w:noProof/>
                <w:kern w:val="2"/>
                <w14:ligatures w14:val="standardContextual"/>
              </w:rPr>
              <w:tab/>
            </w:r>
            <w:r w:rsidRPr="00A00AA1">
              <w:rPr>
                <w:rStyle w:val="Hyperlink"/>
                <w:rFonts w:cs="Arial"/>
                <w:noProof/>
              </w:rPr>
              <w:t>Motivation of the Report</w:t>
            </w:r>
            <w:r>
              <w:rPr>
                <w:noProof/>
                <w:webHidden/>
              </w:rPr>
              <w:tab/>
            </w:r>
            <w:r>
              <w:rPr>
                <w:noProof/>
                <w:webHidden/>
              </w:rPr>
              <w:fldChar w:fldCharType="begin"/>
            </w:r>
            <w:r>
              <w:rPr>
                <w:noProof/>
                <w:webHidden/>
              </w:rPr>
              <w:instrText xml:space="preserve"> PAGEREF _Toc154582341 \h </w:instrText>
            </w:r>
            <w:r>
              <w:rPr>
                <w:noProof/>
                <w:webHidden/>
              </w:rPr>
            </w:r>
            <w:r>
              <w:rPr>
                <w:noProof/>
                <w:webHidden/>
              </w:rPr>
              <w:fldChar w:fldCharType="separate"/>
            </w:r>
            <w:r>
              <w:rPr>
                <w:noProof/>
                <w:webHidden/>
              </w:rPr>
              <w:t>12</w:t>
            </w:r>
            <w:r>
              <w:rPr>
                <w:noProof/>
                <w:webHidden/>
              </w:rPr>
              <w:fldChar w:fldCharType="end"/>
            </w:r>
          </w:hyperlink>
        </w:p>
        <w:p w14:paraId="370442A6" w14:textId="440FC5E6"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42" w:history="1">
            <w:r w:rsidRPr="00A00AA1">
              <w:rPr>
                <w:rStyle w:val="Hyperlink"/>
                <w:rFonts w:cs="Arial"/>
                <w:noProof/>
              </w:rPr>
              <w:t>Scope and limitations of the Report</w:t>
            </w:r>
            <w:r>
              <w:rPr>
                <w:noProof/>
                <w:webHidden/>
              </w:rPr>
              <w:tab/>
            </w:r>
            <w:r>
              <w:rPr>
                <w:noProof/>
                <w:webHidden/>
              </w:rPr>
              <w:fldChar w:fldCharType="begin"/>
            </w:r>
            <w:r>
              <w:rPr>
                <w:noProof/>
                <w:webHidden/>
              </w:rPr>
              <w:instrText xml:space="preserve"> PAGEREF _Toc154582342 \h </w:instrText>
            </w:r>
            <w:r>
              <w:rPr>
                <w:noProof/>
                <w:webHidden/>
              </w:rPr>
            </w:r>
            <w:r>
              <w:rPr>
                <w:noProof/>
                <w:webHidden/>
              </w:rPr>
              <w:fldChar w:fldCharType="separate"/>
            </w:r>
            <w:r>
              <w:rPr>
                <w:noProof/>
                <w:webHidden/>
              </w:rPr>
              <w:t>12</w:t>
            </w:r>
            <w:r>
              <w:rPr>
                <w:noProof/>
                <w:webHidden/>
              </w:rPr>
              <w:fldChar w:fldCharType="end"/>
            </w:r>
          </w:hyperlink>
        </w:p>
        <w:p w14:paraId="397DBD36" w14:textId="45F14A3C"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43" w:history="1">
            <w:r w:rsidRPr="00A00AA1">
              <w:rPr>
                <w:rStyle w:val="Hyperlink"/>
                <w:noProof/>
              </w:rPr>
              <w:t>1.4 Definition of Key terms</w:t>
            </w:r>
            <w:r>
              <w:rPr>
                <w:noProof/>
                <w:webHidden/>
              </w:rPr>
              <w:tab/>
            </w:r>
            <w:r>
              <w:rPr>
                <w:noProof/>
                <w:webHidden/>
              </w:rPr>
              <w:fldChar w:fldCharType="begin"/>
            </w:r>
            <w:r>
              <w:rPr>
                <w:noProof/>
                <w:webHidden/>
              </w:rPr>
              <w:instrText xml:space="preserve"> PAGEREF _Toc154582343 \h </w:instrText>
            </w:r>
            <w:r>
              <w:rPr>
                <w:noProof/>
                <w:webHidden/>
              </w:rPr>
            </w:r>
            <w:r>
              <w:rPr>
                <w:noProof/>
                <w:webHidden/>
              </w:rPr>
              <w:fldChar w:fldCharType="separate"/>
            </w:r>
            <w:r>
              <w:rPr>
                <w:noProof/>
                <w:webHidden/>
              </w:rPr>
              <w:t>14</w:t>
            </w:r>
            <w:r>
              <w:rPr>
                <w:noProof/>
                <w:webHidden/>
              </w:rPr>
              <w:fldChar w:fldCharType="end"/>
            </w:r>
          </w:hyperlink>
        </w:p>
        <w:p w14:paraId="27D09177" w14:textId="23016721"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44" w:history="1">
            <w:r w:rsidRPr="00A00AA1">
              <w:rPr>
                <w:rStyle w:val="Hyperlink"/>
                <w:noProof/>
              </w:rPr>
              <w:t>CHAPTER II: COMPANY OVERVIEW</w:t>
            </w:r>
            <w:r>
              <w:rPr>
                <w:noProof/>
                <w:webHidden/>
              </w:rPr>
              <w:tab/>
            </w:r>
            <w:r>
              <w:rPr>
                <w:noProof/>
                <w:webHidden/>
              </w:rPr>
              <w:fldChar w:fldCharType="begin"/>
            </w:r>
            <w:r>
              <w:rPr>
                <w:noProof/>
                <w:webHidden/>
              </w:rPr>
              <w:instrText xml:space="preserve"> PAGEREF _Toc154582344 \h </w:instrText>
            </w:r>
            <w:r>
              <w:rPr>
                <w:noProof/>
                <w:webHidden/>
              </w:rPr>
            </w:r>
            <w:r>
              <w:rPr>
                <w:noProof/>
                <w:webHidden/>
              </w:rPr>
              <w:fldChar w:fldCharType="separate"/>
            </w:r>
            <w:r>
              <w:rPr>
                <w:noProof/>
                <w:webHidden/>
              </w:rPr>
              <w:t>15</w:t>
            </w:r>
            <w:r>
              <w:rPr>
                <w:noProof/>
                <w:webHidden/>
              </w:rPr>
              <w:fldChar w:fldCharType="end"/>
            </w:r>
          </w:hyperlink>
        </w:p>
        <w:p w14:paraId="07695BB3" w14:textId="7CA60F62"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45" w:history="1">
            <w:r w:rsidRPr="00A00AA1">
              <w:rPr>
                <w:rStyle w:val="Hyperlink"/>
                <w:noProof/>
              </w:rPr>
              <w:t>2.1 Overview and history</w:t>
            </w:r>
            <w:r>
              <w:rPr>
                <w:noProof/>
                <w:webHidden/>
              </w:rPr>
              <w:tab/>
            </w:r>
            <w:r>
              <w:rPr>
                <w:noProof/>
                <w:webHidden/>
              </w:rPr>
              <w:fldChar w:fldCharType="begin"/>
            </w:r>
            <w:r>
              <w:rPr>
                <w:noProof/>
                <w:webHidden/>
              </w:rPr>
              <w:instrText xml:space="preserve"> PAGEREF _Toc154582345 \h </w:instrText>
            </w:r>
            <w:r>
              <w:rPr>
                <w:noProof/>
                <w:webHidden/>
              </w:rPr>
            </w:r>
            <w:r>
              <w:rPr>
                <w:noProof/>
                <w:webHidden/>
              </w:rPr>
              <w:fldChar w:fldCharType="separate"/>
            </w:r>
            <w:r>
              <w:rPr>
                <w:noProof/>
                <w:webHidden/>
              </w:rPr>
              <w:t>16</w:t>
            </w:r>
            <w:r>
              <w:rPr>
                <w:noProof/>
                <w:webHidden/>
              </w:rPr>
              <w:fldChar w:fldCharType="end"/>
            </w:r>
          </w:hyperlink>
        </w:p>
        <w:p w14:paraId="6FEF90DB" w14:textId="57F9A5A3" w:rsidR="00780B26" w:rsidRDefault="00780B26">
          <w:pPr>
            <w:pStyle w:val="TOC3"/>
            <w:tabs>
              <w:tab w:val="right" w:leader="dot" w:pos="9350"/>
            </w:tabs>
            <w:rPr>
              <w:rFonts w:asciiTheme="minorHAnsi" w:eastAsiaTheme="minorEastAsia" w:hAnsiTheme="minorHAnsi" w:cstheme="minorBidi"/>
              <w:noProof/>
              <w:kern w:val="2"/>
              <w14:ligatures w14:val="standardContextual"/>
            </w:rPr>
          </w:pPr>
          <w:hyperlink w:anchor="_Toc154582346" w:history="1">
            <w:r w:rsidRPr="00A00AA1">
              <w:rPr>
                <w:rStyle w:val="Hyperlink"/>
                <w:noProof/>
              </w:rPr>
              <w:t>2.1.1 Mission</w:t>
            </w:r>
            <w:r>
              <w:rPr>
                <w:noProof/>
                <w:webHidden/>
              </w:rPr>
              <w:tab/>
            </w:r>
            <w:r>
              <w:rPr>
                <w:noProof/>
                <w:webHidden/>
              </w:rPr>
              <w:fldChar w:fldCharType="begin"/>
            </w:r>
            <w:r>
              <w:rPr>
                <w:noProof/>
                <w:webHidden/>
              </w:rPr>
              <w:instrText xml:space="preserve"> PAGEREF _Toc154582346 \h </w:instrText>
            </w:r>
            <w:r>
              <w:rPr>
                <w:noProof/>
                <w:webHidden/>
              </w:rPr>
            </w:r>
            <w:r>
              <w:rPr>
                <w:noProof/>
                <w:webHidden/>
              </w:rPr>
              <w:fldChar w:fldCharType="separate"/>
            </w:r>
            <w:r>
              <w:rPr>
                <w:noProof/>
                <w:webHidden/>
              </w:rPr>
              <w:t>17</w:t>
            </w:r>
            <w:r>
              <w:rPr>
                <w:noProof/>
                <w:webHidden/>
              </w:rPr>
              <w:fldChar w:fldCharType="end"/>
            </w:r>
          </w:hyperlink>
        </w:p>
        <w:p w14:paraId="54950F8D" w14:textId="2866A4A1" w:rsidR="00780B26" w:rsidRDefault="00780B26">
          <w:pPr>
            <w:pStyle w:val="TOC3"/>
            <w:tabs>
              <w:tab w:val="right" w:leader="dot" w:pos="9350"/>
            </w:tabs>
            <w:rPr>
              <w:rFonts w:asciiTheme="minorHAnsi" w:eastAsiaTheme="minorEastAsia" w:hAnsiTheme="minorHAnsi" w:cstheme="minorBidi"/>
              <w:noProof/>
              <w:kern w:val="2"/>
              <w14:ligatures w14:val="standardContextual"/>
            </w:rPr>
          </w:pPr>
          <w:hyperlink w:anchor="_Toc154582347" w:history="1">
            <w:r w:rsidRPr="00A00AA1">
              <w:rPr>
                <w:rStyle w:val="Hyperlink"/>
                <w:noProof/>
              </w:rPr>
              <w:t>2.1.2 Vision</w:t>
            </w:r>
            <w:r>
              <w:rPr>
                <w:noProof/>
                <w:webHidden/>
              </w:rPr>
              <w:tab/>
            </w:r>
            <w:r>
              <w:rPr>
                <w:noProof/>
                <w:webHidden/>
              </w:rPr>
              <w:fldChar w:fldCharType="begin"/>
            </w:r>
            <w:r>
              <w:rPr>
                <w:noProof/>
                <w:webHidden/>
              </w:rPr>
              <w:instrText xml:space="preserve"> PAGEREF _Toc154582347 \h </w:instrText>
            </w:r>
            <w:r>
              <w:rPr>
                <w:noProof/>
                <w:webHidden/>
              </w:rPr>
            </w:r>
            <w:r>
              <w:rPr>
                <w:noProof/>
                <w:webHidden/>
              </w:rPr>
              <w:fldChar w:fldCharType="separate"/>
            </w:r>
            <w:r>
              <w:rPr>
                <w:noProof/>
                <w:webHidden/>
              </w:rPr>
              <w:t>17</w:t>
            </w:r>
            <w:r>
              <w:rPr>
                <w:noProof/>
                <w:webHidden/>
              </w:rPr>
              <w:fldChar w:fldCharType="end"/>
            </w:r>
          </w:hyperlink>
        </w:p>
        <w:p w14:paraId="758286EF" w14:textId="5A997CB1" w:rsidR="00780B26" w:rsidRDefault="00780B26">
          <w:pPr>
            <w:pStyle w:val="TOC3"/>
            <w:tabs>
              <w:tab w:val="right" w:leader="dot" w:pos="9350"/>
            </w:tabs>
            <w:rPr>
              <w:rFonts w:asciiTheme="minorHAnsi" w:eastAsiaTheme="minorEastAsia" w:hAnsiTheme="minorHAnsi" w:cstheme="minorBidi"/>
              <w:noProof/>
              <w:kern w:val="2"/>
              <w14:ligatures w14:val="standardContextual"/>
            </w:rPr>
          </w:pPr>
          <w:hyperlink w:anchor="_Toc154582348" w:history="1">
            <w:r w:rsidRPr="00A00AA1">
              <w:rPr>
                <w:rStyle w:val="Hyperlink"/>
                <w:noProof/>
              </w:rPr>
              <w:t>2.1.3 Product/service mix</w:t>
            </w:r>
            <w:r>
              <w:rPr>
                <w:noProof/>
                <w:webHidden/>
              </w:rPr>
              <w:tab/>
            </w:r>
            <w:r>
              <w:rPr>
                <w:noProof/>
                <w:webHidden/>
              </w:rPr>
              <w:fldChar w:fldCharType="begin"/>
            </w:r>
            <w:r>
              <w:rPr>
                <w:noProof/>
                <w:webHidden/>
              </w:rPr>
              <w:instrText xml:space="preserve"> PAGEREF _Toc154582348 \h </w:instrText>
            </w:r>
            <w:r>
              <w:rPr>
                <w:noProof/>
                <w:webHidden/>
              </w:rPr>
            </w:r>
            <w:r>
              <w:rPr>
                <w:noProof/>
                <w:webHidden/>
              </w:rPr>
              <w:fldChar w:fldCharType="separate"/>
            </w:r>
            <w:r>
              <w:rPr>
                <w:noProof/>
                <w:webHidden/>
              </w:rPr>
              <w:t>17</w:t>
            </w:r>
            <w:r>
              <w:rPr>
                <w:noProof/>
                <w:webHidden/>
              </w:rPr>
              <w:fldChar w:fldCharType="end"/>
            </w:r>
          </w:hyperlink>
        </w:p>
        <w:p w14:paraId="2B7F828D" w14:textId="471E3E9E"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49" w:history="1">
            <w:r w:rsidRPr="00A00AA1">
              <w:rPr>
                <w:rStyle w:val="Hyperlink"/>
                <w:noProof/>
              </w:rPr>
              <w:t>CHAPTER III: HR PRACTICE OF TOWER FREIGHT LOGISTICS LTD.</w:t>
            </w:r>
            <w:r>
              <w:rPr>
                <w:noProof/>
                <w:webHidden/>
              </w:rPr>
              <w:tab/>
            </w:r>
            <w:r>
              <w:rPr>
                <w:noProof/>
                <w:webHidden/>
              </w:rPr>
              <w:fldChar w:fldCharType="begin"/>
            </w:r>
            <w:r>
              <w:rPr>
                <w:noProof/>
                <w:webHidden/>
              </w:rPr>
              <w:instrText xml:space="preserve"> PAGEREF _Toc154582349 \h </w:instrText>
            </w:r>
            <w:r>
              <w:rPr>
                <w:noProof/>
                <w:webHidden/>
              </w:rPr>
            </w:r>
            <w:r>
              <w:rPr>
                <w:noProof/>
                <w:webHidden/>
              </w:rPr>
              <w:fldChar w:fldCharType="separate"/>
            </w:r>
            <w:r>
              <w:rPr>
                <w:noProof/>
                <w:webHidden/>
              </w:rPr>
              <w:t>20</w:t>
            </w:r>
            <w:r>
              <w:rPr>
                <w:noProof/>
                <w:webHidden/>
              </w:rPr>
              <w:fldChar w:fldCharType="end"/>
            </w:r>
          </w:hyperlink>
        </w:p>
        <w:p w14:paraId="55C01B49" w14:textId="23E95923"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0" w:history="1">
            <w:r w:rsidRPr="00A00AA1">
              <w:rPr>
                <w:rStyle w:val="Hyperlink"/>
                <w:b/>
                <w:noProof/>
              </w:rPr>
              <w:t>3.1. Human Resource Management Policies of Tower Freight Logistics</w:t>
            </w:r>
            <w:r>
              <w:rPr>
                <w:noProof/>
                <w:webHidden/>
              </w:rPr>
              <w:tab/>
            </w:r>
            <w:r>
              <w:rPr>
                <w:noProof/>
                <w:webHidden/>
              </w:rPr>
              <w:fldChar w:fldCharType="begin"/>
            </w:r>
            <w:r>
              <w:rPr>
                <w:noProof/>
                <w:webHidden/>
              </w:rPr>
              <w:instrText xml:space="preserve"> PAGEREF _Toc154582350 \h </w:instrText>
            </w:r>
            <w:r>
              <w:rPr>
                <w:noProof/>
                <w:webHidden/>
              </w:rPr>
            </w:r>
            <w:r>
              <w:rPr>
                <w:noProof/>
                <w:webHidden/>
              </w:rPr>
              <w:fldChar w:fldCharType="separate"/>
            </w:r>
            <w:r>
              <w:rPr>
                <w:noProof/>
                <w:webHidden/>
              </w:rPr>
              <w:t>21</w:t>
            </w:r>
            <w:r>
              <w:rPr>
                <w:noProof/>
                <w:webHidden/>
              </w:rPr>
              <w:fldChar w:fldCharType="end"/>
            </w:r>
          </w:hyperlink>
        </w:p>
        <w:p w14:paraId="45E3A4F9" w14:textId="540F619F"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1" w:history="1">
            <w:r w:rsidRPr="00A00AA1">
              <w:rPr>
                <w:rStyle w:val="Hyperlink"/>
                <w:rFonts w:eastAsia="Times New Roman"/>
                <w:b/>
                <w:noProof/>
              </w:rPr>
              <w:t>3.1.1 Search the Necessity</w:t>
            </w:r>
            <w:r>
              <w:rPr>
                <w:noProof/>
                <w:webHidden/>
              </w:rPr>
              <w:tab/>
            </w:r>
            <w:r>
              <w:rPr>
                <w:noProof/>
                <w:webHidden/>
              </w:rPr>
              <w:fldChar w:fldCharType="begin"/>
            </w:r>
            <w:r>
              <w:rPr>
                <w:noProof/>
                <w:webHidden/>
              </w:rPr>
              <w:instrText xml:space="preserve"> PAGEREF _Toc154582351 \h </w:instrText>
            </w:r>
            <w:r>
              <w:rPr>
                <w:noProof/>
                <w:webHidden/>
              </w:rPr>
            </w:r>
            <w:r>
              <w:rPr>
                <w:noProof/>
                <w:webHidden/>
              </w:rPr>
              <w:fldChar w:fldCharType="separate"/>
            </w:r>
            <w:r>
              <w:rPr>
                <w:noProof/>
                <w:webHidden/>
              </w:rPr>
              <w:t>22</w:t>
            </w:r>
            <w:r>
              <w:rPr>
                <w:noProof/>
                <w:webHidden/>
              </w:rPr>
              <w:fldChar w:fldCharType="end"/>
            </w:r>
          </w:hyperlink>
        </w:p>
        <w:p w14:paraId="493CBC0C" w14:textId="3B7863FF"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2" w:history="1">
            <w:r w:rsidRPr="00A00AA1">
              <w:rPr>
                <w:rStyle w:val="Hyperlink"/>
                <w:rFonts w:eastAsia="Times New Roman"/>
                <w:b/>
                <w:noProof/>
              </w:rPr>
              <w:t>3.1.2 Finding the Recruitment Options</w:t>
            </w:r>
            <w:r>
              <w:rPr>
                <w:noProof/>
                <w:webHidden/>
              </w:rPr>
              <w:tab/>
            </w:r>
            <w:r>
              <w:rPr>
                <w:noProof/>
                <w:webHidden/>
              </w:rPr>
              <w:fldChar w:fldCharType="begin"/>
            </w:r>
            <w:r>
              <w:rPr>
                <w:noProof/>
                <w:webHidden/>
              </w:rPr>
              <w:instrText xml:space="preserve"> PAGEREF _Toc154582352 \h </w:instrText>
            </w:r>
            <w:r>
              <w:rPr>
                <w:noProof/>
                <w:webHidden/>
              </w:rPr>
            </w:r>
            <w:r>
              <w:rPr>
                <w:noProof/>
                <w:webHidden/>
              </w:rPr>
              <w:fldChar w:fldCharType="separate"/>
            </w:r>
            <w:r>
              <w:rPr>
                <w:noProof/>
                <w:webHidden/>
              </w:rPr>
              <w:t>22</w:t>
            </w:r>
            <w:r>
              <w:rPr>
                <w:noProof/>
                <w:webHidden/>
              </w:rPr>
              <w:fldChar w:fldCharType="end"/>
            </w:r>
          </w:hyperlink>
        </w:p>
        <w:p w14:paraId="3A06FF29" w14:textId="21A2D297"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3" w:history="1">
            <w:r w:rsidRPr="00A00AA1">
              <w:rPr>
                <w:rStyle w:val="Hyperlink"/>
                <w:rFonts w:eastAsia="Times New Roman"/>
                <w:b/>
                <w:noProof/>
              </w:rPr>
              <w:t>3.1.3 Recruitment Promotion</w:t>
            </w:r>
            <w:r>
              <w:rPr>
                <w:noProof/>
                <w:webHidden/>
              </w:rPr>
              <w:tab/>
            </w:r>
            <w:r>
              <w:rPr>
                <w:noProof/>
                <w:webHidden/>
              </w:rPr>
              <w:fldChar w:fldCharType="begin"/>
            </w:r>
            <w:r>
              <w:rPr>
                <w:noProof/>
                <w:webHidden/>
              </w:rPr>
              <w:instrText xml:space="preserve"> PAGEREF _Toc154582353 \h </w:instrText>
            </w:r>
            <w:r>
              <w:rPr>
                <w:noProof/>
                <w:webHidden/>
              </w:rPr>
            </w:r>
            <w:r>
              <w:rPr>
                <w:noProof/>
                <w:webHidden/>
              </w:rPr>
              <w:fldChar w:fldCharType="separate"/>
            </w:r>
            <w:r>
              <w:rPr>
                <w:noProof/>
                <w:webHidden/>
              </w:rPr>
              <w:t>23</w:t>
            </w:r>
            <w:r>
              <w:rPr>
                <w:noProof/>
                <w:webHidden/>
              </w:rPr>
              <w:fldChar w:fldCharType="end"/>
            </w:r>
          </w:hyperlink>
        </w:p>
        <w:p w14:paraId="3977A9D4" w14:textId="41BA665F"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4" w:history="1">
            <w:r w:rsidRPr="00A00AA1">
              <w:rPr>
                <w:rStyle w:val="Hyperlink"/>
                <w:rFonts w:eastAsia="Times New Roman"/>
                <w:b/>
                <w:noProof/>
              </w:rPr>
              <w:t>3.1.4 Scrutinizing and Finding the Potential Candidates</w:t>
            </w:r>
            <w:r>
              <w:rPr>
                <w:noProof/>
                <w:webHidden/>
              </w:rPr>
              <w:tab/>
            </w:r>
            <w:r>
              <w:rPr>
                <w:noProof/>
                <w:webHidden/>
              </w:rPr>
              <w:fldChar w:fldCharType="begin"/>
            </w:r>
            <w:r>
              <w:rPr>
                <w:noProof/>
                <w:webHidden/>
              </w:rPr>
              <w:instrText xml:space="preserve"> PAGEREF _Toc154582354 \h </w:instrText>
            </w:r>
            <w:r>
              <w:rPr>
                <w:noProof/>
                <w:webHidden/>
              </w:rPr>
            </w:r>
            <w:r>
              <w:rPr>
                <w:noProof/>
                <w:webHidden/>
              </w:rPr>
              <w:fldChar w:fldCharType="separate"/>
            </w:r>
            <w:r>
              <w:rPr>
                <w:noProof/>
                <w:webHidden/>
              </w:rPr>
              <w:t>24</w:t>
            </w:r>
            <w:r>
              <w:rPr>
                <w:noProof/>
                <w:webHidden/>
              </w:rPr>
              <w:fldChar w:fldCharType="end"/>
            </w:r>
          </w:hyperlink>
        </w:p>
        <w:p w14:paraId="3EBAED00" w14:textId="463F349D"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5" w:history="1">
            <w:r w:rsidRPr="00A00AA1">
              <w:rPr>
                <w:rStyle w:val="Hyperlink"/>
                <w:rFonts w:eastAsia="Times New Roman"/>
                <w:b/>
                <w:noProof/>
              </w:rPr>
              <w:t>3.1.5 Recruitment Test</w:t>
            </w:r>
            <w:r>
              <w:rPr>
                <w:noProof/>
                <w:webHidden/>
              </w:rPr>
              <w:tab/>
            </w:r>
            <w:r>
              <w:rPr>
                <w:noProof/>
                <w:webHidden/>
              </w:rPr>
              <w:fldChar w:fldCharType="begin"/>
            </w:r>
            <w:r>
              <w:rPr>
                <w:noProof/>
                <w:webHidden/>
              </w:rPr>
              <w:instrText xml:space="preserve"> PAGEREF _Toc154582355 \h </w:instrText>
            </w:r>
            <w:r>
              <w:rPr>
                <w:noProof/>
                <w:webHidden/>
              </w:rPr>
            </w:r>
            <w:r>
              <w:rPr>
                <w:noProof/>
                <w:webHidden/>
              </w:rPr>
              <w:fldChar w:fldCharType="separate"/>
            </w:r>
            <w:r>
              <w:rPr>
                <w:noProof/>
                <w:webHidden/>
              </w:rPr>
              <w:t>25</w:t>
            </w:r>
            <w:r>
              <w:rPr>
                <w:noProof/>
                <w:webHidden/>
              </w:rPr>
              <w:fldChar w:fldCharType="end"/>
            </w:r>
          </w:hyperlink>
        </w:p>
        <w:p w14:paraId="242301AD" w14:textId="47F20318"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6" w:history="1">
            <w:r w:rsidRPr="00A00AA1">
              <w:rPr>
                <w:rStyle w:val="Hyperlink"/>
                <w:rFonts w:eastAsia="Times New Roman"/>
                <w:b/>
                <w:noProof/>
              </w:rPr>
              <w:t>3.1.6 Selection Interview</w:t>
            </w:r>
            <w:r>
              <w:rPr>
                <w:noProof/>
                <w:webHidden/>
              </w:rPr>
              <w:tab/>
            </w:r>
            <w:r>
              <w:rPr>
                <w:noProof/>
                <w:webHidden/>
              </w:rPr>
              <w:fldChar w:fldCharType="begin"/>
            </w:r>
            <w:r>
              <w:rPr>
                <w:noProof/>
                <w:webHidden/>
              </w:rPr>
              <w:instrText xml:space="preserve"> PAGEREF _Toc154582356 \h </w:instrText>
            </w:r>
            <w:r>
              <w:rPr>
                <w:noProof/>
                <w:webHidden/>
              </w:rPr>
            </w:r>
            <w:r>
              <w:rPr>
                <w:noProof/>
                <w:webHidden/>
              </w:rPr>
              <w:fldChar w:fldCharType="separate"/>
            </w:r>
            <w:r>
              <w:rPr>
                <w:noProof/>
                <w:webHidden/>
              </w:rPr>
              <w:t>25</w:t>
            </w:r>
            <w:r>
              <w:rPr>
                <w:noProof/>
                <w:webHidden/>
              </w:rPr>
              <w:fldChar w:fldCharType="end"/>
            </w:r>
          </w:hyperlink>
        </w:p>
        <w:p w14:paraId="6E041A2B" w14:textId="7F200C3C"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7" w:history="1">
            <w:r w:rsidRPr="00A00AA1">
              <w:rPr>
                <w:rStyle w:val="Hyperlink"/>
                <w:rFonts w:eastAsia="Times New Roman"/>
                <w:b/>
                <w:noProof/>
              </w:rPr>
              <w:t>3.1.7 Employment Decision</w:t>
            </w:r>
            <w:r>
              <w:rPr>
                <w:noProof/>
                <w:webHidden/>
              </w:rPr>
              <w:tab/>
            </w:r>
            <w:r>
              <w:rPr>
                <w:noProof/>
                <w:webHidden/>
              </w:rPr>
              <w:fldChar w:fldCharType="begin"/>
            </w:r>
            <w:r>
              <w:rPr>
                <w:noProof/>
                <w:webHidden/>
              </w:rPr>
              <w:instrText xml:space="preserve"> PAGEREF _Toc154582357 \h </w:instrText>
            </w:r>
            <w:r>
              <w:rPr>
                <w:noProof/>
                <w:webHidden/>
              </w:rPr>
            </w:r>
            <w:r>
              <w:rPr>
                <w:noProof/>
                <w:webHidden/>
              </w:rPr>
              <w:fldChar w:fldCharType="separate"/>
            </w:r>
            <w:r>
              <w:rPr>
                <w:noProof/>
                <w:webHidden/>
              </w:rPr>
              <w:t>25</w:t>
            </w:r>
            <w:r>
              <w:rPr>
                <w:noProof/>
                <w:webHidden/>
              </w:rPr>
              <w:fldChar w:fldCharType="end"/>
            </w:r>
          </w:hyperlink>
        </w:p>
        <w:p w14:paraId="2E6CD909" w14:textId="5CE1010B"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8" w:history="1">
            <w:r w:rsidRPr="00A00AA1">
              <w:rPr>
                <w:rStyle w:val="Hyperlink"/>
                <w:rFonts w:eastAsia="Times New Roman"/>
                <w:b/>
                <w:noProof/>
              </w:rPr>
              <w:t>3.1.8 Joining Letter</w:t>
            </w:r>
            <w:r>
              <w:rPr>
                <w:noProof/>
                <w:webHidden/>
              </w:rPr>
              <w:tab/>
            </w:r>
            <w:r>
              <w:rPr>
                <w:noProof/>
                <w:webHidden/>
              </w:rPr>
              <w:fldChar w:fldCharType="begin"/>
            </w:r>
            <w:r>
              <w:rPr>
                <w:noProof/>
                <w:webHidden/>
              </w:rPr>
              <w:instrText xml:space="preserve"> PAGEREF _Toc154582358 \h </w:instrText>
            </w:r>
            <w:r>
              <w:rPr>
                <w:noProof/>
                <w:webHidden/>
              </w:rPr>
            </w:r>
            <w:r>
              <w:rPr>
                <w:noProof/>
                <w:webHidden/>
              </w:rPr>
              <w:fldChar w:fldCharType="separate"/>
            </w:r>
            <w:r>
              <w:rPr>
                <w:noProof/>
                <w:webHidden/>
              </w:rPr>
              <w:t>26</w:t>
            </w:r>
            <w:r>
              <w:rPr>
                <w:noProof/>
                <w:webHidden/>
              </w:rPr>
              <w:fldChar w:fldCharType="end"/>
            </w:r>
          </w:hyperlink>
        </w:p>
        <w:p w14:paraId="20CEFA06" w14:textId="17E3BE00"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59" w:history="1">
            <w:r w:rsidRPr="00A00AA1">
              <w:rPr>
                <w:rStyle w:val="Hyperlink"/>
                <w:rFonts w:eastAsia="Times New Roman"/>
                <w:b/>
                <w:noProof/>
              </w:rPr>
              <w:t xml:space="preserve">3.1.9 </w:t>
            </w:r>
            <w:r w:rsidRPr="00A00AA1">
              <w:rPr>
                <w:rStyle w:val="Hyperlink"/>
                <w:b/>
                <w:noProof/>
              </w:rPr>
              <w:t>Training Arrangement</w:t>
            </w:r>
            <w:r>
              <w:rPr>
                <w:noProof/>
                <w:webHidden/>
              </w:rPr>
              <w:tab/>
            </w:r>
            <w:r>
              <w:rPr>
                <w:noProof/>
                <w:webHidden/>
              </w:rPr>
              <w:fldChar w:fldCharType="begin"/>
            </w:r>
            <w:r>
              <w:rPr>
                <w:noProof/>
                <w:webHidden/>
              </w:rPr>
              <w:instrText xml:space="preserve"> PAGEREF _Toc154582359 \h </w:instrText>
            </w:r>
            <w:r>
              <w:rPr>
                <w:noProof/>
                <w:webHidden/>
              </w:rPr>
            </w:r>
            <w:r>
              <w:rPr>
                <w:noProof/>
                <w:webHidden/>
              </w:rPr>
              <w:fldChar w:fldCharType="separate"/>
            </w:r>
            <w:r>
              <w:rPr>
                <w:noProof/>
                <w:webHidden/>
              </w:rPr>
              <w:t>27</w:t>
            </w:r>
            <w:r>
              <w:rPr>
                <w:noProof/>
                <w:webHidden/>
              </w:rPr>
              <w:fldChar w:fldCharType="end"/>
            </w:r>
          </w:hyperlink>
        </w:p>
        <w:p w14:paraId="3F5A8428" w14:textId="10096616"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60" w:history="1">
            <w:r w:rsidRPr="00A00AA1">
              <w:rPr>
                <w:rStyle w:val="Hyperlink"/>
                <w:rFonts w:eastAsia="Times New Roman"/>
                <w:b/>
                <w:noProof/>
              </w:rPr>
              <w:t xml:space="preserve">3.1.10 </w:t>
            </w:r>
            <w:r w:rsidRPr="00A00AA1">
              <w:rPr>
                <w:rStyle w:val="Hyperlink"/>
                <w:b/>
                <w:noProof/>
              </w:rPr>
              <w:t>Job Placement for New Recruit</w:t>
            </w:r>
            <w:r>
              <w:rPr>
                <w:noProof/>
                <w:webHidden/>
              </w:rPr>
              <w:tab/>
            </w:r>
            <w:r>
              <w:rPr>
                <w:noProof/>
                <w:webHidden/>
              </w:rPr>
              <w:fldChar w:fldCharType="begin"/>
            </w:r>
            <w:r>
              <w:rPr>
                <w:noProof/>
                <w:webHidden/>
              </w:rPr>
              <w:instrText xml:space="preserve"> PAGEREF _Toc154582360 \h </w:instrText>
            </w:r>
            <w:r>
              <w:rPr>
                <w:noProof/>
                <w:webHidden/>
              </w:rPr>
            </w:r>
            <w:r>
              <w:rPr>
                <w:noProof/>
                <w:webHidden/>
              </w:rPr>
              <w:fldChar w:fldCharType="separate"/>
            </w:r>
            <w:r>
              <w:rPr>
                <w:noProof/>
                <w:webHidden/>
              </w:rPr>
              <w:t>27</w:t>
            </w:r>
            <w:r>
              <w:rPr>
                <w:noProof/>
                <w:webHidden/>
              </w:rPr>
              <w:fldChar w:fldCharType="end"/>
            </w:r>
          </w:hyperlink>
        </w:p>
        <w:p w14:paraId="0E8CD36B" w14:textId="01B32328"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61" w:history="1">
            <w:r w:rsidRPr="00A00AA1">
              <w:rPr>
                <w:rStyle w:val="Hyperlink"/>
                <w:noProof/>
              </w:rPr>
              <w:t>CHAPTER IV: INTERNSHIP EXPERIENCE</w:t>
            </w:r>
            <w:r>
              <w:rPr>
                <w:noProof/>
                <w:webHidden/>
              </w:rPr>
              <w:tab/>
            </w:r>
            <w:r>
              <w:rPr>
                <w:noProof/>
                <w:webHidden/>
              </w:rPr>
              <w:fldChar w:fldCharType="begin"/>
            </w:r>
            <w:r>
              <w:rPr>
                <w:noProof/>
                <w:webHidden/>
              </w:rPr>
              <w:instrText xml:space="preserve"> PAGEREF _Toc154582361 \h </w:instrText>
            </w:r>
            <w:r>
              <w:rPr>
                <w:noProof/>
                <w:webHidden/>
              </w:rPr>
            </w:r>
            <w:r>
              <w:rPr>
                <w:noProof/>
                <w:webHidden/>
              </w:rPr>
              <w:fldChar w:fldCharType="separate"/>
            </w:r>
            <w:r>
              <w:rPr>
                <w:noProof/>
                <w:webHidden/>
              </w:rPr>
              <w:t>28</w:t>
            </w:r>
            <w:r>
              <w:rPr>
                <w:noProof/>
                <w:webHidden/>
              </w:rPr>
              <w:fldChar w:fldCharType="end"/>
            </w:r>
          </w:hyperlink>
        </w:p>
        <w:p w14:paraId="4B975E07" w14:textId="7B39BC9C"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62" w:history="1">
            <w:r w:rsidRPr="00A00AA1">
              <w:rPr>
                <w:rStyle w:val="Hyperlink"/>
                <w:noProof/>
              </w:rPr>
              <w:t>4.1 Position, duties, and responsibilities</w:t>
            </w:r>
            <w:r>
              <w:rPr>
                <w:noProof/>
                <w:webHidden/>
              </w:rPr>
              <w:tab/>
            </w:r>
            <w:r>
              <w:rPr>
                <w:noProof/>
                <w:webHidden/>
              </w:rPr>
              <w:fldChar w:fldCharType="begin"/>
            </w:r>
            <w:r>
              <w:rPr>
                <w:noProof/>
                <w:webHidden/>
              </w:rPr>
              <w:instrText xml:space="preserve"> PAGEREF _Toc154582362 \h </w:instrText>
            </w:r>
            <w:r>
              <w:rPr>
                <w:noProof/>
                <w:webHidden/>
              </w:rPr>
            </w:r>
            <w:r>
              <w:rPr>
                <w:noProof/>
                <w:webHidden/>
              </w:rPr>
              <w:fldChar w:fldCharType="separate"/>
            </w:r>
            <w:r>
              <w:rPr>
                <w:noProof/>
                <w:webHidden/>
              </w:rPr>
              <w:t>29</w:t>
            </w:r>
            <w:r>
              <w:rPr>
                <w:noProof/>
                <w:webHidden/>
              </w:rPr>
              <w:fldChar w:fldCharType="end"/>
            </w:r>
          </w:hyperlink>
        </w:p>
        <w:p w14:paraId="08FF0831" w14:textId="05D77F71" w:rsidR="00780B26" w:rsidRDefault="00780B26">
          <w:pPr>
            <w:pStyle w:val="TOC3"/>
            <w:tabs>
              <w:tab w:val="right" w:leader="dot" w:pos="9350"/>
            </w:tabs>
            <w:rPr>
              <w:rFonts w:asciiTheme="minorHAnsi" w:eastAsiaTheme="minorEastAsia" w:hAnsiTheme="minorHAnsi" w:cstheme="minorBidi"/>
              <w:noProof/>
              <w:kern w:val="2"/>
              <w14:ligatures w14:val="standardContextual"/>
            </w:rPr>
          </w:pPr>
          <w:hyperlink w:anchor="_Toc154582363" w:history="1">
            <w:r w:rsidRPr="00A00AA1">
              <w:rPr>
                <w:rStyle w:val="Hyperlink"/>
                <w:noProof/>
              </w:rPr>
              <w:t>4.1.1 Requirements:</w:t>
            </w:r>
            <w:r>
              <w:rPr>
                <w:noProof/>
                <w:webHidden/>
              </w:rPr>
              <w:tab/>
            </w:r>
            <w:r>
              <w:rPr>
                <w:noProof/>
                <w:webHidden/>
              </w:rPr>
              <w:fldChar w:fldCharType="begin"/>
            </w:r>
            <w:r>
              <w:rPr>
                <w:noProof/>
                <w:webHidden/>
              </w:rPr>
              <w:instrText xml:space="preserve"> PAGEREF _Toc154582363 \h </w:instrText>
            </w:r>
            <w:r>
              <w:rPr>
                <w:noProof/>
                <w:webHidden/>
              </w:rPr>
            </w:r>
            <w:r>
              <w:rPr>
                <w:noProof/>
                <w:webHidden/>
              </w:rPr>
              <w:fldChar w:fldCharType="separate"/>
            </w:r>
            <w:r>
              <w:rPr>
                <w:noProof/>
                <w:webHidden/>
              </w:rPr>
              <w:t>29</w:t>
            </w:r>
            <w:r>
              <w:rPr>
                <w:noProof/>
                <w:webHidden/>
              </w:rPr>
              <w:fldChar w:fldCharType="end"/>
            </w:r>
          </w:hyperlink>
        </w:p>
        <w:p w14:paraId="3AE9E484" w14:textId="2FEEB54E" w:rsidR="00780B26" w:rsidRDefault="00780B26">
          <w:pPr>
            <w:pStyle w:val="TOC3"/>
            <w:tabs>
              <w:tab w:val="right" w:leader="dot" w:pos="9350"/>
            </w:tabs>
            <w:rPr>
              <w:rFonts w:asciiTheme="minorHAnsi" w:eastAsiaTheme="minorEastAsia" w:hAnsiTheme="minorHAnsi" w:cstheme="minorBidi"/>
              <w:noProof/>
              <w:kern w:val="2"/>
              <w14:ligatures w14:val="standardContextual"/>
            </w:rPr>
          </w:pPr>
          <w:hyperlink w:anchor="_Toc154582364" w:history="1">
            <w:r w:rsidRPr="00A00AA1">
              <w:rPr>
                <w:rStyle w:val="Hyperlink"/>
                <w:noProof/>
              </w:rPr>
              <w:t>4.1.2Responsibilities</w:t>
            </w:r>
            <w:r>
              <w:rPr>
                <w:noProof/>
                <w:webHidden/>
              </w:rPr>
              <w:tab/>
            </w:r>
            <w:r>
              <w:rPr>
                <w:noProof/>
                <w:webHidden/>
              </w:rPr>
              <w:fldChar w:fldCharType="begin"/>
            </w:r>
            <w:r>
              <w:rPr>
                <w:noProof/>
                <w:webHidden/>
              </w:rPr>
              <w:instrText xml:space="preserve"> PAGEREF _Toc154582364 \h </w:instrText>
            </w:r>
            <w:r>
              <w:rPr>
                <w:noProof/>
                <w:webHidden/>
              </w:rPr>
            </w:r>
            <w:r>
              <w:rPr>
                <w:noProof/>
                <w:webHidden/>
              </w:rPr>
              <w:fldChar w:fldCharType="separate"/>
            </w:r>
            <w:r>
              <w:rPr>
                <w:noProof/>
                <w:webHidden/>
              </w:rPr>
              <w:t>30</w:t>
            </w:r>
            <w:r>
              <w:rPr>
                <w:noProof/>
                <w:webHidden/>
              </w:rPr>
              <w:fldChar w:fldCharType="end"/>
            </w:r>
          </w:hyperlink>
        </w:p>
        <w:p w14:paraId="39F075F1" w14:textId="49697769" w:rsidR="00780B26" w:rsidRDefault="00780B26">
          <w:pPr>
            <w:pStyle w:val="TOC3"/>
            <w:tabs>
              <w:tab w:val="right" w:leader="dot" w:pos="9350"/>
            </w:tabs>
            <w:rPr>
              <w:rFonts w:asciiTheme="minorHAnsi" w:eastAsiaTheme="minorEastAsia" w:hAnsiTheme="minorHAnsi" w:cstheme="minorBidi"/>
              <w:noProof/>
              <w:kern w:val="2"/>
              <w14:ligatures w14:val="standardContextual"/>
            </w:rPr>
          </w:pPr>
          <w:hyperlink w:anchor="_Toc154582365" w:history="1">
            <w:r w:rsidRPr="00A00AA1">
              <w:rPr>
                <w:rStyle w:val="Hyperlink"/>
                <w:noProof/>
              </w:rPr>
              <w:t>4.1.3 Training</w:t>
            </w:r>
            <w:r>
              <w:rPr>
                <w:noProof/>
                <w:webHidden/>
              </w:rPr>
              <w:tab/>
            </w:r>
            <w:r>
              <w:rPr>
                <w:noProof/>
                <w:webHidden/>
              </w:rPr>
              <w:fldChar w:fldCharType="begin"/>
            </w:r>
            <w:r>
              <w:rPr>
                <w:noProof/>
                <w:webHidden/>
              </w:rPr>
              <w:instrText xml:space="preserve"> PAGEREF _Toc154582365 \h </w:instrText>
            </w:r>
            <w:r>
              <w:rPr>
                <w:noProof/>
                <w:webHidden/>
              </w:rPr>
            </w:r>
            <w:r>
              <w:rPr>
                <w:noProof/>
                <w:webHidden/>
              </w:rPr>
              <w:fldChar w:fldCharType="separate"/>
            </w:r>
            <w:r>
              <w:rPr>
                <w:noProof/>
                <w:webHidden/>
              </w:rPr>
              <w:t>30</w:t>
            </w:r>
            <w:r>
              <w:rPr>
                <w:noProof/>
                <w:webHidden/>
              </w:rPr>
              <w:fldChar w:fldCharType="end"/>
            </w:r>
          </w:hyperlink>
        </w:p>
        <w:p w14:paraId="58E97E28" w14:textId="3B0C2342"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66" w:history="1">
            <w:r w:rsidRPr="00A00AA1">
              <w:rPr>
                <w:rStyle w:val="Hyperlink"/>
                <w:noProof/>
              </w:rPr>
              <w:t>4.2 Contribution to departmental functions</w:t>
            </w:r>
            <w:r>
              <w:rPr>
                <w:noProof/>
                <w:webHidden/>
              </w:rPr>
              <w:tab/>
            </w:r>
            <w:r>
              <w:rPr>
                <w:noProof/>
                <w:webHidden/>
              </w:rPr>
              <w:fldChar w:fldCharType="begin"/>
            </w:r>
            <w:r>
              <w:rPr>
                <w:noProof/>
                <w:webHidden/>
              </w:rPr>
              <w:instrText xml:space="preserve"> PAGEREF _Toc154582366 \h </w:instrText>
            </w:r>
            <w:r>
              <w:rPr>
                <w:noProof/>
                <w:webHidden/>
              </w:rPr>
            </w:r>
            <w:r>
              <w:rPr>
                <w:noProof/>
                <w:webHidden/>
              </w:rPr>
              <w:fldChar w:fldCharType="separate"/>
            </w:r>
            <w:r>
              <w:rPr>
                <w:noProof/>
                <w:webHidden/>
              </w:rPr>
              <w:t>31</w:t>
            </w:r>
            <w:r>
              <w:rPr>
                <w:noProof/>
                <w:webHidden/>
              </w:rPr>
              <w:fldChar w:fldCharType="end"/>
            </w:r>
          </w:hyperlink>
        </w:p>
        <w:p w14:paraId="1099BC0C" w14:textId="36211457"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67" w:history="1">
            <w:r w:rsidRPr="00A00AA1">
              <w:rPr>
                <w:rStyle w:val="Hyperlink"/>
                <w:noProof/>
              </w:rPr>
              <w:t>4.3 Evaluation</w:t>
            </w:r>
            <w:r>
              <w:rPr>
                <w:noProof/>
                <w:webHidden/>
              </w:rPr>
              <w:tab/>
            </w:r>
            <w:r>
              <w:rPr>
                <w:noProof/>
                <w:webHidden/>
              </w:rPr>
              <w:fldChar w:fldCharType="begin"/>
            </w:r>
            <w:r>
              <w:rPr>
                <w:noProof/>
                <w:webHidden/>
              </w:rPr>
              <w:instrText xml:space="preserve"> PAGEREF _Toc154582367 \h </w:instrText>
            </w:r>
            <w:r>
              <w:rPr>
                <w:noProof/>
                <w:webHidden/>
              </w:rPr>
            </w:r>
            <w:r>
              <w:rPr>
                <w:noProof/>
                <w:webHidden/>
              </w:rPr>
              <w:fldChar w:fldCharType="separate"/>
            </w:r>
            <w:r>
              <w:rPr>
                <w:noProof/>
                <w:webHidden/>
              </w:rPr>
              <w:t>32</w:t>
            </w:r>
            <w:r>
              <w:rPr>
                <w:noProof/>
                <w:webHidden/>
              </w:rPr>
              <w:fldChar w:fldCharType="end"/>
            </w:r>
          </w:hyperlink>
        </w:p>
        <w:p w14:paraId="74CFC0F8" w14:textId="0660AE37"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68" w:history="1">
            <w:r w:rsidRPr="00A00AA1">
              <w:rPr>
                <w:rStyle w:val="Hyperlink"/>
                <w:noProof/>
              </w:rPr>
              <w:t>4.4 Skills applied</w:t>
            </w:r>
            <w:r>
              <w:rPr>
                <w:noProof/>
                <w:webHidden/>
              </w:rPr>
              <w:tab/>
            </w:r>
            <w:r>
              <w:rPr>
                <w:noProof/>
                <w:webHidden/>
              </w:rPr>
              <w:fldChar w:fldCharType="begin"/>
            </w:r>
            <w:r>
              <w:rPr>
                <w:noProof/>
                <w:webHidden/>
              </w:rPr>
              <w:instrText xml:space="preserve"> PAGEREF _Toc154582368 \h </w:instrText>
            </w:r>
            <w:r>
              <w:rPr>
                <w:noProof/>
                <w:webHidden/>
              </w:rPr>
            </w:r>
            <w:r>
              <w:rPr>
                <w:noProof/>
                <w:webHidden/>
              </w:rPr>
              <w:fldChar w:fldCharType="separate"/>
            </w:r>
            <w:r>
              <w:rPr>
                <w:noProof/>
                <w:webHidden/>
              </w:rPr>
              <w:t>32</w:t>
            </w:r>
            <w:r>
              <w:rPr>
                <w:noProof/>
                <w:webHidden/>
              </w:rPr>
              <w:fldChar w:fldCharType="end"/>
            </w:r>
          </w:hyperlink>
        </w:p>
        <w:p w14:paraId="612AD52A" w14:textId="41E7C5D5"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69" w:history="1">
            <w:r w:rsidRPr="00A00AA1">
              <w:rPr>
                <w:rStyle w:val="Hyperlink"/>
                <w:noProof/>
              </w:rPr>
              <w:t>4.5 New skills developed</w:t>
            </w:r>
            <w:r>
              <w:rPr>
                <w:noProof/>
                <w:webHidden/>
              </w:rPr>
              <w:tab/>
            </w:r>
            <w:r>
              <w:rPr>
                <w:noProof/>
                <w:webHidden/>
              </w:rPr>
              <w:fldChar w:fldCharType="begin"/>
            </w:r>
            <w:r>
              <w:rPr>
                <w:noProof/>
                <w:webHidden/>
              </w:rPr>
              <w:instrText xml:space="preserve"> PAGEREF _Toc154582369 \h </w:instrText>
            </w:r>
            <w:r>
              <w:rPr>
                <w:noProof/>
                <w:webHidden/>
              </w:rPr>
            </w:r>
            <w:r>
              <w:rPr>
                <w:noProof/>
                <w:webHidden/>
              </w:rPr>
              <w:fldChar w:fldCharType="separate"/>
            </w:r>
            <w:r>
              <w:rPr>
                <w:noProof/>
                <w:webHidden/>
              </w:rPr>
              <w:t>33</w:t>
            </w:r>
            <w:r>
              <w:rPr>
                <w:noProof/>
                <w:webHidden/>
              </w:rPr>
              <w:fldChar w:fldCharType="end"/>
            </w:r>
          </w:hyperlink>
        </w:p>
        <w:p w14:paraId="43409BD3" w14:textId="6269CB54"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70" w:history="1">
            <w:r w:rsidRPr="00A00AA1">
              <w:rPr>
                <w:rStyle w:val="Hyperlink"/>
                <w:noProof/>
              </w:rPr>
              <w:t>4.6 Application of academic knowledge</w:t>
            </w:r>
            <w:r>
              <w:rPr>
                <w:noProof/>
                <w:webHidden/>
              </w:rPr>
              <w:tab/>
            </w:r>
            <w:r>
              <w:rPr>
                <w:noProof/>
                <w:webHidden/>
              </w:rPr>
              <w:fldChar w:fldCharType="begin"/>
            </w:r>
            <w:r>
              <w:rPr>
                <w:noProof/>
                <w:webHidden/>
              </w:rPr>
              <w:instrText xml:space="preserve"> PAGEREF _Toc154582370 \h </w:instrText>
            </w:r>
            <w:r>
              <w:rPr>
                <w:noProof/>
                <w:webHidden/>
              </w:rPr>
            </w:r>
            <w:r>
              <w:rPr>
                <w:noProof/>
                <w:webHidden/>
              </w:rPr>
              <w:fldChar w:fldCharType="separate"/>
            </w:r>
            <w:r>
              <w:rPr>
                <w:noProof/>
                <w:webHidden/>
              </w:rPr>
              <w:t>33</w:t>
            </w:r>
            <w:r>
              <w:rPr>
                <w:noProof/>
                <w:webHidden/>
              </w:rPr>
              <w:fldChar w:fldCharType="end"/>
            </w:r>
          </w:hyperlink>
        </w:p>
        <w:p w14:paraId="20A6D940" w14:textId="3B150D1F"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71" w:history="1">
            <w:r w:rsidRPr="00A00AA1">
              <w:rPr>
                <w:rStyle w:val="Hyperlink"/>
                <w:noProof/>
              </w:rPr>
              <w:t>CHAPTER V: FINDINGS, SUGGESTIONS AND CONCLUSIONS</w:t>
            </w:r>
            <w:r>
              <w:rPr>
                <w:noProof/>
                <w:webHidden/>
              </w:rPr>
              <w:tab/>
            </w:r>
            <w:r>
              <w:rPr>
                <w:noProof/>
                <w:webHidden/>
              </w:rPr>
              <w:fldChar w:fldCharType="begin"/>
            </w:r>
            <w:r>
              <w:rPr>
                <w:noProof/>
                <w:webHidden/>
              </w:rPr>
              <w:instrText xml:space="preserve"> PAGEREF _Toc154582371 \h </w:instrText>
            </w:r>
            <w:r>
              <w:rPr>
                <w:noProof/>
                <w:webHidden/>
              </w:rPr>
            </w:r>
            <w:r>
              <w:rPr>
                <w:noProof/>
                <w:webHidden/>
              </w:rPr>
              <w:fldChar w:fldCharType="separate"/>
            </w:r>
            <w:r>
              <w:rPr>
                <w:noProof/>
                <w:webHidden/>
              </w:rPr>
              <w:t>35</w:t>
            </w:r>
            <w:r>
              <w:rPr>
                <w:noProof/>
                <w:webHidden/>
              </w:rPr>
              <w:fldChar w:fldCharType="end"/>
            </w:r>
          </w:hyperlink>
        </w:p>
        <w:p w14:paraId="3BE93FCC" w14:textId="674C3C26"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72" w:history="1">
            <w:r w:rsidRPr="00A00AA1">
              <w:rPr>
                <w:rStyle w:val="Hyperlink"/>
                <w:noProof/>
              </w:rPr>
              <w:t>5.1 Findings</w:t>
            </w:r>
            <w:r>
              <w:rPr>
                <w:noProof/>
                <w:webHidden/>
              </w:rPr>
              <w:tab/>
            </w:r>
            <w:r>
              <w:rPr>
                <w:noProof/>
                <w:webHidden/>
              </w:rPr>
              <w:fldChar w:fldCharType="begin"/>
            </w:r>
            <w:r>
              <w:rPr>
                <w:noProof/>
                <w:webHidden/>
              </w:rPr>
              <w:instrText xml:space="preserve"> PAGEREF _Toc154582372 \h </w:instrText>
            </w:r>
            <w:r>
              <w:rPr>
                <w:noProof/>
                <w:webHidden/>
              </w:rPr>
            </w:r>
            <w:r>
              <w:rPr>
                <w:noProof/>
                <w:webHidden/>
              </w:rPr>
              <w:fldChar w:fldCharType="separate"/>
            </w:r>
            <w:r>
              <w:rPr>
                <w:noProof/>
                <w:webHidden/>
              </w:rPr>
              <w:t>36</w:t>
            </w:r>
            <w:r>
              <w:rPr>
                <w:noProof/>
                <w:webHidden/>
              </w:rPr>
              <w:fldChar w:fldCharType="end"/>
            </w:r>
          </w:hyperlink>
        </w:p>
        <w:p w14:paraId="7E413CE3" w14:textId="2EF645D4"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73" w:history="1">
            <w:r w:rsidRPr="00A00AA1">
              <w:rPr>
                <w:rStyle w:val="Hyperlink"/>
                <w:noProof/>
              </w:rPr>
              <w:t>5.2 Suggestions</w:t>
            </w:r>
            <w:r>
              <w:rPr>
                <w:noProof/>
                <w:webHidden/>
              </w:rPr>
              <w:tab/>
            </w:r>
            <w:r>
              <w:rPr>
                <w:noProof/>
                <w:webHidden/>
              </w:rPr>
              <w:fldChar w:fldCharType="begin"/>
            </w:r>
            <w:r>
              <w:rPr>
                <w:noProof/>
                <w:webHidden/>
              </w:rPr>
              <w:instrText xml:space="preserve"> PAGEREF _Toc154582373 \h </w:instrText>
            </w:r>
            <w:r>
              <w:rPr>
                <w:noProof/>
                <w:webHidden/>
              </w:rPr>
            </w:r>
            <w:r>
              <w:rPr>
                <w:noProof/>
                <w:webHidden/>
              </w:rPr>
              <w:fldChar w:fldCharType="separate"/>
            </w:r>
            <w:r>
              <w:rPr>
                <w:noProof/>
                <w:webHidden/>
              </w:rPr>
              <w:t>36</w:t>
            </w:r>
            <w:r>
              <w:rPr>
                <w:noProof/>
                <w:webHidden/>
              </w:rPr>
              <w:fldChar w:fldCharType="end"/>
            </w:r>
          </w:hyperlink>
        </w:p>
        <w:p w14:paraId="27C9D11E" w14:textId="34F9CDAE"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74" w:history="1">
            <w:r w:rsidRPr="00A00AA1">
              <w:rPr>
                <w:rStyle w:val="Hyperlink"/>
                <w:noProof/>
              </w:rPr>
              <w:t>5.3 Recommendations for improving departmental operations</w:t>
            </w:r>
            <w:r>
              <w:rPr>
                <w:noProof/>
                <w:webHidden/>
              </w:rPr>
              <w:tab/>
            </w:r>
            <w:r>
              <w:rPr>
                <w:noProof/>
                <w:webHidden/>
              </w:rPr>
              <w:fldChar w:fldCharType="begin"/>
            </w:r>
            <w:r>
              <w:rPr>
                <w:noProof/>
                <w:webHidden/>
              </w:rPr>
              <w:instrText xml:space="preserve"> PAGEREF _Toc154582374 \h </w:instrText>
            </w:r>
            <w:r>
              <w:rPr>
                <w:noProof/>
                <w:webHidden/>
              </w:rPr>
            </w:r>
            <w:r>
              <w:rPr>
                <w:noProof/>
                <w:webHidden/>
              </w:rPr>
              <w:fldChar w:fldCharType="separate"/>
            </w:r>
            <w:r>
              <w:rPr>
                <w:noProof/>
                <w:webHidden/>
              </w:rPr>
              <w:t>37</w:t>
            </w:r>
            <w:r>
              <w:rPr>
                <w:noProof/>
                <w:webHidden/>
              </w:rPr>
              <w:fldChar w:fldCharType="end"/>
            </w:r>
          </w:hyperlink>
        </w:p>
        <w:p w14:paraId="04684119" w14:textId="7CEF6B7A" w:rsidR="00780B26" w:rsidRDefault="00780B26">
          <w:pPr>
            <w:pStyle w:val="TOC2"/>
            <w:tabs>
              <w:tab w:val="right" w:leader="dot" w:pos="9350"/>
            </w:tabs>
            <w:rPr>
              <w:rFonts w:asciiTheme="minorHAnsi" w:eastAsiaTheme="minorEastAsia" w:hAnsiTheme="minorHAnsi" w:cstheme="minorBidi"/>
              <w:noProof/>
              <w:kern w:val="2"/>
              <w14:ligatures w14:val="standardContextual"/>
            </w:rPr>
          </w:pPr>
          <w:hyperlink w:anchor="_Toc154582375" w:history="1">
            <w:r w:rsidRPr="00A00AA1">
              <w:rPr>
                <w:rStyle w:val="Hyperlink"/>
                <w:noProof/>
              </w:rPr>
              <w:t>5.4 Conclusion</w:t>
            </w:r>
            <w:r>
              <w:rPr>
                <w:noProof/>
                <w:webHidden/>
              </w:rPr>
              <w:tab/>
            </w:r>
            <w:r>
              <w:rPr>
                <w:noProof/>
                <w:webHidden/>
              </w:rPr>
              <w:fldChar w:fldCharType="begin"/>
            </w:r>
            <w:r>
              <w:rPr>
                <w:noProof/>
                <w:webHidden/>
              </w:rPr>
              <w:instrText xml:space="preserve"> PAGEREF _Toc154582375 \h </w:instrText>
            </w:r>
            <w:r>
              <w:rPr>
                <w:noProof/>
                <w:webHidden/>
              </w:rPr>
            </w:r>
            <w:r>
              <w:rPr>
                <w:noProof/>
                <w:webHidden/>
              </w:rPr>
              <w:fldChar w:fldCharType="separate"/>
            </w:r>
            <w:r>
              <w:rPr>
                <w:noProof/>
                <w:webHidden/>
              </w:rPr>
              <w:t>38</w:t>
            </w:r>
            <w:r>
              <w:rPr>
                <w:noProof/>
                <w:webHidden/>
              </w:rPr>
              <w:fldChar w:fldCharType="end"/>
            </w:r>
          </w:hyperlink>
        </w:p>
        <w:p w14:paraId="2E95FD5A" w14:textId="19B7CFAE"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76" w:history="1">
            <w:r w:rsidRPr="00A00AA1">
              <w:rPr>
                <w:rStyle w:val="Hyperlink"/>
                <w:rFonts w:cs="Arial"/>
                <w:noProof/>
              </w:rPr>
              <w:t>References</w:t>
            </w:r>
            <w:r>
              <w:rPr>
                <w:noProof/>
                <w:webHidden/>
              </w:rPr>
              <w:tab/>
            </w:r>
            <w:r>
              <w:rPr>
                <w:noProof/>
                <w:webHidden/>
              </w:rPr>
              <w:fldChar w:fldCharType="begin"/>
            </w:r>
            <w:r>
              <w:rPr>
                <w:noProof/>
                <w:webHidden/>
              </w:rPr>
              <w:instrText xml:space="preserve"> PAGEREF _Toc154582376 \h </w:instrText>
            </w:r>
            <w:r>
              <w:rPr>
                <w:noProof/>
                <w:webHidden/>
              </w:rPr>
            </w:r>
            <w:r>
              <w:rPr>
                <w:noProof/>
                <w:webHidden/>
              </w:rPr>
              <w:fldChar w:fldCharType="separate"/>
            </w:r>
            <w:r>
              <w:rPr>
                <w:noProof/>
                <w:webHidden/>
              </w:rPr>
              <w:t>39</w:t>
            </w:r>
            <w:r>
              <w:rPr>
                <w:noProof/>
                <w:webHidden/>
              </w:rPr>
              <w:fldChar w:fldCharType="end"/>
            </w:r>
          </w:hyperlink>
        </w:p>
        <w:p w14:paraId="4B25320C" w14:textId="06BF035B" w:rsidR="00780B26" w:rsidRDefault="00780B26">
          <w:pPr>
            <w:pStyle w:val="TOC1"/>
            <w:tabs>
              <w:tab w:val="right" w:leader="dot" w:pos="9350"/>
            </w:tabs>
            <w:rPr>
              <w:rFonts w:asciiTheme="minorHAnsi" w:eastAsiaTheme="minorEastAsia" w:hAnsiTheme="minorHAnsi" w:cstheme="minorBidi"/>
              <w:noProof/>
              <w:kern w:val="2"/>
              <w14:ligatures w14:val="standardContextual"/>
            </w:rPr>
          </w:pPr>
          <w:hyperlink w:anchor="_Toc154582377" w:history="1">
            <w:r w:rsidRPr="00A00AA1">
              <w:rPr>
                <w:rStyle w:val="Hyperlink"/>
                <w:rFonts w:eastAsia="Times New Roman"/>
                <w:noProof/>
              </w:rPr>
              <w:t>Appendix</w:t>
            </w:r>
            <w:r>
              <w:rPr>
                <w:noProof/>
                <w:webHidden/>
              </w:rPr>
              <w:tab/>
            </w:r>
            <w:r>
              <w:rPr>
                <w:noProof/>
                <w:webHidden/>
              </w:rPr>
              <w:fldChar w:fldCharType="begin"/>
            </w:r>
            <w:r>
              <w:rPr>
                <w:noProof/>
                <w:webHidden/>
              </w:rPr>
              <w:instrText xml:space="preserve"> PAGEREF _Toc154582377 \h </w:instrText>
            </w:r>
            <w:r>
              <w:rPr>
                <w:noProof/>
                <w:webHidden/>
              </w:rPr>
            </w:r>
            <w:r>
              <w:rPr>
                <w:noProof/>
                <w:webHidden/>
              </w:rPr>
              <w:fldChar w:fldCharType="separate"/>
            </w:r>
            <w:r>
              <w:rPr>
                <w:noProof/>
                <w:webHidden/>
              </w:rPr>
              <w:t>40</w:t>
            </w:r>
            <w:r>
              <w:rPr>
                <w:noProof/>
                <w:webHidden/>
              </w:rPr>
              <w:fldChar w:fldCharType="end"/>
            </w:r>
          </w:hyperlink>
        </w:p>
        <w:p w14:paraId="04155077" w14:textId="6CFDD3B8" w:rsidR="006871B4" w:rsidRPr="0040309A" w:rsidRDefault="006871B4">
          <w:pPr>
            <w:rPr>
              <w:rFonts w:ascii="Arial" w:hAnsi="Arial" w:cs="Arial"/>
              <w:sz w:val="24"/>
              <w:szCs w:val="24"/>
            </w:rPr>
          </w:pPr>
          <w:r w:rsidRPr="0040309A">
            <w:rPr>
              <w:rFonts w:ascii="Arial" w:hAnsi="Arial" w:cs="Arial"/>
              <w:b/>
              <w:bCs/>
              <w:noProof/>
              <w:sz w:val="24"/>
              <w:szCs w:val="24"/>
            </w:rPr>
            <w:fldChar w:fldCharType="end"/>
          </w:r>
        </w:p>
      </w:sdtContent>
    </w:sdt>
    <w:p w14:paraId="40BCA332" w14:textId="77777777" w:rsidR="002D7BD6" w:rsidRPr="0040309A" w:rsidRDefault="002D7BD6" w:rsidP="002D7BD6">
      <w:pPr>
        <w:jc w:val="center"/>
        <w:rPr>
          <w:rFonts w:ascii="Arial" w:hAnsi="Arial" w:cs="Arial"/>
          <w:sz w:val="24"/>
          <w:szCs w:val="24"/>
        </w:rPr>
      </w:pPr>
    </w:p>
    <w:p w14:paraId="1FCD9753" w14:textId="77777777" w:rsidR="002D7BD6" w:rsidRPr="0040309A" w:rsidRDefault="002D7BD6" w:rsidP="002D7BD6">
      <w:pPr>
        <w:jc w:val="center"/>
        <w:rPr>
          <w:rFonts w:ascii="Arial" w:hAnsi="Arial" w:cs="Arial"/>
          <w:sz w:val="24"/>
          <w:szCs w:val="24"/>
        </w:rPr>
      </w:pPr>
    </w:p>
    <w:p w14:paraId="2D32FCAE" w14:textId="77777777" w:rsidR="00107A8B" w:rsidRPr="0040309A" w:rsidRDefault="00107A8B" w:rsidP="002D7BD6">
      <w:pPr>
        <w:jc w:val="center"/>
        <w:rPr>
          <w:rFonts w:ascii="Arial" w:hAnsi="Arial" w:cs="Arial"/>
          <w:sz w:val="24"/>
          <w:szCs w:val="24"/>
        </w:rPr>
      </w:pPr>
    </w:p>
    <w:p w14:paraId="18147B86" w14:textId="77777777" w:rsidR="00107A8B" w:rsidRPr="0040309A" w:rsidRDefault="00107A8B" w:rsidP="002D7BD6">
      <w:pPr>
        <w:jc w:val="center"/>
        <w:rPr>
          <w:rFonts w:ascii="Arial" w:hAnsi="Arial" w:cs="Arial"/>
          <w:sz w:val="24"/>
          <w:szCs w:val="24"/>
        </w:rPr>
      </w:pPr>
    </w:p>
    <w:p w14:paraId="64D39520" w14:textId="77777777" w:rsidR="00107A8B" w:rsidRPr="0040309A" w:rsidRDefault="00107A8B" w:rsidP="002D7BD6">
      <w:pPr>
        <w:jc w:val="center"/>
        <w:rPr>
          <w:rFonts w:ascii="Arial" w:hAnsi="Arial" w:cs="Arial"/>
          <w:sz w:val="24"/>
          <w:szCs w:val="24"/>
        </w:rPr>
      </w:pPr>
    </w:p>
    <w:p w14:paraId="240CD77A" w14:textId="77777777" w:rsidR="00196E52" w:rsidRPr="0040309A" w:rsidRDefault="00196E52" w:rsidP="002D7BD6">
      <w:pPr>
        <w:jc w:val="center"/>
        <w:rPr>
          <w:rFonts w:ascii="Arial" w:hAnsi="Arial" w:cs="Arial"/>
          <w:sz w:val="24"/>
          <w:szCs w:val="24"/>
        </w:rPr>
      </w:pPr>
    </w:p>
    <w:p w14:paraId="1BB3178C" w14:textId="77777777" w:rsidR="00196E52" w:rsidRPr="0040309A" w:rsidRDefault="00196E52" w:rsidP="002D7BD6">
      <w:pPr>
        <w:jc w:val="center"/>
        <w:rPr>
          <w:rFonts w:ascii="Arial" w:hAnsi="Arial" w:cs="Arial"/>
          <w:sz w:val="24"/>
          <w:szCs w:val="24"/>
        </w:rPr>
      </w:pPr>
    </w:p>
    <w:p w14:paraId="409B207D" w14:textId="77777777" w:rsidR="00196E52" w:rsidRPr="0040309A" w:rsidRDefault="00196E52" w:rsidP="002D7BD6">
      <w:pPr>
        <w:jc w:val="center"/>
        <w:rPr>
          <w:rFonts w:ascii="Arial" w:hAnsi="Arial" w:cs="Arial"/>
          <w:sz w:val="24"/>
          <w:szCs w:val="24"/>
        </w:rPr>
      </w:pPr>
    </w:p>
    <w:p w14:paraId="1A3A31F4" w14:textId="77777777" w:rsidR="00196E52" w:rsidRPr="0040309A" w:rsidRDefault="00196E52" w:rsidP="002D7BD6">
      <w:pPr>
        <w:jc w:val="center"/>
        <w:rPr>
          <w:rFonts w:ascii="Arial" w:hAnsi="Arial" w:cs="Arial"/>
          <w:sz w:val="24"/>
          <w:szCs w:val="24"/>
        </w:rPr>
      </w:pPr>
    </w:p>
    <w:p w14:paraId="459B2F9D" w14:textId="77777777" w:rsidR="00196E52" w:rsidRPr="0040309A" w:rsidRDefault="00196E52" w:rsidP="002D7BD6">
      <w:pPr>
        <w:jc w:val="center"/>
        <w:rPr>
          <w:rFonts w:ascii="Arial" w:hAnsi="Arial" w:cs="Arial"/>
          <w:sz w:val="24"/>
          <w:szCs w:val="24"/>
        </w:rPr>
      </w:pPr>
    </w:p>
    <w:p w14:paraId="6D7E68EF" w14:textId="77777777" w:rsidR="00196E52" w:rsidRPr="0040309A" w:rsidRDefault="00196E52" w:rsidP="002D7BD6">
      <w:pPr>
        <w:jc w:val="center"/>
        <w:rPr>
          <w:rFonts w:ascii="Arial" w:hAnsi="Arial" w:cs="Arial"/>
          <w:sz w:val="24"/>
          <w:szCs w:val="24"/>
        </w:rPr>
      </w:pPr>
    </w:p>
    <w:p w14:paraId="258C7CEE" w14:textId="77777777" w:rsidR="00107A8B" w:rsidRPr="0040309A" w:rsidRDefault="00107A8B" w:rsidP="002D7BD6">
      <w:pPr>
        <w:jc w:val="center"/>
        <w:rPr>
          <w:rFonts w:ascii="Arial" w:hAnsi="Arial" w:cs="Arial"/>
          <w:sz w:val="24"/>
          <w:szCs w:val="24"/>
        </w:rPr>
      </w:pPr>
    </w:p>
    <w:p w14:paraId="19A183B7" w14:textId="77777777" w:rsidR="00107A8B" w:rsidRPr="0040309A" w:rsidRDefault="00107A8B" w:rsidP="002D7BD6">
      <w:pPr>
        <w:jc w:val="center"/>
        <w:rPr>
          <w:rFonts w:ascii="Arial" w:hAnsi="Arial" w:cs="Arial"/>
          <w:sz w:val="24"/>
          <w:szCs w:val="24"/>
        </w:rPr>
      </w:pPr>
    </w:p>
    <w:p w14:paraId="6446C15F" w14:textId="77777777" w:rsidR="0087131E" w:rsidRDefault="0087131E" w:rsidP="002D7BD6">
      <w:pPr>
        <w:jc w:val="center"/>
        <w:rPr>
          <w:rFonts w:ascii="Arial" w:hAnsi="Arial" w:cs="Arial"/>
          <w:sz w:val="24"/>
          <w:szCs w:val="24"/>
        </w:rPr>
      </w:pPr>
    </w:p>
    <w:p w14:paraId="097534B4" w14:textId="77777777" w:rsidR="00D42DCA" w:rsidRDefault="00D42DCA" w:rsidP="002D7BD6">
      <w:pPr>
        <w:jc w:val="center"/>
        <w:rPr>
          <w:rFonts w:ascii="Arial" w:hAnsi="Arial" w:cs="Arial"/>
          <w:sz w:val="24"/>
          <w:szCs w:val="24"/>
        </w:rPr>
      </w:pPr>
    </w:p>
    <w:p w14:paraId="70739309" w14:textId="77777777" w:rsidR="00D42DCA" w:rsidRDefault="00D42DCA" w:rsidP="002D7BD6">
      <w:pPr>
        <w:jc w:val="center"/>
        <w:rPr>
          <w:rFonts w:ascii="Arial" w:hAnsi="Arial" w:cs="Arial"/>
          <w:sz w:val="24"/>
          <w:szCs w:val="24"/>
        </w:rPr>
      </w:pPr>
    </w:p>
    <w:p w14:paraId="1CDCC293" w14:textId="77777777" w:rsidR="00D42DCA" w:rsidRDefault="00D42DCA" w:rsidP="002D7BD6">
      <w:pPr>
        <w:jc w:val="center"/>
        <w:rPr>
          <w:rFonts w:ascii="Arial" w:hAnsi="Arial" w:cs="Arial"/>
          <w:sz w:val="24"/>
          <w:szCs w:val="24"/>
        </w:rPr>
      </w:pPr>
    </w:p>
    <w:p w14:paraId="5C213015" w14:textId="77777777" w:rsidR="00D42DCA" w:rsidRDefault="00D42DCA" w:rsidP="002D7BD6">
      <w:pPr>
        <w:jc w:val="center"/>
        <w:rPr>
          <w:rFonts w:ascii="Arial" w:hAnsi="Arial" w:cs="Arial"/>
          <w:sz w:val="24"/>
          <w:szCs w:val="24"/>
        </w:rPr>
      </w:pPr>
    </w:p>
    <w:p w14:paraId="003E75B1" w14:textId="77777777" w:rsidR="00D42DCA" w:rsidRDefault="00D42DCA" w:rsidP="002D7BD6">
      <w:pPr>
        <w:jc w:val="center"/>
        <w:rPr>
          <w:rFonts w:ascii="Arial" w:hAnsi="Arial" w:cs="Arial"/>
          <w:sz w:val="24"/>
          <w:szCs w:val="24"/>
        </w:rPr>
      </w:pPr>
    </w:p>
    <w:p w14:paraId="7735B587" w14:textId="77777777" w:rsidR="00D42DCA" w:rsidRDefault="00D42DCA" w:rsidP="002D7BD6">
      <w:pPr>
        <w:jc w:val="center"/>
        <w:rPr>
          <w:rFonts w:ascii="Arial" w:hAnsi="Arial" w:cs="Arial"/>
          <w:sz w:val="24"/>
          <w:szCs w:val="24"/>
        </w:rPr>
      </w:pPr>
    </w:p>
    <w:p w14:paraId="6281FF04" w14:textId="77777777" w:rsidR="00D42DCA" w:rsidRPr="0040309A" w:rsidRDefault="00D42DCA" w:rsidP="002D7BD6">
      <w:pPr>
        <w:jc w:val="center"/>
        <w:rPr>
          <w:rFonts w:ascii="Arial" w:hAnsi="Arial" w:cs="Arial"/>
          <w:sz w:val="24"/>
          <w:szCs w:val="24"/>
        </w:rPr>
      </w:pPr>
    </w:p>
    <w:p w14:paraId="30213829" w14:textId="77777777" w:rsidR="006871B4" w:rsidRPr="00D42DCA" w:rsidRDefault="006871B4" w:rsidP="00D42DCA">
      <w:pPr>
        <w:pStyle w:val="Heading1"/>
      </w:pPr>
      <w:bookmarkStart w:id="7" w:name="_Toc154582336"/>
      <w:r w:rsidRPr="00D42DCA">
        <w:t>CHAPTER I: INTRODUCTION</w:t>
      </w:r>
      <w:bookmarkEnd w:id="7"/>
    </w:p>
    <w:p w14:paraId="05745277" w14:textId="77777777" w:rsidR="00D42DCA" w:rsidRDefault="00D42DCA" w:rsidP="00D42DCA"/>
    <w:p w14:paraId="5A8C6357" w14:textId="77777777" w:rsidR="00D42DCA" w:rsidRDefault="00D42DCA" w:rsidP="00D42DCA"/>
    <w:p w14:paraId="56CBDEB7" w14:textId="77777777" w:rsidR="00D42DCA" w:rsidRDefault="00D42DCA" w:rsidP="00D42DCA"/>
    <w:p w14:paraId="662BF1B6" w14:textId="77777777" w:rsidR="00D42DCA" w:rsidRDefault="00D42DCA" w:rsidP="00D42DCA"/>
    <w:p w14:paraId="3EE4CE26" w14:textId="77777777" w:rsidR="00D42DCA" w:rsidRDefault="00D42DCA" w:rsidP="00D42DCA"/>
    <w:p w14:paraId="6AC56B62" w14:textId="77777777" w:rsidR="00D42DCA" w:rsidRDefault="00D42DCA" w:rsidP="00D42DCA"/>
    <w:p w14:paraId="32B577CD" w14:textId="77777777" w:rsidR="00D42DCA" w:rsidRDefault="00D42DCA" w:rsidP="00D42DCA"/>
    <w:p w14:paraId="76C1CE35" w14:textId="77777777" w:rsidR="00D42DCA" w:rsidRPr="00D42DCA" w:rsidRDefault="00D42DCA" w:rsidP="00D42DCA"/>
    <w:p w14:paraId="0410C630" w14:textId="77777777" w:rsidR="006871B4" w:rsidRDefault="006871B4" w:rsidP="00D42DCA">
      <w:pPr>
        <w:rPr>
          <w:rFonts w:ascii="Arial" w:hAnsi="Arial" w:cs="Arial"/>
          <w:sz w:val="24"/>
          <w:szCs w:val="24"/>
        </w:rPr>
      </w:pPr>
    </w:p>
    <w:p w14:paraId="128FC787" w14:textId="77777777" w:rsidR="00D42DCA" w:rsidRDefault="00D42DCA" w:rsidP="00D42DCA">
      <w:pPr>
        <w:rPr>
          <w:rFonts w:ascii="Arial" w:hAnsi="Arial" w:cs="Arial"/>
          <w:sz w:val="24"/>
          <w:szCs w:val="24"/>
        </w:rPr>
      </w:pPr>
    </w:p>
    <w:p w14:paraId="30E64057" w14:textId="77777777" w:rsidR="00D42DCA" w:rsidRDefault="00D42DCA" w:rsidP="00D42DCA">
      <w:pPr>
        <w:rPr>
          <w:rFonts w:ascii="Arial" w:hAnsi="Arial" w:cs="Arial"/>
          <w:sz w:val="24"/>
          <w:szCs w:val="24"/>
        </w:rPr>
      </w:pPr>
    </w:p>
    <w:p w14:paraId="0C3F0939" w14:textId="77777777" w:rsidR="00D42DCA" w:rsidRPr="0040309A" w:rsidRDefault="00D42DCA" w:rsidP="00D42DCA">
      <w:pPr>
        <w:rPr>
          <w:rFonts w:ascii="Arial" w:hAnsi="Arial" w:cs="Arial"/>
          <w:sz w:val="24"/>
          <w:szCs w:val="24"/>
        </w:rPr>
      </w:pPr>
    </w:p>
    <w:p w14:paraId="69518B59" w14:textId="77777777" w:rsidR="006871B4" w:rsidRPr="0040309A" w:rsidRDefault="006871B4" w:rsidP="006871B4">
      <w:pPr>
        <w:pStyle w:val="Heading2"/>
        <w:numPr>
          <w:ilvl w:val="0"/>
          <w:numId w:val="1"/>
        </w:numPr>
        <w:rPr>
          <w:rFonts w:cs="Arial"/>
          <w:color w:val="auto"/>
          <w:sz w:val="24"/>
          <w:szCs w:val="24"/>
        </w:rPr>
      </w:pPr>
      <w:bookmarkStart w:id="8" w:name="_Toc154582337"/>
      <w:r w:rsidRPr="0040309A">
        <w:rPr>
          <w:rFonts w:cs="Arial"/>
          <w:color w:val="auto"/>
          <w:sz w:val="24"/>
          <w:szCs w:val="24"/>
        </w:rPr>
        <w:t xml:space="preserve">Background of the </w:t>
      </w:r>
      <w:r w:rsidR="005A3F50" w:rsidRPr="0040309A">
        <w:rPr>
          <w:rFonts w:cs="Arial"/>
          <w:color w:val="auto"/>
          <w:sz w:val="24"/>
          <w:szCs w:val="24"/>
        </w:rPr>
        <w:t>R</w:t>
      </w:r>
      <w:r w:rsidR="00A2285C" w:rsidRPr="0040309A">
        <w:rPr>
          <w:rFonts w:cs="Arial"/>
          <w:color w:val="auto"/>
          <w:sz w:val="24"/>
          <w:szCs w:val="24"/>
        </w:rPr>
        <w:t>eport</w:t>
      </w:r>
      <w:bookmarkEnd w:id="8"/>
      <w:r w:rsidR="00A2285C" w:rsidRPr="0040309A">
        <w:rPr>
          <w:rFonts w:cs="Arial"/>
          <w:color w:val="auto"/>
          <w:sz w:val="24"/>
          <w:szCs w:val="24"/>
        </w:rPr>
        <w:t xml:space="preserve"> </w:t>
      </w:r>
    </w:p>
    <w:p w14:paraId="785BC5A5" w14:textId="77777777" w:rsidR="0090663A" w:rsidRPr="0040309A" w:rsidRDefault="0090663A" w:rsidP="0090663A">
      <w:pPr>
        <w:rPr>
          <w:rFonts w:ascii="Arial" w:hAnsi="Arial" w:cs="Arial"/>
          <w:sz w:val="24"/>
          <w:szCs w:val="24"/>
        </w:rPr>
      </w:pPr>
    </w:p>
    <w:p w14:paraId="3139D9C0" w14:textId="77777777" w:rsidR="00756DF5" w:rsidRPr="00620ABE" w:rsidRDefault="00756DF5" w:rsidP="0036198F">
      <w:pPr>
        <w:spacing w:line="360" w:lineRule="auto"/>
        <w:jc w:val="both"/>
        <w:rPr>
          <w:rFonts w:ascii="Arial" w:hAnsi="Arial" w:cs="Arial"/>
          <w:sz w:val="24"/>
          <w:szCs w:val="24"/>
        </w:rPr>
      </w:pPr>
      <w:r w:rsidRPr="00620ABE">
        <w:rPr>
          <w:rFonts w:ascii="Arial" w:hAnsi="Arial" w:cs="Arial"/>
          <w:sz w:val="24"/>
          <w:szCs w:val="24"/>
        </w:rPr>
        <w:t xml:space="preserve">The act of overseeing the complete recruitment process, allocation, and supervision of personnel is commonly referred to as human resource management (HRM). Human resources (HR) </w:t>
      </w:r>
      <w:proofErr w:type="gramStart"/>
      <w:r w:rsidRPr="00620ABE">
        <w:rPr>
          <w:rFonts w:ascii="Arial" w:hAnsi="Arial" w:cs="Arial"/>
          <w:sz w:val="24"/>
          <w:szCs w:val="24"/>
        </w:rPr>
        <w:t>is</w:t>
      </w:r>
      <w:proofErr w:type="gramEnd"/>
      <w:r w:rsidRPr="00620ABE">
        <w:rPr>
          <w:rFonts w:ascii="Arial" w:hAnsi="Arial" w:cs="Arial"/>
          <w:sz w:val="24"/>
          <w:szCs w:val="24"/>
        </w:rPr>
        <w:t xml:space="preserve"> a broad term used to encompass HRM. The HR division of a company or organization bears the responsibility of executing, cultivating, and overseeing the organization's HR policies in relation to its workforce and their involvement. The term "human resources" was initially employed to denote all employees of a company in the early 1900s, and it gained more popularity during the 1960s.</w:t>
      </w:r>
    </w:p>
    <w:p w14:paraId="4E7CA9C5" w14:textId="4C98A0C2" w:rsidR="00E614AA" w:rsidRPr="0040309A" w:rsidRDefault="00E614AA" w:rsidP="0036198F">
      <w:pPr>
        <w:spacing w:line="360" w:lineRule="auto"/>
        <w:jc w:val="both"/>
        <w:rPr>
          <w:rFonts w:ascii="Arial" w:hAnsi="Arial" w:cs="Arial"/>
          <w:sz w:val="24"/>
          <w:szCs w:val="24"/>
        </w:rPr>
      </w:pPr>
      <w:r w:rsidRPr="0040309A">
        <w:rPr>
          <w:rFonts w:ascii="Arial" w:hAnsi="Arial" w:cs="Arial"/>
          <w:sz w:val="24"/>
          <w:szCs w:val="24"/>
        </w:rPr>
        <w:t>HRM is employee management with a focus on those workers as company assets. The objective is to use people efficiently while minimizing risk and optimizing return on investment (ROI), much like with other business assets.</w:t>
      </w:r>
    </w:p>
    <w:p w14:paraId="1002A1BE" w14:textId="77777777" w:rsidR="00085052" w:rsidRPr="00085052" w:rsidRDefault="00085052" w:rsidP="00085052">
      <w:pPr>
        <w:spacing w:line="360" w:lineRule="auto"/>
        <w:jc w:val="both"/>
        <w:rPr>
          <w:rFonts w:ascii="Arial" w:hAnsi="Arial" w:cs="Arial"/>
          <w:sz w:val="24"/>
          <w:szCs w:val="24"/>
        </w:rPr>
      </w:pPr>
      <w:r w:rsidRPr="00085052">
        <w:rPr>
          <w:rFonts w:ascii="Arial" w:hAnsi="Arial" w:cs="Arial"/>
          <w:sz w:val="24"/>
          <w:szCs w:val="24"/>
        </w:rPr>
        <w:t>The term "human capital management" (HCM), which is more common than "HRM" in modern HR technology, has gained popularity. The word HCM has become commonly used by large and midsize corporations, as well as other organizations that employ software to manage various HR duties.</w:t>
      </w:r>
    </w:p>
    <w:p w14:paraId="2A112CDC" w14:textId="77777777" w:rsidR="00085052" w:rsidRPr="00085052" w:rsidRDefault="00085052" w:rsidP="00085052">
      <w:pPr>
        <w:spacing w:line="360" w:lineRule="auto"/>
        <w:jc w:val="both"/>
        <w:rPr>
          <w:rFonts w:ascii="Arial" w:hAnsi="Arial" w:cs="Arial"/>
          <w:sz w:val="24"/>
          <w:szCs w:val="24"/>
        </w:rPr>
      </w:pPr>
      <w:r w:rsidRPr="00085052">
        <w:rPr>
          <w:rFonts w:ascii="Arial" w:hAnsi="Arial" w:cs="Arial"/>
          <w:sz w:val="24"/>
          <w:szCs w:val="24"/>
        </w:rPr>
        <w:t>HRM strategies aim to manage the workforce in order to support the organization's culture and achieve its goals. When HR managers do their jobs properly, they may help with both the training and development of current employees to help them reach their goals and the employment of new hires who meet the requirements needed to advance business objectives.</w:t>
      </w:r>
    </w:p>
    <w:p w14:paraId="277EE2F8" w14:textId="6D093F0A" w:rsidR="00E614AA" w:rsidRPr="000E19CE" w:rsidRDefault="00E614AA" w:rsidP="00085052">
      <w:pPr>
        <w:spacing w:line="360" w:lineRule="auto"/>
        <w:jc w:val="both"/>
        <w:rPr>
          <w:rFonts w:ascii="Arial" w:hAnsi="Arial" w:cs="Arial"/>
          <w:color w:val="FF0000"/>
          <w:sz w:val="24"/>
          <w:szCs w:val="24"/>
        </w:rPr>
      </w:pPr>
      <w:r w:rsidRPr="0040309A">
        <w:rPr>
          <w:rFonts w:ascii="Arial" w:hAnsi="Arial" w:cs="Arial"/>
          <w:sz w:val="24"/>
          <w:szCs w:val="24"/>
        </w:rPr>
        <w:t xml:space="preserve">A firm is only as good as its employees; hence HRM is essential to preserving or enhancing the viability of the organization. HR directors can also keep an eye on the labor market to keep their company competitive. </w:t>
      </w:r>
      <w:r w:rsidRPr="00324C4E">
        <w:rPr>
          <w:rFonts w:ascii="Arial" w:hAnsi="Arial" w:cs="Arial"/>
          <w:sz w:val="24"/>
          <w:szCs w:val="24"/>
        </w:rPr>
        <w:t>This m</w:t>
      </w:r>
      <w:r w:rsidR="00342ABA" w:rsidRPr="00324C4E">
        <w:rPr>
          <w:rFonts w:ascii="Arial" w:hAnsi="Arial" w:cs="Arial"/>
          <w:sz w:val="24"/>
          <w:szCs w:val="24"/>
        </w:rPr>
        <w:t>ay</w:t>
      </w:r>
      <w:r w:rsidRPr="00324C4E">
        <w:rPr>
          <w:rFonts w:ascii="Arial" w:hAnsi="Arial" w:cs="Arial"/>
          <w:sz w:val="24"/>
          <w:szCs w:val="24"/>
        </w:rPr>
        <w:t xml:space="preserve"> </w:t>
      </w:r>
      <w:r w:rsidR="00342ABA" w:rsidRPr="00324C4E">
        <w:rPr>
          <w:rFonts w:ascii="Arial" w:hAnsi="Arial" w:cs="Arial"/>
          <w:sz w:val="24"/>
          <w:szCs w:val="24"/>
        </w:rPr>
        <w:t>ensure</w:t>
      </w:r>
      <w:r w:rsidRPr="00324C4E">
        <w:rPr>
          <w:rFonts w:ascii="Arial" w:hAnsi="Arial" w:cs="Arial"/>
          <w:sz w:val="24"/>
          <w:szCs w:val="24"/>
        </w:rPr>
        <w:t xml:space="preserve"> </w:t>
      </w:r>
      <w:r w:rsidR="00342ABA" w:rsidRPr="00324C4E">
        <w:rPr>
          <w:rFonts w:ascii="Arial" w:hAnsi="Arial" w:cs="Arial"/>
          <w:sz w:val="24"/>
          <w:szCs w:val="24"/>
        </w:rPr>
        <w:t xml:space="preserve">towards </w:t>
      </w:r>
      <w:r w:rsidRPr="00324C4E">
        <w:rPr>
          <w:rFonts w:ascii="Arial" w:hAnsi="Arial" w:cs="Arial"/>
          <w:sz w:val="24"/>
          <w:szCs w:val="24"/>
        </w:rPr>
        <w:t xml:space="preserve">equal </w:t>
      </w:r>
      <w:r w:rsidR="00342ABA" w:rsidRPr="00324C4E">
        <w:rPr>
          <w:rFonts w:ascii="Arial" w:hAnsi="Arial" w:cs="Arial"/>
          <w:sz w:val="24"/>
          <w:szCs w:val="24"/>
        </w:rPr>
        <w:t>financial</w:t>
      </w:r>
      <w:r w:rsidRPr="00324C4E">
        <w:rPr>
          <w:rFonts w:ascii="Arial" w:hAnsi="Arial" w:cs="Arial"/>
          <w:sz w:val="24"/>
          <w:szCs w:val="24"/>
        </w:rPr>
        <w:t xml:space="preserve"> benefits, organizing </w:t>
      </w:r>
      <w:r w:rsidR="00342ABA" w:rsidRPr="00324C4E">
        <w:rPr>
          <w:rFonts w:ascii="Arial" w:hAnsi="Arial" w:cs="Arial"/>
          <w:sz w:val="24"/>
          <w:szCs w:val="24"/>
        </w:rPr>
        <w:t xml:space="preserve">different </w:t>
      </w:r>
      <w:r w:rsidRPr="00324C4E">
        <w:rPr>
          <w:rFonts w:ascii="Arial" w:hAnsi="Arial" w:cs="Arial"/>
          <w:sz w:val="24"/>
          <w:szCs w:val="24"/>
        </w:rPr>
        <w:t xml:space="preserve">events to prevent employee burnout, </w:t>
      </w:r>
      <w:r w:rsidR="00324C4E" w:rsidRPr="00324C4E">
        <w:rPr>
          <w:rFonts w:ascii="Arial" w:hAnsi="Arial" w:cs="Arial"/>
          <w:sz w:val="24"/>
          <w:szCs w:val="24"/>
        </w:rPr>
        <w:t>and also</w:t>
      </w:r>
      <w:r w:rsidR="00342ABA" w:rsidRPr="00324C4E">
        <w:rPr>
          <w:rFonts w:ascii="Arial" w:hAnsi="Arial" w:cs="Arial"/>
          <w:sz w:val="24"/>
          <w:szCs w:val="24"/>
        </w:rPr>
        <w:t xml:space="preserve"> transforming</w:t>
      </w:r>
      <w:r w:rsidRPr="00324C4E">
        <w:rPr>
          <w:rFonts w:ascii="Arial" w:hAnsi="Arial" w:cs="Arial"/>
          <w:sz w:val="24"/>
          <w:szCs w:val="24"/>
        </w:rPr>
        <w:t xml:space="preserve"> job positions to reflect the market.</w:t>
      </w:r>
    </w:p>
    <w:p w14:paraId="49D610D3" w14:textId="77777777" w:rsidR="00561B44" w:rsidRPr="0040309A" w:rsidRDefault="00561B44" w:rsidP="00E614AA">
      <w:pPr>
        <w:jc w:val="both"/>
        <w:rPr>
          <w:rFonts w:ascii="Arial" w:hAnsi="Arial" w:cs="Arial"/>
          <w:sz w:val="24"/>
          <w:szCs w:val="24"/>
        </w:rPr>
      </w:pPr>
      <w:r w:rsidRPr="0040309A">
        <w:rPr>
          <w:rFonts w:ascii="Arial" w:hAnsi="Arial" w:cs="Arial"/>
          <w:sz w:val="24"/>
          <w:szCs w:val="24"/>
        </w:rPr>
        <w:lastRenderedPageBreak/>
        <w:t>The importance of human resource management</w:t>
      </w:r>
    </w:p>
    <w:p w14:paraId="1C4AA7B2" w14:textId="77777777" w:rsidR="00BC748D" w:rsidRPr="00BC748D" w:rsidRDefault="00BC748D" w:rsidP="00BC748D">
      <w:pPr>
        <w:spacing w:line="360" w:lineRule="auto"/>
        <w:jc w:val="both"/>
        <w:rPr>
          <w:rFonts w:ascii="Arial" w:hAnsi="Arial" w:cs="Arial"/>
          <w:sz w:val="24"/>
          <w:szCs w:val="24"/>
        </w:rPr>
      </w:pPr>
      <w:r w:rsidRPr="00BC748D">
        <w:rPr>
          <w:rFonts w:ascii="Arial" w:hAnsi="Arial" w:cs="Arial"/>
          <w:sz w:val="24"/>
          <w:szCs w:val="24"/>
        </w:rPr>
        <w:t>HRM strategies aim to manage the workforce in order to support the organization's culture and achieve its goals. When HR managers do their jobs properly, they may help with both the training and development of current employees to help them reach their goals and the employment of new hires who meet the requirements needed to advance business objectives.</w:t>
      </w:r>
    </w:p>
    <w:p w14:paraId="04AC95F6" w14:textId="3B97F165" w:rsidR="00FB3987" w:rsidRPr="000E19CE" w:rsidRDefault="00BC748D" w:rsidP="00BC748D">
      <w:pPr>
        <w:spacing w:line="360" w:lineRule="auto"/>
        <w:jc w:val="both"/>
        <w:rPr>
          <w:rFonts w:ascii="Arial" w:hAnsi="Arial" w:cs="Arial"/>
          <w:color w:val="FF0000"/>
          <w:sz w:val="24"/>
          <w:szCs w:val="24"/>
        </w:rPr>
      </w:pPr>
      <w:r w:rsidRPr="00BC748D">
        <w:rPr>
          <w:rFonts w:ascii="Arial" w:hAnsi="Arial" w:cs="Arial"/>
          <w:sz w:val="24"/>
          <w:szCs w:val="24"/>
        </w:rPr>
        <w:t>Since an organization is only as good as its people, human resource management (HRM) is crucial to maintaining or improving the viability of the business.</w:t>
      </w:r>
      <w:r w:rsidRPr="00BC748D">
        <w:rPr>
          <w:rFonts w:ascii="Arial" w:hAnsi="Arial" w:cs="Arial"/>
          <w:color w:val="FF0000"/>
          <w:sz w:val="24"/>
          <w:szCs w:val="24"/>
        </w:rPr>
        <w:t xml:space="preserve"> </w:t>
      </w:r>
      <w:r w:rsidR="00FB3987" w:rsidRPr="0040309A">
        <w:rPr>
          <w:rFonts w:ascii="Arial" w:hAnsi="Arial" w:cs="Arial"/>
          <w:sz w:val="24"/>
          <w:szCs w:val="24"/>
        </w:rPr>
        <w:t xml:space="preserve">HR directors can also keep an eye on the labor market to keep their company competitive. </w:t>
      </w:r>
    </w:p>
    <w:p w14:paraId="6C01B237" w14:textId="77777777" w:rsidR="00887097" w:rsidRPr="0040309A" w:rsidRDefault="00892DE8" w:rsidP="00FB3987">
      <w:pPr>
        <w:spacing w:line="360" w:lineRule="auto"/>
        <w:jc w:val="both"/>
        <w:rPr>
          <w:rFonts w:ascii="Arial" w:hAnsi="Arial" w:cs="Arial"/>
          <w:sz w:val="24"/>
          <w:szCs w:val="24"/>
        </w:rPr>
      </w:pPr>
      <w:r w:rsidRPr="0040309A">
        <w:rPr>
          <w:rFonts w:ascii="Arial" w:hAnsi="Arial" w:cs="Arial"/>
          <w:sz w:val="24"/>
          <w:szCs w:val="24"/>
        </w:rPr>
        <w:t xml:space="preserve">The background of the report is to learn the human resource </w:t>
      </w:r>
      <w:r w:rsidR="00012E45" w:rsidRPr="0040309A">
        <w:rPr>
          <w:rFonts w:ascii="Arial" w:hAnsi="Arial" w:cs="Arial"/>
          <w:sz w:val="24"/>
          <w:szCs w:val="24"/>
        </w:rPr>
        <w:t>practice of the Tower Freight Logistics Ltd. Tower Freight Logistics Ltd. is</w:t>
      </w:r>
      <w:r w:rsidR="00D351B8" w:rsidRPr="0040309A">
        <w:rPr>
          <w:rFonts w:ascii="Arial" w:hAnsi="Arial" w:cs="Arial"/>
          <w:sz w:val="24"/>
          <w:szCs w:val="24"/>
        </w:rPr>
        <w:t xml:space="preserve"> operating their business from long since with successfully among facing different challenges. </w:t>
      </w:r>
      <w:r w:rsidR="00027421" w:rsidRPr="0040309A">
        <w:rPr>
          <w:rFonts w:ascii="Arial" w:hAnsi="Arial" w:cs="Arial"/>
          <w:sz w:val="24"/>
          <w:szCs w:val="24"/>
        </w:rPr>
        <w:t xml:space="preserve">We will find out how the HRM practices are took place in different aspect in Tower Freight Logistics Limited. </w:t>
      </w:r>
      <w:r w:rsidR="00376E8D" w:rsidRPr="0040309A">
        <w:rPr>
          <w:rFonts w:ascii="Arial" w:hAnsi="Arial" w:cs="Arial"/>
          <w:sz w:val="24"/>
          <w:szCs w:val="24"/>
        </w:rPr>
        <w:t xml:space="preserve">Since this organization is an </w:t>
      </w:r>
      <w:r w:rsidR="002F7CC8" w:rsidRPr="0040309A">
        <w:rPr>
          <w:rFonts w:ascii="Arial" w:hAnsi="Arial" w:cs="Arial"/>
          <w:sz w:val="24"/>
          <w:szCs w:val="24"/>
        </w:rPr>
        <w:t>internationally</w:t>
      </w:r>
      <w:r w:rsidR="00376E8D" w:rsidRPr="0040309A">
        <w:rPr>
          <w:rFonts w:ascii="Arial" w:hAnsi="Arial" w:cs="Arial"/>
          <w:sz w:val="24"/>
          <w:szCs w:val="24"/>
        </w:rPr>
        <w:t xml:space="preserve"> recognized</w:t>
      </w:r>
      <w:r w:rsidR="00AF74E0" w:rsidRPr="0040309A">
        <w:rPr>
          <w:rFonts w:ascii="Arial" w:hAnsi="Arial" w:cs="Arial"/>
          <w:sz w:val="24"/>
          <w:szCs w:val="24"/>
        </w:rPr>
        <w:t>,</w:t>
      </w:r>
      <w:r w:rsidR="00376E8D" w:rsidRPr="0040309A">
        <w:rPr>
          <w:rFonts w:ascii="Arial" w:hAnsi="Arial" w:cs="Arial"/>
          <w:sz w:val="24"/>
          <w:szCs w:val="24"/>
        </w:rPr>
        <w:t xml:space="preserve"> </w:t>
      </w:r>
      <w:r w:rsidR="00301D34" w:rsidRPr="0040309A">
        <w:rPr>
          <w:rFonts w:ascii="Arial" w:hAnsi="Arial" w:cs="Arial"/>
          <w:sz w:val="24"/>
          <w:szCs w:val="24"/>
        </w:rPr>
        <w:t xml:space="preserve">they like to </w:t>
      </w:r>
      <w:r w:rsidR="00376E8D" w:rsidRPr="0040309A">
        <w:rPr>
          <w:rFonts w:ascii="Arial" w:hAnsi="Arial" w:cs="Arial"/>
          <w:sz w:val="24"/>
          <w:szCs w:val="24"/>
        </w:rPr>
        <w:t>pursue</w:t>
      </w:r>
      <w:r w:rsidR="002F7CC8" w:rsidRPr="0040309A">
        <w:rPr>
          <w:rFonts w:ascii="Arial" w:hAnsi="Arial" w:cs="Arial"/>
          <w:sz w:val="24"/>
          <w:szCs w:val="24"/>
        </w:rPr>
        <w:t xml:space="preserve"> </w:t>
      </w:r>
      <w:r w:rsidR="00A33AF8" w:rsidRPr="0040309A">
        <w:rPr>
          <w:rFonts w:ascii="Arial" w:hAnsi="Arial" w:cs="Arial"/>
          <w:sz w:val="24"/>
          <w:szCs w:val="24"/>
        </w:rPr>
        <w:t>their HRM practices in an organized manner.</w:t>
      </w:r>
    </w:p>
    <w:p w14:paraId="181EDC7F" w14:textId="77777777" w:rsidR="006871B4" w:rsidRPr="0040309A" w:rsidRDefault="00AD00B0" w:rsidP="006871B4">
      <w:pPr>
        <w:pStyle w:val="Heading2"/>
        <w:numPr>
          <w:ilvl w:val="0"/>
          <w:numId w:val="1"/>
        </w:numPr>
        <w:rPr>
          <w:rFonts w:cs="Arial"/>
          <w:color w:val="auto"/>
          <w:sz w:val="24"/>
          <w:szCs w:val="24"/>
        </w:rPr>
      </w:pPr>
      <w:bookmarkStart w:id="9" w:name="_Toc154582338"/>
      <w:r w:rsidRPr="0040309A">
        <w:rPr>
          <w:rFonts w:cs="Arial"/>
          <w:color w:val="auto"/>
          <w:sz w:val="24"/>
          <w:szCs w:val="24"/>
        </w:rPr>
        <w:t>Objectives</w:t>
      </w:r>
      <w:r w:rsidR="006871B4" w:rsidRPr="0040309A">
        <w:rPr>
          <w:rFonts w:cs="Arial"/>
          <w:color w:val="auto"/>
          <w:sz w:val="24"/>
          <w:szCs w:val="24"/>
        </w:rPr>
        <w:t xml:space="preserve"> of the </w:t>
      </w:r>
      <w:r w:rsidR="00A2285C" w:rsidRPr="0040309A">
        <w:rPr>
          <w:rFonts w:cs="Arial"/>
          <w:color w:val="auto"/>
          <w:sz w:val="24"/>
          <w:szCs w:val="24"/>
        </w:rPr>
        <w:t>Report</w:t>
      </w:r>
      <w:bookmarkEnd w:id="9"/>
      <w:r w:rsidR="00A2285C" w:rsidRPr="0040309A">
        <w:rPr>
          <w:rFonts w:cs="Arial"/>
          <w:color w:val="auto"/>
          <w:sz w:val="24"/>
          <w:szCs w:val="24"/>
        </w:rPr>
        <w:t xml:space="preserve"> </w:t>
      </w:r>
    </w:p>
    <w:p w14:paraId="72FDB8FE" w14:textId="77777777" w:rsidR="00F12AF5" w:rsidRPr="0040309A" w:rsidRDefault="00F12AF5" w:rsidP="00F12AF5"/>
    <w:p w14:paraId="0AAEE5B5" w14:textId="539ABC6E" w:rsidR="004B5543" w:rsidRPr="0040309A" w:rsidRDefault="00EB5C92" w:rsidP="00C3332B">
      <w:pPr>
        <w:spacing w:line="360" w:lineRule="auto"/>
        <w:jc w:val="both"/>
        <w:rPr>
          <w:rFonts w:ascii="Arial" w:hAnsi="Arial" w:cs="Arial"/>
          <w:sz w:val="24"/>
          <w:szCs w:val="24"/>
        </w:rPr>
      </w:pPr>
      <w:r w:rsidRPr="00EB5C92">
        <w:rPr>
          <w:rFonts w:ascii="Arial" w:hAnsi="Arial" w:cs="Arial"/>
          <w:sz w:val="24"/>
          <w:szCs w:val="24"/>
        </w:rPr>
        <w:t>The goal of an internship is to familiarize yourself with the company while gaining practical work experience. This is an important career development activity that will assist students in starting their professions.</w:t>
      </w:r>
      <w:r w:rsidRPr="00EB5C92">
        <w:rPr>
          <w:rFonts w:ascii="Arial" w:hAnsi="Arial" w:cs="Arial"/>
          <w:color w:val="FF0000"/>
          <w:sz w:val="24"/>
          <w:szCs w:val="24"/>
        </w:rPr>
        <w:t xml:space="preserve"> </w:t>
      </w:r>
      <w:r w:rsidR="00031CF3" w:rsidRPr="0040309A">
        <w:rPr>
          <w:rFonts w:ascii="Arial" w:hAnsi="Arial" w:cs="Arial"/>
          <w:sz w:val="24"/>
          <w:szCs w:val="24"/>
        </w:rPr>
        <w:t>What this internship program offers are the following</w:t>
      </w:r>
      <w:r w:rsidR="004B5543" w:rsidRPr="0040309A">
        <w:rPr>
          <w:rFonts w:ascii="Arial" w:hAnsi="Arial" w:cs="Arial"/>
          <w:sz w:val="24"/>
          <w:szCs w:val="24"/>
        </w:rPr>
        <w:t>:</w:t>
      </w:r>
    </w:p>
    <w:p w14:paraId="72AF06ED" w14:textId="77777777" w:rsidR="004D3F43" w:rsidRPr="0040309A" w:rsidRDefault="004D3F43" w:rsidP="004014E6">
      <w:pPr>
        <w:pStyle w:val="Heading3"/>
        <w:numPr>
          <w:ilvl w:val="2"/>
          <w:numId w:val="6"/>
        </w:numPr>
        <w:spacing w:before="0" w:after="240" w:line="259" w:lineRule="auto"/>
        <w:jc w:val="both"/>
        <w:rPr>
          <w:rFonts w:ascii="Arial" w:hAnsi="Arial" w:cs="Arial"/>
          <w:b w:val="0"/>
          <w:bCs w:val="0"/>
          <w:color w:val="auto"/>
          <w:sz w:val="24"/>
          <w:szCs w:val="24"/>
        </w:rPr>
      </w:pPr>
      <w:bookmarkStart w:id="10" w:name="_Toc7625555"/>
      <w:bookmarkStart w:id="11" w:name="_Toc154582339"/>
      <w:r w:rsidRPr="0040309A">
        <w:rPr>
          <w:rFonts w:ascii="Arial" w:hAnsi="Arial" w:cs="Arial"/>
          <w:b w:val="0"/>
          <w:color w:val="auto"/>
          <w:sz w:val="24"/>
          <w:szCs w:val="24"/>
        </w:rPr>
        <w:t>General Objective:</w:t>
      </w:r>
      <w:bookmarkEnd w:id="10"/>
      <w:bookmarkEnd w:id="11"/>
    </w:p>
    <w:p w14:paraId="3FA99873" w14:textId="77777777" w:rsidR="00002578" w:rsidRPr="0040309A" w:rsidRDefault="00002578" w:rsidP="004014E6">
      <w:pPr>
        <w:pStyle w:val="ListParagraph"/>
        <w:numPr>
          <w:ilvl w:val="0"/>
          <w:numId w:val="18"/>
        </w:numPr>
        <w:spacing w:line="360" w:lineRule="auto"/>
        <w:jc w:val="both"/>
        <w:rPr>
          <w:rFonts w:ascii="Arial" w:hAnsi="Arial" w:cs="Arial"/>
          <w:b/>
          <w:bCs/>
          <w:sz w:val="24"/>
          <w:szCs w:val="24"/>
        </w:rPr>
      </w:pPr>
      <w:bookmarkStart w:id="12" w:name="_Toc7625556"/>
      <w:r w:rsidRPr="0040309A">
        <w:rPr>
          <w:rFonts w:ascii="Arial" w:hAnsi="Arial" w:cs="Arial"/>
          <w:sz w:val="24"/>
          <w:szCs w:val="24"/>
        </w:rPr>
        <w:t>To increase my understanding of the online market, this will aid me in developing a profession in the field of digital marketing.</w:t>
      </w:r>
    </w:p>
    <w:p w14:paraId="684A5269" w14:textId="77777777" w:rsidR="00002578" w:rsidRPr="0040309A" w:rsidRDefault="00002578" w:rsidP="004014E6">
      <w:pPr>
        <w:pStyle w:val="ListParagraph"/>
        <w:numPr>
          <w:ilvl w:val="0"/>
          <w:numId w:val="18"/>
        </w:numPr>
        <w:spacing w:line="360" w:lineRule="auto"/>
        <w:jc w:val="both"/>
        <w:rPr>
          <w:rFonts w:ascii="Arial" w:hAnsi="Arial" w:cs="Arial"/>
          <w:b/>
          <w:bCs/>
          <w:sz w:val="24"/>
          <w:szCs w:val="24"/>
        </w:rPr>
      </w:pPr>
      <w:r w:rsidRPr="0040309A">
        <w:rPr>
          <w:rFonts w:ascii="Arial" w:hAnsi="Arial" w:cs="Arial"/>
          <w:sz w:val="24"/>
          <w:szCs w:val="24"/>
        </w:rPr>
        <w:t xml:space="preserve">To learn how the business oversees its total work activity. </w:t>
      </w:r>
    </w:p>
    <w:p w14:paraId="06486FCC" w14:textId="77777777" w:rsidR="00002578" w:rsidRPr="0040309A" w:rsidRDefault="00002578" w:rsidP="004014E6">
      <w:pPr>
        <w:pStyle w:val="ListParagraph"/>
        <w:numPr>
          <w:ilvl w:val="0"/>
          <w:numId w:val="18"/>
        </w:numPr>
        <w:spacing w:line="360" w:lineRule="auto"/>
        <w:jc w:val="both"/>
        <w:rPr>
          <w:rFonts w:ascii="Arial" w:hAnsi="Arial" w:cs="Arial"/>
          <w:b/>
          <w:bCs/>
          <w:sz w:val="24"/>
          <w:szCs w:val="24"/>
        </w:rPr>
      </w:pPr>
      <w:r w:rsidRPr="0040309A">
        <w:rPr>
          <w:rFonts w:ascii="Arial" w:hAnsi="Arial" w:cs="Arial"/>
          <w:sz w:val="24"/>
          <w:szCs w:val="24"/>
        </w:rPr>
        <w:t>To establish a connection between the knowledge I have gained through academic study and the situations I have encountered in the real world of practical work.</w:t>
      </w:r>
    </w:p>
    <w:p w14:paraId="23F59CEF" w14:textId="77777777" w:rsidR="00002578" w:rsidRPr="0040309A" w:rsidRDefault="00002578" w:rsidP="004014E6">
      <w:pPr>
        <w:pStyle w:val="ListParagraph"/>
        <w:numPr>
          <w:ilvl w:val="0"/>
          <w:numId w:val="18"/>
        </w:numPr>
        <w:spacing w:line="360" w:lineRule="auto"/>
        <w:jc w:val="both"/>
        <w:rPr>
          <w:rFonts w:ascii="Arial" w:hAnsi="Arial" w:cs="Arial"/>
          <w:b/>
          <w:bCs/>
          <w:sz w:val="24"/>
          <w:szCs w:val="24"/>
        </w:rPr>
      </w:pPr>
      <w:r w:rsidRPr="0040309A">
        <w:rPr>
          <w:rFonts w:ascii="Arial" w:hAnsi="Arial" w:cs="Arial"/>
          <w:sz w:val="24"/>
          <w:szCs w:val="24"/>
        </w:rPr>
        <w:lastRenderedPageBreak/>
        <w:t>To comprehend how to perform under pressure while simultaneously closely competing with others in the workplace.</w:t>
      </w:r>
    </w:p>
    <w:p w14:paraId="20923CAA" w14:textId="77777777" w:rsidR="004D3F43" w:rsidRPr="0040309A" w:rsidRDefault="004D3F43" w:rsidP="004014E6">
      <w:pPr>
        <w:pStyle w:val="Heading3"/>
        <w:numPr>
          <w:ilvl w:val="2"/>
          <w:numId w:val="6"/>
        </w:numPr>
        <w:spacing w:before="0" w:after="240" w:line="259" w:lineRule="auto"/>
        <w:jc w:val="both"/>
        <w:rPr>
          <w:rFonts w:ascii="Arial" w:hAnsi="Arial" w:cs="Arial"/>
          <w:b w:val="0"/>
          <w:bCs w:val="0"/>
          <w:color w:val="auto"/>
          <w:sz w:val="24"/>
          <w:szCs w:val="24"/>
        </w:rPr>
      </w:pPr>
      <w:bookmarkStart w:id="13" w:name="_Toc7625557"/>
      <w:bookmarkStart w:id="14" w:name="_Toc154582340"/>
      <w:bookmarkEnd w:id="12"/>
      <w:r w:rsidRPr="0040309A">
        <w:rPr>
          <w:rFonts w:ascii="Arial" w:hAnsi="Arial" w:cs="Arial"/>
          <w:b w:val="0"/>
          <w:color w:val="auto"/>
          <w:sz w:val="24"/>
          <w:szCs w:val="24"/>
        </w:rPr>
        <w:t>Specific Objective:</w:t>
      </w:r>
      <w:bookmarkEnd w:id="13"/>
      <w:bookmarkEnd w:id="14"/>
    </w:p>
    <w:p w14:paraId="252E164F" w14:textId="77777777" w:rsidR="00D608FC" w:rsidRPr="0040309A" w:rsidRDefault="00D608FC" w:rsidP="004D3F43">
      <w:pPr>
        <w:spacing w:line="360" w:lineRule="auto"/>
        <w:jc w:val="both"/>
        <w:rPr>
          <w:rFonts w:ascii="Arial" w:hAnsi="Arial" w:cs="Arial"/>
          <w:sz w:val="24"/>
          <w:szCs w:val="24"/>
        </w:rPr>
      </w:pPr>
      <w:r w:rsidRPr="0040309A">
        <w:rPr>
          <w:rFonts w:ascii="Arial" w:hAnsi="Arial" w:cs="Arial"/>
          <w:sz w:val="24"/>
          <w:szCs w:val="24"/>
        </w:rPr>
        <w:t>This internship report, which I conducted as a student of HRM, must have a specific goal. The purpose of the internship report is to learn about Tower Freight Logistics Limited's HRM procedures.</w:t>
      </w:r>
    </w:p>
    <w:p w14:paraId="741A924A" w14:textId="77777777" w:rsidR="007D0787" w:rsidRPr="0040309A" w:rsidRDefault="007D0787" w:rsidP="004014E6">
      <w:pPr>
        <w:pStyle w:val="ListParagraph"/>
        <w:numPr>
          <w:ilvl w:val="0"/>
          <w:numId w:val="7"/>
        </w:numPr>
        <w:spacing w:line="360" w:lineRule="auto"/>
        <w:jc w:val="both"/>
        <w:rPr>
          <w:rFonts w:ascii="Arial" w:hAnsi="Arial" w:cs="Arial"/>
          <w:sz w:val="24"/>
          <w:szCs w:val="24"/>
        </w:rPr>
      </w:pPr>
      <w:r w:rsidRPr="0040309A">
        <w:rPr>
          <w:rFonts w:ascii="Arial" w:hAnsi="Arial" w:cs="Arial"/>
          <w:sz w:val="24"/>
          <w:szCs w:val="24"/>
        </w:rPr>
        <w:t xml:space="preserve">To learn more about the state of the internet and offline markets today </w:t>
      </w:r>
    </w:p>
    <w:p w14:paraId="3A6B0690" w14:textId="77777777" w:rsidR="007D0787" w:rsidRPr="0040309A" w:rsidRDefault="007D0787" w:rsidP="004014E6">
      <w:pPr>
        <w:pStyle w:val="ListParagraph"/>
        <w:numPr>
          <w:ilvl w:val="0"/>
          <w:numId w:val="7"/>
        </w:numPr>
        <w:spacing w:line="360" w:lineRule="auto"/>
        <w:jc w:val="both"/>
        <w:rPr>
          <w:rFonts w:ascii="Arial" w:hAnsi="Arial" w:cs="Arial"/>
          <w:sz w:val="24"/>
          <w:szCs w:val="24"/>
        </w:rPr>
      </w:pPr>
      <w:r w:rsidRPr="0040309A">
        <w:rPr>
          <w:rFonts w:ascii="Arial" w:hAnsi="Arial" w:cs="Arial"/>
          <w:sz w:val="24"/>
          <w:szCs w:val="24"/>
        </w:rPr>
        <w:t>To create a design for promotional activity for both customers and sellers.</w:t>
      </w:r>
    </w:p>
    <w:p w14:paraId="36E78885" w14:textId="77777777" w:rsidR="007D0787" w:rsidRPr="0040309A" w:rsidRDefault="007D0787" w:rsidP="004014E6">
      <w:pPr>
        <w:pStyle w:val="ListParagraph"/>
        <w:numPr>
          <w:ilvl w:val="0"/>
          <w:numId w:val="7"/>
        </w:numPr>
        <w:spacing w:line="360" w:lineRule="auto"/>
        <w:jc w:val="both"/>
        <w:rPr>
          <w:rFonts w:ascii="Arial" w:hAnsi="Arial" w:cs="Arial"/>
          <w:sz w:val="24"/>
          <w:szCs w:val="24"/>
        </w:rPr>
      </w:pPr>
      <w:r w:rsidRPr="0040309A">
        <w:rPr>
          <w:rFonts w:ascii="Arial" w:hAnsi="Arial" w:cs="Arial"/>
          <w:sz w:val="24"/>
          <w:szCs w:val="24"/>
        </w:rPr>
        <w:t xml:space="preserve">To provide a unique idea, strategy for developing the online sector. </w:t>
      </w:r>
    </w:p>
    <w:p w14:paraId="6B6D37B9" w14:textId="77777777" w:rsidR="004B5543" w:rsidRPr="0040309A" w:rsidRDefault="007D0787" w:rsidP="004014E6">
      <w:pPr>
        <w:pStyle w:val="ListParagraph"/>
        <w:numPr>
          <w:ilvl w:val="0"/>
          <w:numId w:val="7"/>
        </w:numPr>
        <w:spacing w:line="360" w:lineRule="auto"/>
        <w:jc w:val="both"/>
        <w:rPr>
          <w:rFonts w:ascii="Arial" w:hAnsi="Arial" w:cs="Arial"/>
          <w:sz w:val="24"/>
          <w:szCs w:val="24"/>
        </w:rPr>
      </w:pPr>
      <w:r w:rsidRPr="0040309A">
        <w:rPr>
          <w:rFonts w:ascii="Arial" w:hAnsi="Arial" w:cs="Arial"/>
          <w:sz w:val="24"/>
          <w:szCs w:val="24"/>
        </w:rPr>
        <w:t>To identify the various company's activities of promotional strategy for getting better output.</w:t>
      </w:r>
    </w:p>
    <w:p w14:paraId="57FF9324" w14:textId="77777777" w:rsidR="00D116B9" w:rsidRPr="0040309A" w:rsidRDefault="00E17A86" w:rsidP="00D116B9">
      <w:pPr>
        <w:pStyle w:val="Heading2"/>
        <w:numPr>
          <w:ilvl w:val="0"/>
          <w:numId w:val="1"/>
        </w:numPr>
        <w:rPr>
          <w:rFonts w:cs="Arial"/>
          <w:color w:val="auto"/>
          <w:sz w:val="24"/>
          <w:szCs w:val="24"/>
        </w:rPr>
      </w:pPr>
      <w:bookmarkStart w:id="15" w:name="_Toc154582341"/>
      <w:r w:rsidRPr="0040309A">
        <w:rPr>
          <w:rFonts w:cs="Arial"/>
          <w:color w:val="auto"/>
          <w:sz w:val="24"/>
          <w:szCs w:val="24"/>
        </w:rPr>
        <w:t>Motivation of</w:t>
      </w:r>
      <w:r w:rsidR="006871B4" w:rsidRPr="0040309A">
        <w:rPr>
          <w:rFonts w:cs="Arial"/>
          <w:color w:val="auto"/>
          <w:sz w:val="24"/>
          <w:szCs w:val="24"/>
        </w:rPr>
        <w:t xml:space="preserve"> the </w:t>
      </w:r>
      <w:r w:rsidR="00A2285C" w:rsidRPr="0040309A">
        <w:rPr>
          <w:rFonts w:cs="Arial"/>
          <w:color w:val="auto"/>
          <w:sz w:val="24"/>
          <w:szCs w:val="24"/>
        </w:rPr>
        <w:t>Report</w:t>
      </w:r>
      <w:bookmarkEnd w:id="15"/>
      <w:r w:rsidR="00A2285C" w:rsidRPr="0040309A">
        <w:rPr>
          <w:rFonts w:cs="Arial"/>
          <w:color w:val="auto"/>
          <w:sz w:val="24"/>
          <w:szCs w:val="24"/>
        </w:rPr>
        <w:t xml:space="preserve"> </w:t>
      </w:r>
    </w:p>
    <w:p w14:paraId="02BCAB51" w14:textId="77777777" w:rsidR="00E91038" w:rsidRPr="0040309A" w:rsidRDefault="00E91038" w:rsidP="00E91038"/>
    <w:p w14:paraId="1B04F0BC" w14:textId="77777777" w:rsidR="006A1083" w:rsidRPr="0040309A" w:rsidRDefault="006A1083" w:rsidP="00E91038">
      <w:pPr>
        <w:spacing w:line="360" w:lineRule="auto"/>
        <w:jc w:val="both"/>
        <w:rPr>
          <w:rFonts w:ascii="Arial" w:hAnsi="Arial" w:cs="Arial"/>
          <w:sz w:val="24"/>
          <w:szCs w:val="24"/>
        </w:rPr>
      </w:pPr>
      <w:r w:rsidRPr="0040309A">
        <w:rPr>
          <w:rFonts w:ascii="Arial" w:hAnsi="Arial" w:cs="Arial"/>
          <w:sz w:val="24"/>
          <w:szCs w:val="24"/>
        </w:rPr>
        <w:t xml:space="preserve">The use of human resource management practices has grown to be another major problem for large businesses. Large companies are doomed to failure without an expert HRM team. In addition, the HRM team performs a variety of tasks in the background to double or even quadruple turnover. Large firms have faced various difficulties because HRM procedures have historically been a weak point for them. However, they were able to overcome this after they formed an HRM team and gave them autonomy. </w:t>
      </w:r>
    </w:p>
    <w:p w14:paraId="27941984" w14:textId="77777777" w:rsidR="006A1083" w:rsidRPr="0040309A" w:rsidRDefault="006A1083" w:rsidP="00E91038">
      <w:pPr>
        <w:spacing w:line="360" w:lineRule="auto"/>
        <w:jc w:val="both"/>
        <w:rPr>
          <w:rFonts w:ascii="Arial" w:hAnsi="Arial" w:cs="Arial"/>
          <w:sz w:val="24"/>
          <w:szCs w:val="24"/>
        </w:rPr>
      </w:pPr>
      <w:r w:rsidRPr="0040309A">
        <w:rPr>
          <w:rFonts w:ascii="Arial" w:hAnsi="Arial" w:cs="Arial"/>
          <w:sz w:val="24"/>
          <w:szCs w:val="24"/>
        </w:rPr>
        <w:t>As a result, I was curious about TFLL's HRM methods and how they managed their HRM team. And to my surprise, I discovered that they had well-mannered abilities.</w:t>
      </w:r>
    </w:p>
    <w:p w14:paraId="77A3B6CA" w14:textId="77777777" w:rsidR="006871B4" w:rsidRPr="0040309A" w:rsidRDefault="006871B4" w:rsidP="00C86BC9">
      <w:pPr>
        <w:pStyle w:val="Heading2"/>
        <w:rPr>
          <w:rFonts w:cs="Arial"/>
          <w:color w:val="auto"/>
          <w:sz w:val="24"/>
          <w:szCs w:val="24"/>
        </w:rPr>
      </w:pPr>
      <w:bookmarkStart w:id="16" w:name="_Toc154582342"/>
      <w:r w:rsidRPr="0040309A">
        <w:rPr>
          <w:rFonts w:cs="Arial"/>
          <w:color w:val="auto"/>
          <w:sz w:val="24"/>
          <w:szCs w:val="24"/>
        </w:rPr>
        <w:t>Scope</w:t>
      </w:r>
      <w:r w:rsidR="005A3F50" w:rsidRPr="0040309A">
        <w:rPr>
          <w:rFonts w:cs="Arial"/>
          <w:color w:val="auto"/>
          <w:sz w:val="24"/>
          <w:szCs w:val="24"/>
        </w:rPr>
        <w:t xml:space="preserve"> and limitations of</w:t>
      </w:r>
      <w:r w:rsidRPr="0040309A">
        <w:rPr>
          <w:rFonts w:cs="Arial"/>
          <w:color w:val="auto"/>
          <w:sz w:val="24"/>
          <w:szCs w:val="24"/>
        </w:rPr>
        <w:t xml:space="preserve"> the </w:t>
      </w:r>
      <w:r w:rsidR="00A2285C" w:rsidRPr="0040309A">
        <w:rPr>
          <w:rFonts w:cs="Arial"/>
          <w:color w:val="auto"/>
          <w:sz w:val="24"/>
          <w:szCs w:val="24"/>
        </w:rPr>
        <w:t>Report</w:t>
      </w:r>
      <w:bookmarkEnd w:id="16"/>
      <w:r w:rsidR="00A2285C" w:rsidRPr="0040309A">
        <w:rPr>
          <w:rFonts w:cs="Arial"/>
          <w:color w:val="auto"/>
          <w:sz w:val="24"/>
          <w:szCs w:val="24"/>
        </w:rPr>
        <w:t xml:space="preserve"> </w:t>
      </w:r>
    </w:p>
    <w:p w14:paraId="5EA85B6B" w14:textId="77777777" w:rsidR="00F06683" w:rsidRPr="0040309A" w:rsidRDefault="00F06683" w:rsidP="00F06683">
      <w:pPr>
        <w:rPr>
          <w:rFonts w:ascii="Arial" w:hAnsi="Arial" w:cs="Arial"/>
          <w:sz w:val="24"/>
          <w:szCs w:val="24"/>
        </w:rPr>
      </w:pPr>
    </w:p>
    <w:p w14:paraId="7BC7F168" w14:textId="77777777" w:rsidR="00341548" w:rsidRPr="0040309A" w:rsidRDefault="00341548" w:rsidP="00341548">
      <w:pPr>
        <w:spacing w:line="360" w:lineRule="auto"/>
        <w:jc w:val="both"/>
        <w:rPr>
          <w:rFonts w:ascii="Arial" w:hAnsi="Arial" w:cs="Arial"/>
          <w:sz w:val="24"/>
          <w:szCs w:val="24"/>
        </w:rPr>
      </w:pPr>
      <w:r w:rsidRPr="0040309A">
        <w:rPr>
          <w:rFonts w:ascii="Arial" w:hAnsi="Arial" w:cs="Arial"/>
          <w:sz w:val="24"/>
          <w:szCs w:val="24"/>
        </w:rPr>
        <w:t>The goal of this inquiry was to learn more about the TFLL's HRM procedures. The tactics and methods used in HRM activities, among other things, were examined.</w:t>
      </w:r>
    </w:p>
    <w:p w14:paraId="4085254E" w14:textId="77777777" w:rsidR="00341548" w:rsidRPr="0040309A" w:rsidRDefault="00341548" w:rsidP="00341548">
      <w:pPr>
        <w:spacing w:line="360" w:lineRule="auto"/>
        <w:jc w:val="both"/>
        <w:rPr>
          <w:rFonts w:ascii="Arial" w:hAnsi="Arial" w:cs="Arial"/>
          <w:sz w:val="24"/>
          <w:szCs w:val="24"/>
        </w:rPr>
      </w:pPr>
      <w:r w:rsidRPr="0040309A">
        <w:rPr>
          <w:rFonts w:ascii="Arial" w:hAnsi="Arial" w:cs="Arial"/>
          <w:sz w:val="24"/>
          <w:szCs w:val="24"/>
        </w:rPr>
        <w:t>Determining the HRM practices' general strategy was the goal.</w:t>
      </w:r>
    </w:p>
    <w:p w14:paraId="4EF50B5C" w14:textId="77777777" w:rsidR="00341548" w:rsidRPr="0040309A" w:rsidRDefault="00341548" w:rsidP="00341548">
      <w:pPr>
        <w:spacing w:line="360" w:lineRule="auto"/>
        <w:jc w:val="both"/>
        <w:rPr>
          <w:rFonts w:ascii="Arial" w:hAnsi="Arial" w:cs="Arial"/>
          <w:sz w:val="24"/>
          <w:szCs w:val="24"/>
        </w:rPr>
      </w:pPr>
      <w:r w:rsidRPr="0040309A">
        <w:rPr>
          <w:rFonts w:ascii="Arial" w:hAnsi="Arial" w:cs="Arial"/>
          <w:sz w:val="24"/>
          <w:szCs w:val="24"/>
        </w:rPr>
        <w:t>HRM practices are the topic.</w:t>
      </w:r>
    </w:p>
    <w:p w14:paraId="29C1A316" w14:textId="77777777" w:rsidR="00341548" w:rsidRPr="0040309A" w:rsidRDefault="00341548" w:rsidP="00341548">
      <w:pPr>
        <w:spacing w:line="360" w:lineRule="auto"/>
        <w:jc w:val="both"/>
        <w:rPr>
          <w:rFonts w:ascii="Arial" w:hAnsi="Arial" w:cs="Arial"/>
          <w:sz w:val="24"/>
          <w:szCs w:val="24"/>
        </w:rPr>
      </w:pPr>
      <w:r w:rsidRPr="0040309A">
        <w:rPr>
          <w:rFonts w:ascii="Arial" w:hAnsi="Arial" w:cs="Arial"/>
          <w:sz w:val="24"/>
          <w:szCs w:val="24"/>
        </w:rPr>
        <w:lastRenderedPageBreak/>
        <w:t>Employees of the TFLL are the population or universe.</w:t>
      </w:r>
    </w:p>
    <w:p w14:paraId="049A5498" w14:textId="77777777" w:rsidR="002E1DF6" w:rsidRPr="0040309A" w:rsidRDefault="00341548" w:rsidP="00341548">
      <w:pPr>
        <w:rPr>
          <w:rFonts w:ascii="Arial" w:hAnsi="Arial" w:cs="Arial"/>
          <w:sz w:val="24"/>
          <w:szCs w:val="24"/>
        </w:rPr>
      </w:pPr>
      <w:r w:rsidRPr="0040309A">
        <w:rPr>
          <w:rFonts w:ascii="Arial" w:hAnsi="Arial" w:cs="Arial"/>
          <w:sz w:val="24"/>
          <w:szCs w:val="24"/>
        </w:rPr>
        <w:t xml:space="preserve">Limitations: </w:t>
      </w:r>
    </w:p>
    <w:p w14:paraId="2FABF747" w14:textId="77777777" w:rsidR="00637AB1" w:rsidRPr="0040309A" w:rsidRDefault="00637AB1" w:rsidP="00637AB1">
      <w:pPr>
        <w:pStyle w:val="NormalWeb"/>
        <w:shd w:val="clear" w:color="auto" w:fill="FFFFFF"/>
        <w:spacing w:before="0" w:beforeAutospacing="0" w:after="255" w:afterAutospacing="0" w:line="360" w:lineRule="auto"/>
        <w:jc w:val="both"/>
        <w:rPr>
          <w:rFonts w:ascii="Arial" w:hAnsi="Arial" w:cs="Arial"/>
        </w:rPr>
      </w:pPr>
      <w:r w:rsidRPr="0040309A">
        <w:rPr>
          <w:rFonts w:ascii="Arial" w:hAnsi="Arial" w:cs="Arial"/>
        </w:rPr>
        <w:t>Each research has its limits, which are brought on by limitations in methodology or research design.  This might have an effect on my entire study or the research paper I want to publish. Unfortunately, most researchers avoid talking about their research's limits out of concern that readers won't find their work to be as valuable.</w:t>
      </w:r>
    </w:p>
    <w:p w14:paraId="733A3123" w14:textId="77777777" w:rsidR="00637AB1" w:rsidRPr="0040309A" w:rsidRDefault="00637AB1" w:rsidP="00637AB1">
      <w:pPr>
        <w:spacing w:line="360" w:lineRule="auto"/>
        <w:jc w:val="both"/>
        <w:rPr>
          <w:rFonts w:ascii="Arial" w:eastAsia="Times New Roman" w:hAnsi="Arial" w:cs="Arial"/>
          <w:sz w:val="24"/>
          <w:szCs w:val="24"/>
        </w:rPr>
      </w:pPr>
      <w:r w:rsidRPr="0040309A">
        <w:rPr>
          <w:rFonts w:ascii="Arial" w:eastAsia="Times New Roman" w:hAnsi="Arial" w:cs="Arial"/>
          <w:sz w:val="24"/>
          <w:szCs w:val="24"/>
        </w:rPr>
        <w:t>However, it is crucial to talk about and demonstrate the study's limits to my intended audience. It is crucial that you have explained how the constraints on your research could affect the judgments and conclusions you make. Additionally, stating the research's limits as an author demonstrates my thorough investigation of the study's flaws and my in-depth knowledge of the subject. Being truthful might impress my readers and distinguish my work as an earnest attempt at investigation.</w:t>
      </w:r>
    </w:p>
    <w:p w14:paraId="1A7BFD75" w14:textId="77777777" w:rsidR="001F5CC9" w:rsidRPr="0040309A" w:rsidRDefault="00637AB1" w:rsidP="00637AB1">
      <w:pPr>
        <w:spacing w:line="360" w:lineRule="auto"/>
        <w:jc w:val="both"/>
        <w:rPr>
          <w:rFonts w:ascii="Arial" w:hAnsi="Arial" w:cs="Arial"/>
          <w:sz w:val="24"/>
          <w:szCs w:val="24"/>
        </w:rPr>
      </w:pPr>
      <w:r w:rsidRPr="0040309A">
        <w:rPr>
          <w:rFonts w:ascii="Arial" w:eastAsia="Times New Roman" w:hAnsi="Arial" w:cs="Arial"/>
          <w:sz w:val="24"/>
          <w:szCs w:val="24"/>
        </w:rPr>
        <w:t>It is necessary to disclose any limitations that are specific to the researcher. This will enable me to be open with my readers. I might also recommend ways to lessen these restrictions for myself and my future research</w:t>
      </w:r>
      <w:r w:rsidR="001F5CC9" w:rsidRPr="0040309A">
        <w:rPr>
          <w:rFonts w:ascii="Arial" w:hAnsi="Arial" w:cs="Arial"/>
          <w:sz w:val="24"/>
          <w:szCs w:val="24"/>
          <w:shd w:val="clear" w:color="auto" w:fill="FFFFFF"/>
        </w:rPr>
        <w:t>.</w:t>
      </w:r>
    </w:p>
    <w:p w14:paraId="21B74128" w14:textId="77777777" w:rsidR="00637AB1" w:rsidRPr="0040309A" w:rsidRDefault="00637AB1" w:rsidP="00637AB1">
      <w:pPr>
        <w:spacing w:line="360" w:lineRule="auto"/>
        <w:jc w:val="both"/>
        <w:rPr>
          <w:rFonts w:ascii="Arial" w:hAnsi="Arial" w:cs="Arial"/>
          <w:sz w:val="24"/>
          <w:szCs w:val="24"/>
        </w:rPr>
      </w:pPr>
      <w:r w:rsidRPr="0040309A">
        <w:rPr>
          <w:rFonts w:ascii="Arial" w:hAnsi="Arial" w:cs="Arial"/>
          <w:sz w:val="24"/>
          <w:szCs w:val="24"/>
        </w:rPr>
        <w:t>A study is rarely done perfectly. When designing studies, researchers must make trade-offs that are frequently based on pragmatic factors like time and budgetary restrictions, balancing the depth of insight provided by participants with the breadth of participants, and selecting one approach over another.</w:t>
      </w:r>
    </w:p>
    <w:p w14:paraId="0E4B523B" w14:textId="77777777" w:rsidR="008509C3" w:rsidRPr="0040309A" w:rsidRDefault="008509C3" w:rsidP="00637AB1">
      <w:pPr>
        <w:spacing w:line="360" w:lineRule="auto"/>
        <w:jc w:val="both"/>
        <w:rPr>
          <w:rFonts w:ascii="Arial" w:hAnsi="Arial" w:cs="Arial"/>
          <w:sz w:val="24"/>
          <w:szCs w:val="24"/>
        </w:rPr>
      </w:pPr>
      <w:r w:rsidRPr="0040309A">
        <w:rPr>
          <w:rFonts w:ascii="Arial" w:hAnsi="Arial" w:cs="Arial"/>
          <w:sz w:val="24"/>
          <w:szCs w:val="24"/>
        </w:rPr>
        <w:t>Some common limitations are listed below;</w:t>
      </w:r>
    </w:p>
    <w:p w14:paraId="7A9E6BD6" w14:textId="77777777" w:rsidR="00637AB1" w:rsidRPr="0040309A" w:rsidRDefault="00361676"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Little information availability</w:t>
      </w:r>
    </w:p>
    <w:p w14:paraId="2A9BD8BF" w14:textId="77777777" w:rsidR="00637AB1" w:rsidRPr="0040309A" w:rsidRDefault="00637AB1"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Limitations of the data or statistics disagreement over personal issues and skewed viewpoints</w:t>
      </w:r>
    </w:p>
    <w:p w14:paraId="37D6CF5C" w14:textId="77777777" w:rsidR="00637AB1" w:rsidRPr="0040309A" w:rsidRDefault="00361676"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Time limitations</w:t>
      </w:r>
    </w:p>
    <w:p w14:paraId="46DDCA33" w14:textId="77777777" w:rsidR="00637AB1" w:rsidRPr="0040309A" w:rsidRDefault="00637AB1"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Resource consumption</w:t>
      </w:r>
    </w:p>
    <w:p w14:paraId="45A2CED5" w14:textId="77777777" w:rsidR="00637AB1" w:rsidRPr="0040309A" w:rsidRDefault="00637AB1"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An attrition risk</w:t>
      </w:r>
    </w:p>
    <w:p w14:paraId="11E5A616" w14:textId="77777777" w:rsidR="00637AB1" w:rsidRPr="0040309A" w:rsidRDefault="00637AB1"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Inability to generalize</w:t>
      </w:r>
    </w:p>
    <w:p w14:paraId="32215244" w14:textId="77777777" w:rsidR="00637AB1" w:rsidRPr="0040309A" w:rsidRDefault="00637AB1"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Lack of substance and depth</w:t>
      </w:r>
    </w:p>
    <w:p w14:paraId="435DBDFD" w14:textId="77777777" w:rsidR="00637AB1" w:rsidRPr="0040309A" w:rsidRDefault="00637AB1"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lastRenderedPageBreak/>
        <w:t>Ethics restrictions</w:t>
      </w:r>
    </w:p>
    <w:p w14:paraId="7E4E7117" w14:textId="77777777" w:rsidR="00637AB1" w:rsidRPr="0040309A" w:rsidRDefault="00637AB1"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Error potential in surveys</w:t>
      </w:r>
    </w:p>
    <w:p w14:paraId="22558BEC" w14:textId="77777777" w:rsidR="00637AB1" w:rsidRPr="0040309A" w:rsidRDefault="00361676"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Bias in research findings</w:t>
      </w:r>
    </w:p>
    <w:p w14:paraId="46E5AD48" w14:textId="77777777" w:rsidR="00637AB1" w:rsidRDefault="00361676" w:rsidP="004014E6">
      <w:pPr>
        <w:pStyle w:val="ListParagraph"/>
        <w:numPr>
          <w:ilvl w:val="0"/>
          <w:numId w:val="15"/>
        </w:numPr>
        <w:spacing w:line="360" w:lineRule="auto"/>
        <w:jc w:val="both"/>
        <w:rPr>
          <w:rFonts w:ascii="Arial" w:hAnsi="Arial" w:cs="Arial"/>
          <w:sz w:val="24"/>
          <w:szCs w:val="24"/>
        </w:rPr>
      </w:pPr>
      <w:r w:rsidRPr="0040309A">
        <w:rPr>
          <w:rFonts w:ascii="Arial" w:hAnsi="Arial" w:cs="Arial"/>
          <w:sz w:val="24"/>
          <w:szCs w:val="24"/>
        </w:rPr>
        <w:t>Prejudice among participants</w:t>
      </w:r>
    </w:p>
    <w:p w14:paraId="7435871C" w14:textId="77777777" w:rsidR="00D42DCA" w:rsidRPr="00D42DCA" w:rsidRDefault="00D42DCA" w:rsidP="00D42DCA">
      <w:pPr>
        <w:spacing w:line="360" w:lineRule="auto"/>
        <w:ind w:left="360"/>
        <w:jc w:val="both"/>
        <w:rPr>
          <w:rFonts w:ascii="Arial" w:hAnsi="Arial" w:cs="Arial"/>
          <w:sz w:val="24"/>
          <w:szCs w:val="24"/>
        </w:rPr>
      </w:pPr>
    </w:p>
    <w:p w14:paraId="448D22DA" w14:textId="77777777" w:rsidR="006871B4" w:rsidRPr="00D42DCA" w:rsidRDefault="00D42DCA" w:rsidP="00D42DCA">
      <w:pPr>
        <w:pStyle w:val="Heading2"/>
      </w:pPr>
      <w:bookmarkStart w:id="17" w:name="_Toc154582343"/>
      <w:r>
        <w:t xml:space="preserve">1.4 </w:t>
      </w:r>
      <w:r w:rsidR="006871B4" w:rsidRPr="00D42DCA">
        <w:t xml:space="preserve">Definition of </w:t>
      </w:r>
      <w:r w:rsidR="005A3F50" w:rsidRPr="00D42DCA">
        <w:t xml:space="preserve">Key </w:t>
      </w:r>
      <w:r w:rsidR="006871B4" w:rsidRPr="00D42DCA">
        <w:t>terms</w:t>
      </w:r>
      <w:bookmarkEnd w:id="17"/>
    </w:p>
    <w:p w14:paraId="757ECB66" w14:textId="77777777" w:rsidR="006871B4" w:rsidRPr="0040309A" w:rsidRDefault="006871B4" w:rsidP="002D7BD6">
      <w:pPr>
        <w:jc w:val="center"/>
        <w:rPr>
          <w:rFonts w:ascii="Arial" w:hAnsi="Arial" w:cs="Arial"/>
          <w:sz w:val="24"/>
          <w:szCs w:val="24"/>
        </w:rPr>
      </w:pPr>
    </w:p>
    <w:p w14:paraId="1C4E0FD4" w14:textId="77777777" w:rsidR="00755E09" w:rsidRPr="0040309A" w:rsidRDefault="00755E09" w:rsidP="00E1793F">
      <w:pPr>
        <w:jc w:val="both"/>
        <w:rPr>
          <w:rFonts w:ascii="Arial" w:hAnsi="Arial" w:cs="Arial"/>
          <w:b/>
          <w:sz w:val="24"/>
          <w:szCs w:val="24"/>
        </w:rPr>
      </w:pPr>
      <w:r w:rsidRPr="0040309A">
        <w:rPr>
          <w:rFonts w:ascii="Arial" w:hAnsi="Arial" w:cs="Arial"/>
          <w:b/>
          <w:sz w:val="24"/>
          <w:szCs w:val="24"/>
        </w:rPr>
        <w:t>Human Resource Management (HRM):</w:t>
      </w:r>
    </w:p>
    <w:p w14:paraId="6102EC7B" w14:textId="77777777" w:rsidR="008B2739" w:rsidRPr="008B2739" w:rsidRDefault="008B2739" w:rsidP="00320EC3">
      <w:pPr>
        <w:spacing w:line="360" w:lineRule="auto"/>
        <w:jc w:val="both"/>
        <w:rPr>
          <w:rFonts w:ascii="Arial" w:hAnsi="Arial" w:cs="Arial"/>
          <w:sz w:val="24"/>
          <w:szCs w:val="24"/>
        </w:rPr>
      </w:pPr>
      <w:r w:rsidRPr="008B2739">
        <w:rPr>
          <w:rFonts w:ascii="Arial" w:hAnsi="Arial" w:cs="Arial"/>
          <w:sz w:val="24"/>
          <w:szCs w:val="24"/>
        </w:rPr>
        <w:t>In the words of Pigors and Myers, "It is essentially a method of developing employees' potential so that they feel the greatest possible satisfaction from their work and give the organization their all."</w:t>
      </w:r>
    </w:p>
    <w:p w14:paraId="203789A7" w14:textId="5EA0828A" w:rsidR="000D2BA5" w:rsidRPr="0040309A" w:rsidRDefault="000D2BA5" w:rsidP="00320EC3">
      <w:pPr>
        <w:spacing w:line="360" w:lineRule="auto"/>
        <w:jc w:val="both"/>
        <w:rPr>
          <w:rFonts w:ascii="Arial" w:hAnsi="Arial" w:cs="Arial"/>
          <w:sz w:val="24"/>
          <w:szCs w:val="24"/>
        </w:rPr>
      </w:pPr>
      <w:r w:rsidRPr="0040309A">
        <w:rPr>
          <w:rFonts w:ascii="Arial" w:hAnsi="Arial" w:cs="Arial"/>
          <w:sz w:val="24"/>
          <w:szCs w:val="24"/>
        </w:rPr>
        <w:t xml:space="preserve">According to Byars and Rue, "Human resource management includes those activities intended to care for and coordinate an organization's human resources." </w:t>
      </w:r>
    </w:p>
    <w:p w14:paraId="0DA89986" w14:textId="77777777" w:rsidR="000D2BA5" w:rsidRPr="0040309A" w:rsidRDefault="000D2BA5" w:rsidP="00320EC3">
      <w:pPr>
        <w:spacing w:line="360" w:lineRule="auto"/>
        <w:jc w:val="both"/>
        <w:rPr>
          <w:rFonts w:ascii="Arial" w:hAnsi="Arial" w:cs="Arial"/>
          <w:sz w:val="24"/>
          <w:szCs w:val="24"/>
        </w:rPr>
      </w:pPr>
      <w:r w:rsidRPr="0040309A">
        <w:rPr>
          <w:rFonts w:ascii="Arial" w:hAnsi="Arial" w:cs="Arial"/>
          <w:sz w:val="24"/>
          <w:szCs w:val="24"/>
        </w:rPr>
        <w:t>According to Ivancevich and Glueck, human resource management is the activity carried out in organizations to enable the most effective use of people (workers) to fulfill organizational and personal goals.</w:t>
      </w:r>
    </w:p>
    <w:p w14:paraId="18165298" w14:textId="77777777" w:rsidR="004C23F9" w:rsidRPr="00912005" w:rsidRDefault="000D2BA5" w:rsidP="00320EC3">
      <w:pPr>
        <w:spacing w:line="360" w:lineRule="auto"/>
        <w:jc w:val="both"/>
        <w:rPr>
          <w:rFonts w:ascii="Arial" w:hAnsi="Arial" w:cs="Arial"/>
          <w:color w:val="FF0000"/>
          <w:sz w:val="24"/>
          <w:szCs w:val="24"/>
        </w:rPr>
      </w:pPr>
      <w:r w:rsidRPr="0040309A">
        <w:rPr>
          <w:rFonts w:ascii="Arial" w:hAnsi="Arial" w:cs="Arial"/>
          <w:sz w:val="24"/>
          <w:szCs w:val="24"/>
        </w:rPr>
        <w:t>Human resource management, according to Edwin B. Flippo, is the planning, organizing, directing, and managing of human resource acquisition, development, compensation, integration, maintenance, and separation in order to achieve both individual and social goals.</w:t>
      </w:r>
    </w:p>
    <w:p w14:paraId="2B6B4B71" w14:textId="77777777" w:rsidR="00252BEF" w:rsidRPr="0040309A" w:rsidRDefault="00252BEF" w:rsidP="002D7BD6">
      <w:pPr>
        <w:jc w:val="center"/>
        <w:rPr>
          <w:rFonts w:ascii="Arial" w:hAnsi="Arial" w:cs="Arial"/>
          <w:sz w:val="24"/>
          <w:szCs w:val="24"/>
        </w:rPr>
      </w:pPr>
    </w:p>
    <w:p w14:paraId="4E39E6B2" w14:textId="77777777" w:rsidR="00D50FF9" w:rsidRPr="0040309A" w:rsidRDefault="00D50FF9" w:rsidP="002D7BD6">
      <w:pPr>
        <w:jc w:val="center"/>
        <w:rPr>
          <w:rFonts w:ascii="Arial" w:hAnsi="Arial" w:cs="Arial"/>
          <w:sz w:val="24"/>
          <w:szCs w:val="24"/>
        </w:rPr>
      </w:pPr>
    </w:p>
    <w:p w14:paraId="1E5420CB" w14:textId="77777777" w:rsidR="00252BEF" w:rsidRPr="0040309A" w:rsidRDefault="00252BEF" w:rsidP="002D7BD6">
      <w:pPr>
        <w:jc w:val="center"/>
        <w:rPr>
          <w:rFonts w:ascii="Arial" w:hAnsi="Arial" w:cs="Arial"/>
          <w:sz w:val="24"/>
          <w:szCs w:val="24"/>
        </w:rPr>
      </w:pPr>
    </w:p>
    <w:p w14:paraId="1C7AD554" w14:textId="77777777" w:rsidR="00252BEF" w:rsidRPr="0040309A" w:rsidRDefault="00252BEF" w:rsidP="002D7BD6">
      <w:pPr>
        <w:jc w:val="center"/>
        <w:rPr>
          <w:rFonts w:ascii="Arial" w:hAnsi="Arial" w:cs="Arial"/>
          <w:sz w:val="24"/>
          <w:szCs w:val="24"/>
        </w:rPr>
      </w:pPr>
    </w:p>
    <w:p w14:paraId="2F56B93B" w14:textId="77777777" w:rsidR="00252BEF" w:rsidRPr="0040309A" w:rsidRDefault="00252BEF" w:rsidP="002D7BD6">
      <w:pPr>
        <w:jc w:val="center"/>
        <w:rPr>
          <w:rFonts w:ascii="Arial" w:hAnsi="Arial" w:cs="Arial"/>
          <w:sz w:val="24"/>
          <w:szCs w:val="24"/>
        </w:rPr>
      </w:pPr>
    </w:p>
    <w:p w14:paraId="2D0CCB60" w14:textId="77777777" w:rsidR="00D42DCA" w:rsidRDefault="00D42DCA" w:rsidP="00BD10E0">
      <w:pPr>
        <w:pStyle w:val="Heading1"/>
      </w:pPr>
    </w:p>
    <w:p w14:paraId="5EE2EB87" w14:textId="77777777" w:rsidR="00D42DCA" w:rsidRDefault="00D42DCA" w:rsidP="00BD10E0">
      <w:pPr>
        <w:pStyle w:val="Heading1"/>
      </w:pPr>
    </w:p>
    <w:p w14:paraId="42728916" w14:textId="77777777" w:rsidR="00D42DCA" w:rsidRDefault="00D42DCA" w:rsidP="00BD10E0">
      <w:pPr>
        <w:pStyle w:val="Heading1"/>
      </w:pPr>
    </w:p>
    <w:p w14:paraId="3F01F22D" w14:textId="77777777" w:rsidR="00D42DCA" w:rsidRDefault="00D42DCA" w:rsidP="00BD10E0">
      <w:pPr>
        <w:pStyle w:val="Heading1"/>
      </w:pPr>
    </w:p>
    <w:p w14:paraId="48B47260" w14:textId="77777777" w:rsidR="00D42DCA" w:rsidRDefault="00D42DCA" w:rsidP="00BD10E0">
      <w:pPr>
        <w:pStyle w:val="Heading1"/>
      </w:pPr>
    </w:p>
    <w:p w14:paraId="4D94B866" w14:textId="77777777" w:rsidR="00D42DCA" w:rsidRDefault="00D42DCA" w:rsidP="00BD10E0">
      <w:pPr>
        <w:pStyle w:val="Heading1"/>
      </w:pPr>
    </w:p>
    <w:p w14:paraId="5D72EDA1" w14:textId="77777777" w:rsidR="00D42DCA" w:rsidRDefault="00D42DCA" w:rsidP="00BD10E0">
      <w:pPr>
        <w:pStyle w:val="Heading1"/>
      </w:pPr>
    </w:p>
    <w:p w14:paraId="1D132BC2" w14:textId="77777777" w:rsidR="006871B4" w:rsidRPr="00BD10E0" w:rsidRDefault="006871B4" w:rsidP="00BD10E0">
      <w:pPr>
        <w:pStyle w:val="Heading1"/>
      </w:pPr>
      <w:bookmarkStart w:id="18" w:name="_Toc154582344"/>
      <w:r w:rsidRPr="00BD10E0">
        <w:t xml:space="preserve">CHAPTER II: </w:t>
      </w:r>
      <w:r w:rsidR="005A3F50" w:rsidRPr="00BD10E0">
        <w:t xml:space="preserve">COMPANY </w:t>
      </w:r>
      <w:r w:rsidR="00F8195A" w:rsidRPr="00BD10E0">
        <w:t>OVERVIEW</w:t>
      </w:r>
      <w:bookmarkEnd w:id="18"/>
    </w:p>
    <w:p w14:paraId="03826508" w14:textId="77777777" w:rsidR="002D6B51" w:rsidRPr="0040309A" w:rsidRDefault="002D6B51" w:rsidP="00D50FF9">
      <w:pPr>
        <w:pStyle w:val="Heading2"/>
        <w:rPr>
          <w:rFonts w:cs="Arial"/>
          <w:color w:val="auto"/>
          <w:sz w:val="24"/>
          <w:szCs w:val="24"/>
        </w:rPr>
      </w:pPr>
    </w:p>
    <w:p w14:paraId="3C6A962F" w14:textId="77777777" w:rsidR="00FC6A31" w:rsidRPr="0040309A" w:rsidRDefault="00FC6A31" w:rsidP="00FC6A31"/>
    <w:p w14:paraId="60105E57" w14:textId="77777777" w:rsidR="00FC6A31" w:rsidRPr="0040309A" w:rsidRDefault="00FC6A31" w:rsidP="00FC6A31"/>
    <w:p w14:paraId="6F002491" w14:textId="77777777" w:rsidR="00FC6A31" w:rsidRPr="0040309A" w:rsidRDefault="00D42DCA" w:rsidP="00FC6A31">
      <w:r>
        <w:t>`</w:t>
      </w:r>
    </w:p>
    <w:p w14:paraId="7387BD44" w14:textId="77777777" w:rsidR="00FC6A31" w:rsidRPr="0040309A" w:rsidRDefault="00FC6A31" w:rsidP="00FC6A31"/>
    <w:p w14:paraId="3974DDCD" w14:textId="77777777" w:rsidR="00FC6A31" w:rsidRPr="0040309A" w:rsidRDefault="00FC6A31" w:rsidP="00FC6A31"/>
    <w:p w14:paraId="536DE44D" w14:textId="77777777" w:rsidR="00FC6A31" w:rsidRPr="0040309A" w:rsidRDefault="00FC6A31" w:rsidP="00FC6A31"/>
    <w:p w14:paraId="39DC4E37" w14:textId="77777777" w:rsidR="00FC6A31" w:rsidRPr="0040309A" w:rsidRDefault="00FC6A31" w:rsidP="00FC6A31"/>
    <w:p w14:paraId="53B17191" w14:textId="77777777" w:rsidR="00FC6A31" w:rsidRPr="0040309A" w:rsidRDefault="00FC6A31" w:rsidP="00FC6A31"/>
    <w:p w14:paraId="595E9C7E" w14:textId="77777777" w:rsidR="00FC6A31" w:rsidRPr="0040309A" w:rsidRDefault="00FC6A31" w:rsidP="00FC6A31"/>
    <w:p w14:paraId="1DA67F4B" w14:textId="77777777" w:rsidR="00D42DCA" w:rsidRDefault="00D42DCA" w:rsidP="00BD10E0">
      <w:pPr>
        <w:pStyle w:val="Heading2"/>
        <w:rPr>
          <w:rFonts w:ascii="Calibri" w:eastAsia="Calibri" w:hAnsi="Calibri" w:cs="Times New Roman"/>
          <w:bCs w:val="0"/>
          <w:color w:val="auto"/>
          <w:sz w:val="22"/>
          <w:szCs w:val="22"/>
        </w:rPr>
      </w:pPr>
    </w:p>
    <w:p w14:paraId="176E1AD8" w14:textId="77777777" w:rsidR="00E17A86" w:rsidRPr="0040309A" w:rsidRDefault="00BD10E0" w:rsidP="00BD10E0">
      <w:pPr>
        <w:pStyle w:val="Heading2"/>
      </w:pPr>
      <w:bookmarkStart w:id="19" w:name="_Toc154582345"/>
      <w:r>
        <w:t xml:space="preserve">2.1 </w:t>
      </w:r>
      <w:r w:rsidR="00E17A86" w:rsidRPr="0040309A">
        <w:t>Overview and history</w:t>
      </w:r>
      <w:bookmarkEnd w:id="19"/>
      <w:r w:rsidR="00E17A86" w:rsidRPr="0040309A">
        <w:t xml:space="preserve"> </w:t>
      </w:r>
    </w:p>
    <w:p w14:paraId="76088597" w14:textId="77777777" w:rsidR="00AB21F8" w:rsidRPr="0040309A" w:rsidRDefault="00AB21F8" w:rsidP="00AB21F8">
      <w:pPr>
        <w:rPr>
          <w:rFonts w:ascii="Arial" w:hAnsi="Arial" w:cs="Arial"/>
          <w:sz w:val="24"/>
          <w:szCs w:val="24"/>
        </w:rPr>
      </w:pPr>
    </w:p>
    <w:p w14:paraId="3FF9E9BE" w14:textId="77777777" w:rsidR="00EE1A5D" w:rsidRPr="0040309A" w:rsidRDefault="00EE1A5D" w:rsidP="00EE1A5D">
      <w:pPr>
        <w:spacing w:line="360" w:lineRule="auto"/>
        <w:jc w:val="both"/>
        <w:rPr>
          <w:rFonts w:ascii="Arial" w:hAnsi="Arial" w:cs="Arial"/>
          <w:sz w:val="24"/>
          <w:szCs w:val="24"/>
        </w:rPr>
      </w:pPr>
      <w:r w:rsidRPr="0040309A">
        <w:rPr>
          <w:rFonts w:ascii="Arial" w:hAnsi="Arial" w:cs="Arial"/>
          <w:sz w:val="24"/>
          <w:szCs w:val="24"/>
        </w:rPr>
        <w:t>Tower Freight Logistics Limited (TFL), a provider of logistics and freight forwarding services in Bangladesh, was founded in 2000.</w:t>
      </w:r>
    </w:p>
    <w:p w14:paraId="7188E979" w14:textId="77777777" w:rsidR="00EE1A5D" w:rsidRPr="0040309A" w:rsidRDefault="00EE1A5D" w:rsidP="00EE1A5D">
      <w:pPr>
        <w:spacing w:line="360" w:lineRule="auto"/>
        <w:jc w:val="both"/>
        <w:rPr>
          <w:rFonts w:ascii="Arial" w:hAnsi="Arial" w:cs="Arial"/>
          <w:sz w:val="24"/>
          <w:szCs w:val="24"/>
        </w:rPr>
      </w:pPr>
      <w:r w:rsidRPr="0040309A">
        <w:rPr>
          <w:rFonts w:ascii="Arial" w:hAnsi="Arial" w:cs="Arial"/>
          <w:sz w:val="24"/>
          <w:szCs w:val="24"/>
        </w:rPr>
        <w:t>With considerable experience in the airline, shipping, and forwarding industries and the unmatched ability to provide knowledge-based supply chain management, a skilled and energetic executive who manages the company's affairs.</w:t>
      </w:r>
    </w:p>
    <w:p w14:paraId="2C71C3CA" w14:textId="77777777" w:rsidR="00EE1A5D" w:rsidRPr="0040309A" w:rsidRDefault="00EE1A5D" w:rsidP="00EE1A5D">
      <w:pPr>
        <w:spacing w:line="360" w:lineRule="auto"/>
        <w:jc w:val="both"/>
        <w:rPr>
          <w:rFonts w:ascii="Arial" w:hAnsi="Arial" w:cs="Arial"/>
          <w:sz w:val="24"/>
          <w:szCs w:val="24"/>
        </w:rPr>
      </w:pPr>
      <w:r w:rsidRPr="0040309A">
        <w:rPr>
          <w:rFonts w:ascii="Arial" w:hAnsi="Arial" w:cs="Arial"/>
          <w:sz w:val="24"/>
          <w:szCs w:val="24"/>
        </w:rPr>
        <w:t xml:space="preserve">We favor long-term relationships that benefit </w:t>
      </w:r>
      <w:r w:rsidR="00D966CF" w:rsidRPr="0040309A">
        <w:rPr>
          <w:rFonts w:ascii="Arial" w:hAnsi="Arial" w:cs="Arial"/>
          <w:sz w:val="24"/>
          <w:szCs w:val="24"/>
        </w:rPr>
        <w:t>parties’</w:t>
      </w:r>
      <w:r w:rsidRPr="0040309A">
        <w:rPr>
          <w:rFonts w:ascii="Arial" w:hAnsi="Arial" w:cs="Arial"/>
          <w:sz w:val="24"/>
          <w:szCs w:val="24"/>
        </w:rPr>
        <w:t xml:space="preserve"> partners, agents, and clients abroad.</w:t>
      </w:r>
    </w:p>
    <w:p w14:paraId="2370E78A" w14:textId="77777777" w:rsidR="00EE1A5D" w:rsidRPr="0040309A" w:rsidRDefault="00EE1A5D" w:rsidP="00EE1A5D">
      <w:pPr>
        <w:spacing w:line="360" w:lineRule="auto"/>
        <w:jc w:val="both"/>
        <w:rPr>
          <w:rFonts w:ascii="Arial" w:hAnsi="Arial" w:cs="Arial"/>
          <w:sz w:val="24"/>
          <w:szCs w:val="24"/>
        </w:rPr>
      </w:pPr>
      <w:r w:rsidRPr="0040309A">
        <w:rPr>
          <w:rFonts w:ascii="Arial" w:hAnsi="Arial" w:cs="Arial"/>
          <w:sz w:val="24"/>
          <w:szCs w:val="24"/>
        </w:rPr>
        <w:t>All of our offices and warehouses are outfitted with CCTV, alarm systems, and are constantly being watched over in accordance with C-TPAT security regulations.</w:t>
      </w:r>
    </w:p>
    <w:p w14:paraId="3D6F53BA" w14:textId="77777777" w:rsidR="00EE1A5D" w:rsidRPr="0040309A" w:rsidRDefault="00EE1A5D" w:rsidP="00EE1A5D">
      <w:pPr>
        <w:spacing w:line="360" w:lineRule="auto"/>
        <w:jc w:val="both"/>
        <w:rPr>
          <w:rFonts w:ascii="Arial" w:hAnsi="Arial" w:cs="Arial"/>
          <w:sz w:val="24"/>
          <w:szCs w:val="24"/>
        </w:rPr>
      </w:pPr>
      <w:r w:rsidRPr="0040309A">
        <w:rPr>
          <w:rFonts w:ascii="Arial" w:hAnsi="Arial" w:cs="Arial"/>
          <w:sz w:val="24"/>
          <w:szCs w:val="24"/>
        </w:rPr>
        <w:t>Credit Rating Information and Service Limited's (CRISL) certification, which guarantees the financial security of creditors, has verified our financial credibility.</w:t>
      </w:r>
    </w:p>
    <w:p w14:paraId="72EBE20E" w14:textId="77777777" w:rsidR="008F0E84" w:rsidRPr="0040309A" w:rsidRDefault="00221437" w:rsidP="00EE1A5D">
      <w:pPr>
        <w:spacing w:line="360" w:lineRule="auto"/>
        <w:jc w:val="both"/>
        <w:rPr>
          <w:rFonts w:ascii="Arial" w:hAnsi="Arial" w:cs="Arial"/>
          <w:b/>
          <w:sz w:val="24"/>
          <w:szCs w:val="24"/>
        </w:rPr>
      </w:pPr>
      <w:r w:rsidRPr="0040309A">
        <w:rPr>
          <w:rFonts w:ascii="Arial" w:hAnsi="Arial" w:cs="Arial"/>
          <w:b/>
          <w:sz w:val="24"/>
          <w:szCs w:val="24"/>
        </w:rPr>
        <w:t>Other concerns</w:t>
      </w:r>
    </w:p>
    <w:p w14:paraId="5E4C2AF8" w14:textId="77777777" w:rsidR="00F15ACF" w:rsidRPr="0040309A" w:rsidRDefault="00F15ACF" w:rsidP="00F15ACF">
      <w:pPr>
        <w:rPr>
          <w:rFonts w:ascii="Arial" w:hAnsi="Arial" w:cs="Arial"/>
          <w:b/>
          <w:sz w:val="24"/>
          <w:szCs w:val="24"/>
        </w:rPr>
      </w:pPr>
      <w:r w:rsidRPr="0040309A">
        <w:rPr>
          <w:rFonts w:ascii="Arial" w:hAnsi="Arial" w:cs="Arial"/>
          <w:b/>
          <w:sz w:val="24"/>
          <w:szCs w:val="24"/>
        </w:rPr>
        <w:t>TOWER FREIGHT LIMITED:</w:t>
      </w:r>
    </w:p>
    <w:p w14:paraId="2B195DE9" w14:textId="77777777" w:rsidR="00F15ACF" w:rsidRPr="0040309A" w:rsidRDefault="00F15ACF" w:rsidP="00461722">
      <w:pPr>
        <w:spacing w:line="360" w:lineRule="auto"/>
        <w:jc w:val="both"/>
        <w:rPr>
          <w:rFonts w:ascii="Arial" w:hAnsi="Arial" w:cs="Arial"/>
          <w:sz w:val="24"/>
          <w:szCs w:val="24"/>
        </w:rPr>
      </w:pPr>
      <w:r w:rsidRPr="0040309A">
        <w:rPr>
          <w:rFonts w:ascii="Arial" w:hAnsi="Arial" w:cs="Arial"/>
          <w:sz w:val="24"/>
          <w:szCs w:val="24"/>
        </w:rPr>
        <w:t xml:space="preserve">Freight </w:t>
      </w:r>
      <w:proofErr w:type="spellStart"/>
      <w:r w:rsidRPr="0040309A">
        <w:rPr>
          <w:rFonts w:ascii="Arial" w:hAnsi="Arial" w:cs="Arial"/>
          <w:sz w:val="24"/>
          <w:szCs w:val="24"/>
        </w:rPr>
        <w:t>Frowerding</w:t>
      </w:r>
      <w:proofErr w:type="spellEnd"/>
      <w:r w:rsidRPr="0040309A">
        <w:rPr>
          <w:rFonts w:ascii="Arial" w:hAnsi="Arial" w:cs="Arial"/>
          <w:sz w:val="24"/>
          <w:szCs w:val="24"/>
        </w:rPr>
        <w:t xml:space="preserve"> &amp; Logistics</w:t>
      </w:r>
    </w:p>
    <w:p w14:paraId="07348A1E" w14:textId="77777777" w:rsidR="00F15ACF" w:rsidRPr="0040309A" w:rsidRDefault="00F15ACF" w:rsidP="008D434C">
      <w:pPr>
        <w:spacing w:line="360" w:lineRule="auto"/>
        <w:jc w:val="both"/>
        <w:rPr>
          <w:rFonts w:ascii="Arial" w:hAnsi="Arial" w:cs="Arial"/>
          <w:sz w:val="24"/>
          <w:szCs w:val="24"/>
        </w:rPr>
      </w:pPr>
      <w:r w:rsidRPr="0040309A">
        <w:rPr>
          <w:rFonts w:ascii="Arial" w:hAnsi="Arial" w:cs="Arial"/>
          <w:sz w:val="24"/>
          <w:szCs w:val="24"/>
        </w:rPr>
        <w:t>www.towerfreightltd.com</w:t>
      </w:r>
    </w:p>
    <w:p w14:paraId="05A3458B" w14:textId="77777777" w:rsidR="00F15ACF" w:rsidRPr="0040309A" w:rsidRDefault="00F15ACF" w:rsidP="00F15ACF">
      <w:pPr>
        <w:rPr>
          <w:rFonts w:ascii="Arial" w:hAnsi="Arial" w:cs="Arial"/>
          <w:b/>
          <w:sz w:val="24"/>
          <w:szCs w:val="24"/>
        </w:rPr>
      </w:pPr>
      <w:r w:rsidRPr="0040309A">
        <w:rPr>
          <w:rFonts w:ascii="Arial" w:hAnsi="Arial" w:cs="Arial"/>
          <w:b/>
          <w:sz w:val="24"/>
          <w:szCs w:val="24"/>
        </w:rPr>
        <w:t>SMI (BD) LIMITED:</w:t>
      </w:r>
    </w:p>
    <w:p w14:paraId="63AF9227" w14:textId="77777777" w:rsidR="00F15ACF" w:rsidRPr="0040309A" w:rsidRDefault="00F15ACF" w:rsidP="00461722">
      <w:pPr>
        <w:spacing w:line="360" w:lineRule="auto"/>
        <w:jc w:val="both"/>
        <w:rPr>
          <w:rFonts w:ascii="Arial" w:hAnsi="Arial" w:cs="Arial"/>
          <w:sz w:val="24"/>
          <w:szCs w:val="24"/>
        </w:rPr>
      </w:pPr>
      <w:r w:rsidRPr="0040309A">
        <w:rPr>
          <w:rFonts w:ascii="Arial" w:hAnsi="Arial" w:cs="Arial"/>
          <w:sz w:val="24"/>
          <w:szCs w:val="24"/>
        </w:rPr>
        <w:t xml:space="preserve">Freight </w:t>
      </w:r>
      <w:proofErr w:type="spellStart"/>
      <w:r w:rsidRPr="0040309A">
        <w:rPr>
          <w:rFonts w:ascii="Arial" w:hAnsi="Arial" w:cs="Arial"/>
          <w:sz w:val="24"/>
          <w:szCs w:val="24"/>
        </w:rPr>
        <w:t>Frowerding</w:t>
      </w:r>
      <w:proofErr w:type="spellEnd"/>
      <w:r w:rsidRPr="0040309A">
        <w:rPr>
          <w:rFonts w:ascii="Arial" w:hAnsi="Arial" w:cs="Arial"/>
          <w:sz w:val="24"/>
          <w:szCs w:val="24"/>
        </w:rPr>
        <w:t xml:space="preserve"> &amp; Logistics</w:t>
      </w:r>
    </w:p>
    <w:p w14:paraId="6186C5E5" w14:textId="77777777" w:rsidR="00F15ACF" w:rsidRPr="0040309A" w:rsidRDefault="00F15ACF" w:rsidP="00461722">
      <w:pPr>
        <w:spacing w:line="360" w:lineRule="auto"/>
        <w:jc w:val="both"/>
        <w:rPr>
          <w:rFonts w:ascii="Arial" w:hAnsi="Arial" w:cs="Arial"/>
          <w:sz w:val="24"/>
          <w:szCs w:val="24"/>
        </w:rPr>
      </w:pPr>
      <w:r w:rsidRPr="0040309A">
        <w:rPr>
          <w:rFonts w:ascii="Arial" w:hAnsi="Arial" w:cs="Arial"/>
          <w:sz w:val="24"/>
          <w:szCs w:val="24"/>
        </w:rPr>
        <w:t>SMI (BD) Limited</w:t>
      </w:r>
    </w:p>
    <w:p w14:paraId="0A62D955" w14:textId="77777777" w:rsidR="00F15ACF" w:rsidRPr="0040309A" w:rsidRDefault="00F15ACF" w:rsidP="00F15ACF">
      <w:pPr>
        <w:rPr>
          <w:rFonts w:ascii="Arial" w:hAnsi="Arial" w:cs="Arial"/>
          <w:sz w:val="24"/>
          <w:szCs w:val="24"/>
        </w:rPr>
      </w:pPr>
    </w:p>
    <w:p w14:paraId="0D383E04" w14:textId="77777777" w:rsidR="00F15ACF" w:rsidRPr="0040309A" w:rsidRDefault="00F15ACF" w:rsidP="00F15ACF">
      <w:pPr>
        <w:rPr>
          <w:rFonts w:ascii="Arial" w:hAnsi="Arial" w:cs="Arial"/>
          <w:b/>
          <w:sz w:val="24"/>
          <w:szCs w:val="24"/>
        </w:rPr>
      </w:pPr>
      <w:r w:rsidRPr="0040309A">
        <w:rPr>
          <w:rFonts w:ascii="Arial" w:hAnsi="Arial" w:cs="Arial"/>
          <w:b/>
          <w:sz w:val="24"/>
          <w:szCs w:val="24"/>
        </w:rPr>
        <w:t>HAWKER LIMITED:</w:t>
      </w:r>
    </w:p>
    <w:p w14:paraId="41AFD268" w14:textId="77777777" w:rsidR="00F15ACF" w:rsidRPr="0040309A" w:rsidRDefault="00F15ACF" w:rsidP="00461722">
      <w:pPr>
        <w:spacing w:line="360" w:lineRule="auto"/>
        <w:jc w:val="both"/>
        <w:rPr>
          <w:rFonts w:ascii="Arial" w:hAnsi="Arial" w:cs="Arial"/>
          <w:sz w:val="24"/>
          <w:szCs w:val="24"/>
        </w:rPr>
      </w:pPr>
      <w:r w:rsidRPr="0040309A">
        <w:rPr>
          <w:rFonts w:ascii="Arial" w:hAnsi="Arial" w:cs="Arial"/>
          <w:sz w:val="24"/>
          <w:szCs w:val="24"/>
        </w:rPr>
        <w:t>An IT Based Company</w:t>
      </w:r>
    </w:p>
    <w:p w14:paraId="1127A70B" w14:textId="77777777" w:rsidR="0079009B" w:rsidRPr="0040309A" w:rsidRDefault="00F15ACF" w:rsidP="00461722">
      <w:pPr>
        <w:spacing w:line="360" w:lineRule="auto"/>
        <w:jc w:val="both"/>
        <w:rPr>
          <w:rFonts w:ascii="Arial" w:hAnsi="Arial" w:cs="Arial"/>
          <w:sz w:val="24"/>
          <w:szCs w:val="24"/>
        </w:rPr>
      </w:pPr>
      <w:proofErr w:type="spellStart"/>
      <w:r w:rsidRPr="0040309A">
        <w:rPr>
          <w:rFonts w:ascii="Arial" w:hAnsi="Arial" w:cs="Arial"/>
          <w:sz w:val="24"/>
          <w:szCs w:val="24"/>
        </w:rPr>
        <w:lastRenderedPageBreak/>
        <w:t>hawkerbd.comd</w:t>
      </w:r>
      <w:proofErr w:type="spellEnd"/>
    </w:p>
    <w:p w14:paraId="393FFA82" w14:textId="77777777" w:rsidR="00A7533F" w:rsidRDefault="00FC6A31" w:rsidP="00FC6A31">
      <w:pPr>
        <w:pStyle w:val="Heading3"/>
        <w:rPr>
          <w:color w:val="auto"/>
        </w:rPr>
      </w:pPr>
      <w:bookmarkStart w:id="20" w:name="_Toc154582346"/>
      <w:r w:rsidRPr="0040309A">
        <w:rPr>
          <w:color w:val="auto"/>
        </w:rPr>
        <w:t>2.1.</w:t>
      </w:r>
      <w:r w:rsidR="00BD10E0">
        <w:rPr>
          <w:color w:val="auto"/>
        </w:rPr>
        <w:t>1</w:t>
      </w:r>
      <w:r w:rsidRPr="0040309A">
        <w:rPr>
          <w:color w:val="auto"/>
        </w:rPr>
        <w:t xml:space="preserve"> </w:t>
      </w:r>
      <w:r w:rsidR="00A7533F" w:rsidRPr="0040309A">
        <w:rPr>
          <w:color w:val="auto"/>
        </w:rPr>
        <w:t>Mission</w:t>
      </w:r>
      <w:bookmarkEnd w:id="20"/>
    </w:p>
    <w:p w14:paraId="667A18D4" w14:textId="77777777" w:rsidR="00BD10E0" w:rsidRPr="00BD10E0" w:rsidRDefault="00BD10E0" w:rsidP="00BD10E0"/>
    <w:p w14:paraId="7517616B" w14:textId="1D1FEF98" w:rsidR="00FC6A31" w:rsidRPr="0040309A" w:rsidRDefault="00FC6A31" w:rsidP="00FC6A31">
      <w:pPr>
        <w:jc w:val="both"/>
        <w:rPr>
          <w:rFonts w:ascii="Arial" w:hAnsi="Arial" w:cs="Arial"/>
          <w:sz w:val="24"/>
          <w:szCs w:val="24"/>
        </w:rPr>
      </w:pPr>
      <w:r w:rsidRPr="0040309A">
        <w:rPr>
          <w:rFonts w:ascii="Arial" w:hAnsi="Arial" w:cs="Arial"/>
          <w:sz w:val="24"/>
          <w:szCs w:val="24"/>
        </w:rPr>
        <w:t xml:space="preserve">The mission of Tower Freight Logistics Ltd. is to become one of the leading logistic </w:t>
      </w:r>
      <w:r w:rsidR="00083D56" w:rsidRPr="0040309A">
        <w:rPr>
          <w:rFonts w:ascii="Arial" w:hAnsi="Arial" w:cs="Arial"/>
          <w:sz w:val="24"/>
          <w:szCs w:val="24"/>
        </w:rPr>
        <w:t>companies</w:t>
      </w:r>
      <w:r w:rsidRPr="0040309A">
        <w:rPr>
          <w:rFonts w:ascii="Arial" w:hAnsi="Arial" w:cs="Arial"/>
          <w:sz w:val="24"/>
          <w:szCs w:val="24"/>
        </w:rPr>
        <w:t xml:space="preserve"> in Bangladesh.</w:t>
      </w:r>
    </w:p>
    <w:p w14:paraId="1D012EFF" w14:textId="77777777" w:rsidR="00FC6A31" w:rsidRDefault="00BD10E0" w:rsidP="00FC6A31">
      <w:pPr>
        <w:pStyle w:val="Heading3"/>
        <w:rPr>
          <w:color w:val="auto"/>
        </w:rPr>
      </w:pPr>
      <w:bookmarkStart w:id="21" w:name="_Toc154582347"/>
      <w:r>
        <w:rPr>
          <w:color w:val="auto"/>
        </w:rPr>
        <w:t>2.1.2</w:t>
      </w:r>
      <w:r w:rsidR="00FC6A31" w:rsidRPr="0040309A">
        <w:rPr>
          <w:color w:val="auto"/>
        </w:rPr>
        <w:t xml:space="preserve"> Vision</w:t>
      </w:r>
      <w:bookmarkEnd w:id="21"/>
    </w:p>
    <w:p w14:paraId="5174C07B" w14:textId="77777777" w:rsidR="00BD10E0" w:rsidRPr="00BD10E0" w:rsidRDefault="00BD10E0" w:rsidP="00BD10E0"/>
    <w:p w14:paraId="07091258" w14:textId="77777777" w:rsidR="00FC6A31" w:rsidRPr="0040309A" w:rsidRDefault="00FC6A31" w:rsidP="00FC6A31">
      <w:pPr>
        <w:spacing w:line="360" w:lineRule="auto"/>
        <w:jc w:val="both"/>
        <w:rPr>
          <w:rFonts w:ascii="Arial" w:hAnsi="Arial" w:cs="Arial"/>
          <w:b/>
          <w:sz w:val="24"/>
          <w:szCs w:val="24"/>
        </w:rPr>
      </w:pPr>
      <w:r w:rsidRPr="0040309A">
        <w:rPr>
          <w:rFonts w:ascii="Arial" w:hAnsi="Arial" w:cs="Arial"/>
          <w:sz w:val="24"/>
          <w:szCs w:val="24"/>
        </w:rPr>
        <w:t>The vision of Tower Freight Logistics Ltd. is to be a fastest logistics service provider in Bangladesh.</w:t>
      </w:r>
    </w:p>
    <w:p w14:paraId="02115D6A" w14:textId="77777777" w:rsidR="00E17A86" w:rsidRPr="0040309A" w:rsidRDefault="00BD10E0" w:rsidP="00FC6A31">
      <w:pPr>
        <w:pStyle w:val="Heading3"/>
        <w:rPr>
          <w:color w:val="auto"/>
        </w:rPr>
      </w:pPr>
      <w:bookmarkStart w:id="22" w:name="_Toc154582348"/>
      <w:r>
        <w:rPr>
          <w:color w:val="auto"/>
        </w:rPr>
        <w:t>2.1.3</w:t>
      </w:r>
      <w:r w:rsidR="00FC6A31" w:rsidRPr="0040309A">
        <w:rPr>
          <w:color w:val="auto"/>
        </w:rPr>
        <w:t xml:space="preserve"> </w:t>
      </w:r>
      <w:r w:rsidR="00E17A86" w:rsidRPr="0040309A">
        <w:rPr>
          <w:color w:val="auto"/>
        </w:rPr>
        <w:t>Product/service mix</w:t>
      </w:r>
      <w:bookmarkEnd w:id="22"/>
      <w:r w:rsidR="00E17A86" w:rsidRPr="0040309A">
        <w:rPr>
          <w:color w:val="auto"/>
        </w:rPr>
        <w:t xml:space="preserve"> </w:t>
      </w:r>
    </w:p>
    <w:p w14:paraId="6F395BC2" w14:textId="77777777" w:rsidR="00C0185A" w:rsidRPr="0040309A" w:rsidRDefault="00C0185A" w:rsidP="00C0185A">
      <w:pPr>
        <w:rPr>
          <w:rFonts w:ascii="Arial" w:hAnsi="Arial" w:cs="Arial"/>
          <w:sz w:val="24"/>
          <w:szCs w:val="24"/>
        </w:rPr>
      </w:pPr>
    </w:p>
    <w:p w14:paraId="068220C9" w14:textId="77777777" w:rsidR="00D02811" w:rsidRPr="0040309A" w:rsidRDefault="00D02811" w:rsidP="00D02811">
      <w:pPr>
        <w:jc w:val="both"/>
        <w:rPr>
          <w:rFonts w:ascii="Arial" w:hAnsi="Arial" w:cs="Arial"/>
          <w:sz w:val="24"/>
          <w:szCs w:val="24"/>
        </w:rPr>
      </w:pPr>
      <w:r w:rsidRPr="0040309A">
        <w:rPr>
          <w:rFonts w:ascii="Arial" w:hAnsi="Arial" w:cs="Arial"/>
          <w:sz w:val="24"/>
          <w:szCs w:val="24"/>
        </w:rPr>
        <w:t>The following goods and services are offered by Tower Freight Logistics Ltd.</w:t>
      </w:r>
    </w:p>
    <w:p w14:paraId="49307A70" w14:textId="77777777" w:rsidR="000A0391" w:rsidRPr="0040309A" w:rsidRDefault="00D02811" w:rsidP="00D051B8">
      <w:pPr>
        <w:spacing w:line="360" w:lineRule="auto"/>
        <w:jc w:val="both"/>
        <w:rPr>
          <w:rFonts w:ascii="Arial" w:hAnsi="Arial" w:cs="Arial"/>
          <w:sz w:val="24"/>
          <w:szCs w:val="24"/>
        </w:rPr>
      </w:pPr>
      <w:r w:rsidRPr="0040309A">
        <w:rPr>
          <w:rFonts w:ascii="Arial" w:hAnsi="Arial" w:cs="Arial"/>
          <w:b/>
          <w:sz w:val="24"/>
          <w:szCs w:val="24"/>
        </w:rPr>
        <w:t>Air Transport:</w:t>
      </w:r>
      <w:r w:rsidRPr="0040309A">
        <w:rPr>
          <w:rFonts w:ascii="Arial" w:hAnsi="Arial" w:cs="Arial"/>
          <w:sz w:val="24"/>
          <w:szCs w:val="24"/>
        </w:rPr>
        <w:t xml:space="preserve"> TFL specializes in all kinds of air freight services, including as charter operation and handling complicated cargo like clothing on hangers, perishables &amp; refrigerated items, and pharmaceuticals without any weight restrictions. Our personnel </w:t>
      </w:r>
      <w:proofErr w:type="gramStart"/>
      <w:r w:rsidRPr="0040309A">
        <w:rPr>
          <w:rFonts w:ascii="Arial" w:hAnsi="Arial" w:cs="Arial"/>
          <w:sz w:val="24"/>
          <w:szCs w:val="24"/>
        </w:rPr>
        <w:t>is</w:t>
      </w:r>
      <w:proofErr w:type="gramEnd"/>
      <w:r w:rsidRPr="0040309A">
        <w:rPr>
          <w:rFonts w:ascii="Arial" w:hAnsi="Arial" w:cs="Arial"/>
          <w:sz w:val="24"/>
          <w:szCs w:val="24"/>
        </w:rPr>
        <w:t xml:space="preserve"> equipped to manage every aspect of shipments thanks to their training and expertise. We have the privilege of using the services of all major airlines flying to and from Bangladesh because we are an IATA-accredited cargo agent.</w:t>
      </w:r>
      <w:r w:rsidR="000A0391" w:rsidRPr="0040309A">
        <w:rPr>
          <w:rFonts w:ascii="Arial" w:hAnsi="Arial" w:cs="Arial"/>
          <w:noProof/>
          <w:sz w:val="24"/>
          <w:szCs w:val="24"/>
        </w:rPr>
        <w:drawing>
          <wp:inline distT="0" distB="0" distL="0" distR="0" wp14:anchorId="1F8EF54B" wp14:editId="4A650B6C">
            <wp:extent cx="1169376" cy="1133474"/>
            <wp:effectExtent l="0" t="0" r="0" b="0"/>
            <wp:docPr id="3" name="Picture 3" descr="http://towerfreight.com/wp-content/uploads/2017/12/Air-Fr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werfreight.com/wp-content/uploads/2017/12/Air-Freigh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9375" cy="1133473"/>
                    </a:xfrm>
                    <a:prstGeom prst="rect">
                      <a:avLst/>
                    </a:prstGeom>
                    <a:noFill/>
                    <a:ln>
                      <a:noFill/>
                    </a:ln>
                  </pic:spPr>
                </pic:pic>
              </a:graphicData>
            </a:graphic>
          </wp:inline>
        </w:drawing>
      </w:r>
    </w:p>
    <w:p w14:paraId="63D5F619" w14:textId="77777777" w:rsidR="00FB0B34" w:rsidRPr="0040309A" w:rsidRDefault="00BE03B6" w:rsidP="00D051B8">
      <w:pPr>
        <w:spacing w:line="360" w:lineRule="auto"/>
        <w:jc w:val="both"/>
        <w:rPr>
          <w:rFonts w:ascii="Arial" w:hAnsi="Arial" w:cs="Arial"/>
          <w:sz w:val="24"/>
          <w:szCs w:val="24"/>
        </w:rPr>
      </w:pPr>
      <w:r w:rsidRPr="0040309A">
        <w:rPr>
          <w:rFonts w:ascii="Arial" w:hAnsi="Arial" w:cs="Arial"/>
          <w:b/>
          <w:sz w:val="24"/>
          <w:szCs w:val="24"/>
        </w:rPr>
        <w:t>Ocean Freight</w:t>
      </w:r>
      <w:r w:rsidR="004B4E04" w:rsidRPr="0040309A">
        <w:rPr>
          <w:rFonts w:ascii="Arial" w:hAnsi="Arial" w:cs="Arial"/>
          <w:b/>
          <w:sz w:val="24"/>
          <w:szCs w:val="24"/>
        </w:rPr>
        <w:t>:</w:t>
      </w:r>
      <w:r w:rsidR="004B4E04" w:rsidRPr="0040309A">
        <w:rPr>
          <w:rFonts w:ascii="Arial" w:hAnsi="Arial" w:cs="Arial"/>
          <w:sz w:val="24"/>
          <w:szCs w:val="24"/>
        </w:rPr>
        <w:t xml:space="preserve"> </w:t>
      </w:r>
      <w:r w:rsidR="003B2879" w:rsidRPr="0040309A">
        <w:rPr>
          <w:rFonts w:ascii="Arial" w:hAnsi="Arial" w:cs="Arial"/>
          <w:sz w:val="24"/>
          <w:szCs w:val="24"/>
        </w:rPr>
        <w:t>TFL provides a comprehensive array of sea freight forwarding services for container (FCL) and portion (LCL) loads to and from Bangladesh. All carriers offer us very competitive service rates, and we have solid relationships with them regarding space, both of which guarantee steady business at busy times.</w:t>
      </w:r>
      <w:r w:rsidR="00FB0B34" w:rsidRPr="0040309A">
        <w:rPr>
          <w:rFonts w:ascii="Arial" w:hAnsi="Arial" w:cs="Arial"/>
          <w:noProof/>
          <w:sz w:val="24"/>
          <w:szCs w:val="24"/>
        </w:rPr>
        <w:drawing>
          <wp:inline distT="0" distB="0" distL="0" distR="0" wp14:anchorId="21740B86" wp14:editId="7BEACC9F">
            <wp:extent cx="1221138" cy="1178478"/>
            <wp:effectExtent l="0" t="0" r="0" b="0"/>
            <wp:docPr id="2" name="Picture 2" descr="http://towerfreight.com/wp-content/uploads/2017/12/Ocean-Fr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werfreight.com/wp-content/uploads/2017/12/Ocean-Fre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1137" cy="1178477"/>
                    </a:xfrm>
                    <a:prstGeom prst="rect">
                      <a:avLst/>
                    </a:prstGeom>
                    <a:noFill/>
                    <a:ln>
                      <a:noFill/>
                    </a:ln>
                  </pic:spPr>
                </pic:pic>
              </a:graphicData>
            </a:graphic>
          </wp:inline>
        </w:drawing>
      </w:r>
    </w:p>
    <w:p w14:paraId="224F0E00" w14:textId="77777777" w:rsidR="006308A7" w:rsidRPr="0040309A" w:rsidRDefault="00BE03B6" w:rsidP="00D051B8">
      <w:pPr>
        <w:spacing w:line="360" w:lineRule="auto"/>
        <w:jc w:val="both"/>
        <w:rPr>
          <w:rFonts w:ascii="Arial" w:hAnsi="Arial" w:cs="Arial"/>
          <w:sz w:val="24"/>
          <w:szCs w:val="24"/>
        </w:rPr>
      </w:pPr>
      <w:r w:rsidRPr="0040309A">
        <w:rPr>
          <w:rFonts w:ascii="Arial" w:hAnsi="Arial" w:cs="Arial"/>
          <w:b/>
          <w:sz w:val="24"/>
          <w:szCs w:val="24"/>
        </w:rPr>
        <w:lastRenderedPageBreak/>
        <w:t>Sea-Air/ Air- Sea Services</w:t>
      </w:r>
      <w:r w:rsidR="00112B5B" w:rsidRPr="0040309A">
        <w:rPr>
          <w:rFonts w:ascii="Arial" w:hAnsi="Arial" w:cs="Arial"/>
          <w:b/>
          <w:sz w:val="24"/>
          <w:szCs w:val="24"/>
        </w:rPr>
        <w:t>:</w:t>
      </w:r>
      <w:r w:rsidR="00112B5B" w:rsidRPr="0040309A">
        <w:rPr>
          <w:rFonts w:ascii="Arial" w:hAnsi="Arial" w:cs="Arial"/>
          <w:sz w:val="24"/>
          <w:szCs w:val="24"/>
        </w:rPr>
        <w:t xml:space="preserve"> </w:t>
      </w:r>
      <w:r w:rsidR="000B59A1" w:rsidRPr="0040309A">
        <w:rPr>
          <w:rFonts w:ascii="Arial" w:hAnsi="Arial" w:cs="Arial"/>
          <w:sz w:val="24"/>
          <w:szCs w:val="24"/>
        </w:rPr>
        <w:t>For our clients who are facing cargo cancellation owing to production delays or missed connections with ocean vessels, this is a time- and money-saving option. Exporters can still guarantee shipment arrival at destination using a combination of services while paying somewhat more than ocean freight, experiencing a shorter transit time, and saving completely on air freight costs.</w:t>
      </w:r>
      <w:r w:rsidR="006308A7" w:rsidRPr="0040309A">
        <w:rPr>
          <w:rFonts w:ascii="Arial" w:hAnsi="Arial" w:cs="Arial"/>
          <w:noProof/>
          <w:sz w:val="24"/>
          <w:szCs w:val="24"/>
        </w:rPr>
        <w:drawing>
          <wp:inline distT="0" distB="0" distL="0" distR="0" wp14:anchorId="79B8F1C2" wp14:editId="471FA560">
            <wp:extent cx="1190624" cy="1149030"/>
            <wp:effectExtent l="0" t="0" r="0" b="0"/>
            <wp:docPr id="4" name="Picture 4" descr="http://towerfreight.com/wp-content/uploads/2017/12/Ocean-Fr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werfreight.com/wp-content/uploads/2017/12/Ocean-Fre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4" cy="1149030"/>
                    </a:xfrm>
                    <a:prstGeom prst="rect">
                      <a:avLst/>
                    </a:prstGeom>
                    <a:noFill/>
                    <a:ln>
                      <a:noFill/>
                    </a:ln>
                  </pic:spPr>
                </pic:pic>
              </a:graphicData>
            </a:graphic>
          </wp:inline>
        </w:drawing>
      </w:r>
    </w:p>
    <w:p w14:paraId="4DD8E593" w14:textId="77777777" w:rsidR="00BE03B6" w:rsidRPr="0040309A" w:rsidRDefault="00BE03B6" w:rsidP="007E0A4D">
      <w:pPr>
        <w:spacing w:line="360" w:lineRule="auto"/>
        <w:jc w:val="both"/>
        <w:rPr>
          <w:rFonts w:ascii="Arial" w:hAnsi="Arial" w:cs="Arial"/>
          <w:sz w:val="24"/>
          <w:szCs w:val="24"/>
        </w:rPr>
      </w:pPr>
      <w:r w:rsidRPr="0040309A">
        <w:rPr>
          <w:rFonts w:ascii="Arial" w:hAnsi="Arial" w:cs="Arial"/>
          <w:b/>
          <w:sz w:val="24"/>
          <w:szCs w:val="24"/>
        </w:rPr>
        <w:t>Customs Brokerage</w:t>
      </w:r>
      <w:r w:rsidR="00797775" w:rsidRPr="0040309A">
        <w:rPr>
          <w:rFonts w:ascii="Arial" w:hAnsi="Arial" w:cs="Arial"/>
          <w:b/>
          <w:sz w:val="24"/>
          <w:szCs w:val="24"/>
        </w:rPr>
        <w:t>:</w:t>
      </w:r>
      <w:r w:rsidR="00797775" w:rsidRPr="0040309A">
        <w:rPr>
          <w:rFonts w:ascii="Arial" w:hAnsi="Arial" w:cs="Arial"/>
          <w:sz w:val="24"/>
          <w:szCs w:val="24"/>
        </w:rPr>
        <w:t xml:space="preserve"> </w:t>
      </w:r>
      <w:r w:rsidR="003F2459" w:rsidRPr="0040309A">
        <w:rPr>
          <w:rFonts w:ascii="Arial" w:hAnsi="Arial" w:cs="Arial"/>
          <w:sz w:val="24"/>
          <w:szCs w:val="24"/>
        </w:rPr>
        <w:t>At all Bangladeshi airports, seaports, and land ports, TFL's team of customs brokers and support staff provides an efficient and speedy import/export customs clearance process. Our comprehensive expertise, integrated services, and strong working relationships with all Customs and National Board of Revenue (NBR) levels guarantee accurate tariff and application of customer-friendly customs laws. Our skilled and qualified team can offer prompt guidance on the tariff structure for imports based on HS codes and customs laws as well as the export of quota and non-quota categories of clothing, textiles, and other goods.</w:t>
      </w:r>
    </w:p>
    <w:p w14:paraId="14EC0E7F" w14:textId="77777777" w:rsidR="00797775" w:rsidRPr="0040309A" w:rsidRDefault="00680FFF" w:rsidP="00265FB3">
      <w:pPr>
        <w:jc w:val="both"/>
        <w:rPr>
          <w:rFonts w:ascii="Arial" w:hAnsi="Arial" w:cs="Arial"/>
          <w:sz w:val="24"/>
          <w:szCs w:val="24"/>
        </w:rPr>
      </w:pPr>
      <w:r w:rsidRPr="0040309A">
        <w:rPr>
          <w:rFonts w:ascii="Arial" w:hAnsi="Arial" w:cs="Arial"/>
          <w:noProof/>
          <w:sz w:val="24"/>
          <w:szCs w:val="24"/>
        </w:rPr>
        <w:drawing>
          <wp:inline distT="0" distB="0" distL="0" distR="0" wp14:anchorId="24181E22" wp14:editId="4C48B20D">
            <wp:extent cx="1257300" cy="1218698"/>
            <wp:effectExtent l="0" t="0" r="0" b="0"/>
            <wp:docPr id="5" name="Picture 5" descr="http://towerfreight.com/wp-content/uploads/2017/12/Customs-Broker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werfreight.com/wp-content/uploads/2017/12/Customs-Brokerag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218698"/>
                    </a:xfrm>
                    <a:prstGeom prst="rect">
                      <a:avLst/>
                    </a:prstGeom>
                    <a:noFill/>
                    <a:ln>
                      <a:noFill/>
                    </a:ln>
                  </pic:spPr>
                </pic:pic>
              </a:graphicData>
            </a:graphic>
          </wp:inline>
        </w:drawing>
      </w:r>
    </w:p>
    <w:p w14:paraId="3EF4ECA9" w14:textId="77777777" w:rsidR="00B92363" w:rsidRPr="0040309A" w:rsidRDefault="00BE03B6" w:rsidP="00023BBC">
      <w:pPr>
        <w:spacing w:line="360" w:lineRule="auto"/>
        <w:jc w:val="both"/>
        <w:rPr>
          <w:rFonts w:ascii="Arial" w:hAnsi="Arial" w:cs="Arial"/>
          <w:sz w:val="24"/>
          <w:szCs w:val="24"/>
        </w:rPr>
      </w:pPr>
      <w:r w:rsidRPr="0040309A">
        <w:rPr>
          <w:rFonts w:ascii="Arial" w:hAnsi="Arial" w:cs="Arial"/>
          <w:b/>
          <w:sz w:val="24"/>
          <w:szCs w:val="24"/>
        </w:rPr>
        <w:t>Projects &amp; Heavy Lift</w:t>
      </w:r>
      <w:r w:rsidR="009E60BA" w:rsidRPr="0040309A">
        <w:rPr>
          <w:rFonts w:ascii="Arial" w:hAnsi="Arial" w:cs="Arial"/>
          <w:b/>
          <w:sz w:val="24"/>
          <w:szCs w:val="24"/>
        </w:rPr>
        <w:t>:</w:t>
      </w:r>
      <w:r w:rsidR="009E60BA" w:rsidRPr="0040309A">
        <w:rPr>
          <w:rFonts w:ascii="Arial" w:hAnsi="Arial" w:cs="Arial"/>
          <w:sz w:val="24"/>
          <w:szCs w:val="24"/>
        </w:rPr>
        <w:t xml:space="preserve"> </w:t>
      </w:r>
      <w:r w:rsidR="008E5764" w:rsidRPr="0040309A">
        <w:rPr>
          <w:rFonts w:ascii="Arial" w:hAnsi="Arial" w:cs="Arial"/>
          <w:sz w:val="24"/>
          <w:szCs w:val="24"/>
        </w:rPr>
        <w:t xml:space="preserve">We have extensive professional experience managing projects and heavy lift shipping of all sizes and scopes. Customs clearance, route surveys, project support instruments like cranes and Berge, multimodal transportation by sea, river, and road, the dismantling and reassembling of machines and plants, the relocation of a full factory, and other services are all things we can handle. We confidently accept even the most difficult tasks, promising our clients speedy, secure, and on-time completion.  We have completed numerous projects in the industrial, </w:t>
      </w:r>
      <w:r w:rsidR="008E5764" w:rsidRPr="0040309A">
        <w:rPr>
          <w:rFonts w:ascii="Arial" w:hAnsi="Arial" w:cs="Arial"/>
          <w:sz w:val="24"/>
          <w:szCs w:val="24"/>
        </w:rPr>
        <w:lastRenderedPageBreak/>
        <w:t>power, broadcasting, and mobile sectors. We have also managed project shipments of industrial sector and break-bulk heavy equipment.</w:t>
      </w:r>
    </w:p>
    <w:p w14:paraId="5527F705" w14:textId="77777777" w:rsidR="00C02BFC" w:rsidRPr="0040309A" w:rsidRDefault="00BE03B6" w:rsidP="00C02BFC">
      <w:pPr>
        <w:spacing w:line="360" w:lineRule="auto"/>
        <w:jc w:val="both"/>
        <w:rPr>
          <w:rFonts w:ascii="Arial" w:hAnsi="Arial" w:cs="Arial"/>
          <w:sz w:val="24"/>
          <w:szCs w:val="24"/>
        </w:rPr>
      </w:pPr>
      <w:r w:rsidRPr="0040309A">
        <w:rPr>
          <w:rFonts w:ascii="Arial" w:hAnsi="Arial" w:cs="Arial"/>
          <w:b/>
          <w:sz w:val="24"/>
          <w:szCs w:val="24"/>
        </w:rPr>
        <w:t>Warehousing &amp; Distribution</w:t>
      </w:r>
      <w:r w:rsidR="00B92363" w:rsidRPr="0040309A">
        <w:rPr>
          <w:rFonts w:ascii="Arial" w:hAnsi="Arial" w:cs="Arial"/>
          <w:b/>
          <w:sz w:val="24"/>
          <w:szCs w:val="24"/>
        </w:rPr>
        <w:t>:</w:t>
      </w:r>
      <w:r w:rsidR="00B92363" w:rsidRPr="0040309A">
        <w:rPr>
          <w:rFonts w:ascii="Arial" w:hAnsi="Arial" w:cs="Arial"/>
          <w:sz w:val="24"/>
          <w:szCs w:val="24"/>
        </w:rPr>
        <w:t xml:space="preserve"> </w:t>
      </w:r>
      <w:r w:rsidR="00C02BFC" w:rsidRPr="0040309A">
        <w:rPr>
          <w:rFonts w:ascii="Arial" w:hAnsi="Arial" w:cs="Arial"/>
          <w:sz w:val="24"/>
          <w:szCs w:val="24"/>
        </w:rPr>
        <w:t xml:space="preserve">We offer warehousing, distribution, pick-and-pack, consolidation, and de-consolidation services that are affordable. We are equipped to provide consulting services about the storage of various cargo types, modes of transit, and routes. </w:t>
      </w:r>
    </w:p>
    <w:p w14:paraId="793C5CAB" w14:textId="77777777" w:rsidR="004B00CA" w:rsidRPr="0040309A" w:rsidRDefault="00BE03B6" w:rsidP="00F50DE0">
      <w:pPr>
        <w:spacing w:line="360" w:lineRule="auto"/>
        <w:jc w:val="both"/>
        <w:rPr>
          <w:rFonts w:ascii="Arial" w:hAnsi="Arial" w:cs="Arial"/>
          <w:sz w:val="24"/>
          <w:szCs w:val="24"/>
        </w:rPr>
      </w:pPr>
      <w:r w:rsidRPr="0040309A">
        <w:rPr>
          <w:rFonts w:ascii="Arial" w:hAnsi="Arial" w:cs="Arial"/>
          <w:b/>
          <w:sz w:val="24"/>
          <w:szCs w:val="24"/>
        </w:rPr>
        <w:t>Shipping line Agency Freight</w:t>
      </w:r>
      <w:r w:rsidR="00D144A2" w:rsidRPr="0040309A">
        <w:rPr>
          <w:rFonts w:ascii="Arial" w:hAnsi="Arial" w:cs="Arial"/>
          <w:b/>
          <w:sz w:val="24"/>
          <w:szCs w:val="24"/>
        </w:rPr>
        <w:t>:</w:t>
      </w:r>
      <w:r w:rsidR="00D144A2" w:rsidRPr="0040309A">
        <w:rPr>
          <w:rFonts w:ascii="Arial" w:hAnsi="Arial" w:cs="Arial"/>
          <w:sz w:val="24"/>
          <w:szCs w:val="24"/>
        </w:rPr>
        <w:t xml:space="preserve"> </w:t>
      </w:r>
      <w:r w:rsidR="00F50DE0" w:rsidRPr="0040309A">
        <w:rPr>
          <w:rFonts w:ascii="Arial" w:hAnsi="Arial" w:cs="Arial"/>
          <w:sz w:val="24"/>
          <w:szCs w:val="24"/>
        </w:rPr>
        <w:t xml:space="preserve">TFL has the capacity to accept agencies for shipping lines. Since our director of shipping has extensive managerial experience from working for main line carriers, he or she would be happy to respond to any specific questions </w:t>
      </w:r>
      <w:r w:rsidR="00A96642" w:rsidRPr="0040309A">
        <w:rPr>
          <w:rFonts w:ascii="Arial" w:hAnsi="Arial" w:cs="Arial"/>
          <w:sz w:val="24"/>
          <w:szCs w:val="24"/>
        </w:rPr>
        <w:t>I</w:t>
      </w:r>
      <w:r w:rsidR="00F50DE0" w:rsidRPr="0040309A">
        <w:rPr>
          <w:rFonts w:ascii="Arial" w:hAnsi="Arial" w:cs="Arial"/>
          <w:sz w:val="24"/>
          <w:szCs w:val="24"/>
        </w:rPr>
        <w:t xml:space="preserve"> may have.</w:t>
      </w:r>
    </w:p>
    <w:p w14:paraId="1BBC14DE" w14:textId="77777777" w:rsidR="00F50DE0" w:rsidRPr="0040309A" w:rsidRDefault="00BE03B6" w:rsidP="00D051B8">
      <w:pPr>
        <w:spacing w:line="360" w:lineRule="auto"/>
        <w:jc w:val="both"/>
        <w:rPr>
          <w:rFonts w:ascii="Arial" w:hAnsi="Arial" w:cs="Arial"/>
          <w:sz w:val="24"/>
          <w:szCs w:val="24"/>
        </w:rPr>
      </w:pPr>
      <w:r w:rsidRPr="0040309A">
        <w:rPr>
          <w:rFonts w:ascii="Arial" w:hAnsi="Arial" w:cs="Arial"/>
          <w:b/>
          <w:sz w:val="24"/>
          <w:szCs w:val="24"/>
        </w:rPr>
        <w:t>Rail Services</w:t>
      </w:r>
      <w:r w:rsidR="00C47C44" w:rsidRPr="0040309A">
        <w:rPr>
          <w:rFonts w:ascii="Arial" w:hAnsi="Arial" w:cs="Arial"/>
          <w:b/>
          <w:sz w:val="24"/>
          <w:szCs w:val="24"/>
        </w:rPr>
        <w:t>:</w:t>
      </w:r>
      <w:r w:rsidR="00C47C44" w:rsidRPr="0040309A">
        <w:rPr>
          <w:rFonts w:ascii="Arial" w:hAnsi="Arial" w:cs="Arial"/>
          <w:sz w:val="24"/>
          <w:szCs w:val="24"/>
        </w:rPr>
        <w:t xml:space="preserve"> </w:t>
      </w:r>
      <w:r w:rsidR="00F50DE0" w:rsidRPr="0040309A">
        <w:rPr>
          <w:rFonts w:ascii="Arial" w:hAnsi="Arial" w:cs="Arial"/>
          <w:sz w:val="24"/>
          <w:szCs w:val="24"/>
        </w:rPr>
        <w:t>Bangladesh's capital and largest city is Dhaka. In Dhaka, 70% of the factories are located. The primary seaport with train access from ICD Dhaka is Chittagong, which is located 276 kilometers away. The ideal alternative is to move from ICD Dhaka connected with Chittagong port by rail transport whenever there is an urgent shipment or shipment that needs to be loaded at factory premises in Dhaka. TFL has agreements in place with Bangladesh Railways to provide such rail transport services using covered and flat wagons, including loading and unloading and acquiring rail licenses.</w:t>
      </w:r>
    </w:p>
    <w:p w14:paraId="19794F29" w14:textId="77777777" w:rsidR="00FF69E5" w:rsidRPr="0040309A" w:rsidRDefault="00922F27" w:rsidP="00D50FF9">
      <w:pPr>
        <w:spacing w:line="360" w:lineRule="auto"/>
        <w:jc w:val="both"/>
        <w:rPr>
          <w:rFonts w:ascii="Arial" w:hAnsi="Arial" w:cs="Arial"/>
          <w:sz w:val="24"/>
          <w:szCs w:val="24"/>
        </w:rPr>
      </w:pPr>
      <w:r w:rsidRPr="0040309A">
        <w:rPr>
          <w:rFonts w:ascii="Arial" w:hAnsi="Arial" w:cs="Arial"/>
          <w:b/>
          <w:sz w:val="24"/>
          <w:szCs w:val="24"/>
        </w:rPr>
        <w:t>Fairs &amp; Exhibitions</w:t>
      </w:r>
      <w:r w:rsidR="00C81B21" w:rsidRPr="0040309A">
        <w:rPr>
          <w:rFonts w:ascii="Arial" w:hAnsi="Arial" w:cs="Arial"/>
          <w:b/>
          <w:sz w:val="24"/>
          <w:szCs w:val="24"/>
        </w:rPr>
        <w:t>:</w:t>
      </w:r>
      <w:r w:rsidR="00C81B21" w:rsidRPr="0040309A">
        <w:rPr>
          <w:rFonts w:ascii="Arial" w:hAnsi="Arial" w:cs="Arial"/>
          <w:sz w:val="24"/>
          <w:szCs w:val="24"/>
        </w:rPr>
        <w:t xml:space="preserve"> </w:t>
      </w:r>
      <w:r w:rsidR="00F50DE0" w:rsidRPr="0040309A">
        <w:rPr>
          <w:rFonts w:ascii="Arial" w:hAnsi="Arial" w:cs="Arial"/>
          <w:sz w:val="24"/>
          <w:szCs w:val="24"/>
        </w:rPr>
        <w:t>Bangladesh holds fairs and shows almost every alternate week to familiarize products with foreign buyers. These exhibitions feature a large number of international enterprises displaying their goods. TFL provides excellent import/</w:t>
      </w:r>
      <w:r w:rsidR="00537F27" w:rsidRPr="0040309A">
        <w:rPr>
          <w:rFonts w:ascii="Arial" w:hAnsi="Arial" w:cs="Arial"/>
          <w:sz w:val="24"/>
          <w:szCs w:val="24"/>
        </w:rPr>
        <w:t xml:space="preserve">export </w:t>
      </w:r>
      <w:r w:rsidR="00F50DE0" w:rsidRPr="0040309A">
        <w:rPr>
          <w:rFonts w:ascii="Arial" w:hAnsi="Arial" w:cs="Arial"/>
          <w:sz w:val="24"/>
          <w:szCs w:val="24"/>
        </w:rPr>
        <w:t>services that are both on time and reasonably priced for fairs and exhibitions. With the help of our good relationships with customs and the CCI &amp; E office, fast permissions and clearance are made possible. Members of our exhibition teams can help with stand assembly and breakdown, unpacking and repacking of show items, storage or disposal of empty containers, and arranging for the re-export of remaining</w:t>
      </w:r>
    </w:p>
    <w:p w14:paraId="5DDE8872" w14:textId="77777777" w:rsidR="00FF69E5" w:rsidRPr="0040309A" w:rsidRDefault="00FF69E5" w:rsidP="00FF69E5">
      <w:pPr>
        <w:rPr>
          <w:rFonts w:ascii="Arial" w:hAnsi="Arial" w:cs="Arial"/>
          <w:sz w:val="24"/>
          <w:szCs w:val="24"/>
        </w:rPr>
      </w:pPr>
    </w:p>
    <w:p w14:paraId="3D25723A" w14:textId="77777777" w:rsidR="00664920" w:rsidRPr="0040309A" w:rsidRDefault="00664920" w:rsidP="00664920">
      <w:pPr>
        <w:rPr>
          <w:rFonts w:ascii="Arial" w:eastAsia="Times New Roman" w:hAnsi="Arial" w:cs="Arial"/>
          <w:sz w:val="24"/>
          <w:szCs w:val="24"/>
          <w:u w:val="single"/>
        </w:rPr>
      </w:pPr>
    </w:p>
    <w:p w14:paraId="609BFBBA" w14:textId="77777777" w:rsidR="00626436" w:rsidRPr="0040309A" w:rsidRDefault="00626436" w:rsidP="00664920">
      <w:pPr>
        <w:rPr>
          <w:rFonts w:ascii="Arial" w:eastAsia="Times New Roman" w:hAnsi="Arial" w:cs="Arial"/>
          <w:sz w:val="24"/>
          <w:szCs w:val="24"/>
          <w:u w:val="single"/>
        </w:rPr>
      </w:pPr>
    </w:p>
    <w:p w14:paraId="5B14F48C" w14:textId="77777777" w:rsidR="00626436" w:rsidRPr="0040309A" w:rsidRDefault="00626436" w:rsidP="00664920">
      <w:pPr>
        <w:rPr>
          <w:rFonts w:ascii="Arial" w:eastAsia="Times New Roman" w:hAnsi="Arial" w:cs="Arial"/>
          <w:sz w:val="24"/>
          <w:szCs w:val="24"/>
          <w:u w:val="single"/>
        </w:rPr>
      </w:pPr>
    </w:p>
    <w:p w14:paraId="4DF680DD" w14:textId="77777777" w:rsidR="00626436" w:rsidRPr="0040309A" w:rsidRDefault="00626436" w:rsidP="00664920">
      <w:pPr>
        <w:rPr>
          <w:rFonts w:ascii="Arial" w:eastAsia="Times New Roman" w:hAnsi="Arial" w:cs="Arial"/>
          <w:sz w:val="24"/>
          <w:szCs w:val="24"/>
          <w:u w:val="single"/>
        </w:rPr>
      </w:pPr>
    </w:p>
    <w:p w14:paraId="04BA8E9B" w14:textId="77777777" w:rsidR="00D50FF9" w:rsidRPr="0040309A" w:rsidRDefault="00D50FF9" w:rsidP="00664920">
      <w:pPr>
        <w:rPr>
          <w:rFonts w:ascii="Arial" w:eastAsia="Times New Roman" w:hAnsi="Arial" w:cs="Arial"/>
          <w:sz w:val="24"/>
          <w:szCs w:val="24"/>
          <w:u w:val="single"/>
        </w:rPr>
      </w:pPr>
    </w:p>
    <w:p w14:paraId="03FD8E81" w14:textId="77777777" w:rsidR="00FC6A31" w:rsidRDefault="00FC6A31" w:rsidP="00AD3580">
      <w:pPr>
        <w:pStyle w:val="Heading1"/>
        <w:rPr>
          <w:rFonts w:cs="Arial"/>
          <w:color w:val="auto"/>
          <w:sz w:val="28"/>
        </w:rPr>
      </w:pPr>
    </w:p>
    <w:p w14:paraId="31509533" w14:textId="77777777" w:rsidR="00D42DCA" w:rsidRDefault="00D42DCA" w:rsidP="00D42DCA"/>
    <w:p w14:paraId="7B78910D" w14:textId="77777777" w:rsidR="00D42DCA" w:rsidRDefault="00D42DCA" w:rsidP="00D42DCA"/>
    <w:p w14:paraId="5B61A385" w14:textId="77777777" w:rsidR="00D42DCA" w:rsidRPr="00D42DCA" w:rsidRDefault="00355909" w:rsidP="00D42DCA">
      <w:r>
        <w:t xml:space="preserve">  </w:t>
      </w:r>
    </w:p>
    <w:p w14:paraId="4BCB12A3" w14:textId="77777777" w:rsidR="00FC6A31" w:rsidRPr="0040309A" w:rsidRDefault="00FC6A31" w:rsidP="00AD3580">
      <w:pPr>
        <w:pStyle w:val="Heading1"/>
        <w:rPr>
          <w:rFonts w:cs="Arial"/>
          <w:color w:val="auto"/>
          <w:sz w:val="28"/>
        </w:rPr>
      </w:pPr>
    </w:p>
    <w:p w14:paraId="4896D194" w14:textId="77777777" w:rsidR="00185D8C" w:rsidRPr="00BD10E0" w:rsidRDefault="003B6726" w:rsidP="00BD10E0">
      <w:pPr>
        <w:pStyle w:val="Heading1"/>
      </w:pPr>
      <w:bookmarkStart w:id="23" w:name="_Toc154582349"/>
      <w:r w:rsidRPr="00BD10E0">
        <w:t>CHAPTER III</w:t>
      </w:r>
      <w:r w:rsidR="00AD3580" w:rsidRPr="00BD10E0">
        <w:t>: HR PRACTICE</w:t>
      </w:r>
      <w:r w:rsidR="003B5102" w:rsidRPr="00BD10E0">
        <w:t xml:space="preserve"> OF TOWER FREIGHT LOGISTICS LTD.</w:t>
      </w:r>
      <w:bookmarkEnd w:id="23"/>
    </w:p>
    <w:p w14:paraId="5CF2F6DA" w14:textId="77777777" w:rsidR="00FC6A31" w:rsidRPr="0040309A" w:rsidRDefault="00FC6A31" w:rsidP="00FC6A31"/>
    <w:p w14:paraId="6FF4EC19" w14:textId="77777777" w:rsidR="00FC6A31" w:rsidRPr="0040309A" w:rsidRDefault="00FC6A31" w:rsidP="00FC6A31"/>
    <w:p w14:paraId="2212724C" w14:textId="77777777" w:rsidR="00FC6A31" w:rsidRPr="0040309A" w:rsidRDefault="00FC6A31" w:rsidP="00FC6A31"/>
    <w:p w14:paraId="38B780C9" w14:textId="77777777" w:rsidR="00FC6A31" w:rsidRPr="0040309A" w:rsidRDefault="00FC6A31" w:rsidP="00FC6A31"/>
    <w:p w14:paraId="72D47B2E" w14:textId="77777777" w:rsidR="00FC6A31" w:rsidRPr="0040309A" w:rsidRDefault="00FC6A31" w:rsidP="00FC6A31"/>
    <w:p w14:paraId="5C867D95" w14:textId="77777777" w:rsidR="00FC6A31" w:rsidRPr="0040309A" w:rsidRDefault="00FC6A31" w:rsidP="00FC6A31"/>
    <w:p w14:paraId="2E8CB04C" w14:textId="77777777" w:rsidR="00FC6A31" w:rsidRPr="0040309A" w:rsidRDefault="00FC6A31" w:rsidP="00FC6A31"/>
    <w:p w14:paraId="66540E0D" w14:textId="77777777" w:rsidR="00FC6A31" w:rsidRPr="0040309A" w:rsidRDefault="00FC6A31" w:rsidP="00FC6A31"/>
    <w:p w14:paraId="41ABFCA3" w14:textId="77777777" w:rsidR="00FC6A31" w:rsidRPr="0040309A" w:rsidRDefault="00FC6A31" w:rsidP="00FC6A31"/>
    <w:p w14:paraId="7E07D2FA" w14:textId="77777777" w:rsidR="00FC6A31" w:rsidRPr="0040309A" w:rsidRDefault="00FC6A31" w:rsidP="00FC6A31"/>
    <w:p w14:paraId="0D35B1E4" w14:textId="77777777" w:rsidR="00FC6A31" w:rsidRPr="0040309A" w:rsidRDefault="00FC6A31" w:rsidP="00FC6A31"/>
    <w:p w14:paraId="5FF62F0C" w14:textId="77777777" w:rsidR="00FC6A31" w:rsidRPr="0040309A" w:rsidRDefault="00FC6A31" w:rsidP="00FC6A31"/>
    <w:p w14:paraId="0277DA8C" w14:textId="77777777" w:rsidR="00301FBA" w:rsidRPr="0040309A" w:rsidRDefault="00301FBA" w:rsidP="00301FBA"/>
    <w:p w14:paraId="4CC2EFF1" w14:textId="77777777" w:rsidR="00261C20" w:rsidRPr="00261C20" w:rsidRDefault="00852BAF" w:rsidP="00261C20">
      <w:pPr>
        <w:spacing w:line="360" w:lineRule="auto"/>
        <w:jc w:val="both"/>
        <w:rPr>
          <w:rFonts w:ascii="Arial" w:hAnsi="Arial" w:cs="Arial"/>
          <w:sz w:val="24"/>
          <w:szCs w:val="24"/>
        </w:rPr>
      </w:pPr>
      <w:r w:rsidRPr="0040309A">
        <w:rPr>
          <w:rFonts w:ascii="Arial" w:hAnsi="Arial" w:cs="Arial"/>
          <w:sz w:val="24"/>
          <w:szCs w:val="24"/>
        </w:rPr>
        <w:lastRenderedPageBreak/>
        <w:t>HR</w:t>
      </w:r>
      <w:r w:rsidR="00A76DBB" w:rsidRPr="0040309A">
        <w:rPr>
          <w:rFonts w:ascii="Arial" w:hAnsi="Arial" w:cs="Arial"/>
          <w:sz w:val="24"/>
          <w:szCs w:val="24"/>
        </w:rPr>
        <w:t xml:space="preserve"> helps smooth the use of human and other resources with faster growth to meet the company's goals. Policies and practices also explain every employee's responsibilities, expected outcomes, and what their supervisors and colleagues deliver.</w:t>
      </w:r>
      <w:r w:rsidR="00DA67C6" w:rsidRPr="0040309A">
        <w:rPr>
          <w:rFonts w:ascii="Arial" w:hAnsi="Arial" w:cs="Arial"/>
          <w:sz w:val="24"/>
          <w:szCs w:val="24"/>
        </w:rPr>
        <w:t xml:space="preserve"> Human resource management (HRM) is the process that brings the most valuable assets of an organization – </w:t>
      </w:r>
      <w:r w:rsidR="002216CC" w:rsidRPr="0040309A">
        <w:rPr>
          <w:rFonts w:ascii="Arial" w:hAnsi="Arial" w:cs="Arial"/>
          <w:sz w:val="24"/>
          <w:szCs w:val="24"/>
        </w:rPr>
        <w:t>its</w:t>
      </w:r>
      <w:r w:rsidR="00DA67C6" w:rsidRPr="0040309A">
        <w:rPr>
          <w:rFonts w:ascii="Arial" w:hAnsi="Arial" w:cs="Arial"/>
          <w:sz w:val="24"/>
          <w:szCs w:val="24"/>
        </w:rPr>
        <w:t xml:space="preserve"> people and the management together, so end goals are met. However, it is not just limited to managing the relationship between employees and the organization. </w:t>
      </w:r>
      <w:r w:rsidR="00261C20" w:rsidRPr="00261C20">
        <w:rPr>
          <w:rFonts w:ascii="Arial" w:hAnsi="Arial" w:cs="Arial"/>
          <w:sz w:val="24"/>
          <w:szCs w:val="24"/>
        </w:rPr>
        <w:t>It also emphasizes hiring new applicants, providing individualized training and development for current staff members, etc.</w:t>
      </w:r>
    </w:p>
    <w:p w14:paraId="2FE432D5" w14:textId="6D7BC9B7" w:rsidR="00F8195A" w:rsidRPr="00261C20" w:rsidRDefault="00261C20" w:rsidP="00261C20">
      <w:pPr>
        <w:spacing w:line="360" w:lineRule="auto"/>
        <w:jc w:val="both"/>
        <w:rPr>
          <w:rFonts w:ascii="Arial" w:hAnsi="Arial" w:cs="Arial"/>
          <w:b/>
        </w:rPr>
      </w:pPr>
      <w:r w:rsidRPr="00261C20">
        <w:rPr>
          <w:rFonts w:ascii="Arial" w:hAnsi="Arial" w:cs="Arial"/>
          <w:sz w:val="24"/>
          <w:szCs w:val="24"/>
        </w:rPr>
        <w:t>The HR industry has grown to be one of the most lucrative due to the complexity of the work. Professionals are eager to pursue a career in this field because of this. Taking online courses for human resource certification is a great way to get your career off to a great start. You can learn about staffing, recruiting, directing, payroll administration, and other aspects of human resource management from A to Z with the aid of these programs.</w:t>
      </w:r>
    </w:p>
    <w:p w14:paraId="607EDDD5" w14:textId="77777777" w:rsidR="00F8195A" w:rsidRPr="0040309A" w:rsidRDefault="00F8195A" w:rsidP="00F8195A"/>
    <w:p w14:paraId="7E112704" w14:textId="77777777" w:rsidR="00000A6D" w:rsidRPr="0040309A" w:rsidRDefault="00E04D47" w:rsidP="00E921AF">
      <w:pPr>
        <w:pStyle w:val="Heading2"/>
        <w:rPr>
          <w:b/>
          <w:color w:val="auto"/>
          <w:sz w:val="24"/>
          <w:szCs w:val="24"/>
        </w:rPr>
      </w:pPr>
      <w:bookmarkStart w:id="24" w:name="_Toc154582350"/>
      <w:r w:rsidRPr="0040309A">
        <w:rPr>
          <w:b/>
          <w:color w:val="auto"/>
          <w:sz w:val="24"/>
          <w:szCs w:val="24"/>
        </w:rPr>
        <w:t>3.1.</w:t>
      </w:r>
      <w:r w:rsidR="00FC6A31" w:rsidRPr="0040309A">
        <w:rPr>
          <w:b/>
          <w:color w:val="auto"/>
          <w:sz w:val="24"/>
          <w:szCs w:val="24"/>
        </w:rPr>
        <w:t xml:space="preserve"> </w:t>
      </w:r>
      <w:r w:rsidR="00000A6D" w:rsidRPr="0040309A">
        <w:rPr>
          <w:b/>
          <w:color w:val="auto"/>
          <w:sz w:val="24"/>
          <w:szCs w:val="24"/>
        </w:rPr>
        <w:t>Human Resource Management Policies of Tower Freight Logistics</w:t>
      </w:r>
      <w:bookmarkEnd w:id="24"/>
    </w:p>
    <w:p w14:paraId="43B22BD3" w14:textId="70D39E8F" w:rsidR="00437A34" w:rsidRPr="00DA3E0A" w:rsidRDefault="00437A34" w:rsidP="00EC5415">
      <w:pPr>
        <w:spacing w:before="100" w:beforeAutospacing="1" w:after="100" w:afterAutospacing="1" w:line="360" w:lineRule="auto"/>
        <w:jc w:val="both"/>
        <w:rPr>
          <w:rFonts w:ascii="Arial" w:eastAsia="Times New Roman" w:hAnsi="Arial" w:cs="Arial"/>
          <w:sz w:val="24"/>
          <w:szCs w:val="24"/>
        </w:rPr>
      </w:pPr>
      <w:r w:rsidRPr="00DA3E0A">
        <w:rPr>
          <w:rFonts w:ascii="Arial" w:eastAsia="Times New Roman" w:hAnsi="Arial" w:cs="Arial"/>
          <w:sz w:val="24"/>
          <w:szCs w:val="24"/>
        </w:rPr>
        <w:t>The process of actively seeking out possible candidates for employment with the goal of filling open jobs within an organization is known as recruitment. Selecting, nonetheless, is the methodical process of picking the best qualified applicant from a group of eligible applicants. These applicants are capable of carrying out the necessary job responsibilities in a successful manner.</w:t>
      </w:r>
    </w:p>
    <w:p w14:paraId="318AF8BA" w14:textId="254828E0" w:rsidR="00EC5415" w:rsidRPr="0040309A" w:rsidRDefault="00EC5415" w:rsidP="00EC5415">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Typically, recruiters prioritize the utilization of electronic-based advertising methods to enhance visibility and promote transparency, in addition to employing conventional print media. All notifications pertaining to recruitment activities are also published on the organization's official website. Prospective candidates are required to submit their curriculum vitae to the designated office, accompanied by the desired job position. Essentially, a well-organized and systematic selection procedure is implemented to identify and secure the most suitable candidate for the position.</w:t>
      </w:r>
    </w:p>
    <w:p w14:paraId="3B74D5C1" w14:textId="77777777" w:rsidR="00E556CF" w:rsidRPr="0040309A" w:rsidRDefault="00B420B2" w:rsidP="00E921AF">
      <w:pPr>
        <w:pStyle w:val="Heading2"/>
        <w:rPr>
          <w:rFonts w:eastAsia="Times New Roman"/>
          <w:b/>
          <w:color w:val="auto"/>
          <w:sz w:val="24"/>
          <w:szCs w:val="24"/>
        </w:rPr>
      </w:pPr>
      <w:bookmarkStart w:id="25" w:name="_Toc154582351"/>
      <w:r w:rsidRPr="0040309A">
        <w:rPr>
          <w:rFonts w:eastAsia="Times New Roman"/>
          <w:b/>
          <w:color w:val="auto"/>
          <w:sz w:val="24"/>
          <w:szCs w:val="24"/>
        </w:rPr>
        <w:lastRenderedPageBreak/>
        <w:t>3.1.1</w:t>
      </w:r>
      <w:r w:rsidR="00FC6A31" w:rsidRPr="0040309A">
        <w:rPr>
          <w:rFonts w:eastAsia="Times New Roman"/>
          <w:b/>
          <w:color w:val="auto"/>
          <w:sz w:val="24"/>
          <w:szCs w:val="24"/>
        </w:rPr>
        <w:t xml:space="preserve"> </w:t>
      </w:r>
      <w:r w:rsidR="00314529" w:rsidRPr="0040309A">
        <w:rPr>
          <w:rFonts w:eastAsia="Times New Roman"/>
          <w:b/>
          <w:color w:val="auto"/>
          <w:sz w:val="24"/>
          <w:szCs w:val="24"/>
        </w:rPr>
        <w:t>Search the Necessity</w:t>
      </w:r>
      <w:bookmarkEnd w:id="25"/>
    </w:p>
    <w:p w14:paraId="0C393352" w14:textId="77777777" w:rsidR="000A7BBC" w:rsidRPr="0040309A" w:rsidRDefault="000A7BBC" w:rsidP="00EB3CCA">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The assessment of the necessity for a fresh recruitment is conducted in the event of the following circumstances:</w:t>
      </w:r>
    </w:p>
    <w:p w14:paraId="09727AFA" w14:textId="77777777" w:rsidR="000A7BBC" w:rsidRPr="0040309A" w:rsidRDefault="000A7BBC" w:rsidP="00EB3CCA">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1. The highly likely occurrence of a vacant position in an existing role in the foreseeable future.</w:t>
      </w:r>
    </w:p>
    <w:p w14:paraId="07E4866A" w14:textId="77777777" w:rsidR="000A7BBC" w:rsidRPr="0040309A" w:rsidRDefault="000A7BBC" w:rsidP="00EB3CCA">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2. The expansion of the market.</w:t>
      </w:r>
    </w:p>
    <w:p w14:paraId="65054FD2" w14:textId="77777777" w:rsidR="000A7BBC" w:rsidRPr="0040309A" w:rsidRDefault="000A7BBC" w:rsidP="00EB3CCA">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3. An augmentation in the capacity for production.</w:t>
      </w:r>
    </w:p>
    <w:p w14:paraId="17D417CA" w14:textId="77777777" w:rsidR="000A7BBC" w:rsidRPr="0040309A" w:rsidRDefault="000A7BBC" w:rsidP="00EB3CCA">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4. The initiation of a new product.</w:t>
      </w:r>
    </w:p>
    <w:p w14:paraId="3EA15475" w14:textId="77777777" w:rsidR="000A7BBC" w:rsidRPr="0040309A" w:rsidRDefault="000A7BBC" w:rsidP="00EB3CCA">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5. The introduction of a novel system that necessitates the acquisition of new personnel.</w:t>
      </w:r>
    </w:p>
    <w:p w14:paraId="4E31EF8F" w14:textId="77777777" w:rsidR="00FC496F" w:rsidRPr="0040309A" w:rsidRDefault="000A7BBC" w:rsidP="00164B3A">
      <w:pPr>
        <w:spacing w:before="100" w:beforeAutospacing="1" w:after="100" w:afterAutospacing="1" w:line="360" w:lineRule="auto"/>
        <w:jc w:val="both"/>
        <w:rPr>
          <w:rFonts w:ascii="Arial" w:hAnsi="Arial" w:cs="Arial"/>
          <w:b/>
          <w:sz w:val="24"/>
          <w:szCs w:val="24"/>
        </w:rPr>
      </w:pPr>
      <w:r w:rsidRPr="0040309A">
        <w:rPr>
          <w:rFonts w:ascii="Arial" w:eastAsia="Times New Roman" w:hAnsi="Arial" w:cs="Arial"/>
          <w:sz w:val="24"/>
          <w:szCs w:val="24"/>
        </w:rPr>
        <w:t>The individual responsible for overseeing a specific function, referred to as the line manager, recognizes the requirement for an additional staff member and notifies the Human Resources Department regarding the need for recruitment. The position is thoroughly defined, justified, and officially approved. The line manager must present a comprehensive job specification for the aforementioned position, including the specified time-frame within which the recruitment process is to be completed.</w:t>
      </w:r>
    </w:p>
    <w:p w14:paraId="6CC01FBB" w14:textId="77777777" w:rsidR="00FC496F" w:rsidRPr="0040309A" w:rsidRDefault="00B420B2" w:rsidP="00E921AF">
      <w:pPr>
        <w:pStyle w:val="Heading2"/>
        <w:rPr>
          <w:rFonts w:eastAsia="Times New Roman"/>
          <w:b/>
          <w:color w:val="auto"/>
          <w:sz w:val="24"/>
          <w:szCs w:val="24"/>
        </w:rPr>
      </w:pPr>
      <w:bookmarkStart w:id="26" w:name="_Toc154582352"/>
      <w:r w:rsidRPr="0040309A">
        <w:rPr>
          <w:rFonts w:eastAsia="Times New Roman"/>
          <w:b/>
          <w:color w:val="auto"/>
          <w:sz w:val="24"/>
          <w:szCs w:val="24"/>
        </w:rPr>
        <w:t xml:space="preserve">3.1.2 </w:t>
      </w:r>
      <w:r w:rsidR="00894C1D" w:rsidRPr="0040309A">
        <w:rPr>
          <w:rFonts w:eastAsia="Times New Roman"/>
          <w:b/>
          <w:color w:val="auto"/>
          <w:sz w:val="24"/>
          <w:szCs w:val="24"/>
        </w:rPr>
        <w:t>Finding</w:t>
      </w:r>
      <w:r w:rsidR="00FC496F" w:rsidRPr="0040309A">
        <w:rPr>
          <w:rFonts w:eastAsia="Times New Roman"/>
          <w:b/>
          <w:color w:val="auto"/>
          <w:sz w:val="24"/>
          <w:szCs w:val="24"/>
        </w:rPr>
        <w:t xml:space="preserve"> the Recruitment Options</w:t>
      </w:r>
      <w:bookmarkEnd w:id="26"/>
    </w:p>
    <w:p w14:paraId="218E4085" w14:textId="77777777" w:rsidR="00953B22" w:rsidRPr="0040309A" w:rsidRDefault="00953B22" w:rsidP="007148E6">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The management undertakes the preparation of a comprehensive job description for the purpose of recruiting an individual, which includes specific criteria for the selection process. Subsequently, the necessary personnel are sought out based on this aforementioned description. This particular procedure consists of five distinct stages. These stages are as follows:</w:t>
      </w:r>
    </w:p>
    <w:p w14:paraId="694E0442" w14:textId="77777777" w:rsidR="00A7533F" w:rsidRPr="0040309A" w:rsidRDefault="00953B22" w:rsidP="007148E6">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It is possible that an individual p</w:t>
      </w:r>
    </w:p>
    <w:p w14:paraId="71063EED" w14:textId="5781F1FA" w:rsidR="00953B22" w:rsidRPr="0040309A" w:rsidRDefault="00F26F59" w:rsidP="007148E6">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assessing</w:t>
      </w:r>
      <w:r w:rsidR="00953B22" w:rsidRPr="0040309A">
        <w:rPr>
          <w:rFonts w:ascii="Arial" w:eastAsia="Times New Roman" w:hAnsi="Arial" w:cs="Arial"/>
          <w:sz w:val="24"/>
          <w:szCs w:val="24"/>
        </w:rPr>
        <w:t xml:space="preserve"> the requisite skills for the desired position may already be employed within the organization. In such cases, the existing workforce is reorganized in order to </w:t>
      </w:r>
      <w:r w:rsidR="00953B22" w:rsidRPr="0040309A">
        <w:rPr>
          <w:rFonts w:ascii="Arial" w:eastAsia="Times New Roman" w:hAnsi="Arial" w:cs="Arial"/>
          <w:sz w:val="24"/>
          <w:szCs w:val="24"/>
        </w:rPr>
        <w:lastRenderedPageBreak/>
        <w:t>accommodate the selected individual in their new role. However, if there is no such person currently employed within the company, the management proceeds to the next step.</w:t>
      </w:r>
    </w:p>
    <w:p w14:paraId="17A8F9F8" w14:textId="78C3E8AF" w:rsidR="00953B22" w:rsidRPr="00056671" w:rsidRDefault="00953B22" w:rsidP="007148E6">
      <w:pPr>
        <w:spacing w:before="100" w:beforeAutospacing="1" w:after="100" w:afterAutospacing="1" w:line="360" w:lineRule="auto"/>
        <w:jc w:val="both"/>
        <w:rPr>
          <w:rFonts w:ascii="Arial" w:eastAsia="Times New Roman" w:hAnsi="Arial" w:cs="Arial"/>
          <w:color w:val="FF0000"/>
          <w:sz w:val="24"/>
          <w:szCs w:val="24"/>
        </w:rPr>
      </w:pPr>
      <w:r w:rsidRPr="0040309A">
        <w:rPr>
          <w:rFonts w:ascii="Arial" w:eastAsia="Times New Roman" w:hAnsi="Arial" w:cs="Arial"/>
          <w:sz w:val="24"/>
          <w:szCs w:val="24"/>
        </w:rPr>
        <w:t>The function of an employment agency is to identify and evaluate potential candidates, thereby referring those who demonstrate suitability to the respective organization for further evaluation and ultimate selection</w:t>
      </w:r>
      <w:r w:rsidRPr="00056671">
        <w:rPr>
          <w:rFonts w:ascii="Arial" w:eastAsia="Times New Roman" w:hAnsi="Arial" w:cs="Arial"/>
          <w:color w:val="FF0000"/>
          <w:sz w:val="24"/>
          <w:szCs w:val="24"/>
        </w:rPr>
        <w:t>.</w:t>
      </w:r>
      <w:r w:rsidRPr="00F64F02">
        <w:rPr>
          <w:rFonts w:ascii="Arial" w:eastAsia="Times New Roman" w:hAnsi="Arial" w:cs="Arial"/>
          <w:sz w:val="24"/>
          <w:szCs w:val="24"/>
        </w:rPr>
        <w:t xml:space="preserve"> </w:t>
      </w:r>
      <w:r w:rsidR="00171518" w:rsidRPr="00F64F02">
        <w:rPr>
          <w:rFonts w:ascii="Arial" w:eastAsia="Times New Roman" w:hAnsi="Arial" w:cs="Arial"/>
          <w:sz w:val="24"/>
          <w:szCs w:val="24"/>
        </w:rPr>
        <w:t>In order for an agency to properly evaluate applicants, it is necessary for them to have a thorough awareness of the particular role that needs to be filled. As a result, it is crucial that an employer give the employment agency a thorough and particular description of the role and the qualifications needed to fill it.</w:t>
      </w:r>
    </w:p>
    <w:p w14:paraId="488A59EA" w14:textId="77777777" w:rsidR="00953B22" w:rsidRPr="0040309A" w:rsidRDefault="00953B22" w:rsidP="007148E6">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In the case of executive search, a distinctive scenario arises wherein individuals possessing specialized expertise, such as extensive work experience in a particular field, are actively sought after. In such instances, the aim is to entice candidate(s) who are currently employed in other organization(s) to transition to the hiring organization. This approach, however, exhibits a relatively low success rate, as the targeted candidate may not be inclined to consider a change in employment. If this phase proves unsuccessful, management then makes the decision to pursue public advertisement.</w:t>
      </w:r>
    </w:p>
    <w:p w14:paraId="7EA83009" w14:textId="77777777" w:rsidR="007148E6" w:rsidRPr="0040309A" w:rsidRDefault="007148E6" w:rsidP="007148E6">
      <w:pPr>
        <w:spacing w:before="100" w:beforeAutospacing="1" w:after="100" w:afterAutospacing="1" w:line="360" w:lineRule="auto"/>
        <w:jc w:val="both"/>
        <w:rPr>
          <w:rFonts w:ascii="Arial" w:hAnsi="Arial" w:cs="Arial"/>
          <w:sz w:val="24"/>
          <w:szCs w:val="24"/>
        </w:rPr>
      </w:pPr>
      <w:r w:rsidRPr="0040309A">
        <w:rPr>
          <w:rFonts w:ascii="Arial" w:hAnsi="Arial" w:cs="Arial"/>
          <w:sz w:val="24"/>
          <w:szCs w:val="24"/>
        </w:rPr>
        <w:t>Given the aforementioned alternatives under consideration, the organization opts for external recruitment in the event it is deemed necessary. Individuals who most aptly fulfill the skill set, qualifications, experience, and competencies necessitated by the given position are encouraged to apply for the vacancies. Consequently, in the event that there is no candidate within the confines of Tower Freight Logistics Ltd. who possesses the requisite aptitude for the aforementioned role, external advertising measures should be undertaken to attract prospective candidates, which should be succeeded by the implementation of a selection process.</w:t>
      </w:r>
    </w:p>
    <w:p w14:paraId="1547B4CB" w14:textId="77777777" w:rsidR="00FC496F" w:rsidRPr="0040309A" w:rsidRDefault="00B420B2" w:rsidP="00E921AF">
      <w:pPr>
        <w:pStyle w:val="Heading2"/>
        <w:rPr>
          <w:rFonts w:eastAsia="Times New Roman"/>
          <w:b/>
          <w:color w:val="auto"/>
          <w:sz w:val="24"/>
          <w:szCs w:val="24"/>
        </w:rPr>
      </w:pPr>
      <w:bookmarkStart w:id="27" w:name="_Toc154582353"/>
      <w:r w:rsidRPr="0040309A">
        <w:rPr>
          <w:rFonts w:eastAsia="Times New Roman"/>
          <w:b/>
          <w:color w:val="auto"/>
          <w:sz w:val="24"/>
          <w:szCs w:val="24"/>
        </w:rPr>
        <w:t>3.1.3</w:t>
      </w:r>
      <w:r w:rsidR="00FC6A31" w:rsidRPr="0040309A">
        <w:rPr>
          <w:rFonts w:eastAsia="Times New Roman"/>
          <w:b/>
          <w:color w:val="auto"/>
          <w:sz w:val="24"/>
          <w:szCs w:val="24"/>
        </w:rPr>
        <w:t xml:space="preserve"> </w:t>
      </w:r>
      <w:r w:rsidR="00C55529" w:rsidRPr="0040309A">
        <w:rPr>
          <w:rFonts w:eastAsia="Times New Roman"/>
          <w:b/>
          <w:color w:val="auto"/>
          <w:sz w:val="24"/>
          <w:szCs w:val="24"/>
        </w:rPr>
        <w:t>Recruitment Promotion</w:t>
      </w:r>
      <w:bookmarkEnd w:id="27"/>
    </w:p>
    <w:p w14:paraId="5B7E6CEE" w14:textId="11E85E01" w:rsidR="007E0FCD" w:rsidRDefault="00982384" w:rsidP="00982384">
      <w:pPr>
        <w:spacing w:before="100" w:beforeAutospacing="1" w:after="100" w:afterAutospacing="1" w:line="360" w:lineRule="auto"/>
        <w:jc w:val="both"/>
        <w:rPr>
          <w:rFonts w:ascii="Arial" w:hAnsi="Arial" w:cs="Arial"/>
          <w:color w:val="FF0000"/>
          <w:sz w:val="24"/>
          <w:szCs w:val="24"/>
        </w:rPr>
      </w:pPr>
      <w:r w:rsidRPr="0040309A">
        <w:rPr>
          <w:rFonts w:ascii="Arial" w:hAnsi="Arial" w:cs="Arial"/>
          <w:sz w:val="24"/>
          <w:szCs w:val="24"/>
        </w:rPr>
        <w:t xml:space="preserve">The organization provides advertising in both Bengali and English national newspapers in order to entice individuals with skills and abilities from the market. Tower Freight </w:t>
      </w:r>
      <w:r w:rsidRPr="0040309A">
        <w:rPr>
          <w:rFonts w:ascii="Arial" w:hAnsi="Arial" w:cs="Arial"/>
          <w:sz w:val="24"/>
          <w:szCs w:val="24"/>
        </w:rPr>
        <w:lastRenderedPageBreak/>
        <w:t>Logistics Ltd. employs two different types of advertisements in various newspapers. On occasion, it chooses to keep its identity concealed in the advertisements, solely mentioning a GPO BOX number. The intention behind this concealed identity is to prevent unwanted pressure from stakeholders regarding the hiring of specific candidates</w:t>
      </w:r>
      <w:r w:rsidRPr="00183355">
        <w:rPr>
          <w:rFonts w:ascii="Arial" w:hAnsi="Arial" w:cs="Arial"/>
          <w:sz w:val="24"/>
          <w:szCs w:val="24"/>
        </w:rPr>
        <w:t xml:space="preserve">. </w:t>
      </w:r>
      <w:r w:rsidR="007E0FCD" w:rsidRPr="00183355">
        <w:rPr>
          <w:rFonts w:ascii="Arial" w:hAnsi="Arial" w:cs="Arial"/>
          <w:sz w:val="24"/>
          <w:szCs w:val="24"/>
        </w:rPr>
        <w:t>But by using this strategy, the company might pass up on bright candidates who, if they had known about the company, might apply for the same job. This is the exact reason the organization chose to reveal its name in the most recent job posting, especially in situations where the applicant's caliber is an important consideration.</w:t>
      </w:r>
      <w:r w:rsidR="007E0FCD" w:rsidRPr="007E0FCD">
        <w:rPr>
          <w:rFonts w:ascii="Arial" w:hAnsi="Arial" w:cs="Arial"/>
          <w:color w:val="FF0000"/>
          <w:sz w:val="24"/>
          <w:szCs w:val="24"/>
        </w:rPr>
        <w:t xml:space="preserve"> </w:t>
      </w:r>
    </w:p>
    <w:p w14:paraId="7AEF9C65" w14:textId="1C25CC97" w:rsidR="00982384" w:rsidRPr="0040309A" w:rsidRDefault="00982384" w:rsidP="00982384">
      <w:pPr>
        <w:spacing w:before="100" w:beforeAutospacing="1" w:after="100" w:afterAutospacing="1" w:line="360" w:lineRule="auto"/>
        <w:jc w:val="both"/>
        <w:rPr>
          <w:rFonts w:ascii="Arial" w:hAnsi="Arial" w:cs="Arial"/>
          <w:sz w:val="24"/>
          <w:szCs w:val="24"/>
        </w:rPr>
      </w:pPr>
      <w:r w:rsidRPr="0040309A">
        <w:rPr>
          <w:rFonts w:ascii="Arial" w:hAnsi="Arial" w:cs="Arial"/>
          <w:sz w:val="24"/>
          <w:szCs w:val="24"/>
        </w:rPr>
        <w:t>By revealing the identity of Tower Freight Logistics Ltd., the company aims to attract the most exceptional candidates out of all the others.</w:t>
      </w:r>
    </w:p>
    <w:p w14:paraId="554FC7ED" w14:textId="77777777" w:rsidR="00CD3195" w:rsidRPr="0040309A" w:rsidRDefault="00B420B2" w:rsidP="00E921AF">
      <w:pPr>
        <w:pStyle w:val="Heading2"/>
        <w:rPr>
          <w:rFonts w:eastAsia="Times New Roman"/>
          <w:b/>
          <w:color w:val="auto"/>
          <w:sz w:val="24"/>
          <w:szCs w:val="24"/>
        </w:rPr>
      </w:pPr>
      <w:bookmarkStart w:id="28" w:name="_Toc154582354"/>
      <w:r w:rsidRPr="0040309A">
        <w:rPr>
          <w:rFonts w:eastAsia="Times New Roman"/>
          <w:b/>
          <w:color w:val="auto"/>
          <w:sz w:val="24"/>
          <w:szCs w:val="24"/>
        </w:rPr>
        <w:t xml:space="preserve">3.1.4 </w:t>
      </w:r>
      <w:r w:rsidR="00CD3195" w:rsidRPr="0040309A">
        <w:rPr>
          <w:rFonts w:eastAsia="Times New Roman"/>
          <w:b/>
          <w:color w:val="auto"/>
          <w:sz w:val="24"/>
          <w:szCs w:val="24"/>
        </w:rPr>
        <w:t>Scrutinizing and Finding the Potential Candidates</w:t>
      </w:r>
      <w:bookmarkEnd w:id="28"/>
    </w:p>
    <w:p w14:paraId="70B5A50A" w14:textId="77777777" w:rsidR="00402D4E" w:rsidRPr="0040309A" w:rsidRDefault="00402D4E" w:rsidP="00402D4E">
      <w:pPr>
        <w:spacing w:before="100" w:beforeAutospacing="1" w:after="100" w:afterAutospacing="1" w:line="360" w:lineRule="auto"/>
        <w:jc w:val="both"/>
        <w:rPr>
          <w:rFonts w:ascii="Arial" w:hAnsi="Arial" w:cs="Arial"/>
          <w:sz w:val="24"/>
          <w:szCs w:val="24"/>
        </w:rPr>
      </w:pPr>
      <w:r w:rsidRPr="0040309A">
        <w:rPr>
          <w:rFonts w:ascii="Arial" w:hAnsi="Arial" w:cs="Arial"/>
          <w:sz w:val="24"/>
          <w:szCs w:val="24"/>
        </w:rPr>
        <w:t>The responses to the advertisements undergo a process of sorting and screening. Both the CVs and the Covering letters are subjected to evaluation. Within the covering letter, the manner in which it is written and the language utilized, the level of emphasis placed on the areas explicitly requested in the advertisements, and the overall quality of the letter (whether it is customized to the specific advertisement or a generic response) are the factors that are assessed. Weights are assigned to the selection criteria mentioned in the man specification based on their relative importance. For instance, local educational institutions such as IBA, NSU, EWU, BracU, and SUB carry the highest weight. The cumulative weights for all applicants are calculated depending on the extent to which these factors are present (e.g., experience, educational degree, computer literacy, etc.). This process generates a shortlist of a substantial number of the most qualified candidates. However, the CVs are also reviewed by HR officials in conjunction with the respective line manager to ensure that no valuable decision-making parameters mentioned in the CVs are overlooked. Subsequently, the candidates selected in the shortlist are invited to participate in a written test.</w:t>
      </w:r>
    </w:p>
    <w:p w14:paraId="03895797" w14:textId="77777777" w:rsidR="00FC496F" w:rsidRPr="0040309A" w:rsidRDefault="00B420B2" w:rsidP="00E921AF">
      <w:pPr>
        <w:pStyle w:val="Heading2"/>
        <w:rPr>
          <w:rFonts w:eastAsia="Times New Roman"/>
          <w:b/>
          <w:color w:val="auto"/>
          <w:sz w:val="24"/>
          <w:szCs w:val="24"/>
        </w:rPr>
      </w:pPr>
      <w:bookmarkStart w:id="29" w:name="_Toc154582355"/>
      <w:r w:rsidRPr="0040309A">
        <w:rPr>
          <w:rFonts w:eastAsia="Times New Roman"/>
          <w:b/>
          <w:color w:val="auto"/>
          <w:sz w:val="24"/>
          <w:szCs w:val="24"/>
        </w:rPr>
        <w:lastRenderedPageBreak/>
        <w:t xml:space="preserve">3.1.5 </w:t>
      </w:r>
      <w:r w:rsidR="005A3B2D" w:rsidRPr="0040309A">
        <w:rPr>
          <w:rFonts w:eastAsia="Times New Roman"/>
          <w:b/>
          <w:color w:val="auto"/>
          <w:sz w:val="24"/>
          <w:szCs w:val="24"/>
        </w:rPr>
        <w:t>Recruitment</w:t>
      </w:r>
      <w:r w:rsidR="00FC496F" w:rsidRPr="0040309A">
        <w:rPr>
          <w:rFonts w:eastAsia="Times New Roman"/>
          <w:b/>
          <w:color w:val="auto"/>
          <w:sz w:val="24"/>
          <w:szCs w:val="24"/>
        </w:rPr>
        <w:t xml:space="preserve"> Test</w:t>
      </w:r>
      <w:bookmarkEnd w:id="29"/>
    </w:p>
    <w:p w14:paraId="46F1DF26" w14:textId="77777777" w:rsidR="00FC496F" w:rsidRPr="0040309A" w:rsidRDefault="009A76B3" w:rsidP="009A76B3">
      <w:pPr>
        <w:spacing w:before="100" w:beforeAutospacing="1" w:after="100" w:afterAutospacing="1" w:line="360" w:lineRule="auto"/>
        <w:jc w:val="both"/>
        <w:rPr>
          <w:rFonts w:ascii="Times New Roman" w:eastAsia="Times New Roman" w:hAnsi="Times New Roman"/>
          <w:sz w:val="24"/>
          <w:szCs w:val="24"/>
        </w:rPr>
      </w:pPr>
      <w:r w:rsidRPr="0040309A">
        <w:rPr>
          <w:rFonts w:ascii="Arial" w:hAnsi="Arial" w:cs="Arial"/>
          <w:sz w:val="24"/>
          <w:szCs w:val="24"/>
        </w:rPr>
        <w:t>The written examination is not a customary component of the typical recruitment procedure. It is administered on an as-needed basis. In the past, a written examination was not administered for managerial personnel, as applicants were required to proceed directly to the interview stage. However, since the implementation of the manager trainee program, the pre-interview written examination has proven to be an effective and valuable means of selecting desirable candidates. The written examination encompasses a psychometric assessment, an evaluation of behavioral competencies, and a test of communication skills. Candidates are summoned for the initial interview based on their performance in the written examination</w:t>
      </w:r>
      <w:r w:rsidRPr="0040309A">
        <w:t>.</w:t>
      </w:r>
      <w:r w:rsidR="00FC496F" w:rsidRPr="0040309A">
        <w:rPr>
          <w:rFonts w:ascii="Times New Roman" w:eastAsia="Times New Roman" w:hAnsi="Times New Roman"/>
          <w:sz w:val="24"/>
          <w:szCs w:val="24"/>
        </w:rPr>
        <w:t> </w:t>
      </w:r>
    </w:p>
    <w:p w14:paraId="480A7D7C" w14:textId="77777777" w:rsidR="00FC496F" w:rsidRPr="0040309A" w:rsidRDefault="00B420B2" w:rsidP="00E921AF">
      <w:pPr>
        <w:pStyle w:val="Heading2"/>
        <w:rPr>
          <w:rFonts w:eastAsia="Times New Roman"/>
          <w:b/>
          <w:color w:val="auto"/>
          <w:sz w:val="24"/>
          <w:szCs w:val="24"/>
        </w:rPr>
      </w:pPr>
      <w:bookmarkStart w:id="30" w:name="_Toc154582356"/>
      <w:r w:rsidRPr="0040309A">
        <w:rPr>
          <w:rFonts w:eastAsia="Times New Roman"/>
          <w:b/>
          <w:color w:val="auto"/>
          <w:sz w:val="24"/>
          <w:szCs w:val="24"/>
        </w:rPr>
        <w:t xml:space="preserve">3.1.6 </w:t>
      </w:r>
      <w:r w:rsidR="00FC496F" w:rsidRPr="0040309A">
        <w:rPr>
          <w:rFonts w:eastAsia="Times New Roman"/>
          <w:b/>
          <w:color w:val="auto"/>
          <w:sz w:val="24"/>
          <w:szCs w:val="24"/>
        </w:rPr>
        <w:t>Selection Interview</w:t>
      </w:r>
      <w:bookmarkEnd w:id="30"/>
    </w:p>
    <w:p w14:paraId="557CDF3A" w14:textId="77777777" w:rsidR="00F113F9" w:rsidRPr="0040309A" w:rsidRDefault="00F113F9" w:rsidP="00F113F9">
      <w:pPr>
        <w:spacing w:before="100" w:beforeAutospacing="1" w:after="100" w:afterAutospacing="1" w:line="360" w:lineRule="auto"/>
        <w:jc w:val="both"/>
        <w:rPr>
          <w:rFonts w:ascii="Arial" w:hAnsi="Arial" w:cs="Arial"/>
          <w:sz w:val="24"/>
          <w:szCs w:val="24"/>
        </w:rPr>
      </w:pPr>
      <w:r w:rsidRPr="0040309A">
        <w:rPr>
          <w:rFonts w:ascii="Arial" w:hAnsi="Arial" w:cs="Arial"/>
          <w:sz w:val="24"/>
          <w:szCs w:val="24"/>
        </w:rPr>
        <w:t>The interview process consists of three tiers. Initially, a preliminary interview is administered, employing the "elimination method". Subsequently, a second interview is conducted, involving only a select few candidates. Finally, the chosen individual is summoned for a conclusive interview. The interview schedule is arranged to accommodate the candidate's convenience, particularly if they are currently employed. In such situations, the designated time is scheduled after regular business hours.</w:t>
      </w:r>
    </w:p>
    <w:p w14:paraId="328CA477" w14:textId="77777777" w:rsidR="00300E1C" w:rsidRPr="0040309A" w:rsidRDefault="00B420B2" w:rsidP="00E921AF">
      <w:pPr>
        <w:pStyle w:val="Heading2"/>
        <w:rPr>
          <w:rFonts w:eastAsia="Times New Roman"/>
          <w:b/>
          <w:color w:val="auto"/>
          <w:sz w:val="24"/>
          <w:szCs w:val="24"/>
        </w:rPr>
      </w:pPr>
      <w:bookmarkStart w:id="31" w:name="_Toc154582357"/>
      <w:r w:rsidRPr="0040309A">
        <w:rPr>
          <w:rFonts w:eastAsia="Times New Roman"/>
          <w:b/>
          <w:color w:val="auto"/>
          <w:sz w:val="24"/>
          <w:szCs w:val="24"/>
        </w:rPr>
        <w:t xml:space="preserve">3.1.7 </w:t>
      </w:r>
      <w:r w:rsidR="00300E1C" w:rsidRPr="0040309A">
        <w:rPr>
          <w:rFonts w:eastAsia="Times New Roman"/>
          <w:b/>
          <w:color w:val="auto"/>
          <w:sz w:val="24"/>
          <w:szCs w:val="24"/>
        </w:rPr>
        <w:t>Employment Decision</w:t>
      </w:r>
      <w:bookmarkEnd w:id="31"/>
    </w:p>
    <w:p w14:paraId="44C6C438" w14:textId="77777777" w:rsidR="00C0341C" w:rsidRPr="00C0341C" w:rsidRDefault="00C0341C" w:rsidP="00C0341C">
      <w:pPr>
        <w:spacing w:before="100" w:beforeAutospacing="1" w:after="100" w:afterAutospacing="1" w:line="360" w:lineRule="auto"/>
        <w:jc w:val="both"/>
        <w:rPr>
          <w:rFonts w:ascii="Arial" w:eastAsia="Times New Roman" w:hAnsi="Arial" w:cs="Arial"/>
          <w:sz w:val="24"/>
          <w:szCs w:val="24"/>
        </w:rPr>
      </w:pPr>
      <w:r w:rsidRPr="00C0341C">
        <w:rPr>
          <w:rFonts w:ascii="Arial" w:eastAsia="Times New Roman" w:hAnsi="Arial" w:cs="Arial"/>
          <w:sz w:val="24"/>
          <w:szCs w:val="24"/>
        </w:rPr>
        <w:t>The candidate will be given an application form if he or she has no objections to the terms and conditions listed for the position and the organization's specifications that were mentioned and discussed during the final interview. The application form contains all the information that the company needs because it is a standard document for gathering employee-related data. This form must be filled out and submitted to the company by the candidate, along with their curriculum vitae.</w:t>
      </w:r>
    </w:p>
    <w:p w14:paraId="15C8AF78" w14:textId="77777777" w:rsidR="00C0341C" w:rsidRDefault="00C0341C" w:rsidP="00E921AF">
      <w:pPr>
        <w:pStyle w:val="Heading2"/>
        <w:rPr>
          <w:rFonts w:eastAsia="Calibri" w:cs="Arial"/>
          <w:bCs w:val="0"/>
          <w:color w:val="FF0000"/>
          <w:sz w:val="24"/>
          <w:szCs w:val="24"/>
        </w:rPr>
      </w:pPr>
    </w:p>
    <w:p w14:paraId="61967EE7" w14:textId="18627FAC" w:rsidR="00300E1C" w:rsidRPr="0040309A" w:rsidRDefault="00B420B2" w:rsidP="00E921AF">
      <w:pPr>
        <w:pStyle w:val="Heading2"/>
        <w:rPr>
          <w:rFonts w:eastAsia="Times New Roman"/>
          <w:b/>
          <w:color w:val="auto"/>
          <w:sz w:val="24"/>
          <w:szCs w:val="24"/>
        </w:rPr>
      </w:pPr>
      <w:bookmarkStart w:id="32" w:name="_Toc154582358"/>
      <w:r w:rsidRPr="0040309A">
        <w:rPr>
          <w:rFonts w:eastAsia="Times New Roman"/>
          <w:b/>
          <w:color w:val="auto"/>
          <w:sz w:val="24"/>
          <w:szCs w:val="24"/>
        </w:rPr>
        <w:t xml:space="preserve">3.1.8 </w:t>
      </w:r>
      <w:r w:rsidR="00B92438" w:rsidRPr="0040309A">
        <w:rPr>
          <w:rFonts w:eastAsia="Times New Roman"/>
          <w:b/>
          <w:color w:val="auto"/>
          <w:sz w:val="24"/>
          <w:szCs w:val="24"/>
        </w:rPr>
        <w:t>Joining Letter</w:t>
      </w:r>
      <w:bookmarkEnd w:id="32"/>
    </w:p>
    <w:p w14:paraId="658F562F" w14:textId="77777777" w:rsidR="00F86187" w:rsidRPr="0040309A" w:rsidRDefault="00F861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Upon submission of the application and curriculum vitae (CV), the chosen individual must undergo a comprehensive medical examination that ensures their physical fitness to effectively carry out the assigned duties. The medical examination is conducted by a healthcare professional who utilizes a physical capability analysis to evaluate the candidate against the documented physical requirements for each role. Additionally, internal candidates who are applying for positions that necessitate distinct physical capabilities are also required to undergo a medical examination.</w:t>
      </w:r>
    </w:p>
    <w:p w14:paraId="46EA22FD" w14:textId="77777777" w:rsidR="00F86187" w:rsidRPr="0040309A" w:rsidRDefault="00F861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After the completion of the health check-up, the candidate is furnished with an offer letter delineating the salary package, job responsibilities, and utilities that will be provided by the organization. Even at this stage, the selected candidate retains the opportunity to decline the job offer. They are always welcome to engage in discussions pertaining to any difficulties that may arise concerning salary structure, facilities, and other relevant matters. The Human Resources department maintains an open-door policy for such discussions.</w:t>
      </w:r>
    </w:p>
    <w:p w14:paraId="1F4D1C8D" w14:textId="77777777" w:rsidR="00521887" w:rsidRPr="0040309A" w:rsidRDefault="005218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The candidate is presented with the oral proposition of the position subsequent to the satisfactory completion of the medical and reference screenings. The discussion should encompass the subsequent points:</w:t>
      </w:r>
    </w:p>
    <w:p w14:paraId="6C4D227D" w14:textId="77777777" w:rsidR="00521887" w:rsidRPr="0040309A" w:rsidRDefault="005218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Notify the candidate of the intention to extend the offer for the role</w:t>
      </w:r>
    </w:p>
    <w:p w14:paraId="66310A5F" w14:textId="77777777" w:rsidR="00521887" w:rsidRPr="0040309A" w:rsidRDefault="005218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Extend felicitations to the candidate</w:t>
      </w:r>
    </w:p>
    <w:p w14:paraId="0267CD2F" w14:textId="77777777" w:rsidR="00521887" w:rsidRPr="0040309A" w:rsidRDefault="005218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Communicate the details of the compensation package, including retirement benefits</w:t>
      </w:r>
    </w:p>
    <w:p w14:paraId="6337426A" w14:textId="77777777" w:rsidR="00521887" w:rsidRPr="0040309A" w:rsidRDefault="005218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Inquire about the candidate's satisfaction with the aforementioned offer</w:t>
      </w:r>
    </w:p>
    <w:p w14:paraId="59FBBB25" w14:textId="77777777" w:rsidR="00521887" w:rsidRPr="0040309A" w:rsidRDefault="005218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t>Inquire about the candidate's verbal acceptance of the position</w:t>
      </w:r>
    </w:p>
    <w:p w14:paraId="294754BB" w14:textId="77777777" w:rsidR="00521887" w:rsidRPr="0040309A" w:rsidRDefault="00521887" w:rsidP="00521887">
      <w:pPr>
        <w:spacing w:before="100" w:beforeAutospacing="1" w:after="100" w:afterAutospacing="1" w:line="360" w:lineRule="auto"/>
        <w:jc w:val="both"/>
        <w:rPr>
          <w:rFonts w:ascii="Arial" w:eastAsia="Times New Roman" w:hAnsi="Arial" w:cs="Arial"/>
          <w:sz w:val="24"/>
          <w:szCs w:val="24"/>
        </w:rPr>
      </w:pPr>
      <w:r w:rsidRPr="0040309A">
        <w:rPr>
          <w:rFonts w:ascii="Arial" w:eastAsia="Times New Roman" w:hAnsi="Arial" w:cs="Arial"/>
          <w:sz w:val="24"/>
          <w:szCs w:val="24"/>
        </w:rPr>
        <w:lastRenderedPageBreak/>
        <w:t>Inform the candidate that a written offer letter and introductory package will be dispatched to them.</w:t>
      </w:r>
    </w:p>
    <w:p w14:paraId="308A5F0E" w14:textId="77777777" w:rsidR="00521887" w:rsidRPr="0040309A" w:rsidRDefault="00521887" w:rsidP="00521887">
      <w:pPr>
        <w:spacing w:line="360" w:lineRule="auto"/>
        <w:jc w:val="both"/>
        <w:rPr>
          <w:rFonts w:ascii="Arial" w:hAnsi="Arial" w:cs="Arial"/>
          <w:sz w:val="24"/>
          <w:szCs w:val="24"/>
        </w:rPr>
      </w:pPr>
      <w:r w:rsidRPr="0040309A">
        <w:rPr>
          <w:rFonts w:ascii="Arial" w:hAnsi="Arial" w:cs="Arial"/>
          <w:sz w:val="24"/>
          <w:szCs w:val="24"/>
        </w:rPr>
        <w:t>A formal correspondence outlining the terms of employment must be dispatched to the individual in question. Once the individual has expressed their acceptance of the position verbally, the appropriate written offer is prepared. This offer should be dispatched to the individual within a span of 48 hours from the moment the verbal offer is made. An introductory package, accompanying the offer letter, will be dispatched to the successful candidate. At least seven days prior to the individual's commencement in their new role, an official notice of appointment shall be displayed either on physical notice boards or on the internet.</w:t>
      </w:r>
    </w:p>
    <w:p w14:paraId="476D5CC0" w14:textId="77777777" w:rsidR="001B188E" w:rsidRPr="0040309A" w:rsidRDefault="00B420B2" w:rsidP="00E921AF">
      <w:pPr>
        <w:pStyle w:val="Heading2"/>
        <w:rPr>
          <w:b/>
          <w:color w:val="auto"/>
          <w:sz w:val="24"/>
          <w:szCs w:val="24"/>
        </w:rPr>
      </w:pPr>
      <w:bookmarkStart w:id="33" w:name="_Toc154582359"/>
      <w:r w:rsidRPr="0040309A">
        <w:rPr>
          <w:rFonts w:eastAsia="Times New Roman"/>
          <w:b/>
          <w:color w:val="auto"/>
          <w:sz w:val="24"/>
          <w:szCs w:val="24"/>
        </w:rPr>
        <w:t xml:space="preserve">3.1.9 </w:t>
      </w:r>
      <w:r w:rsidR="001B188E" w:rsidRPr="0040309A">
        <w:rPr>
          <w:b/>
          <w:color w:val="auto"/>
          <w:sz w:val="24"/>
          <w:szCs w:val="24"/>
        </w:rPr>
        <w:t>Training Arrangement</w:t>
      </w:r>
      <w:bookmarkEnd w:id="33"/>
    </w:p>
    <w:p w14:paraId="498C0239" w14:textId="77777777" w:rsidR="00C15757" w:rsidRPr="0040309A" w:rsidRDefault="00C15757" w:rsidP="00C15757"/>
    <w:p w14:paraId="1B3E21B2" w14:textId="77777777" w:rsidR="000F3D1C" w:rsidRPr="0040309A" w:rsidRDefault="000F3D1C" w:rsidP="00000A6D">
      <w:pPr>
        <w:spacing w:line="360" w:lineRule="auto"/>
        <w:jc w:val="both"/>
        <w:rPr>
          <w:rFonts w:ascii="Arial" w:hAnsi="Arial" w:cs="Arial"/>
          <w:sz w:val="24"/>
          <w:szCs w:val="24"/>
        </w:rPr>
      </w:pPr>
      <w:r w:rsidRPr="0040309A">
        <w:rPr>
          <w:rFonts w:ascii="Arial" w:hAnsi="Arial" w:cs="Arial"/>
          <w:sz w:val="24"/>
          <w:szCs w:val="24"/>
        </w:rPr>
        <w:t>Training is also needed for someone who is new in the job and company for cope up with the</w:t>
      </w:r>
      <w:r w:rsidR="00BD10E0">
        <w:rPr>
          <w:rFonts w:ascii="Arial" w:hAnsi="Arial" w:cs="Arial"/>
          <w:sz w:val="24"/>
          <w:szCs w:val="24"/>
        </w:rPr>
        <w:t xml:space="preserve"> products and services, polices,</w:t>
      </w:r>
      <w:r w:rsidRPr="0040309A">
        <w:rPr>
          <w:rFonts w:ascii="Arial" w:hAnsi="Arial" w:cs="Arial"/>
          <w:sz w:val="24"/>
          <w:szCs w:val="24"/>
        </w:rPr>
        <w:t xml:space="preserve"> culture and environment. </w:t>
      </w:r>
      <w:r w:rsidR="00CB7128" w:rsidRPr="0040309A">
        <w:rPr>
          <w:rFonts w:ascii="Arial" w:hAnsi="Arial" w:cs="Arial"/>
          <w:sz w:val="24"/>
          <w:szCs w:val="24"/>
        </w:rPr>
        <w:t xml:space="preserve">As like the other companies, The Tower Freight Logistics Ltd. also arranges training program time to time </w:t>
      </w:r>
      <w:r w:rsidR="00260B03" w:rsidRPr="0040309A">
        <w:rPr>
          <w:rFonts w:ascii="Arial" w:hAnsi="Arial" w:cs="Arial"/>
          <w:sz w:val="24"/>
          <w:szCs w:val="24"/>
        </w:rPr>
        <w:t xml:space="preserve">for enrich their employers with skills. </w:t>
      </w:r>
      <w:r w:rsidR="00C36BD3" w:rsidRPr="0040309A">
        <w:rPr>
          <w:rFonts w:ascii="Arial" w:hAnsi="Arial" w:cs="Arial"/>
          <w:sz w:val="24"/>
          <w:szCs w:val="24"/>
        </w:rPr>
        <w:t xml:space="preserve">Since skill set is required for a new recruiter for develop himself and also do something good for the company. </w:t>
      </w:r>
      <w:r w:rsidR="00212BD6" w:rsidRPr="0040309A">
        <w:rPr>
          <w:rFonts w:ascii="Arial" w:hAnsi="Arial" w:cs="Arial"/>
          <w:sz w:val="24"/>
          <w:szCs w:val="24"/>
        </w:rPr>
        <w:t xml:space="preserve">Inductive training is </w:t>
      </w:r>
      <w:r w:rsidR="00A137FE" w:rsidRPr="0040309A">
        <w:rPr>
          <w:rFonts w:ascii="Arial" w:hAnsi="Arial" w:cs="Arial"/>
          <w:sz w:val="24"/>
          <w:szCs w:val="24"/>
        </w:rPr>
        <w:t>arranged</w:t>
      </w:r>
      <w:r w:rsidR="00212BD6" w:rsidRPr="0040309A">
        <w:rPr>
          <w:rFonts w:ascii="Arial" w:hAnsi="Arial" w:cs="Arial"/>
          <w:sz w:val="24"/>
          <w:szCs w:val="24"/>
        </w:rPr>
        <w:t xml:space="preserve"> for the newly recruited employees after a specific time being. </w:t>
      </w:r>
    </w:p>
    <w:p w14:paraId="399F6D1A" w14:textId="77777777" w:rsidR="00B32FDF" w:rsidRPr="0040309A" w:rsidRDefault="00B420B2" w:rsidP="00E921AF">
      <w:pPr>
        <w:pStyle w:val="Heading2"/>
        <w:rPr>
          <w:b/>
          <w:color w:val="auto"/>
          <w:sz w:val="24"/>
          <w:szCs w:val="24"/>
        </w:rPr>
      </w:pPr>
      <w:bookmarkStart w:id="34" w:name="_Toc154582360"/>
      <w:r w:rsidRPr="0040309A">
        <w:rPr>
          <w:rFonts w:eastAsia="Times New Roman"/>
          <w:b/>
          <w:color w:val="auto"/>
          <w:sz w:val="24"/>
          <w:szCs w:val="24"/>
        </w:rPr>
        <w:t xml:space="preserve">3.1.10 </w:t>
      </w:r>
      <w:r w:rsidR="00B32FDF" w:rsidRPr="0040309A">
        <w:rPr>
          <w:b/>
          <w:color w:val="auto"/>
          <w:sz w:val="24"/>
          <w:szCs w:val="24"/>
        </w:rPr>
        <w:t>Job Placement</w:t>
      </w:r>
      <w:r w:rsidR="00BA0B90" w:rsidRPr="0040309A">
        <w:rPr>
          <w:b/>
          <w:color w:val="auto"/>
          <w:sz w:val="24"/>
          <w:szCs w:val="24"/>
        </w:rPr>
        <w:t xml:space="preserve"> for New Recruit</w:t>
      </w:r>
      <w:bookmarkEnd w:id="34"/>
      <w:r w:rsidR="00BA0B90" w:rsidRPr="0040309A">
        <w:rPr>
          <w:b/>
          <w:color w:val="auto"/>
          <w:sz w:val="24"/>
          <w:szCs w:val="24"/>
        </w:rPr>
        <w:t xml:space="preserve"> </w:t>
      </w:r>
    </w:p>
    <w:p w14:paraId="34294434" w14:textId="77777777" w:rsidR="00E921AF" w:rsidRPr="0040309A" w:rsidRDefault="00E921AF" w:rsidP="00E921AF"/>
    <w:p w14:paraId="2E2A5CDA" w14:textId="77777777" w:rsidR="00AB5A44" w:rsidRPr="0040309A" w:rsidRDefault="00B32FDF" w:rsidP="00E921AF">
      <w:pPr>
        <w:spacing w:line="360" w:lineRule="auto"/>
        <w:jc w:val="both"/>
        <w:rPr>
          <w:rFonts w:ascii="Arial" w:hAnsi="Arial" w:cs="Arial"/>
          <w:sz w:val="24"/>
          <w:szCs w:val="24"/>
        </w:rPr>
      </w:pPr>
      <w:r w:rsidRPr="0040309A">
        <w:rPr>
          <w:rFonts w:ascii="Arial" w:hAnsi="Arial" w:cs="Arial"/>
          <w:sz w:val="24"/>
          <w:szCs w:val="24"/>
        </w:rPr>
        <w:t xml:space="preserve">Placing on the right place is another more significant issue for the employer. Eventually, from the very first stage of recruiting the manpower is planned for placing the selected one in the desired one to get the best output. Typically placing the right person in the right place triggered out the most output which cause the benefit for both the company and the person. So, job placement is last but not the least important task for the HR Team for ending the recruiting job. </w:t>
      </w:r>
    </w:p>
    <w:p w14:paraId="2A38E87F" w14:textId="77777777" w:rsidR="000245B8" w:rsidRPr="0040309A" w:rsidRDefault="007150A3" w:rsidP="00E921AF">
      <w:pPr>
        <w:spacing w:before="240" w:after="0" w:line="360" w:lineRule="auto"/>
        <w:jc w:val="both"/>
        <w:rPr>
          <w:rFonts w:ascii="Arial" w:hAnsi="Arial" w:cs="Arial"/>
          <w:noProof/>
          <w:sz w:val="24"/>
          <w:szCs w:val="24"/>
        </w:rPr>
      </w:pPr>
      <w:r w:rsidRPr="0040309A">
        <w:rPr>
          <w:rFonts w:ascii="Arial" w:hAnsi="Arial" w:cs="Arial"/>
          <w:noProof/>
          <w:sz w:val="24"/>
          <w:szCs w:val="24"/>
        </w:rPr>
        <w:t xml:space="preserve"> </w:t>
      </w:r>
    </w:p>
    <w:p w14:paraId="643C06AF" w14:textId="77777777" w:rsidR="00AB5A44" w:rsidRPr="0040309A" w:rsidRDefault="00AB5A44" w:rsidP="00E921AF">
      <w:pPr>
        <w:spacing w:line="360" w:lineRule="auto"/>
        <w:jc w:val="both"/>
        <w:rPr>
          <w:rFonts w:ascii="Arial" w:hAnsi="Arial" w:cs="Arial"/>
          <w:sz w:val="24"/>
          <w:szCs w:val="24"/>
        </w:rPr>
      </w:pPr>
    </w:p>
    <w:p w14:paraId="6DD94A67" w14:textId="77777777" w:rsidR="00A406AC" w:rsidRPr="0040309A" w:rsidRDefault="00A406AC" w:rsidP="00E921AF"/>
    <w:p w14:paraId="440841A9" w14:textId="77777777" w:rsidR="00A406AC" w:rsidRPr="0040309A" w:rsidRDefault="00A406AC" w:rsidP="00E921AF"/>
    <w:p w14:paraId="0BCBCE22" w14:textId="77777777" w:rsidR="00A406AC" w:rsidRPr="0040309A" w:rsidRDefault="00A406AC" w:rsidP="00E921AF"/>
    <w:p w14:paraId="24AFAABF" w14:textId="77777777" w:rsidR="00FC6A31" w:rsidRPr="0040309A" w:rsidRDefault="00FC6A31" w:rsidP="00A5168C">
      <w:pPr>
        <w:pStyle w:val="Heading1"/>
        <w:rPr>
          <w:rFonts w:cs="Arial"/>
          <w:color w:val="auto"/>
          <w:sz w:val="28"/>
        </w:rPr>
      </w:pPr>
    </w:p>
    <w:p w14:paraId="0236244D" w14:textId="77777777" w:rsidR="00FC6A31" w:rsidRPr="0040309A" w:rsidRDefault="00FC6A31" w:rsidP="00A5168C">
      <w:pPr>
        <w:pStyle w:val="Heading1"/>
        <w:rPr>
          <w:rFonts w:cs="Arial"/>
          <w:color w:val="auto"/>
          <w:sz w:val="28"/>
        </w:rPr>
      </w:pPr>
    </w:p>
    <w:p w14:paraId="721B5950" w14:textId="77777777" w:rsidR="00FC6A31" w:rsidRPr="0040309A" w:rsidRDefault="00FC6A31" w:rsidP="00A5168C">
      <w:pPr>
        <w:pStyle w:val="Heading1"/>
        <w:rPr>
          <w:rFonts w:cs="Arial"/>
          <w:color w:val="auto"/>
          <w:sz w:val="28"/>
        </w:rPr>
      </w:pPr>
    </w:p>
    <w:p w14:paraId="1E3E4CE0" w14:textId="77777777" w:rsidR="00FC6A31" w:rsidRPr="0040309A" w:rsidRDefault="00FC6A31" w:rsidP="00A5168C">
      <w:pPr>
        <w:pStyle w:val="Heading1"/>
        <w:rPr>
          <w:rFonts w:cs="Arial"/>
          <w:color w:val="auto"/>
          <w:sz w:val="28"/>
        </w:rPr>
      </w:pPr>
    </w:p>
    <w:p w14:paraId="5717ECB0" w14:textId="77777777" w:rsidR="00FC6A31" w:rsidRPr="0040309A" w:rsidRDefault="00FC6A31" w:rsidP="00A5168C">
      <w:pPr>
        <w:pStyle w:val="Heading1"/>
        <w:rPr>
          <w:rFonts w:cs="Arial"/>
          <w:color w:val="auto"/>
          <w:sz w:val="28"/>
        </w:rPr>
      </w:pPr>
    </w:p>
    <w:p w14:paraId="4BE0086F" w14:textId="77777777" w:rsidR="00FC6A31" w:rsidRPr="0040309A" w:rsidRDefault="00FC6A31" w:rsidP="00A5168C">
      <w:pPr>
        <w:pStyle w:val="Heading1"/>
        <w:rPr>
          <w:rFonts w:cs="Arial"/>
          <w:color w:val="auto"/>
          <w:sz w:val="28"/>
        </w:rPr>
      </w:pPr>
    </w:p>
    <w:p w14:paraId="6CB064C3" w14:textId="77777777" w:rsidR="00FC6A31" w:rsidRPr="0040309A" w:rsidRDefault="00FC6A31" w:rsidP="00A5168C">
      <w:pPr>
        <w:pStyle w:val="Heading1"/>
        <w:rPr>
          <w:rFonts w:cs="Arial"/>
          <w:color w:val="auto"/>
          <w:sz w:val="28"/>
        </w:rPr>
      </w:pPr>
    </w:p>
    <w:p w14:paraId="46166FE5" w14:textId="77777777" w:rsidR="008E00B8" w:rsidRPr="0040309A" w:rsidRDefault="00AD3580" w:rsidP="00BD10E0">
      <w:pPr>
        <w:pStyle w:val="Heading1"/>
      </w:pPr>
      <w:bookmarkStart w:id="35" w:name="_Toc154582361"/>
      <w:r w:rsidRPr="0040309A">
        <w:t xml:space="preserve">CHAPTER </w:t>
      </w:r>
      <w:r w:rsidR="002C6FBD" w:rsidRPr="0040309A">
        <w:t>I</w:t>
      </w:r>
      <w:r w:rsidR="008E00B8" w:rsidRPr="0040309A">
        <w:t xml:space="preserve">V: </w:t>
      </w:r>
      <w:r w:rsidR="00252BEF" w:rsidRPr="0040309A">
        <w:t>INTERNSHIP</w:t>
      </w:r>
      <w:r w:rsidR="007C1AF3" w:rsidRPr="0040309A">
        <w:t xml:space="preserve"> EXPERIE</w:t>
      </w:r>
      <w:r w:rsidR="008E00B8" w:rsidRPr="0040309A">
        <w:t>N</w:t>
      </w:r>
      <w:r w:rsidR="007C1AF3" w:rsidRPr="0040309A">
        <w:t>C</w:t>
      </w:r>
      <w:r w:rsidR="008E00B8" w:rsidRPr="0040309A">
        <w:t>E</w:t>
      </w:r>
      <w:bookmarkEnd w:id="35"/>
      <w:r w:rsidR="008E00B8" w:rsidRPr="0040309A">
        <w:t xml:space="preserve"> </w:t>
      </w:r>
    </w:p>
    <w:p w14:paraId="65CF8320" w14:textId="77777777" w:rsidR="008E00B8" w:rsidRPr="0040309A" w:rsidRDefault="008E00B8" w:rsidP="00BD10E0">
      <w:pPr>
        <w:pStyle w:val="Heading1"/>
        <w:rPr>
          <w:sz w:val="24"/>
          <w:szCs w:val="24"/>
        </w:rPr>
      </w:pPr>
    </w:p>
    <w:p w14:paraId="64E641C8" w14:textId="77777777" w:rsidR="00FC6A31" w:rsidRPr="0040309A" w:rsidRDefault="00FC6A31" w:rsidP="008E00B8">
      <w:pPr>
        <w:rPr>
          <w:rFonts w:ascii="Arial" w:hAnsi="Arial" w:cs="Arial"/>
          <w:sz w:val="24"/>
          <w:szCs w:val="24"/>
        </w:rPr>
      </w:pPr>
    </w:p>
    <w:p w14:paraId="707689B8" w14:textId="77777777" w:rsidR="00FC6A31" w:rsidRPr="0040309A" w:rsidRDefault="00FC6A31" w:rsidP="008E00B8">
      <w:pPr>
        <w:rPr>
          <w:rFonts w:ascii="Arial" w:hAnsi="Arial" w:cs="Arial"/>
          <w:sz w:val="24"/>
          <w:szCs w:val="24"/>
        </w:rPr>
      </w:pPr>
    </w:p>
    <w:p w14:paraId="0E8E3F8C" w14:textId="77777777" w:rsidR="00FC6A31" w:rsidRPr="0040309A" w:rsidRDefault="00FC6A31" w:rsidP="008E00B8">
      <w:pPr>
        <w:rPr>
          <w:rFonts w:ascii="Arial" w:hAnsi="Arial" w:cs="Arial"/>
          <w:sz w:val="24"/>
          <w:szCs w:val="24"/>
        </w:rPr>
      </w:pPr>
    </w:p>
    <w:p w14:paraId="0228A053" w14:textId="77777777" w:rsidR="00FC6A31" w:rsidRPr="0040309A" w:rsidRDefault="00FC6A31" w:rsidP="008E00B8">
      <w:pPr>
        <w:rPr>
          <w:rFonts w:ascii="Arial" w:hAnsi="Arial" w:cs="Arial"/>
          <w:sz w:val="24"/>
          <w:szCs w:val="24"/>
        </w:rPr>
      </w:pPr>
    </w:p>
    <w:p w14:paraId="6B9B480C" w14:textId="77777777" w:rsidR="00FC6A31" w:rsidRPr="0040309A" w:rsidRDefault="00FC6A31" w:rsidP="008E00B8">
      <w:pPr>
        <w:rPr>
          <w:rFonts w:ascii="Arial" w:hAnsi="Arial" w:cs="Arial"/>
          <w:sz w:val="24"/>
          <w:szCs w:val="24"/>
        </w:rPr>
      </w:pPr>
    </w:p>
    <w:p w14:paraId="3F27E188" w14:textId="77777777" w:rsidR="00FC6A31" w:rsidRPr="0040309A" w:rsidRDefault="00FC6A31" w:rsidP="008E00B8">
      <w:pPr>
        <w:rPr>
          <w:rFonts w:ascii="Arial" w:hAnsi="Arial" w:cs="Arial"/>
          <w:sz w:val="24"/>
          <w:szCs w:val="24"/>
        </w:rPr>
      </w:pPr>
    </w:p>
    <w:p w14:paraId="56E31FD5" w14:textId="77777777" w:rsidR="00FC6A31" w:rsidRPr="0040309A" w:rsidRDefault="00FC6A31" w:rsidP="008E00B8">
      <w:pPr>
        <w:rPr>
          <w:rFonts w:ascii="Arial" w:hAnsi="Arial" w:cs="Arial"/>
          <w:sz w:val="24"/>
          <w:szCs w:val="24"/>
        </w:rPr>
      </w:pPr>
    </w:p>
    <w:p w14:paraId="624918DA" w14:textId="77777777" w:rsidR="0005252A" w:rsidRPr="00BD10E0" w:rsidRDefault="0030107B" w:rsidP="00BD10E0">
      <w:pPr>
        <w:pStyle w:val="Heading2"/>
      </w:pPr>
      <w:r w:rsidRPr="0040309A">
        <w:lastRenderedPageBreak/>
        <w:t xml:space="preserve"> </w:t>
      </w:r>
      <w:bookmarkStart w:id="36" w:name="_Toc154582362"/>
      <w:r w:rsidR="00FC6A31" w:rsidRPr="00BD10E0">
        <w:t xml:space="preserve">4.1 </w:t>
      </w:r>
      <w:r w:rsidR="0005252A" w:rsidRPr="00BD10E0">
        <w:t>Position, duties, and responsibilities</w:t>
      </w:r>
      <w:bookmarkEnd w:id="36"/>
      <w:r w:rsidR="0005252A" w:rsidRPr="00BD10E0">
        <w:t xml:space="preserve"> </w:t>
      </w:r>
    </w:p>
    <w:p w14:paraId="294B414F" w14:textId="77777777" w:rsidR="009D3443" w:rsidRPr="0040309A" w:rsidRDefault="009D3443" w:rsidP="00FC6A31">
      <w:pPr>
        <w:pStyle w:val="Heading3"/>
        <w:rPr>
          <w:rFonts w:ascii="Arial" w:hAnsi="Arial"/>
          <w:color w:val="auto"/>
        </w:rPr>
      </w:pPr>
    </w:p>
    <w:p w14:paraId="47152C92" w14:textId="77777777" w:rsidR="00F06808" w:rsidRPr="0040309A" w:rsidRDefault="00F06808" w:rsidP="00F06808">
      <w:pPr>
        <w:spacing w:line="360" w:lineRule="auto"/>
        <w:jc w:val="both"/>
        <w:rPr>
          <w:rFonts w:ascii="Arial" w:hAnsi="Arial" w:cs="Arial"/>
          <w:sz w:val="24"/>
          <w:szCs w:val="24"/>
        </w:rPr>
      </w:pPr>
      <w:r w:rsidRPr="0040309A">
        <w:rPr>
          <w:rFonts w:ascii="Arial" w:hAnsi="Arial" w:cs="Arial"/>
          <w:sz w:val="24"/>
          <w:szCs w:val="24"/>
        </w:rPr>
        <w:t>Interns help the organization with tasks assigned to them by various teams, such as data collection, research, and working closely with team members to gain knowledge of the business.</w:t>
      </w:r>
    </w:p>
    <w:p w14:paraId="125BB1B6" w14:textId="30E22DEC" w:rsidR="00F06808" w:rsidRPr="0040309A" w:rsidRDefault="003720C5" w:rsidP="00F06808">
      <w:pPr>
        <w:spacing w:line="360" w:lineRule="auto"/>
        <w:jc w:val="both"/>
        <w:rPr>
          <w:rFonts w:ascii="Arial" w:hAnsi="Arial" w:cs="Arial"/>
          <w:sz w:val="24"/>
          <w:szCs w:val="24"/>
        </w:rPr>
      </w:pPr>
      <w:r w:rsidRPr="00C37433">
        <w:rPr>
          <w:rFonts w:ascii="Arial" w:hAnsi="Arial" w:cs="Arial"/>
          <w:sz w:val="24"/>
          <w:szCs w:val="24"/>
        </w:rPr>
        <w:t>HR interns handle administrative tasks for the HR division under the management of the HR manager.</w:t>
      </w:r>
      <w:r w:rsidRPr="003720C5">
        <w:rPr>
          <w:rFonts w:ascii="Arial" w:hAnsi="Arial" w:cs="Arial"/>
          <w:color w:val="FF0000"/>
          <w:sz w:val="24"/>
          <w:szCs w:val="24"/>
        </w:rPr>
        <w:t xml:space="preserve"> </w:t>
      </w:r>
      <w:r w:rsidR="00F06808" w:rsidRPr="0040309A">
        <w:rPr>
          <w:rFonts w:ascii="Arial" w:hAnsi="Arial" w:cs="Arial"/>
          <w:sz w:val="24"/>
          <w:szCs w:val="24"/>
        </w:rPr>
        <w:t>They publish and take down employment ads as necessary, arrange interviews with candidates who have made the short list, and compile important payroll information.</w:t>
      </w:r>
    </w:p>
    <w:p w14:paraId="62BD5055" w14:textId="77777777" w:rsidR="00B12D06" w:rsidRPr="00BD10E0" w:rsidRDefault="00096CD1" w:rsidP="00BD10E0">
      <w:pPr>
        <w:pStyle w:val="Heading3"/>
      </w:pPr>
      <w:bookmarkStart w:id="37" w:name="_Toc154582363"/>
      <w:r w:rsidRPr="00BD10E0">
        <w:t xml:space="preserve">4.1.1 </w:t>
      </w:r>
      <w:r w:rsidR="00B12D06" w:rsidRPr="00BD10E0">
        <w:t>Requirements:</w:t>
      </w:r>
      <w:bookmarkEnd w:id="37"/>
    </w:p>
    <w:p w14:paraId="78781243" w14:textId="0B8BB0FA" w:rsidR="00730714" w:rsidRPr="00730714" w:rsidRDefault="00730714" w:rsidP="00730714">
      <w:pPr>
        <w:pStyle w:val="ListParagraph"/>
        <w:numPr>
          <w:ilvl w:val="0"/>
          <w:numId w:val="13"/>
        </w:numPr>
        <w:spacing w:line="360" w:lineRule="auto"/>
        <w:jc w:val="both"/>
        <w:rPr>
          <w:rFonts w:ascii="Arial" w:hAnsi="Arial" w:cs="Arial"/>
          <w:sz w:val="24"/>
          <w:szCs w:val="24"/>
        </w:rPr>
      </w:pPr>
      <w:r w:rsidRPr="00730714">
        <w:rPr>
          <w:rFonts w:ascii="Arial" w:hAnsi="Arial" w:cs="Arial"/>
          <w:sz w:val="24"/>
          <w:szCs w:val="24"/>
        </w:rPr>
        <w:t>A</w:t>
      </w:r>
      <w:r>
        <w:rPr>
          <w:rFonts w:ascii="Arial" w:hAnsi="Arial" w:cs="Arial"/>
          <w:sz w:val="24"/>
          <w:szCs w:val="24"/>
        </w:rPr>
        <w:t xml:space="preserve"> </w:t>
      </w:r>
      <w:r w:rsidRPr="00730714">
        <w:rPr>
          <w:rFonts w:ascii="Arial" w:hAnsi="Arial" w:cs="Arial"/>
          <w:sz w:val="24"/>
          <w:szCs w:val="24"/>
        </w:rPr>
        <w:t>final-year student or a recent graduate.</w:t>
      </w:r>
    </w:p>
    <w:p w14:paraId="3CB8F801" w14:textId="31618C9A" w:rsidR="000C0065" w:rsidRPr="0040309A" w:rsidRDefault="000C0065" w:rsidP="00730714">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Eager to collaborate with different company divisions and learn new things.</w:t>
      </w:r>
    </w:p>
    <w:p w14:paraId="0D240B48" w14:textId="77777777" w:rsidR="00A83789" w:rsidRDefault="00A83789" w:rsidP="00A83789">
      <w:pPr>
        <w:pStyle w:val="ListParagraph"/>
        <w:numPr>
          <w:ilvl w:val="0"/>
          <w:numId w:val="13"/>
        </w:numPr>
        <w:spacing w:line="360" w:lineRule="auto"/>
        <w:jc w:val="both"/>
        <w:rPr>
          <w:rFonts w:ascii="Arial" w:hAnsi="Arial" w:cs="Arial"/>
          <w:sz w:val="24"/>
          <w:szCs w:val="24"/>
        </w:rPr>
      </w:pPr>
      <w:r w:rsidRPr="00A83789">
        <w:rPr>
          <w:rFonts w:ascii="Arial" w:hAnsi="Arial" w:cs="Arial"/>
          <w:sz w:val="24"/>
          <w:szCs w:val="24"/>
        </w:rPr>
        <w:t>Outstanding written and speaking communication abilities.</w:t>
      </w:r>
    </w:p>
    <w:p w14:paraId="20EF76C3" w14:textId="3AD1748A" w:rsidR="000C0065" w:rsidRPr="0040309A" w:rsidRDefault="000C0065" w:rsidP="00A83789">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Being able to multitask.</w:t>
      </w:r>
    </w:p>
    <w:p w14:paraId="1DABE990" w14:textId="77777777" w:rsidR="000C0065" w:rsidRPr="0040309A" w:rsidRDefault="00D63A69"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W</w:t>
      </w:r>
      <w:r w:rsidR="000C0065" w:rsidRPr="0040309A">
        <w:rPr>
          <w:rFonts w:ascii="Arial" w:hAnsi="Arial" w:cs="Arial"/>
          <w:sz w:val="24"/>
          <w:szCs w:val="24"/>
        </w:rPr>
        <w:t>ithstand pressure well.</w:t>
      </w:r>
    </w:p>
    <w:p w14:paraId="2BB0B95B" w14:textId="77777777" w:rsidR="00F737E4" w:rsidRDefault="00F737E4" w:rsidP="00F737E4">
      <w:pPr>
        <w:pStyle w:val="ListParagraph"/>
        <w:numPr>
          <w:ilvl w:val="0"/>
          <w:numId w:val="13"/>
        </w:numPr>
        <w:spacing w:line="360" w:lineRule="auto"/>
        <w:jc w:val="both"/>
        <w:rPr>
          <w:rFonts w:ascii="Arial" w:hAnsi="Arial" w:cs="Arial"/>
          <w:sz w:val="24"/>
          <w:szCs w:val="24"/>
        </w:rPr>
      </w:pPr>
      <w:r w:rsidRPr="00F737E4">
        <w:rPr>
          <w:rFonts w:ascii="Arial" w:hAnsi="Arial" w:cs="Arial"/>
          <w:sz w:val="24"/>
          <w:szCs w:val="24"/>
        </w:rPr>
        <w:t>A proven track record of achievement in an office environment.</w:t>
      </w:r>
    </w:p>
    <w:p w14:paraId="1E35AFE1" w14:textId="35C3A204" w:rsidR="000C0065" w:rsidRPr="0040309A" w:rsidRDefault="00D63A69" w:rsidP="00F737E4">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P</w:t>
      </w:r>
      <w:r w:rsidR="000C0065" w:rsidRPr="0040309A">
        <w:rPr>
          <w:rFonts w:ascii="Arial" w:hAnsi="Arial" w:cs="Arial"/>
          <w:sz w:val="24"/>
          <w:szCs w:val="24"/>
        </w:rPr>
        <w:t>ractical knowledge of Bangladeshi labor legislation.</w:t>
      </w:r>
    </w:p>
    <w:p w14:paraId="0CA91BBD" w14:textId="77777777" w:rsidR="00D63A69" w:rsidRPr="0040309A" w:rsidRDefault="000C0065"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It is advantageous to be familiar with HRIS (Human Resources Information System) software.</w:t>
      </w:r>
    </w:p>
    <w:p w14:paraId="4E99E2B3" w14:textId="77777777" w:rsidR="000C0065" w:rsidRPr="0040309A" w:rsidRDefault="00D63A69"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P</w:t>
      </w:r>
      <w:r w:rsidR="000C0065" w:rsidRPr="0040309A">
        <w:rPr>
          <w:rFonts w:ascii="Arial" w:hAnsi="Arial" w:cs="Arial"/>
          <w:sz w:val="24"/>
          <w:szCs w:val="24"/>
        </w:rPr>
        <w:t>roficiency with every Microsoft Office program.</w:t>
      </w:r>
    </w:p>
    <w:p w14:paraId="009AB9FC" w14:textId="77777777" w:rsidR="000C0065" w:rsidRPr="0040309A" w:rsidRDefault="00967387"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T</w:t>
      </w:r>
      <w:r w:rsidR="000C0065" w:rsidRPr="0040309A">
        <w:rPr>
          <w:rFonts w:ascii="Arial" w:hAnsi="Arial" w:cs="Arial"/>
          <w:sz w:val="24"/>
          <w:szCs w:val="24"/>
        </w:rPr>
        <w:t>he capacity to cooperate on a team.</w:t>
      </w:r>
    </w:p>
    <w:p w14:paraId="4ADD9A90" w14:textId="77777777" w:rsidR="000C0065" w:rsidRPr="0040309A" w:rsidRDefault="00967387"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S</w:t>
      </w:r>
      <w:r w:rsidR="000C0065" w:rsidRPr="0040309A">
        <w:rPr>
          <w:rFonts w:ascii="Arial" w:hAnsi="Arial" w:cs="Arial"/>
          <w:sz w:val="24"/>
          <w:szCs w:val="24"/>
        </w:rPr>
        <w:t>trong problem-solving and analytical abilities.</w:t>
      </w:r>
    </w:p>
    <w:p w14:paraId="327F71FD" w14:textId="77777777" w:rsidR="000C0065" w:rsidRPr="0040309A" w:rsidRDefault="000C0065"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Excellent organizational and management abilities.</w:t>
      </w:r>
    </w:p>
    <w:p w14:paraId="5E44B686" w14:textId="77777777" w:rsidR="000C0065" w:rsidRPr="0040309A" w:rsidRDefault="00967387"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S</w:t>
      </w:r>
      <w:r w:rsidR="000C0065" w:rsidRPr="0040309A">
        <w:rPr>
          <w:rFonts w:ascii="Arial" w:hAnsi="Arial" w:cs="Arial"/>
          <w:sz w:val="24"/>
          <w:szCs w:val="24"/>
        </w:rPr>
        <w:t>trong communication abilities.</w:t>
      </w:r>
    </w:p>
    <w:p w14:paraId="0D1B14B0" w14:textId="77777777" w:rsidR="000C0065" w:rsidRPr="0040309A" w:rsidRDefault="000C0065" w:rsidP="004014E6">
      <w:pPr>
        <w:pStyle w:val="ListParagraph"/>
        <w:numPr>
          <w:ilvl w:val="0"/>
          <w:numId w:val="13"/>
        </w:numPr>
        <w:spacing w:line="360" w:lineRule="auto"/>
        <w:jc w:val="both"/>
        <w:rPr>
          <w:rFonts w:ascii="Arial" w:hAnsi="Arial" w:cs="Arial"/>
          <w:sz w:val="24"/>
          <w:szCs w:val="24"/>
        </w:rPr>
      </w:pPr>
      <w:r w:rsidRPr="0040309A">
        <w:rPr>
          <w:rFonts w:ascii="Arial" w:hAnsi="Arial" w:cs="Arial"/>
          <w:sz w:val="24"/>
          <w:szCs w:val="24"/>
        </w:rPr>
        <w:t>Detail-oriented.</w:t>
      </w:r>
    </w:p>
    <w:p w14:paraId="62F56DE4" w14:textId="77777777" w:rsidR="000F3826" w:rsidRPr="0040309A" w:rsidRDefault="000F3826" w:rsidP="000F3826">
      <w:pPr>
        <w:spacing w:line="360" w:lineRule="auto"/>
        <w:jc w:val="both"/>
        <w:rPr>
          <w:rFonts w:ascii="Arial" w:hAnsi="Arial" w:cs="Arial"/>
          <w:sz w:val="24"/>
          <w:szCs w:val="24"/>
        </w:rPr>
      </w:pPr>
    </w:p>
    <w:p w14:paraId="7C85A861" w14:textId="77777777" w:rsidR="00096CD1" w:rsidRPr="0040309A" w:rsidRDefault="00096CD1" w:rsidP="000F3826">
      <w:pPr>
        <w:spacing w:line="360" w:lineRule="auto"/>
        <w:jc w:val="both"/>
        <w:rPr>
          <w:rFonts w:ascii="Arial" w:hAnsi="Arial" w:cs="Arial"/>
          <w:sz w:val="24"/>
          <w:szCs w:val="24"/>
        </w:rPr>
      </w:pPr>
    </w:p>
    <w:p w14:paraId="2E99884D" w14:textId="77777777" w:rsidR="000F3826" w:rsidRPr="0040309A" w:rsidRDefault="000F3826" w:rsidP="000F3826">
      <w:pPr>
        <w:spacing w:line="360" w:lineRule="auto"/>
        <w:jc w:val="both"/>
        <w:rPr>
          <w:rFonts w:ascii="Arial" w:hAnsi="Arial" w:cs="Arial"/>
          <w:sz w:val="24"/>
          <w:szCs w:val="24"/>
        </w:rPr>
      </w:pPr>
    </w:p>
    <w:p w14:paraId="530EBD93" w14:textId="77777777" w:rsidR="009D3443" w:rsidRPr="00BD10E0" w:rsidRDefault="00096CD1" w:rsidP="00BD10E0">
      <w:pPr>
        <w:pStyle w:val="Heading3"/>
      </w:pPr>
      <w:bookmarkStart w:id="38" w:name="_Toc154582364"/>
      <w:r w:rsidRPr="00BD10E0">
        <w:lastRenderedPageBreak/>
        <w:t>4.1.2</w:t>
      </w:r>
      <w:r w:rsidR="009D3443" w:rsidRPr="00BD10E0">
        <w:t>Responsibilities</w:t>
      </w:r>
      <w:bookmarkEnd w:id="38"/>
      <w:r w:rsidRPr="00BD10E0">
        <w:tab/>
      </w:r>
    </w:p>
    <w:p w14:paraId="778B94CE" w14:textId="77777777" w:rsidR="00096CD1" w:rsidRPr="0040309A" w:rsidRDefault="00096CD1" w:rsidP="00096CD1"/>
    <w:p w14:paraId="40D88BF6" w14:textId="77777777" w:rsidR="008F05D0" w:rsidRPr="0040309A" w:rsidRDefault="008F05D0" w:rsidP="008F05D0">
      <w:pPr>
        <w:jc w:val="both"/>
        <w:rPr>
          <w:rFonts w:ascii="Arial" w:hAnsi="Arial" w:cs="Arial"/>
          <w:sz w:val="24"/>
          <w:szCs w:val="24"/>
        </w:rPr>
      </w:pPr>
      <w:r w:rsidRPr="0040309A">
        <w:rPr>
          <w:rFonts w:ascii="Arial" w:hAnsi="Arial" w:cs="Arial"/>
          <w:sz w:val="24"/>
          <w:szCs w:val="24"/>
        </w:rPr>
        <w:t xml:space="preserve">The following are some typical jobs that </w:t>
      </w:r>
      <w:r w:rsidR="00A96642" w:rsidRPr="0040309A">
        <w:rPr>
          <w:rFonts w:ascii="Arial" w:hAnsi="Arial" w:cs="Arial"/>
          <w:sz w:val="24"/>
          <w:szCs w:val="24"/>
        </w:rPr>
        <w:t>I</w:t>
      </w:r>
      <w:r w:rsidRPr="0040309A">
        <w:rPr>
          <w:rFonts w:ascii="Arial" w:hAnsi="Arial" w:cs="Arial"/>
          <w:sz w:val="24"/>
          <w:szCs w:val="24"/>
        </w:rPr>
        <w:t xml:space="preserve"> can delegate to interns: Carrying out a supervisor's instructions.</w:t>
      </w:r>
    </w:p>
    <w:p w14:paraId="4E7E3036" w14:textId="77777777" w:rsidR="008F05D0" w:rsidRPr="0040309A" w:rsidRDefault="007D7209" w:rsidP="004014E6">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C</w:t>
      </w:r>
      <w:r w:rsidR="008F05D0" w:rsidRPr="0040309A">
        <w:rPr>
          <w:rFonts w:ascii="Arial" w:hAnsi="Arial" w:cs="Arial"/>
          <w:sz w:val="24"/>
          <w:szCs w:val="24"/>
        </w:rPr>
        <w:t>arrying out office work.</w:t>
      </w:r>
    </w:p>
    <w:p w14:paraId="5A0C6B45" w14:textId="77777777" w:rsidR="008F05D0" w:rsidRPr="0040309A" w:rsidRDefault="008F05D0" w:rsidP="004014E6">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Taking care of social media profiles.</w:t>
      </w:r>
    </w:p>
    <w:p w14:paraId="297C263C" w14:textId="77777777" w:rsidR="008F05D0" w:rsidRPr="0040309A" w:rsidRDefault="00FB1750" w:rsidP="004014E6">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P</w:t>
      </w:r>
      <w:r w:rsidR="008F05D0" w:rsidRPr="0040309A">
        <w:rPr>
          <w:rFonts w:ascii="Arial" w:hAnsi="Arial" w:cs="Arial"/>
          <w:sz w:val="24"/>
          <w:szCs w:val="24"/>
        </w:rPr>
        <w:t>lanning or managing events.</w:t>
      </w:r>
    </w:p>
    <w:p w14:paraId="1AD3A26B" w14:textId="77777777" w:rsidR="008F05D0" w:rsidRPr="0040309A" w:rsidRDefault="00FB1750" w:rsidP="004014E6">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S</w:t>
      </w:r>
      <w:r w:rsidR="008F05D0" w:rsidRPr="0040309A">
        <w:rPr>
          <w:rFonts w:ascii="Arial" w:hAnsi="Arial" w:cs="Arial"/>
          <w:sz w:val="24"/>
          <w:szCs w:val="24"/>
        </w:rPr>
        <w:t>hadowing a job.</w:t>
      </w:r>
    </w:p>
    <w:p w14:paraId="440A9573" w14:textId="77777777" w:rsidR="008F05D0" w:rsidRPr="0040309A" w:rsidRDefault="00FB1750" w:rsidP="004014E6">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G</w:t>
      </w:r>
      <w:r w:rsidR="008F05D0" w:rsidRPr="0040309A">
        <w:rPr>
          <w:rFonts w:ascii="Arial" w:hAnsi="Arial" w:cs="Arial"/>
          <w:sz w:val="24"/>
          <w:szCs w:val="24"/>
        </w:rPr>
        <w:t>aining knowledge of industry-related technical skills.</w:t>
      </w:r>
    </w:p>
    <w:p w14:paraId="6514278E" w14:textId="77777777" w:rsidR="008F05D0" w:rsidRPr="0040309A" w:rsidRDefault="00AB44FD" w:rsidP="004014E6">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C</w:t>
      </w:r>
      <w:r w:rsidR="008F05D0" w:rsidRPr="0040309A">
        <w:rPr>
          <w:rFonts w:ascii="Arial" w:hAnsi="Arial" w:cs="Arial"/>
          <w:sz w:val="24"/>
          <w:szCs w:val="24"/>
        </w:rPr>
        <w:t>ompleting the responsibilities assigned by supervisors from various divisions.</w:t>
      </w:r>
    </w:p>
    <w:p w14:paraId="513E5710" w14:textId="77777777" w:rsidR="008F05D0" w:rsidRPr="0040309A" w:rsidRDefault="00AB44FD" w:rsidP="004014E6">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T</w:t>
      </w:r>
      <w:r w:rsidR="008F05D0" w:rsidRPr="0040309A">
        <w:rPr>
          <w:rFonts w:ascii="Arial" w:hAnsi="Arial" w:cs="Arial"/>
          <w:sz w:val="24"/>
          <w:szCs w:val="24"/>
        </w:rPr>
        <w:t>aking notes when attending meetings.</w:t>
      </w:r>
    </w:p>
    <w:p w14:paraId="083521C8" w14:textId="6B8CCD58" w:rsidR="005A0439" w:rsidRPr="005A0439" w:rsidRDefault="005A0439" w:rsidP="005A0439">
      <w:pPr>
        <w:pStyle w:val="ListParagraph"/>
        <w:numPr>
          <w:ilvl w:val="0"/>
          <w:numId w:val="14"/>
        </w:numPr>
        <w:spacing w:line="360" w:lineRule="auto"/>
        <w:jc w:val="both"/>
        <w:rPr>
          <w:rFonts w:ascii="Arial" w:hAnsi="Arial" w:cs="Arial"/>
          <w:sz w:val="24"/>
          <w:szCs w:val="24"/>
        </w:rPr>
      </w:pPr>
      <w:r w:rsidRPr="005A0439">
        <w:rPr>
          <w:rFonts w:ascii="Arial" w:hAnsi="Arial" w:cs="Arial"/>
          <w:sz w:val="24"/>
          <w:szCs w:val="24"/>
        </w:rPr>
        <w:t>Answering a study request from a supervisor.</w:t>
      </w:r>
    </w:p>
    <w:p w14:paraId="119D4A5F" w14:textId="77777777" w:rsidR="005A0439" w:rsidRPr="005A0439" w:rsidRDefault="005A0439" w:rsidP="005A0439">
      <w:pPr>
        <w:pStyle w:val="ListParagraph"/>
        <w:numPr>
          <w:ilvl w:val="0"/>
          <w:numId w:val="14"/>
        </w:numPr>
        <w:spacing w:line="360" w:lineRule="auto"/>
        <w:jc w:val="both"/>
        <w:rPr>
          <w:rFonts w:ascii="Arial" w:hAnsi="Arial" w:cs="Arial"/>
          <w:sz w:val="24"/>
          <w:szCs w:val="24"/>
        </w:rPr>
      </w:pPr>
      <w:r w:rsidRPr="005A0439">
        <w:rPr>
          <w:rFonts w:ascii="Arial" w:hAnsi="Arial" w:cs="Arial"/>
          <w:sz w:val="24"/>
          <w:szCs w:val="24"/>
        </w:rPr>
        <w:t>Creating content for posts and maintaining social media accounts</w:t>
      </w:r>
      <w:r w:rsidRPr="005A0439">
        <w:rPr>
          <w:rFonts w:ascii="Arial" w:hAnsi="Arial" w:cs="Arial"/>
          <w:color w:val="FF0000"/>
          <w:sz w:val="24"/>
          <w:szCs w:val="24"/>
        </w:rPr>
        <w:t>.</w:t>
      </w:r>
    </w:p>
    <w:p w14:paraId="06455E87" w14:textId="5A3ADA14" w:rsidR="003D13E8" w:rsidRPr="0040309A" w:rsidRDefault="00AB44FD" w:rsidP="005A0439">
      <w:pPr>
        <w:pStyle w:val="ListParagraph"/>
        <w:numPr>
          <w:ilvl w:val="0"/>
          <w:numId w:val="14"/>
        </w:numPr>
        <w:spacing w:line="360" w:lineRule="auto"/>
        <w:jc w:val="both"/>
        <w:rPr>
          <w:rFonts w:ascii="Arial" w:hAnsi="Arial" w:cs="Arial"/>
          <w:sz w:val="24"/>
          <w:szCs w:val="24"/>
        </w:rPr>
      </w:pPr>
      <w:r w:rsidRPr="0040309A">
        <w:rPr>
          <w:rFonts w:ascii="Arial" w:hAnsi="Arial" w:cs="Arial"/>
          <w:sz w:val="24"/>
          <w:szCs w:val="24"/>
        </w:rPr>
        <w:t>M</w:t>
      </w:r>
      <w:r w:rsidR="008F05D0" w:rsidRPr="0040309A">
        <w:rPr>
          <w:rFonts w:ascii="Arial" w:hAnsi="Arial" w:cs="Arial"/>
          <w:sz w:val="24"/>
          <w:szCs w:val="24"/>
        </w:rPr>
        <w:t>aking pictures to share on social media.</w:t>
      </w:r>
    </w:p>
    <w:p w14:paraId="2E48053C" w14:textId="77777777" w:rsidR="0005252A" w:rsidRPr="00BD10E0" w:rsidRDefault="00096CD1" w:rsidP="00BD10E0">
      <w:pPr>
        <w:pStyle w:val="Heading3"/>
      </w:pPr>
      <w:bookmarkStart w:id="39" w:name="_Toc154582365"/>
      <w:r w:rsidRPr="00BD10E0">
        <w:t xml:space="preserve">4.1.3 </w:t>
      </w:r>
      <w:r w:rsidR="0005252A" w:rsidRPr="00BD10E0">
        <w:t>Training</w:t>
      </w:r>
      <w:bookmarkEnd w:id="39"/>
      <w:r w:rsidR="0005252A" w:rsidRPr="00BD10E0">
        <w:t xml:space="preserve"> </w:t>
      </w:r>
    </w:p>
    <w:p w14:paraId="1BFD9E60" w14:textId="77777777" w:rsidR="00516878" w:rsidRPr="0040309A" w:rsidRDefault="00516878" w:rsidP="00516878">
      <w:pPr>
        <w:rPr>
          <w:rFonts w:ascii="Arial" w:hAnsi="Arial" w:cs="Arial"/>
          <w:sz w:val="24"/>
          <w:szCs w:val="24"/>
        </w:rPr>
      </w:pPr>
    </w:p>
    <w:p w14:paraId="6BB1789A" w14:textId="77777777" w:rsidR="00044080" w:rsidRPr="0040309A" w:rsidRDefault="00516878" w:rsidP="00C061F8">
      <w:pPr>
        <w:spacing w:line="360" w:lineRule="auto"/>
        <w:jc w:val="both"/>
        <w:rPr>
          <w:rFonts w:ascii="Arial" w:hAnsi="Arial" w:cs="Arial"/>
          <w:sz w:val="24"/>
          <w:szCs w:val="24"/>
        </w:rPr>
      </w:pPr>
      <w:r w:rsidRPr="0040309A">
        <w:rPr>
          <w:rFonts w:ascii="Arial" w:hAnsi="Arial" w:cs="Arial"/>
          <w:sz w:val="24"/>
          <w:szCs w:val="24"/>
        </w:rPr>
        <w:t xml:space="preserve">Induction or Orientation Training: </w:t>
      </w:r>
      <w:r w:rsidR="00044080" w:rsidRPr="0040309A">
        <w:rPr>
          <w:rFonts w:ascii="Arial" w:hAnsi="Arial" w:cs="Arial"/>
          <w:sz w:val="24"/>
          <w:szCs w:val="24"/>
        </w:rPr>
        <w:t>Induction or orientation training is the process of introducing a new employee to the workings of the company, including its daily operations, goods, services, and laws and regulations. By helping a new employee become accustomed to the workplace, such training aims to lessen his anxiety. It is also known as orientation training, which refers to the process of educating a new hire on his responsibilities inside the company.</w:t>
      </w:r>
    </w:p>
    <w:p w14:paraId="108F49CC" w14:textId="6EAD092E" w:rsidR="00DE46F7" w:rsidRPr="00C52469" w:rsidRDefault="00DE46F7" w:rsidP="00DE46F7">
      <w:pPr>
        <w:spacing w:line="360" w:lineRule="auto"/>
        <w:jc w:val="both"/>
        <w:rPr>
          <w:rFonts w:ascii="Arial" w:hAnsi="Arial" w:cs="Arial"/>
          <w:sz w:val="24"/>
          <w:szCs w:val="24"/>
        </w:rPr>
      </w:pPr>
      <w:r w:rsidRPr="00C52469">
        <w:rPr>
          <w:rFonts w:ascii="Arial" w:hAnsi="Arial" w:cs="Arial"/>
          <w:sz w:val="24"/>
          <w:szCs w:val="24"/>
        </w:rPr>
        <w:t>Work Training: The person who will be carrying out the work receives this job-specific training. During this instruction, the specifics of the machine, the manufacturing process, the techniques to be used, the safety measures to be taken, etc. are explained. The employee receives the knowledge and confidence necessary to perform his duties successfully and efficiently as a result of this training.</w:t>
      </w:r>
    </w:p>
    <w:p w14:paraId="6C62F301" w14:textId="640ECE54" w:rsidR="00516878" w:rsidRPr="0040309A" w:rsidRDefault="00DE46F7" w:rsidP="00DE46F7">
      <w:pPr>
        <w:spacing w:line="360" w:lineRule="auto"/>
        <w:jc w:val="both"/>
        <w:rPr>
          <w:rFonts w:ascii="Arial" w:hAnsi="Arial" w:cs="Arial"/>
          <w:sz w:val="24"/>
          <w:szCs w:val="24"/>
        </w:rPr>
      </w:pPr>
      <w:r w:rsidRPr="00C52469">
        <w:rPr>
          <w:rFonts w:ascii="Arial" w:hAnsi="Arial" w:cs="Arial"/>
          <w:sz w:val="24"/>
          <w:szCs w:val="24"/>
        </w:rPr>
        <w:t>Safety Training: The goal of providing safety training to employees is to lower the number of mishaps that arise from operating machinery or other equipment.</w:t>
      </w:r>
      <w:r w:rsidRPr="00DE46F7">
        <w:rPr>
          <w:rFonts w:ascii="Arial" w:hAnsi="Arial" w:cs="Arial"/>
          <w:color w:val="FF0000"/>
          <w:sz w:val="24"/>
          <w:szCs w:val="24"/>
        </w:rPr>
        <w:t xml:space="preserve"> </w:t>
      </w:r>
      <w:r w:rsidR="007230C7" w:rsidRPr="0040309A">
        <w:rPr>
          <w:rFonts w:ascii="Arial" w:hAnsi="Arial" w:cs="Arial"/>
          <w:sz w:val="24"/>
          <w:szCs w:val="24"/>
        </w:rPr>
        <w:t xml:space="preserve">The staff </w:t>
      </w:r>
      <w:r w:rsidR="007230C7" w:rsidRPr="0040309A">
        <w:rPr>
          <w:rFonts w:ascii="Arial" w:hAnsi="Arial" w:cs="Arial"/>
          <w:sz w:val="24"/>
          <w:szCs w:val="24"/>
        </w:rPr>
        <w:lastRenderedPageBreak/>
        <w:t>receives safety instructions on how to use machinery and other potentially hazardous equipment as part of this training.</w:t>
      </w:r>
    </w:p>
    <w:p w14:paraId="2B114F39" w14:textId="77777777" w:rsidR="007230C7" w:rsidRPr="0040309A" w:rsidRDefault="00516878" w:rsidP="00C061F8">
      <w:pPr>
        <w:spacing w:line="360" w:lineRule="auto"/>
        <w:jc w:val="both"/>
        <w:rPr>
          <w:rFonts w:ascii="Arial" w:hAnsi="Arial" w:cs="Arial"/>
          <w:sz w:val="24"/>
          <w:szCs w:val="24"/>
        </w:rPr>
      </w:pPr>
      <w:r w:rsidRPr="0040309A">
        <w:rPr>
          <w:rFonts w:ascii="Arial" w:hAnsi="Arial" w:cs="Arial"/>
          <w:sz w:val="24"/>
          <w:szCs w:val="24"/>
        </w:rPr>
        <w:t xml:space="preserve">Apprenticeship Training: </w:t>
      </w:r>
      <w:r w:rsidR="007230C7" w:rsidRPr="0040309A">
        <w:rPr>
          <w:rFonts w:ascii="Arial" w:hAnsi="Arial" w:cs="Arial"/>
          <w:sz w:val="24"/>
          <w:szCs w:val="24"/>
        </w:rPr>
        <w:t>The employee receives compensation while undergoing this training. The technical employees, artisans, plumbers, etc. who must work under the superior for a significantly longer amount of time before he develops the expertise in that particular field typically receive this training. I was an intern when I got this training.</w:t>
      </w:r>
    </w:p>
    <w:p w14:paraId="5218F9E0" w14:textId="77777777" w:rsidR="007230C7" w:rsidRPr="0040309A" w:rsidRDefault="00516878" w:rsidP="00C061F8">
      <w:pPr>
        <w:spacing w:line="360" w:lineRule="auto"/>
        <w:jc w:val="both"/>
        <w:rPr>
          <w:rFonts w:ascii="Arial" w:hAnsi="Arial" w:cs="Arial"/>
          <w:sz w:val="24"/>
          <w:szCs w:val="24"/>
        </w:rPr>
      </w:pPr>
      <w:r w:rsidRPr="0040309A">
        <w:rPr>
          <w:rFonts w:ascii="Arial" w:hAnsi="Arial" w:cs="Arial"/>
          <w:sz w:val="24"/>
          <w:szCs w:val="24"/>
        </w:rPr>
        <w:t xml:space="preserve">Internship Training: </w:t>
      </w:r>
      <w:r w:rsidR="007230C7" w:rsidRPr="0040309A">
        <w:rPr>
          <w:rFonts w:ascii="Arial" w:hAnsi="Arial" w:cs="Arial"/>
          <w:sz w:val="24"/>
          <w:szCs w:val="24"/>
        </w:rPr>
        <w:t>Under this form, industrial institutes and educational or vocational institutions have a partnership to give students actual training. The performance of the trainees throughout their internship program may also be taken into consideration when the employers make pre-placement offers to the candidates.</w:t>
      </w:r>
    </w:p>
    <w:p w14:paraId="2336DABF" w14:textId="77777777" w:rsidR="0005252A" w:rsidRDefault="00BD10E0" w:rsidP="00BD10E0">
      <w:pPr>
        <w:pStyle w:val="Heading2"/>
      </w:pPr>
      <w:bookmarkStart w:id="40" w:name="_Toc154582366"/>
      <w:r>
        <w:t>4.2</w:t>
      </w:r>
      <w:r w:rsidR="00096CD1" w:rsidRPr="0040309A">
        <w:t xml:space="preserve"> </w:t>
      </w:r>
      <w:r w:rsidR="0005252A" w:rsidRPr="0040309A">
        <w:t>Contribution to departmental functions</w:t>
      </w:r>
      <w:bookmarkEnd w:id="40"/>
      <w:r w:rsidR="0005252A" w:rsidRPr="0040309A">
        <w:t xml:space="preserve"> </w:t>
      </w:r>
    </w:p>
    <w:p w14:paraId="0A729919" w14:textId="77777777" w:rsidR="00BD10E0" w:rsidRPr="00BD10E0" w:rsidRDefault="00BD10E0" w:rsidP="00BD10E0"/>
    <w:p w14:paraId="69680109" w14:textId="77777777" w:rsidR="00E9489F" w:rsidRPr="0040309A" w:rsidRDefault="00E9489F" w:rsidP="00C061F8">
      <w:pPr>
        <w:spacing w:line="360" w:lineRule="auto"/>
        <w:jc w:val="both"/>
        <w:rPr>
          <w:rFonts w:ascii="Arial" w:hAnsi="Arial" w:cs="Arial"/>
          <w:sz w:val="24"/>
          <w:szCs w:val="24"/>
        </w:rPr>
      </w:pPr>
      <w:r w:rsidRPr="0040309A">
        <w:rPr>
          <w:rFonts w:ascii="Arial" w:hAnsi="Arial" w:cs="Arial"/>
          <w:sz w:val="24"/>
          <w:szCs w:val="24"/>
        </w:rPr>
        <w:t xml:space="preserve">I involve myself in different types of jobs during my internship at TFLL. </w:t>
      </w:r>
      <w:r w:rsidR="00B82063" w:rsidRPr="0040309A">
        <w:rPr>
          <w:rFonts w:ascii="Arial" w:hAnsi="Arial" w:cs="Arial"/>
          <w:sz w:val="24"/>
          <w:szCs w:val="24"/>
        </w:rPr>
        <w:t xml:space="preserve">In fact, my boss was tend to how much I use my intern term in TFLL, so he tries to involve me different sorts of task and I also enjoyed to be busy with the permanent employees since I was eager to learn the real time office work and its culture as well. </w:t>
      </w:r>
      <w:r w:rsidR="005F601D" w:rsidRPr="0040309A">
        <w:rPr>
          <w:rFonts w:ascii="Arial" w:hAnsi="Arial" w:cs="Arial"/>
          <w:sz w:val="24"/>
          <w:szCs w:val="24"/>
        </w:rPr>
        <w:t xml:space="preserve">And yes, I was quite fortunate to have such supportive staff in TFLL who helps me in learning new tasks rather they never bothered me. </w:t>
      </w:r>
    </w:p>
    <w:p w14:paraId="55FCB5DF" w14:textId="77777777" w:rsidR="00B22285" w:rsidRPr="0040309A" w:rsidRDefault="00B22285" w:rsidP="00B22285">
      <w:pPr>
        <w:spacing w:line="360" w:lineRule="auto"/>
        <w:jc w:val="both"/>
        <w:rPr>
          <w:rFonts w:ascii="Arial" w:hAnsi="Arial" w:cs="Arial"/>
          <w:sz w:val="24"/>
          <w:szCs w:val="24"/>
        </w:rPr>
      </w:pPr>
      <w:r w:rsidRPr="0040309A">
        <w:rPr>
          <w:rFonts w:ascii="Arial" w:hAnsi="Arial" w:cs="Arial"/>
          <w:sz w:val="24"/>
          <w:szCs w:val="24"/>
        </w:rPr>
        <w:t xml:space="preserve">I contribute in </w:t>
      </w:r>
      <w:r w:rsidR="00E15E7B" w:rsidRPr="0040309A">
        <w:rPr>
          <w:rFonts w:ascii="Arial" w:hAnsi="Arial" w:cs="Arial"/>
          <w:sz w:val="24"/>
          <w:szCs w:val="24"/>
        </w:rPr>
        <w:t>numerous different</w:t>
      </w:r>
      <w:r w:rsidRPr="0040309A">
        <w:rPr>
          <w:rFonts w:ascii="Arial" w:hAnsi="Arial" w:cs="Arial"/>
          <w:sz w:val="24"/>
          <w:szCs w:val="24"/>
        </w:rPr>
        <w:t xml:space="preserve"> jobs in TFLL such as; carrying out office work ordered by the departmental boss or seniors, taking care of the social med</w:t>
      </w:r>
      <w:r w:rsidR="006F393E" w:rsidRPr="0040309A">
        <w:rPr>
          <w:rFonts w:ascii="Arial" w:hAnsi="Arial" w:cs="Arial"/>
          <w:sz w:val="24"/>
          <w:szCs w:val="24"/>
        </w:rPr>
        <w:t>ia like Facebook, Twitter, Instagram</w:t>
      </w:r>
      <w:r w:rsidRPr="0040309A">
        <w:rPr>
          <w:rFonts w:ascii="Arial" w:hAnsi="Arial" w:cs="Arial"/>
          <w:sz w:val="24"/>
          <w:szCs w:val="24"/>
        </w:rPr>
        <w:t xml:space="preserve">, Telegram, </w:t>
      </w:r>
      <w:r w:rsidR="008B2175" w:rsidRPr="0040309A">
        <w:rPr>
          <w:rFonts w:ascii="Arial" w:hAnsi="Arial" w:cs="Arial"/>
          <w:sz w:val="24"/>
          <w:szCs w:val="24"/>
        </w:rPr>
        <w:t xml:space="preserve">and </w:t>
      </w:r>
      <w:r w:rsidR="001575F5" w:rsidRPr="0040309A">
        <w:rPr>
          <w:rFonts w:ascii="Arial" w:hAnsi="Arial" w:cs="Arial"/>
          <w:sz w:val="24"/>
          <w:szCs w:val="24"/>
        </w:rPr>
        <w:t>I Tube</w:t>
      </w:r>
      <w:r w:rsidRPr="0040309A">
        <w:rPr>
          <w:rFonts w:ascii="Arial" w:hAnsi="Arial" w:cs="Arial"/>
          <w:sz w:val="24"/>
          <w:szCs w:val="24"/>
        </w:rPr>
        <w:t xml:space="preserve"> with the assigned person</w:t>
      </w:r>
      <w:r w:rsidR="006F393E" w:rsidRPr="0040309A">
        <w:rPr>
          <w:rFonts w:ascii="Arial" w:hAnsi="Arial" w:cs="Arial"/>
          <w:sz w:val="24"/>
          <w:szCs w:val="24"/>
        </w:rPr>
        <w:t>n</w:t>
      </w:r>
      <w:r w:rsidRPr="0040309A">
        <w:rPr>
          <w:rFonts w:ascii="Arial" w:hAnsi="Arial" w:cs="Arial"/>
          <w:sz w:val="24"/>
          <w:szCs w:val="24"/>
        </w:rPr>
        <w:t xml:space="preserve">el, </w:t>
      </w:r>
      <w:r w:rsidR="00E15E7B" w:rsidRPr="0040309A">
        <w:rPr>
          <w:rFonts w:ascii="Arial" w:hAnsi="Arial" w:cs="Arial"/>
          <w:sz w:val="24"/>
          <w:szCs w:val="24"/>
        </w:rPr>
        <w:t xml:space="preserve">I was also involved in planning or managing different events along with the team where I found many new skills to be achieved. </w:t>
      </w:r>
      <w:r w:rsidR="00EE081F" w:rsidRPr="0040309A">
        <w:rPr>
          <w:rFonts w:ascii="Arial" w:hAnsi="Arial" w:cs="Arial"/>
          <w:sz w:val="24"/>
          <w:szCs w:val="24"/>
        </w:rPr>
        <w:t xml:space="preserve">I acquire much industry-related technical skills from my internship. </w:t>
      </w:r>
      <w:r w:rsidR="00CD1E8E" w:rsidRPr="0040309A">
        <w:rPr>
          <w:rFonts w:ascii="Arial" w:hAnsi="Arial" w:cs="Arial"/>
          <w:sz w:val="24"/>
          <w:szCs w:val="24"/>
        </w:rPr>
        <w:t xml:space="preserve">I attend the departmental meeting and take notes and prepare the meeting minutes was </w:t>
      </w:r>
      <w:r w:rsidR="008A0D71" w:rsidRPr="0040309A">
        <w:rPr>
          <w:rFonts w:ascii="Arial" w:hAnsi="Arial" w:cs="Arial"/>
          <w:sz w:val="24"/>
          <w:szCs w:val="24"/>
        </w:rPr>
        <w:t>another</w:t>
      </w:r>
      <w:r w:rsidR="00CD1E8E" w:rsidRPr="0040309A">
        <w:rPr>
          <w:rFonts w:ascii="Arial" w:hAnsi="Arial" w:cs="Arial"/>
          <w:sz w:val="24"/>
          <w:szCs w:val="24"/>
        </w:rPr>
        <w:t xml:space="preserve"> task. </w:t>
      </w:r>
    </w:p>
    <w:p w14:paraId="5ADA12AA" w14:textId="77777777" w:rsidR="00632518" w:rsidRPr="0040309A" w:rsidRDefault="00632518" w:rsidP="00B22285">
      <w:pPr>
        <w:spacing w:line="360" w:lineRule="auto"/>
        <w:jc w:val="both"/>
        <w:rPr>
          <w:rFonts w:ascii="Arial" w:hAnsi="Arial" w:cs="Arial"/>
          <w:sz w:val="24"/>
          <w:szCs w:val="24"/>
        </w:rPr>
      </w:pPr>
    </w:p>
    <w:p w14:paraId="7B0AD7C0" w14:textId="77777777" w:rsidR="00632518" w:rsidRPr="0040309A" w:rsidRDefault="00632518" w:rsidP="00B22285">
      <w:pPr>
        <w:spacing w:line="360" w:lineRule="auto"/>
        <w:jc w:val="both"/>
        <w:rPr>
          <w:rFonts w:ascii="Arial" w:hAnsi="Arial" w:cs="Arial"/>
          <w:sz w:val="24"/>
          <w:szCs w:val="24"/>
        </w:rPr>
      </w:pPr>
    </w:p>
    <w:p w14:paraId="6A03D257" w14:textId="77777777" w:rsidR="0075435E" w:rsidRPr="0040309A" w:rsidRDefault="0075435E" w:rsidP="00C061F8">
      <w:pPr>
        <w:spacing w:line="360" w:lineRule="auto"/>
        <w:jc w:val="both"/>
        <w:rPr>
          <w:rFonts w:ascii="Arial" w:hAnsi="Arial" w:cs="Arial"/>
          <w:sz w:val="24"/>
          <w:szCs w:val="24"/>
        </w:rPr>
      </w:pPr>
    </w:p>
    <w:p w14:paraId="2FA93B88" w14:textId="77777777" w:rsidR="006C3655" w:rsidRPr="0040309A" w:rsidRDefault="00460A7F" w:rsidP="00BD10E0">
      <w:pPr>
        <w:pStyle w:val="Heading2"/>
      </w:pPr>
      <w:r w:rsidRPr="0040309A">
        <w:lastRenderedPageBreak/>
        <w:t xml:space="preserve"> </w:t>
      </w:r>
      <w:bookmarkStart w:id="41" w:name="_Toc154582367"/>
      <w:r w:rsidR="00096CD1" w:rsidRPr="0040309A">
        <w:t>4.</w:t>
      </w:r>
      <w:r w:rsidR="00BD10E0">
        <w:t>3</w:t>
      </w:r>
      <w:r w:rsidR="00096CD1" w:rsidRPr="0040309A">
        <w:t xml:space="preserve"> </w:t>
      </w:r>
      <w:r w:rsidR="0005252A" w:rsidRPr="0040309A">
        <w:t>Evaluation</w:t>
      </w:r>
      <w:bookmarkEnd w:id="41"/>
    </w:p>
    <w:p w14:paraId="0A5DA7C7" w14:textId="77777777" w:rsidR="00B02834" w:rsidRPr="0040309A" w:rsidRDefault="00B02834" w:rsidP="00B02834"/>
    <w:p w14:paraId="45FA28D4" w14:textId="77777777" w:rsidR="00B02834" w:rsidRPr="0040309A" w:rsidRDefault="00B02834" w:rsidP="00602703">
      <w:pPr>
        <w:spacing w:line="360" w:lineRule="auto"/>
        <w:jc w:val="both"/>
        <w:rPr>
          <w:rFonts w:ascii="Arial" w:hAnsi="Arial" w:cs="Arial"/>
          <w:sz w:val="24"/>
          <w:szCs w:val="24"/>
        </w:rPr>
      </w:pPr>
      <w:r w:rsidRPr="0040309A">
        <w:rPr>
          <w:rFonts w:ascii="Arial" w:hAnsi="Arial" w:cs="Arial"/>
          <w:sz w:val="24"/>
          <w:szCs w:val="24"/>
        </w:rPr>
        <w:t xml:space="preserve">I must evaluate the opportunity I got in TFLL as an intern as one of my great fortunate opportunity ever. Furthermore, </w:t>
      </w:r>
      <w:r w:rsidR="009B54DA" w:rsidRPr="0040309A">
        <w:rPr>
          <w:rFonts w:ascii="Arial" w:hAnsi="Arial" w:cs="Arial"/>
          <w:sz w:val="24"/>
          <w:szCs w:val="24"/>
        </w:rPr>
        <w:t>I learn so many new things from there and spend my time there with full of dedication, honesty, sincerity, and use my bookish knowledge I gathered from my education.</w:t>
      </w:r>
      <w:r w:rsidR="00E13882" w:rsidRPr="0040309A">
        <w:rPr>
          <w:rFonts w:ascii="Arial" w:hAnsi="Arial" w:cs="Arial"/>
          <w:sz w:val="24"/>
          <w:szCs w:val="24"/>
        </w:rPr>
        <w:t xml:space="preserve"> My teachers taught me to be a good human before a good student. And also needed to be a good and quick learner that I adopt that advice as my own path to be successful in life. </w:t>
      </w:r>
      <w:r w:rsidR="004933E9" w:rsidRPr="0040309A">
        <w:rPr>
          <w:rFonts w:ascii="Arial" w:hAnsi="Arial" w:cs="Arial"/>
          <w:sz w:val="24"/>
          <w:szCs w:val="24"/>
        </w:rPr>
        <w:t xml:space="preserve">I did try my level best to make a great combination of my educational knowledge and workplace experience to do well in the internship company to keep high the name of my loving University. </w:t>
      </w:r>
    </w:p>
    <w:p w14:paraId="28FD14F3" w14:textId="77777777" w:rsidR="0005252A" w:rsidRPr="0040309A" w:rsidRDefault="00B53C06" w:rsidP="00F8241D">
      <w:pPr>
        <w:spacing w:line="360" w:lineRule="auto"/>
        <w:jc w:val="both"/>
        <w:rPr>
          <w:rFonts w:cs="Arial"/>
          <w:sz w:val="24"/>
          <w:szCs w:val="24"/>
        </w:rPr>
      </w:pPr>
      <w:r w:rsidRPr="0040309A">
        <w:rPr>
          <w:rFonts w:ascii="Arial" w:hAnsi="Arial" w:cs="Arial"/>
          <w:sz w:val="24"/>
          <w:szCs w:val="24"/>
        </w:rPr>
        <w:t>Also I found the officers and staffs of TFLL were cooperative to assist a new one in learning new things that make me overwhelmed</w:t>
      </w:r>
      <w:r w:rsidR="0005252A" w:rsidRPr="0040309A">
        <w:rPr>
          <w:rFonts w:cs="Arial"/>
          <w:sz w:val="24"/>
          <w:szCs w:val="24"/>
        </w:rPr>
        <w:t xml:space="preserve"> </w:t>
      </w:r>
    </w:p>
    <w:p w14:paraId="10197024" w14:textId="77777777" w:rsidR="0005252A" w:rsidRPr="0040309A" w:rsidRDefault="00BD10E0" w:rsidP="00BD10E0">
      <w:pPr>
        <w:pStyle w:val="Heading2"/>
      </w:pPr>
      <w:bookmarkStart w:id="42" w:name="_Toc154582368"/>
      <w:r>
        <w:t>4.4</w:t>
      </w:r>
      <w:r w:rsidR="006B4D5A" w:rsidRPr="0040309A">
        <w:t xml:space="preserve"> </w:t>
      </w:r>
      <w:r w:rsidR="0005252A" w:rsidRPr="0040309A">
        <w:t>Skills applied</w:t>
      </w:r>
      <w:bookmarkEnd w:id="42"/>
      <w:r w:rsidR="0005252A" w:rsidRPr="0040309A">
        <w:t xml:space="preserve"> </w:t>
      </w:r>
    </w:p>
    <w:p w14:paraId="3AEFE1F5" w14:textId="77777777" w:rsidR="00BE64B8" w:rsidRPr="0040309A" w:rsidRDefault="00BE64B8" w:rsidP="00BE64B8"/>
    <w:p w14:paraId="1FBC356B" w14:textId="77777777" w:rsidR="00BE64B8" w:rsidRPr="0040309A" w:rsidRDefault="00BE64B8" w:rsidP="00602703">
      <w:pPr>
        <w:spacing w:line="360" w:lineRule="auto"/>
        <w:jc w:val="both"/>
        <w:rPr>
          <w:rFonts w:ascii="Arial" w:hAnsi="Arial" w:cs="Arial"/>
          <w:sz w:val="24"/>
          <w:szCs w:val="24"/>
        </w:rPr>
      </w:pPr>
      <w:r w:rsidRPr="0040309A">
        <w:rPr>
          <w:rFonts w:ascii="Arial" w:hAnsi="Arial" w:cs="Arial"/>
          <w:sz w:val="24"/>
          <w:szCs w:val="24"/>
        </w:rPr>
        <w:t xml:space="preserve">Skillset is a significant part to accomplish the task effectively and efficiently which I have learnt from my University that I got the opportunity in my real life work place. By only with the bookish knowledge, one </w:t>
      </w:r>
      <w:r w:rsidR="00EE0865" w:rsidRPr="0040309A">
        <w:rPr>
          <w:rFonts w:ascii="Arial" w:hAnsi="Arial" w:cs="Arial"/>
          <w:sz w:val="24"/>
          <w:szCs w:val="24"/>
        </w:rPr>
        <w:t>can’t do</w:t>
      </w:r>
      <w:r w:rsidRPr="0040309A">
        <w:rPr>
          <w:rFonts w:ascii="Arial" w:hAnsi="Arial" w:cs="Arial"/>
          <w:sz w:val="24"/>
          <w:szCs w:val="24"/>
        </w:rPr>
        <w:t xml:space="preserve"> well in the work place. </w:t>
      </w:r>
      <w:r w:rsidR="0099192C" w:rsidRPr="0040309A">
        <w:rPr>
          <w:rFonts w:ascii="Arial" w:hAnsi="Arial" w:cs="Arial"/>
          <w:sz w:val="24"/>
          <w:szCs w:val="24"/>
        </w:rPr>
        <w:t xml:space="preserve">Soft skills and hard skills are also is an asset for an incumbent. </w:t>
      </w:r>
      <w:r w:rsidR="009C14D2" w:rsidRPr="0040309A">
        <w:rPr>
          <w:rFonts w:ascii="Arial" w:hAnsi="Arial" w:cs="Arial"/>
          <w:sz w:val="24"/>
          <w:szCs w:val="24"/>
        </w:rPr>
        <w:t>Since I was aware about the fact behind, I gain some skills during my bachelor period.</w:t>
      </w:r>
      <w:r w:rsidR="00027C40" w:rsidRPr="0040309A">
        <w:rPr>
          <w:rFonts w:ascii="Arial" w:hAnsi="Arial" w:cs="Arial"/>
          <w:sz w:val="24"/>
          <w:szCs w:val="24"/>
        </w:rPr>
        <w:t xml:space="preserve"> </w:t>
      </w:r>
    </w:p>
    <w:p w14:paraId="125A134E" w14:textId="77777777" w:rsidR="00D36D9F" w:rsidRPr="0040309A" w:rsidRDefault="007F1935" w:rsidP="00205DAD">
      <w:pPr>
        <w:jc w:val="both"/>
        <w:rPr>
          <w:rFonts w:ascii="Arial" w:hAnsi="Arial" w:cs="Arial"/>
          <w:sz w:val="24"/>
          <w:szCs w:val="24"/>
        </w:rPr>
      </w:pPr>
      <w:r w:rsidRPr="0040309A">
        <w:rPr>
          <w:rFonts w:ascii="Arial" w:hAnsi="Arial" w:cs="Arial"/>
          <w:sz w:val="24"/>
          <w:szCs w:val="24"/>
        </w:rPr>
        <w:t>The skills I applied are listed below;</w:t>
      </w:r>
    </w:p>
    <w:p w14:paraId="24A34B1D" w14:textId="77777777" w:rsidR="008530C2" w:rsidRPr="0040309A" w:rsidRDefault="008530C2" w:rsidP="008530C2">
      <w:pPr>
        <w:rPr>
          <w:rFonts w:ascii="Arial" w:hAnsi="Arial" w:cs="Arial"/>
          <w:sz w:val="24"/>
          <w:szCs w:val="24"/>
        </w:rPr>
      </w:pPr>
      <w:r w:rsidRPr="0040309A">
        <w:rPr>
          <w:rFonts w:ascii="Arial" w:hAnsi="Arial" w:cs="Arial"/>
          <w:sz w:val="24"/>
          <w:szCs w:val="24"/>
        </w:rPr>
        <w:t xml:space="preserve">1. Communication </w:t>
      </w:r>
    </w:p>
    <w:p w14:paraId="27855EB8" w14:textId="77777777" w:rsidR="008530C2" w:rsidRPr="0040309A" w:rsidRDefault="008530C2" w:rsidP="008530C2">
      <w:pPr>
        <w:rPr>
          <w:rFonts w:ascii="Arial" w:hAnsi="Arial" w:cs="Arial"/>
          <w:sz w:val="24"/>
          <w:szCs w:val="24"/>
        </w:rPr>
      </w:pPr>
      <w:r w:rsidRPr="0040309A">
        <w:rPr>
          <w:rFonts w:ascii="Arial" w:hAnsi="Arial" w:cs="Arial"/>
          <w:sz w:val="24"/>
          <w:szCs w:val="24"/>
        </w:rPr>
        <w:t>2. Interpersonal</w:t>
      </w:r>
    </w:p>
    <w:p w14:paraId="428F81C0" w14:textId="77777777" w:rsidR="008530C2" w:rsidRPr="0040309A" w:rsidRDefault="008530C2" w:rsidP="008530C2">
      <w:pPr>
        <w:rPr>
          <w:rFonts w:ascii="Arial" w:hAnsi="Arial" w:cs="Arial"/>
          <w:sz w:val="24"/>
          <w:szCs w:val="24"/>
        </w:rPr>
      </w:pPr>
      <w:r w:rsidRPr="0040309A">
        <w:rPr>
          <w:rFonts w:ascii="Arial" w:hAnsi="Arial" w:cs="Arial"/>
          <w:sz w:val="24"/>
          <w:szCs w:val="24"/>
        </w:rPr>
        <w:t>3. Teamwork.</w:t>
      </w:r>
    </w:p>
    <w:p w14:paraId="1671727A" w14:textId="77777777" w:rsidR="008530C2" w:rsidRPr="0040309A" w:rsidRDefault="008530C2" w:rsidP="008530C2">
      <w:pPr>
        <w:rPr>
          <w:rFonts w:ascii="Arial" w:hAnsi="Arial" w:cs="Arial"/>
          <w:sz w:val="24"/>
          <w:szCs w:val="24"/>
        </w:rPr>
      </w:pPr>
      <w:r w:rsidRPr="0040309A">
        <w:rPr>
          <w:rFonts w:ascii="Arial" w:hAnsi="Arial" w:cs="Arial"/>
          <w:sz w:val="24"/>
          <w:szCs w:val="24"/>
        </w:rPr>
        <w:t xml:space="preserve"> 4. Time Management.</w:t>
      </w:r>
    </w:p>
    <w:p w14:paraId="19416FFD" w14:textId="77777777" w:rsidR="008530C2" w:rsidRPr="0040309A" w:rsidRDefault="008530C2" w:rsidP="008530C2">
      <w:pPr>
        <w:rPr>
          <w:rFonts w:ascii="Arial" w:hAnsi="Arial" w:cs="Arial"/>
          <w:sz w:val="24"/>
          <w:szCs w:val="24"/>
        </w:rPr>
      </w:pPr>
      <w:r w:rsidRPr="0040309A">
        <w:rPr>
          <w:rFonts w:ascii="Arial" w:hAnsi="Arial" w:cs="Arial"/>
          <w:sz w:val="24"/>
          <w:szCs w:val="24"/>
        </w:rPr>
        <w:t>5. Flexibility</w:t>
      </w:r>
    </w:p>
    <w:p w14:paraId="7E720330" w14:textId="77777777" w:rsidR="008530C2" w:rsidRPr="0040309A" w:rsidRDefault="008530C2" w:rsidP="008530C2">
      <w:pPr>
        <w:rPr>
          <w:rFonts w:ascii="Arial" w:hAnsi="Arial" w:cs="Arial"/>
          <w:sz w:val="24"/>
          <w:szCs w:val="24"/>
        </w:rPr>
      </w:pPr>
      <w:r w:rsidRPr="0040309A">
        <w:rPr>
          <w:rFonts w:ascii="Arial" w:hAnsi="Arial" w:cs="Arial"/>
          <w:sz w:val="24"/>
          <w:szCs w:val="24"/>
        </w:rPr>
        <w:t>6. Insightful Thinking</w:t>
      </w:r>
    </w:p>
    <w:p w14:paraId="76F1572C" w14:textId="77777777" w:rsidR="008530C2" w:rsidRPr="0040309A" w:rsidRDefault="008530C2" w:rsidP="008530C2">
      <w:pPr>
        <w:rPr>
          <w:rFonts w:ascii="Arial" w:hAnsi="Arial" w:cs="Arial"/>
          <w:sz w:val="24"/>
          <w:szCs w:val="24"/>
        </w:rPr>
      </w:pPr>
      <w:r w:rsidRPr="0040309A">
        <w:rPr>
          <w:rFonts w:ascii="Arial" w:hAnsi="Arial" w:cs="Arial"/>
          <w:sz w:val="24"/>
          <w:szCs w:val="24"/>
        </w:rPr>
        <w:t xml:space="preserve">7. Analysis and Research Initiative, </w:t>
      </w:r>
    </w:p>
    <w:p w14:paraId="23AA343D" w14:textId="77777777" w:rsidR="008530C2" w:rsidRPr="0040309A" w:rsidRDefault="008530C2" w:rsidP="008530C2">
      <w:pPr>
        <w:rPr>
          <w:rFonts w:ascii="Arial" w:hAnsi="Arial" w:cs="Arial"/>
          <w:sz w:val="24"/>
          <w:szCs w:val="24"/>
        </w:rPr>
      </w:pPr>
      <w:r w:rsidRPr="0040309A">
        <w:rPr>
          <w:rFonts w:ascii="Arial" w:hAnsi="Arial" w:cs="Arial"/>
          <w:sz w:val="24"/>
          <w:szCs w:val="24"/>
        </w:rPr>
        <w:lastRenderedPageBreak/>
        <w:t xml:space="preserve">9. Receptivity, and </w:t>
      </w:r>
    </w:p>
    <w:p w14:paraId="53A2C85F" w14:textId="77777777" w:rsidR="008530C2" w:rsidRPr="0040309A" w:rsidRDefault="008530C2" w:rsidP="008530C2">
      <w:pPr>
        <w:rPr>
          <w:rFonts w:ascii="Arial" w:hAnsi="Arial" w:cs="Arial"/>
          <w:sz w:val="24"/>
          <w:szCs w:val="24"/>
        </w:rPr>
      </w:pPr>
      <w:r w:rsidRPr="0040309A">
        <w:rPr>
          <w:rFonts w:ascii="Arial" w:hAnsi="Arial" w:cs="Arial"/>
          <w:sz w:val="24"/>
          <w:szCs w:val="24"/>
        </w:rPr>
        <w:t>10. Technical proficiency round out the list.</w:t>
      </w:r>
    </w:p>
    <w:p w14:paraId="26EDD7E7" w14:textId="77777777" w:rsidR="008530C2" w:rsidRPr="0040309A" w:rsidRDefault="008530C2" w:rsidP="008530C2">
      <w:pPr>
        <w:rPr>
          <w:rFonts w:ascii="Arial" w:hAnsi="Arial" w:cs="Arial"/>
          <w:sz w:val="24"/>
          <w:szCs w:val="24"/>
        </w:rPr>
      </w:pPr>
      <w:r w:rsidRPr="0040309A">
        <w:rPr>
          <w:rFonts w:ascii="Arial" w:hAnsi="Arial" w:cs="Arial"/>
          <w:sz w:val="24"/>
          <w:szCs w:val="24"/>
        </w:rPr>
        <w:t xml:space="preserve">11. Critical Thinking </w:t>
      </w:r>
    </w:p>
    <w:p w14:paraId="0D808845" w14:textId="77777777" w:rsidR="008530C2" w:rsidRPr="0040309A" w:rsidRDefault="008530C2" w:rsidP="008530C2">
      <w:pPr>
        <w:rPr>
          <w:rFonts w:ascii="Arial" w:hAnsi="Arial" w:cs="Arial"/>
          <w:sz w:val="24"/>
          <w:szCs w:val="24"/>
        </w:rPr>
      </w:pPr>
      <w:r w:rsidRPr="0040309A">
        <w:rPr>
          <w:rFonts w:ascii="Arial" w:hAnsi="Arial" w:cs="Arial"/>
          <w:sz w:val="24"/>
          <w:szCs w:val="24"/>
        </w:rPr>
        <w:t>12. Accountability</w:t>
      </w:r>
    </w:p>
    <w:p w14:paraId="16F88042" w14:textId="77777777" w:rsidR="009C1E91" w:rsidRPr="0040309A" w:rsidRDefault="009C1E91" w:rsidP="008530C2">
      <w:pPr>
        <w:rPr>
          <w:rFonts w:ascii="Arial" w:hAnsi="Arial" w:cs="Arial"/>
          <w:sz w:val="24"/>
          <w:szCs w:val="24"/>
        </w:rPr>
      </w:pPr>
    </w:p>
    <w:p w14:paraId="565D1880" w14:textId="77777777" w:rsidR="0005252A" w:rsidRPr="00BD10E0" w:rsidRDefault="00BD10E0" w:rsidP="00BD10E0">
      <w:pPr>
        <w:pStyle w:val="Heading2"/>
      </w:pPr>
      <w:bookmarkStart w:id="43" w:name="_Toc154582369"/>
      <w:r>
        <w:t>4.5</w:t>
      </w:r>
      <w:r w:rsidR="005A3294" w:rsidRPr="00BD10E0">
        <w:t xml:space="preserve"> </w:t>
      </w:r>
      <w:r w:rsidR="0005252A" w:rsidRPr="00BD10E0">
        <w:t>New skills developed</w:t>
      </w:r>
      <w:bookmarkEnd w:id="43"/>
      <w:r w:rsidR="0005252A" w:rsidRPr="00BD10E0">
        <w:t xml:space="preserve"> </w:t>
      </w:r>
    </w:p>
    <w:p w14:paraId="4C81CD00" w14:textId="77777777" w:rsidR="00CA705D" w:rsidRPr="0040309A" w:rsidRDefault="00CA705D" w:rsidP="00CA705D"/>
    <w:p w14:paraId="2AA2656C" w14:textId="1616F791" w:rsidR="002861C0" w:rsidRPr="0040309A" w:rsidRDefault="00C36598" w:rsidP="002861C0">
      <w:pPr>
        <w:shd w:val="clear" w:color="auto" w:fill="FFFFFF"/>
        <w:spacing w:after="60" w:line="360" w:lineRule="auto"/>
        <w:jc w:val="both"/>
        <w:rPr>
          <w:rFonts w:ascii="Arial" w:hAnsi="Arial" w:cs="Arial"/>
          <w:sz w:val="24"/>
          <w:szCs w:val="24"/>
        </w:rPr>
      </w:pPr>
      <w:r w:rsidRPr="004636F9">
        <w:rPr>
          <w:rFonts w:ascii="Arial" w:hAnsi="Arial" w:cs="Arial"/>
          <w:sz w:val="24"/>
          <w:szCs w:val="24"/>
        </w:rPr>
        <w:t>Soft skills, sometimes called people skillset and other intelligence, are the ability to get along with people.</w:t>
      </w:r>
      <w:r w:rsidRPr="00C36598">
        <w:rPr>
          <w:rFonts w:ascii="Arial" w:hAnsi="Arial" w:cs="Arial"/>
          <w:color w:val="FF0000"/>
          <w:sz w:val="24"/>
          <w:szCs w:val="24"/>
        </w:rPr>
        <w:t xml:space="preserve"> </w:t>
      </w:r>
      <w:r w:rsidR="002861C0" w:rsidRPr="0040309A">
        <w:rPr>
          <w:rFonts w:ascii="Arial" w:hAnsi="Arial" w:cs="Arial"/>
          <w:sz w:val="24"/>
          <w:szCs w:val="24"/>
        </w:rPr>
        <w:t>They are characteristics of the individual that may have an impact on interactions, communication, and relationships.</w:t>
      </w:r>
    </w:p>
    <w:p w14:paraId="3319B3B5" w14:textId="77777777" w:rsidR="002861C0" w:rsidRPr="0040309A" w:rsidRDefault="002861C0" w:rsidP="002861C0">
      <w:pPr>
        <w:shd w:val="clear" w:color="auto" w:fill="FFFFFF"/>
        <w:spacing w:after="60" w:line="360" w:lineRule="auto"/>
        <w:jc w:val="both"/>
        <w:rPr>
          <w:rFonts w:ascii="Arial" w:eastAsia="Times New Roman" w:hAnsi="Arial" w:cs="Arial"/>
          <w:sz w:val="24"/>
          <w:szCs w:val="24"/>
        </w:rPr>
      </w:pPr>
      <w:r w:rsidRPr="0040309A">
        <w:rPr>
          <w:rFonts w:ascii="Arial" w:hAnsi="Arial" w:cs="Arial"/>
          <w:sz w:val="24"/>
          <w:szCs w:val="24"/>
        </w:rPr>
        <w:t xml:space="preserve">While hard skills—more quantifiable qualities like web design, bookkeeping, or editing experience—can occasionally be more difficult to learn than soft talents, they are arguably just as crucial to running a successful business. Knowing what they are will make it easier for </w:t>
      </w:r>
      <w:r w:rsidR="00A96642" w:rsidRPr="0040309A">
        <w:rPr>
          <w:rFonts w:ascii="Arial" w:hAnsi="Arial" w:cs="Arial"/>
          <w:sz w:val="24"/>
          <w:szCs w:val="24"/>
        </w:rPr>
        <w:t>I</w:t>
      </w:r>
      <w:r w:rsidRPr="0040309A">
        <w:rPr>
          <w:rFonts w:ascii="Arial" w:hAnsi="Arial" w:cs="Arial"/>
          <w:sz w:val="24"/>
          <w:szCs w:val="24"/>
        </w:rPr>
        <w:t xml:space="preserve"> to recognize </w:t>
      </w:r>
      <w:r w:rsidR="007F5F4B" w:rsidRPr="0040309A">
        <w:rPr>
          <w:rFonts w:ascii="Arial" w:hAnsi="Arial" w:cs="Arial"/>
          <w:sz w:val="24"/>
          <w:szCs w:val="24"/>
        </w:rPr>
        <w:t>my</w:t>
      </w:r>
      <w:r w:rsidR="000B49F9" w:rsidRPr="0040309A">
        <w:rPr>
          <w:rFonts w:ascii="Arial" w:hAnsi="Arial" w:cs="Arial"/>
          <w:sz w:val="24"/>
          <w:szCs w:val="24"/>
        </w:rPr>
        <w:t xml:space="preserve"> </w:t>
      </w:r>
      <w:r w:rsidRPr="0040309A">
        <w:rPr>
          <w:rFonts w:ascii="Arial" w:hAnsi="Arial" w:cs="Arial"/>
          <w:sz w:val="24"/>
          <w:szCs w:val="24"/>
        </w:rPr>
        <w:t xml:space="preserve">own or the ones </w:t>
      </w:r>
      <w:r w:rsidR="00A96642" w:rsidRPr="0040309A">
        <w:rPr>
          <w:rFonts w:ascii="Arial" w:hAnsi="Arial" w:cs="Arial"/>
          <w:sz w:val="24"/>
          <w:szCs w:val="24"/>
        </w:rPr>
        <w:t>I</w:t>
      </w:r>
      <w:r w:rsidRPr="0040309A">
        <w:rPr>
          <w:rFonts w:ascii="Arial" w:hAnsi="Arial" w:cs="Arial"/>
          <w:sz w:val="24"/>
          <w:szCs w:val="24"/>
        </w:rPr>
        <w:t xml:space="preserve"> need to work on in the future.</w:t>
      </w:r>
    </w:p>
    <w:p w14:paraId="7C0FE790" w14:textId="77777777" w:rsidR="002861C0" w:rsidRPr="0040309A" w:rsidRDefault="005A3294" w:rsidP="005A3294">
      <w:pPr>
        <w:shd w:val="clear" w:color="auto" w:fill="FFFFFF"/>
        <w:spacing w:after="60" w:line="240" w:lineRule="auto"/>
        <w:rPr>
          <w:rFonts w:ascii="Arial" w:eastAsia="Times New Roman" w:hAnsi="Arial" w:cs="Arial"/>
          <w:sz w:val="24"/>
          <w:szCs w:val="24"/>
        </w:rPr>
      </w:pPr>
      <w:r w:rsidRPr="0040309A">
        <w:rPr>
          <w:rFonts w:ascii="Arial" w:eastAsia="Times New Roman" w:hAnsi="Arial" w:cs="Arial"/>
          <w:sz w:val="24"/>
          <w:szCs w:val="24"/>
        </w:rPr>
        <w:t>The new skills that I have developed are listed below;</w:t>
      </w:r>
    </w:p>
    <w:p w14:paraId="09338417" w14:textId="77777777" w:rsidR="005A3294" w:rsidRPr="0040309A" w:rsidRDefault="005A3294" w:rsidP="005A3294">
      <w:pPr>
        <w:shd w:val="clear" w:color="auto" w:fill="FFFFFF"/>
        <w:spacing w:after="60" w:line="240" w:lineRule="auto"/>
        <w:rPr>
          <w:rFonts w:ascii="Arial" w:eastAsia="Times New Roman" w:hAnsi="Arial" w:cs="Arial"/>
          <w:sz w:val="24"/>
          <w:szCs w:val="24"/>
        </w:rPr>
      </w:pPr>
    </w:p>
    <w:p w14:paraId="185F14BD" w14:textId="77777777" w:rsidR="000B49F9" w:rsidRPr="0040309A" w:rsidRDefault="000B49F9" w:rsidP="004014E6">
      <w:pPr>
        <w:pStyle w:val="ListParagraph"/>
        <w:numPr>
          <w:ilvl w:val="0"/>
          <w:numId w:val="16"/>
        </w:numPr>
        <w:spacing w:line="360" w:lineRule="auto"/>
        <w:rPr>
          <w:rFonts w:ascii="Arial" w:eastAsia="Times New Roman" w:hAnsi="Arial" w:cs="Arial"/>
          <w:sz w:val="24"/>
          <w:szCs w:val="24"/>
        </w:rPr>
      </w:pPr>
      <w:r w:rsidRPr="0040309A">
        <w:rPr>
          <w:rFonts w:ascii="Arial" w:eastAsia="Times New Roman" w:hAnsi="Arial" w:cs="Arial"/>
          <w:sz w:val="24"/>
          <w:szCs w:val="24"/>
        </w:rPr>
        <w:t>Ability to bargain.</w:t>
      </w:r>
    </w:p>
    <w:p w14:paraId="12AB5AD9" w14:textId="77777777" w:rsidR="000B49F9" w:rsidRPr="0040309A" w:rsidRDefault="000B49F9" w:rsidP="004014E6">
      <w:pPr>
        <w:pStyle w:val="ListParagraph"/>
        <w:numPr>
          <w:ilvl w:val="0"/>
          <w:numId w:val="16"/>
        </w:numPr>
        <w:spacing w:line="360" w:lineRule="auto"/>
        <w:rPr>
          <w:rFonts w:ascii="Arial" w:eastAsia="Times New Roman" w:hAnsi="Arial" w:cs="Arial"/>
          <w:sz w:val="24"/>
          <w:szCs w:val="24"/>
        </w:rPr>
      </w:pPr>
      <w:r w:rsidRPr="0040309A">
        <w:rPr>
          <w:rFonts w:ascii="Arial" w:eastAsia="Times New Roman" w:hAnsi="Arial" w:cs="Arial"/>
          <w:sz w:val="24"/>
          <w:szCs w:val="24"/>
        </w:rPr>
        <w:t>Customer support.</w:t>
      </w:r>
    </w:p>
    <w:p w14:paraId="52C8F58C" w14:textId="77777777" w:rsidR="000B49F9" w:rsidRPr="0040309A" w:rsidRDefault="000B49F9" w:rsidP="004014E6">
      <w:pPr>
        <w:pStyle w:val="ListParagraph"/>
        <w:numPr>
          <w:ilvl w:val="0"/>
          <w:numId w:val="16"/>
        </w:numPr>
        <w:spacing w:line="360" w:lineRule="auto"/>
        <w:rPr>
          <w:rFonts w:ascii="Arial" w:eastAsia="Times New Roman" w:hAnsi="Arial" w:cs="Arial"/>
          <w:sz w:val="24"/>
          <w:szCs w:val="24"/>
        </w:rPr>
      </w:pPr>
      <w:r w:rsidRPr="0040309A">
        <w:rPr>
          <w:rFonts w:ascii="Arial" w:eastAsia="Times New Roman" w:hAnsi="Arial" w:cs="Arial"/>
          <w:sz w:val="24"/>
          <w:szCs w:val="24"/>
        </w:rPr>
        <w:t>Networking.</w:t>
      </w:r>
    </w:p>
    <w:p w14:paraId="0280D6FA" w14:textId="77777777" w:rsidR="000B49F9" w:rsidRPr="0040309A" w:rsidRDefault="000B49F9" w:rsidP="004014E6">
      <w:pPr>
        <w:pStyle w:val="ListParagraph"/>
        <w:numPr>
          <w:ilvl w:val="0"/>
          <w:numId w:val="16"/>
        </w:numPr>
        <w:spacing w:line="360" w:lineRule="auto"/>
        <w:rPr>
          <w:rFonts w:ascii="Arial" w:eastAsia="Times New Roman" w:hAnsi="Arial" w:cs="Arial"/>
          <w:sz w:val="24"/>
          <w:szCs w:val="24"/>
        </w:rPr>
      </w:pPr>
      <w:r w:rsidRPr="0040309A">
        <w:rPr>
          <w:rFonts w:ascii="Arial" w:eastAsia="Times New Roman" w:hAnsi="Arial" w:cs="Arial"/>
          <w:sz w:val="24"/>
          <w:szCs w:val="24"/>
        </w:rPr>
        <w:t>Presenting.</w:t>
      </w:r>
    </w:p>
    <w:p w14:paraId="23C3E381" w14:textId="77777777" w:rsidR="000B49F9" w:rsidRPr="0040309A" w:rsidRDefault="000B49F9" w:rsidP="004014E6">
      <w:pPr>
        <w:pStyle w:val="ListParagraph"/>
        <w:numPr>
          <w:ilvl w:val="0"/>
          <w:numId w:val="16"/>
        </w:numPr>
        <w:spacing w:line="360" w:lineRule="auto"/>
        <w:rPr>
          <w:rFonts w:ascii="Arial" w:eastAsia="Times New Roman" w:hAnsi="Arial" w:cs="Arial"/>
          <w:sz w:val="24"/>
          <w:szCs w:val="24"/>
        </w:rPr>
      </w:pPr>
      <w:r w:rsidRPr="0040309A">
        <w:rPr>
          <w:rFonts w:ascii="Arial" w:eastAsia="Times New Roman" w:hAnsi="Arial" w:cs="Arial"/>
          <w:sz w:val="24"/>
          <w:szCs w:val="24"/>
        </w:rPr>
        <w:t>Resolving disputes.</w:t>
      </w:r>
    </w:p>
    <w:p w14:paraId="2CFB8590" w14:textId="77777777" w:rsidR="000B49F9" w:rsidRPr="0040309A" w:rsidRDefault="000B49F9" w:rsidP="004014E6">
      <w:pPr>
        <w:pStyle w:val="ListParagraph"/>
        <w:numPr>
          <w:ilvl w:val="0"/>
          <w:numId w:val="16"/>
        </w:numPr>
        <w:spacing w:line="360" w:lineRule="auto"/>
        <w:rPr>
          <w:rFonts w:ascii="Arial" w:eastAsia="Times New Roman" w:hAnsi="Arial" w:cs="Arial"/>
          <w:sz w:val="24"/>
          <w:szCs w:val="24"/>
        </w:rPr>
      </w:pPr>
      <w:r w:rsidRPr="0040309A">
        <w:rPr>
          <w:rFonts w:ascii="Arial" w:eastAsia="Times New Roman" w:hAnsi="Arial" w:cs="Arial"/>
          <w:sz w:val="24"/>
          <w:szCs w:val="24"/>
        </w:rPr>
        <w:t>The success of communication.</w:t>
      </w:r>
    </w:p>
    <w:p w14:paraId="483FAA8C" w14:textId="77777777" w:rsidR="000B49F9" w:rsidRPr="0040309A" w:rsidRDefault="000B49F9" w:rsidP="004014E6">
      <w:pPr>
        <w:pStyle w:val="ListParagraph"/>
        <w:numPr>
          <w:ilvl w:val="0"/>
          <w:numId w:val="16"/>
        </w:numPr>
        <w:spacing w:line="360" w:lineRule="auto"/>
        <w:rPr>
          <w:rFonts w:ascii="Arial" w:eastAsia="Times New Roman" w:hAnsi="Arial" w:cs="Arial"/>
          <w:sz w:val="24"/>
          <w:szCs w:val="24"/>
        </w:rPr>
      </w:pPr>
      <w:r w:rsidRPr="0040309A">
        <w:rPr>
          <w:rFonts w:ascii="Arial" w:eastAsia="Times New Roman" w:hAnsi="Arial" w:cs="Arial"/>
          <w:sz w:val="24"/>
          <w:szCs w:val="24"/>
        </w:rPr>
        <w:t>Teamwork.</w:t>
      </w:r>
    </w:p>
    <w:p w14:paraId="4D7E9067" w14:textId="77777777" w:rsidR="00CA705D" w:rsidRPr="0040309A" w:rsidRDefault="000B49F9" w:rsidP="004014E6">
      <w:pPr>
        <w:pStyle w:val="ListParagraph"/>
        <w:numPr>
          <w:ilvl w:val="0"/>
          <w:numId w:val="16"/>
        </w:numPr>
        <w:spacing w:line="360" w:lineRule="auto"/>
      </w:pPr>
      <w:r w:rsidRPr="0040309A">
        <w:rPr>
          <w:rFonts w:ascii="Arial" w:eastAsia="Times New Roman" w:hAnsi="Arial" w:cs="Arial"/>
          <w:sz w:val="24"/>
          <w:szCs w:val="24"/>
        </w:rPr>
        <w:t>Problem-solving.</w:t>
      </w:r>
    </w:p>
    <w:p w14:paraId="0B76AD91" w14:textId="77777777" w:rsidR="0005252A" w:rsidRPr="00BD10E0" w:rsidRDefault="00BD10E0" w:rsidP="00BD10E0">
      <w:pPr>
        <w:pStyle w:val="Heading2"/>
      </w:pPr>
      <w:bookmarkStart w:id="44" w:name="_Toc154582370"/>
      <w:r>
        <w:t xml:space="preserve">4.6 </w:t>
      </w:r>
      <w:r w:rsidR="0005252A" w:rsidRPr="00BD10E0">
        <w:t>Application of academic knowledge</w:t>
      </w:r>
      <w:bookmarkEnd w:id="44"/>
      <w:r w:rsidR="0005252A" w:rsidRPr="00BD10E0">
        <w:t xml:space="preserve"> </w:t>
      </w:r>
    </w:p>
    <w:p w14:paraId="62ED4799" w14:textId="77777777" w:rsidR="009D1F27" w:rsidRPr="0040309A" w:rsidRDefault="009D1F27" w:rsidP="0071304D">
      <w:pPr>
        <w:spacing w:line="360" w:lineRule="auto"/>
        <w:jc w:val="both"/>
      </w:pPr>
    </w:p>
    <w:p w14:paraId="43E0B410" w14:textId="77777777" w:rsidR="009D1F27" w:rsidRPr="0040309A" w:rsidRDefault="00A00F84" w:rsidP="0071304D">
      <w:pPr>
        <w:spacing w:line="360" w:lineRule="auto"/>
        <w:jc w:val="both"/>
        <w:rPr>
          <w:rFonts w:ascii="Arial" w:hAnsi="Arial" w:cs="Arial"/>
          <w:sz w:val="24"/>
          <w:szCs w:val="24"/>
        </w:rPr>
      </w:pPr>
      <w:r w:rsidRPr="0040309A">
        <w:rPr>
          <w:rFonts w:ascii="Arial" w:hAnsi="Arial" w:cs="Arial"/>
          <w:sz w:val="24"/>
          <w:szCs w:val="24"/>
        </w:rPr>
        <w:t xml:space="preserve">Nevertheless to declare that workplace is the right place to show the knowledge that one has learnt from his academy. </w:t>
      </w:r>
      <w:r w:rsidR="006D6878" w:rsidRPr="0040309A">
        <w:rPr>
          <w:rFonts w:ascii="Arial" w:hAnsi="Arial" w:cs="Arial"/>
          <w:sz w:val="24"/>
          <w:szCs w:val="24"/>
        </w:rPr>
        <w:t xml:space="preserve">From this point of view I was really delighted </w:t>
      </w:r>
      <w:r w:rsidR="008B04D3" w:rsidRPr="0040309A">
        <w:rPr>
          <w:rFonts w:ascii="Arial" w:hAnsi="Arial" w:cs="Arial"/>
          <w:sz w:val="24"/>
          <w:szCs w:val="24"/>
        </w:rPr>
        <w:t xml:space="preserve">to have the teachers of my institute United International University who were so dedicated and </w:t>
      </w:r>
      <w:r w:rsidR="008B04D3" w:rsidRPr="0040309A">
        <w:rPr>
          <w:rFonts w:ascii="Arial" w:hAnsi="Arial" w:cs="Arial"/>
          <w:sz w:val="24"/>
          <w:szCs w:val="24"/>
        </w:rPr>
        <w:lastRenderedPageBreak/>
        <w:t xml:space="preserve">sincere in their duties. </w:t>
      </w:r>
      <w:r w:rsidR="0098154B" w:rsidRPr="0040309A">
        <w:rPr>
          <w:rFonts w:ascii="Arial" w:hAnsi="Arial" w:cs="Arial"/>
          <w:sz w:val="24"/>
          <w:szCs w:val="24"/>
        </w:rPr>
        <w:t xml:space="preserve">As such, I came to learn how to apply the academic knowledge in workplace to accomplish a </w:t>
      </w:r>
      <w:r w:rsidR="00BB5E11" w:rsidRPr="0040309A">
        <w:rPr>
          <w:rFonts w:ascii="Arial" w:hAnsi="Arial" w:cs="Arial"/>
          <w:sz w:val="24"/>
          <w:szCs w:val="24"/>
        </w:rPr>
        <w:t xml:space="preserve">positive </w:t>
      </w:r>
      <w:r w:rsidR="0098154B" w:rsidRPr="0040309A">
        <w:rPr>
          <w:rFonts w:ascii="Arial" w:hAnsi="Arial" w:cs="Arial"/>
          <w:sz w:val="24"/>
          <w:szCs w:val="24"/>
        </w:rPr>
        <w:t xml:space="preserve">fruitful job. </w:t>
      </w:r>
      <w:r w:rsidR="001C50AE" w:rsidRPr="0040309A">
        <w:rPr>
          <w:rFonts w:ascii="Arial" w:hAnsi="Arial" w:cs="Arial"/>
          <w:sz w:val="24"/>
          <w:szCs w:val="24"/>
        </w:rPr>
        <w:t xml:space="preserve">I learnt MS Office from my computer courses and thus use it practically in my intern and found my reporting boss so happy. </w:t>
      </w:r>
      <w:r w:rsidR="00ED178B" w:rsidRPr="0040309A">
        <w:rPr>
          <w:rFonts w:ascii="Arial" w:hAnsi="Arial" w:cs="Arial"/>
          <w:sz w:val="24"/>
          <w:szCs w:val="24"/>
        </w:rPr>
        <w:t xml:space="preserve">Since I was directly involved in different clubs and forums and I have interpersonal and communication skills that I used in my internship where needed. </w:t>
      </w:r>
      <w:r w:rsidR="003354D2" w:rsidRPr="0040309A">
        <w:rPr>
          <w:rFonts w:ascii="Arial" w:hAnsi="Arial" w:cs="Arial"/>
          <w:sz w:val="24"/>
          <w:szCs w:val="24"/>
        </w:rPr>
        <w:t xml:space="preserve">I was so happy while I could </w:t>
      </w:r>
      <w:r w:rsidR="00FE18F3" w:rsidRPr="0040309A">
        <w:rPr>
          <w:rFonts w:ascii="Arial" w:hAnsi="Arial" w:cs="Arial"/>
          <w:sz w:val="24"/>
          <w:szCs w:val="24"/>
        </w:rPr>
        <w:t>apply</w:t>
      </w:r>
      <w:r w:rsidR="003354D2" w:rsidRPr="0040309A">
        <w:rPr>
          <w:rFonts w:ascii="Arial" w:hAnsi="Arial" w:cs="Arial"/>
          <w:sz w:val="24"/>
          <w:szCs w:val="24"/>
        </w:rPr>
        <w:t xml:space="preserve"> the academic knowledge in right place and I recall my honorable teacher with respect.</w:t>
      </w:r>
    </w:p>
    <w:p w14:paraId="1E68B0D7" w14:textId="77777777" w:rsidR="00B420B2" w:rsidRPr="0040309A" w:rsidRDefault="006000F8" w:rsidP="00B420B2">
      <w:pPr>
        <w:spacing w:line="360" w:lineRule="auto"/>
        <w:jc w:val="both"/>
        <w:rPr>
          <w:rFonts w:ascii="Arial" w:hAnsi="Arial" w:cs="Arial"/>
          <w:sz w:val="24"/>
          <w:szCs w:val="24"/>
        </w:rPr>
      </w:pPr>
      <w:r w:rsidRPr="0040309A">
        <w:rPr>
          <w:rFonts w:ascii="Arial" w:hAnsi="Arial" w:cs="Arial"/>
          <w:sz w:val="24"/>
          <w:szCs w:val="24"/>
        </w:rPr>
        <w:t>In that way, I have applied numerous academic knowledge that I learnt from my educational period.</w:t>
      </w:r>
    </w:p>
    <w:p w14:paraId="3154F894" w14:textId="77777777" w:rsidR="00B420B2" w:rsidRPr="0040309A" w:rsidRDefault="00B420B2" w:rsidP="008E00B8">
      <w:pPr>
        <w:pStyle w:val="Heading1"/>
        <w:rPr>
          <w:rFonts w:cs="Arial"/>
          <w:color w:val="auto"/>
          <w:sz w:val="28"/>
        </w:rPr>
      </w:pPr>
    </w:p>
    <w:p w14:paraId="23D122C1" w14:textId="77777777" w:rsidR="00B420B2" w:rsidRPr="0040309A" w:rsidRDefault="00B420B2" w:rsidP="008E00B8">
      <w:pPr>
        <w:pStyle w:val="Heading1"/>
        <w:rPr>
          <w:rFonts w:cs="Arial"/>
          <w:color w:val="auto"/>
          <w:sz w:val="28"/>
        </w:rPr>
      </w:pPr>
    </w:p>
    <w:p w14:paraId="292F098D" w14:textId="77777777" w:rsidR="00B420B2" w:rsidRPr="0040309A" w:rsidRDefault="00B420B2" w:rsidP="00B420B2"/>
    <w:p w14:paraId="0C8E2BFC" w14:textId="77777777" w:rsidR="00B420B2" w:rsidRPr="0040309A" w:rsidRDefault="00B420B2" w:rsidP="00B420B2"/>
    <w:p w14:paraId="453A1A25" w14:textId="77777777" w:rsidR="00B420B2" w:rsidRPr="0040309A" w:rsidRDefault="00B420B2" w:rsidP="00B420B2"/>
    <w:p w14:paraId="6109CEBD" w14:textId="77777777" w:rsidR="00B420B2" w:rsidRPr="0040309A" w:rsidRDefault="00B420B2" w:rsidP="00B420B2"/>
    <w:p w14:paraId="504D0592" w14:textId="77777777" w:rsidR="00B420B2" w:rsidRPr="0040309A" w:rsidRDefault="00B420B2" w:rsidP="00B420B2"/>
    <w:p w14:paraId="35DB94DF" w14:textId="77777777" w:rsidR="00B420B2" w:rsidRPr="0040309A" w:rsidRDefault="00B420B2" w:rsidP="00B420B2"/>
    <w:p w14:paraId="43EAF8E4" w14:textId="77777777" w:rsidR="00B420B2" w:rsidRPr="0040309A" w:rsidRDefault="00B420B2" w:rsidP="00B420B2"/>
    <w:p w14:paraId="285B206A" w14:textId="77777777" w:rsidR="00B420B2" w:rsidRPr="0040309A" w:rsidRDefault="00B420B2" w:rsidP="00B420B2"/>
    <w:p w14:paraId="4AF75754" w14:textId="77777777" w:rsidR="00B420B2" w:rsidRPr="0040309A" w:rsidRDefault="00B420B2" w:rsidP="00B420B2"/>
    <w:p w14:paraId="0DDDFCAC" w14:textId="77777777" w:rsidR="00B420B2" w:rsidRPr="0040309A" w:rsidRDefault="00B420B2" w:rsidP="00B420B2"/>
    <w:p w14:paraId="18330D15" w14:textId="77777777" w:rsidR="00B420B2" w:rsidRPr="0040309A" w:rsidRDefault="00B420B2" w:rsidP="00B420B2"/>
    <w:p w14:paraId="798993C0" w14:textId="77777777" w:rsidR="00B420B2" w:rsidRPr="0040309A" w:rsidRDefault="00B420B2" w:rsidP="00B420B2"/>
    <w:p w14:paraId="2DF624A3" w14:textId="77777777" w:rsidR="00B420B2" w:rsidRPr="0040309A" w:rsidRDefault="00B420B2" w:rsidP="00B420B2"/>
    <w:p w14:paraId="56E84CAB" w14:textId="77777777" w:rsidR="00B420B2" w:rsidRPr="0040309A" w:rsidRDefault="00B420B2" w:rsidP="00B420B2"/>
    <w:p w14:paraId="28D21297" w14:textId="77777777" w:rsidR="00B420B2" w:rsidRPr="0040309A" w:rsidRDefault="00B420B2" w:rsidP="008E00B8">
      <w:pPr>
        <w:pStyle w:val="Heading1"/>
        <w:rPr>
          <w:rFonts w:cs="Arial"/>
          <w:color w:val="auto"/>
          <w:sz w:val="28"/>
        </w:rPr>
      </w:pPr>
    </w:p>
    <w:p w14:paraId="1E1FF5DC" w14:textId="77777777" w:rsidR="00B420B2" w:rsidRPr="0040309A" w:rsidRDefault="00B420B2" w:rsidP="008E00B8">
      <w:pPr>
        <w:pStyle w:val="Heading1"/>
        <w:rPr>
          <w:rFonts w:cs="Arial"/>
          <w:color w:val="auto"/>
          <w:sz w:val="28"/>
        </w:rPr>
      </w:pPr>
    </w:p>
    <w:p w14:paraId="4B27CBF1" w14:textId="77777777" w:rsidR="00B420B2" w:rsidRPr="0040309A" w:rsidRDefault="00B420B2" w:rsidP="008E00B8">
      <w:pPr>
        <w:pStyle w:val="Heading1"/>
        <w:rPr>
          <w:rFonts w:cs="Arial"/>
          <w:color w:val="auto"/>
          <w:sz w:val="28"/>
        </w:rPr>
      </w:pPr>
    </w:p>
    <w:p w14:paraId="50C7C048" w14:textId="77777777" w:rsidR="00B420B2" w:rsidRPr="0040309A" w:rsidRDefault="00B420B2" w:rsidP="008E00B8">
      <w:pPr>
        <w:pStyle w:val="Heading1"/>
        <w:rPr>
          <w:rFonts w:cs="Arial"/>
          <w:color w:val="auto"/>
          <w:sz w:val="28"/>
        </w:rPr>
      </w:pPr>
    </w:p>
    <w:p w14:paraId="1A285AEE" w14:textId="77777777" w:rsidR="00B420B2" w:rsidRPr="0040309A" w:rsidRDefault="00B420B2" w:rsidP="008E00B8">
      <w:pPr>
        <w:pStyle w:val="Heading1"/>
        <w:rPr>
          <w:rFonts w:cs="Arial"/>
          <w:color w:val="auto"/>
          <w:sz w:val="28"/>
        </w:rPr>
      </w:pPr>
    </w:p>
    <w:p w14:paraId="19352EF6" w14:textId="77777777" w:rsidR="00B420B2" w:rsidRPr="0040309A" w:rsidRDefault="00B420B2" w:rsidP="008E00B8">
      <w:pPr>
        <w:pStyle w:val="Heading1"/>
        <w:rPr>
          <w:rFonts w:cs="Arial"/>
          <w:color w:val="auto"/>
          <w:sz w:val="28"/>
        </w:rPr>
      </w:pPr>
    </w:p>
    <w:p w14:paraId="28574652" w14:textId="77777777" w:rsidR="00B420B2" w:rsidRPr="0040309A" w:rsidRDefault="00B420B2" w:rsidP="008E00B8">
      <w:pPr>
        <w:pStyle w:val="Heading1"/>
        <w:rPr>
          <w:rFonts w:cs="Arial"/>
          <w:color w:val="auto"/>
          <w:sz w:val="28"/>
        </w:rPr>
      </w:pPr>
    </w:p>
    <w:p w14:paraId="37317F0C" w14:textId="77777777" w:rsidR="008E00B8" w:rsidRPr="00BD10E0" w:rsidRDefault="008E00B8" w:rsidP="00BD10E0">
      <w:pPr>
        <w:pStyle w:val="Heading1"/>
      </w:pPr>
      <w:bookmarkStart w:id="45" w:name="_Toc154582371"/>
      <w:r w:rsidRPr="00BD10E0">
        <w:t xml:space="preserve">CHAPTER V: </w:t>
      </w:r>
      <w:r w:rsidR="00674E5A" w:rsidRPr="00BD10E0">
        <w:t xml:space="preserve">FINDINGS, SUGGESTIONS AND </w:t>
      </w:r>
      <w:r w:rsidR="00D154E3" w:rsidRPr="00BD10E0">
        <w:t>CONCLUSIONS</w:t>
      </w:r>
      <w:bookmarkEnd w:id="45"/>
    </w:p>
    <w:p w14:paraId="00E3BF3D" w14:textId="77777777" w:rsidR="00674E5A" w:rsidRPr="0040309A" w:rsidRDefault="00674E5A" w:rsidP="00674E5A"/>
    <w:p w14:paraId="3C2C2C66" w14:textId="77777777" w:rsidR="00B420B2" w:rsidRPr="0040309A" w:rsidRDefault="00B420B2" w:rsidP="00674E5A">
      <w:pPr>
        <w:jc w:val="both"/>
        <w:rPr>
          <w:rFonts w:ascii="Arial" w:hAnsi="Arial" w:cs="Arial"/>
          <w:b/>
          <w:bCs/>
          <w:sz w:val="24"/>
        </w:rPr>
      </w:pPr>
    </w:p>
    <w:p w14:paraId="05B02977" w14:textId="77777777" w:rsidR="00B420B2" w:rsidRPr="0040309A" w:rsidRDefault="00B420B2" w:rsidP="00674E5A">
      <w:pPr>
        <w:jc w:val="both"/>
        <w:rPr>
          <w:rFonts w:ascii="Arial" w:hAnsi="Arial" w:cs="Arial"/>
          <w:b/>
          <w:bCs/>
          <w:sz w:val="24"/>
        </w:rPr>
      </w:pPr>
    </w:p>
    <w:p w14:paraId="52336217" w14:textId="77777777" w:rsidR="00B420B2" w:rsidRPr="0040309A" w:rsidRDefault="00B420B2" w:rsidP="00674E5A">
      <w:pPr>
        <w:jc w:val="both"/>
        <w:rPr>
          <w:rFonts w:ascii="Arial" w:hAnsi="Arial" w:cs="Arial"/>
          <w:b/>
          <w:bCs/>
          <w:sz w:val="24"/>
        </w:rPr>
      </w:pPr>
    </w:p>
    <w:p w14:paraId="1846FE79" w14:textId="77777777" w:rsidR="00B420B2" w:rsidRPr="0040309A" w:rsidRDefault="00B420B2" w:rsidP="00674E5A">
      <w:pPr>
        <w:jc w:val="both"/>
        <w:rPr>
          <w:rFonts w:ascii="Arial" w:hAnsi="Arial" w:cs="Arial"/>
          <w:b/>
          <w:bCs/>
          <w:sz w:val="24"/>
        </w:rPr>
      </w:pPr>
    </w:p>
    <w:p w14:paraId="769D33EE" w14:textId="77777777" w:rsidR="00B420B2" w:rsidRPr="0040309A" w:rsidRDefault="00B420B2" w:rsidP="00674E5A">
      <w:pPr>
        <w:jc w:val="both"/>
        <w:rPr>
          <w:rFonts w:ascii="Arial" w:hAnsi="Arial" w:cs="Arial"/>
          <w:b/>
          <w:bCs/>
          <w:sz w:val="24"/>
        </w:rPr>
      </w:pPr>
    </w:p>
    <w:p w14:paraId="07DE38B6" w14:textId="77777777" w:rsidR="00B420B2" w:rsidRPr="0040309A" w:rsidRDefault="00B420B2" w:rsidP="00674E5A">
      <w:pPr>
        <w:jc w:val="both"/>
        <w:rPr>
          <w:rFonts w:ascii="Arial" w:hAnsi="Arial" w:cs="Arial"/>
          <w:b/>
          <w:bCs/>
          <w:sz w:val="24"/>
        </w:rPr>
      </w:pPr>
    </w:p>
    <w:p w14:paraId="73324C58" w14:textId="77777777" w:rsidR="00B420B2" w:rsidRPr="0040309A" w:rsidRDefault="00B420B2" w:rsidP="00674E5A">
      <w:pPr>
        <w:jc w:val="both"/>
        <w:rPr>
          <w:rFonts w:ascii="Arial" w:hAnsi="Arial" w:cs="Arial"/>
          <w:b/>
          <w:bCs/>
          <w:sz w:val="24"/>
        </w:rPr>
      </w:pPr>
    </w:p>
    <w:p w14:paraId="6BA7CEF1" w14:textId="77777777" w:rsidR="00B420B2" w:rsidRPr="0040309A" w:rsidRDefault="00B420B2" w:rsidP="00674E5A">
      <w:pPr>
        <w:jc w:val="both"/>
        <w:rPr>
          <w:rFonts w:ascii="Arial" w:hAnsi="Arial" w:cs="Arial"/>
          <w:b/>
          <w:bCs/>
          <w:sz w:val="24"/>
        </w:rPr>
      </w:pPr>
    </w:p>
    <w:p w14:paraId="1FBAE0E0" w14:textId="77777777" w:rsidR="00B420B2" w:rsidRPr="0040309A" w:rsidRDefault="00B420B2" w:rsidP="00674E5A">
      <w:pPr>
        <w:jc w:val="both"/>
        <w:rPr>
          <w:rFonts w:ascii="Arial" w:hAnsi="Arial" w:cs="Arial"/>
          <w:b/>
          <w:bCs/>
          <w:sz w:val="24"/>
        </w:rPr>
      </w:pPr>
    </w:p>
    <w:p w14:paraId="5F51A573" w14:textId="77777777" w:rsidR="00B420B2" w:rsidRPr="0040309A" w:rsidRDefault="00B420B2" w:rsidP="00674E5A">
      <w:pPr>
        <w:jc w:val="both"/>
        <w:rPr>
          <w:rFonts w:ascii="Arial" w:hAnsi="Arial" w:cs="Arial"/>
          <w:b/>
          <w:bCs/>
          <w:sz w:val="24"/>
        </w:rPr>
      </w:pPr>
    </w:p>
    <w:p w14:paraId="5A450FD5" w14:textId="77777777" w:rsidR="00B420B2" w:rsidRPr="0040309A" w:rsidRDefault="00B420B2" w:rsidP="00674E5A">
      <w:pPr>
        <w:jc w:val="both"/>
        <w:rPr>
          <w:rFonts w:ascii="Arial" w:hAnsi="Arial" w:cs="Arial"/>
          <w:b/>
          <w:bCs/>
          <w:sz w:val="24"/>
        </w:rPr>
      </w:pPr>
    </w:p>
    <w:p w14:paraId="267D3D2A" w14:textId="77777777" w:rsidR="00B420B2" w:rsidRPr="0040309A" w:rsidRDefault="00B420B2" w:rsidP="00674E5A">
      <w:pPr>
        <w:jc w:val="both"/>
        <w:rPr>
          <w:rFonts w:ascii="Arial" w:hAnsi="Arial" w:cs="Arial"/>
          <w:b/>
          <w:bCs/>
          <w:sz w:val="24"/>
        </w:rPr>
      </w:pPr>
    </w:p>
    <w:p w14:paraId="2DA0457B" w14:textId="77777777" w:rsidR="00674E5A" w:rsidRPr="00BD10E0" w:rsidRDefault="00BD10E0" w:rsidP="00BD10E0">
      <w:pPr>
        <w:pStyle w:val="Heading2"/>
      </w:pPr>
      <w:bookmarkStart w:id="46" w:name="_Toc154582372"/>
      <w:r>
        <w:lastRenderedPageBreak/>
        <w:t>5</w:t>
      </w:r>
      <w:r w:rsidR="00096CD1" w:rsidRPr="00BD10E0">
        <w:t xml:space="preserve">.1 </w:t>
      </w:r>
      <w:r w:rsidR="00674E5A" w:rsidRPr="00BD10E0">
        <w:t>Findings</w:t>
      </w:r>
      <w:bookmarkEnd w:id="46"/>
    </w:p>
    <w:p w14:paraId="789655A0" w14:textId="77777777" w:rsidR="00096CD1" w:rsidRPr="0040309A" w:rsidRDefault="00096CD1" w:rsidP="00096CD1"/>
    <w:p w14:paraId="3A5FC214" w14:textId="77777777" w:rsidR="00674E5A" w:rsidRPr="0040309A" w:rsidRDefault="00674E5A" w:rsidP="00674E5A">
      <w:pPr>
        <w:jc w:val="both"/>
        <w:rPr>
          <w:rFonts w:ascii="Arial" w:hAnsi="Arial" w:cs="Arial"/>
          <w:sz w:val="24"/>
        </w:rPr>
      </w:pPr>
      <w:r w:rsidRPr="0040309A">
        <w:rPr>
          <w:rFonts w:ascii="Arial" w:hAnsi="Arial" w:cs="Arial"/>
          <w:sz w:val="24"/>
        </w:rPr>
        <w:t xml:space="preserve">HR practices are however indeed plays the key role of how a company will move on.  With the active participation of HR Team of a company may conclude their month by a successful breath with good volume of revenue and dignity. </w:t>
      </w:r>
      <w:r w:rsidRPr="0040309A">
        <w:rPr>
          <w:rFonts w:ascii="Arial" w:hAnsi="Arial" w:cs="Arial"/>
          <w:sz w:val="24"/>
        </w:rPr>
        <w:br/>
        <w:t>The findings however I found from the report would like to state on the below statement.</w:t>
      </w:r>
    </w:p>
    <w:p w14:paraId="06A542ED" w14:textId="77777777" w:rsidR="00A071E4" w:rsidRPr="00A071E4" w:rsidRDefault="00A071E4" w:rsidP="00674E5A">
      <w:pPr>
        <w:jc w:val="both"/>
        <w:rPr>
          <w:rFonts w:ascii="Arial" w:hAnsi="Arial" w:cs="Arial"/>
          <w:sz w:val="24"/>
        </w:rPr>
      </w:pPr>
      <w:r w:rsidRPr="00A071E4">
        <w:rPr>
          <w:rFonts w:ascii="Arial" w:hAnsi="Arial" w:cs="Arial"/>
          <w:sz w:val="24"/>
        </w:rPr>
        <w:t>It can be inferred that the termination can transpire in a manner wherein the implementation of human resource management contributes substantially to the comprehensive functioning of establishments. In order to fully capitalize on human resource management, establishments ought to comply with all facets of HRM. Nonetheless, as individuals are enlisted for their positions and accomplishments, it is plausible for the establishment to expand in the future, resulting in an inadequate number of HR staff to administer the organization.</w:t>
      </w:r>
    </w:p>
    <w:p w14:paraId="0D05206B" w14:textId="77777777" w:rsidR="00674E5A" w:rsidRPr="0040309A" w:rsidRDefault="00674E5A" w:rsidP="00674E5A">
      <w:pPr>
        <w:jc w:val="both"/>
        <w:rPr>
          <w:rFonts w:ascii="Arial" w:hAnsi="Arial" w:cs="Arial"/>
          <w:sz w:val="24"/>
        </w:rPr>
      </w:pPr>
      <w:r w:rsidRPr="0040309A">
        <w:rPr>
          <w:rFonts w:ascii="Arial" w:hAnsi="Arial" w:cs="Arial"/>
          <w:sz w:val="24"/>
        </w:rPr>
        <w:t xml:space="preserve">Submitted and reliable representatives play a crucial role in becoming the preferred choice for businesses. </w:t>
      </w:r>
      <w:r w:rsidR="00173228" w:rsidRPr="00173228">
        <w:rPr>
          <w:rFonts w:ascii="Arial" w:hAnsi="Arial" w:cs="Arial"/>
          <w:sz w:val="24"/>
        </w:rPr>
        <w:t>It is not unexpected that corporations and institutions encounter substantial obstacles in fostering a workforce that is driven and dedicated. Nevertheless, extensive research exists to illustrate that a rise in employee devotion and confidence in management can yield advantageous outcomes for the financial performance of the company. In reality, the genuine potential of an organization can solely be realized when the productivity levels of all individuals and teams are completely synchronized, committed, and motivated to successfully attain the objectives of the organization. Consequently, the primary aim of every corporation should be to augment the willingness of its employees to maintain their affiliation with the organization.</w:t>
      </w:r>
    </w:p>
    <w:p w14:paraId="18B963B1" w14:textId="77777777" w:rsidR="00674E5A" w:rsidRPr="0040309A" w:rsidRDefault="00674E5A" w:rsidP="00674E5A">
      <w:pPr>
        <w:jc w:val="both"/>
        <w:rPr>
          <w:rFonts w:ascii="Arial" w:hAnsi="Arial" w:cs="Arial"/>
          <w:sz w:val="24"/>
        </w:rPr>
      </w:pPr>
    </w:p>
    <w:p w14:paraId="1B324755" w14:textId="77777777" w:rsidR="00674E5A" w:rsidRPr="00BD10E0" w:rsidRDefault="00BD10E0" w:rsidP="00BD10E0">
      <w:pPr>
        <w:pStyle w:val="Heading2"/>
      </w:pPr>
      <w:bookmarkStart w:id="47" w:name="_Toc154582373"/>
      <w:r>
        <w:t>5</w:t>
      </w:r>
      <w:r w:rsidR="00096CD1" w:rsidRPr="00BD10E0">
        <w:t xml:space="preserve">.2 </w:t>
      </w:r>
      <w:r w:rsidR="00674E5A" w:rsidRPr="00BD10E0">
        <w:t>Suggestions</w:t>
      </w:r>
      <w:bookmarkEnd w:id="47"/>
    </w:p>
    <w:p w14:paraId="72E74D09" w14:textId="77777777" w:rsidR="00096CD1" w:rsidRPr="0040309A" w:rsidRDefault="00096CD1" w:rsidP="00096CD1"/>
    <w:p w14:paraId="2E834536" w14:textId="77777777" w:rsidR="00674E5A" w:rsidRPr="0040309A" w:rsidRDefault="00674E5A" w:rsidP="00674E5A">
      <w:pPr>
        <w:jc w:val="both"/>
        <w:rPr>
          <w:rFonts w:ascii="Arial" w:hAnsi="Arial" w:cs="Arial"/>
          <w:sz w:val="24"/>
        </w:rPr>
      </w:pPr>
      <w:r w:rsidRPr="0040309A">
        <w:rPr>
          <w:rFonts w:ascii="Arial" w:hAnsi="Arial" w:cs="Arial"/>
          <w:sz w:val="24"/>
        </w:rPr>
        <w:t xml:space="preserve">HR Practice however a significant issue for a company to run well. Tower Freight </w:t>
      </w:r>
      <w:r w:rsidR="00727D8A" w:rsidRPr="0040309A">
        <w:rPr>
          <w:rFonts w:ascii="Arial" w:hAnsi="Arial" w:cs="Arial"/>
          <w:sz w:val="24"/>
        </w:rPr>
        <w:t>Logistics</w:t>
      </w:r>
      <w:r w:rsidRPr="0040309A">
        <w:rPr>
          <w:rFonts w:ascii="Arial" w:hAnsi="Arial" w:cs="Arial"/>
          <w:sz w:val="24"/>
        </w:rPr>
        <w:t xml:space="preserve"> is used to practice the HR in their company in a decent manner as like the other </w:t>
      </w:r>
      <w:r w:rsidR="00727D8A" w:rsidRPr="0040309A">
        <w:rPr>
          <w:rFonts w:ascii="Arial" w:hAnsi="Arial" w:cs="Arial"/>
          <w:sz w:val="24"/>
        </w:rPr>
        <w:t>companies</w:t>
      </w:r>
      <w:r w:rsidRPr="0040309A">
        <w:rPr>
          <w:rFonts w:ascii="Arial" w:hAnsi="Arial" w:cs="Arial"/>
          <w:sz w:val="24"/>
        </w:rPr>
        <w:t xml:space="preserve"> do. In fact they likely follow the other similar trends to follow the policies of recruiting someone from advertisement to job placement. Nevertheless to say that, Tower Freight Logistics is a well </w:t>
      </w:r>
      <w:r w:rsidR="00727D8A" w:rsidRPr="0040309A">
        <w:rPr>
          <w:rFonts w:ascii="Arial" w:hAnsi="Arial" w:cs="Arial"/>
          <w:sz w:val="24"/>
        </w:rPr>
        <w:t>renowned</w:t>
      </w:r>
      <w:r w:rsidRPr="0040309A">
        <w:rPr>
          <w:rFonts w:ascii="Arial" w:hAnsi="Arial" w:cs="Arial"/>
          <w:sz w:val="24"/>
        </w:rPr>
        <w:t xml:space="preserve"> company in the Freight industry. From this point of view they have established a </w:t>
      </w:r>
      <w:r w:rsidR="00727D8A" w:rsidRPr="0040309A">
        <w:rPr>
          <w:rFonts w:ascii="Arial" w:hAnsi="Arial" w:cs="Arial"/>
          <w:sz w:val="24"/>
        </w:rPr>
        <w:t>standard</w:t>
      </w:r>
      <w:r w:rsidRPr="0040309A">
        <w:rPr>
          <w:rFonts w:ascii="Arial" w:hAnsi="Arial" w:cs="Arial"/>
          <w:sz w:val="24"/>
        </w:rPr>
        <w:t xml:space="preserve"> set of HR Policy which is really transparent and no question about unfairness. So far I found from the analysis during my internship period, their I feel the </w:t>
      </w:r>
      <w:r w:rsidR="00727D8A" w:rsidRPr="0040309A">
        <w:rPr>
          <w:rFonts w:ascii="Arial" w:hAnsi="Arial" w:cs="Arial"/>
          <w:sz w:val="24"/>
        </w:rPr>
        <w:t>transparency</w:t>
      </w:r>
      <w:r w:rsidRPr="0040309A">
        <w:rPr>
          <w:rFonts w:ascii="Arial" w:hAnsi="Arial" w:cs="Arial"/>
          <w:sz w:val="24"/>
        </w:rPr>
        <w:t xml:space="preserve"> in every single HR Practice they do. Although Tower Freight Logistics follow a set of standard and active HR policy, </w:t>
      </w:r>
      <w:r w:rsidR="00727D8A" w:rsidRPr="0040309A">
        <w:rPr>
          <w:rFonts w:ascii="Arial" w:hAnsi="Arial" w:cs="Arial"/>
          <w:sz w:val="24"/>
        </w:rPr>
        <w:t>further</w:t>
      </w:r>
      <w:r w:rsidRPr="0040309A">
        <w:rPr>
          <w:rFonts w:ascii="Arial" w:hAnsi="Arial" w:cs="Arial"/>
          <w:sz w:val="24"/>
        </w:rPr>
        <w:t xml:space="preserve"> </w:t>
      </w:r>
      <w:r w:rsidRPr="0040309A">
        <w:rPr>
          <w:rFonts w:ascii="Arial" w:hAnsi="Arial" w:cs="Arial"/>
          <w:sz w:val="24"/>
        </w:rPr>
        <w:lastRenderedPageBreak/>
        <w:t xml:space="preserve">also my suggestions to them should be like they have to keep using that </w:t>
      </w:r>
      <w:r w:rsidR="00727D8A" w:rsidRPr="0040309A">
        <w:rPr>
          <w:rFonts w:ascii="Arial" w:hAnsi="Arial" w:cs="Arial"/>
          <w:sz w:val="24"/>
        </w:rPr>
        <w:t>transparent</w:t>
      </w:r>
      <w:r w:rsidRPr="0040309A">
        <w:rPr>
          <w:rFonts w:ascii="Arial" w:hAnsi="Arial" w:cs="Arial"/>
          <w:sz w:val="24"/>
        </w:rPr>
        <w:t xml:space="preserve"> policy and also try to update themselves as it is the demand of time to be active in the industry with dignity.</w:t>
      </w:r>
    </w:p>
    <w:p w14:paraId="7D02F4AA" w14:textId="77777777" w:rsidR="00E17A86" w:rsidRPr="0040309A" w:rsidRDefault="00E17A86" w:rsidP="00E17A86">
      <w:pPr>
        <w:pStyle w:val="Default"/>
        <w:ind w:left="720"/>
        <w:rPr>
          <w:rFonts w:ascii="Arial" w:hAnsi="Arial" w:cs="Arial"/>
          <w:color w:val="auto"/>
        </w:rPr>
      </w:pPr>
    </w:p>
    <w:p w14:paraId="75712BF8" w14:textId="77777777" w:rsidR="00E17A86" w:rsidRPr="00BD10E0" w:rsidRDefault="00BD10E0" w:rsidP="00BD10E0">
      <w:pPr>
        <w:pStyle w:val="Heading2"/>
      </w:pPr>
      <w:bookmarkStart w:id="48" w:name="_Toc154582374"/>
      <w:r>
        <w:t>5</w:t>
      </w:r>
      <w:r w:rsidR="00096CD1" w:rsidRPr="00BD10E0">
        <w:t>.3</w:t>
      </w:r>
      <w:r w:rsidR="008264F5" w:rsidRPr="00BD10E0">
        <w:t xml:space="preserve"> </w:t>
      </w:r>
      <w:r w:rsidR="00E17A86" w:rsidRPr="00BD10E0">
        <w:t>Recommendations for improving departmental operations</w:t>
      </w:r>
      <w:bookmarkEnd w:id="48"/>
      <w:r w:rsidR="00E17A86" w:rsidRPr="00BD10E0">
        <w:t xml:space="preserve"> </w:t>
      </w:r>
    </w:p>
    <w:p w14:paraId="11B0C002" w14:textId="77777777" w:rsidR="00AA7F3D" w:rsidRPr="0040309A" w:rsidRDefault="00AA7F3D" w:rsidP="00096CD1">
      <w:pPr>
        <w:pStyle w:val="Heading2"/>
        <w:rPr>
          <w:color w:val="auto"/>
        </w:rPr>
      </w:pPr>
    </w:p>
    <w:p w14:paraId="44C2CA65" w14:textId="77777777" w:rsidR="00AA7F3D" w:rsidRPr="0040309A" w:rsidRDefault="006E258A" w:rsidP="0009034B">
      <w:pPr>
        <w:spacing w:line="360" w:lineRule="auto"/>
        <w:jc w:val="both"/>
        <w:rPr>
          <w:rFonts w:ascii="Arial" w:hAnsi="Arial" w:cs="Arial"/>
          <w:sz w:val="24"/>
          <w:szCs w:val="24"/>
        </w:rPr>
      </w:pPr>
      <w:r w:rsidRPr="0040309A">
        <w:rPr>
          <w:rFonts w:ascii="Arial" w:hAnsi="Arial" w:cs="Arial"/>
          <w:sz w:val="24"/>
          <w:szCs w:val="24"/>
        </w:rPr>
        <w:t>Better decision-making/personal skills:</w:t>
      </w:r>
    </w:p>
    <w:p w14:paraId="7FDB4AF8" w14:textId="77777777" w:rsidR="00BF47A7" w:rsidRPr="0040309A" w:rsidRDefault="00BF47A7" w:rsidP="0009034B">
      <w:pPr>
        <w:spacing w:line="360" w:lineRule="auto"/>
        <w:jc w:val="both"/>
        <w:rPr>
          <w:rFonts w:ascii="Arial" w:hAnsi="Arial" w:cs="Arial"/>
          <w:sz w:val="24"/>
          <w:szCs w:val="24"/>
        </w:rPr>
      </w:pPr>
      <w:r w:rsidRPr="0040309A">
        <w:rPr>
          <w:rFonts w:ascii="Arial" w:hAnsi="Arial" w:cs="Arial"/>
          <w:sz w:val="24"/>
          <w:szCs w:val="24"/>
        </w:rPr>
        <w:t>I've made great strides in honing my talents throughout my brief internship, including improving my capacity for work completion and pursuing my ideal career route. I have developed new abilities that will help me in my profession in addition to honing my current ones, like critical thinking in difficult work settings.</w:t>
      </w:r>
    </w:p>
    <w:p w14:paraId="1AD81AD6" w14:textId="77777777" w:rsidR="00D21403" w:rsidRPr="0040309A" w:rsidRDefault="00D21403" w:rsidP="0009034B">
      <w:pPr>
        <w:spacing w:line="360" w:lineRule="auto"/>
        <w:jc w:val="both"/>
        <w:rPr>
          <w:rFonts w:ascii="Arial" w:hAnsi="Arial" w:cs="Arial"/>
          <w:sz w:val="24"/>
          <w:szCs w:val="24"/>
        </w:rPr>
      </w:pPr>
      <w:r w:rsidRPr="0040309A">
        <w:rPr>
          <w:rFonts w:ascii="Arial" w:hAnsi="Arial" w:cs="Arial"/>
          <w:sz w:val="24"/>
          <w:szCs w:val="24"/>
        </w:rPr>
        <w:t>Setting priorities and managing your time:</w:t>
      </w:r>
    </w:p>
    <w:p w14:paraId="6F8A3844" w14:textId="77777777" w:rsidR="00407598" w:rsidRPr="0040309A" w:rsidRDefault="00407598" w:rsidP="0009034B">
      <w:pPr>
        <w:spacing w:line="360" w:lineRule="auto"/>
        <w:jc w:val="both"/>
        <w:rPr>
          <w:rFonts w:ascii="Arial" w:hAnsi="Arial" w:cs="Arial"/>
          <w:sz w:val="24"/>
          <w:szCs w:val="24"/>
        </w:rPr>
      </w:pPr>
      <w:r w:rsidRPr="0040309A">
        <w:rPr>
          <w:rFonts w:ascii="Arial" w:hAnsi="Arial" w:cs="Arial"/>
          <w:sz w:val="24"/>
          <w:szCs w:val="24"/>
        </w:rPr>
        <w:t>Having pending work and deadlines during my temporary job taught me how to prioritize my responsibilities and manage my time effectively so that I could fulfill the deadlines. I discovered during my internship that adhering to the standards is the key to doing my assignment on time.</w:t>
      </w:r>
    </w:p>
    <w:p w14:paraId="249D6F35" w14:textId="77777777" w:rsidR="00C81065" w:rsidRPr="0040309A" w:rsidRDefault="00C81065" w:rsidP="0009034B">
      <w:pPr>
        <w:spacing w:line="360" w:lineRule="auto"/>
        <w:jc w:val="both"/>
        <w:rPr>
          <w:rFonts w:ascii="Arial" w:hAnsi="Arial" w:cs="Arial"/>
          <w:sz w:val="24"/>
          <w:szCs w:val="24"/>
        </w:rPr>
      </w:pPr>
      <w:r w:rsidRPr="0040309A">
        <w:rPr>
          <w:rFonts w:ascii="Arial" w:hAnsi="Arial" w:cs="Arial"/>
          <w:sz w:val="24"/>
          <w:szCs w:val="24"/>
        </w:rPr>
        <w:t xml:space="preserve">Corporate Culture: </w:t>
      </w:r>
    </w:p>
    <w:p w14:paraId="46C00A50" w14:textId="77777777" w:rsidR="00A625E1" w:rsidRPr="0040309A" w:rsidRDefault="00C81065" w:rsidP="0009034B">
      <w:pPr>
        <w:spacing w:line="360" w:lineRule="auto"/>
        <w:jc w:val="both"/>
        <w:rPr>
          <w:rFonts w:ascii="Arial" w:hAnsi="Arial" w:cs="Arial"/>
          <w:sz w:val="24"/>
          <w:szCs w:val="24"/>
        </w:rPr>
      </w:pPr>
      <w:r w:rsidRPr="0040309A">
        <w:rPr>
          <w:rFonts w:ascii="Arial" w:hAnsi="Arial" w:cs="Arial"/>
          <w:sz w:val="24"/>
          <w:szCs w:val="24"/>
        </w:rPr>
        <w:t>Creating leads is essential for every organization; therefore I also gained knowledge of how to communicate with the many parties involved. It was crucial for me to adapt and pick up the business management abilities because the group's members are friendly.</w:t>
      </w:r>
    </w:p>
    <w:p w14:paraId="50587288" w14:textId="77777777" w:rsidR="00A625E1" w:rsidRPr="0040309A" w:rsidRDefault="00A625E1" w:rsidP="0009034B">
      <w:pPr>
        <w:spacing w:line="360" w:lineRule="auto"/>
        <w:jc w:val="both"/>
        <w:rPr>
          <w:rFonts w:ascii="Arial" w:hAnsi="Arial" w:cs="Arial"/>
          <w:sz w:val="24"/>
          <w:szCs w:val="24"/>
        </w:rPr>
      </w:pPr>
      <w:r w:rsidRPr="0040309A">
        <w:rPr>
          <w:rFonts w:ascii="Arial" w:hAnsi="Arial" w:cs="Arial"/>
          <w:sz w:val="24"/>
          <w:szCs w:val="24"/>
        </w:rPr>
        <w:t>Corporate Learning:</w:t>
      </w:r>
    </w:p>
    <w:p w14:paraId="6C2EB295" w14:textId="77777777" w:rsidR="00C81065" w:rsidRPr="0040309A" w:rsidRDefault="00A625E1" w:rsidP="0067145E">
      <w:pPr>
        <w:spacing w:line="360" w:lineRule="auto"/>
        <w:jc w:val="both"/>
        <w:rPr>
          <w:rFonts w:ascii="Arial" w:hAnsi="Arial" w:cs="Arial"/>
          <w:sz w:val="24"/>
          <w:szCs w:val="24"/>
        </w:rPr>
      </w:pPr>
      <w:r w:rsidRPr="0040309A">
        <w:rPr>
          <w:rFonts w:ascii="Arial" w:hAnsi="Arial" w:cs="Arial"/>
          <w:sz w:val="24"/>
          <w:szCs w:val="24"/>
        </w:rPr>
        <w:t xml:space="preserve"> I've also learnt how to help a company reach its full potential. I am aware of how they keep track of things and go about their everyday business. I've learned a lot about important operating processes.</w:t>
      </w:r>
    </w:p>
    <w:p w14:paraId="5685DC8A" w14:textId="77777777" w:rsidR="00D17489" w:rsidRPr="0040309A" w:rsidRDefault="00D17489" w:rsidP="0067145E">
      <w:pPr>
        <w:spacing w:line="360" w:lineRule="auto"/>
        <w:jc w:val="both"/>
        <w:rPr>
          <w:rFonts w:ascii="Arial" w:hAnsi="Arial" w:cs="Arial"/>
          <w:sz w:val="24"/>
          <w:szCs w:val="24"/>
        </w:rPr>
      </w:pPr>
    </w:p>
    <w:p w14:paraId="686A6EE0" w14:textId="77777777" w:rsidR="0067145E" w:rsidRPr="0040309A" w:rsidRDefault="0067145E" w:rsidP="0067145E"/>
    <w:p w14:paraId="562C71EC" w14:textId="77777777" w:rsidR="006C0C05" w:rsidRPr="00BD10E0" w:rsidRDefault="00BD10E0" w:rsidP="00BD10E0">
      <w:pPr>
        <w:pStyle w:val="Heading2"/>
      </w:pPr>
      <w:bookmarkStart w:id="49" w:name="_Toc154582375"/>
      <w:r>
        <w:lastRenderedPageBreak/>
        <w:t>5</w:t>
      </w:r>
      <w:r w:rsidR="00096CD1" w:rsidRPr="00BD10E0">
        <w:t>.4 C</w:t>
      </w:r>
      <w:r w:rsidR="00E17A86" w:rsidRPr="00BD10E0">
        <w:t>onclusion</w:t>
      </w:r>
      <w:bookmarkEnd w:id="49"/>
    </w:p>
    <w:p w14:paraId="021B4FD1" w14:textId="77777777" w:rsidR="00653CC7" w:rsidRPr="0040309A" w:rsidRDefault="00653CC7" w:rsidP="00653CC7"/>
    <w:p w14:paraId="6CD1B9AC" w14:textId="77777777" w:rsidR="006C0C05" w:rsidRPr="0040309A" w:rsidRDefault="001A2925" w:rsidP="00A4230A">
      <w:pPr>
        <w:spacing w:line="360" w:lineRule="auto"/>
        <w:jc w:val="both"/>
        <w:rPr>
          <w:rFonts w:ascii="Arial" w:hAnsi="Arial" w:cs="Arial"/>
          <w:sz w:val="24"/>
          <w:szCs w:val="24"/>
        </w:rPr>
      </w:pPr>
      <w:r w:rsidRPr="000D01A2">
        <w:rPr>
          <w:rFonts w:ascii="Arial" w:hAnsi="Arial" w:cs="Arial"/>
          <w:sz w:val="24"/>
          <w:szCs w:val="24"/>
        </w:rPr>
        <w:t>Logistics enterprises serve as the fundamental support of various sectors within a nation. Be it the agricultural or manufacturing industry, or the mere act of relocating goods, it is exceedingly difficult to fathom an economy devoid of sufficient logistical and transportation capabilities. The role of logistics in stimulating commerce and guaranteeing seamless operations is of utmost importance.</w:t>
      </w:r>
      <w:r w:rsidR="000D01A2">
        <w:t xml:space="preserve"> </w:t>
      </w:r>
      <w:r w:rsidR="006C0C05" w:rsidRPr="0040309A">
        <w:rPr>
          <w:rFonts w:ascii="Arial" w:hAnsi="Arial" w:cs="Arial"/>
          <w:sz w:val="24"/>
          <w:szCs w:val="24"/>
        </w:rPr>
        <w:t>However, as time passes, the evolutionary changes in technology, customer demand, and ever-changing legislation create more hurdles for even the largest logistics organizations.</w:t>
      </w:r>
    </w:p>
    <w:p w14:paraId="44CCF6E5" w14:textId="77777777" w:rsidR="00DE12D2" w:rsidRPr="0040309A" w:rsidRDefault="00DE12D2" w:rsidP="00A4230A">
      <w:pPr>
        <w:spacing w:line="360" w:lineRule="auto"/>
        <w:jc w:val="both"/>
        <w:rPr>
          <w:rFonts w:ascii="Arial" w:hAnsi="Arial" w:cs="Arial"/>
          <w:sz w:val="24"/>
          <w:szCs w:val="24"/>
        </w:rPr>
      </w:pPr>
    </w:p>
    <w:p w14:paraId="06287FE5" w14:textId="77777777" w:rsidR="008E00B8" w:rsidRPr="0040309A" w:rsidRDefault="008E00B8" w:rsidP="00A4230A">
      <w:pPr>
        <w:spacing w:line="360" w:lineRule="auto"/>
        <w:jc w:val="both"/>
        <w:rPr>
          <w:rFonts w:ascii="Arial" w:hAnsi="Arial" w:cs="Arial"/>
          <w:sz w:val="24"/>
          <w:szCs w:val="24"/>
        </w:rPr>
      </w:pPr>
    </w:p>
    <w:p w14:paraId="5ABF195B" w14:textId="77777777" w:rsidR="00DE12D2" w:rsidRPr="0040309A" w:rsidRDefault="00DE12D2" w:rsidP="00DE12D2">
      <w:pPr>
        <w:jc w:val="center"/>
        <w:rPr>
          <w:rFonts w:ascii="Arial" w:hAnsi="Arial" w:cs="Arial"/>
          <w:sz w:val="24"/>
          <w:szCs w:val="24"/>
        </w:rPr>
      </w:pPr>
    </w:p>
    <w:p w14:paraId="703C957E" w14:textId="77777777" w:rsidR="003D1CDA" w:rsidRPr="0040309A" w:rsidRDefault="003D1CDA" w:rsidP="00DE12D2">
      <w:pPr>
        <w:jc w:val="center"/>
        <w:rPr>
          <w:rFonts w:ascii="Arial" w:hAnsi="Arial" w:cs="Arial"/>
          <w:sz w:val="24"/>
          <w:szCs w:val="24"/>
        </w:rPr>
      </w:pPr>
    </w:p>
    <w:p w14:paraId="5F3FF004" w14:textId="77777777" w:rsidR="003D1CDA" w:rsidRPr="0040309A" w:rsidRDefault="003D1CDA" w:rsidP="00DE12D2">
      <w:pPr>
        <w:jc w:val="center"/>
        <w:rPr>
          <w:rFonts w:ascii="Arial" w:hAnsi="Arial" w:cs="Arial"/>
          <w:sz w:val="24"/>
          <w:szCs w:val="24"/>
        </w:rPr>
      </w:pPr>
    </w:p>
    <w:p w14:paraId="32E7C35D" w14:textId="77777777" w:rsidR="003D1CDA" w:rsidRPr="0040309A" w:rsidRDefault="003D1CDA" w:rsidP="00DE12D2">
      <w:pPr>
        <w:jc w:val="center"/>
        <w:rPr>
          <w:rFonts w:ascii="Arial" w:hAnsi="Arial" w:cs="Arial"/>
          <w:sz w:val="24"/>
          <w:szCs w:val="24"/>
        </w:rPr>
      </w:pPr>
    </w:p>
    <w:p w14:paraId="003E8E92" w14:textId="77777777" w:rsidR="003D1CDA" w:rsidRPr="0040309A" w:rsidRDefault="003D1CDA" w:rsidP="00DE12D2">
      <w:pPr>
        <w:jc w:val="center"/>
        <w:rPr>
          <w:rFonts w:ascii="Arial" w:hAnsi="Arial" w:cs="Arial"/>
          <w:sz w:val="24"/>
          <w:szCs w:val="24"/>
        </w:rPr>
      </w:pPr>
    </w:p>
    <w:p w14:paraId="7AF02AF6" w14:textId="77777777" w:rsidR="003D1CDA" w:rsidRPr="0040309A" w:rsidRDefault="003D1CDA" w:rsidP="00DE12D2">
      <w:pPr>
        <w:jc w:val="center"/>
        <w:rPr>
          <w:rFonts w:ascii="Arial" w:hAnsi="Arial" w:cs="Arial"/>
          <w:sz w:val="24"/>
          <w:szCs w:val="24"/>
        </w:rPr>
      </w:pPr>
    </w:p>
    <w:p w14:paraId="6AAD1AD9" w14:textId="77777777" w:rsidR="003D1CDA" w:rsidRPr="0040309A" w:rsidRDefault="003D1CDA" w:rsidP="00DE12D2">
      <w:pPr>
        <w:jc w:val="center"/>
        <w:rPr>
          <w:rFonts w:ascii="Arial" w:hAnsi="Arial" w:cs="Arial"/>
          <w:sz w:val="24"/>
          <w:szCs w:val="24"/>
        </w:rPr>
      </w:pPr>
    </w:p>
    <w:p w14:paraId="0DEBEC3F" w14:textId="77777777" w:rsidR="003D1CDA" w:rsidRPr="0040309A" w:rsidRDefault="003D1CDA" w:rsidP="00DE12D2">
      <w:pPr>
        <w:jc w:val="center"/>
        <w:rPr>
          <w:rFonts w:ascii="Arial" w:hAnsi="Arial" w:cs="Arial"/>
          <w:sz w:val="24"/>
          <w:szCs w:val="24"/>
        </w:rPr>
      </w:pPr>
    </w:p>
    <w:p w14:paraId="2ED2F891" w14:textId="77777777" w:rsidR="003D1CDA" w:rsidRPr="0040309A" w:rsidRDefault="003D1CDA" w:rsidP="00DE12D2">
      <w:pPr>
        <w:jc w:val="center"/>
        <w:rPr>
          <w:rFonts w:ascii="Arial" w:hAnsi="Arial" w:cs="Arial"/>
          <w:sz w:val="24"/>
          <w:szCs w:val="24"/>
        </w:rPr>
      </w:pPr>
    </w:p>
    <w:p w14:paraId="6E9697AF" w14:textId="77777777" w:rsidR="003D1CDA" w:rsidRPr="0040309A" w:rsidRDefault="003D1CDA" w:rsidP="00DE12D2">
      <w:pPr>
        <w:jc w:val="center"/>
        <w:rPr>
          <w:rFonts w:ascii="Arial" w:hAnsi="Arial" w:cs="Arial"/>
          <w:sz w:val="24"/>
          <w:szCs w:val="24"/>
        </w:rPr>
      </w:pPr>
    </w:p>
    <w:p w14:paraId="2245F994" w14:textId="77777777" w:rsidR="00096CD1" w:rsidRPr="0040309A" w:rsidRDefault="00096CD1" w:rsidP="00DE12D2">
      <w:pPr>
        <w:jc w:val="center"/>
        <w:rPr>
          <w:rFonts w:ascii="Arial" w:hAnsi="Arial" w:cs="Arial"/>
          <w:sz w:val="24"/>
          <w:szCs w:val="24"/>
        </w:rPr>
      </w:pPr>
    </w:p>
    <w:p w14:paraId="718476E8" w14:textId="77777777" w:rsidR="00096CD1" w:rsidRPr="0040309A" w:rsidRDefault="00096CD1" w:rsidP="00DE12D2">
      <w:pPr>
        <w:jc w:val="center"/>
        <w:rPr>
          <w:rFonts w:ascii="Arial" w:hAnsi="Arial" w:cs="Arial"/>
          <w:sz w:val="24"/>
          <w:szCs w:val="24"/>
        </w:rPr>
      </w:pPr>
    </w:p>
    <w:p w14:paraId="01D2A1D0" w14:textId="77777777" w:rsidR="00096CD1" w:rsidRPr="0040309A" w:rsidRDefault="00096CD1" w:rsidP="00DE12D2">
      <w:pPr>
        <w:jc w:val="center"/>
        <w:rPr>
          <w:rFonts w:ascii="Arial" w:hAnsi="Arial" w:cs="Arial"/>
          <w:sz w:val="24"/>
          <w:szCs w:val="24"/>
        </w:rPr>
      </w:pPr>
    </w:p>
    <w:p w14:paraId="08966209" w14:textId="77777777" w:rsidR="00096CD1" w:rsidRPr="0040309A" w:rsidRDefault="00096CD1" w:rsidP="00DE12D2">
      <w:pPr>
        <w:jc w:val="center"/>
        <w:rPr>
          <w:rFonts w:ascii="Arial" w:hAnsi="Arial" w:cs="Arial"/>
          <w:sz w:val="24"/>
          <w:szCs w:val="24"/>
        </w:rPr>
      </w:pPr>
    </w:p>
    <w:p w14:paraId="0C3BB2F7" w14:textId="77777777" w:rsidR="00096CD1" w:rsidRPr="0040309A" w:rsidRDefault="00096CD1" w:rsidP="00DE12D2">
      <w:pPr>
        <w:jc w:val="center"/>
        <w:rPr>
          <w:rFonts w:ascii="Arial" w:hAnsi="Arial" w:cs="Arial"/>
          <w:sz w:val="24"/>
          <w:szCs w:val="24"/>
        </w:rPr>
      </w:pPr>
    </w:p>
    <w:p w14:paraId="694D60F8" w14:textId="77777777" w:rsidR="00DE12D2" w:rsidRPr="0040309A" w:rsidRDefault="00DE12D2" w:rsidP="00DE12D2">
      <w:pPr>
        <w:pStyle w:val="Heading1"/>
        <w:jc w:val="left"/>
        <w:rPr>
          <w:rFonts w:cs="Arial"/>
          <w:color w:val="auto"/>
          <w:sz w:val="24"/>
          <w:szCs w:val="24"/>
        </w:rPr>
      </w:pPr>
      <w:bookmarkStart w:id="50" w:name="_Toc154582376"/>
      <w:r w:rsidRPr="0040309A">
        <w:rPr>
          <w:rFonts w:cs="Arial"/>
          <w:color w:val="auto"/>
          <w:sz w:val="24"/>
          <w:szCs w:val="24"/>
        </w:rPr>
        <w:lastRenderedPageBreak/>
        <w:t>Reference</w:t>
      </w:r>
      <w:r w:rsidR="00E5301E" w:rsidRPr="0040309A">
        <w:rPr>
          <w:rFonts w:cs="Arial"/>
          <w:color w:val="auto"/>
          <w:sz w:val="24"/>
          <w:szCs w:val="24"/>
        </w:rPr>
        <w:t>s</w:t>
      </w:r>
      <w:bookmarkEnd w:id="50"/>
      <w:r w:rsidRPr="0040309A">
        <w:rPr>
          <w:rFonts w:cs="Arial"/>
          <w:color w:val="auto"/>
          <w:sz w:val="24"/>
          <w:szCs w:val="24"/>
        </w:rPr>
        <w:t xml:space="preserve"> </w:t>
      </w:r>
    </w:p>
    <w:p w14:paraId="588E0454" w14:textId="77777777" w:rsidR="003318BD" w:rsidRPr="0040309A" w:rsidRDefault="003318BD" w:rsidP="003318BD">
      <w:pPr>
        <w:rPr>
          <w:rFonts w:ascii="Arial" w:hAnsi="Arial" w:cs="Arial"/>
          <w:sz w:val="24"/>
          <w:szCs w:val="24"/>
        </w:rPr>
      </w:pPr>
    </w:p>
    <w:p w14:paraId="5B48F596" w14:textId="77777777" w:rsidR="00D93C04" w:rsidRPr="0040309A" w:rsidRDefault="00D93C04" w:rsidP="00DE12D2">
      <w:pPr>
        <w:rPr>
          <w:rFonts w:ascii="Arial" w:hAnsi="Arial" w:cs="Arial"/>
          <w:sz w:val="20"/>
          <w:szCs w:val="20"/>
          <w:shd w:val="clear" w:color="auto" w:fill="FFFFFF"/>
        </w:rPr>
      </w:pPr>
      <w:r w:rsidRPr="0040309A">
        <w:rPr>
          <w:rFonts w:ascii="Arial" w:hAnsi="Arial" w:cs="Arial"/>
          <w:sz w:val="20"/>
          <w:szCs w:val="20"/>
          <w:shd w:val="clear" w:color="auto" w:fill="FFFFFF"/>
        </w:rPr>
        <w:t xml:space="preserve">Deshpande, S. P., &amp; </w:t>
      </w:r>
      <w:proofErr w:type="spellStart"/>
      <w:r w:rsidRPr="0040309A">
        <w:rPr>
          <w:rFonts w:ascii="Arial" w:hAnsi="Arial" w:cs="Arial"/>
          <w:sz w:val="20"/>
          <w:szCs w:val="20"/>
          <w:shd w:val="clear" w:color="auto" w:fill="FFFFFF"/>
        </w:rPr>
        <w:t>Golhar</w:t>
      </w:r>
      <w:proofErr w:type="spellEnd"/>
      <w:r w:rsidRPr="0040309A">
        <w:rPr>
          <w:rFonts w:ascii="Arial" w:hAnsi="Arial" w:cs="Arial"/>
          <w:sz w:val="20"/>
          <w:szCs w:val="20"/>
          <w:shd w:val="clear" w:color="auto" w:fill="FFFFFF"/>
        </w:rPr>
        <w:t xml:space="preserve">, D. Y. (1994). HRM practices in large and small </w:t>
      </w:r>
      <w:r w:rsidR="00822EE1" w:rsidRPr="0040309A">
        <w:rPr>
          <w:rFonts w:ascii="Arial" w:hAnsi="Arial" w:cs="Arial"/>
          <w:sz w:val="20"/>
          <w:szCs w:val="20"/>
          <w:shd w:val="clear" w:color="auto" w:fill="FFFFFF"/>
        </w:rPr>
        <w:t>manufacturing</w:t>
      </w:r>
      <w:r w:rsidRPr="0040309A">
        <w:rPr>
          <w:rFonts w:ascii="Arial" w:hAnsi="Arial" w:cs="Arial"/>
          <w:sz w:val="20"/>
          <w:szCs w:val="20"/>
          <w:shd w:val="clear" w:color="auto" w:fill="FFFFFF"/>
        </w:rPr>
        <w:t xml:space="preserve"> firms: A comparative study. </w:t>
      </w:r>
      <w:r w:rsidRPr="0040309A">
        <w:rPr>
          <w:rFonts w:ascii="Arial" w:hAnsi="Arial" w:cs="Arial"/>
          <w:i/>
          <w:iCs/>
          <w:sz w:val="20"/>
          <w:szCs w:val="20"/>
          <w:shd w:val="clear" w:color="auto" w:fill="FFFFFF"/>
        </w:rPr>
        <w:t>Journal of small business management</w:t>
      </w:r>
      <w:r w:rsidRPr="0040309A">
        <w:rPr>
          <w:rFonts w:ascii="Arial" w:hAnsi="Arial" w:cs="Arial"/>
          <w:sz w:val="20"/>
          <w:szCs w:val="20"/>
          <w:shd w:val="clear" w:color="auto" w:fill="FFFFFF"/>
        </w:rPr>
        <w:t>, </w:t>
      </w:r>
      <w:r w:rsidRPr="0040309A">
        <w:rPr>
          <w:rFonts w:ascii="Arial" w:hAnsi="Arial" w:cs="Arial"/>
          <w:i/>
          <w:iCs/>
          <w:sz w:val="20"/>
          <w:szCs w:val="20"/>
          <w:shd w:val="clear" w:color="auto" w:fill="FFFFFF"/>
        </w:rPr>
        <w:t>32</w:t>
      </w:r>
      <w:r w:rsidRPr="0040309A">
        <w:rPr>
          <w:rFonts w:ascii="Arial" w:hAnsi="Arial" w:cs="Arial"/>
          <w:sz w:val="20"/>
          <w:szCs w:val="20"/>
          <w:shd w:val="clear" w:color="auto" w:fill="FFFFFF"/>
        </w:rPr>
        <w:t>(2), 49.</w:t>
      </w:r>
    </w:p>
    <w:p w14:paraId="19026AFD" w14:textId="77777777" w:rsidR="00120BD9" w:rsidRPr="0040309A" w:rsidRDefault="00120BD9" w:rsidP="00DE12D2">
      <w:pPr>
        <w:rPr>
          <w:rFonts w:ascii="Arial" w:hAnsi="Arial" w:cs="Arial"/>
          <w:sz w:val="20"/>
          <w:szCs w:val="20"/>
          <w:shd w:val="clear" w:color="auto" w:fill="FFFFFF"/>
        </w:rPr>
      </w:pPr>
      <w:r w:rsidRPr="0040309A">
        <w:rPr>
          <w:rFonts w:ascii="Arial" w:hAnsi="Arial" w:cs="Arial"/>
          <w:sz w:val="20"/>
          <w:szCs w:val="20"/>
          <w:shd w:val="clear" w:color="auto" w:fill="FFFFFF"/>
        </w:rPr>
        <w:t>Orji, I. J., Kusi-Sarpong, S., Huang, S., &amp; Vazquez-Brust, D. (2020). Evaluating the factors that influence blockchain adoption in the freight logistics industry. </w:t>
      </w:r>
      <w:r w:rsidRPr="0040309A">
        <w:rPr>
          <w:rFonts w:ascii="Arial" w:hAnsi="Arial" w:cs="Arial"/>
          <w:i/>
          <w:iCs/>
          <w:sz w:val="20"/>
          <w:szCs w:val="20"/>
          <w:shd w:val="clear" w:color="auto" w:fill="FFFFFF"/>
        </w:rPr>
        <w:t>Transportation Research Part E: Logistics and Transportation Review</w:t>
      </w:r>
      <w:r w:rsidRPr="0040309A">
        <w:rPr>
          <w:rFonts w:ascii="Arial" w:hAnsi="Arial" w:cs="Arial"/>
          <w:sz w:val="20"/>
          <w:szCs w:val="20"/>
          <w:shd w:val="clear" w:color="auto" w:fill="FFFFFF"/>
        </w:rPr>
        <w:t>, </w:t>
      </w:r>
      <w:r w:rsidRPr="0040309A">
        <w:rPr>
          <w:rFonts w:ascii="Arial" w:hAnsi="Arial" w:cs="Arial"/>
          <w:i/>
          <w:iCs/>
          <w:sz w:val="20"/>
          <w:szCs w:val="20"/>
          <w:shd w:val="clear" w:color="auto" w:fill="FFFFFF"/>
        </w:rPr>
        <w:t>141</w:t>
      </w:r>
      <w:r w:rsidRPr="0040309A">
        <w:rPr>
          <w:rFonts w:ascii="Arial" w:hAnsi="Arial" w:cs="Arial"/>
          <w:sz w:val="20"/>
          <w:szCs w:val="20"/>
          <w:shd w:val="clear" w:color="auto" w:fill="FFFFFF"/>
        </w:rPr>
        <w:t>, 102025.</w:t>
      </w:r>
      <w:r w:rsidR="000635E2" w:rsidRPr="0040309A">
        <w:rPr>
          <w:rFonts w:ascii="Arial" w:hAnsi="Arial" w:cs="Arial"/>
          <w:sz w:val="20"/>
          <w:szCs w:val="20"/>
          <w:shd w:val="clear" w:color="auto" w:fill="FFFFFF"/>
        </w:rPr>
        <w:t xml:space="preserve"> </w:t>
      </w:r>
    </w:p>
    <w:p w14:paraId="0CCF2A2E" w14:textId="77777777" w:rsidR="000635E2" w:rsidRPr="0040309A" w:rsidRDefault="000635E2" w:rsidP="00DE12D2">
      <w:pPr>
        <w:rPr>
          <w:rFonts w:ascii="Arial" w:hAnsi="Arial" w:cs="Arial"/>
          <w:sz w:val="20"/>
          <w:szCs w:val="20"/>
          <w:shd w:val="clear" w:color="auto" w:fill="FFFFFF"/>
        </w:rPr>
      </w:pPr>
      <w:r w:rsidRPr="0040309A">
        <w:rPr>
          <w:rFonts w:ascii="Arial" w:hAnsi="Arial" w:cs="Arial"/>
          <w:sz w:val="20"/>
          <w:szCs w:val="20"/>
          <w:shd w:val="clear" w:color="auto" w:fill="FFFFFF"/>
        </w:rPr>
        <w:t>Sankaran, J. (2000). Freight logistics in the New Zealand context. </w:t>
      </w:r>
      <w:r w:rsidRPr="0040309A">
        <w:rPr>
          <w:rFonts w:ascii="Arial" w:hAnsi="Arial" w:cs="Arial"/>
          <w:i/>
          <w:iCs/>
          <w:sz w:val="20"/>
          <w:szCs w:val="20"/>
          <w:shd w:val="clear" w:color="auto" w:fill="FFFFFF"/>
        </w:rPr>
        <w:t>International Journal of Physical Distribution &amp; Logistics Management</w:t>
      </w:r>
      <w:r w:rsidRPr="0040309A">
        <w:rPr>
          <w:rFonts w:ascii="Arial" w:hAnsi="Arial" w:cs="Arial"/>
          <w:sz w:val="20"/>
          <w:szCs w:val="20"/>
          <w:shd w:val="clear" w:color="auto" w:fill="FFFFFF"/>
        </w:rPr>
        <w:t>, </w:t>
      </w:r>
      <w:r w:rsidRPr="0040309A">
        <w:rPr>
          <w:rFonts w:ascii="Arial" w:hAnsi="Arial" w:cs="Arial"/>
          <w:i/>
          <w:iCs/>
          <w:sz w:val="20"/>
          <w:szCs w:val="20"/>
          <w:shd w:val="clear" w:color="auto" w:fill="FFFFFF"/>
        </w:rPr>
        <w:t>30</w:t>
      </w:r>
      <w:r w:rsidRPr="0040309A">
        <w:rPr>
          <w:rFonts w:ascii="Arial" w:hAnsi="Arial" w:cs="Arial"/>
          <w:sz w:val="20"/>
          <w:szCs w:val="20"/>
          <w:shd w:val="clear" w:color="auto" w:fill="FFFFFF"/>
        </w:rPr>
        <w:t>(2), 145-164.</w:t>
      </w:r>
    </w:p>
    <w:p w14:paraId="0291D805" w14:textId="77777777" w:rsidR="00D25269" w:rsidRPr="0040309A" w:rsidRDefault="00D25269" w:rsidP="00DE12D2">
      <w:pPr>
        <w:rPr>
          <w:rFonts w:ascii="Arial" w:hAnsi="Arial" w:cs="Arial"/>
          <w:sz w:val="20"/>
          <w:szCs w:val="20"/>
          <w:shd w:val="clear" w:color="auto" w:fill="FFFFFF"/>
        </w:rPr>
      </w:pPr>
      <w:proofErr w:type="spellStart"/>
      <w:r w:rsidRPr="0040309A">
        <w:rPr>
          <w:rFonts w:ascii="Arial" w:hAnsi="Arial" w:cs="Arial"/>
          <w:sz w:val="20"/>
          <w:szCs w:val="20"/>
          <w:shd w:val="clear" w:color="auto" w:fill="FFFFFF"/>
        </w:rPr>
        <w:t>Tavasszy</w:t>
      </w:r>
      <w:proofErr w:type="spellEnd"/>
      <w:r w:rsidRPr="0040309A">
        <w:rPr>
          <w:rFonts w:ascii="Arial" w:hAnsi="Arial" w:cs="Arial"/>
          <w:sz w:val="20"/>
          <w:szCs w:val="20"/>
          <w:shd w:val="clear" w:color="auto" w:fill="FFFFFF"/>
        </w:rPr>
        <w:t xml:space="preserve">, L. A., </w:t>
      </w:r>
      <w:proofErr w:type="spellStart"/>
      <w:r w:rsidRPr="0040309A">
        <w:rPr>
          <w:rFonts w:ascii="Arial" w:hAnsi="Arial" w:cs="Arial"/>
          <w:sz w:val="20"/>
          <w:szCs w:val="20"/>
          <w:shd w:val="clear" w:color="auto" w:fill="FFFFFF"/>
        </w:rPr>
        <w:t>Ruijgrok</w:t>
      </w:r>
      <w:proofErr w:type="spellEnd"/>
      <w:r w:rsidRPr="0040309A">
        <w:rPr>
          <w:rFonts w:ascii="Arial" w:hAnsi="Arial" w:cs="Arial"/>
          <w:sz w:val="20"/>
          <w:szCs w:val="20"/>
          <w:shd w:val="clear" w:color="auto" w:fill="FFFFFF"/>
        </w:rPr>
        <w:t>, K., &amp; Davydenko, I. (2012). Incorporating logistics in freight transport demand models: state-of-the-art and research opportunities. </w:t>
      </w:r>
      <w:r w:rsidRPr="0040309A">
        <w:rPr>
          <w:rFonts w:ascii="Arial" w:hAnsi="Arial" w:cs="Arial"/>
          <w:i/>
          <w:iCs/>
          <w:sz w:val="20"/>
          <w:szCs w:val="20"/>
          <w:shd w:val="clear" w:color="auto" w:fill="FFFFFF"/>
        </w:rPr>
        <w:t>Transport Reviews</w:t>
      </w:r>
      <w:r w:rsidRPr="0040309A">
        <w:rPr>
          <w:rFonts w:ascii="Arial" w:hAnsi="Arial" w:cs="Arial"/>
          <w:sz w:val="20"/>
          <w:szCs w:val="20"/>
          <w:shd w:val="clear" w:color="auto" w:fill="FFFFFF"/>
        </w:rPr>
        <w:t>, </w:t>
      </w:r>
      <w:r w:rsidRPr="0040309A">
        <w:rPr>
          <w:rFonts w:ascii="Arial" w:hAnsi="Arial" w:cs="Arial"/>
          <w:i/>
          <w:iCs/>
          <w:sz w:val="20"/>
          <w:szCs w:val="20"/>
          <w:shd w:val="clear" w:color="auto" w:fill="FFFFFF"/>
        </w:rPr>
        <w:t>32</w:t>
      </w:r>
      <w:r w:rsidRPr="0040309A">
        <w:rPr>
          <w:rFonts w:ascii="Arial" w:hAnsi="Arial" w:cs="Arial"/>
          <w:sz w:val="20"/>
          <w:szCs w:val="20"/>
          <w:shd w:val="clear" w:color="auto" w:fill="FFFFFF"/>
        </w:rPr>
        <w:t>(2), 203-219.</w:t>
      </w:r>
    </w:p>
    <w:p w14:paraId="3018D8DC" w14:textId="77777777" w:rsidR="00181294" w:rsidRPr="0040309A" w:rsidRDefault="00181294" w:rsidP="00DE12D2">
      <w:pPr>
        <w:rPr>
          <w:rFonts w:ascii="Arial" w:hAnsi="Arial" w:cs="Arial"/>
          <w:sz w:val="20"/>
          <w:szCs w:val="20"/>
          <w:shd w:val="clear" w:color="auto" w:fill="FFFFFF"/>
        </w:rPr>
      </w:pPr>
      <w:r w:rsidRPr="0040309A">
        <w:rPr>
          <w:rFonts w:ascii="Arial" w:hAnsi="Arial" w:cs="Arial"/>
          <w:sz w:val="20"/>
          <w:szCs w:val="20"/>
          <w:shd w:val="clear" w:color="auto" w:fill="FFFFFF"/>
        </w:rPr>
        <w:t>Orji, I. J., Kusi-Sarpong, S., &amp; Gupta, H. (2020). The critical success factors of using social media for supply chain social sustainability in the freight logistics industry. </w:t>
      </w:r>
      <w:r w:rsidRPr="0040309A">
        <w:rPr>
          <w:rFonts w:ascii="Arial" w:hAnsi="Arial" w:cs="Arial"/>
          <w:i/>
          <w:iCs/>
          <w:sz w:val="20"/>
          <w:szCs w:val="20"/>
          <w:shd w:val="clear" w:color="auto" w:fill="FFFFFF"/>
        </w:rPr>
        <w:t>International Journal of Production Research</w:t>
      </w:r>
      <w:r w:rsidRPr="0040309A">
        <w:rPr>
          <w:rFonts w:ascii="Arial" w:hAnsi="Arial" w:cs="Arial"/>
          <w:sz w:val="20"/>
          <w:szCs w:val="20"/>
          <w:shd w:val="clear" w:color="auto" w:fill="FFFFFF"/>
        </w:rPr>
        <w:t>, </w:t>
      </w:r>
      <w:r w:rsidRPr="0040309A">
        <w:rPr>
          <w:rFonts w:ascii="Arial" w:hAnsi="Arial" w:cs="Arial"/>
          <w:i/>
          <w:iCs/>
          <w:sz w:val="20"/>
          <w:szCs w:val="20"/>
          <w:shd w:val="clear" w:color="auto" w:fill="FFFFFF"/>
        </w:rPr>
        <w:t>58</w:t>
      </w:r>
      <w:r w:rsidRPr="0040309A">
        <w:rPr>
          <w:rFonts w:ascii="Arial" w:hAnsi="Arial" w:cs="Arial"/>
          <w:sz w:val="20"/>
          <w:szCs w:val="20"/>
          <w:shd w:val="clear" w:color="auto" w:fill="FFFFFF"/>
        </w:rPr>
        <w:t>(5), 1522-1539.</w:t>
      </w:r>
    </w:p>
    <w:p w14:paraId="44444DBC" w14:textId="77777777" w:rsidR="00242E66" w:rsidRPr="0040309A" w:rsidRDefault="00242E66" w:rsidP="00DE12D2">
      <w:pPr>
        <w:rPr>
          <w:rFonts w:ascii="Arial" w:hAnsi="Arial" w:cs="Arial"/>
          <w:sz w:val="20"/>
          <w:szCs w:val="20"/>
          <w:shd w:val="clear" w:color="auto" w:fill="FFFFFF"/>
        </w:rPr>
      </w:pPr>
      <w:proofErr w:type="spellStart"/>
      <w:r w:rsidRPr="0040309A">
        <w:rPr>
          <w:rFonts w:ascii="Arial" w:hAnsi="Arial" w:cs="Arial"/>
          <w:sz w:val="20"/>
          <w:szCs w:val="20"/>
          <w:shd w:val="clear" w:color="auto" w:fill="FFFFFF"/>
        </w:rPr>
        <w:t>Centobelli</w:t>
      </w:r>
      <w:proofErr w:type="spellEnd"/>
      <w:r w:rsidRPr="0040309A">
        <w:rPr>
          <w:rFonts w:ascii="Arial" w:hAnsi="Arial" w:cs="Arial"/>
          <w:sz w:val="20"/>
          <w:szCs w:val="20"/>
          <w:shd w:val="clear" w:color="auto" w:fill="FFFFFF"/>
        </w:rPr>
        <w:t xml:space="preserve">, P., </w:t>
      </w:r>
      <w:proofErr w:type="spellStart"/>
      <w:r w:rsidRPr="0040309A">
        <w:rPr>
          <w:rFonts w:ascii="Arial" w:hAnsi="Arial" w:cs="Arial"/>
          <w:sz w:val="20"/>
          <w:szCs w:val="20"/>
          <w:shd w:val="clear" w:color="auto" w:fill="FFFFFF"/>
        </w:rPr>
        <w:t>Cerchione</w:t>
      </w:r>
      <w:proofErr w:type="spellEnd"/>
      <w:r w:rsidRPr="0040309A">
        <w:rPr>
          <w:rFonts w:ascii="Arial" w:hAnsi="Arial" w:cs="Arial"/>
          <w:sz w:val="20"/>
          <w:szCs w:val="20"/>
          <w:shd w:val="clear" w:color="auto" w:fill="FFFFFF"/>
        </w:rPr>
        <w:t>, R., Esposito, E., &amp; Shashi. (2020). Evaluating environmental sustainability strategies in freight transport and logistics industry. </w:t>
      </w:r>
      <w:r w:rsidRPr="0040309A">
        <w:rPr>
          <w:rFonts w:ascii="Arial" w:hAnsi="Arial" w:cs="Arial"/>
          <w:i/>
          <w:iCs/>
          <w:sz w:val="20"/>
          <w:szCs w:val="20"/>
          <w:shd w:val="clear" w:color="auto" w:fill="FFFFFF"/>
        </w:rPr>
        <w:t>Business Strategy and the Environment</w:t>
      </w:r>
      <w:r w:rsidRPr="0040309A">
        <w:rPr>
          <w:rFonts w:ascii="Arial" w:hAnsi="Arial" w:cs="Arial"/>
          <w:sz w:val="20"/>
          <w:szCs w:val="20"/>
          <w:shd w:val="clear" w:color="auto" w:fill="FFFFFF"/>
        </w:rPr>
        <w:t>, </w:t>
      </w:r>
      <w:r w:rsidRPr="0040309A">
        <w:rPr>
          <w:rFonts w:ascii="Arial" w:hAnsi="Arial" w:cs="Arial"/>
          <w:i/>
          <w:iCs/>
          <w:sz w:val="20"/>
          <w:szCs w:val="20"/>
          <w:shd w:val="clear" w:color="auto" w:fill="FFFFFF"/>
        </w:rPr>
        <w:t>29</w:t>
      </w:r>
      <w:r w:rsidRPr="0040309A">
        <w:rPr>
          <w:rFonts w:ascii="Arial" w:hAnsi="Arial" w:cs="Arial"/>
          <w:sz w:val="20"/>
          <w:szCs w:val="20"/>
          <w:shd w:val="clear" w:color="auto" w:fill="FFFFFF"/>
        </w:rPr>
        <w:t>(3), 1563-1574.</w:t>
      </w:r>
    </w:p>
    <w:p w14:paraId="0B66FFAA" w14:textId="77777777" w:rsidR="00917FFD" w:rsidRPr="0040309A" w:rsidRDefault="00917FFD" w:rsidP="00DE12D2">
      <w:pPr>
        <w:rPr>
          <w:rFonts w:ascii="Arial" w:hAnsi="Arial" w:cs="Arial"/>
          <w:sz w:val="20"/>
          <w:szCs w:val="20"/>
          <w:shd w:val="clear" w:color="auto" w:fill="FFFFFF"/>
        </w:rPr>
      </w:pPr>
      <w:r w:rsidRPr="0040309A">
        <w:rPr>
          <w:rFonts w:ascii="Arial" w:hAnsi="Arial" w:cs="Arial"/>
          <w:sz w:val="20"/>
          <w:szCs w:val="20"/>
          <w:shd w:val="clear" w:color="auto" w:fill="FFFFFF"/>
        </w:rPr>
        <w:t>Friedrich, H. (2010). Simulation of logistics in food retailing for freight transportation analysis.</w:t>
      </w:r>
    </w:p>
    <w:p w14:paraId="096AD27C" w14:textId="77777777" w:rsidR="00915FDE" w:rsidRPr="0040309A" w:rsidRDefault="00915FDE" w:rsidP="00DE12D2">
      <w:pPr>
        <w:rPr>
          <w:rFonts w:ascii="Arial" w:hAnsi="Arial" w:cs="Arial"/>
          <w:sz w:val="24"/>
          <w:szCs w:val="24"/>
        </w:rPr>
      </w:pPr>
      <w:r w:rsidRPr="0040309A">
        <w:rPr>
          <w:rFonts w:ascii="Arial" w:hAnsi="Arial" w:cs="Arial"/>
          <w:sz w:val="20"/>
          <w:szCs w:val="20"/>
          <w:shd w:val="clear" w:color="auto" w:fill="FFFFFF"/>
        </w:rPr>
        <w:t>Pedersen, P. (2003). Development of freight transport and logistics in Sub-Saharan Africa: Taaffe, Morrill and Gould revisited. </w:t>
      </w:r>
      <w:r w:rsidRPr="0040309A">
        <w:rPr>
          <w:rFonts w:ascii="Arial" w:hAnsi="Arial" w:cs="Arial"/>
          <w:i/>
          <w:iCs/>
          <w:sz w:val="20"/>
          <w:szCs w:val="20"/>
          <w:shd w:val="clear" w:color="auto" w:fill="FFFFFF"/>
        </w:rPr>
        <w:t>Transport Reviews</w:t>
      </w:r>
      <w:r w:rsidRPr="0040309A">
        <w:rPr>
          <w:rFonts w:ascii="Arial" w:hAnsi="Arial" w:cs="Arial"/>
          <w:sz w:val="20"/>
          <w:szCs w:val="20"/>
          <w:shd w:val="clear" w:color="auto" w:fill="FFFFFF"/>
        </w:rPr>
        <w:t>, </w:t>
      </w:r>
      <w:r w:rsidRPr="0040309A">
        <w:rPr>
          <w:rFonts w:ascii="Arial" w:hAnsi="Arial" w:cs="Arial"/>
          <w:i/>
          <w:iCs/>
          <w:sz w:val="20"/>
          <w:szCs w:val="20"/>
          <w:shd w:val="clear" w:color="auto" w:fill="FFFFFF"/>
        </w:rPr>
        <w:t>23</w:t>
      </w:r>
      <w:r w:rsidRPr="0040309A">
        <w:rPr>
          <w:rFonts w:ascii="Arial" w:hAnsi="Arial" w:cs="Arial"/>
          <w:sz w:val="20"/>
          <w:szCs w:val="20"/>
          <w:shd w:val="clear" w:color="auto" w:fill="FFFFFF"/>
        </w:rPr>
        <w:t>(3), 275-297.</w:t>
      </w:r>
    </w:p>
    <w:p w14:paraId="62199B96" w14:textId="77777777" w:rsidR="0036722F" w:rsidRPr="0040309A" w:rsidRDefault="0036722F" w:rsidP="0036722F">
      <w:pPr>
        <w:spacing w:before="100" w:beforeAutospacing="1" w:after="100" w:afterAutospacing="1" w:line="240" w:lineRule="auto"/>
        <w:ind w:left="567" w:hanging="567"/>
        <w:rPr>
          <w:rFonts w:ascii="Arial" w:eastAsia="Times New Roman" w:hAnsi="Arial" w:cs="Arial"/>
          <w:sz w:val="20"/>
          <w:szCs w:val="20"/>
        </w:rPr>
      </w:pPr>
      <w:r w:rsidRPr="0040309A">
        <w:rPr>
          <w:rFonts w:ascii="Arial" w:eastAsia="Times New Roman" w:hAnsi="Arial" w:cs="Arial"/>
          <w:i/>
          <w:iCs/>
          <w:sz w:val="20"/>
          <w:szCs w:val="20"/>
        </w:rPr>
        <w:t>Freight Forwarding Company in Bangladesh</w:t>
      </w:r>
      <w:r w:rsidRPr="0040309A">
        <w:rPr>
          <w:rFonts w:ascii="Arial" w:eastAsia="Times New Roman" w:hAnsi="Arial" w:cs="Arial"/>
          <w:sz w:val="20"/>
          <w:szCs w:val="20"/>
        </w:rPr>
        <w:t xml:space="preserve">. Tower Freight Logistics Limited. (2022, April 22). https://towerfreight.com/ </w:t>
      </w:r>
    </w:p>
    <w:p w14:paraId="0B72C0B5" w14:textId="77777777" w:rsidR="0058076A" w:rsidRPr="0040309A" w:rsidRDefault="0058076A" w:rsidP="0058076A">
      <w:pPr>
        <w:spacing w:before="100" w:beforeAutospacing="1" w:after="100" w:afterAutospacing="1" w:line="240" w:lineRule="auto"/>
        <w:ind w:left="567" w:hanging="567"/>
        <w:rPr>
          <w:rFonts w:ascii="Arial" w:eastAsia="Times New Roman" w:hAnsi="Arial" w:cs="Arial"/>
          <w:sz w:val="20"/>
          <w:szCs w:val="20"/>
        </w:rPr>
      </w:pPr>
      <w:r w:rsidRPr="0040309A">
        <w:rPr>
          <w:rFonts w:ascii="Arial" w:eastAsia="Times New Roman" w:hAnsi="Arial" w:cs="Arial"/>
          <w:sz w:val="20"/>
          <w:szCs w:val="20"/>
        </w:rPr>
        <w:t xml:space="preserve">Towerfreight.com – Freight Forwarding Company in Bangladesh. (n.d.). https://towerfreight.com/wp-content/uploads/2022/04/TFL-QMS-9001-CERTIFICATE.pdf </w:t>
      </w:r>
    </w:p>
    <w:p w14:paraId="4C5792DB" w14:textId="77777777" w:rsidR="00D57282" w:rsidRPr="0040309A" w:rsidRDefault="00D57282" w:rsidP="00D57282">
      <w:pPr>
        <w:spacing w:before="100" w:beforeAutospacing="1" w:after="100" w:afterAutospacing="1" w:line="240" w:lineRule="auto"/>
        <w:ind w:left="567" w:hanging="567"/>
        <w:rPr>
          <w:rFonts w:ascii="Arial" w:eastAsia="Times New Roman" w:hAnsi="Arial" w:cs="Arial"/>
          <w:sz w:val="20"/>
          <w:szCs w:val="20"/>
        </w:rPr>
      </w:pPr>
      <w:r w:rsidRPr="0040309A">
        <w:rPr>
          <w:rFonts w:ascii="Arial" w:eastAsia="Times New Roman" w:hAnsi="Arial" w:cs="Arial"/>
          <w:i/>
          <w:iCs/>
          <w:sz w:val="20"/>
          <w:szCs w:val="20"/>
        </w:rPr>
        <w:t>Freight Forwarding Company in Bangladesh</w:t>
      </w:r>
      <w:r w:rsidRPr="0040309A">
        <w:rPr>
          <w:rFonts w:ascii="Arial" w:eastAsia="Times New Roman" w:hAnsi="Arial" w:cs="Arial"/>
          <w:sz w:val="20"/>
          <w:szCs w:val="20"/>
        </w:rPr>
        <w:t xml:space="preserve">. Tower Freight Logistics Limited. (2022, April 22). https://towerfreight.com/ </w:t>
      </w:r>
    </w:p>
    <w:p w14:paraId="56A9B0C0" w14:textId="77777777" w:rsidR="00C66A96" w:rsidRPr="0040309A" w:rsidRDefault="00C66A96" w:rsidP="00C66A96">
      <w:pPr>
        <w:spacing w:before="100" w:beforeAutospacing="1" w:after="100" w:afterAutospacing="1" w:line="240" w:lineRule="auto"/>
        <w:ind w:left="567" w:hanging="567"/>
        <w:rPr>
          <w:rFonts w:ascii="Arial" w:eastAsia="Times New Roman" w:hAnsi="Arial" w:cs="Arial"/>
          <w:sz w:val="20"/>
          <w:szCs w:val="20"/>
        </w:rPr>
      </w:pPr>
      <w:r w:rsidRPr="0040309A">
        <w:rPr>
          <w:rFonts w:ascii="Arial" w:eastAsia="Times New Roman" w:hAnsi="Arial" w:cs="Arial"/>
          <w:sz w:val="20"/>
          <w:szCs w:val="20"/>
        </w:rPr>
        <w:t xml:space="preserve">Chai, W., &amp; </w:t>
      </w:r>
      <w:proofErr w:type="spellStart"/>
      <w:r w:rsidRPr="0040309A">
        <w:rPr>
          <w:rFonts w:ascii="Arial" w:eastAsia="Times New Roman" w:hAnsi="Arial" w:cs="Arial"/>
          <w:sz w:val="20"/>
          <w:szCs w:val="20"/>
        </w:rPr>
        <w:t>Sutner</w:t>
      </w:r>
      <w:proofErr w:type="spellEnd"/>
      <w:r w:rsidRPr="0040309A">
        <w:rPr>
          <w:rFonts w:ascii="Arial" w:eastAsia="Times New Roman" w:hAnsi="Arial" w:cs="Arial"/>
          <w:sz w:val="20"/>
          <w:szCs w:val="20"/>
        </w:rPr>
        <w:t xml:space="preserve">, S. (2020, December 4). </w:t>
      </w:r>
      <w:r w:rsidRPr="0040309A">
        <w:rPr>
          <w:rFonts w:ascii="Arial" w:eastAsia="Times New Roman" w:hAnsi="Arial" w:cs="Arial"/>
          <w:i/>
          <w:iCs/>
          <w:sz w:val="20"/>
          <w:szCs w:val="20"/>
        </w:rPr>
        <w:t>What is Human Resource Management (HRM)? -definition from whatis.com</w:t>
      </w:r>
      <w:r w:rsidRPr="0040309A">
        <w:rPr>
          <w:rFonts w:ascii="Arial" w:eastAsia="Times New Roman" w:hAnsi="Arial" w:cs="Arial"/>
          <w:sz w:val="20"/>
          <w:szCs w:val="20"/>
        </w:rPr>
        <w:t xml:space="preserve">. HR Software. https://www.techtarget.com/searchhrsoftware/definition/human-resource-management-HRM </w:t>
      </w:r>
    </w:p>
    <w:p w14:paraId="46EEA3BF" w14:textId="77777777" w:rsidR="00C66A96" w:rsidRPr="0040309A" w:rsidRDefault="00C66A96" w:rsidP="00C66A96">
      <w:pPr>
        <w:spacing w:before="100" w:beforeAutospacing="1" w:after="100" w:afterAutospacing="1" w:line="240" w:lineRule="auto"/>
        <w:ind w:left="567" w:hanging="567"/>
        <w:rPr>
          <w:rFonts w:ascii="Arial" w:eastAsia="Times New Roman" w:hAnsi="Arial" w:cs="Arial"/>
          <w:sz w:val="20"/>
          <w:szCs w:val="20"/>
        </w:rPr>
      </w:pPr>
      <w:r w:rsidRPr="0040309A">
        <w:rPr>
          <w:rFonts w:ascii="Arial" w:eastAsia="Times New Roman" w:hAnsi="Arial" w:cs="Arial"/>
          <w:sz w:val="20"/>
          <w:szCs w:val="20"/>
        </w:rPr>
        <w:t xml:space="preserve">Chaturvedi, S. (2019, June 29). </w:t>
      </w:r>
      <w:r w:rsidRPr="0040309A">
        <w:rPr>
          <w:rFonts w:ascii="Arial" w:eastAsia="Times New Roman" w:hAnsi="Arial" w:cs="Arial"/>
          <w:i/>
          <w:iCs/>
          <w:sz w:val="20"/>
          <w:szCs w:val="20"/>
        </w:rPr>
        <w:t>Recruitment and selection process</w:t>
      </w:r>
      <w:r w:rsidRPr="0040309A">
        <w:rPr>
          <w:rFonts w:ascii="Arial" w:eastAsia="Times New Roman" w:hAnsi="Arial" w:cs="Arial"/>
          <w:sz w:val="20"/>
          <w:szCs w:val="20"/>
        </w:rPr>
        <w:t xml:space="preserve">. Economics Discussion. https://www.economicsdiscussion.net/human-resource-management/recruitment-and-selection-process/31594 </w:t>
      </w:r>
    </w:p>
    <w:p w14:paraId="4C0CA2BD" w14:textId="77777777" w:rsidR="00C66A96" w:rsidRPr="0040309A" w:rsidRDefault="00C66A96" w:rsidP="00C66A96">
      <w:pPr>
        <w:spacing w:before="100" w:beforeAutospacing="1" w:after="100" w:afterAutospacing="1" w:line="240" w:lineRule="auto"/>
        <w:ind w:left="567" w:hanging="567"/>
        <w:rPr>
          <w:rFonts w:ascii="Arial" w:eastAsia="Times New Roman" w:hAnsi="Arial" w:cs="Arial"/>
          <w:sz w:val="20"/>
          <w:szCs w:val="20"/>
        </w:rPr>
      </w:pPr>
      <w:r w:rsidRPr="0040309A">
        <w:rPr>
          <w:rFonts w:ascii="Arial" w:eastAsia="Times New Roman" w:hAnsi="Arial" w:cs="Arial"/>
          <w:sz w:val="20"/>
          <w:szCs w:val="20"/>
        </w:rPr>
        <w:t xml:space="preserve">Singh, B. (2022, March 26). </w:t>
      </w:r>
      <w:r w:rsidRPr="0040309A">
        <w:rPr>
          <w:rFonts w:ascii="Arial" w:eastAsia="Times New Roman" w:hAnsi="Arial" w:cs="Arial"/>
          <w:i/>
          <w:iCs/>
          <w:sz w:val="20"/>
          <w:szCs w:val="20"/>
        </w:rPr>
        <w:t xml:space="preserve">10 biggest challenges faced by logistics companies - </w:t>
      </w:r>
      <w:proofErr w:type="spellStart"/>
      <w:r w:rsidRPr="0040309A">
        <w:rPr>
          <w:rFonts w:ascii="Arial" w:eastAsia="Times New Roman" w:hAnsi="Arial" w:cs="Arial"/>
          <w:i/>
          <w:iCs/>
          <w:sz w:val="20"/>
          <w:szCs w:val="20"/>
        </w:rPr>
        <w:t>stockarea</w:t>
      </w:r>
      <w:proofErr w:type="spellEnd"/>
      <w:r w:rsidRPr="0040309A">
        <w:rPr>
          <w:rFonts w:ascii="Arial" w:eastAsia="Times New Roman" w:hAnsi="Arial" w:cs="Arial"/>
          <w:sz w:val="20"/>
          <w:szCs w:val="20"/>
        </w:rPr>
        <w:t xml:space="preserve">. Logistics Brew. https://stockarea.io/blogs/10-crucial-challenges-faced-by-logistics-companies/ </w:t>
      </w:r>
    </w:p>
    <w:p w14:paraId="1BCC0A06" w14:textId="77777777" w:rsidR="00DE12D2" w:rsidRPr="0040309A" w:rsidRDefault="00BE1C9F" w:rsidP="00B55527">
      <w:pPr>
        <w:spacing w:before="100" w:beforeAutospacing="1" w:after="100" w:afterAutospacing="1" w:line="240" w:lineRule="auto"/>
        <w:ind w:left="567" w:hanging="567"/>
        <w:rPr>
          <w:rFonts w:ascii="Arial" w:eastAsia="Times New Roman" w:hAnsi="Arial" w:cs="Arial"/>
          <w:sz w:val="20"/>
          <w:szCs w:val="20"/>
        </w:rPr>
      </w:pPr>
      <w:r w:rsidRPr="0040309A">
        <w:rPr>
          <w:rFonts w:ascii="Arial" w:eastAsia="Times New Roman" w:hAnsi="Arial" w:cs="Arial"/>
          <w:sz w:val="20"/>
          <w:szCs w:val="20"/>
        </w:rPr>
        <w:t xml:space="preserve">Gad, I. (2023, April 13). </w:t>
      </w:r>
      <w:r w:rsidRPr="0040309A">
        <w:rPr>
          <w:rFonts w:ascii="Arial" w:eastAsia="Times New Roman" w:hAnsi="Arial" w:cs="Arial"/>
          <w:i/>
          <w:iCs/>
          <w:sz w:val="20"/>
          <w:szCs w:val="20"/>
        </w:rPr>
        <w:t xml:space="preserve">Challenges and opportunities for the logistics industry - </w:t>
      </w:r>
      <w:proofErr w:type="spellStart"/>
      <w:r w:rsidRPr="0040309A">
        <w:rPr>
          <w:rFonts w:ascii="Arial" w:eastAsia="Times New Roman" w:hAnsi="Arial" w:cs="Arial"/>
          <w:i/>
          <w:iCs/>
          <w:sz w:val="20"/>
          <w:szCs w:val="20"/>
        </w:rPr>
        <w:t>shipeeziTM</w:t>
      </w:r>
      <w:proofErr w:type="spellEnd"/>
      <w:r w:rsidRPr="0040309A">
        <w:rPr>
          <w:rFonts w:ascii="Arial" w:eastAsia="Times New Roman" w:hAnsi="Arial" w:cs="Arial"/>
          <w:sz w:val="20"/>
          <w:szCs w:val="20"/>
        </w:rPr>
        <w:t xml:space="preserve">. </w:t>
      </w:r>
      <w:proofErr w:type="spellStart"/>
      <w:r w:rsidRPr="0040309A">
        <w:rPr>
          <w:rFonts w:ascii="Arial" w:eastAsia="Times New Roman" w:hAnsi="Arial" w:cs="Arial"/>
          <w:sz w:val="20"/>
          <w:szCs w:val="20"/>
        </w:rPr>
        <w:t>Shipeezi</w:t>
      </w:r>
      <w:proofErr w:type="spellEnd"/>
      <w:r w:rsidRPr="0040309A">
        <w:rPr>
          <w:rFonts w:ascii="Arial" w:eastAsia="Times New Roman" w:hAnsi="Arial" w:cs="Arial"/>
          <w:sz w:val="20"/>
          <w:szCs w:val="20"/>
        </w:rPr>
        <w:t xml:space="preserve">. </w:t>
      </w:r>
      <w:hyperlink r:id="rId13" w:history="1">
        <w:r w:rsidR="00096CD1" w:rsidRPr="0040309A">
          <w:rPr>
            <w:rStyle w:val="Hyperlink"/>
            <w:rFonts w:ascii="Arial" w:eastAsia="Times New Roman" w:hAnsi="Arial" w:cs="Arial"/>
            <w:color w:val="auto"/>
            <w:sz w:val="20"/>
            <w:szCs w:val="20"/>
          </w:rPr>
          <w:t>https://shipeezi.com/challenges-and-opportunities-for-the-logistics-industry/</w:t>
        </w:r>
      </w:hyperlink>
      <w:r w:rsidRPr="0040309A">
        <w:rPr>
          <w:rFonts w:ascii="Arial" w:eastAsia="Times New Roman" w:hAnsi="Arial" w:cs="Arial"/>
          <w:sz w:val="20"/>
          <w:szCs w:val="20"/>
        </w:rPr>
        <w:t xml:space="preserve"> </w:t>
      </w:r>
    </w:p>
    <w:p w14:paraId="7DA94817" w14:textId="55B5960F" w:rsidR="00096CD1" w:rsidRDefault="00096CD1" w:rsidP="00E054D1">
      <w:pPr>
        <w:pStyle w:val="Heading1"/>
        <w:tabs>
          <w:tab w:val="left" w:pos="2055"/>
        </w:tabs>
        <w:jc w:val="left"/>
        <w:rPr>
          <w:rFonts w:eastAsia="Times New Roman"/>
          <w:color w:val="auto"/>
        </w:rPr>
      </w:pPr>
      <w:bookmarkStart w:id="51" w:name="_Toc154582377"/>
      <w:r w:rsidRPr="0040309A">
        <w:rPr>
          <w:rFonts w:eastAsia="Times New Roman"/>
          <w:color w:val="auto"/>
        </w:rPr>
        <w:lastRenderedPageBreak/>
        <w:t>Appendix</w:t>
      </w:r>
      <w:bookmarkEnd w:id="51"/>
      <w:r w:rsidR="00E054D1">
        <w:rPr>
          <w:rFonts w:eastAsia="Times New Roman"/>
          <w:color w:val="auto"/>
        </w:rPr>
        <w:tab/>
      </w:r>
    </w:p>
    <w:p w14:paraId="324A93C5" w14:textId="16F1111B" w:rsidR="00E054D1" w:rsidRPr="00E054D1" w:rsidRDefault="00E054D1" w:rsidP="00E054D1">
      <w:pPr>
        <w:rPr>
          <w:rFonts w:ascii="Arial" w:hAnsi="Arial" w:cs="Arial"/>
          <w:sz w:val="24"/>
        </w:rPr>
      </w:pPr>
      <w:r w:rsidRPr="00E054D1">
        <w:rPr>
          <w:rFonts w:ascii="Arial" w:hAnsi="Arial" w:cs="Arial"/>
          <w:sz w:val="24"/>
        </w:rPr>
        <w:t xml:space="preserve">Tanning module format of TFL </w:t>
      </w:r>
    </w:p>
    <w:p w14:paraId="623F983C" w14:textId="77777777" w:rsidR="0040309A" w:rsidRPr="0040309A" w:rsidRDefault="0040309A" w:rsidP="0040309A">
      <w:r w:rsidRPr="0040309A">
        <w:rPr>
          <w:noProof/>
        </w:rPr>
        <w:drawing>
          <wp:inline distT="0" distB="0" distL="0" distR="0" wp14:anchorId="1BE3834D" wp14:editId="0230EE01">
            <wp:extent cx="5364480" cy="75866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ing-plan-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65678" cy="7588300"/>
                    </a:xfrm>
                    <a:prstGeom prst="rect">
                      <a:avLst/>
                    </a:prstGeom>
                  </pic:spPr>
                </pic:pic>
              </a:graphicData>
            </a:graphic>
          </wp:inline>
        </w:drawing>
      </w:r>
    </w:p>
    <w:sectPr w:rsidR="0040309A" w:rsidRPr="0040309A" w:rsidSect="00F6650A">
      <w:headerReference w:type="default" r:id="rId15"/>
      <w:footerReference w:type="default" r:id="rId16"/>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10D67" w14:textId="77777777" w:rsidR="00576281" w:rsidRDefault="00576281" w:rsidP="00CF2D25">
      <w:pPr>
        <w:spacing w:after="0" w:line="240" w:lineRule="auto"/>
      </w:pPr>
      <w:r>
        <w:separator/>
      </w:r>
    </w:p>
  </w:endnote>
  <w:endnote w:type="continuationSeparator" w:id="0">
    <w:p w14:paraId="27369E61" w14:textId="77777777" w:rsidR="00576281" w:rsidRDefault="00576281" w:rsidP="00CF2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885100"/>
      <w:docPartObj>
        <w:docPartGallery w:val="Page Numbers (Bottom of Page)"/>
        <w:docPartUnique/>
      </w:docPartObj>
    </w:sdtPr>
    <w:sdtEndPr>
      <w:rPr>
        <w:color w:val="808080" w:themeColor="background1" w:themeShade="80"/>
        <w:spacing w:val="60"/>
      </w:rPr>
    </w:sdtEndPr>
    <w:sdtContent>
      <w:p w14:paraId="70E6E0CB" w14:textId="77777777" w:rsidR="003720C5" w:rsidRDefault="003720C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054D1" w:rsidRPr="00E054D1">
          <w:rPr>
            <w:b/>
            <w:bCs/>
            <w:noProof/>
          </w:rPr>
          <w:t>39</w:t>
        </w:r>
        <w:r>
          <w:rPr>
            <w:b/>
            <w:bCs/>
            <w:noProof/>
          </w:rPr>
          <w:fldChar w:fldCharType="end"/>
        </w:r>
        <w:r>
          <w:rPr>
            <w:b/>
            <w:bCs/>
          </w:rPr>
          <w:t xml:space="preserve"> | </w:t>
        </w:r>
        <w:r>
          <w:rPr>
            <w:color w:val="808080" w:themeColor="background1" w:themeShade="80"/>
            <w:spacing w:val="60"/>
          </w:rPr>
          <w:t>Page</w:t>
        </w:r>
      </w:p>
    </w:sdtContent>
  </w:sdt>
  <w:p w14:paraId="644ABB8A" w14:textId="77777777" w:rsidR="003720C5" w:rsidRDefault="00372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21F35" w14:textId="77777777" w:rsidR="00576281" w:rsidRDefault="00576281" w:rsidP="00CF2D25">
      <w:pPr>
        <w:spacing w:after="0" w:line="240" w:lineRule="auto"/>
      </w:pPr>
      <w:r>
        <w:separator/>
      </w:r>
    </w:p>
  </w:footnote>
  <w:footnote w:type="continuationSeparator" w:id="0">
    <w:p w14:paraId="14FB635E" w14:textId="77777777" w:rsidR="00576281" w:rsidRDefault="00576281" w:rsidP="00CF2D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082A" w14:textId="77777777" w:rsidR="003720C5" w:rsidRDefault="003720C5">
    <w:pPr>
      <w:pStyle w:val="Header"/>
    </w:pPr>
  </w:p>
  <w:p w14:paraId="6EF1EC0D" w14:textId="77777777" w:rsidR="003720C5" w:rsidRDefault="0037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81EA6"/>
    <w:multiLevelType w:val="hybridMultilevel"/>
    <w:tmpl w:val="7158B0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09F5"/>
    <w:multiLevelType w:val="hybridMultilevel"/>
    <w:tmpl w:val="48EE4B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63520"/>
    <w:multiLevelType w:val="multilevel"/>
    <w:tmpl w:val="B1B6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1507E"/>
    <w:multiLevelType w:val="hybridMultilevel"/>
    <w:tmpl w:val="44562B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B27E0"/>
    <w:multiLevelType w:val="hybridMultilevel"/>
    <w:tmpl w:val="CBECBC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4870E4"/>
    <w:multiLevelType w:val="hybridMultilevel"/>
    <w:tmpl w:val="5C5C8E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5149C"/>
    <w:multiLevelType w:val="hybridMultilevel"/>
    <w:tmpl w:val="AEE290A0"/>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AE5192"/>
    <w:multiLevelType w:val="hybridMultilevel"/>
    <w:tmpl w:val="4B8804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A22E7"/>
    <w:multiLevelType w:val="hybridMultilevel"/>
    <w:tmpl w:val="6464B7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C51513"/>
    <w:multiLevelType w:val="hybridMultilevel"/>
    <w:tmpl w:val="445CE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144152"/>
    <w:multiLevelType w:val="hybridMultilevel"/>
    <w:tmpl w:val="5F803D5A"/>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680C53"/>
    <w:multiLevelType w:val="hybridMultilevel"/>
    <w:tmpl w:val="880E06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BF2768"/>
    <w:multiLevelType w:val="multilevel"/>
    <w:tmpl w:val="AF303E8C"/>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2B7270"/>
    <w:multiLevelType w:val="hybridMultilevel"/>
    <w:tmpl w:val="F3BC3168"/>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C7BA7"/>
    <w:multiLevelType w:val="hybridMultilevel"/>
    <w:tmpl w:val="5CBE4386"/>
    <w:lvl w:ilvl="0" w:tplc="E8FCC8FE">
      <w:start w:val="1"/>
      <w:numFmt w:val="decimal"/>
      <w:lvlText w:val="%1)"/>
      <w:lvlJc w:val="left"/>
      <w:pPr>
        <w:ind w:left="1080" w:hanging="360"/>
      </w:pPr>
      <w:rPr>
        <w:rFonts w:ascii="Arial" w:eastAsiaTheme="majorEastAsia" w:hAnsi="Arial" w:cs="Arial"/>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086D97"/>
    <w:multiLevelType w:val="hybridMultilevel"/>
    <w:tmpl w:val="1CEA96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B16759"/>
    <w:multiLevelType w:val="multilevel"/>
    <w:tmpl w:val="20329A5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F25278"/>
    <w:multiLevelType w:val="hybridMultilevel"/>
    <w:tmpl w:val="3A2AE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107126"/>
    <w:multiLevelType w:val="hybridMultilevel"/>
    <w:tmpl w:val="CF0A6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207645">
    <w:abstractNumId w:val="19"/>
  </w:num>
  <w:num w:numId="2" w16cid:durableId="2122604595">
    <w:abstractNumId w:val="16"/>
  </w:num>
  <w:num w:numId="3" w16cid:durableId="858083880">
    <w:abstractNumId w:val="10"/>
  </w:num>
  <w:num w:numId="4" w16cid:durableId="571089041">
    <w:abstractNumId w:val="6"/>
  </w:num>
  <w:num w:numId="5" w16cid:durableId="394592677">
    <w:abstractNumId w:val="13"/>
  </w:num>
  <w:num w:numId="6" w16cid:durableId="1725980144">
    <w:abstractNumId w:val="12"/>
  </w:num>
  <w:num w:numId="7" w16cid:durableId="594829623">
    <w:abstractNumId w:val="20"/>
  </w:num>
  <w:num w:numId="8" w16cid:durableId="1395423336">
    <w:abstractNumId w:val="8"/>
  </w:num>
  <w:num w:numId="9" w16cid:durableId="1760174402">
    <w:abstractNumId w:val="9"/>
  </w:num>
  <w:num w:numId="10" w16cid:durableId="2050529">
    <w:abstractNumId w:val="18"/>
  </w:num>
  <w:num w:numId="11" w16cid:durableId="1271861222">
    <w:abstractNumId w:val="0"/>
  </w:num>
  <w:num w:numId="12" w16cid:durableId="1742360948">
    <w:abstractNumId w:val="7"/>
  </w:num>
  <w:num w:numId="13" w16cid:durableId="1950044633">
    <w:abstractNumId w:val="3"/>
  </w:num>
  <w:num w:numId="14" w16cid:durableId="1097604609">
    <w:abstractNumId w:val="11"/>
  </w:num>
  <w:num w:numId="15" w16cid:durableId="1532181842">
    <w:abstractNumId w:val="5"/>
  </w:num>
  <w:num w:numId="16" w16cid:durableId="1465538634">
    <w:abstractNumId w:val="15"/>
  </w:num>
  <w:num w:numId="17" w16cid:durableId="1098797110">
    <w:abstractNumId w:val="1"/>
  </w:num>
  <w:num w:numId="18" w16cid:durableId="25836713">
    <w:abstractNumId w:val="4"/>
  </w:num>
  <w:num w:numId="19" w16cid:durableId="1108282425">
    <w:abstractNumId w:val="14"/>
  </w:num>
  <w:num w:numId="20" w16cid:durableId="1863548172">
    <w:abstractNumId w:val="2"/>
  </w:num>
  <w:num w:numId="21" w16cid:durableId="11398210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0MrAwMjMxNDY0MzdS0lEKTi0uzszPAykwqgUAu0WApiwAAAA="/>
  </w:docVars>
  <w:rsids>
    <w:rsidRoot w:val="007A731A"/>
    <w:rsid w:val="00000A6D"/>
    <w:rsid w:val="00002578"/>
    <w:rsid w:val="00004A77"/>
    <w:rsid w:val="00005AC0"/>
    <w:rsid w:val="000120E2"/>
    <w:rsid w:val="00012E45"/>
    <w:rsid w:val="00017DBE"/>
    <w:rsid w:val="00022567"/>
    <w:rsid w:val="00022E30"/>
    <w:rsid w:val="0002328A"/>
    <w:rsid w:val="00023BBC"/>
    <w:rsid w:val="000245B8"/>
    <w:rsid w:val="00027421"/>
    <w:rsid w:val="00027C40"/>
    <w:rsid w:val="00031CF3"/>
    <w:rsid w:val="000323A0"/>
    <w:rsid w:val="000323F6"/>
    <w:rsid w:val="00033363"/>
    <w:rsid w:val="00034607"/>
    <w:rsid w:val="00037633"/>
    <w:rsid w:val="00040A41"/>
    <w:rsid w:val="00040B17"/>
    <w:rsid w:val="00041C66"/>
    <w:rsid w:val="00044080"/>
    <w:rsid w:val="00050EC9"/>
    <w:rsid w:val="0005252A"/>
    <w:rsid w:val="00053132"/>
    <w:rsid w:val="00053609"/>
    <w:rsid w:val="00056671"/>
    <w:rsid w:val="000635E2"/>
    <w:rsid w:val="00064C36"/>
    <w:rsid w:val="00065756"/>
    <w:rsid w:val="00065D6B"/>
    <w:rsid w:val="0006650E"/>
    <w:rsid w:val="00075172"/>
    <w:rsid w:val="0007530A"/>
    <w:rsid w:val="00076982"/>
    <w:rsid w:val="0007776C"/>
    <w:rsid w:val="00083D56"/>
    <w:rsid w:val="00084AD3"/>
    <w:rsid w:val="00085052"/>
    <w:rsid w:val="0009034B"/>
    <w:rsid w:val="00091C0B"/>
    <w:rsid w:val="000946E3"/>
    <w:rsid w:val="00095E55"/>
    <w:rsid w:val="00096031"/>
    <w:rsid w:val="00096CD1"/>
    <w:rsid w:val="000979CE"/>
    <w:rsid w:val="000A0391"/>
    <w:rsid w:val="000A2BAB"/>
    <w:rsid w:val="000A7006"/>
    <w:rsid w:val="000A7665"/>
    <w:rsid w:val="000A7BBC"/>
    <w:rsid w:val="000B45E8"/>
    <w:rsid w:val="000B49F9"/>
    <w:rsid w:val="000B59A1"/>
    <w:rsid w:val="000B6E08"/>
    <w:rsid w:val="000B784C"/>
    <w:rsid w:val="000C0065"/>
    <w:rsid w:val="000C5165"/>
    <w:rsid w:val="000C7080"/>
    <w:rsid w:val="000D01A2"/>
    <w:rsid w:val="000D2BA5"/>
    <w:rsid w:val="000D2F03"/>
    <w:rsid w:val="000E0AB6"/>
    <w:rsid w:val="000E19CE"/>
    <w:rsid w:val="000E1DEA"/>
    <w:rsid w:val="000E475E"/>
    <w:rsid w:val="000E4D7F"/>
    <w:rsid w:val="000F054A"/>
    <w:rsid w:val="000F3826"/>
    <w:rsid w:val="000F3D1C"/>
    <w:rsid w:val="0010194F"/>
    <w:rsid w:val="00102F86"/>
    <w:rsid w:val="00103C56"/>
    <w:rsid w:val="00107A8B"/>
    <w:rsid w:val="00110688"/>
    <w:rsid w:val="00112B5B"/>
    <w:rsid w:val="00114D67"/>
    <w:rsid w:val="001156D5"/>
    <w:rsid w:val="00116619"/>
    <w:rsid w:val="00120BD9"/>
    <w:rsid w:val="0012619C"/>
    <w:rsid w:val="00131335"/>
    <w:rsid w:val="001364E6"/>
    <w:rsid w:val="00143FBF"/>
    <w:rsid w:val="00150B99"/>
    <w:rsid w:val="00150BCF"/>
    <w:rsid w:val="0015114B"/>
    <w:rsid w:val="00153F0B"/>
    <w:rsid w:val="00154B97"/>
    <w:rsid w:val="00154F01"/>
    <w:rsid w:val="001575F5"/>
    <w:rsid w:val="00157682"/>
    <w:rsid w:val="00160353"/>
    <w:rsid w:val="0016058A"/>
    <w:rsid w:val="00164B3A"/>
    <w:rsid w:val="00165AB0"/>
    <w:rsid w:val="00167599"/>
    <w:rsid w:val="00167E30"/>
    <w:rsid w:val="00170239"/>
    <w:rsid w:val="001709DA"/>
    <w:rsid w:val="00170F43"/>
    <w:rsid w:val="0017109B"/>
    <w:rsid w:val="00171518"/>
    <w:rsid w:val="00171F33"/>
    <w:rsid w:val="00173228"/>
    <w:rsid w:val="00173D41"/>
    <w:rsid w:val="001747B0"/>
    <w:rsid w:val="0017716F"/>
    <w:rsid w:val="00180594"/>
    <w:rsid w:val="00181294"/>
    <w:rsid w:val="00183355"/>
    <w:rsid w:val="00183C47"/>
    <w:rsid w:val="00183F85"/>
    <w:rsid w:val="001857FF"/>
    <w:rsid w:val="00185D8C"/>
    <w:rsid w:val="00186658"/>
    <w:rsid w:val="001900D1"/>
    <w:rsid w:val="00196A31"/>
    <w:rsid w:val="00196E52"/>
    <w:rsid w:val="001A1DB0"/>
    <w:rsid w:val="001A2925"/>
    <w:rsid w:val="001A657F"/>
    <w:rsid w:val="001B188E"/>
    <w:rsid w:val="001B2DB2"/>
    <w:rsid w:val="001B4BB1"/>
    <w:rsid w:val="001C2010"/>
    <w:rsid w:val="001C50AE"/>
    <w:rsid w:val="001D045D"/>
    <w:rsid w:val="001D75C0"/>
    <w:rsid w:val="001E1571"/>
    <w:rsid w:val="001E5261"/>
    <w:rsid w:val="001E5C22"/>
    <w:rsid w:val="001E661E"/>
    <w:rsid w:val="001F5960"/>
    <w:rsid w:val="001F5CC9"/>
    <w:rsid w:val="001F73BF"/>
    <w:rsid w:val="00203C8A"/>
    <w:rsid w:val="00204940"/>
    <w:rsid w:val="00205DAD"/>
    <w:rsid w:val="00206760"/>
    <w:rsid w:val="00206882"/>
    <w:rsid w:val="0021104F"/>
    <w:rsid w:val="00212BD6"/>
    <w:rsid w:val="00213BE2"/>
    <w:rsid w:val="00214D89"/>
    <w:rsid w:val="00221437"/>
    <w:rsid w:val="002216CC"/>
    <w:rsid w:val="00222FF4"/>
    <w:rsid w:val="00226856"/>
    <w:rsid w:val="00237346"/>
    <w:rsid w:val="002378DA"/>
    <w:rsid w:val="0024074A"/>
    <w:rsid w:val="00242DB7"/>
    <w:rsid w:val="00242E66"/>
    <w:rsid w:val="00247A23"/>
    <w:rsid w:val="0025064F"/>
    <w:rsid w:val="00252BEF"/>
    <w:rsid w:val="002567ED"/>
    <w:rsid w:val="00256E35"/>
    <w:rsid w:val="00257255"/>
    <w:rsid w:val="00260B03"/>
    <w:rsid w:val="00261C20"/>
    <w:rsid w:val="00263E9D"/>
    <w:rsid w:val="00265FB3"/>
    <w:rsid w:val="00273753"/>
    <w:rsid w:val="00274D64"/>
    <w:rsid w:val="00275CF6"/>
    <w:rsid w:val="00275FC7"/>
    <w:rsid w:val="002772D7"/>
    <w:rsid w:val="00277651"/>
    <w:rsid w:val="00277EA1"/>
    <w:rsid w:val="002858B1"/>
    <w:rsid w:val="002861C0"/>
    <w:rsid w:val="0028780A"/>
    <w:rsid w:val="002923BB"/>
    <w:rsid w:val="00296207"/>
    <w:rsid w:val="002A3090"/>
    <w:rsid w:val="002A7843"/>
    <w:rsid w:val="002B08A2"/>
    <w:rsid w:val="002B0CCD"/>
    <w:rsid w:val="002B402B"/>
    <w:rsid w:val="002B71F8"/>
    <w:rsid w:val="002C0B54"/>
    <w:rsid w:val="002C1FA2"/>
    <w:rsid w:val="002C44AD"/>
    <w:rsid w:val="002C6036"/>
    <w:rsid w:val="002C6FBD"/>
    <w:rsid w:val="002D062C"/>
    <w:rsid w:val="002D40FB"/>
    <w:rsid w:val="002D6B51"/>
    <w:rsid w:val="002D7BD6"/>
    <w:rsid w:val="002E0D38"/>
    <w:rsid w:val="002E1A6B"/>
    <w:rsid w:val="002E1DF6"/>
    <w:rsid w:val="002E3412"/>
    <w:rsid w:val="002E5A72"/>
    <w:rsid w:val="002F287C"/>
    <w:rsid w:val="002F792A"/>
    <w:rsid w:val="002F7CC8"/>
    <w:rsid w:val="00300E1C"/>
    <w:rsid w:val="0030107B"/>
    <w:rsid w:val="00301D34"/>
    <w:rsid w:val="00301FBA"/>
    <w:rsid w:val="00310A33"/>
    <w:rsid w:val="00314529"/>
    <w:rsid w:val="00316993"/>
    <w:rsid w:val="00320EC3"/>
    <w:rsid w:val="00321029"/>
    <w:rsid w:val="003215E8"/>
    <w:rsid w:val="00324C4E"/>
    <w:rsid w:val="003318BD"/>
    <w:rsid w:val="003329D7"/>
    <w:rsid w:val="003354D2"/>
    <w:rsid w:val="00341548"/>
    <w:rsid w:val="00342279"/>
    <w:rsid w:val="00342ABA"/>
    <w:rsid w:val="00343803"/>
    <w:rsid w:val="00355909"/>
    <w:rsid w:val="00361676"/>
    <w:rsid w:val="0036198F"/>
    <w:rsid w:val="00363D48"/>
    <w:rsid w:val="00366A4A"/>
    <w:rsid w:val="0036722F"/>
    <w:rsid w:val="00367B96"/>
    <w:rsid w:val="003720C5"/>
    <w:rsid w:val="00373E04"/>
    <w:rsid w:val="0037402E"/>
    <w:rsid w:val="003744C9"/>
    <w:rsid w:val="00376E8D"/>
    <w:rsid w:val="00377F5B"/>
    <w:rsid w:val="00381146"/>
    <w:rsid w:val="00383C1B"/>
    <w:rsid w:val="00386267"/>
    <w:rsid w:val="00387E91"/>
    <w:rsid w:val="003929D8"/>
    <w:rsid w:val="00394D21"/>
    <w:rsid w:val="0039509B"/>
    <w:rsid w:val="003966AC"/>
    <w:rsid w:val="003A0936"/>
    <w:rsid w:val="003A425D"/>
    <w:rsid w:val="003A4350"/>
    <w:rsid w:val="003B2879"/>
    <w:rsid w:val="003B5102"/>
    <w:rsid w:val="003B6726"/>
    <w:rsid w:val="003B6B3D"/>
    <w:rsid w:val="003B6E75"/>
    <w:rsid w:val="003C102E"/>
    <w:rsid w:val="003C1750"/>
    <w:rsid w:val="003C2B21"/>
    <w:rsid w:val="003D13E8"/>
    <w:rsid w:val="003D1CDA"/>
    <w:rsid w:val="003D3DF4"/>
    <w:rsid w:val="003D4A4B"/>
    <w:rsid w:val="003E0796"/>
    <w:rsid w:val="003E6DA2"/>
    <w:rsid w:val="003E787A"/>
    <w:rsid w:val="003F0B97"/>
    <w:rsid w:val="003F2459"/>
    <w:rsid w:val="003F6CE2"/>
    <w:rsid w:val="003F7353"/>
    <w:rsid w:val="004014E6"/>
    <w:rsid w:val="00402D4E"/>
    <w:rsid w:val="0040309A"/>
    <w:rsid w:val="00407598"/>
    <w:rsid w:val="004204C7"/>
    <w:rsid w:val="004210B2"/>
    <w:rsid w:val="004247CD"/>
    <w:rsid w:val="00425284"/>
    <w:rsid w:val="00434A4F"/>
    <w:rsid w:val="00435AF4"/>
    <w:rsid w:val="00437A34"/>
    <w:rsid w:val="004401F8"/>
    <w:rsid w:val="0044482F"/>
    <w:rsid w:val="00455C61"/>
    <w:rsid w:val="00460A7F"/>
    <w:rsid w:val="00461722"/>
    <w:rsid w:val="00463556"/>
    <w:rsid w:val="004636F9"/>
    <w:rsid w:val="0046414F"/>
    <w:rsid w:val="00467307"/>
    <w:rsid w:val="0046771B"/>
    <w:rsid w:val="00471597"/>
    <w:rsid w:val="004721B9"/>
    <w:rsid w:val="00473D0F"/>
    <w:rsid w:val="00482296"/>
    <w:rsid w:val="004828F3"/>
    <w:rsid w:val="00485838"/>
    <w:rsid w:val="00487FF2"/>
    <w:rsid w:val="00491023"/>
    <w:rsid w:val="004912DF"/>
    <w:rsid w:val="004933E9"/>
    <w:rsid w:val="0049546F"/>
    <w:rsid w:val="004A3847"/>
    <w:rsid w:val="004B00CA"/>
    <w:rsid w:val="004B4E04"/>
    <w:rsid w:val="004B5543"/>
    <w:rsid w:val="004B57A6"/>
    <w:rsid w:val="004B7753"/>
    <w:rsid w:val="004C1DCC"/>
    <w:rsid w:val="004C23F9"/>
    <w:rsid w:val="004C2BCF"/>
    <w:rsid w:val="004C5407"/>
    <w:rsid w:val="004D133B"/>
    <w:rsid w:val="004D18AE"/>
    <w:rsid w:val="004D2E68"/>
    <w:rsid w:val="004D396D"/>
    <w:rsid w:val="004D3F43"/>
    <w:rsid w:val="004D3F9D"/>
    <w:rsid w:val="004D44C0"/>
    <w:rsid w:val="004E34E8"/>
    <w:rsid w:val="004E5B2E"/>
    <w:rsid w:val="004F1534"/>
    <w:rsid w:val="004F2D4D"/>
    <w:rsid w:val="0050050C"/>
    <w:rsid w:val="0050697B"/>
    <w:rsid w:val="005129B4"/>
    <w:rsid w:val="005155B5"/>
    <w:rsid w:val="00515EEE"/>
    <w:rsid w:val="00516878"/>
    <w:rsid w:val="00521887"/>
    <w:rsid w:val="00534535"/>
    <w:rsid w:val="00537F27"/>
    <w:rsid w:val="0054157C"/>
    <w:rsid w:val="00543D3B"/>
    <w:rsid w:val="00553399"/>
    <w:rsid w:val="00554275"/>
    <w:rsid w:val="00560A47"/>
    <w:rsid w:val="00560FF2"/>
    <w:rsid w:val="00561B44"/>
    <w:rsid w:val="00564C70"/>
    <w:rsid w:val="00566645"/>
    <w:rsid w:val="005679C5"/>
    <w:rsid w:val="00574A2E"/>
    <w:rsid w:val="00576281"/>
    <w:rsid w:val="0058076A"/>
    <w:rsid w:val="005811C5"/>
    <w:rsid w:val="005932AF"/>
    <w:rsid w:val="00594B84"/>
    <w:rsid w:val="005A0439"/>
    <w:rsid w:val="005A3294"/>
    <w:rsid w:val="005A3863"/>
    <w:rsid w:val="005A3B2D"/>
    <w:rsid w:val="005A3F50"/>
    <w:rsid w:val="005A4995"/>
    <w:rsid w:val="005B0F1A"/>
    <w:rsid w:val="005B1148"/>
    <w:rsid w:val="005B1F6B"/>
    <w:rsid w:val="005B1F72"/>
    <w:rsid w:val="005B32C3"/>
    <w:rsid w:val="005B45F6"/>
    <w:rsid w:val="005B58D0"/>
    <w:rsid w:val="005C7C51"/>
    <w:rsid w:val="005D056D"/>
    <w:rsid w:val="005D0CF7"/>
    <w:rsid w:val="005D37F3"/>
    <w:rsid w:val="005D5091"/>
    <w:rsid w:val="005D6B6E"/>
    <w:rsid w:val="005D735F"/>
    <w:rsid w:val="005E1F4E"/>
    <w:rsid w:val="005E2FE0"/>
    <w:rsid w:val="005F18A7"/>
    <w:rsid w:val="005F1DD1"/>
    <w:rsid w:val="005F4642"/>
    <w:rsid w:val="005F601D"/>
    <w:rsid w:val="006000F8"/>
    <w:rsid w:val="00602703"/>
    <w:rsid w:val="00606241"/>
    <w:rsid w:val="0061397C"/>
    <w:rsid w:val="006145C1"/>
    <w:rsid w:val="00620ABE"/>
    <w:rsid w:val="00622530"/>
    <w:rsid w:val="00625280"/>
    <w:rsid w:val="00626436"/>
    <w:rsid w:val="0063061E"/>
    <w:rsid w:val="006308A7"/>
    <w:rsid w:val="0063134C"/>
    <w:rsid w:val="00632518"/>
    <w:rsid w:val="00632551"/>
    <w:rsid w:val="00637AB1"/>
    <w:rsid w:val="00637CD7"/>
    <w:rsid w:val="00640909"/>
    <w:rsid w:val="006430B3"/>
    <w:rsid w:val="006434CC"/>
    <w:rsid w:val="00653CC7"/>
    <w:rsid w:val="006547FC"/>
    <w:rsid w:val="00655C8B"/>
    <w:rsid w:val="00660B05"/>
    <w:rsid w:val="006626CE"/>
    <w:rsid w:val="00664920"/>
    <w:rsid w:val="00666E00"/>
    <w:rsid w:val="00667ECB"/>
    <w:rsid w:val="0067145E"/>
    <w:rsid w:val="00672DF5"/>
    <w:rsid w:val="00674E5A"/>
    <w:rsid w:val="00676EB3"/>
    <w:rsid w:val="00680561"/>
    <w:rsid w:val="00680FFF"/>
    <w:rsid w:val="006810BB"/>
    <w:rsid w:val="00681508"/>
    <w:rsid w:val="00681A7C"/>
    <w:rsid w:val="00684A5D"/>
    <w:rsid w:val="006871B4"/>
    <w:rsid w:val="00691FDA"/>
    <w:rsid w:val="00697272"/>
    <w:rsid w:val="006A1083"/>
    <w:rsid w:val="006A5F3C"/>
    <w:rsid w:val="006A73B4"/>
    <w:rsid w:val="006B4D5A"/>
    <w:rsid w:val="006C0C05"/>
    <w:rsid w:val="006C3655"/>
    <w:rsid w:val="006C3853"/>
    <w:rsid w:val="006D06AA"/>
    <w:rsid w:val="006D2FA4"/>
    <w:rsid w:val="006D6878"/>
    <w:rsid w:val="006D7C07"/>
    <w:rsid w:val="006E258A"/>
    <w:rsid w:val="006F29A7"/>
    <w:rsid w:val="006F393E"/>
    <w:rsid w:val="0070593F"/>
    <w:rsid w:val="007076BF"/>
    <w:rsid w:val="0071304D"/>
    <w:rsid w:val="007148E6"/>
    <w:rsid w:val="0071499B"/>
    <w:rsid w:val="007150A3"/>
    <w:rsid w:val="00716C9F"/>
    <w:rsid w:val="007207E8"/>
    <w:rsid w:val="007230C7"/>
    <w:rsid w:val="00725278"/>
    <w:rsid w:val="00727D8A"/>
    <w:rsid w:val="0073038B"/>
    <w:rsid w:val="00730714"/>
    <w:rsid w:val="00734326"/>
    <w:rsid w:val="007353CE"/>
    <w:rsid w:val="00740912"/>
    <w:rsid w:val="00743737"/>
    <w:rsid w:val="00745008"/>
    <w:rsid w:val="0074773E"/>
    <w:rsid w:val="0075435E"/>
    <w:rsid w:val="00755E09"/>
    <w:rsid w:val="00756DF5"/>
    <w:rsid w:val="00767210"/>
    <w:rsid w:val="00771CDD"/>
    <w:rsid w:val="00772F72"/>
    <w:rsid w:val="00773349"/>
    <w:rsid w:val="007763BB"/>
    <w:rsid w:val="00780B26"/>
    <w:rsid w:val="00781910"/>
    <w:rsid w:val="00785FC7"/>
    <w:rsid w:val="0079009B"/>
    <w:rsid w:val="00794277"/>
    <w:rsid w:val="00796D75"/>
    <w:rsid w:val="00797775"/>
    <w:rsid w:val="007A3031"/>
    <w:rsid w:val="007A4556"/>
    <w:rsid w:val="007A486D"/>
    <w:rsid w:val="007A731A"/>
    <w:rsid w:val="007B205F"/>
    <w:rsid w:val="007C1AF3"/>
    <w:rsid w:val="007C51CC"/>
    <w:rsid w:val="007C657A"/>
    <w:rsid w:val="007D0787"/>
    <w:rsid w:val="007D6BE6"/>
    <w:rsid w:val="007D6CEB"/>
    <w:rsid w:val="007D7209"/>
    <w:rsid w:val="007E0805"/>
    <w:rsid w:val="007E0A4D"/>
    <w:rsid w:val="007E0CA9"/>
    <w:rsid w:val="007E0DB5"/>
    <w:rsid w:val="007E0FCD"/>
    <w:rsid w:val="007E1818"/>
    <w:rsid w:val="007E50FF"/>
    <w:rsid w:val="007E53F8"/>
    <w:rsid w:val="007F1935"/>
    <w:rsid w:val="007F1AC2"/>
    <w:rsid w:val="007F2401"/>
    <w:rsid w:val="007F2D46"/>
    <w:rsid w:val="007F3C63"/>
    <w:rsid w:val="007F5F4B"/>
    <w:rsid w:val="007F614A"/>
    <w:rsid w:val="00800FB7"/>
    <w:rsid w:val="00801163"/>
    <w:rsid w:val="008039AD"/>
    <w:rsid w:val="0080633B"/>
    <w:rsid w:val="008106CC"/>
    <w:rsid w:val="008123BB"/>
    <w:rsid w:val="0081306B"/>
    <w:rsid w:val="0081459E"/>
    <w:rsid w:val="00814D5C"/>
    <w:rsid w:val="00816F03"/>
    <w:rsid w:val="008170E8"/>
    <w:rsid w:val="00822EE1"/>
    <w:rsid w:val="0082369B"/>
    <w:rsid w:val="00824456"/>
    <w:rsid w:val="008264F5"/>
    <w:rsid w:val="00826F57"/>
    <w:rsid w:val="00836B38"/>
    <w:rsid w:val="00837507"/>
    <w:rsid w:val="00837BD8"/>
    <w:rsid w:val="00840B99"/>
    <w:rsid w:val="0084491C"/>
    <w:rsid w:val="00845EA1"/>
    <w:rsid w:val="00847C88"/>
    <w:rsid w:val="008509C3"/>
    <w:rsid w:val="00852BAF"/>
    <w:rsid w:val="008530C2"/>
    <w:rsid w:val="00853D7A"/>
    <w:rsid w:val="00855AAF"/>
    <w:rsid w:val="00860581"/>
    <w:rsid w:val="00861690"/>
    <w:rsid w:val="0087131E"/>
    <w:rsid w:val="008759A1"/>
    <w:rsid w:val="008777BA"/>
    <w:rsid w:val="00880534"/>
    <w:rsid w:val="00884027"/>
    <w:rsid w:val="008864E8"/>
    <w:rsid w:val="00887097"/>
    <w:rsid w:val="00892DE8"/>
    <w:rsid w:val="00894C0C"/>
    <w:rsid w:val="00894C1D"/>
    <w:rsid w:val="00894CCD"/>
    <w:rsid w:val="00896272"/>
    <w:rsid w:val="008A0D71"/>
    <w:rsid w:val="008A2B5B"/>
    <w:rsid w:val="008A2DF1"/>
    <w:rsid w:val="008A3E1C"/>
    <w:rsid w:val="008A7266"/>
    <w:rsid w:val="008A7A62"/>
    <w:rsid w:val="008B04D3"/>
    <w:rsid w:val="008B0A06"/>
    <w:rsid w:val="008B1FFD"/>
    <w:rsid w:val="008B2175"/>
    <w:rsid w:val="008B2739"/>
    <w:rsid w:val="008B28CC"/>
    <w:rsid w:val="008B4652"/>
    <w:rsid w:val="008B5CDD"/>
    <w:rsid w:val="008C1F97"/>
    <w:rsid w:val="008C3311"/>
    <w:rsid w:val="008C7590"/>
    <w:rsid w:val="008D434C"/>
    <w:rsid w:val="008D508C"/>
    <w:rsid w:val="008E00B8"/>
    <w:rsid w:val="008E0509"/>
    <w:rsid w:val="008E3445"/>
    <w:rsid w:val="008E3D4F"/>
    <w:rsid w:val="008E5764"/>
    <w:rsid w:val="008F05D0"/>
    <w:rsid w:val="008F09ED"/>
    <w:rsid w:val="008F0E84"/>
    <w:rsid w:val="008F1B10"/>
    <w:rsid w:val="008F1C20"/>
    <w:rsid w:val="008F3DA1"/>
    <w:rsid w:val="008F6B5E"/>
    <w:rsid w:val="008F770F"/>
    <w:rsid w:val="0090663A"/>
    <w:rsid w:val="0091072A"/>
    <w:rsid w:val="00912005"/>
    <w:rsid w:val="00912E68"/>
    <w:rsid w:val="00914DC7"/>
    <w:rsid w:val="00915FDE"/>
    <w:rsid w:val="0091746A"/>
    <w:rsid w:val="00917C9C"/>
    <w:rsid w:val="00917FFD"/>
    <w:rsid w:val="009202DC"/>
    <w:rsid w:val="00922F27"/>
    <w:rsid w:val="00926A73"/>
    <w:rsid w:val="00927AA2"/>
    <w:rsid w:val="009327B2"/>
    <w:rsid w:val="00932FF2"/>
    <w:rsid w:val="00936037"/>
    <w:rsid w:val="00936B86"/>
    <w:rsid w:val="00937A6E"/>
    <w:rsid w:val="00943E0F"/>
    <w:rsid w:val="00945514"/>
    <w:rsid w:val="00951B7A"/>
    <w:rsid w:val="00953B22"/>
    <w:rsid w:val="0095441E"/>
    <w:rsid w:val="00955118"/>
    <w:rsid w:val="00961621"/>
    <w:rsid w:val="00962592"/>
    <w:rsid w:val="009659DE"/>
    <w:rsid w:val="00967387"/>
    <w:rsid w:val="009676E6"/>
    <w:rsid w:val="0098154B"/>
    <w:rsid w:val="00982384"/>
    <w:rsid w:val="00983234"/>
    <w:rsid w:val="00986FCC"/>
    <w:rsid w:val="0098794F"/>
    <w:rsid w:val="0099192C"/>
    <w:rsid w:val="00993262"/>
    <w:rsid w:val="00994BFE"/>
    <w:rsid w:val="009962C4"/>
    <w:rsid w:val="009A57B2"/>
    <w:rsid w:val="009A76B3"/>
    <w:rsid w:val="009B2EF5"/>
    <w:rsid w:val="009B3C31"/>
    <w:rsid w:val="009B494F"/>
    <w:rsid w:val="009B54DA"/>
    <w:rsid w:val="009B73F3"/>
    <w:rsid w:val="009C14D2"/>
    <w:rsid w:val="009C1E91"/>
    <w:rsid w:val="009C2FFC"/>
    <w:rsid w:val="009D1F27"/>
    <w:rsid w:val="009D3443"/>
    <w:rsid w:val="009D47CA"/>
    <w:rsid w:val="009D6202"/>
    <w:rsid w:val="009D6648"/>
    <w:rsid w:val="009E0653"/>
    <w:rsid w:val="009E28C4"/>
    <w:rsid w:val="009E3A5A"/>
    <w:rsid w:val="009E60BA"/>
    <w:rsid w:val="009F2DC1"/>
    <w:rsid w:val="009F333F"/>
    <w:rsid w:val="009F4804"/>
    <w:rsid w:val="009F6C29"/>
    <w:rsid w:val="00A00F84"/>
    <w:rsid w:val="00A04069"/>
    <w:rsid w:val="00A071E4"/>
    <w:rsid w:val="00A137FE"/>
    <w:rsid w:val="00A1452B"/>
    <w:rsid w:val="00A146C5"/>
    <w:rsid w:val="00A14F8A"/>
    <w:rsid w:val="00A1544F"/>
    <w:rsid w:val="00A2285C"/>
    <w:rsid w:val="00A31A81"/>
    <w:rsid w:val="00A32AC7"/>
    <w:rsid w:val="00A32C2F"/>
    <w:rsid w:val="00A33AF8"/>
    <w:rsid w:val="00A370EC"/>
    <w:rsid w:val="00A37632"/>
    <w:rsid w:val="00A406AC"/>
    <w:rsid w:val="00A4230A"/>
    <w:rsid w:val="00A45CE4"/>
    <w:rsid w:val="00A5168C"/>
    <w:rsid w:val="00A5768B"/>
    <w:rsid w:val="00A625E1"/>
    <w:rsid w:val="00A6307D"/>
    <w:rsid w:val="00A64511"/>
    <w:rsid w:val="00A65D0E"/>
    <w:rsid w:val="00A676C2"/>
    <w:rsid w:val="00A716CC"/>
    <w:rsid w:val="00A72D8E"/>
    <w:rsid w:val="00A7533F"/>
    <w:rsid w:val="00A76DBB"/>
    <w:rsid w:val="00A77C92"/>
    <w:rsid w:val="00A801D1"/>
    <w:rsid w:val="00A809E6"/>
    <w:rsid w:val="00A83789"/>
    <w:rsid w:val="00A84A25"/>
    <w:rsid w:val="00A903B0"/>
    <w:rsid w:val="00A9385D"/>
    <w:rsid w:val="00A93D8C"/>
    <w:rsid w:val="00A95625"/>
    <w:rsid w:val="00A96642"/>
    <w:rsid w:val="00AA3E39"/>
    <w:rsid w:val="00AA5D14"/>
    <w:rsid w:val="00AA7F3D"/>
    <w:rsid w:val="00AB21F8"/>
    <w:rsid w:val="00AB38BC"/>
    <w:rsid w:val="00AB44FD"/>
    <w:rsid w:val="00AB5A44"/>
    <w:rsid w:val="00AC341B"/>
    <w:rsid w:val="00AD00B0"/>
    <w:rsid w:val="00AD18CE"/>
    <w:rsid w:val="00AD282B"/>
    <w:rsid w:val="00AD3580"/>
    <w:rsid w:val="00AD3E13"/>
    <w:rsid w:val="00AE7DDE"/>
    <w:rsid w:val="00AF31C1"/>
    <w:rsid w:val="00AF55D8"/>
    <w:rsid w:val="00AF74E0"/>
    <w:rsid w:val="00B02834"/>
    <w:rsid w:val="00B0313C"/>
    <w:rsid w:val="00B101AF"/>
    <w:rsid w:val="00B107BE"/>
    <w:rsid w:val="00B12D06"/>
    <w:rsid w:val="00B131CB"/>
    <w:rsid w:val="00B22285"/>
    <w:rsid w:val="00B2673D"/>
    <w:rsid w:val="00B27C0F"/>
    <w:rsid w:val="00B307EF"/>
    <w:rsid w:val="00B32FDF"/>
    <w:rsid w:val="00B335F7"/>
    <w:rsid w:val="00B420B2"/>
    <w:rsid w:val="00B42ECA"/>
    <w:rsid w:val="00B4565D"/>
    <w:rsid w:val="00B46E18"/>
    <w:rsid w:val="00B53C06"/>
    <w:rsid w:val="00B53F2F"/>
    <w:rsid w:val="00B55527"/>
    <w:rsid w:val="00B6023A"/>
    <w:rsid w:val="00B62D2C"/>
    <w:rsid w:val="00B6470B"/>
    <w:rsid w:val="00B71E75"/>
    <w:rsid w:val="00B73401"/>
    <w:rsid w:val="00B74B36"/>
    <w:rsid w:val="00B82063"/>
    <w:rsid w:val="00B86750"/>
    <w:rsid w:val="00B91007"/>
    <w:rsid w:val="00B9121C"/>
    <w:rsid w:val="00B92363"/>
    <w:rsid w:val="00B92438"/>
    <w:rsid w:val="00B958E1"/>
    <w:rsid w:val="00B96A2C"/>
    <w:rsid w:val="00BA0B90"/>
    <w:rsid w:val="00BB17BE"/>
    <w:rsid w:val="00BB5E11"/>
    <w:rsid w:val="00BB6F7E"/>
    <w:rsid w:val="00BC1512"/>
    <w:rsid w:val="00BC28CE"/>
    <w:rsid w:val="00BC748D"/>
    <w:rsid w:val="00BD10E0"/>
    <w:rsid w:val="00BD35AF"/>
    <w:rsid w:val="00BD3ABA"/>
    <w:rsid w:val="00BD68B0"/>
    <w:rsid w:val="00BD76AC"/>
    <w:rsid w:val="00BE03B6"/>
    <w:rsid w:val="00BE10F3"/>
    <w:rsid w:val="00BE1C9F"/>
    <w:rsid w:val="00BE5D51"/>
    <w:rsid w:val="00BE64B8"/>
    <w:rsid w:val="00BF2970"/>
    <w:rsid w:val="00BF47A7"/>
    <w:rsid w:val="00C0185A"/>
    <w:rsid w:val="00C01C35"/>
    <w:rsid w:val="00C02BFC"/>
    <w:rsid w:val="00C0341C"/>
    <w:rsid w:val="00C061F8"/>
    <w:rsid w:val="00C15757"/>
    <w:rsid w:val="00C15DF6"/>
    <w:rsid w:val="00C219C8"/>
    <w:rsid w:val="00C22506"/>
    <w:rsid w:val="00C271DA"/>
    <w:rsid w:val="00C319B8"/>
    <w:rsid w:val="00C31EF1"/>
    <w:rsid w:val="00C3332B"/>
    <w:rsid w:val="00C348DE"/>
    <w:rsid w:val="00C36598"/>
    <w:rsid w:val="00C36BD3"/>
    <w:rsid w:val="00C37433"/>
    <w:rsid w:val="00C4287A"/>
    <w:rsid w:val="00C444C2"/>
    <w:rsid w:val="00C4518A"/>
    <w:rsid w:val="00C47C44"/>
    <w:rsid w:val="00C52469"/>
    <w:rsid w:val="00C53E11"/>
    <w:rsid w:val="00C53E7E"/>
    <w:rsid w:val="00C55529"/>
    <w:rsid w:val="00C56524"/>
    <w:rsid w:val="00C5740C"/>
    <w:rsid w:val="00C620D7"/>
    <w:rsid w:val="00C6567B"/>
    <w:rsid w:val="00C66A96"/>
    <w:rsid w:val="00C67E8F"/>
    <w:rsid w:val="00C732E4"/>
    <w:rsid w:val="00C73B72"/>
    <w:rsid w:val="00C74AA1"/>
    <w:rsid w:val="00C74C0D"/>
    <w:rsid w:val="00C75375"/>
    <w:rsid w:val="00C7676B"/>
    <w:rsid w:val="00C81065"/>
    <w:rsid w:val="00C81B21"/>
    <w:rsid w:val="00C86BC9"/>
    <w:rsid w:val="00C879EA"/>
    <w:rsid w:val="00C931D5"/>
    <w:rsid w:val="00CA3EEC"/>
    <w:rsid w:val="00CA4709"/>
    <w:rsid w:val="00CA4BBC"/>
    <w:rsid w:val="00CA705D"/>
    <w:rsid w:val="00CA7065"/>
    <w:rsid w:val="00CB1510"/>
    <w:rsid w:val="00CB18F0"/>
    <w:rsid w:val="00CB2A30"/>
    <w:rsid w:val="00CB55AC"/>
    <w:rsid w:val="00CB7128"/>
    <w:rsid w:val="00CD1E8E"/>
    <w:rsid w:val="00CD273C"/>
    <w:rsid w:val="00CD2966"/>
    <w:rsid w:val="00CD3195"/>
    <w:rsid w:val="00CE2012"/>
    <w:rsid w:val="00CE3600"/>
    <w:rsid w:val="00CE6E18"/>
    <w:rsid w:val="00CF13EA"/>
    <w:rsid w:val="00CF2D25"/>
    <w:rsid w:val="00CF2DDB"/>
    <w:rsid w:val="00CF39E3"/>
    <w:rsid w:val="00CF4580"/>
    <w:rsid w:val="00D0025C"/>
    <w:rsid w:val="00D02811"/>
    <w:rsid w:val="00D05077"/>
    <w:rsid w:val="00D051B8"/>
    <w:rsid w:val="00D05ADF"/>
    <w:rsid w:val="00D116B9"/>
    <w:rsid w:val="00D12684"/>
    <w:rsid w:val="00D144A2"/>
    <w:rsid w:val="00D154E3"/>
    <w:rsid w:val="00D169A3"/>
    <w:rsid w:val="00D17489"/>
    <w:rsid w:val="00D17AE8"/>
    <w:rsid w:val="00D17D7A"/>
    <w:rsid w:val="00D21403"/>
    <w:rsid w:val="00D214B2"/>
    <w:rsid w:val="00D25269"/>
    <w:rsid w:val="00D25F33"/>
    <w:rsid w:val="00D2681F"/>
    <w:rsid w:val="00D3047E"/>
    <w:rsid w:val="00D30DF5"/>
    <w:rsid w:val="00D351B8"/>
    <w:rsid w:val="00D36D9F"/>
    <w:rsid w:val="00D41290"/>
    <w:rsid w:val="00D42DCA"/>
    <w:rsid w:val="00D4423E"/>
    <w:rsid w:val="00D45E6D"/>
    <w:rsid w:val="00D46D2E"/>
    <w:rsid w:val="00D4702A"/>
    <w:rsid w:val="00D50FF9"/>
    <w:rsid w:val="00D52E44"/>
    <w:rsid w:val="00D571A3"/>
    <w:rsid w:val="00D57282"/>
    <w:rsid w:val="00D57516"/>
    <w:rsid w:val="00D608FC"/>
    <w:rsid w:val="00D63A69"/>
    <w:rsid w:val="00D64ED8"/>
    <w:rsid w:val="00D70978"/>
    <w:rsid w:val="00D70BE4"/>
    <w:rsid w:val="00D70FD6"/>
    <w:rsid w:val="00D730E1"/>
    <w:rsid w:val="00D761F5"/>
    <w:rsid w:val="00D84362"/>
    <w:rsid w:val="00D877EE"/>
    <w:rsid w:val="00D90EB5"/>
    <w:rsid w:val="00D9265C"/>
    <w:rsid w:val="00D93C04"/>
    <w:rsid w:val="00D966CF"/>
    <w:rsid w:val="00DA084C"/>
    <w:rsid w:val="00DA098A"/>
    <w:rsid w:val="00DA19EE"/>
    <w:rsid w:val="00DA3E0A"/>
    <w:rsid w:val="00DA59C6"/>
    <w:rsid w:val="00DA6108"/>
    <w:rsid w:val="00DA67C6"/>
    <w:rsid w:val="00DB0AA9"/>
    <w:rsid w:val="00DB2696"/>
    <w:rsid w:val="00DB64DF"/>
    <w:rsid w:val="00DB7CE0"/>
    <w:rsid w:val="00DC0733"/>
    <w:rsid w:val="00DC24F2"/>
    <w:rsid w:val="00DC54D6"/>
    <w:rsid w:val="00DD20F0"/>
    <w:rsid w:val="00DD2EAC"/>
    <w:rsid w:val="00DD5A6B"/>
    <w:rsid w:val="00DE12D2"/>
    <w:rsid w:val="00DE197A"/>
    <w:rsid w:val="00DE46F7"/>
    <w:rsid w:val="00DE67FB"/>
    <w:rsid w:val="00DF015B"/>
    <w:rsid w:val="00DF484D"/>
    <w:rsid w:val="00DF5C4D"/>
    <w:rsid w:val="00DF606A"/>
    <w:rsid w:val="00E04D47"/>
    <w:rsid w:val="00E054D1"/>
    <w:rsid w:val="00E05802"/>
    <w:rsid w:val="00E06299"/>
    <w:rsid w:val="00E06A02"/>
    <w:rsid w:val="00E10C7D"/>
    <w:rsid w:val="00E12038"/>
    <w:rsid w:val="00E13882"/>
    <w:rsid w:val="00E15E7B"/>
    <w:rsid w:val="00E1693B"/>
    <w:rsid w:val="00E178F6"/>
    <w:rsid w:val="00E1793F"/>
    <w:rsid w:val="00E17A86"/>
    <w:rsid w:val="00E20003"/>
    <w:rsid w:val="00E22508"/>
    <w:rsid w:val="00E3401C"/>
    <w:rsid w:val="00E358BB"/>
    <w:rsid w:val="00E35B31"/>
    <w:rsid w:val="00E36975"/>
    <w:rsid w:val="00E370C3"/>
    <w:rsid w:val="00E47FE6"/>
    <w:rsid w:val="00E5301E"/>
    <w:rsid w:val="00E556CF"/>
    <w:rsid w:val="00E614AA"/>
    <w:rsid w:val="00E63301"/>
    <w:rsid w:val="00E750B4"/>
    <w:rsid w:val="00E77157"/>
    <w:rsid w:val="00E773A4"/>
    <w:rsid w:val="00E819D9"/>
    <w:rsid w:val="00E91038"/>
    <w:rsid w:val="00E921AF"/>
    <w:rsid w:val="00E92FDA"/>
    <w:rsid w:val="00E9489F"/>
    <w:rsid w:val="00EA3271"/>
    <w:rsid w:val="00EA3879"/>
    <w:rsid w:val="00EB3CCA"/>
    <w:rsid w:val="00EB48F5"/>
    <w:rsid w:val="00EB5C92"/>
    <w:rsid w:val="00EB7B4C"/>
    <w:rsid w:val="00EC4FD3"/>
    <w:rsid w:val="00EC5415"/>
    <w:rsid w:val="00EC63F8"/>
    <w:rsid w:val="00EC6572"/>
    <w:rsid w:val="00ED05DC"/>
    <w:rsid w:val="00ED178B"/>
    <w:rsid w:val="00ED2B5E"/>
    <w:rsid w:val="00ED392E"/>
    <w:rsid w:val="00ED4B93"/>
    <w:rsid w:val="00EE00B0"/>
    <w:rsid w:val="00EE081F"/>
    <w:rsid w:val="00EE0865"/>
    <w:rsid w:val="00EE1A5D"/>
    <w:rsid w:val="00EE2B1B"/>
    <w:rsid w:val="00EE4BE9"/>
    <w:rsid w:val="00F03ACA"/>
    <w:rsid w:val="00F06683"/>
    <w:rsid w:val="00F06808"/>
    <w:rsid w:val="00F06D51"/>
    <w:rsid w:val="00F113F9"/>
    <w:rsid w:val="00F12AF5"/>
    <w:rsid w:val="00F1398A"/>
    <w:rsid w:val="00F15ACF"/>
    <w:rsid w:val="00F2114E"/>
    <w:rsid w:val="00F22BBD"/>
    <w:rsid w:val="00F25FB1"/>
    <w:rsid w:val="00F26F59"/>
    <w:rsid w:val="00F31C64"/>
    <w:rsid w:val="00F340C4"/>
    <w:rsid w:val="00F36296"/>
    <w:rsid w:val="00F37FD4"/>
    <w:rsid w:val="00F46295"/>
    <w:rsid w:val="00F47341"/>
    <w:rsid w:val="00F50DE0"/>
    <w:rsid w:val="00F52BB2"/>
    <w:rsid w:val="00F54A08"/>
    <w:rsid w:val="00F57D7F"/>
    <w:rsid w:val="00F64F02"/>
    <w:rsid w:val="00F6650A"/>
    <w:rsid w:val="00F66BB6"/>
    <w:rsid w:val="00F70D69"/>
    <w:rsid w:val="00F71BA5"/>
    <w:rsid w:val="00F72394"/>
    <w:rsid w:val="00F737E4"/>
    <w:rsid w:val="00F8195A"/>
    <w:rsid w:val="00F82304"/>
    <w:rsid w:val="00F8241D"/>
    <w:rsid w:val="00F86187"/>
    <w:rsid w:val="00F86C89"/>
    <w:rsid w:val="00F97B84"/>
    <w:rsid w:val="00FA0EFA"/>
    <w:rsid w:val="00FB0B34"/>
    <w:rsid w:val="00FB1750"/>
    <w:rsid w:val="00FB3987"/>
    <w:rsid w:val="00FB7D60"/>
    <w:rsid w:val="00FC2083"/>
    <w:rsid w:val="00FC2CBC"/>
    <w:rsid w:val="00FC40E4"/>
    <w:rsid w:val="00FC496F"/>
    <w:rsid w:val="00FC613E"/>
    <w:rsid w:val="00FC6833"/>
    <w:rsid w:val="00FC6A31"/>
    <w:rsid w:val="00FD021F"/>
    <w:rsid w:val="00FE18F3"/>
    <w:rsid w:val="00FE265B"/>
    <w:rsid w:val="00FF244C"/>
    <w:rsid w:val="00FF2F66"/>
    <w:rsid w:val="00FF54C1"/>
    <w:rsid w:val="00FF69E5"/>
    <w:rsid w:val="00FF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B5747"/>
  <w15:docId w15:val="{A6E7C94E-8E53-4846-8BEE-5631E67C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B5"/>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476B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5E1F4E"/>
    <w:pPr>
      <w:keepNext/>
      <w:keepLines/>
      <w:spacing w:before="200" w:after="0"/>
      <w:outlineLvl w:val="2"/>
    </w:pPr>
    <w:rPr>
      <w:rFonts w:asciiTheme="majorHAnsi" w:eastAsiaTheme="majorEastAsia" w:hAnsiTheme="majorHAnsi" w:cstheme="majorBidi"/>
      <w:b/>
      <w:bCs/>
      <w:color w:val="629DD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476B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9454C3"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E1F4E"/>
    <w:rPr>
      <w:rFonts w:asciiTheme="majorHAnsi" w:eastAsiaTheme="majorEastAsia" w:hAnsiTheme="majorHAnsi" w:cstheme="majorBidi"/>
      <w:b/>
      <w:bCs/>
      <w:color w:val="629DD1" w:themeColor="accent1"/>
    </w:rPr>
  </w:style>
  <w:style w:type="paragraph" w:styleId="TOC3">
    <w:name w:val="toc 3"/>
    <w:basedOn w:val="Normal"/>
    <w:next w:val="Normal"/>
    <w:autoRedefine/>
    <w:uiPriority w:val="39"/>
    <w:unhideWhenUsed/>
    <w:rsid w:val="00632551"/>
    <w:pPr>
      <w:spacing w:after="100"/>
      <w:ind w:left="440"/>
    </w:pPr>
  </w:style>
  <w:style w:type="paragraph" w:styleId="ListParagraph">
    <w:name w:val="List Paragraph"/>
    <w:basedOn w:val="Normal"/>
    <w:uiPriority w:val="34"/>
    <w:qFormat/>
    <w:rsid w:val="004B5543"/>
    <w:pPr>
      <w:ind w:left="720"/>
      <w:contextualSpacing/>
    </w:pPr>
  </w:style>
  <w:style w:type="character" w:customStyle="1" w:styleId="citationstylesgno2wrpf">
    <w:name w:val="citationstyles_gno2wrpf"/>
    <w:basedOn w:val="DefaultParagraphFont"/>
    <w:rsid w:val="00B2673D"/>
  </w:style>
  <w:style w:type="character" w:styleId="Emphasis">
    <w:name w:val="Emphasis"/>
    <w:basedOn w:val="DefaultParagraphFont"/>
    <w:uiPriority w:val="20"/>
    <w:qFormat/>
    <w:rsid w:val="00B2673D"/>
    <w:rPr>
      <w:i/>
      <w:iCs/>
    </w:rPr>
  </w:style>
  <w:style w:type="character" w:customStyle="1" w:styleId="osrxxb">
    <w:name w:val="osrxxb"/>
    <w:basedOn w:val="DefaultParagraphFont"/>
    <w:rsid w:val="00D57516"/>
  </w:style>
  <w:style w:type="paragraph" w:styleId="Header">
    <w:name w:val="header"/>
    <w:basedOn w:val="Normal"/>
    <w:link w:val="HeaderChar"/>
    <w:uiPriority w:val="99"/>
    <w:unhideWhenUsed/>
    <w:rsid w:val="00CF2D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D25"/>
    <w:rPr>
      <w:rFonts w:ascii="Calibri" w:eastAsia="Calibri" w:hAnsi="Calibri" w:cs="Times New Roman"/>
    </w:rPr>
  </w:style>
  <w:style w:type="paragraph" w:styleId="Footer">
    <w:name w:val="footer"/>
    <w:basedOn w:val="Normal"/>
    <w:link w:val="FooterChar"/>
    <w:uiPriority w:val="99"/>
    <w:unhideWhenUsed/>
    <w:rsid w:val="00CF2D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D25"/>
    <w:rPr>
      <w:rFonts w:ascii="Calibri" w:eastAsia="Calibri" w:hAnsi="Calibri" w:cs="Times New Roman"/>
    </w:rPr>
  </w:style>
  <w:style w:type="paragraph" w:styleId="NormalWeb">
    <w:name w:val="Normal (Web)"/>
    <w:basedOn w:val="Normal"/>
    <w:uiPriority w:val="99"/>
    <w:semiHidden/>
    <w:unhideWhenUsed/>
    <w:rsid w:val="001F5CC9"/>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401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92404">
      <w:bodyDiv w:val="1"/>
      <w:marLeft w:val="0"/>
      <w:marRight w:val="0"/>
      <w:marTop w:val="0"/>
      <w:marBottom w:val="0"/>
      <w:divBdr>
        <w:top w:val="none" w:sz="0" w:space="0" w:color="auto"/>
        <w:left w:val="none" w:sz="0" w:space="0" w:color="auto"/>
        <w:bottom w:val="none" w:sz="0" w:space="0" w:color="auto"/>
        <w:right w:val="none" w:sz="0" w:space="0" w:color="auto"/>
      </w:divBdr>
    </w:div>
    <w:div w:id="84958403">
      <w:bodyDiv w:val="1"/>
      <w:marLeft w:val="0"/>
      <w:marRight w:val="0"/>
      <w:marTop w:val="0"/>
      <w:marBottom w:val="0"/>
      <w:divBdr>
        <w:top w:val="none" w:sz="0" w:space="0" w:color="auto"/>
        <w:left w:val="none" w:sz="0" w:space="0" w:color="auto"/>
        <w:bottom w:val="none" w:sz="0" w:space="0" w:color="auto"/>
        <w:right w:val="none" w:sz="0" w:space="0" w:color="auto"/>
      </w:divBdr>
    </w:div>
    <w:div w:id="91516520">
      <w:bodyDiv w:val="1"/>
      <w:marLeft w:val="0"/>
      <w:marRight w:val="0"/>
      <w:marTop w:val="0"/>
      <w:marBottom w:val="0"/>
      <w:divBdr>
        <w:top w:val="none" w:sz="0" w:space="0" w:color="auto"/>
        <w:left w:val="none" w:sz="0" w:space="0" w:color="auto"/>
        <w:bottom w:val="none" w:sz="0" w:space="0" w:color="auto"/>
        <w:right w:val="none" w:sz="0" w:space="0" w:color="auto"/>
      </w:divBdr>
    </w:div>
    <w:div w:id="100688961">
      <w:bodyDiv w:val="1"/>
      <w:marLeft w:val="0"/>
      <w:marRight w:val="0"/>
      <w:marTop w:val="0"/>
      <w:marBottom w:val="0"/>
      <w:divBdr>
        <w:top w:val="none" w:sz="0" w:space="0" w:color="auto"/>
        <w:left w:val="none" w:sz="0" w:space="0" w:color="auto"/>
        <w:bottom w:val="none" w:sz="0" w:space="0" w:color="auto"/>
        <w:right w:val="none" w:sz="0" w:space="0" w:color="auto"/>
      </w:divBdr>
    </w:div>
    <w:div w:id="138882770">
      <w:bodyDiv w:val="1"/>
      <w:marLeft w:val="0"/>
      <w:marRight w:val="0"/>
      <w:marTop w:val="0"/>
      <w:marBottom w:val="0"/>
      <w:divBdr>
        <w:top w:val="none" w:sz="0" w:space="0" w:color="auto"/>
        <w:left w:val="none" w:sz="0" w:space="0" w:color="auto"/>
        <w:bottom w:val="none" w:sz="0" w:space="0" w:color="auto"/>
        <w:right w:val="none" w:sz="0" w:space="0" w:color="auto"/>
      </w:divBdr>
      <w:divsChild>
        <w:div w:id="889926736">
          <w:marLeft w:val="0"/>
          <w:marRight w:val="0"/>
          <w:marTop w:val="0"/>
          <w:marBottom w:val="0"/>
          <w:divBdr>
            <w:top w:val="none" w:sz="0" w:space="0" w:color="auto"/>
            <w:left w:val="none" w:sz="0" w:space="0" w:color="auto"/>
            <w:bottom w:val="none" w:sz="0" w:space="0" w:color="auto"/>
            <w:right w:val="none" w:sz="0" w:space="0" w:color="auto"/>
          </w:divBdr>
          <w:divsChild>
            <w:div w:id="1494180308">
              <w:marLeft w:val="0"/>
              <w:marRight w:val="0"/>
              <w:marTop w:val="0"/>
              <w:marBottom w:val="0"/>
              <w:divBdr>
                <w:top w:val="none" w:sz="0" w:space="0" w:color="auto"/>
                <w:left w:val="none" w:sz="0" w:space="0" w:color="auto"/>
                <w:bottom w:val="none" w:sz="0" w:space="0" w:color="auto"/>
                <w:right w:val="none" w:sz="0" w:space="0" w:color="auto"/>
              </w:divBdr>
              <w:divsChild>
                <w:div w:id="111425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3254">
      <w:bodyDiv w:val="1"/>
      <w:marLeft w:val="0"/>
      <w:marRight w:val="0"/>
      <w:marTop w:val="0"/>
      <w:marBottom w:val="0"/>
      <w:divBdr>
        <w:top w:val="none" w:sz="0" w:space="0" w:color="auto"/>
        <w:left w:val="none" w:sz="0" w:space="0" w:color="auto"/>
        <w:bottom w:val="none" w:sz="0" w:space="0" w:color="auto"/>
        <w:right w:val="none" w:sz="0" w:space="0" w:color="auto"/>
      </w:divBdr>
    </w:div>
    <w:div w:id="147670999">
      <w:bodyDiv w:val="1"/>
      <w:marLeft w:val="0"/>
      <w:marRight w:val="0"/>
      <w:marTop w:val="0"/>
      <w:marBottom w:val="0"/>
      <w:divBdr>
        <w:top w:val="none" w:sz="0" w:space="0" w:color="auto"/>
        <w:left w:val="none" w:sz="0" w:space="0" w:color="auto"/>
        <w:bottom w:val="none" w:sz="0" w:space="0" w:color="auto"/>
        <w:right w:val="none" w:sz="0" w:space="0" w:color="auto"/>
      </w:divBdr>
    </w:div>
    <w:div w:id="186872500">
      <w:bodyDiv w:val="1"/>
      <w:marLeft w:val="0"/>
      <w:marRight w:val="0"/>
      <w:marTop w:val="0"/>
      <w:marBottom w:val="0"/>
      <w:divBdr>
        <w:top w:val="none" w:sz="0" w:space="0" w:color="auto"/>
        <w:left w:val="none" w:sz="0" w:space="0" w:color="auto"/>
        <w:bottom w:val="none" w:sz="0" w:space="0" w:color="auto"/>
        <w:right w:val="none" w:sz="0" w:space="0" w:color="auto"/>
      </w:divBdr>
    </w:div>
    <w:div w:id="221061968">
      <w:bodyDiv w:val="1"/>
      <w:marLeft w:val="0"/>
      <w:marRight w:val="0"/>
      <w:marTop w:val="0"/>
      <w:marBottom w:val="0"/>
      <w:divBdr>
        <w:top w:val="none" w:sz="0" w:space="0" w:color="auto"/>
        <w:left w:val="none" w:sz="0" w:space="0" w:color="auto"/>
        <w:bottom w:val="none" w:sz="0" w:space="0" w:color="auto"/>
        <w:right w:val="none" w:sz="0" w:space="0" w:color="auto"/>
      </w:divBdr>
      <w:divsChild>
        <w:div w:id="1540436449">
          <w:marLeft w:val="0"/>
          <w:marRight w:val="0"/>
          <w:marTop w:val="0"/>
          <w:marBottom w:val="0"/>
          <w:divBdr>
            <w:top w:val="none" w:sz="0" w:space="0" w:color="auto"/>
            <w:left w:val="none" w:sz="0" w:space="0" w:color="auto"/>
            <w:bottom w:val="none" w:sz="0" w:space="0" w:color="auto"/>
            <w:right w:val="none" w:sz="0" w:space="0" w:color="auto"/>
          </w:divBdr>
          <w:divsChild>
            <w:div w:id="486479876">
              <w:marLeft w:val="0"/>
              <w:marRight w:val="0"/>
              <w:marTop w:val="0"/>
              <w:marBottom w:val="0"/>
              <w:divBdr>
                <w:top w:val="none" w:sz="0" w:space="0" w:color="auto"/>
                <w:left w:val="none" w:sz="0" w:space="0" w:color="auto"/>
                <w:bottom w:val="none" w:sz="0" w:space="0" w:color="auto"/>
                <w:right w:val="none" w:sz="0" w:space="0" w:color="auto"/>
              </w:divBdr>
              <w:divsChild>
                <w:div w:id="16879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4896">
      <w:bodyDiv w:val="1"/>
      <w:marLeft w:val="0"/>
      <w:marRight w:val="0"/>
      <w:marTop w:val="0"/>
      <w:marBottom w:val="0"/>
      <w:divBdr>
        <w:top w:val="none" w:sz="0" w:space="0" w:color="auto"/>
        <w:left w:val="none" w:sz="0" w:space="0" w:color="auto"/>
        <w:bottom w:val="none" w:sz="0" w:space="0" w:color="auto"/>
        <w:right w:val="none" w:sz="0" w:space="0" w:color="auto"/>
      </w:divBdr>
    </w:div>
    <w:div w:id="257835585">
      <w:bodyDiv w:val="1"/>
      <w:marLeft w:val="0"/>
      <w:marRight w:val="0"/>
      <w:marTop w:val="0"/>
      <w:marBottom w:val="0"/>
      <w:divBdr>
        <w:top w:val="none" w:sz="0" w:space="0" w:color="auto"/>
        <w:left w:val="none" w:sz="0" w:space="0" w:color="auto"/>
        <w:bottom w:val="none" w:sz="0" w:space="0" w:color="auto"/>
        <w:right w:val="none" w:sz="0" w:space="0" w:color="auto"/>
      </w:divBdr>
    </w:div>
    <w:div w:id="302201329">
      <w:bodyDiv w:val="1"/>
      <w:marLeft w:val="0"/>
      <w:marRight w:val="0"/>
      <w:marTop w:val="0"/>
      <w:marBottom w:val="0"/>
      <w:divBdr>
        <w:top w:val="none" w:sz="0" w:space="0" w:color="auto"/>
        <w:left w:val="none" w:sz="0" w:space="0" w:color="auto"/>
        <w:bottom w:val="none" w:sz="0" w:space="0" w:color="auto"/>
        <w:right w:val="none" w:sz="0" w:space="0" w:color="auto"/>
      </w:divBdr>
    </w:div>
    <w:div w:id="303629937">
      <w:bodyDiv w:val="1"/>
      <w:marLeft w:val="0"/>
      <w:marRight w:val="0"/>
      <w:marTop w:val="0"/>
      <w:marBottom w:val="0"/>
      <w:divBdr>
        <w:top w:val="none" w:sz="0" w:space="0" w:color="auto"/>
        <w:left w:val="none" w:sz="0" w:space="0" w:color="auto"/>
        <w:bottom w:val="none" w:sz="0" w:space="0" w:color="auto"/>
        <w:right w:val="none" w:sz="0" w:space="0" w:color="auto"/>
      </w:divBdr>
    </w:div>
    <w:div w:id="331758240">
      <w:bodyDiv w:val="1"/>
      <w:marLeft w:val="0"/>
      <w:marRight w:val="0"/>
      <w:marTop w:val="0"/>
      <w:marBottom w:val="0"/>
      <w:divBdr>
        <w:top w:val="none" w:sz="0" w:space="0" w:color="auto"/>
        <w:left w:val="none" w:sz="0" w:space="0" w:color="auto"/>
        <w:bottom w:val="none" w:sz="0" w:space="0" w:color="auto"/>
        <w:right w:val="none" w:sz="0" w:space="0" w:color="auto"/>
      </w:divBdr>
    </w:div>
    <w:div w:id="443227752">
      <w:bodyDiv w:val="1"/>
      <w:marLeft w:val="0"/>
      <w:marRight w:val="0"/>
      <w:marTop w:val="0"/>
      <w:marBottom w:val="0"/>
      <w:divBdr>
        <w:top w:val="none" w:sz="0" w:space="0" w:color="auto"/>
        <w:left w:val="none" w:sz="0" w:space="0" w:color="auto"/>
        <w:bottom w:val="none" w:sz="0" w:space="0" w:color="auto"/>
        <w:right w:val="none" w:sz="0" w:space="0" w:color="auto"/>
      </w:divBdr>
    </w:div>
    <w:div w:id="502668012">
      <w:bodyDiv w:val="1"/>
      <w:marLeft w:val="0"/>
      <w:marRight w:val="0"/>
      <w:marTop w:val="0"/>
      <w:marBottom w:val="0"/>
      <w:divBdr>
        <w:top w:val="none" w:sz="0" w:space="0" w:color="auto"/>
        <w:left w:val="none" w:sz="0" w:space="0" w:color="auto"/>
        <w:bottom w:val="none" w:sz="0" w:space="0" w:color="auto"/>
        <w:right w:val="none" w:sz="0" w:space="0" w:color="auto"/>
      </w:divBdr>
    </w:div>
    <w:div w:id="519464945">
      <w:bodyDiv w:val="1"/>
      <w:marLeft w:val="0"/>
      <w:marRight w:val="0"/>
      <w:marTop w:val="0"/>
      <w:marBottom w:val="0"/>
      <w:divBdr>
        <w:top w:val="none" w:sz="0" w:space="0" w:color="auto"/>
        <w:left w:val="none" w:sz="0" w:space="0" w:color="auto"/>
        <w:bottom w:val="none" w:sz="0" w:space="0" w:color="auto"/>
        <w:right w:val="none" w:sz="0" w:space="0" w:color="auto"/>
      </w:divBdr>
    </w:div>
    <w:div w:id="592859245">
      <w:bodyDiv w:val="1"/>
      <w:marLeft w:val="0"/>
      <w:marRight w:val="0"/>
      <w:marTop w:val="0"/>
      <w:marBottom w:val="0"/>
      <w:divBdr>
        <w:top w:val="none" w:sz="0" w:space="0" w:color="auto"/>
        <w:left w:val="none" w:sz="0" w:space="0" w:color="auto"/>
        <w:bottom w:val="none" w:sz="0" w:space="0" w:color="auto"/>
        <w:right w:val="none" w:sz="0" w:space="0" w:color="auto"/>
      </w:divBdr>
    </w:div>
    <w:div w:id="659702112">
      <w:bodyDiv w:val="1"/>
      <w:marLeft w:val="0"/>
      <w:marRight w:val="0"/>
      <w:marTop w:val="0"/>
      <w:marBottom w:val="0"/>
      <w:divBdr>
        <w:top w:val="none" w:sz="0" w:space="0" w:color="auto"/>
        <w:left w:val="none" w:sz="0" w:space="0" w:color="auto"/>
        <w:bottom w:val="none" w:sz="0" w:space="0" w:color="auto"/>
        <w:right w:val="none" w:sz="0" w:space="0" w:color="auto"/>
      </w:divBdr>
    </w:div>
    <w:div w:id="665280662">
      <w:bodyDiv w:val="1"/>
      <w:marLeft w:val="0"/>
      <w:marRight w:val="0"/>
      <w:marTop w:val="0"/>
      <w:marBottom w:val="0"/>
      <w:divBdr>
        <w:top w:val="none" w:sz="0" w:space="0" w:color="auto"/>
        <w:left w:val="none" w:sz="0" w:space="0" w:color="auto"/>
        <w:bottom w:val="none" w:sz="0" w:space="0" w:color="auto"/>
        <w:right w:val="none" w:sz="0" w:space="0" w:color="auto"/>
      </w:divBdr>
    </w:div>
    <w:div w:id="690301438">
      <w:bodyDiv w:val="1"/>
      <w:marLeft w:val="0"/>
      <w:marRight w:val="0"/>
      <w:marTop w:val="0"/>
      <w:marBottom w:val="0"/>
      <w:divBdr>
        <w:top w:val="none" w:sz="0" w:space="0" w:color="auto"/>
        <w:left w:val="none" w:sz="0" w:space="0" w:color="auto"/>
        <w:bottom w:val="none" w:sz="0" w:space="0" w:color="auto"/>
        <w:right w:val="none" w:sz="0" w:space="0" w:color="auto"/>
      </w:divBdr>
    </w:div>
    <w:div w:id="765463262">
      <w:bodyDiv w:val="1"/>
      <w:marLeft w:val="0"/>
      <w:marRight w:val="0"/>
      <w:marTop w:val="0"/>
      <w:marBottom w:val="0"/>
      <w:divBdr>
        <w:top w:val="none" w:sz="0" w:space="0" w:color="auto"/>
        <w:left w:val="none" w:sz="0" w:space="0" w:color="auto"/>
        <w:bottom w:val="none" w:sz="0" w:space="0" w:color="auto"/>
        <w:right w:val="none" w:sz="0" w:space="0" w:color="auto"/>
      </w:divBdr>
    </w:div>
    <w:div w:id="778722232">
      <w:bodyDiv w:val="1"/>
      <w:marLeft w:val="0"/>
      <w:marRight w:val="0"/>
      <w:marTop w:val="0"/>
      <w:marBottom w:val="0"/>
      <w:divBdr>
        <w:top w:val="none" w:sz="0" w:space="0" w:color="auto"/>
        <w:left w:val="none" w:sz="0" w:space="0" w:color="auto"/>
        <w:bottom w:val="none" w:sz="0" w:space="0" w:color="auto"/>
        <w:right w:val="none" w:sz="0" w:space="0" w:color="auto"/>
      </w:divBdr>
    </w:div>
    <w:div w:id="919485071">
      <w:bodyDiv w:val="1"/>
      <w:marLeft w:val="0"/>
      <w:marRight w:val="0"/>
      <w:marTop w:val="0"/>
      <w:marBottom w:val="0"/>
      <w:divBdr>
        <w:top w:val="none" w:sz="0" w:space="0" w:color="auto"/>
        <w:left w:val="none" w:sz="0" w:space="0" w:color="auto"/>
        <w:bottom w:val="none" w:sz="0" w:space="0" w:color="auto"/>
        <w:right w:val="none" w:sz="0" w:space="0" w:color="auto"/>
      </w:divBdr>
    </w:div>
    <w:div w:id="945384849">
      <w:bodyDiv w:val="1"/>
      <w:marLeft w:val="0"/>
      <w:marRight w:val="0"/>
      <w:marTop w:val="0"/>
      <w:marBottom w:val="0"/>
      <w:divBdr>
        <w:top w:val="none" w:sz="0" w:space="0" w:color="auto"/>
        <w:left w:val="none" w:sz="0" w:space="0" w:color="auto"/>
        <w:bottom w:val="none" w:sz="0" w:space="0" w:color="auto"/>
        <w:right w:val="none" w:sz="0" w:space="0" w:color="auto"/>
      </w:divBdr>
    </w:div>
    <w:div w:id="969482445">
      <w:bodyDiv w:val="1"/>
      <w:marLeft w:val="0"/>
      <w:marRight w:val="0"/>
      <w:marTop w:val="0"/>
      <w:marBottom w:val="0"/>
      <w:divBdr>
        <w:top w:val="none" w:sz="0" w:space="0" w:color="auto"/>
        <w:left w:val="none" w:sz="0" w:space="0" w:color="auto"/>
        <w:bottom w:val="none" w:sz="0" w:space="0" w:color="auto"/>
        <w:right w:val="none" w:sz="0" w:space="0" w:color="auto"/>
      </w:divBdr>
    </w:div>
    <w:div w:id="979385362">
      <w:bodyDiv w:val="1"/>
      <w:marLeft w:val="0"/>
      <w:marRight w:val="0"/>
      <w:marTop w:val="0"/>
      <w:marBottom w:val="0"/>
      <w:divBdr>
        <w:top w:val="none" w:sz="0" w:space="0" w:color="auto"/>
        <w:left w:val="none" w:sz="0" w:space="0" w:color="auto"/>
        <w:bottom w:val="none" w:sz="0" w:space="0" w:color="auto"/>
        <w:right w:val="none" w:sz="0" w:space="0" w:color="auto"/>
      </w:divBdr>
    </w:div>
    <w:div w:id="1073353844">
      <w:bodyDiv w:val="1"/>
      <w:marLeft w:val="0"/>
      <w:marRight w:val="0"/>
      <w:marTop w:val="0"/>
      <w:marBottom w:val="0"/>
      <w:divBdr>
        <w:top w:val="none" w:sz="0" w:space="0" w:color="auto"/>
        <w:left w:val="none" w:sz="0" w:space="0" w:color="auto"/>
        <w:bottom w:val="none" w:sz="0" w:space="0" w:color="auto"/>
        <w:right w:val="none" w:sz="0" w:space="0" w:color="auto"/>
      </w:divBdr>
    </w:div>
    <w:div w:id="1084493965">
      <w:bodyDiv w:val="1"/>
      <w:marLeft w:val="0"/>
      <w:marRight w:val="0"/>
      <w:marTop w:val="0"/>
      <w:marBottom w:val="0"/>
      <w:divBdr>
        <w:top w:val="none" w:sz="0" w:space="0" w:color="auto"/>
        <w:left w:val="none" w:sz="0" w:space="0" w:color="auto"/>
        <w:bottom w:val="none" w:sz="0" w:space="0" w:color="auto"/>
        <w:right w:val="none" w:sz="0" w:space="0" w:color="auto"/>
      </w:divBdr>
      <w:divsChild>
        <w:div w:id="1235698004">
          <w:marLeft w:val="0"/>
          <w:marRight w:val="0"/>
          <w:marTop w:val="0"/>
          <w:marBottom w:val="0"/>
          <w:divBdr>
            <w:top w:val="none" w:sz="0" w:space="0" w:color="auto"/>
            <w:left w:val="none" w:sz="0" w:space="0" w:color="auto"/>
            <w:bottom w:val="none" w:sz="0" w:space="0" w:color="auto"/>
            <w:right w:val="none" w:sz="0" w:space="0" w:color="auto"/>
          </w:divBdr>
          <w:divsChild>
            <w:div w:id="2059746377">
              <w:marLeft w:val="0"/>
              <w:marRight w:val="0"/>
              <w:marTop w:val="0"/>
              <w:marBottom w:val="0"/>
              <w:divBdr>
                <w:top w:val="none" w:sz="0" w:space="0" w:color="auto"/>
                <w:left w:val="none" w:sz="0" w:space="0" w:color="auto"/>
                <w:bottom w:val="none" w:sz="0" w:space="0" w:color="auto"/>
                <w:right w:val="none" w:sz="0" w:space="0" w:color="auto"/>
              </w:divBdr>
              <w:divsChild>
                <w:div w:id="193065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966111">
      <w:bodyDiv w:val="1"/>
      <w:marLeft w:val="0"/>
      <w:marRight w:val="0"/>
      <w:marTop w:val="0"/>
      <w:marBottom w:val="0"/>
      <w:divBdr>
        <w:top w:val="none" w:sz="0" w:space="0" w:color="auto"/>
        <w:left w:val="none" w:sz="0" w:space="0" w:color="auto"/>
        <w:bottom w:val="none" w:sz="0" w:space="0" w:color="auto"/>
        <w:right w:val="none" w:sz="0" w:space="0" w:color="auto"/>
      </w:divBdr>
    </w:div>
    <w:div w:id="1214730480">
      <w:bodyDiv w:val="1"/>
      <w:marLeft w:val="0"/>
      <w:marRight w:val="0"/>
      <w:marTop w:val="0"/>
      <w:marBottom w:val="0"/>
      <w:divBdr>
        <w:top w:val="none" w:sz="0" w:space="0" w:color="auto"/>
        <w:left w:val="none" w:sz="0" w:space="0" w:color="auto"/>
        <w:bottom w:val="none" w:sz="0" w:space="0" w:color="auto"/>
        <w:right w:val="none" w:sz="0" w:space="0" w:color="auto"/>
      </w:divBdr>
      <w:divsChild>
        <w:div w:id="2096901125">
          <w:marLeft w:val="0"/>
          <w:marRight w:val="0"/>
          <w:marTop w:val="0"/>
          <w:marBottom w:val="0"/>
          <w:divBdr>
            <w:top w:val="none" w:sz="0" w:space="0" w:color="auto"/>
            <w:left w:val="none" w:sz="0" w:space="0" w:color="auto"/>
            <w:bottom w:val="none" w:sz="0" w:space="0" w:color="auto"/>
            <w:right w:val="none" w:sz="0" w:space="0" w:color="auto"/>
          </w:divBdr>
          <w:divsChild>
            <w:div w:id="676232711">
              <w:marLeft w:val="0"/>
              <w:marRight w:val="0"/>
              <w:marTop w:val="0"/>
              <w:marBottom w:val="0"/>
              <w:divBdr>
                <w:top w:val="none" w:sz="0" w:space="0" w:color="auto"/>
                <w:left w:val="none" w:sz="0" w:space="0" w:color="auto"/>
                <w:bottom w:val="none" w:sz="0" w:space="0" w:color="auto"/>
                <w:right w:val="none" w:sz="0" w:space="0" w:color="auto"/>
              </w:divBdr>
              <w:divsChild>
                <w:div w:id="123766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4705">
      <w:bodyDiv w:val="1"/>
      <w:marLeft w:val="0"/>
      <w:marRight w:val="0"/>
      <w:marTop w:val="0"/>
      <w:marBottom w:val="0"/>
      <w:divBdr>
        <w:top w:val="none" w:sz="0" w:space="0" w:color="auto"/>
        <w:left w:val="none" w:sz="0" w:space="0" w:color="auto"/>
        <w:bottom w:val="none" w:sz="0" w:space="0" w:color="auto"/>
        <w:right w:val="none" w:sz="0" w:space="0" w:color="auto"/>
      </w:divBdr>
      <w:divsChild>
        <w:div w:id="2140341977">
          <w:marLeft w:val="0"/>
          <w:marRight w:val="0"/>
          <w:marTop w:val="0"/>
          <w:marBottom w:val="0"/>
          <w:divBdr>
            <w:top w:val="none" w:sz="0" w:space="0" w:color="auto"/>
            <w:left w:val="none" w:sz="0" w:space="0" w:color="auto"/>
            <w:bottom w:val="none" w:sz="0" w:space="0" w:color="auto"/>
            <w:right w:val="none" w:sz="0" w:space="0" w:color="auto"/>
          </w:divBdr>
          <w:divsChild>
            <w:div w:id="1711225526">
              <w:marLeft w:val="0"/>
              <w:marRight w:val="0"/>
              <w:marTop w:val="0"/>
              <w:marBottom w:val="0"/>
              <w:divBdr>
                <w:top w:val="none" w:sz="0" w:space="0" w:color="auto"/>
                <w:left w:val="none" w:sz="0" w:space="0" w:color="auto"/>
                <w:bottom w:val="none" w:sz="0" w:space="0" w:color="auto"/>
                <w:right w:val="none" w:sz="0" w:space="0" w:color="auto"/>
              </w:divBdr>
              <w:divsChild>
                <w:div w:id="1643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53970">
      <w:bodyDiv w:val="1"/>
      <w:marLeft w:val="0"/>
      <w:marRight w:val="0"/>
      <w:marTop w:val="0"/>
      <w:marBottom w:val="0"/>
      <w:divBdr>
        <w:top w:val="none" w:sz="0" w:space="0" w:color="auto"/>
        <w:left w:val="none" w:sz="0" w:space="0" w:color="auto"/>
        <w:bottom w:val="none" w:sz="0" w:space="0" w:color="auto"/>
        <w:right w:val="none" w:sz="0" w:space="0" w:color="auto"/>
      </w:divBdr>
    </w:div>
    <w:div w:id="1316958833">
      <w:bodyDiv w:val="1"/>
      <w:marLeft w:val="0"/>
      <w:marRight w:val="0"/>
      <w:marTop w:val="0"/>
      <w:marBottom w:val="0"/>
      <w:divBdr>
        <w:top w:val="none" w:sz="0" w:space="0" w:color="auto"/>
        <w:left w:val="none" w:sz="0" w:space="0" w:color="auto"/>
        <w:bottom w:val="none" w:sz="0" w:space="0" w:color="auto"/>
        <w:right w:val="none" w:sz="0" w:space="0" w:color="auto"/>
      </w:divBdr>
    </w:div>
    <w:div w:id="1333725730">
      <w:bodyDiv w:val="1"/>
      <w:marLeft w:val="0"/>
      <w:marRight w:val="0"/>
      <w:marTop w:val="0"/>
      <w:marBottom w:val="0"/>
      <w:divBdr>
        <w:top w:val="none" w:sz="0" w:space="0" w:color="auto"/>
        <w:left w:val="none" w:sz="0" w:space="0" w:color="auto"/>
        <w:bottom w:val="none" w:sz="0" w:space="0" w:color="auto"/>
        <w:right w:val="none" w:sz="0" w:space="0" w:color="auto"/>
      </w:divBdr>
    </w:div>
    <w:div w:id="1347518209">
      <w:bodyDiv w:val="1"/>
      <w:marLeft w:val="0"/>
      <w:marRight w:val="0"/>
      <w:marTop w:val="0"/>
      <w:marBottom w:val="0"/>
      <w:divBdr>
        <w:top w:val="none" w:sz="0" w:space="0" w:color="auto"/>
        <w:left w:val="none" w:sz="0" w:space="0" w:color="auto"/>
        <w:bottom w:val="none" w:sz="0" w:space="0" w:color="auto"/>
        <w:right w:val="none" w:sz="0" w:space="0" w:color="auto"/>
      </w:divBdr>
    </w:div>
    <w:div w:id="1496526731">
      <w:bodyDiv w:val="1"/>
      <w:marLeft w:val="0"/>
      <w:marRight w:val="0"/>
      <w:marTop w:val="0"/>
      <w:marBottom w:val="0"/>
      <w:divBdr>
        <w:top w:val="none" w:sz="0" w:space="0" w:color="auto"/>
        <w:left w:val="none" w:sz="0" w:space="0" w:color="auto"/>
        <w:bottom w:val="none" w:sz="0" w:space="0" w:color="auto"/>
        <w:right w:val="none" w:sz="0" w:space="0" w:color="auto"/>
      </w:divBdr>
    </w:div>
    <w:div w:id="1499072501">
      <w:bodyDiv w:val="1"/>
      <w:marLeft w:val="0"/>
      <w:marRight w:val="0"/>
      <w:marTop w:val="0"/>
      <w:marBottom w:val="0"/>
      <w:divBdr>
        <w:top w:val="none" w:sz="0" w:space="0" w:color="auto"/>
        <w:left w:val="none" w:sz="0" w:space="0" w:color="auto"/>
        <w:bottom w:val="none" w:sz="0" w:space="0" w:color="auto"/>
        <w:right w:val="none" w:sz="0" w:space="0" w:color="auto"/>
      </w:divBdr>
    </w:div>
    <w:div w:id="1720126442">
      <w:bodyDiv w:val="1"/>
      <w:marLeft w:val="0"/>
      <w:marRight w:val="0"/>
      <w:marTop w:val="0"/>
      <w:marBottom w:val="0"/>
      <w:divBdr>
        <w:top w:val="none" w:sz="0" w:space="0" w:color="auto"/>
        <w:left w:val="none" w:sz="0" w:space="0" w:color="auto"/>
        <w:bottom w:val="none" w:sz="0" w:space="0" w:color="auto"/>
        <w:right w:val="none" w:sz="0" w:space="0" w:color="auto"/>
      </w:divBdr>
      <w:divsChild>
        <w:div w:id="2051755927">
          <w:marLeft w:val="0"/>
          <w:marRight w:val="0"/>
          <w:marTop w:val="0"/>
          <w:marBottom w:val="0"/>
          <w:divBdr>
            <w:top w:val="none" w:sz="0" w:space="0" w:color="auto"/>
            <w:left w:val="none" w:sz="0" w:space="0" w:color="auto"/>
            <w:bottom w:val="none" w:sz="0" w:space="0" w:color="auto"/>
            <w:right w:val="none" w:sz="0" w:space="0" w:color="auto"/>
          </w:divBdr>
          <w:divsChild>
            <w:div w:id="759256033">
              <w:marLeft w:val="0"/>
              <w:marRight w:val="0"/>
              <w:marTop w:val="0"/>
              <w:marBottom w:val="0"/>
              <w:divBdr>
                <w:top w:val="none" w:sz="0" w:space="0" w:color="auto"/>
                <w:left w:val="none" w:sz="0" w:space="0" w:color="auto"/>
                <w:bottom w:val="none" w:sz="0" w:space="0" w:color="auto"/>
                <w:right w:val="none" w:sz="0" w:space="0" w:color="auto"/>
              </w:divBdr>
              <w:divsChild>
                <w:div w:id="14797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818880">
      <w:bodyDiv w:val="1"/>
      <w:marLeft w:val="0"/>
      <w:marRight w:val="0"/>
      <w:marTop w:val="0"/>
      <w:marBottom w:val="0"/>
      <w:divBdr>
        <w:top w:val="none" w:sz="0" w:space="0" w:color="auto"/>
        <w:left w:val="none" w:sz="0" w:space="0" w:color="auto"/>
        <w:bottom w:val="none" w:sz="0" w:space="0" w:color="auto"/>
        <w:right w:val="none" w:sz="0" w:space="0" w:color="auto"/>
      </w:divBdr>
    </w:div>
    <w:div w:id="1825777916">
      <w:bodyDiv w:val="1"/>
      <w:marLeft w:val="0"/>
      <w:marRight w:val="0"/>
      <w:marTop w:val="0"/>
      <w:marBottom w:val="0"/>
      <w:divBdr>
        <w:top w:val="none" w:sz="0" w:space="0" w:color="auto"/>
        <w:left w:val="none" w:sz="0" w:space="0" w:color="auto"/>
        <w:bottom w:val="none" w:sz="0" w:space="0" w:color="auto"/>
        <w:right w:val="none" w:sz="0" w:space="0" w:color="auto"/>
      </w:divBdr>
    </w:div>
    <w:div w:id="1890680231">
      <w:bodyDiv w:val="1"/>
      <w:marLeft w:val="0"/>
      <w:marRight w:val="0"/>
      <w:marTop w:val="0"/>
      <w:marBottom w:val="0"/>
      <w:divBdr>
        <w:top w:val="none" w:sz="0" w:space="0" w:color="auto"/>
        <w:left w:val="none" w:sz="0" w:space="0" w:color="auto"/>
        <w:bottom w:val="none" w:sz="0" w:space="0" w:color="auto"/>
        <w:right w:val="none" w:sz="0" w:space="0" w:color="auto"/>
      </w:divBdr>
    </w:div>
    <w:div w:id="1934624460">
      <w:bodyDiv w:val="1"/>
      <w:marLeft w:val="0"/>
      <w:marRight w:val="0"/>
      <w:marTop w:val="0"/>
      <w:marBottom w:val="0"/>
      <w:divBdr>
        <w:top w:val="none" w:sz="0" w:space="0" w:color="auto"/>
        <w:left w:val="none" w:sz="0" w:space="0" w:color="auto"/>
        <w:bottom w:val="none" w:sz="0" w:space="0" w:color="auto"/>
        <w:right w:val="none" w:sz="0" w:space="0" w:color="auto"/>
      </w:divBdr>
    </w:div>
    <w:div w:id="2078746896">
      <w:bodyDiv w:val="1"/>
      <w:marLeft w:val="0"/>
      <w:marRight w:val="0"/>
      <w:marTop w:val="0"/>
      <w:marBottom w:val="0"/>
      <w:divBdr>
        <w:top w:val="none" w:sz="0" w:space="0" w:color="auto"/>
        <w:left w:val="none" w:sz="0" w:space="0" w:color="auto"/>
        <w:bottom w:val="none" w:sz="0" w:space="0" w:color="auto"/>
        <w:right w:val="none" w:sz="0" w:space="0" w:color="auto"/>
      </w:divBdr>
      <w:divsChild>
        <w:div w:id="889154237">
          <w:marLeft w:val="0"/>
          <w:marRight w:val="0"/>
          <w:marTop w:val="0"/>
          <w:marBottom w:val="0"/>
          <w:divBdr>
            <w:top w:val="none" w:sz="0" w:space="0" w:color="auto"/>
            <w:left w:val="none" w:sz="0" w:space="0" w:color="auto"/>
            <w:bottom w:val="none" w:sz="0" w:space="0" w:color="auto"/>
            <w:right w:val="none" w:sz="0" w:space="0" w:color="auto"/>
          </w:divBdr>
          <w:divsChild>
            <w:div w:id="1671441909">
              <w:marLeft w:val="0"/>
              <w:marRight w:val="0"/>
              <w:marTop w:val="0"/>
              <w:marBottom w:val="0"/>
              <w:divBdr>
                <w:top w:val="none" w:sz="0" w:space="0" w:color="auto"/>
                <w:left w:val="none" w:sz="0" w:space="0" w:color="auto"/>
                <w:bottom w:val="none" w:sz="0" w:space="0" w:color="auto"/>
                <w:right w:val="none" w:sz="0" w:space="0" w:color="auto"/>
              </w:divBdr>
              <w:divsChild>
                <w:div w:id="20802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74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hipeezi.com/challenges-and-opportunities-for-the-logistics-industr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065FE-DAFE-48D5-B53F-307268E36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40</Pages>
  <Words>8015</Words>
  <Characters>44969</Characters>
  <Application>Microsoft Office Word</Application>
  <DocSecurity>0</DocSecurity>
  <Lines>1096</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Kader Mohammad Idris</dc:creator>
  <cp:keywords/>
  <dc:description/>
  <cp:lastModifiedBy>Kazimul</cp:lastModifiedBy>
  <cp:revision>920</cp:revision>
  <cp:lastPrinted>2019-09-11T07:50:00Z</cp:lastPrinted>
  <dcterms:created xsi:type="dcterms:W3CDTF">2019-11-02T07:46:00Z</dcterms:created>
  <dcterms:modified xsi:type="dcterms:W3CDTF">2023-12-27T09:12:00Z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50c6f0f57b464f8e341bcd981f223ace121ab3f2ad1d61d66cb8c458657bcc1d</vt:lpwstr>
  </property>
  <property fmtid="{D5CDD505-2E9C-101B-9397-08002B2CF9AE}" pid="3" name="MSIP_Label_defa4170-0d19-0005-0004-bc88714345d2_Enabled">
    <vt:lpwstr>true</vt:lpwstr>
  </property>
  <property fmtid="{D5CDD505-2E9C-101B-9397-08002B2CF9AE}" pid="4" name="MSIP_Label_defa4170-0d19-0005-0004-bc88714345d2_SetDate">
    <vt:lpwstr>2023-12-27T03:26:23Z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1ba61d36-836e-448e-be6e-a602435c7b48</vt:lpwstr>
  </property>
  <property fmtid="{D5CDD505-2E9C-101B-9397-08002B2CF9AE}" pid="8" name="MSIP_Label_defa4170-0d19-0005-0004-bc88714345d2_ActionId">
    <vt:lpwstr>063ea777-d17d-4279-ac7a-d5d505ecd051</vt:lpwstr>
  </property>
  <property fmtid="{D5CDD505-2E9C-101B-9397-08002B2CF9AE}" pid="9" name="MSIP_Label_defa4170-0d19-0005-0004-bc88714345d2_ContentBits">
    <vt:lpwstr>0</vt:lpwstr>
  </property>
</Properties>
</file>