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rsidR="00EC2FF7" w:rsidRPr="00CB12C2" w:rsidRDefault="00EC2FF7" w:rsidP="00EC2FF7">
      <w:pPr>
        <w:jc w:val="center"/>
        <w:rPr>
          <w:rFonts w:cstheme="minorHAnsi"/>
          <w:b/>
          <w:color w:val="E36C0A" w:themeColor="accent6" w:themeShade="BF"/>
          <w:sz w:val="68"/>
          <w:szCs w:val="68"/>
          <w:shd w:val="clear" w:color="auto" w:fill="FFFFFF"/>
        </w:rPr>
      </w:pPr>
      <w:r w:rsidRPr="00CB12C2">
        <w:rPr>
          <w:rFonts w:cstheme="minorHAnsi"/>
          <w:b/>
          <w:color w:val="E36C0A" w:themeColor="accent6" w:themeShade="BF"/>
          <w:sz w:val="68"/>
          <w:szCs w:val="68"/>
          <w:shd w:val="clear" w:color="auto" w:fill="FFFFFF"/>
        </w:rPr>
        <w:t>United International University</w:t>
      </w:r>
    </w:p>
    <w:p w:rsidR="00EC2FF7" w:rsidRPr="00EC2FF7" w:rsidRDefault="00EC2FF7" w:rsidP="00EC2FF7">
      <w:pPr>
        <w:jc w:val="center"/>
        <w:rPr>
          <w:rFonts w:cstheme="minorHAnsi"/>
          <w:b/>
          <w:color w:val="C0504D" w:themeColor="accent2"/>
          <w:sz w:val="72"/>
          <w:szCs w:val="72"/>
          <w:shd w:val="clear" w:color="auto" w:fill="FFFFFF"/>
        </w:rPr>
      </w:pPr>
      <w:r>
        <w:rPr>
          <w:rFonts w:cstheme="minorHAnsi"/>
          <w:b/>
          <w:noProof/>
          <w:color w:val="C0504D" w:themeColor="accent2"/>
          <w:sz w:val="72"/>
          <w:szCs w:val="72"/>
          <w:shd w:val="clear" w:color="auto" w:fill="FFFFFF"/>
          <w:lang w:eastAsia="zh-CN"/>
        </w:rPr>
        <w:drawing>
          <wp:inline distT="0" distB="0" distL="0" distR="0" wp14:anchorId="3B93F0F5" wp14:editId="358FB2D5">
            <wp:extent cx="1228725" cy="8763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28725" cy="876300"/>
                    </a:xfrm>
                    <a:prstGeom prst="rect">
                      <a:avLst/>
                    </a:prstGeom>
                    <a:noFill/>
                    <a:ln>
                      <a:noFill/>
                    </a:ln>
                  </pic:spPr>
                </pic:pic>
              </a:graphicData>
            </a:graphic>
          </wp:inline>
        </w:drawing>
      </w:r>
    </w:p>
    <w:p w:rsidR="00C37F9C" w:rsidRDefault="00C37F9C" w:rsidP="00EC2FF7">
      <w:pPr>
        <w:pStyle w:val="Default"/>
        <w:jc w:val="center"/>
        <w:rPr>
          <w:rFonts w:ascii="Bell MT" w:hAnsi="Bell MT" w:cstheme="minorHAnsi"/>
          <w:b/>
          <w:bCs/>
          <w:color w:val="000000" w:themeColor="text1"/>
          <w:sz w:val="32"/>
          <w:szCs w:val="32"/>
        </w:rPr>
      </w:pPr>
    </w:p>
    <w:p w:rsidR="00EC2FF7" w:rsidRPr="00C37F9C" w:rsidRDefault="00EC2FF7" w:rsidP="00EC2FF7">
      <w:pPr>
        <w:pStyle w:val="Default"/>
        <w:jc w:val="center"/>
        <w:rPr>
          <w:rFonts w:ascii="Bell MT" w:hAnsi="Bell MT" w:cstheme="minorHAnsi"/>
          <w:color w:val="000000" w:themeColor="text1"/>
          <w:sz w:val="32"/>
          <w:szCs w:val="32"/>
        </w:rPr>
      </w:pPr>
      <w:r w:rsidRPr="00C37F9C">
        <w:rPr>
          <w:rFonts w:ascii="Bell MT" w:hAnsi="Bell MT" w:cstheme="minorHAnsi"/>
          <w:b/>
          <w:bCs/>
          <w:color w:val="000000" w:themeColor="text1"/>
          <w:sz w:val="32"/>
          <w:szCs w:val="32"/>
        </w:rPr>
        <w:t>INTERNSHIP REPORT</w:t>
      </w:r>
    </w:p>
    <w:p w:rsidR="00EC2FF7" w:rsidRDefault="00EC2FF7" w:rsidP="00EC2FF7">
      <w:pPr>
        <w:jc w:val="center"/>
        <w:rPr>
          <w:rFonts w:cstheme="minorHAnsi"/>
          <w:b/>
          <w:color w:val="000000" w:themeColor="text1"/>
          <w:sz w:val="32"/>
          <w:szCs w:val="32"/>
          <w:shd w:val="clear" w:color="auto" w:fill="FFFFFF"/>
        </w:rPr>
      </w:pPr>
      <w:r w:rsidRPr="00EC2FF7">
        <w:rPr>
          <w:rFonts w:cstheme="minorHAnsi"/>
          <w:b/>
          <w:color w:val="000000" w:themeColor="text1"/>
          <w:sz w:val="32"/>
          <w:szCs w:val="32"/>
          <w:shd w:val="clear" w:color="auto" w:fill="FFFFFF"/>
        </w:rPr>
        <w:t>On</w:t>
      </w:r>
    </w:p>
    <w:p w:rsidR="00EC2FF7" w:rsidRPr="00B521F6" w:rsidRDefault="00B521F6" w:rsidP="00B521F6">
      <w:pPr>
        <w:spacing w:after="0"/>
        <w:jc w:val="center"/>
        <w:rPr>
          <w:rFonts w:cstheme="minorHAnsi"/>
          <w:b/>
          <w:sz w:val="28"/>
          <w:szCs w:val="28"/>
          <w:shd w:val="clear" w:color="auto" w:fill="FFFFFF"/>
        </w:rPr>
      </w:pPr>
      <w:proofErr w:type="gramStart"/>
      <w:r w:rsidRPr="00B521F6">
        <w:rPr>
          <w:rFonts w:cstheme="minorHAnsi"/>
          <w:b/>
          <w:sz w:val="28"/>
          <w:szCs w:val="28"/>
          <w:shd w:val="clear" w:color="auto" w:fill="FFFFFF"/>
        </w:rPr>
        <w:t>Analyzing Customer Satisfaction</w:t>
      </w:r>
      <w:r>
        <w:rPr>
          <w:rFonts w:cstheme="minorHAnsi"/>
          <w:b/>
          <w:sz w:val="28"/>
          <w:szCs w:val="28"/>
          <w:shd w:val="clear" w:color="auto" w:fill="FFFFFF"/>
        </w:rPr>
        <w:t>:</w:t>
      </w:r>
      <w:r w:rsidRPr="00B521F6">
        <w:rPr>
          <w:rFonts w:cstheme="minorHAnsi"/>
          <w:b/>
          <w:sz w:val="28"/>
          <w:szCs w:val="28"/>
          <w:shd w:val="clear" w:color="auto" w:fill="FFFFFF"/>
        </w:rPr>
        <w:t xml:space="preserve"> </w:t>
      </w:r>
      <w:r>
        <w:rPr>
          <w:rFonts w:cstheme="minorHAnsi"/>
          <w:b/>
          <w:sz w:val="28"/>
          <w:szCs w:val="28"/>
          <w:shd w:val="clear" w:color="auto" w:fill="FFFFFF"/>
        </w:rPr>
        <w:t xml:space="preserve">A Study of </w:t>
      </w:r>
      <w:r w:rsidRPr="00B521F6">
        <w:rPr>
          <w:rFonts w:cstheme="minorHAnsi"/>
          <w:b/>
          <w:sz w:val="28"/>
          <w:szCs w:val="28"/>
          <w:shd w:val="clear" w:color="auto" w:fill="FFFFFF"/>
        </w:rPr>
        <w:t>General Banking</w:t>
      </w:r>
      <w:r w:rsidR="00DB4C40">
        <w:rPr>
          <w:rFonts w:cstheme="minorHAnsi"/>
          <w:b/>
          <w:sz w:val="28"/>
          <w:szCs w:val="28"/>
          <w:shd w:val="clear" w:color="auto" w:fill="FFFFFF"/>
        </w:rPr>
        <w:t xml:space="preserve"> Activities</w:t>
      </w:r>
      <w:r>
        <w:rPr>
          <w:rFonts w:cstheme="minorHAnsi"/>
          <w:b/>
          <w:sz w:val="28"/>
          <w:szCs w:val="28"/>
          <w:shd w:val="clear" w:color="auto" w:fill="FFFFFF"/>
        </w:rPr>
        <w:t xml:space="preserve"> in</w:t>
      </w:r>
      <w:r w:rsidRPr="00B521F6">
        <w:rPr>
          <w:rFonts w:cstheme="minorHAnsi"/>
          <w:b/>
          <w:sz w:val="28"/>
          <w:szCs w:val="28"/>
          <w:shd w:val="clear" w:color="auto" w:fill="FFFFFF"/>
        </w:rPr>
        <w:t xml:space="preserve"> Southeast Bank Ltd</w:t>
      </w:r>
      <w:r>
        <w:rPr>
          <w:rFonts w:cstheme="minorHAnsi"/>
          <w:b/>
          <w:sz w:val="28"/>
          <w:szCs w:val="28"/>
          <w:shd w:val="clear" w:color="auto" w:fill="FFFFFF"/>
        </w:rPr>
        <w:t>.</w:t>
      </w:r>
      <w:proofErr w:type="gramEnd"/>
    </w:p>
    <w:p w:rsidR="00EC2FF7" w:rsidRDefault="00EC2FF7" w:rsidP="00EC2FF7">
      <w:pPr>
        <w:jc w:val="center"/>
        <w:rPr>
          <w:rFonts w:cstheme="minorHAnsi"/>
          <w:b/>
          <w:color w:val="666666"/>
          <w:sz w:val="32"/>
          <w:szCs w:val="32"/>
          <w:shd w:val="clear" w:color="auto" w:fill="FFFFFF"/>
        </w:rPr>
      </w:pPr>
    </w:p>
    <w:p w:rsidR="00EC2FF7" w:rsidRPr="00D11499" w:rsidRDefault="00EC2FF7" w:rsidP="00EC2FF7">
      <w:pPr>
        <w:jc w:val="center"/>
        <w:rPr>
          <w:rFonts w:cstheme="minorHAnsi"/>
          <w:b/>
          <w:color w:val="548DD4" w:themeColor="text2" w:themeTint="99"/>
          <w:sz w:val="36"/>
          <w:szCs w:val="36"/>
          <w:shd w:val="clear" w:color="auto" w:fill="FFFFFF"/>
        </w:rPr>
      </w:pPr>
      <w:r w:rsidRPr="00D11499">
        <w:rPr>
          <w:rFonts w:cstheme="minorHAnsi"/>
          <w:b/>
          <w:color w:val="548DD4" w:themeColor="text2" w:themeTint="99"/>
          <w:sz w:val="36"/>
          <w:szCs w:val="36"/>
          <w:shd w:val="clear" w:color="auto" w:fill="FFFFFF"/>
        </w:rPr>
        <w:t>Submitted to:</w:t>
      </w:r>
    </w:p>
    <w:p w:rsidR="00EC2FF7" w:rsidRPr="00770F52" w:rsidRDefault="00BA33FE" w:rsidP="00770F52">
      <w:pPr>
        <w:spacing w:after="0"/>
        <w:jc w:val="center"/>
        <w:rPr>
          <w:rFonts w:cstheme="minorHAnsi"/>
          <w:b/>
          <w:sz w:val="28"/>
          <w:szCs w:val="28"/>
          <w:shd w:val="clear" w:color="auto" w:fill="FFFFFF"/>
        </w:rPr>
      </w:pPr>
      <w:r w:rsidRPr="00770F52">
        <w:rPr>
          <w:rFonts w:cstheme="minorHAnsi"/>
          <w:b/>
          <w:sz w:val="28"/>
          <w:szCs w:val="28"/>
          <w:shd w:val="clear" w:color="auto" w:fill="FFFFFF"/>
        </w:rPr>
        <w:t xml:space="preserve">Md. Shariful </w:t>
      </w:r>
      <w:proofErr w:type="spellStart"/>
      <w:r w:rsidRPr="00770F52">
        <w:rPr>
          <w:rFonts w:cstheme="minorHAnsi"/>
          <w:b/>
          <w:sz w:val="28"/>
          <w:szCs w:val="28"/>
          <w:shd w:val="clear" w:color="auto" w:fill="FFFFFF"/>
        </w:rPr>
        <w:t>Alam</w:t>
      </w:r>
      <w:proofErr w:type="spellEnd"/>
      <w:r w:rsidRPr="00770F52">
        <w:rPr>
          <w:rFonts w:cstheme="minorHAnsi"/>
          <w:b/>
          <w:sz w:val="28"/>
          <w:szCs w:val="28"/>
          <w:shd w:val="clear" w:color="auto" w:fill="FFFFFF"/>
        </w:rPr>
        <w:t>, PhD</w:t>
      </w:r>
    </w:p>
    <w:p w:rsidR="00BA33FE" w:rsidRPr="00770F52" w:rsidRDefault="00BA33FE" w:rsidP="00770F52">
      <w:pPr>
        <w:spacing w:after="0"/>
        <w:jc w:val="center"/>
        <w:rPr>
          <w:rFonts w:cstheme="minorHAnsi"/>
          <w:b/>
          <w:sz w:val="28"/>
          <w:szCs w:val="28"/>
          <w:shd w:val="clear" w:color="auto" w:fill="FFFFFF"/>
        </w:rPr>
      </w:pPr>
      <w:r w:rsidRPr="00770F52">
        <w:rPr>
          <w:rFonts w:cstheme="minorHAnsi"/>
          <w:b/>
          <w:sz w:val="28"/>
          <w:szCs w:val="28"/>
          <w:shd w:val="clear" w:color="auto" w:fill="FFFFFF"/>
        </w:rPr>
        <w:t xml:space="preserve">Associate </w:t>
      </w:r>
      <w:r w:rsidR="00770F52" w:rsidRPr="00770F52">
        <w:rPr>
          <w:rFonts w:cstheme="minorHAnsi"/>
          <w:b/>
          <w:sz w:val="28"/>
          <w:szCs w:val="28"/>
          <w:shd w:val="clear" w:color="auto" w:fill="FFFFFF"/>
        </w:rPr>
        <w:t>Professor</w:t>
      </w:r>
    </w:p>
    <w:p w:rsidR="00770F52" w:rsidRPr="00770F52" w:rsidRDefault="00770F52" w:rsidP="00770F52">
      <w:pPr>
        <w:spacing w:after="0"/>
        <w:jc w:val="center"/>
        <w:rPr>
          <w:rFonts w:cstheme="minorHAnsi"/>
          <w:b/>
          <w:sz w:val="28"/>
          <w:szCs w:val="28"/>
          <w:shd w:val="clear" w:color="auto" w:fill="FFFFFF"/>
        </w:rPr>
      </w:pPr>
      <w:r w:rsidRPr="00770F52">
        <w:rPr>
          <w:rFonts w:cstheme="minorHAnsi"/>
          <w:b/>
          <w:sz w:val="28"/>
          <w:szCs w:val="28"/>
          <w:shd w:val="clear" w:color="auto" w:fill="FFFFFF"/>
        </w:rPr>
        <w:t>School of Business &amp; Economics</w:t>
      </w:r>
    </w:p>
    <w:p w:rsidR="00770F52" w:rsidRPr="00770F52" w:rsidRDefault="00770F52" w:rsidP="00770F52">
      <w:pPr>
        <w:spacing w:after="0"/>
        <w:jc w:val="center"/>
        <w:rPr>
          <w:rFonts w:cstheme="minorHAnsi"/>
          <w:b/>
          <w:sz w:val="28"/>
          <w:szCs w:val="28"/>
          <w:shd w:val="clear" w:color="auto" w:fill="FFFFFF"/>
        </w:rPr>
      </w:pPr>
      <w:r w:rsidRPr="00770F52">
        <w:rPr>
          <w:rFonts w:cstheme="minorHAnsi"/>
          <w:b/>
          <w:sz w:val="28"/>
          <w:szCs w:val="28"/>
          <w:shd w:val="clear" w:color="auto" w:fill="FFFFFF"/>
        </w:rPr>
        <w:t>United International University</w:t>
      </w:r>
    </w:p>
    <w:p w:rsidR="00EC2FF7" w:rsidRPr="00D11499" w:rsidRDefault="00EC2FF7" w:rsidP="00770F52">
      <w:pPr>
        <w:rPr>
          <w:rFonts w:cstheme="minorHAnsi"/>
          <w:b/>
          <w:sz w:val="32"/>
          <w:szCs w:val="32"/>
          <w:shd w:val="clear" w:color="auto" w:fill="FFFFFF"/>
        </w:rPr>
      </w:pPr>
    </w:p>
    <w:p w:rsidR="00EC2FF7" w:rsidRPr="00D11499" w:rsidRDefault="00EC2FF7" w:rsidP="00EC2FF7">
      <w:pPr>
        <w:jc w:val="center"/>
        <w:rPr>
          <w:rFonts w:cstheme="minorHAnsi"/>
          <w:b/>
          <w:color w:val="548DD4" w:themeColor="text2" w:themeTint="99"/>
          <w:sz w:val="36"/>
          <w:szCs w:val="36"/>
          <w:shd w:val="clear" w:color="auto" w:fill="FFFFFF"/>
        </w:rPr>
      </w:pPr>
      <w:r w:rsidRPr="00D11499">
        <w:rPr>
          <w:rFonts w:cstheme="minorHAnsi"/>
          <w:b/>
          <w:color w:val="548DD4" w:themeColor="text2" w:themeTint="99"/>
          <w:sz w:val="36"/>
          <w:szCs w:val="36"/>
          <w:shd w:val="clear" w:color="auto" w:fill="FFFFFF"/>
        </w:rPr>
        <w:t>Submitted by:</w:t>
      </w:r>
    </w:p>
    <w:p w:rsidR="00EC2FF7" w:rsidRPr="00770F52" w:rsidRDefault="00EC2FF7" w:rsidP="00770F52">
      <w:pPr>
        <w:tabs>
          <w:tab w:val="center" w:pos="4680"/>
          <w:tab w:val="right" w:pos="9360"/>
        </w:tabs>
        <w:spacing w:after="0"/>
        <w:jc w:val="center"/>
        <w:rPr>
          <w:rFonts w:cstheme="minorHAnsi"/>
          <w:sz w:val="28"/>
          <w:szCs w:val="28"/>
          <w:shd w:val="clear" w:color="auto" w:fill="FFFFFF"/>
        </w:rPr>
      </w:pPr>
      <w:proofErr w:type="spellStart"/>
      <w:r w:rsidRPr="00770F52">
        <w:rPr>
          <w:rFonts w:cstheme="minorHAnsi"/>
          <w:sz w:val="28"/>
          <w:szCs w:val="28"/>
          <w:shd w:val="clear" w:color="auto" w:fill="FFFFFF"/>
        </w:rPr>
        <w:t>Shamita</w:t>
      </w:r>
      <w:proofErr w:type="spellEnd"/>
      <w:r w:rsidRPr="00770F52">
        <w:rPr>
          <w:rFonts w:cstheme="minorHAnsi"/>
          <w:sz w:val="28"/>
          <w:szCs w:val="28"/>
          <w:shd w:val="clear" w:color="auto" w:fill="FFFFFF"/>
        </w:rPr>
        <w:t xml:space="preserve"> </w:t>
      </w:r>
      <w:proofErr w:type="spellStart"/>
      <w:r w:rsidRPr="00770F52">
        <w:rPr>
          <w:rFonts w:cstheme="minorHAnsi"/>
          <w:sz w:val="28"/>
          <w:szCs w:val="28"/>
          <w:shd w:val="clear" w:color="auto" w:fill="FFFFFF"/>
        </w:rPr>
        <w:t>Alam</w:t>
      </w:r>
      <w:proofErr w:type="spellEnd"/>
      <w:r w:rsidRPr="00770F52">
        <w:rPr>
          <w:rFonts w:cstheme="minorHAnsi"/>
          <w:sz w:val="28"/>
          <w:szCs w:val="28"/>
          <w:shd w:val="clear" w:color="auto" w:fill="FFFFFF"/>
        </w:rPr>
        <w:t xml:space="preserve"> </w:t>
      </w:r>
      <w:proofErr w:type="spellStart"/>
      <w:r w:rsidRPr="00770F52">
        <w:rPr>
          <w:rFonts w:cstheme="minorHAnsi"/>
          <w:sz w:val="28"/>
          <w:szCs w:val="28"/>
          <w:shd w:val="clear" w:color="auto" w:fill="FFFFFF"/>
        </w:rPr>
        <w:t>Mahi</w:t>
      </w:r>
      <w:proofErr w:type="spellEnd"/>
    </w:p>
    <w:p w:rsidR="00EC2FF7" w:rsidRPr="00770F52" w:rsidRDefault="00770F52" w:rsidP="00770F52">
      <w:pPr>
        <w:tabs>
          <w:tab w:val="center" w:pos="4680"/>
          <w:tab w:val="left" w:pos="7031"/>
          <w:tab w:val="right" w:pos="9360"/>
        </w:tabs>
        <w:spacing w:after="0"/>
        <w:rPr>
          <w:rFonts w:cstheme="minorHAnsi"/>
          <w:sz w:val="28"/>
          <w:szCs w:val="28"/>
          <w:shd w:val="clear" w:color="auto" w:fill="FFFFFF"/>
        </w:rPr>
      </w:pPr>
      <w:r w:rsidRPr="00770F52">
        <w:rPr>
          <w:rFonts w:cstheme="minorHAnsi"/>
          <w:sz w:val="28"/>
          <w:szCs w:val="28"/>
          <w:shd w:val="clear" w:color="auto" w:fill="FFFFFF"/>
        </w:rPr>
        <w:tab/>
      </w:r>
      <w:r w:rsidR="00EC2FF7" w:rsidRPr="00770F52">
        <w:rPr>
          <w:rFonts w:cstheme="minorHAnsi"/>
          <w:sz w:val="28"/>
          <w:szCs w:val="28"/>
          <w:shd w:val="clear" w:color="auto" w:fill="FFFFFF"/>
        </w:rPr>
        <w:t>Id # 111 122 276</w:t>
      </w:r>
      <w:r w:rsidRPr="00770F52">
        <w:rPr>
          <w:rFonts w:cstheme="minorHAnsi"/>
          <w:sz w:val="28"/>
          <w:szCs w:val="28"/>
          <w:shd w:val="clear" w:color="auto" w:fill="FFFFFF"/>
        </w:rPr>
        <w:tab/>
      </w:r>
    </w:p>
    <w:p w:rsidR="00770F52" w:rsidRPr="00770F52" w:rsidRDefault="00770F52" w:rsidP="00770F52">
      <w:pPr>
        <w:tabs>
          <w:tab w:val="center" w:pos="4680"/>
          <w:tab w:val="left" w:pos="7031"/>
          <w:tab w:val="right" w:pos="9360"/>
        </w:tabs>
        <w:spacing w:after="0"/>
        <w:jc w:val="center"/>
        <w:rPr>
          <w:rFonts w:cstheme="minorHAnsi"/>
          <w:sz w:val="28"/>
          <w:szCs w:val="28"/>
          <w:shd w:val="clear" w:color="auto" w:fill="FFFFFF"/>
        </w:rPr>
      </w:pPr>
      <w:r w:rsidRPr="00770F52">
        <w:rPr>
          <w:rFonts w:cstheme="minorHAnsi"/>
          <w:sz w:val="28"/>
          <w:szCs w:val="28"/>
          <w:shd w:val="clear" w:color="auto" w:fill="FFFFFF"/>
        </w:rPr>
        <w:t>Batch: 122</w:t>
      </w:r>
    </w:p>
    <w:p w:rsidR="00770F52" w:rsidRPr="00770F52" w:rsidRDefault="00770F52" w:rsidP="00770F52">
      <w:pPr>
        <w:tabs>
          <w:tab w:val="center" w:pos="4680"/>
          <w:tab w:val="left" w:pos="7031"/>
          <w:tab w:val="right" w:pos="9360"/>
        </w:tabs>
        <w:spacing w:after="0"/>
        <w:jc w:val="center"/>
        <w:rPr>
          <w:rFonts w:cstheme="minorHAnsi"/>
          <w:sz w:val="28"/>
          <w:szCs w:val="28"/>
          <w:shd w:val="clear" w:color="auto" w:fill="FFFFFF"/>
        </w:rPr>
      </w:pPr>
      <w:r w:rsidRPr="00770F52">
        <w:rPr>
          <w:rFonts w:cstheme="minorHAnsi"/>
          <w:sz w:val="28"/>
          <w:szCs w:val="28"/>
          <w:shd w:val="clear" w:color="auto" w:fill="FFFFFF"/>
        </w:rPr>
        <w:t>BBA</w:t>
      </w:r>
      <w:r w:rsidR="00D303D4">
        <w:rPr>
          <w:rFonts w:cstheme="minorHAnsi"/>
          <w:sz w:val="28"/>
          <w:szCs w:val="28"/>
          <w:shd w:val="clear" w:color="auto" w:fill="FFFFFF"/>
        </w:rPr>
        <w:t xml:space="preserve"> (Marketing)</w:t>
      </w:r>
    </w:p>
    <w:p w:rsidR="00EC2FF7" w:rsidRDefault="00EC2FF7" w:rsidP="00770F52">
      <w:pPr>
        <w:tabs>
          <w:tab w:val="center" w:pos="4680"/>
          <w:tab w:val="left" w:pos="5040"/>
        </w:tabs>
        <w:spacing w:after="0"/>
        <w:rPr>
          <w:rFonts w:cstheme="minorHAnsi"/>
          <w:b/>
          <w:sz w:val="28"/>
          <w:szCs w:val="28"/>
          <w:shd w:val="clear" w:color="auto" w:fill="FFFFFF"/>
        </w:rPr>
      </w:pPr>
      <w:r w:rsidRPr="00770F52">
        <w:rPr>
          <w:rFonts w:cstheme="minorHAnsi"/>
          <w:sz w:val="28"/>
          <w:szCs w:val="28"/>
          <w:shd w:val="clear" w:color="auto" w:fill="FFFFFF"/>
        </w:rPr>
        <w:tab/>
      </w:r>
      <w:r>
        <w:rPr>
          <w:rFonts w:cstheme="minorHAnsi"/>
          <w:b/>
          <w:sz w:val="28"/>
          <w:szCs w:val="28"/>
          <w:shd w:val="clear" w:color="auto" w:fill="FFFFFF"/>
        </w:rPr>
        <w:tab/>
      </w:r>
      <w:r>
        <w:rPr>
          <w:rFonts w:cstheme="minorHAnsi"/>
          <w:b/>
          <w:sz w:val="28"/>
          <w:szCs w:val="28"/>
          <w:shd w:val="clear" w:color="auto" w:fill="FFFFFF"/>
        </w:rPr>
        <w:tab/>
      </w:r>
    </w:p>
    <w:p w:rsidR="00EC2FF7" w:rsidRDefault="00EC2FF7" w:rsidP="00EC2FF7">
      <w:pPr>
        <w:tabs>
          <w:tab w:val="center" w:pos="4680"/>
          <w:tab w:val="left" w:pos="5040"/>
        </w:tabs>
        <w:rPr>
          <w:rFonts w:cstheme="minorHAnsi"/>
          <w:b/>
          <w:sz w:val="28"/>
          <w:szCs w:val="28"/>
          <w:shd w:val="clear" w:color="auto" w:fill="FFFFFF"/>
        </w:rPr>
      </w:pPr>
    </w:p>
    <w:p w:rsidR="00C37F9C" w:rsidRDefault="00C37F9C" w:rsidP="00EC2FF7">
      <w:pPr>
        <w:tabs>
          <w:tab w:val="center" w:pos="4680"/>
          <w:tab w:val="left" w:pos="5040"/>
        </w:tabs>
        <w:rPr>
          <w:rFonts w:cstheme="minorHAnsi"/>
          <w:b/>
          <w:sz w:val="28"/>
          <w:szCs w:val="28"/>
          <w:shd w:val="clear" w:color="auto" w:fill="FFFFFF"/>
        </w:rPr>
      </w:pPr>
    </w:p>
    <w:p w:rsidR="00EC2FF7" w:rsidRDefault="00EC2FF7" w:rsidP="00EC2FF7">
      <w:pPr>
        <w:tabs>
          <w:tab w:val="center" w:pos="4680"/>
          <w:tab w:val="right" w:pos="9360"/>
        </w:tabs>
        <w:jc w:val="center"/>
        <w:rPr>
          <w:rFonts w:cstheme="minorHAnsi"/>
          <w:b/>
          <w:color w:val="000000" w:themeColor="text1"/>
          <w:sz w:val="32"/>
          <w:szCs w:val="32"/>
          <w:shd w:val="clear" w:color="auto" w:fill="FFFFFF"/>
        </w:rPr>
      </w:pPr>
      <w:r w:rsidRPr="00D11499">
        <w:rPr>
          <w:rFonts w:cstheme="minorHAnsi"/>
          <w:b/>
          <w:color w:val="548DD4" w:themeColor="text2" w:themeTint="99"/>
          <w:sz w:val="36"/>
          <w:szCs w:val="36"/>
          <w:shd w:val="clear" w:color="auto" w:fill="FFFFFF"/>
        </w:rPr>
        <w:t>Date of Submission:</w:t>
      </w:r>
      <w:r w:rsidR="00C37F9C">
        <w:rPr>
          <w:rFonts w:cstheme="minorHAnsi"/>
          <w:b/>
          <w:color w:val="548DD4" w:themeColor="text2" w:themeTint="99"/>
          <w:sz w:val="36"/>
          <w:szCs w:val="36"/>
          <w:shd w:val="clear" w:color="auto" w:fill="FFFFFF"/>
        </w:rPr>
        <w:t xml:space="preserve"> </w:t>
      </w:r>
      <w:r w:rsidR="00C37F9C" w:rsidRPr="00C37F9C">
        <w:rPr>
          <w:rFonts w:cstheme="minorHAnsi"/>
          <w:color w:val="000000" w:themeColor="text1"/>
          <w:sz w:val="32"/>
          <w:szCs w:val="32"/>
          <w:shd w:val="clear" w:color="auto" w:fill="FFFFFF"/>
        </w:rPr>
        <w:t>Ju</w:t>
      </w:r>
      <w:r w:rsidR="000B3DF2">
        <w:rPr>
          <w:rFonts w:cstheme="minorHAnsi"/>
          <w:color w:val="000000" w:themeColor="text1"/>
          <w:sz w:val="32"/>
          <w:szCs w:val="32"/>
          <w:shd w:val="clear" w:color="auto" w:fill="FFFFFF"/>
        </w:rPr>
        <w:t>ly 24</w:t>
      </w:r>
      <w:r w:rsidR="00C37F9C" w:rsidRPr="00C37F9C">
        <w:rPr>
          <w:rFonts w:cstheme="minorHAnsi"/>
          <w:color w:val="000000" w:themeColor="text1"/>
          <w:sz w:val="32"/>
          <w:szCs w:val="32"/>
          <w:shd w:val="clear" w:color="auto" w:fill="FFFFFF"/>
        </w:rPr>
        <w:t>, 2018</w:t>
      </w:r>
      <w:r w:rsidRPr="00C37F9C">
        <w:rPr>
          <w:rFonts w:cstheme="minorHAnsi"/>
          <w:b/>
          <w:color w:val="000000" w:themeColor="text1"/>
          <w:sz w:val="28"/>
          <w:szCs w:val="28"/>
          <w:shd w:val="clear" w:color="auto" w:fill="FFFFFF"/>
        </w:rPr>
        <w:t xml:space="preserve"> </w:t>
      </w:r>
    </w:p>
    <w:p w:rsidR="00EC2FF7" w:rsidRDefault="00EC2FF7">
      <w:pPr>
        <w:spacing w:after="200" w:line="276" w:lineRule="auto"/>
        <w:rPr>
          <w:rFonts w:cstheme="minorHAnsi"/>
          <w:b/>
          <w:color w:val="000000" w:themeColor="text1"/>
          <w:sz w:val="32"/>
          <w:szCs w:val="32"/>
          <w:shd w:val="clear" w:color="auto" w:fill="FFFFFF"/>
        </w:rPr>
      </w:pPr>
      <w:r>
        <w:rPr>
          <w:rFonts w:cstheme="minorHAnsi"/>
          <w:b/>
          <w:color w:val="000000" w:themeColor="text1"/>
          <w:sz w:val="32"/>
          <w:szCs w:val="32"/>
          <w:shd w:val="clear" w:color="auto" w:fill="FFFFFF"/>
        </w:rPr>
        <w:br w:type="page"/>
      </w:r>
    </w:p>
    <w:p w:rsidR="00EC2FF7" w:rsidRDefault="00EC2FF7" w:rsidP="00EC2FF7">
      <w:pPr>
        <w:tabs>
          <w:tab w:val="center" w:pos="4680"/>
          <w:tab w:val="right" w:pos="9360"/>
        </w:tabs>
        <w:jc w:val="center"/>
        <w:rPr>
          <w:rFonts w:cstheme="minorHAnsi"/>
          <w:b/>
          <w:color w:val="000000" w:themeColor="text1"/>
          <w:sz w:val="28"/>
          <w:szCs w:val="28"/>
          <w:shd w:val="clear" w:color="auto" w:fill="FFFFFF"/>
        </w:rPr>
      </w:pPr>
    </w:p>
    <w:p w:rsidR="00EC2FF7" w:rsidRDefault="00EC2FF7" w:rsidP="00EC2FF7"/>
    <w:p w:rsidR="00550072" w:rsidRDefault="00550072" w:rsidP="00EC2FF7"/>
    <w:p w:rsidR="00550072" w:rsidRDefault="00550072" w:rsidP="00EC2FF7"/>
    <w:p w:rsidR="009F5918" w:rsidRPr="000B3DF2" w:rsidRDefault="000B3DF2" w:rsidP="001949DF">
      <w:pPr>
        <w:tabs>
          <w:tab w:val="left" w:pos="7950"/>
        </w:tabs>
        <w:jc w:val="center"/>
        <w:rPr>
          <w:sz w:val="48"/>
          <w:szCs w:val="72"/>
        </w:rPr>
      </w:pPr>
      <w:proofErr w:type="gramStart"/>
      <w:r w:rsidRPr="000B3DF2">
        <w:rPr>
          <w:b/>
          <w:sz w:val="42"/>
          <w:szCs w:val="66"/>
        </w:rPr>
        <w:t>Analyzing Customer Satisfaction: A Study of General Banking Activities in Southeast Bank Ltd.</w:t>
      </w:r>
      <w:proofErr w:type="gramEnd"/>
    </w:p>
    <w:p w:rsidR="001949DF" w:rsidRPr="003A333C" w:rsidRDefault="001949DF">
      <w:pPr>
        <w:spacing w:after="200" w:line="276" w:lineRule="auto"/>
        <w:rPr>
          <w:b/>
          <w:color w:val="0066FF"/>
          <w:sz w:val="48"/>
          <w:szCs w:val="48"/>
        </w:rPr>
      </w:pPr>
    </w:p>
    <w:p w:rsidR="001949DF" w:rsidRPr="003A333C" w:rsidRDefault="001949DF" w:rsidP="001949DF">
      <w:pPr>
        <w:spacing w:after="200" w:line="276" w:lineRule="auto"/>
        <w:jc w:val="center"/>
      </w:pPr>
      <w:r>
        <w:rPr>
          <w:noProof/>
          <w:lang w:eastAsia="zh-CN"/>
        </w:rPr>
        <w:drawing>
          <wp:inline distT="0" distB="0" distL="0" distR="0" wp14:anchorId="785D724A" wp14:editId="33F6777F">
            <wp:extent cx="2314832" cy="2084173"/>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outheast-bank-squarelogo-1464954505453.png"/>
                    <pic:cNvPicPr/>
                  </pic:nvPicPr>
                  <pic:blipFill>
                    <a:blip r:embed="rId10">
                      <a:extLst>
                        <a:ext uri="{28A0092B-C50C-407E-A947-70E740481C1C}">
                          <a14:useLocalDpi xmlns:a14="http://schemas.microsoft.com/office/drawing/2010/main" val="0"/>
                        </a:ext>
                      </a:extLst>
                    </a:blip>
                    <a:stretch>
                      <a:fillRect/>
                    </a:stretch>
                  </pic:blipFill>
                  <pic:spPr>
                    <a:xfrm>
                      <a:off x="0" y="0"/>
                      <a:ext cx="2316224" cy="2085426"/>
                    </a:xfrm>
                    <a:prstGeom prst="rect">
                      <a:avLst/>
                    </a:prstGeom>
                  </pic:spPr>
                </pic:pic>
              </a:graphicData>
            </a:graphic>
          </wp:inline>
        </w:drawing>
      </w:r>
    </w:p>
    <w:p w:rsidR="00BA33FE" w:rsidRDefault="00BA33FE">
      <w:pPr>
        <w:spacing w:after="200" w:line="276" w:lineRule="auto"/>
      </w:pPr>
      <w:r>
        <w:br w:type="page"/>
      </w:r>
    </w:p>
    <w:p w:rsidR="00992E5D" w:rsidRDefault="00992E5D" w:rsidP="00BF6E4F">
      <w:pPr>
        <w:tabs>
          <w:tab w:val="left" w:pos="1710"/>
        </w:tabs>
        <w:jc w:val="center"/>
        <w:rPr>
          <w:rFonts w:cs="Times New Roman"/>
          <w:b/>
          <w:sz w:val="40"/>
          <w:szCs w:val="40"/>
        </w:rPr>
      </w:pPr>
    </w:p>
    <w:p w:rsidR="00BF6E4F" w:rsidRPr="009F5918" w:rsidRDefault="00BF6E4F" w:rsidP="00BF6E4F">
      <w:pPr>
        <w:tabs>
          <w:tab w:val="left" w:pos="1710"/>
        </w:tabs>
        <w:jc w:val="center"/>
        <w:rPr>
          <w:rFonts w:cs="Times New Roman"/>
          <w:b/>
          <w:color w:val="E36C0A" w:themeColor="accent6" w:themeShade="BF"/>
          <w:sz w:val="40"/>
          <w:szCs w:val="40"/>
        </w:rPr>
      </w:pPr>
      <w:r w:rsidRPr="009F5918">
        <w:rPr>
          <w:rFonts w:cs="Times New Roman"/>
          <w:b/>
          <w:color w:val="E36C0A" w:themeColor="accent6" w:themeShade="BF"/>
          <w:sz w:val="40"/>
          <w:szCs w:val="40"/>
        </w:rPr>
        <w:t>LETTER OF TRANSMITTAL</w:t>
      </w:r>
    </w:p>
    <w:p w:rsidR="00BF6E4F" w:rsidRPr="00D626F2" w:rsidRDefault="00BF6E4F" w:rsidP="00AB0782">
      <w:pPr>
        <w:tabs>
          <w:tab w:val="left" w:pos="1710"/>
        </w:tabs>
        <w:rPr>
          <w:rFonts w:cs="Times New Roman"/>
          <w:sz w:val="26"/>
        </w:rPr>
      </w:pPr>
    </w:p>
    <w:p w:rsidR="000B3DF2" w:rsidRDefault="000B3DF2" w:rsidP="00AB0782">
      <w:pPr>
        <w:spacing w:after="0" w:line="276" w:lineRule="auto"/>
        <w:rPr>
          <w:rFonts w:cs="Times New Roman"/>
          <w:szCs w:val="24"/>
        </w:rPr>
      </w:pPr>
      <w:r w:rsidRPr="000B3DF2">
        <w:rPr>
          <w:rFonts w:cs="Times New Roman"/>
          <w:szCs w:val="24"/>
        </w:rPr>
        <w:t xml:space="preserve">July 24, 2018 </w:t>
      </w:r>
    </w:p>
    <w:p w:rsidR="000B3DF2" w:rsidRDefault="000B3DF2" w:rsidP="00AB0782">
      <w:pPr>
        <w:spacing w:after="0" w:line="276" w:lineRule="auto"/>
        <w:rPr>
          <w:rFonts w:cs="Times New Roman"/>
          <w:szCs w:val="24"/>
        </w:rPr>
      </w:pPr>
    </w:p>
    <w:p w:rsidR="000B3DF2" w:rsidRDefault="000B3DF2" w:rsidP="00AB0782">
      <w:pPr>
        <w:spacing w:after="0" w:line="276" w:lineRule="auto"/>
        <w:rPr>
          <w:rFonts w:cs="Times New Roman"/>
          <w:szCs w:val="24"/>
        </w:rPr>
      </w:pPr>
    </w:p>
    <w:p w:rsidR="002D7AC7" w:rsidRDefault="002D7AC7" w:rsidP="00AB0782">
      <w:pPr>
        <w:spacing w:after="0" w:line="276" w:lineRule="auto"/>
        <w:rPr>
          <w:rFonts w:cs="Times New Roman"/>
          <w:szCs w:val="24"/>
        </w:rPr>
      </w:pPr>
      <w:r>
        <w:rPr>
          <w:rFonts w:cs="Times New Roman"/>
          <w:szCs w:val="24"/>
        </w:rPr>
        <w:t>Md. Shariful</w:t>
      </w:r>
      <w:r w:rsidR="00AB0782">
        <w:rPr>
          <w:rFonts w:cs="Times New Roman"/>
          <w:szCs w:val="24"/>
        </w:rPr>
        <w:t xml:space="preserve"> </w:t>
      </w:r>
      <w:proofErr w:type="spellStart"/>
      <w:r>
        <w:rPr>
          <w:rFonts w:cs="Times New Roman"/>
          <w:szCs w:val="24"/>
        </w:rPr>
        <w:t>Alam</w:t>
      </w:r>
      <w:proofErr w:type="spellEnd"/>
    </w:p>
    <w:p w:rsidR="002D7AC7" w:rsidRDefault="002D7AC7" w:rsidP="00AB0782">
      <w:pPr>
        <w:spacing w:after="0" w:line="276" w:lineRule="auto"/>
        <w:rPr>
          <w:rFonts w:cs="Times New Roman"/>
          <w:szCs w:val="24"/>
        </w:rPr>
      </w:pPr>
      <w:r>
        <w:rPr>
          <w:rFonts w:cs="Times New Roman"/>
          <w:szCs w:val="24"/>
        </w:rPr>
        <w:t>Supervisor</w:t>
      </w:r>
    </w:p>
    <w:p w:rsidR="002D7AC7" w:rsidRDefault="002D7AC7" w:rsidP="00AB0782">
      <w:pPr>
        <w:spacing w:after="0" w:line="276" w:lineRule="auto"/>
        <w:rPr>
          <w:rFonts w:cs="Times New Roman"/>
          <w:szCs w:val="24"/>
        </w:rPr>
      </w:pPr>
      <w:r>
        <w:rPr>
          <w:rFonts w:cs="Times New Roman"/>
          <w:szCs w:val="24"/>
        </w:rPr>
        <w:t>Faculty of Business Administration</w:t>
      </w:r>
    </w:p>
    <w:p w:rsidR="002D7AC7" w:rsidRDefault="002D7AC7" w:rsidP="00AB0782">
      <w:pPr>
        <w:spacing w:after="0" w:line="276" w:lineRule="auto"/>
        <w:rPr>
          <w:rFonts w:cs="Times New Roman"/>
          <w:szCs w:val="24"/>
        </w:rPr>
      </w:pPr>
      <w:r>
        <w:rPr>
          <w:rFonts w:cs="Times New Roman"/>
          <w:szCs w:val="24"/>
        </w:rPr>
        <w:t>United International University</w:t>
      </w:r>
    </w:p>
    <w:p w:rsidR="002D7AC7" w:rsidRDefault="002D7AC7" w:rsidP="00AB0782">
      <w:pPr>
        <w:spacing w:after="200" w:line="276" w:lineRule="auto"/>
        <w:rPr>
          <w:rFonts w:cs="Times New Roman"/>
          <w:szCs w:val="24"/>
        </w:rPr>
      </w:pPr>
      <w:r>
        <w:rPr>
          <w:rFonts w:cs="Times New Roman"/>
          <w:szCs w:val="24"/>
        </w:rPr>
        <w:t>Sub: Submission of Internship Report</w:t>
      </w:r>
    </w:p>
    <w:p w:rsidR="002D7AC7" w:rsidRDefault="002D7AC7" w:rsidP="00AB0782">
      <w:pPr>
        <w:spacing w:after="200" w:line="276" w:lineRule="auto"/>
        <w:rPr>
          <w:rFonts w:cs="Times New Roman"/>
          <w:szCs w:val="24"/>
        </w:rPr>
      </w:pPr>
      <w:r>
        <w:rPr>
          <w:rFonts w:cs="Times New Roman"/>
          <w:szCs w:val="24"/>
        </w:rPr>
        <w:t>Dear Sir,</w:t>
      </w:r>
    </w:p>
    <w:p w:rsidR="003F368D" w:rsidRDefault="002D7AC7" w:rsidP="00AB0782">
      <w:pPr>
        <w:spacing w:after="200" w:line="276" w:lineRule="auto"/>
        <w:rPr>
          <w:rFonts w:cs="Times New Roman"/>
          <w:szCs w:val="24"/>
        </w:rPr>
      </w:pPr>
      <w:r>
        <w:rPr>
          <w:rFonts w:cs="Times New Roman"/>
          <w:szCs w:val="24"/>
        </w:rPr>
        <w:t>It is my great pleasure to submit the Internship report entitled “</w:t>
      </w:r>
      <w:r w:rsidR="000B3DF2" w:rsidRPr="000B3DF2">
        <w:rPr>
          <w:rFonts w:cs="Times New Roman"/>
          <w:szCs w:val="24"/>
        </w:rPr>
        <w:t>Analyzing Customer Satisfaction: A Study of General Banking Activities in Southeast Bank Ltd.</w:t>
      </w:r>
      <w:r>
        <w:rPr>
          <w:rFonts w:cs="Times New Roman"/>
          <w:szCs w:val="24"/>
        </w:rPr>
        <w:t xml:space="preserve">” to you. As per requirement of BBA, </w:t>
      </w:r>
      <w:r w:rsidR="003F368D">
        <w:rPr>
          <w:rFonts w:cs="Times New Roman"/>
          <w:szCs w:val="24"/>
        </w:rPr>
        <w:t>I have</w:t>
      </w:r>
      <w:r>
        <w:rPr>
          <w:rFonts w:cs="Times New Roman"/>
          <w:szCs w:val="24"/>
        </w:rPr>
        <w:t xml:space="preserve"> completed the Internship in Southeast Bank Limited. I have tried to exert all the knowledge that I gathered through my working with this branch of SEBL. </w:t>
      </w:r>
    </w:p>
    <w:p w:rsidR="004C5A6E" w:rsidRPr="004C5A6E" w:rsidRDefault="003F368D" w:rsidP="00AB0782">
      <w:pPr>
        <w:pStyle w:val="Default"/>
        <w:jc w:val="both"/>
      </w:pPr>
      <w:r w:rsidRPr="003F368D">
        <w:t xml:space="preserve">Working for three month </w:t>
      </w:r>
      <w:r>
        <w:t>(20</w:t>
      </w:r>
      <w:r w:rsidRPr="003F368D">
        <w:rPr>
          <w:vertAlign w:val="superscript"/>
        </w:rPr>
        <w:t>th</w:t>
      </w:r>
      <w:r>
        <w:t xml:space="preserve"> </w:t>
      </w:r>
      <w:r w:rsidR="00935A21">
        <w:t>February to</w:t>
      </w:r>
      <w:r>
        <w:t xml:space="preserve"> 20</w:t>
      </w:r>
      <w:r w:rsidR="00935A21" w:rsidRPr="00935A21">
        <w:rPr>
          <w:vertAlign w:val="superscript"/>
        </w:rPr>
        <w:t>th</w:t>
      </w:r>
      <w:r w:rsidR="00935A21">
        <w:t xml:space="preserve"> May) in the </w:t>
      </w:r>
      <w:r w:rsidR="004C5A6E">
        <w:t xml:space="preserve">Southeast </w:t>
      </w:r>
      <w:r w:rsidR="001836DA">
        <w:t>Bank Limited</w:t>
      </w:r>
      <w:r w:rsidR="004C5A6E">
        <w:t xml:space="preserve">, </w:t>
      </w:r>
      <w:r w:rsidR="004C5A6E" w:rsidRPr="004C5A6E">
        <w:t xml:space="preserve">Motijheel Branch helped me to fulfill the requirements of obtaining practical learning and subsequently prepare of this report. My internship in Southeast Bank Limited was a worthwhile experience and the exposure of such an organization would be valuable for me. Before facing the real business world, I have gathered prior knowledge about the organization culture. </w:t>
      </w:r>
    </w:p>
    <w:p w:rsidR="004C5A6E" w:rsidRPr="004C5A6E" w:rsidRDefault="004C5A6E" w:rsidP="00AB0782">
      <w:pPr>
        <w:pStyle w:val="Default"/>
        <w:jc w:val="both"/>
      </w:pPr>
    </w:p>
    <w:p w:rsidR="00D303D4" w:rsidRPr="00CA2D59" w:rsidRDefault="00D303D4" w:rsidP="00AB0782">
      <w:pPr>
        <w:pStyle w:val="Default"/>
        <w:jc w:val="both"/>
      </w:pPr>
      <w:r w:rsidRPr="00CA2D59">
        <w:t xml:space="preserve">Thank you very much for your kind co-operation without which this Internship Report cannot be completed. I like to take every opportunity to express my gratitude of indebtedness to you. </w:t>
      </w:r>
    </w:p>
    <w:p w:rsidR="00D303D4" w:rsidRPr="00CA2D59" w:rsidRDefault="00D303D4" w:rsidP="00AB0782">
      <w:pPr>
        <w:pStyle w:val="Default"/>
        <w:jc w:val="both"/>
      </w:pPr>
      <w:r w:rsidRPr="00CA2D59">
        <w:t xml:space="preserve">Thank you very much for your kind co-operation. </w:t>
      </w:r>
    </w:p>
    <w:p w:rsidR="00D303D4" w:rsidRPr="00CA2D59" w:rsidRDefault="00D303D4" w:rsidP="00AB0782">
      <w:pPr>
        <w:pStyle w:val="Default"/>
        <w:jc w:val="both"/>
      </w:pPr>
      <w:r w:rsidRPr="00CA2D59">
        <w:t xml:space="preserve">Sincerely yours, </w:t>
      </w:r>
    </w:p>
    <w:p w:rsidR="004C5A6E" w:rsidRDefault="004C5A6E">
      <w:pPr>
        <w:spacing w:after="200" w:line="276" w:lineRule="auto"/>
        <w:rPr>
          <w:rFonts w:cs="Times New Roman"/>
          <w:szCs w:val="24"/>
        </w:rPr>
      </w:pPr>
    </w:p>
    <w:p w:rsidR="00220461" w:rsidRDefault="00220461">
      <w:pPr>
        <w:spacing w:after="200" w:line="276" w:lineRule="auto"/>
        <w:rPr>
          <w:rFonts w:cs="Times New Roman"/>
          <w:szCs w:val="24"/>
        </w:rPr>
      </w:pPr>
    </w:p>
    <w:p w:rsidR="00D303D4" w:rsidRDefault="00D303D4">
      <w:pPr>
        <w:spacing w:after="200" w:line="276" w:lineRule="auto"/>
      </w:pPr>
      <w:r w:rsidRPr="00CA2D59">
        <w:t>.............................</w:t>
      </w:r>
    </w:p>
    <w:p w:rsidR="00D303D4" w:rsidRDefault="00D303D4" w:rsidP="001C6511">
      <w:pPr>
        <w:spacing w:after="0" w:line="276" w:lineRule="auto"/>
      </w:pPr>
      <w:proofErr w:type="spellStart"/>
      <w:r>
        <w:t>Shamita</w:t>
      </w:r>
      <w:proofErr w:type="spellEnd"/>
      <w:r>
        <w:t xml:space="preserve"> </w:t>
      </w:r>
      <w:proofErr w:type="spellStart"/>
      <w:r>
        <w:t>Alam</w:t>
      </w:r>
      <w:proofErr w:type="spellEnd"/>
      <w:r>
        <w:t xml:space="preserve"> </w:t>
      </w:r>
      <w:proofErr w:type="spellStart"/>
      <w:r>
        <w:t>Mahi</w:t>
      </w:r>
      <w:proofErr w:type="spellEnd"/>
    </w:p>
    <w:p w:rsidR="00D303D4" w:rsidRDefault="00D303D4" w:rsidP="001C6511">
      <w:pPr>
        <w:spacing w:after="0" w:line="276" w:lineRule="auto"/>
      </w:pPr>
      <w:r>
        <w:t>ID# 111 122 276</w:t>
      </w:r>
    </w:p>
    <w:p w:rsidR="001C6511" w:rsidRDefault="001C6511" w:rsidP="001C6511">
      <w:pPr>
        <w:spacing w:after="0" w:line="276" w:lineRule="auto"/>
      </w:pPr>
      <w:r>
        <w:t>BBA</w:t>
      </w:r>
    </w:p>
    <w:p w:rsidR="00D303D4" w:rsidRDefault="00D303D4" w:rsidP="001C6511">
      <w:pPr>
        <w:spacing w:after="0" w:line="276" w:lineRule="auto"/>
      </w:pPr>
      <w:r>
        <w:t>Batch</w:t>
      </w:r>
      <w:r w:rsidR="001C6511">
        <w:t># 122</w:t>
      </w:r>
    </w:p>
    <w:p w:rsidR="001C6511" w:rsidRDefault="001C6511" w:rsidP="001C6511">
      <w:pPr>
        <w:spacing w:after="0" w:line="276" w:lineRule="auto"/>
      </w:pPr>
      <w:r>
        <w:t>Major- Marketing</w:t>
      </w:r>
    </w:p>
    <w:p w:rsidR="00A44220" w:rsidRDefault="00A44220" w:rsidP="001C6511">
      <w:pPr>
        <w:spacing w:after="0" w:line="276" w:lineRule="auto"/>
      </w:pPr>
    </w:p>
    <w:p w:rsidR="00A44220" w:rsidRDefault="00A44220" w:rsidP="001C6511">
      <w:pPr>
        <w:spacing w:after="0" w:line="276" w:lineRule="auto"/>
        <w:rPr>
          <w:rFonts w:cs="Times New Roman"/>
          <w:szCs w:val="24"/>
        </w:rPr>
      </w:pPr>
    </w:p>
    <w:p w:rsidR="00A44220" w:rsidRDefault="00A44220" w:rsidP="00A44220">
      <w:pPr>
        <w:tabs>
          <w:tab w:val="left" w:pos="5176"/>
        </w:tabs>
        <w:spacing w:after="200" w:line="276" w:lineRule="auto"/>
        <w:jc w:val="center"/>
        <w:rPr>
          <w:rFonts w:cs="Times New Roman"/>
          <w:b/>
          <w:sz w:val="36"/>
          <w:szCs w:val="36"/>
        </w:rPr>
      </w:pPr>
    </w:p>
    <w:p w:rsidR="00EA50EE" w:rsidRPr="009F5918" w:rsidRDefault="00EA50EE" w:rsidP="00A44220">
      <w:pPr>
        <w:tabs>
          <w:tab w:val="left" w:pos="5176"/>
        </w:tabs>
        <w:spacing w:after="200" w:line="276" w:lineRule="auto"/>
        <w:jc w:val="center"/>
        <w:rPr>
          <w:rFonts w:cs="Times New Roman"/>
          <w:b/>
          <w:color w:val="E36C0A" w:themeColor="accent6" w:themeShade="BF"/>
          <w:sz w:val="40"/>
          <w:szCs w:val="40"/>
        </w:rPr>
      </w:pPr>
      <w:r w:rsidRPr="009F5918">
        <w:rPr>
          <w:rFonts w:cs="Times New Roman"/>
          <w:b/>
          <w:color w:val="E36C0A" w:themeColor="accent6" w:themeShade="BF"/>
          <w:sz w:val="40"/>
          <w:szCs w:val="40"/>
        </w:rPr>
        <w:t>LETTER OF ACCEPTANCE</w:t>
      </w:r>
    </w:p>
    <w:p w:rsidR="00A44220" w:rsidRPr="00B81209" w:rsidRDefault="00A44220" w:rsidP="00A44220">
      <w:pPr>
        <w:tabs>
          <w:tab w:val="left" w:pos="5176"/>
        </w:tabs>
        <w:spacing w:after="200" w:line="276" w:lineRule="auto"/>
        <w:jc w:val="center"/>
        <w:rPr>
          <w:rFonts w:cs="Times New Roman"/>
          <w:b/>
          <w:sz w:val="36"/>
          <w:szCs w:val="36"/>
        </w:rPr>
      </w:pPr>
    </w:p>
    <w:p w:rsidR="00EA50EE" w:rsidRDefault="00EA50EE" w:rsidP="00EA50EE">
      <w:pPr>
        <w:tabs>
          <w:tab w:val="left" w:pos="1710"/>
        </w:tabs>
        <w:spacing w:after="0"/>
        <w:rPr>
          <w:rFonts w:cs="Times New Roman"/>
        </w:rPr>
      </w:pPr>
    </w:p>
    <w:p w:rsidR="00EA50EE" w:rsidRDefault="00EA50EE" w:rsidP="00AB0782">
      <w:pPr>
        <w:tabs>
          <w:tab w:val="left" w:pos="1710"/>
        </w:tabs>
        <w:spacing w:after="0" w:line="360" w:lineRule="auto"/>
        <w:rPr>
          <w:rFonts w:cs="Times New Roman"/>
        </w:rPr>
      </w:pPr>
      <w:r>
        <w:rPr>
          <w:rFonts w:cs="Times New Roman"/>
        </w:rPr>
        <w:t xml:space="preserve">This Internship Report is prepared using the relevant documents related to assigned topic written by </w:t>
      </w:r>
      <w:proofErr w:type="spellStart"/>
      <w:r>
        <w:rPr>
          <w:rFonts w:cs="Times New Roman"/>
        </w:rPr>
        <w:t>Shamita</w:t>
      </w:r>
      <w:proofErr w:type="spellEnd"/>
      <w:r>
        <w:rPr>
          <w:rFonts w:cs="Times New Roman"/>
        </w:rPr>
        <w:t xml:space="preserve"> </w:t>
      </w:r>
      <w:proofErr w:type="spellStart"/>
      <w:r>
        <w:rPr>
          <w:rFonts w:cs="Times New Roman"/>
        </w:rPr>
        <w:t>Alam</w:t>
      </w:r>
      <w:proofErr w:type="spellEnd"/>
      <w:r>
        <w:rPr>
          <w:rFonts w:cs="Times New Roman"/>
        </w:rPr>
        <w:t xml:space="preserve"> </w:t>
      </w:r>
      <w:proofErr w:type="spellStart"/>
      <w:r>
        <w:rPr>
          <w:rFonts w:cs="Times New Roman"/>
        </w:rPr>
        <w:t>Mahi</w:t>
      </w:r>
      <w:proofErr w:type="spellEnd"/>
      <w:r>
        <w:rPr>
          <w:rFonts w:cs="Times New Roman"/>
        </w:rPr>
        <w:t>, ID No-111 122 276, a student of BBA, Management has been acknowledged as it is acceptable.</w:t>
      </w:r>
    </w:p>
    <w:p w:rsidR="00BA33FE" w:rsidRDefault="00BA33FE" w:rsidP="00AB0782">
      <w:pPr>
        <w:spacing w:after="200" w:line="360" w:lineRule="auto"/>
      </w:pPr>
    </w:p>
    <w:p w:rsidR="00133643" w:rsidRDefault="00133643">
      <w:pPr>
        <w:spacing w:after="200" w:line="276" w:lineRule="auto"/>
      </w:pPr>
    </w:p>
    <w:p w:rsidR="00133643" w:rsidRDefault="00133643">
      <w:pPr>
        <w:spacing w:after="200" w:line="276" w:lineRule="auto"/>
      </w:pPr>
    </w:p>
    <w:p w:rsidR="00133643" w:rsidRDefault="00133643">
      <w:pPr>
        <w:spacing w:after="200" w:line="276" w:lineRule="auto"/>
      </w:pPr>
    </w:p>
    <w:p w:rsidR="00133643" w:rsidRDefault="00133643">
      <w:pPr>
        <w:spacing w:after="200" w:line="276" w:lineRule="auto"/>
      </w:pPr>
    </w:p>
    <w:p w:rsidR="00133643" w:rsidRDefault="00133643">
      <w:pPr>
        <w:spacing w:after="200" w:line="276" w:lineRule="auto"/>
      </w:pPr>
    </w:p>
    <w:p w:rsidR="00133643" w:rsidRDefault="00133643">
      <w:pPr>
        <w:spacing w:after="200" w:line="276" w:lineRule="auto"/>
      </w:pPr>
    </w:p>
    <w:p w:rsidR="00133643" w:rsidRDefault="00133643">
      <w:pPr>
        <w:spacing w:after="200" w:line="276" w:lineRule="auto"/>
      </w:pPr>
    </w:p>
    <w:p w:rsidR="00133643" w:rsidRDefault="00133643">
      <w:pPr>
        <w:spacing w:after="200" w:line="276" w:lineRule="auto"/>
      </w:pPr>
    </w:p>
    <w:p w:rsidR="00133643" w:rsidRDefault="00133643">
      <w:pPr>
        <w:spacing w:after="200" w:line="276" w:lineRule="auto"/>
      </w:pPr>
    </w:p>
    <w:p w:rsidR="00A44220" w:rsidRDefault="00A44220">
      <w:pPr>
        <w:spacing w:after="200" w:line="276" w:lineRule="auto"/>
      </w:pPr>
    </w:p>
    <w:p w:rsidR="00133643" w:rsidRDefault="00133643">
      <w:pPr>
        <w:spacing w:after="200" w:line="276" w:lineRule="auto"/>
      </w:pPr>
    </w:p>
    <w:p w:rsidR="00133643" w:rsidRPr="00A44220" w:rsidRDefault="00133643" w:rsidP="00133643">
      <w:pPr>
        <w:spacing w:after="0"/>
        <w:rPr>
          <w:rFonts w:cs="Times New Roman"/>
          <w:sz w:val="26"/>
          <w:szCs w:val="26"/>
          <w:shd w:val="clear" w:color="auto" w:fill="FFFFFF"/>
        </w:rPr>
      </w:pPr>
      <w:r w:rsidRPr="00A44220">
        <w:rPr>
          <w:rFonts w:cs="Times New Roman"/>
          <w:sz w:val="26"/>
          <w:szCs w:val="26"/>
          <w:shd w:val="clear" w:color="auto" w:fill="FFFFFF"/>
        </w:rPr>
        <w:t xml:space="preserve">Md. </w:t>
      </w:r>
      <w:proofErr w:type="gramStart"/>
      <w:r w:rsidRPr="00A44220">
        <w:rPr>
          <w:rFonts w:cs="Times New Roman"/>
          <w:sz w:val="26"/>
          <w:szCs w:val="26"/>
          <w:shd w:val="clear" w:color="auto" w:fill="FFFFFF"/>
        </w:rPr>
        <w:t>Shariful</w:t>
      </w:r>
      <w:r w:rsidR="00061D4F" w:rsidRPr="00A44220">
        <w:rPr>
          <w:rFonts w:cs="Times New Roman"/>
          <w:sz w:val="26"/>
          <w:szCs w:val="26"/>
          <w:shd w:val="clear" w:color="auto" w:fill="FFFFFF"/>
        </w:rPr>
        <w:t xml:space="preserve"> </w:t>
      </w:r>
      <w:r w:rsidRPr="00A44220">
        <w:rPr>
          <w:rFonts w:cs="Times New Roman"/>
          <w:sz w:val="26"/>
          <w:szCs w:val="26"/>
          <w:shd w:val="clear" w:color="auto" w:fill="FFFFFF"/>
        </w:rPr>
        <w:t xml:space="preserve"> </w:t>
      </w:r>
      <w:proofErr w:type="spellStart"/>
      <w:r w:rsidRPr="00A44220">
        <w:rPr>
          <w:rFonts w:cs="Times New Roman"/>
          <w:sz w:val="26"/>
          <w:szCs w:val="26"/>
          <w:shd w:val="clear" w:color="auto" w:fill="FFFFFF"/>
        </w:rPr>
        <w:t>Alam</w:t>
      </w:r>
      <w:proofErr w:type="spellEnd"/>
      <w:proofErr w:type="gramEnd"/>
      <w:r w:rsidRPr="00A44220">
        <w:rPr>
          <w:rFonts w:cs="Times New Roman"/>
          <w:sz w:val="26"/>
          <w:szCs w:val="26"/>
          <w:shd w:val="clear" w:color="auto" w:fill="FFFFFF"/>
        </w:rPr>
        <w:t>, PhD</w:t>
      </w:r>
    </w:p>
    <w:p w:rsidR="00133643" w:rsidRPr="00A44220" w:rsidRDefault="00AD7B05" w:rsidP="00133643">
      <w:pPr>
        <w:spacing w:after="0"/>
        <w:rPr>
          <w:rFonts w:cs="Times New Roman"/>
          <w:sz w:val="26"/>
          <w:szCs w:val="26"/>
          <w:shd w:val="clear" w:color="auto" w:fill="FFFFFF"/>
        </w:rPr>
      </w:pPr>
      <w:r w:rsidRPr="00A44220">
        <w:rPr>
          <w:rFonts w:cs="Times New Roman"/>
          <w:sz w:val="26"/>
          <w:szCs w:val="26"/>
          <w:shd w:val="clear" w:color="auto" w:fill="FFFFFF"/>
        </w:rPr>
        <w:t xml:space="preserve">Internship Supervisor and </w:t>
      </w:r>
      <w:r w:rsidR="00133643" w:rsidRPr="00A44220">
        <w:rPr>
          <w:rFonts w:cs="Times New Roman"/>
          <w:sz w:val="26"/>
          <w:szCs w:val="26"/>
          <w:shd w:val="clear" w:color="auto" w:fill="FFFFFF"/>
        </w:rPr>
        <w:t>Professor</w:t>
      </w:r>
    </w:p>
    <w:p w:rsidR="00133643" w:rsidRPr="00A44220" w:rsidRDefault="00133643" w:rsidP="00133643">
      <w:pPr>
        <w:spacing w:after="0"/>
        <w:rPr>
          <w:rFonts w:cs="Times New Roman"/>
          <w:sz w:val="26"/>
          <w:szCs w:val="26"/>
          <w:shd w:val="clear" w:color="auto" w:fill="FFFFFF"/>
        </w:rPr>
      </w:pPr>
      <w:r w:rsidRPr="00A44220">
        <w:rPr>
          <w:rFonts w:cs="Times New Roman"/>
          <w:sz w:val="26"/>
          <w:szCs w:val="26"/>
          <w:shd w:val="clear" w:color="auto" w:fill="FFFFFF"/>
        </w:rPr>
        <w:t>School of Business &amp; Economics</w:t>
      </w:r>
    </w:p>
    <w:p w:rsidR="00BA33FE" w:rsidRPr="00A44220" w:rsidRDefault="003B1D16" w:rsidP="003B1D16">
      <w:pPr>
        <w:spacing w:after="0"/>
        <w:rPr>
          <w:rFonts w:cs="Times New Roman"/>
          <w:sz w:val="26"/>
          <w:szCs w:val="26"/>
          <w:shd w:val="clear" w:color="auto" w:fill="FFFFFF"/>
        </w:rPr>
      </w:pPr>
      <w:r w:rsidRPr="00A44220">
        <w:rPr>
          <w:rFonts w:cs="Times New Roman"/>
          <w:sz w:val="26"/>
          <w:szCs w:val="26"/>
          <w:shd w:val="clear" w:color="auto" w:fill="FFFFFF"/>
        </w:rPr>
        <w:t>United International University</w:t>
      </w:r>
    </w:p>
    <w:p w:rsidR="003B1D16" w:rsidRPr="003B1D16" w:rsidRDefault="003B1D16" w:rsidP="003B1D16">
      <w:pPr>
        <w:spacing w:after="0"/>
        <w:rPr>
          <w:rFonts w:cstheme="minorHAnsi"/>
          <w:sz w:val="28"/>
          <w:szCs w:val="28"/>
          <w:shd w:val="clear" w:color="auto" w:fill="FFFFFF"/>
        </w:rPr>
      </w:pPr>
    </w:p>
    <w:p w:rsidR="003B1D16" w:rsidRPr="009F5918" w:rsidRDefault="00BA33FE" w:rsidP="000B3DF2">
      <w:pPr>
        <w:spacing w:after="200" w:line="276" w:lineRule="auto"/>
        <w:rPr>
          <w:b/>
          <w:bCs/>
          <w:color w:val="E36C0A" w:themeColor="accent6" w:themeShade="BF"/>
          <w:sz w:val="40"/>
          <w:szCs w:val="40"/>
        </w:rPr>
      </w:pPr>
      <w:r>
        <w:br w:type="page"/>
      </w:r>
      <w:r w:rsidR="00BF6E4F" w:rsidRPr="009F5918">
        <w:rPr>
          <w:b/>
          <w:bCs/>
          <w:color w:val="E36C0A" w:themeColor="accent6" w:themeShade="BF"/>
          <w:sz w:val="40"/>
          <w:szCs w:val="40"/>
        </w:rPr>
        <w:lastRenderedPageBreak/>
        <w:t>A</w:t>
      </w:r>
      <w:r w:rsidR="003B1D16" w:rsidRPr="009F5918">
        <w:rPr>
          <w:b/>
          <w:bCs/>
          <w:color w:val="E36C0A" w:themeColor="accent6" w:themeShade="BF"/>
          <w:sz w:val="40"/>
          <w:szCs w:val="40"/>
        </w:rPr>
        <w:t>CKHOWELDGEMENT</w:t>
      </w:r>
    </w:p>
    <w:p w:rsidR="003B1D16" w:rsidRDefault="003B1D16" w:rsidP="003B1D16">
      <w:pPr>
        <w:pStyle w:val="Default"/>
        <w:jc w:val="center"/>
        <w:rPr>
          <w:b/>
          <w:bCs/>
          <w:sz w:val="36"/>
          <w:szCs w:val="36"/>
        </w:rPr>
      </w:pPr>
    </w:p>
    <w:p w:rsidR="003B1D16" w:rsidRDefault="003B1D16" w:rsidP="003B1D16">
      <w:pPr>
        <w:pStyle w:val="Default"/>
        <w:jc w:val="both"/>
        <w:rPr>
          <w:b/>
          <w:bCs/>
          <w:sz w:val="36"/>
          <w:szCs w:val="36"/>
        </w:rPr>
      </w:pPr>
    </w:p>
    <w:p w:rsidR="003B1D16" w:rsidRPr="00BD6BFB" w:rsidRDefault="003B1D16" w:rsidP="00AB0782">
      <w:pPr>
        <w:pStyle w:val="Default"/>
        <w:spacing w:line="360" w:lineRule="auto"/>
        <w:jc w:val="both"/>
      </w:pPr>
      <w:r w:rsidRPr="00BD6BFB">
        <w:t xml:space="preserve">At first I would like to express my gratitude to Almighty Allah who has given me opportunity to go through the total process of internship and to write a report in this regard. </w:t>
      </w:r>
    </w:p>
    <w:p w:rsidR="003B1D16" w:rsidRPr="00BD6BFB" w:rsidRDefault="003B1D16" w:rsidP="00AB0782">
      <w:pPr>
        <w:pStyle w:val="Default"/>
        <w:spacing w:line="360" w:lineRule="auto"/>
        <w:jc w:val="both"/>
      </w:pPr>
    </w:p>
    <w:p w:rsidR="003B1D16" w:rsidRPr="00BD6BFB" w:rsidRDefault="003B1D16" w:rsidP="00AB0782">
      <w:pPr>
        <w:pStyle w:val="Default"/>
        <w:spacing w:line="360" w:lineRule="auto"/>
      </w:pPr>
      <w:r w:rsidRPr="00BD6BFB">
        <w:t xml:space="preserve">I would like to take the opportunity to express my gratitude to my </w:t>
      </w:r>
      <w:r w:rsidR="00DA7144" w:rsidRPr="00BD6BFB">
        <w:t>Internship,</w:t>
      </w:r>
      <w:r>
        <w:t xml:space="preserve"> Professor </w:t>
      </w:r>
      <w:r w:rsidR="00DA7144">
        <w:t>and Faculty</w:t>
      </w:r>
      <w:r>
        <w:t xml:space="preserve"> of Business Administration, United International University</w:t>
      </w:r>
      <w:r w:rsidRPr="00BD6BFB">
        <w:t xml:space="preserve"> whose direction, guidance and support helped me a lot in writing this report. </w:t>
      </w:r>
    </w:p>
    <w:p w:rsidR="003B1D16" w:rsidRPr="00BD6BFB" w:rsidRDefault="003B1D16" w:rsidP="00AB0782">
      <w:pPr>
        <w:pStyle w:val="Default"/>
        <w:spacing w:line="360" w:lineRule="auto"/>
        <w:jc w:val="both"/>
      </w:pPr>
    </w:p>
    <w:p w:rsidR="003B1D16" w:rsidRPr="00BD6BFB" w:rsidRDefault="003B1D16" w:rsidP="00AB0782">
      <w:pPr>
        <w:pStyle w:val="Default"/>
        <w:spacing w:line="360" w:lineRule="auto"/>
        <w:jc w:val="both"/>
      </w:pPr>
      <w:r w:rsidRPr="00BD6BFB">
        <w:t xml:space="preserve">It was a great pleasure for me to work in Southeast Bank Limited (Motijheel Branch) as an intern. I thank all the employees for being friendly and cooperative. I was taught lots of important things through-out my internship career because of their proper attention and co-operation. </w:t>
      </w:r>
    </w:p>
    <w:p w:rsidR="003B1D16" w:rsidRPr="00BD6BFB" w:rsidRDefault="003B1D16" w:rsidP="00AB0782">
      <w:pPr>
        <w:pStyle w:val="Default"/>
        <w:spacing w:line="360" w:lineRule="auto"/>
        <w:jc w:val="both"/>
      </w:pPr>
    </w:p>
    <w:p w:rsidR="003B1D16" w:rsidRPr="00BD6BFB" w:rsidRDefault="003B1D16" w:rsidP="00AB0782">
      <w:pPr>
        <w:pStyle w:val="Default"/>
        <w:spacing w:line="360" w:lineRule="auto"/>
        <w:jc w:val="both"/>
      </w:pPr>
      <w:r w:rsidRPr="00BD6BFB">
        <w:t>My deepest appreciation and special thanks</w:t>
      </w:r>
      <w:r w:rsidR="00BF6E4F">
        <w:t xml:space="preserve"> goes to </w:t>
      </w:r>
      <w:r w:rsidR="00DA7144">
        <w:t>Nuruddin Muhammad</w:t>
      </w:r>
      <w:r w:rsidR="00BF6E4F">
        <w:t xml:space="preserve"> Sadeque Hossain</w:t>
      </w:r>
      <w:proofErr w:type="gramStart"/>
      <w:r w:rsidR="00BF6E4F">
        <w:t>,</w:t>
      </w:r>
      <w:r w:rsidR="00DA7144">
        <w:t>(</w:t>
      </w:r>
      <w:proofErr w:type="gramEnd"/>
      <w:r w:rsidR="00DA7144">
        <w:t>manager who recently transferred to principal branch)</w:t>
      </w:r>
      <w:r w:rsidRPr="00BD6BFB">
        <w:t xml:space="preserve"> the Head of Motijheel Branch,</w:t>
      </w:r>
      <w:r>
        <w:t xml:space="preserve"> </w:t>
      </w:r>
      <w:r w:rsidR="005F526C">
        <w:t>A. M. Faisal</w:t>
      </w:r>
      <w:r w:rsidRPr="00BD6BFB">
        <w:t xml:space="preserve"> the Manager Operation of Southeast Bank Ltd Motijheel Branch, for extending his support in compiling this report. I would specially</w:t>
      </w:r>
      <w:r>
        <w:t xml:space="preserve"> like to thank Negar Sultana</w:t>
      </w:r>
      <w:r w:rsidR="005F526C">
        <w:t xml:space="preserve"> Junior Officer</w:t>
      </w:r>
      <w:r w:rsidRPr="00BD6BFB">
        <w:t xml:space="preserve"> and Mohammed Nuray Alam ,</w:t>
      </w:r>
      <w:r w:rsidR="005F526C">
        <w:t xml:space="preserve"> Executive </w:t>
      </w:r>
      <w:r w:rsidRPr="00BD6BFB">
        <w:t xml:space="preserve">officer of Southeast Bank, Motijheel Branch who helped me a lot during my Internship days with valuable advices, guidance and necessary information. </w:t>
      </w:r>
    </w:p>
    <w:p w:rsidR="003B1D16" w:rsidRPr="00BD6BFB" w:rsidRDefault="003B1D16" w:rsidP="00AB0782">
      <w:pPr>
        <w:tabs>
          <w:tab w:val="left" w:pos="1710"/>
        </w:tabs>
        <w:spacing w:after="0" w:line="360" w:lineRule="auto"/>
        <w:rPr>
          <w:rFonts w:cs="Times New Roman"/>
          <w:szCs w:val="24"/>
        </w:rPr>
      </w:pPr>
    </w:p>
    <w:p w:rsidR="003B1D16" w:rsidRPr="00BD6BFB" w:rsidRDefault="003B1D16" w:rsidP="00AB0782">
      <w:pPr>
        <w:tabs>
          <w:tab w:val="left" w:pos="1710"/>
        </w:tabs>
        <w:spacing w:after="0" w:line="360" w:lineRule="auto"/>
        <w:rPr>
          <w:rFonts w:cs="Times New Roman"/>
          <w:szCs w:val="24"/>
        </w:rPr>
      </w:pPr>
      <w:r w:rsidRPr="00BD6BFB">
        <w:rPr>
          <w:rFonts w:cs="Times New Roman"/>
          <w:szCs w:val="24"/>
        </w:rPr>
        <w:t>At last I must mention the wonderful working environment and group commitment of this bank that has enabled me a lot deal to do and observe the banking activities during my internship period of three months. Finally I convey my sincere thanks to my friends who inspire in different ways to complete the report and the course as well</w:t>
      </w:r>
      <w:r>
        <w:rPr>
          <w:rFonts w:cs="Times New Roman"/>
          <w:szCs w:val="24"/>
        </w:rPr>
        <w:t>.</w:t>
      </w:r>
    </w:p>
    <w:p w:rsidR="003B1D16" w:rsidRDefault="003B1D16" w:rsidP="003B1D16">
      <w:pPr>
        <w:jc w:val="center"/>
        <w:rPr>
          <w:rFonts w:cs="Times New Roman"/>
          <w:b/>
          <w:sz w:val="28"/>
          <w:szCs w:val="28"/>
          <w:u w:val="single"/>
        </w:rPr>
      </w:pPr>
    </w:p>
    <w:p w:rsidR="003B1D16" w:rsidRDefault="003B1D16" w:rsidP="003B1D16">
      <w:pPr>
        <w:pStyle w:val="Default"/>
        <w:jc w:val="center"/>
        <w:rPr>
          <w:sz w:val="36"/>
          <w:szCs w:val="36"/>
        </w:rPr>
      </w:pPr>
    </w:p>
    <w:p w:rsidR="000B3DF2" w:rsidRDefault="000B3DF2" w:rsidP="003B1D16">
      <w:pPr>
        <w:pStyle w:val="Default"/>
        <w:jc w:val="center"/>
        <w:rPr>
          <w:sz w:val="36"/>
          <w:szCs w:val="36"/>
        </w:rPr>
      </w:pPr>
    </w:p>
    <w:p w:rsidR="000B3DF2" w:rsidRDefault="000B3DF2" w:rsidP="003B1D16">
      <w:pPr>
        <w:pStyle w:val="Default"/>
        <w:jc w:val="center"/>
        <w:rPr>
          <w:sz w:val="36"/>
          <w:szCs w:val="36"/>
        </w:rPr>
      </w:pPr>
    </w:p>
    <w:p w:rsidR="004D6F06" w:rsidRPr="009F5918" w:rsidRDefault="004D6F06" w:rsidP="00A802C4">
      <w:pPr>
        <w:spacing w:after="200" w:line="276" w:lineRule="auto"/>
        <w:jc w:val="center"/>
        <w:rPr>
          <w:rFonts w:cs="Times New Roman"/>
          <w:b/>
          <w:color w:val="E36C0A" w:themeColor="accent6" w:themeShade="BF"/>
          <w:sz w:val="40"/>
          <w:szCs w:val="40"/>
        </w:rPr>
      </w:pPr>
      <w:r w:rsidRPr="009F5918">
        <w:rPr>
          <w:rFonts w:cs="Times New Roman"/>
          <w:b/>
          <w:color w:val="E36C0A" w:themeColor="accent6" w:themeShade="BF"/>
          <w:sz w:val="40"/>
          <w:szCs w:val="40"/>
        </w:rPr>
        <w:lastRenderedPageBreak/>
        <w:t>Executive Summary</w:t>
      </w:r>
    </w:p>
    <w:p w:rsidR="004D6F06" w:rsidRDefault="004D6F06" w:rsidP="00AB0782">
      <w:pPr>
        <w:spacing w:line="360" w:lineRule="auto"/>
        <w:rPr>
          <w:iCs/>
        </w:rPr>
      </w:pPr>
      <w:r w:rsidRPr="004D6F06">
        <w:rPr>
          <w:rFonts w:cs="Times New Roman"/>
          <w:iCs/>
          <w:szCs w:val="24"/>
        </w:rPr>
        <w:t>Bank is a depository financial institution that accepts deposits and channels the money into lending activities.</w:t>
      </w:r>
      <w:r w:rsidRPr="004D6F06">
        <w:rPr>
          <w:rFonts w:cs="Times New Roman"/>
          <w:iCs/>
          <w:noProof/>
          <w:szCs w:val="24"/>
        </w:rPr>
        <w:t xml:space="preserve"> In the modern world, banking sector plays a vital role in the economic development of a country.</w:t>
      </w:r>
      <w:r w:rsidRPr="004D6F06">
        <w:rPr>
          <w:rFonts w:cs="Times New Roman"/>
          <w:iCs/>
          <w:szCs w:val="24"/>
        </w:rPr>
        <w:t xml:space="preserve"> Over the past ten years banking system becomes accustomed to accepting the rapid pace of changes in terms of products and services</w:t>
      </w:r>
      <w:r w:rsidRPr="004D6F06">
        <w:rPr>
          <w:iCs/>
        </w:rPr>
        <w:t>.</w:t>
      </w:r>
    </w:p>
    <w:p w:rsidR="004D6F06" w:rsidRPr="004D6F06" w:rsidRDefault="004D6F06" w:rsidP="00AB0782">
      <w:pPr>
        <w:spacing w:line="360" w:lineRule="auto"/>
        <w:rPr>
          <w:rFonts w:cs="Times New Roman"/>
          <w:iCs/>
          <w:szCs w:val="24"/>
        </w:rPr>
      </w:pPr>
      <w:r w:rsidRPr="004D6F06">
        <w:rPr>
          <w:rFonts w:cs="Times New Roman"/>
          <w:iCs/>
          <w:szCs w:val="24"/>
        </w:rPr>
        <w:t xml:space="preserve">Southeast Bank Limited has a long and relishing heritage. It is a second generation Bank which was established in 1995 with a vision to stand out as a pioneer banking institution in Bangladesh and contribute significantly to the national economy. It was established under Companies Act, 1994 on </w:t>
      </w:r>
      <w:smartTag w:uri="urn:schemas-microsoft-com:office:smarttags" w:element="date">
        <w:smartTagPr>
          <w:attr w:name="Month" w:val="3"/>
          <w:attr w:name="Day" w:val="12"/>
          <w:attr w:name="Year" w:val="1995"/>
        </w:smartTagPr>
        <w:r w:rsidRPr="004D6F06">
          <w:rPr>
            <w:rFonts w:cs="Times New Roman"/>
            <w:iCs/>
            <w:szCs w:val="24"/>
          </w:rPr>
          <w:t>March 12, 1995</w:t>
        </w:r>
      </w:smartTag>
      <w:r w:rsidRPr="004D6F06">
        <w:rPr>
          <w:rFonts w:cs="Times New Roman"/>
          <w:iCs/>
          <w:szCs w:val="24"/>
        </w:rPr>
        <w:t xml:space="preserve">. The Bank and its first branch at the busiest commercial hub of the country at  Dilkusha C/A, Dhaka and now at </w:t>
      </w:r>
      <w:r w:rsidRPr="004D6F06">
        <w:rPr>
          <w:rFonts w:cs="Times New Roman"/>
          <w:b/>
          <w:iCs/>
          <w:szCs w:val="24"/>
        </w:rPr>
        <w:t>Eunoos Trade Centre</w:t>
      </w:r>
      <w:r w:rsidRPr="004D6F06">
        <w:rPr>
          <w:rFonts w:cs="Times New Roman"/>
          <w:iCs/>
          <w:szCs w:val="24"/>
        </w:rPr>
        <w:t xml:space="preserve"> (Level 1-3, 16), 52-53,</w:t>
      </w:r>
      <w:r w:rsidR="000B3DF2">
        <w:rPr>
          <w:rFonts w:cs="Times New Roman"/>
          <w:iCs/>
          <w:szCs w:val="24"/>
        </w:rPr>
        <w:t xml:space="preserve"> </w:t>
      </w:r>
      <w:proofErr w:type="spellStart"/>
      <w:r w:rsidRPr="004D6F06">
        <w:rPr>
          <w:rFonts w:cs="Times New Roman"/>
          <w:iCs/>
          <w:szCs w:val="24"/>
        </w:rPr>
        <w:t>Dilkusha</w:t>
      </w:r>
      <w:proofErr w:type="spellEnd"/>
      <w:r w:rsidRPr="004D6F06">
        <w:rPr>
          <w:rFonts w:cs="Times New Roman"/>
          <w:iCs/>
          <w:szCs w:val="24"/>
        </w:rPr>
        <w:t xml:space="preserve"> Commercial Area, Dhaka was opened on May 25, 1995. The 115 branches of SEBL are operating in Bangladesh. </w:t>
      </w:r>
    </w:p>
    <w:p w:rsidR="004D6F06" w:rsidRPr="004D6F06" w:rsidRDefault="004D6F06" w:rsidP="00AB0782">
      <w:pPr>
        <w:spacing w:line="360" w:lineRule="auto"/>
      </w:pPr>
      <w:r w:rsidRPr="000B3DF2">
        <w:rPr>
          <w:rFonts w:cs="Times New Roman"/>
          <w:szCs w:val="24"/>
        </w:rPr>
        <w:t>B</w:t>
      </w:r>
      <w:r w:rsidRPr="000B3DF2">
        <w:rPr>
          <w:rStyle w:val="Strong"/>
          <w:rFonts w:cs="Times New Roman"/>
          <w:b w:val="0"/>
          <w:szCs w:val="24"/>
        </w:rPr>
        <w:t>ank</w:t>
      </w:r>
      <w:r w:rsidRPr="000B3DF2">
        <w:rPr>
          <w:rFonts w:cs="Times New Roman"/>
          <w:szCs w:val="24"/>
        </w:rPr>
        <w:t xml:space="preserve"> performs basically two functions i.e. General Banking function and Loans &amp; advances</w:t>
      </w:r>
      <w:r w:rsidRPr="004D6F06">
        <w:rPr>
          <w:rFonts w:cs="Times New Roman"/>
          <w:szCs w:val="24"/>
        </w:rPr>
        <w:t xml:space="preserve"> function including foreign exchange.</w:t>
      </w:r>
      <w:r>
        <w:rPr>
          <w:rFonts w:cs="Times New Roman"/>
          <w:szCs w:val="24"/>
        </w:rPr>
        <w:t xml:space="preserve"> </w:t>
      </w:r>
      <w:r w:rsidRPr="004D6F06">
        <w:rPr>
          <w:rFonts w:cs="Times New Roman"/>
          <w:iCs/>
          <w:color w:val="000000"/>
          <w:szCs w:val="24"/>
        </w:rPr>
        <w:t>The General banking services of SEBL includes taking of deposits in the form of Current Deposit Account, Savings Bank A/C, Special Savings Deposit Account, Short Term Deposit A/C, Fixed Deposit Receipt. In the inland remittance section it issues TT, P0, DD, etc. It provides any branch online banking facility. It also includes cash section, IT section, Clearing section, dispatch section</w:t>
      </w:r>
      <w:r w:rsidRPr="005076BE">
        <w:rPr>
          <w:rFonts w:cs="Tahoma"/>
          <w:iCs/>
          <w:color w:val="000000"/>
        </w:rPr>
        <w:t xml:space="preserve">. </w:t>
      </w:r>
    </w:p>
    <w:p w:rsidR="004D6F06" w:rsidRPr="005076BE" w:rsidRDefault="004D6F06" w:rsidP="00AB0782">
      <w:pPr>
        <w:spacing w:line="360" w:lineRule="auto"/>
      </w:pPr>
      <w:r w:rsidRPr="004D6F06">
        <w:rPr>
          <w:rFonts w:cs="Times New Roman"/>
          <w:szCs w:val="24"/>
        </w:rPr>
        <w:t>Lending is by far the most significant function of modern banks. The profitability of a bank always depends on the proficient manner and the avenues in which its resources are employed to yield the maximum income. Lending to the customers helps for development of trade, commerce, industry and agriculture</w:t>
      </w:r>
      <w:r w:rsidRPr="005076BE">
        <w:t xml:space="preserve">. </w:t>
      </w:r>
    </w:p>
    <w:p w:rsidR="004D6F06" w:rsidRDefault="004D6F06" w:rsidP="00AB0782">
      <w:pPr>
        <w:spacing w:line="360" w:lineRule="auto"/>
        <w:rPr>
          <w:rFonts w:cs="Times New Roman"/>
          <w:szCs w:val="24"/>
        </w:rPr>
      </w:pPr>
      <w:r w:rsidRPr="004D6F06">
        <w:rPr>
          <w:rFonts w:cs="Times New Roman"/>
          <w:szCs w:val="24"/>
        </w:rPr>
        <w:t>The fi</w:t>
      </w:r>
      <w:r w:rsidRPr="004D6F06">
        <w:rPr>
          <w:rFonts w:cs="Times New Roman"/>
          <w:szCs w:val="24"/>
        </w:rPr>
        <w:softHyphen/>
        <w:t>nancial statements for 2009 bear testimony of the Bank’s excellent performance and sound health. The dedication of  a  visionary management  team  along  with  its  highly  professional  and  experienced  workforce  operating  under  the guidance of a learned and prudent Board have made 2009 a successful year for the Bank.</w:t>
      </w:r>
    </w:p>
    <w:p w:rsidR="00C6261B" w:rsidRPr="0072754B" w:rsidRDefault="00C6261B" w:rsidP="00C6261B">
      <w:pPr>
        <w:spacing w:after="120" w:line="360" w:lineRule="auto"/>
      </w:pPr>
      <w:r w:rsidRPr="0072754B">
        <w:t>In order to keep abreast with the prevailing market scenario Southeast Bank has already strengthen its position in the industry. The Bank has grown well in its 15</w:t>
      </w:r>
      <w:r w:rsidRPr="0072754B">
        <w:rPr>
          <w:vertAlign w:val="superscript"/>
        </w:rPr>
        <w:t>th</w:t>
      </w:r>
      <w:r w:rsidRPr="0072754B">
        <w:t xml:space="preserve"> year of business, </w:t>
      </w:r>
      <w:r w:rsidRPr="0072754B">
        <w:lastRenderedPageBreak/>
        <w:t xml:space="preserve">expanded its coverage of   financial products and customer segments and enhanced its service capabilities across multiple channels. </w:t>
      </w:r>
      <w:r>
        <w:t xml:space="preserve">But recent years the bank is challenged by some of the prominent private banks. Investigation finds </w:t>
      </w:r>
      <w:bookmarkStart w:id="0" w:name="_GoBack"/>
      <w:bookmarkEnd w:id="0"/>
      <w:r>
        <w:t>that due to dissatisfaction of internal and external customers</w:t>
      </w:r>
      <w:r w:rsidR="009911AA">
        <w:t>, lack of promotional activities and other tangibles</w:t>
      </w:r>
      <w:r>
        <w:t xml:space="preserve"> it is lagging behind in spite of having previous healthy scenario. </w:t>
      </w:r>
    </w:p>
    <w:p w:rsidR="004D6F06" w:rsidRPr="004D6F06" w:rsidRDefault="001E696A" w:rsidP="00AB0782">
      <w:pPr>
        <w:spacing w:line="360" w:lineRule="auto"/>
        <w:rPr>
          <w:b/>
          <w:iCs/>
        </w:rPr>
      </w:pPr>
      <w:proofErr w:type="gramStart"/>
      <w:r>
        <w:t>Subject Keywords: </w:t>
      </w:r>
      <w:r w:rsidR="00351DD6" w:rsidRPr="00351DD6">
        <w:t>Customer Satisfaction</w:t>
      </w:r>
      <w:r w:rsidR="00351DD6">
        <w:t>,</w:t>
      </w:r>
      <w:r w:rsidR="00351DD6" w:rsidRPr="00351DD6">
        <w:t xml:space="preserve"> General Banking</w:t>
      </w:r>
      <w:r w:rsidR="00351DD6">
        <w:t xml:space="preserve">, </w:t>
      </w:r>
      <w:r w:rsidR="00351DD6" w:rsidRPr="0072754B">
        <w:rPr>
          <w:color w:val="000000"/>
        </w:rPr>
        <w:t>non-funded businesses</w:t>
      </w:r>
      <w:r w:rsidR="008B2CA8">
        <w:rPr>
          <w:color w:val="000000"/>
        </w:rPr>
        <w:t xml:space="preserve">, </w:t>
      </w:r>
      <w:r w:rsidR="009911AA">
        <w:rPr>
          <w:color w:val="000000"/>
        </w:rPr>
        <w:t>t</w:t>
      </w:r>
      <w:r w:rsidR="008B2CA8" w:rsidRPr="008B2CA8">
        <w:rPr>
          <w:color w:val="000000"/>
        </w:rPr>
        <w:t>angibles</w:t>
      </w:r>
      <w:r w:rsidR="008B2CA8">
        <w:rPr>
          <w:color w:val="000000"/>
        </w:rPr>
        <w:t>.</w:t>
      </w:r>
      <w:proofErr w:type="gramEnd"/>
      <w:r w:rsidR="004D6F06">
        <w:tab/>
      </w:r>
    </w:p>
    <w:p w:rsidR="00E615CB" w:rsidRDefault="00E615CB">
      <w:pPr>
        <w:spacing w:after="200" w:line="276" w:lineRule="auto"/>
      </w:pPr>
      <w:r>
        <w:br w:type="page"/>
      </w:r>
    </w:p>
    <w:p w:rsidR="004D27F3" w:rsidRDefault="004D27F3" w:rsidP="00A802C4">
      <w:pPr>
        <w:spacing w:after="200" w:line="276" w:lineRule="auto"/>
        <w:jc w:val="center"/>
        <w:rPr>
          <w:rFonts w:cs="Times New Roman"/>
          <w:b/>
          <w:sz w:val="44"/>
          <w:szCs w:val="44"/>
        </w:rPr>
      </w:pPr>
    </w:p>
    <w:p w:rsidR="007E1B58" w:rsidRDefault="007E1B58" w:rsidP="00A802C4">
      <w:pPr>
        <w:spacing w:after="200" w:line="276" w:lineRule="auto"/>
        <w:jc w:val="center"/>
        <w:rPr>
          <w:rFonts w:cs="Times New Roman"/>
          <w:b/>
          <w:sz w:val="44"/>
          <w:szCs w:val="44"/>
        </w:rPr>
      </w:pPr>
    </w:p>
    <w:p w:rsidR="000B3DF2" w:rsidRPr="000B3DF2" w:rsidRDefault="00E615CB" w:rsidP="000B3DF2">
      <w:pPr>
        <w:tabs>
          <w:tab w:val="left" w:pos="7950"/>
        </w:tabs>
        <w:jc w:val="center"/>
        <w:rPr>
          <w:sz w:val="48"/>
          <w:szCs w:val="72"/>
        </w:rPr>
      </w:pPr>
      <w:r w:rsidRPr="004D27F3">
        <w:rPr>
          <w:rFonts w:cs="Times New Roman"/>
          <w:b/>
          <w:color w:val="7030A0"/>
          <w:sz w:val="44"/>
          <w:szCs w:val="44"/>
        </w:rPr>
        <w:t xml:space="preserve">Title: </w:t>
      </w:r>
      <w:r w:rsidR="000B3DF2" w:rsidRPr="000B3DF2">
        <w:rPr>
          <w:b/>
          <w:sz w:val="42"/>
          <w:szCs w:val="66"/>
        </w:rPr>
        <w:t>Analyzing Customer Satisfaction: A Study of General Banking Activities in Southeast Bank Ltd.</w:t>
      </w:r>
    </w:p>
    <w:p w:rsidR="00E615CB" w:rsidRPr="004D27F3" w:rsidRDefault="00E615CB" w:rsidP="00A802C4">
      <w:pPr>
        <w:spacing w:after="200" w:line="276" w:lineRule="auto"/>
        <w:jc w:val="center"/>
        <w:rPr>
          <w:rFonts w:cs="Times New Roman"/>
          <w:b/>
          <w:color w:val="7030A0"/>
          <w:sz w:val="44"/>
          <w:szCs w:val="44"/>
        </w:rPr>
      </w:pPr>
    </w:p>
    <w:p w:rsidR="00E615CB" w:rsidRDefault="00E615CB" w:rsidP="00E615CB">
      <w:pPr>
        <w:spacing w:after="200" w:line="276" w:lineRule="auto"/>
        <w:rPr>
          <w:rFonts w:cs="Times New Roman"/>
          <w:b/>
          <w:sz w:val="44"/>
          <w:szCs w:val="44"/>
        </w:rPr>
      </w:pPr>
    </w:p>
    <w:p w:rsidR="004D27F3" w:rsidRPr="004D27F3" w:rsidRDefault="004D27F3" w:rsidP="00E615CB">
      <w:pPr>
        <w:spacing w:after="200" w:line="276" w:lineRule="auto"/>
        <w:rPr>
          <w:rFonts w:cs="Times New Roman"/>
          <w:b/>
          <w:color w:val="4F81BD" w:themeColor="accent1"/>
          <w:sz w:val="44"/>
          <w:szCs w:val="44"/>
        </w:rPr>
      </w:pPr>
    </w:p>
    <w:p w:rsidR="00E615CB" w:rsidRPr="004D27F3" w:rsidRDefault="00E615CB" w:rsidP="00E615CB">
      <w:pPr>
        <w:spacing w:after="200" w:line="276" w:lineRule="auto"/>
        <w:rPr>
          <w:rFonts w:cs="Times New Roman"/>
          <w:b/>
          <w:color w:val="4F81BD" w:themeColor="accent1"/>
          <w:sz w:val="44"/>
          <w:szCs w:val="44"/>
        </w:rPr>
      </w:pPr>
      <w:r w:rsidRPr="004D27F3">
        <w:rPr>
          <w:rFonts w:cs="Times New Roman"/>
          <w:b/>
          <w:color w:val="4F81BD" w:themeColor="accent1"/>
          <w:sz w:val="44"/>
          <w:szCs w:val="44"/>
        </w:rPr>
        <w:t xml:space="preserve">Objectives: </w:t>
      </w:r>
    </w:p>
    <w:p w:rsidR="00E615CB" w:rsidRPr="00DB1CDA" w:rsidRDefault="00E615CB" w:rsidP="00AB0782">
      <w:pPr>
        <w:pStyle w:val="ListParagraph"/>
        <w:numPr>
          <w:ilvl w:val="0"/>
          <w:numId w:val="1"/>
        </w:numPr>
        <w:spacing w:after="200" w:line="360" w:lineRule="auto"/>
        <w:rPr>
          <w:rFonts w:cs="Times New Roman"/>
          <w:b/>
          <w:szCs w:val="24"/>
        </w:rPr>
      </w:pPr>
      <w:r w:rsidRPr="00DB1CDA">
        <w:rPr>
          <w:rFonts w:cs="Times New Roman"/>
          <w:szCs w:val="24"/>
        </w:rPr>
        <w:t>To find out profit in each banking product of the branch bank.</w:t>
      </w:r>
    </w:p>
    <w:p w:rsidR="00E615CB" w:rsidRPr="00DB1CDA" w:rsidRDefault="00E615CB" w:rsidP="00AB0782">
      <w:pPr>
        <w:pStyle w:val="ListParagraph"/>
        <w:numPr>
          <w:ilvl w:val="0"/>
          <w:numId w:val="1"/>
        </w:numPr>
        <w:spacing w:after="200" w:line="360" w:lineRule="auto"/>
        <w:rPr>
          <w:rFonts w:cs="Times New Roman"/>
          <w:b/>
          <w:szCs w:val="24"/>
        </w:rPr>
      </w:pPr>
      <w:r w:rsidRPr="00DB1CDA">
        <w:rPr>
          <w:rFonts w:cs="Times New Roman"/>
          <w:szCs w:val="24"/>
        </w:rPr>
        <w:t>To know about general banking system of the branch bank.</w:t>
      </w:r>
    </w:p>
    <w:p w:rsidR="00E615CB" w:rsidRPr="00DB1CDA" w:rsidRDefault="00E615CB" w:rsidP="00AB0782">
      <w:pPr>
        <w:pStyle w:val="ListParagraph"/>
        <w:numPr>
          <w:ilvl w:val="0"/>
          <w:numId w:val="1"/>
        </w:numPr>
        <w:spacing w:after="200" w:line="360" w:lineRule="auto"/>
        <w:rPr>
          <w:rFonts w:cs="Times New Roman"/>
          <w:b/>
          <w:szCs w:val="24"/>
        </w:rPr>
      </w:pPr>
      <w:r w:rsidRPr="00DB1CDA">
        <w:rPr>
          <w:rFonts w:cs="Times New Roman"/>
          <w:szCs w:val="24"/>
        </w:rPr>
        <w:t>To carry out analysis of customer satisfaction on general banking.</w:t>
      </w:r>
    </w:p>
    <w:p w:rsidR="00E615CB" w:rsidRPr="00DB1CDA" w:rsidRDefault="00E615CB" w:rsidP="00AB0782">
      <w:pPr>
        <w:pStyle w:val="ListParagraph"/>
        <w:numPr>
          <w:ilvl w:val="0"/>
          <w:numId w:val="1"/>
        </w:numPr>
        <w:spacing w:after="200" w:line="360" w:lineRule="auto"/>
        <w:rPr>
          <w:rFonts w:cs="Times New Roman"/>
          <w:b/>
          <w:szCs w:val="24"/>
        </w:rPr>
      </w:pPr>
      <w:r w:rsidRPr="00DB1CDA">
        <w:rPr>
          <w:rFonts w:cs="Times New Roman"/>
          <w:szCs w:val="24"/>
        </w:rPr>
        <w:t>To find out prospect and weakness due to customers satisfaction.</w:t>
      </w:r>
    </w:p>
    <w:p w:rsidR="00E615CB" w:rsidRPr="00DB1CDA" w:rsidRDefault="00E615CB" w:rsidP="00AB0782">
      <w:pPr>
        <w:pStyle w:val="ListParagraph"/>
        <w:numPr>
          <w:ilvl w:val="0"/>
          <w:numId w:val="1"/>
        </w:numPr>
        <w:spacing w:after="200" w:line="360" w:lineRule="auto"/>
        <w:rPr>
          <w:rFonts w:cs="Times New Roman"/>
          <w:b/>
          <w:szCs w:val="24"/>
        </w:rPr>
      </w:pPr>
      <w:r w:rsidRPr="00DB1CDA">
        <w:rPr>
          <w:rFonts w:cs="Times New Roman"/>
          <w:szCs w:val="24"/>
        </w:rPr>
        <w:t>To recommend in respect of solution of present problems existing in the bank.</w:t>
      </w:r>
    </w:p>
    <w:p w:rsidR="004D27F3" w:rsidRDefault="00BA33FE" w:rsidP="00AB0782">
      <w:pPr>
        <w:pStyle w:val="ListParagraph"/>
        <w:spacing w:after="200" w:line="360" w:lineRule="auto"/>
        <w:jc w:val="center"/>
        <w:rPr>
          <w:rFonts w:cs="Times New Roman"/>
          <w:szCs w:val="24"/>
        </w:rPr>
      </w:pPr>
      <w:r w:rsidRPr="00DB1CDA">
        <w:rPr>
          <w:rFonts w:cs="Times New Roman"/>
          <w:szCs w:val="24"/>
        </w:rPr>
        <w:br w:type="page"/>
      </w:r>
    </w:p>
    <w:p w:rsidR="004D27F3" w:rsidRDefault="004D27F3" w:rsidP="00AB0782">
      <w:pPr>
        <w:pStyle w:val="ListParagraph"/>
        <w:spacing w:after="200" w:line="360" w:lineRule="auto"/>
        <w:jc w:val="center"/>
        <w:rPr>
          <w:rFonts w:cs="Times New Roman"/>
          <w:szCs w:val="24"/>
        </w:rPr>
      </w:pPr>
    </w:p>
    <w:sdt>
      <w:sdtPr>
        <w:rPr>
          <w:rFonts w:eastAsiaTheme="minorHAnsi" w:cstheme="minorBidi"/>
          <w:b w:val="0"/>
          <w:bCs w:val="0"/>
          <w:color w:val="auto"/>
          <w:sz w:val="24"/>
          <w:szCs w:val="22"/>
          <w:lang w:eastAsia="en-US"/>
        </w:rPr>
        <w:id w:val="-2136165487"/>
        <w:docPartObj>
          <w:docPartGallery w:val="Table of Contents"/>
          <w:docPartUnique/>
        </w:docPartObj>
      </w:sdtPr>
      <w:sdtEndPr>
        <w:rPr>
          <w:noProof/>
        </w:rPr>
      </w:sdtEndPr>
      <w:sdtContent>
        <w:p w:rsidR="00CE65B9" w:rsidRDefault="00CE65B9">
          <w:pPr>
            <w:pStyle w:val="TOCHeading"/>
          </w:pPr>
          <w:r>
            <w:t>Table of Contents</w:t>
          </w:r>
        </w:p>
        <w:p w:rsidR="00CE65B9" w:rsidRDefault="00CE65B9">
          <w:pPr>
            <w:pStyle w:val="TOC1"/>
            <w:tabs>
              <w:tab w:val="right" w:leader="dot" w:pos="9350"/>
            </w:tabs>
            <w:rPr>
              <w:rFonts w:asciiTheme="minorHAnsi" w:eastAsiaTheme="minorEastAsia" w:hAnsiTheme="minorHAnsi"/>
              <w:noProof/>
              <w:sz w:val="22"/>
            </w:rPr>
          </w:pPr>
          <w:r>
            <w:fldChar w:fldCharType="begin"/>
          </w:r>
          <w:r>
            <w:instrText xml:space="preserve"> TOC \o "1-3" \h \z \u </w:instrText>
          </w:r>
          <w:r>
            <w:fldChar w:fldCharType="separate"/>
          </w:r>
          <w:hyperlink w:anchor="_Toc515840269" w:history="1">
            <w:r w:rsidRPr="00727D27">
              <w:rPr>
                <w:rStyle w:val="Hyperlink"/>
                <w:noProof/>
              </w:rPr>
              <w:t>Introduction</w:t>
            </w:r>
            <w:r>
              <w:rPr>
                <w:noProof/>
                <w:webHidden/>
              </w:rPr>
              <w:tab/>
            </w:r>
            <w:r>
              <w:rPr>
                <w:noProof/>
                <w:webHidden/>
              </w:rPr>
              <w:fldChar w:fldCharType="begin"/>
            </w:r>
            <w:r>
              <w:rPr>
                <w:noProof/>
                <w:webHidden/>
              </w:rPr>
              <w:instrText xml:space="preserve"> PAGEREF _Toc515840269 \h </w:instrText>
            </w:r>
            <w:r>
              <w:rPr>
                <w:noProof/>
                <w:webHidden/>
              </w:rPr>
            </w:r>
            <w:r>
              <w:rPr>
                <w:noProof/>
                <w:webHidden/>
              </w:rPr>
              <w:fldChar w:fldCharType="separate"/>
            </w:r>
            <w:r>
              <w:rPr>
                <w:noProof/>
                <w:webHidden/>
              </w:rPr>
              <w:t>11</w:t>
            </w:r>
            <w:r>
              <w:rPr>
                <w:noProof/>
                <w:webHidden/>
              </w:rPr>
              <w:fldChar w:fldCharType="end"/>
            </w:r>
          </w:hyperlink>
        </w:p>
        <w:p w:rsidR="00CE65B9" w:rsidRDefault="004E5A47">
          <w:pPr>
            <w:pStyle w:val="TOC2"/>
            <w:tabs>
              <w:tab w:val="right" w:leader="dot" w:pos="9350"/>
            </w:tabs>
            <w:rPr>
              <w:rFonts w:asciiTheme="minorHAnsi" w:eastAsiaTheme="minorEastAsia" w:hAnsiTheme="minorHAnsi"/>
              <w:noProof/>
              <w:sz w:val="22"/>
            </w:rPr>
          </w:pPr>
          <w:hyperlink w:anchor="_Toc515840270" w:history="1">
            <w:r w:rsidR="00CE65B9" w:rsidRPr="00727D27">
              <w:rPr>
                <w:rStyle w:val="Hyperlink"/>
                <w:noProof/>
              </w:rPr>
              <w:t>1.1 Background of the Report</w:t>
            </w:r>
            <w:r w:rsidR="00CE65B9">
              <w:rPr>
                <w:noProof/>
                <w:webHidden/>
              </w:rPr>
              <w:tab/>
            </w:r>
            <w:r w:rsidR="00CE65B9">
              <w:rPr>
                <w:noProof/>
                <w:webHidden/>
              </w:rPr>
              <w:fldChar w:fldCharType="begin"/>
            </w:r>
            <w:r w:rsidR="00CE65B9">
              <w:rPr>
                <w:noProof/>
                <w:webHidden/>
              </w:rPr>
              <w:instrText xml:space="preserve"> PAGEREF _Toc515840270 \h </w:instrText>
            </w:r>
            <w:r w:rsidR="00CE65B9">
              <w:rPr>
                <w:noProof/>
                <w:webHidden/>
              </w:rPr>
            </w:r>
            <w:r w:rsidR="00CE65B9">
              <w:rPr>
                <w:noProof/>
                <w:webHidden/>
              </w:rPr>
              <w:fldChar w:fldCharType="separate"/>
            </w:r>
            <w:r w:rsidR="00CE65B9">
              <w:rPr>
                <w:noProof/>
                <w:webHidden/>
              </w:rPr>
              <w:t>11</w:t>
            </w:r>
            <w:r w:rsidR="00CE65B9">
              <w:rPr>
                <w:noProof/>
                <w:webHidden/>
              </w:rPr>
              <w:fldChar w:fldCharType="end"/>
            </w:r>
          </w:hyperlink>
        </w:p>
        <w:p w:rsidR="00CE65B9" w:rsidRDefault="004E5A47">
          <w:pPr>
            <w:pStyle w:val="TOC2"/>
            <w:tabs>
              <w:tab w:val="right" w:leader="dot" w:pos="9350"/>
            </w:tabs>
            <w:rPr>
              <w:rFonts w:asciiTheme="minorHAnsi" w:eastAsiaTheme="minorEastAsia" w:hAnsiTheme="minorHAnsi"/>
              <w:noProof/>
              <w:sz w:val="22"/>
            </w:rPr>
          </w:pPr>
          <w:hyperlink w:anchor="_Toc515840271" w:history="1">
            <w:r w:rsidR="00CE65B9" w:rsidRPr="00727D27">
              <w:rPr>
                <w:rStyle w:val="Hyperlink"/>
                <w:noProof/>
              </w:rPr>
              <w:t>1.2 Origin of the Report</w:t>
            </w:r>
            <w:r w:rsidR="00CE65B9">
              <w:rPr>
                <w:noProof/>
                <w:webHidden/>
              </w:rPr>
              <w:tab/>
            </w:r>
            <w:r w:rsidR="00CE65B9">
              <w:rPr>
                <w:noProof/>
                <w:webHidden/>
              </w:rPr>
              <w:fldChar w:fldCharType="begin"/>
            </w:r>
            <w:r w:rsidR="00CE65B9">
              <w:rPr>
                <w:noProof/>
                <w:webHidden/>
              </w:rPr>
              <w:instrText xml:space="preserve"> PAGEREF _Toc515840271 \h </w:instrText>
            </w:r>
            <w:r w:rsidR="00CE65B9">
              <w:rPr>
                <w:noProof/>
                <w:webHidden/>
              </w:rPr>
            </w:r>
            <w:r w:rsidR="00CE65B9">
              <w:rPr>
                <w:noProof/>
                <w:webHidden/>
              </w:rPr>
              <w:fldChar w:fldCharType="separate"/>
            </w:r>
            <w:r w:rsidR="00CE65B9">
              <w:rPr>
                <w:noProof/>
                <w:webHidden/>
              </w:rPr>
              <w:t>11</w:t>
            </w:r>
            <w:r w:rsidR="00CE65B9">
              <w:rPr>
                <w:noProof/>
                <w:webHidden/>
              </w:rPr>
              <w:fldChar w:fldCharType="end"/>
            </w:r>
          </w:hyperlink>
        </w:p>
        <w:p w:rsidR="00CE65B9" w:rsidRDefault="004E5A47">
          <w:pPr>
            <w:pStyle w:val="TOC2"/>
            <w:tabs>
              <w:tab w:val="right" w:leader="dot" w:pos="9350"/>
            </w:tabs>
            <w:rPr>
              <w:rFonts w:asciiTheme="minorHAnsi" w:eastAsiaTheme="minorEastAsia" w:hAnsiTheme="minorHAnsi"/>
              <w:noProof/>
              <w:sz w:val="22"/>
            </w:rPr>
          </w:pPr>
          <w:hyperlink w:anchor="_Toc515840272" w:history="1">
            <w:r w:rsidR="00CE65B9" w:rsidRPr="00727D27">
              <w:rPr>
                <w:rStyle w:val="Hyperlink"/>
                <w:noProof/>
              </w:rPr>
              <w:t>1.3 Rational of the Study</w:t>
            </w:r>
            <w:r w:rsidR="00CE65B9">
              <w:rPr>
                <w:noProof/>
                <w:webHidden/>
              </w:rPr>
              <w:tab/>
            </w:r>
            <w:r w:rsidR="00CE65B9">
              <w:rPr>
                <w:noProof/>
                <w:webHidden/>
              </w:rPr>
              <w:fldChar w:fldCharType="begin"/>
            </w:r>
            <w:r w:rsidR="00CE65B9">
              <w:rPr>
                <w:noProof/>
                <w:webHidden/>
              </w:rPr>
              <w:instrText xml:space="preserve"> PAGEREF _Toc515840272 \h </w:instrText>
            </w:r>
            <w:r w:rsidR="00CE65B9">
              <w:rPr>
                <w:noProof/>
                <w:webHidden/>
              </w:rPr>
            </w:r>
            <w:r w:rsidR="00CE65B9">
              <w:rPr>
                <w:noProof/>
                <w:webHidden/>
              </w:rPr>
              <w:fldChar w:fldCharType="separate"/>
            </w:r>
            <w:r w:rsidR="00CE65B9">
              <w:rPr>
                <w:noProof/>
                <w:webHidden/>
              </w:rPr>
              <w:t>12</w:t>
            </w:r>
            <w:r w:rsidR="00CE65B9">
              <w:rPr>
                <w:noProof/>
                <w:webHidden/>
              </w:rPr>
              <w:fldChar w:fldCharType="end"/>
            </w:r>
          </w:hyperlink>
        </w:p>
        <w:p w:rsidR="00CE65B9" w:rsidRDefault="004E5A47">
          <w:pPr>
            <w:pStyle w:val="TOC2"/>
            <w:tabs>
              <w:tab w:val="right" w:leader="dot" w:pos="9350"/>
            </w:tabs>
            <w:rPr>
              <w:rFonts w:asciiTheme="minorHAnsi" w:eastAsiaTheme="minorEastAsia" w:hAnsiTheme="minorHAnsi"/>
              <w:noProof/>
              <w:sz w:val="22"/>
            </w:rPr>
          </w:pPr>
          <w:hyperlink w:anchor="_Toc515840273" w:history="1">
            <w:r w:rsidR="00CE65B9" w:rsidRPr="00727D27">
              <w:rPr>
                <w:rStyle w:val="Hyperlink"/>
                <w:noProof/>
              </w:rPr>
              <w:t>1.4 Objective of the Study</w:t>
            </w:r>
            <w:r w:rsidR="00CE65B9">
              <w:rPr>
                <w:noProof/>
                <w:webHidden/>
              </w:rPr>
              <w:tab/>
            </w:r>
            <w:r w:rsidR="00CE65B9">
              <w:rPr>
                <w:noProof/>
                <w:webHidden/>
              </w:rPr>
              <w:fldChar w:fldCharType="begin"/>
            </w:r>
            <w:r w:rsidR="00CE65B9">
              <w:rPr>
                <w:noProof/>
                <w:webHidden/>
              </w:rPr>
              <w:instrText xml:space="preserve"> PAGEREF _Toc515840273 \h </w:instrText>
            </w:r>
            <w:r w:rsidR="00CE65B9">
              <w:rPr>
                <w:noProof/>
                <w:webHidden/>
              </w:rPr>
            </w:r>
            <w:r w:rsidR="00CE65B9">
              <w:rPr>
                <w:noProof/>
                <w:webHidden/>
              </w:rPr>
              <w:fldChar w:fldCharType="separate"/>
            </w:r>
            <w:r w:rsidR="00CE65B9">
              <w:rPr>
                <w:noProof/>
                <w:webHidden/>
              </w:rPr>
              <w:t>12</w:t>
            </w:r>
            <w:r w:rsidR="00CE65B9">
              <w:rPr>
                <w:noProof/>
                <w:webHidden/>
              </w:rPr>
              <w:fldChar w:fldCharType="end"/>
            </w:r>
          </w:hyperlink>
        </w:p>
        <w:p w:rsidR="00CE65B9" w:rsidRDefault="004E5A47">
          <w:pPr>
            <w:pStyle w:val="TOC3"/>
            <w:tabs>
              <w:tab w:val="right" w:leader="dot" w:pos="9350"/>
            </w:tabs>
            <w:rPr>
              <w:rFonts w:asciiTheme="minorHAnsi" w:eastAsiaTheme="minorEastAsia" w:hAnsiTheme="minorHAnsi"/>
              <w:noProof/>
              <w:sz w:val="22"/>
            </w:rPr>
          </w:pPr>
          <w:hyperlink w:anchor="_Toc515840274" w:history="1">
            <w:r w:rsidR="00CE65B9" w:rsidRPr="00727D27">
              <w:rPr>
                <w:rStyle w:val="Hyperlink"/>
                <w:noProof/>
              </w:rPr>
              <w:t>1.4.1 Primary Objective</w:t>
            </w:r>
            <w:r w:rsidR="00CE65B9">
              <w:rPr>
                <w:noProof/>
                <w:webHidden/>
              </w:rPr>
              <w:tab/>
            </w:r>
            <w:r w:rsidR="00CE65B9">
              <w:rPr>
                <w:noProof/>
                <w:webHidden/>
              </w:rPr>
              <w:fldChar w:fldCharType="begin"/>
            </w:r>
            <w:r w:rsidR="00CE65B9">
              <w:rPr>
                <w:noProof/>
                <w:webHidden/>
              </w:rPr>
              <w:instrText xml:space="preserve"> PAGEREF _Toc515840274 \h </w:instrText>
            </w:r>
            <w:r w:rsidR="00CE65B9">
              <w:rPr>
                <w:noProof/>
                <w:webHidden/>
              </w:rPr>
            </w:r>
            <w:r w:rsidR="00CE65B9">
              <w:rPr>
                <w:noProof/>
                <w:webHidden/>
              </w:rPr>
              <w:fldChar w:fldCharType="separate"/>
            </w:r>
            <w:r w:rsidR="00CE65B9">
              <w:rPr>
                <w:noProof/>
                <w:webHidden/>
              </w:rPr>
              <w:t>12</w:t>
            </w:r>
            <w:r w:rsidR="00CE65B9">
              <w:rPr>
                <w:noProof/>
                <w:webHidden/>
              </w:rPr>
              <w:fldChar w:fldCharType="end"/>
            </w:r>
          </w:hyperlink>
        </w:p>
        <w:p w:rsidR="00CE65B9" w:rsidRDefault="004E5A47">
          <w:pPr>
            <w:pStyle w:val="TOC3"/>
            <w:tabs>
              <w:tab w:val="right" w:leader="dot" w:pos="9350"/>
            </w:tabs>
            <w:rPr>
              <w:rFonts w:asciiTheme="minorHAnsi" w:eastAsiaTheme="minorEastAsia" w:hAnsiTheme="minorHAnsi"/>
              <w:noProof/>
              <w:sz w:val="22"/>
            </w:rPr>
          </w:pPr>
          <w:hyperlink w:anchor="_Toc515840275" w:history="1">
            <w:r w:rsidR="00CE65B9" w:rsidRPr="00727D27">
              <w:rPr>
                <w:rStyle w:val="Hyperlink"/>
                <w:noProof/>
              </w:rPr>
              <w:t>1.4.2 Secondary Objective</w:t>
            </w:r>
            <w:r w:rsidR="00CE65B9">
              <w:rPr>
                <w:noProof/>
                <w:webHidden/>
              </w:rPr>
              <w:tab/>
            </w:r>
            <w:r w:rsidR="00CE65B9">
              <w:rPr>
                <w:noProof/>
                <w:webHidden/>
              </w:rPr>
              <w:fldChar w:fldCharType="begin"/>
            </w:r>
            <w:r w:rsidR="00CE65B9">
              <w:rPr>
                <w:noProof/>
                <w:webHidden/>
              </w:rPr>
              <w:instrText xml:space="preserve"> PAGEREF _Toc515840275 \h </w:instrText>
            </w:r>
            <w:r w:rsidR="00CE65B9">
              <w:rPr>
                <w:noProof/>
                <w:webHidden/>
              </w:rPr>
            </w:r>
            <w:r w:rsidR="00CE65B9">
              <w:rPr>
                <w:noProof/>
                <w:webHidden/>
              </w:rPr>
              <w:fldChar w:fldCharType="separate"/>
            </w:r>
            <w:r w:rsidR="00CE65B9">
              <w:rPr>
                <w:noProof/>
                <w:webHidden/>
              </w:rPr>
              <w:t>12</w:t>
            </w:r>
            <w:r w:rsidR="00CE65B9">
              <w:rPr>
                <w:noProof/>
                <w:webHidden/>
              </w:rPr>
              <w:fldChar w:fldCharType="end"/>
            </w:r>
          </w:hyperlink>
        </w:p>
        <w:p w:rsidR="00CE65B9" w:rsidRDefault="004E5A47">
          <w:pPr>
            <w:pStyle w:val="TOC2"/>
            <w:tabs>
              <w:tab w:val="right" w:leader="dot" w:pos="9350"/>
            </w:tabs>
            <w:rPr>
              <w:rFonts w:asciiTheme="minorHAnsi" w:eastAsiaTheme="minorEastAsia" w:hAnsiTheme="minorHAnsi"/>
              <w:noProof/>
              <w:sz w:val="22"/>
            </w:rPr>
          </w:pPr>
          <w:hyperlink w:anchor="_Toc515840276" w:history="1">
            <w:r w:rsidR="00CE65B9" w:rsidRPr="00727D27">
              <w:rPr>
                <w:rStyle w:val="Hyperlink"/>
                <w:noProof/>
              </w:rPr>
              <w:t>1.5 Topic of the Report</w:t>
            </w:r>
            <w:r w:rsidR="00CE65B9">
              <w:rPr>
                <w:noProof/>
                <w:webHidden/>
              </w:rPr>
              <w:tab/>
            </w:r>
            <w:r w:rsidR="00CE65B9">
              <w:rPr>
                <w:noProof/>
                <w:webHidden/>
              </w:rPr>
              <w:fldChar w:fldCharType="begin"/>
            </w:r>
            <w:r w:rsidR="00CE65B9">
              <w:rPr>
                <w:noProof/>
                <w:webHidden/>
              </w:rPr>
              <w:instrText xml:space="preserve"> PAGEREF _Toc515840276 \h </w:instrText>
            </w:r>
            <w:r w:rsidR="00CE65B9">
              <w:rPr>
                <w:noProof/>
                <w:webHidden/>
              </w:rPr>
            </w:r>
            <w:r w:rsidR="00CE65B9">
              <w:rPr>
                <w:noProof/>
                <w:webHidden/>
              </w:rPr>
              <w:fldChar w:fldCharType="separate"/>
            </w:r>
            <w:r w:rsidR="00CE65B9">
              <w:rPr>
                <w:noProof/>
                <w:webHidden/>
              </w:rPr>
              <w:t>12</w:t>
            </w:r>
            <w:r w:rsidR="00CE65B9">
              <w:rPr>
                <w:noProof/>
                <w:webHidden/>
              </w:rPr>
              <w:fldChar w:fldCharType="end"/>
            </w:r>
          </w:hyperlink>
        </w:p>
        <w:p w:rsidR="00CE65B9" w:rsidRDefault="004E5A47">
          <w:pPr>
            <w:pStyle w:val="TOC2"/>
            <w:tabs>
              <w:tab w:val="right" w:leader="dot" w:pos="9350"/>
            </w:tabs>
            <w:rPr>
              <w:rFonts w:asciiTheme="minorHAnsi" w:eastAsiaTheme="minorEastAsia" w:hAnsiTheme="minorHAnsi"/>
              <w:noProof/>
              <w:sz w:val="22"/>
            </w:rPr>
          </w:pPr>
          <w:hyperlink w:anchor="_Toc515840277" w:history="1">
            <w:r w:rsidR="00CE65B9" w:rsidRPr="00727D27">
              <w:rPr>
                <w:rStyle w:val="Hyperlink"/>
                <w:noProof/>
              </w:rPr>
              <w:t>1.6 Methodology of the Report</w:t>
            </w:r>
            <w:r w:rsidR="00CE65B9">
              <w:rPr>
                <w:noProof/>
                <w:webHidden/>
              </w:rPr>
              <w:tab/>
            </w:r>
            <w:r w:rsidR="00CE65B9">
              <w:rPr>
                <w:noProof/>
                <w:webHidden/>
              </w:rPr>
              <w:fldChar w:fldCharType="begin"/>
            </w:r>
            <w:r w:rsidR="00CE65B9">
              <w:rPr>
                <w:noProof/>
                <w:webHidden/>
              </w:rPr>
              <w:instrText xml:space="preserve"> PAGEREF _Toc515840277 \h </w:instrText>
            </w:r>
            <w:r w:rsidR="00CE65B9">
              <w:rPr>
                <w:noProof/>
                <w:webHidden/>
              </w:rPr>
            </w:r>
            <w:r w:rsidR="00CE65B9">
              <w:rPr>
                <w:noProof/>
                <w:webHidden/>
              </w:rPr>
              <w:fldChar w:fldCharType="separate"/>
            </w:r>
            <w:r w:rsidR="00CE65B9">
              <w:rPr>
                <w:noProof/>
                <w:webHidden/>
              </w:rPr>
              <w:t>13</w:t>
            </w:r>
            <w:r w:rsidR="00CE65B9">
              <w:rPr>
                <w:noProof/>
                <w:webHidden/>
              </w:rPr>
              <w:fldChar w:fldCharType="end"/>
            </w:r>
          </w:hyperlink>
        </w:p>
        <w:p w:rsidR="00CE65B9" w:rsidRDefault="004E5A47">
          <w:pPr>
            <w:pStyle w:val="TOC3"/>
            <w:tabs>
              <w:tab w:val="right" w:leader="dot" w:pos="9350"/>
            </w:tabs>
            <w:rPr>
              <w:rFonts w:asciiTheme="minorHAnsi" w:eastAsiaTheme="minorEastAsia" w:hAnsiTheme="minorHAnsi"/>
              <w:noProof/>
              <w:sz w:val="22"/>
            </w:rPr>
          </w:pPr>
          <w:hyperlink w:anchor="_Toc515840278" w:history="1">
            <w:r w:rsidR="00CE65B9" w:rsidRPr="00727D27">
              <w:rPr>
                <w:rStyle w:val="Hyperlink"/>
                <w:noProof/>
              </w:rPr>
              <w:t>1.6.1 Primary Data Sources:</w:t>
            </w:r>
            <w:r w:rsidR="00CE65B9">
              <w:rPr>
                <w:noProof/>
                <w:webHidden/>
              </w:rPr>
              <w:tab/>
            </w:r>
            <w:r w:rsidR="00CE65B9">
              <w:rPr>
                <w:noProof/>
                <w:webHidden/>
              </w:rPr>
              <w:fldChar w:fldCharType="begin"/>
            </w:r>
            <w:r w:rsidR="00CE65B9">
              <w:rPr>
                <w:noProof/>
                <w:webHidden/>
              </w:rPr>
              <w:instrText xml:space="preserve"> PAGEREF _Toc515840278 \h </w:instrText>
            </w:r>
            <w:r w:rsidR="00CE65B9">
              <w:rPr>
                <w:noProof/>
                <w:webHidden/>
              </w:rPr>
            </w:r>
            <w:r w:rsidR="00CE65B9">
              <w:rPr>
                <w:noProof/>
                <w:webHidden/>
              </w:rPr>
              <w:fldChar w:fldCharType="separate"/>
            </w:r>
            <w:r w:rsidR="00CE65B9">
              <w:rPr>
                <w:noProof/>
                <w:webHidden/>
              </w:rPr>
              <w:t>13</w:t>
            </w:r>
            <w:r w:rsidR="00CE65B9">
              <w:rPr>
                <w:noProof/>
                <w:webHidden/>
              </w:rPr>
              <w:fldChar w:fldCharType="end"/>
            </w:r>
          </w:hyperlink>
        </w:p>
        <w:p w:rsidR="00CE65B9" w:rsidRDefault="004E5A47">
          <w:pPr>
            <w:pStyle w:val="TOC3"/>
            <w:tabs>
              <w:tab w:val="right" w:leader="dot" w:pos="9350"/>
            </w:tabs>
            <w:rPr>
              <w:rFonts w:asciiTheme="minorHAnsi" w:eastAsiaTheme="minorEastAsia" w:hAnsiTheme="minorHAnsi"/>
              <w:noProof/>
              <w:sz w:val="22"/>
            </w:rPr>
          </w:pPr>
          <w:hyperlink w:anchor="_Toc515840279" w:history="1">
            <w:r w:rsidR="00CE65B9" w:rsidRPr="00727D27">
              <w:rPr>
                <w:rStyle w:val="Hyperlink"/>
                <w:noProof/>
              </w:rPr>
              <w:t>1.6.2 Secondary Data Sources:</w:t>
            </w:r>
            <w:r w:rsidR="00CE65B9">
              <w:rPr>
                <w:noProof/>
                <w:webHidden/>
              </w:rPr>
              <w:tab/>
            </w:r>
            <w:r w:rsidR="00CE65B9">
              <w:rPr>
                <w:noProof/>
                <w:webHidden/>
              </w:rPr>
              <w:fldChar w:fldCharType="begin"/>
            </w:r>
            <w:r w:rsidR="00CE65B9">
              <w:rPr>
                <w:noProof/>
                <w:webHidden/>
              </w:rPr>
              <w:instrText xml:space="preserve"> PAGEREF _Toc515840279 \h </w:instrText>
            </w:r>
            <w:r w:rsidR="00CE65B9">
              <w:rPr>
                <w:noProof/>
                <w:webHidden/>
              </w:rPr>
            </w:r>
            <w:r w:rsidR="00CE65B9">
              <w:rPr>
                <w:noProof/>
                <w:webHidden/>
              </w:rPr>
              <w:fldChar w:fldCharType="separate"/>
            </w:r>
            <w:r w:rsidR="00CE65B9">
              <w:rPr>
                <w:noProof/>
                <w:webHidden/>
              </w:rPr>
              <w:t>13</w:t>
            </w:r>
            <w:r w:rsidR="00CE65B9">
              <w:rPr>
                <w:noProof/>
                <w:webHidden/>
              </w:rPr>
              <w:fldChar w:fldCharType="end"/>
            </w:r>
          </w:hyperlink>
        </w:p>
        <w:p w:rsidR="00CE65B9" w:rsidRDefault="004E5A47">
          <w:pPr>
            <w:pStyle w:val="TOC2"/>
            <w:tabs>
              <w:tab w:val="right" w:leader="dot" w:pos="9350"/>
            </w:tabs>
            <w:rPr>
              <w:rFonts w:asciiTheme="minorHAnsi" w:eastAsiaTheme="minorEastAsia" w:hAnsiTheme="minorHAnsi"/>
              <w:noProof/>
              <w:sz w:val="22"/>
            </w:rPr>
          </w:pPr>
          <w:hyperlink w:anchor="_Toc515840280" w:history="1">
            <w:r w:rsidR="00CE65B9" w:rsidRPr="00727D27">
              <w:rPr>
                <w:rStyle w:val="Hyperlink"/>
                <w:noProof/>
              </w:rPr>
              <w:t>1.7 Scope of the Report</w:t>
            </w:r>
            <w:r w:rsidR="00CE65B9">
              <w:rPr>
                <w:noProof/>
                <w:webHidden/>
              </w:rPr>
              <w:tab/>
            </w:r>
            <w:r w:rsidR="00CE65B9">
              <w:rPr>
                <w:noProof/>
                <w:webHidden/>
              </w:rPr>
              <w:fldChar w:fldCharType="begin"/>
            </w:r>
            <w:r w:rsidR="00CE65B9">
              <w:rPr>
                <w:noProof/>
                <w:webHidden/>
              </w:rPr>
              <w:instrText xml:space="preserve"> PAGEREF _Toc515840280 \h </w:instrText>
            </w:r>
            <w:r w:rsidR="00CE65B9">
              <w:rPr>
                <w:noProof/>
                <w:webHidden/>
              </w:rPr>
            </w:r>
            <w:r w:rsidR="00CE65B9">
              <w:rPr>
                <w:noProof/>
                <w:webHidden/>
              </w:rPr>
              <w:fldChar w:fldCharType="separate"/>
            </w:r>
            <w:r w:rsidR="00CE65B9">
              <w:rPr>
                <w:noProof/>
                <w:webHidden/>
              </w:rPr>
              <w:t>13</w:t>
            </w:r>
            <w:r w:rsidR="00CE65B9">
              <w:rPr>
                <w:noProof/>
                <w:webHidden/>
              </w:rPr>
              <w:fldChar w:fldCharType="end"/>
            </w:r>
          </w:hyperlink>
        </w:p>
        <w:p w:rsidR="00CE65B9" w:rsidRDefault="004E5A47">
          <w:pPr>
            <w:pStyle w:val="TOC2"/>
            <w:tabs>
              <w:tab w:val="right" w:leader="dot" w:pos="9350"/>
            </w:tabs>
            <w:rPr>
              <w:rFonts w:asciiTheme="minorHAnsi" w:eastAsiaTheme="minorEastAsia" w:hAnsiTheme="minorHAnsi"/>
              <w:noProof/>
              <w:sz w:val="22"/>
            </w:rPr>
          </w:pPr>
          <w:hyperlink w:anchor="_Toc515840281" w:history="1">
            <w:r w:rsidR="00CE65B9" w:rsidRPr="00727D27">
              <w:rPr>
                <w:rStyle w:val="Hyperlink"/>
                <w:noProof/>
              </w:rPr>
              <w:t>1.8 Limitation of the Report</w:t>
            </w:r>
            <w:r w:rsidR="00CE65B9">
              <w:rPr>
                <w:noProof/>
                <w:webHidden/>
              </w:rPr>
              <w:tab/>
            </w:r>
            <w:r w:rsidR="00CE65B9">
              <w:rPr>
                <w:noProof/>
                <w:webHidden/>
              </w:rPr>
              <w:fldChar w:fldCharType="begin"/>
            </w:r>
            <w:r w:rsidR="00CE65B9">
              <w:rPr>
                <w:noProof/>
                <w:webHidden/>
              </w:rPr>
              <w:instrText xml:space="preserve"> PAGEREF _Toc515840281 \h </w:instrText>
            </w:r>
            <w:r w:rsidR="00CE65B9">
              <w:rPr>
                <w:noProof/>
                <w:webHidden/>
              </w:rPr>
            </w:r>
            <w:r w:rsidR="00CE65B9">
              <w:rPr>
                <w:noProof/>
                <w:webHidden/>
              </w:rPr>
              <w:fldChar w:fldCharType="separate"/>
            </w:r>
            <w:r w:rsidR="00CE65B9">
              <w:rPr>
                <w:noProof/>
                <w:webHidden/>
              </w:rPr>
              <w:t>14</w:t>
            </w:r>
            <w:r w:rsidR="00CE65B9">
              <w:rPr>
                <w:noProof/>
                <w:webHidden/>
              </w:rPr>
              <w:fldChar w:fldCharType="end"/>
            </w:r>
          </w:hyperlink>
        </w:p>
        <w:p w:rsidR="00CE65B9" w:rsidRDefault="004E5A47">
          <w:pPr>
            <w:pStyle w:val="TOC1"/>
            <w:tabs>
              <w:tab w:val="right" w:leader="dot" w:pos="9350"/>
            </w:tabs>
            <w:rPr>
              <w:rFonts w:asciiTheme="minorHAnsi" w:eastAsiaTheme="minorEastAsia" w:hAnsiTheme="minorHAnsi"/>
              <w:noProof/>
              <w:sz w:val="22"/>
            </w:rPr>
          </w:pPr>
          <w:hyperlink w:anchor="_Toc515840282" w:history="1">
            <w:r w:rsidR="00CE65B9" w:rsidRPr="00727D27">
              <w:rPr>
                <w:rStyle w:val="Hyperlink"/>
                <w:noProof/>
              </w:rPr>
              <w:t>An Overview of the Southeast Bank Limited</w:t>
            </w:r>
            <w:r w:rsidR="00CE65B9">
              <w:rPr>
                <w:noProof/>
                <w:webHidden/>
              </w:rPr>
              <w:tab/>
            </w:r>
            <w:r w:rsidR="00CE65B9">
              <w:rPr>
                <w:noProof/>
                <w:webHidden/>
              </w:rPr>
              <w:fldChar w:fldCharType="begin"/>
            </w:r>
            <w:r w:rsidR="00CE65B9">
              <w:rPr>
                <w:noProof/>
                <w:webHidden/>
              </w:rPr>
              <w:instrText xml:space="preserve"> PAGEREF _Toc515840282 \h </w:instrText>
            </w:r>
            <w:r w:rsidR="00CE65B9">
              <w:rPr>
                <w:noProof/>
                <w:webHidden/>
              </w:rPr>
            </w:r>
            <w:r w:rsidR="00CE65B9">
              <w:rPr>
                <w:noProof/>
                <w:webHidden/>
              </w:rPr>
              <w:fldChar w:fldCharType="separate"/>
            </w:r>
            <w:r w:rsidR="00CE65B9">
              <w:rPr>
                <w:noProof/>
                <w:webHidden/>
              </w:rPr>
              <w:t>16</w:t>
            </w:r>
            <w:r w:rsidR="00CE65B9">
              <w:rPr>
                <w:noProof/>
                <w:webHidden/>
              </w:rPr>
              <w:fldChar w:fldCharType="end"/>
            </w:r>
          </w:hyperlink>
        </w:p>
        <w:p w:rsidR="00CE65B9" w:rsidRDefault="004E5A47">
          <w:pPr>
            <w:pStyle w:val="TOC2"/>
            <w:tabs>
              <w:tab w:val="right" w:leader="dot" w:pos="9350"/>
            </w:tabs>
            <w:rPr>
              <w:rFonts w:asciiTheme="minorHAnsi" w:eastAsiaTheme="minorEastAsia" w:hAnsiTheme="minorHAnsi"/>
              <w:noProof/>
              <w:sz w:val="22"/>
            </w:rPr>
          </w:pPr>
          <w:hyperlink w:anchor="_Toc515840283" w:history="1">
            <w:r w:rsidR="00CE65B9" w:rsidRPr="00727D27">
              <w:rPr>
                <w:rStyle w:val="Hyperlink"/>
                <w:noProof/>
              </w:rPr>
              <w:t>2.1 Origin of the Report</w:t>
            </w:r>
            <w:r w:rsidR="00CE65B9">
              <w:rPr>
                <w:noProof/>
                <w:webHidden/>
              </w:rPr>
              <w:tab/>
            </w:r>
            <w:r w:rsidR="00CE65B9">
              <w:rPr>
                <w:noProof/>
                <w:webHidden/>
              </w:rPr>
              <w:fldChar w:fldCharType="begin"/>
            </w:r>
            <w:r w:rsidR="00CE65B9">
              <w:rPr>
                <w:noProof/>
                <w:webHidden/>
              </w:rPr>
              <w:instrText xml:space="preserve"> PAGEREF _Toc515840283 \h </w:instrText>
            </w:r>
            <w:r w:rsidR="00CE65B9">
              <w:rPr>
                <w:noProof/>
                <w:webHidden/>
              </w:rPr>
            </w:r>
            <w:r w:rsidR="00CE65B9">
              <w:rPr>
                <w:noProof/>
                <w:webHidden/>
              </w:rPr>
              <w:fldChar w:fldCharType="separate"/>
            </w:r>
            <w:r w:rsidR="00CE65B9">
              <w:rPr>
                <w:noProof/>
                <w:webHidden/>
              </w:rPr>
              <w:t>16</w:t>
            </w:r>
            <w:r w:rsidR="00CE65B9">
              <w:rPr>
                <w:noProof/>
                <w:webHidden/>
              </w:rPr>
              <w:fldChar w:fldCharType="end"/>
            </w:r>
          </w:hyperlink>
        </w:p>
        <w:p w:rsidR="00CE65B9" w:rsidRDefault="004E5A47">
          <w:pPr>
            <w:pStyle w:val="TOC2"/>
            <w:tabs>
              <w:tab w:val="right" w:leader="dot" w:pos="9350"/>
            </w:tabs>
            <w:rPr>
              <w:rFonts w:asciiTheme="minorHAnsi" w:eastAsiaTheme="minorEastAsia" w:hAnsiTheme="minorHAnsi"/>
              <w:noProof/>
              <w:sz w:val="22"/>
            </w:rPr>
          </w:pPr>
          <w:hyperlink w:anchor="_Toc515840284" w:history="1">
            <w:r w:rsidR="00CE65B9" w:rsidRPr="00727D27">
              <w:rPr>
                <w:rStyle w:val="Hyperlink"/>
                <w:noProof/>
              </w:rPr>
              <w:t>2.2 History of the Bank</w:t>
            </w:r>
            <w:r w:rsidR="00CE65B9">
              <w:rPr>
                <w:noProof/>
                <w:webHidden/>
              </w:rPr>
              <w:tab/>
            </w:r>
            <w:r w:rsidR="00CE65B9">
              <w:rPr>
                <w:noProof/>
                <w:webHidden/>
              </w:rPr>
              <w:fldChar w:fldCharType="begin"/>
            </w:r>
            <w:r w:rsidR="00CE65B9">
              <w:rPr>
                <w:noProof/>
                <w:webHidden/>
              </w:rPr>
              <w:instrText xml:space="preserve"> PAGEREF _Toc515840284 \h </w:instrText>
            </w:r>
            <w:r w:rsidR="00CE65B9">
              <w:rPr>
                <w:noProof/>
                <w:webHidden/>
              </w:rPr>
            </w:r>
            <w:r w:rsidR="00CE65B9">
              <w:rPr>
                <w:noProof/>
                <w:webHidden/>
              </w:rPr>
              <w:fldChar w:fldCharType="separate"/>
            </w:r>
            <w:r w:rsidR="00CE65B9">
              <w:rPr>
                <w:noProof/>
                <w:webHidden/>
              </w:rPr>
              <w:t>16</w:t>
            </w:r>
            <w:r w:rsidR="00CE65B9">
              <w:rPr>
                <w:noProof/>
                <w:webHidden/>
              </w:rPr>
              <w:fldChar w:fldCharType="end"/>
            </w:r>
          </w:hyperlink>
        </w:p>
        <w:p w:rsidR="00CE65B9" w:rsidRDefault="004E5A47">
          <w:pPr>
            <w:pStyle w:val="TOC2"/>
            <w:tabs>
              <w:tab w:val="right" w:leader="dot" w:pos="9350"/>
            </w:tabs>
            <w:rPr>
              <w:rFonts w:asciiTheme="minorHAnsi" w:eastAsiaTheme="minorEastAsia" w:hAnsiTheme="minorHAnsi"/>
              <w:noProof/>
              <w:sz w:val="22"/>
            </w:rPr>
          </w:pPr>
          <w:hyperlink w:anchor="_Toc515840285" w:history="1">
            <w:r w:rsidR="00CE65B9" w:rsidRPr="00727D27">
              <w:rPr>
                <w:rStyle w:val="Hyperlink"/>
                <w:noProof/>
              </w:rPr>
              <w:t>2.3 Mission &amp; Vision of SEBL</w:t>
            </w:r>
            <w:r w:rsidR="00CE65B9">
              <w:rPr>
                <w:noProof/>
                <w:webHidden/>
              </w:rPr>
              <w:tab/>
            </w:r>
            <w:r w:rsidR="00CE65B9">
              <w:rPr>
                <w:noProof/>
                <w:webHidden/>
              </w:rPr>
              <w:fldChar w:fldCharType="begin"/>
            </w:r>
            <w:r w:rsidR="00CE65B9">
              <w:rPr>
                <w:noProof/>
                <w:webHidden/>
              </w:rPr>
              <w:instrText xml:space="preserve"> PAGEREF _Toc515840285 \h </w:instrText>
            </w:r>
            <w:r w:rsidR="00CE65B9">
              <w:rPr>
                <w:noProof/>
                <w:webHidden/>
              </w:rPr>
            </w:r>
            <w:r w:rsidR="00CE65B9">
              <w:rPr>
                <w:noProof/>
                <w:webHidden/>
              </w:rPr>
              <w:fldChar w:fldCharType="separate"/>
            </w:r>
            <w:r w:rsidR="00CE65B9">
              <w:rPr>
                <w:noProof/>
                <w:webHidden/>
              </w:rPr>
              <w:t>18</w:t>
            </w:r>
            <w:r w:rsidR="00CE65B9">
              <w:rPr>
                <w:noProof/>
                <w:webHidden/>
              </w:rPr>
              <w:fldChar w:fldCharType="end"/>
            </w:r>
          </w:hyperlink>
        </w:p>
        <w:p w:rsidR="00CE65B9" w:rsidRDefault="004E5A47">
          <w:pPr>
            <w:pStyle w:val="TOC3"/>
            <w:tabs>
              <w:tab w:val="right" w:leader="dot" w:pos="9350"/>
            </w:tabs>
            <w:rPr>
              <w:rFonts w:asciiTheme="minorHAnsi" w:eastAsiaTheme="minorEastAsia" w:hAnsiTheme="minorHAnsi"/>
              <w:noProof/>
              <w:sz w:val="22"/>
            </w:rPr>
          </w:pPr>
          <w:hyperlink w:anchor="_Toc515840286" w:history="1">
            <w:r w:rsidR="00CE65B9" w:rsidRPr="00727D27">
              <w:rPr>
                <w:rStyle w:val="Hyperlink"/>
                <w:noProof/>
              </w:rPr>
              <w:t>2.3.1 Vision:</w:t>
            </w:r>
            <w:r w:rsidR="00CE65B9">
              <w:rPr>
                <w:noProof/>
                <w:webHidden/>
              </w:rPr>
              <w:tab/>
            </w:r>
            <w:r w:rsidR="00CE65B9">
              <w:rPr>
                <w:noProof/>
                <w:webHidden/>
              </w:rPr>
              <w:fldChar w:fldCharType="begin"/>
            </w:r>
            <w:r w:rsidR="00CE65B9">
              <w:rPr>
                <w:noProof/>
                <w:webHidden/>
              </w:rPr>
              <w:instrText xml:space="preserve"> PAGEREF _Toc515840286 \h </w:instrText>
            </w:r>
            <w:r w:rsidR="00CE65B9">
              <w:rPr>
                <w:noProof/>
                <w:webHidden/>
              </w:rPr>
            </w:r>
            <w:r w:rsidR="00CE65B9">
              <w:rPr>
                <w:noProof/>
                <w:webHidden/>
              </w:rPr>
              <w:fldChar w:fldCharType="separate"/>
            </w:r>
            <w:r w:rsidR="00CE65B9">
              <w:rPr>
                <w:noProof/>
                <w:webHidden/>
              </w:rPr>
              <w:t>18</w:t>
            </w:r>
            <w:r w:rsidR="00CE65B9">
              <w:rPr>
                <w:noProof/>
                <w:webHidden/>
              </w:rPr>
              <w:fldChar w:fldCharType="end"/>
            </w:r>
          </w:hyperlink>
        </w:p>
        <w:p w:rsidR="00CE65B9" w:rsidRDefault="004E5A47">
          <w:pPr>
            <w:pStyle w:val="TOC3"/>
            <w:tabs>
              <w:tab w:val="right" w:leader="dot" w:pos="9350"/>
            </w:tabs>
            <w:rPr>
              <w:rFonts w:asciiTheme="minorHAnsi" w:eastAsiaTheme="minorEastAsia" w:hAnsiTheme="minorHAnsi"/>
              <w:noProof/>
              <w:sz w:val="22"/>
            </w:rPr>
          </w:pPr>
          <w:hyperlink w:anchor="_Toc515840287" w:history="1">
            <w:r w:rsidR="00CE65B9" w:rsidRPr="00727D27">
              <w:rPr>
                <w:rStyle w:val="Hyperlink"/>
                <w:noProof/>
              </w:rPr>
              <w:t>2.3.2 Mission:</w:t>
            </w:r>
            <w:r w:rsidR="00CE65B9">
              <w:rPr>
                <w:noProof/>
                <w:webHidden/>
              </w:rPr>
              <w:tab/>
            </w:r>
            <w:r w:rsidR="00CE65B9">
              <w:rPr>
                <w:noProof/>
                <w:webHidden/>
              </w:rPr>
              <w:fldChar w:fldCharType="begin"/>
            </w:r>
            <w:r w:rsidR="00CE65B9">
              <w:rPr>
                <w:noProof/>
                <w:webHidden/>
              </w:rPr>
              <w:instrText xml:space="preserve"> PAGEREF _Toc515840287 \h </w:instrText>
            </w:r>
            <w:r w:rsidR="00CE65B9">
              <w:rPr>
                <w:noProof/>
                <w:webHidden/>
              </w:rPr>
            </w:r>
            <w:r w:rsidR="00CE65B9">
              <w:rPr>
                <w:noProof/>
                <w:webHidden/>
              </w:rPr>
              <w:fldChar w:fldCharType="separate"/>
            </w:r>
            <w:r w:rsidR="00CE65B9">
              <w:rPr>
                <w:noProof/>
                <w:webHidden/>
              </w:rPr>
              <w:t>18</w:t>
            </w:r>
            <w:r w:rsidR="00CE65B9">
              <w:rPr>
                <w:noProof/>
                <w:webHidden/>
              </w:rPr>
              <w:fldChar w:fldCharType="end"/>
            </w:r>
          </w:hyperlink>
        </w:p>
        <w:p w:rsidR="00CE65B9" w:rsidRDefault="004E5A47">
          <w:pPr>
            <w:pStyle w:val="TOC2"/>
            <w:tabs>
              <w:tab w:val="right" w:leader="dot" w:pos="9350"/>
            </w:tabs>
            <w:rPr>
              <w:rFonts w:asciiTheme="minorHAnsi" w:eastAsiaTheme="minorEastAsia" w:hAnsiTheme="minorHAnsi"/>
              <w:noProof/>
              <w:sz w:val="22"/>
            </w:rPr>
          </w:pPr>
          <w:hyperlink w:anchor="_Toc515840288" w:history="1">
            <w:r w:rsidR="00CE65B9" w:rsidRPr="00727D27">
              <w:rPr>
                <w:rStyle w:val="Hyperlink"/>
                <w:noProof/>
              </w:rPr>
              <w:t>2.4 Core Values of SEBL</w:t>
            </w:r>
            <w:r w:rsidR="00CE65B9">
              <w:rPr>
                <w:noProof/>
                <w:webHidden/>
              </w:rPr>
              <w:tab/>
            </w:r>
            <w:r w:rsidR="00CE65B9">
              <w:rPr>
                <w:noProof/>
                <w:webHidden/>
              </w:rPr>
              <w:fldChar w:fldCharType="begin"/>
            </w:r>
            <w:r w:rsidR="00CE65B9">
              <w:rPr>
                <w:noProof/>
                <w:webHidden/>
              </w:rPr>
              <w:instrText xml:space="preserve"> PAGEREF _Toc515840288 \h </w:instrText>
            </w:r>
            <w:r w:rsidR="00CE65B9">
              <w:rPr>
                <w:noProof/>
                <w:webHidden/>
              </w:rPr>
            </w:r>
            <w:r w:rsidR="00CE65B9">
              <w:rPr>
                <w:noProof/>
                <w:webHidden/>
              </w:rPr>
              <w:fldChar w:fldCharType="separate"/>
            </w:r>
            <w:r w:rsidR="00CE65B9">
              <w:rPr>
                <w:noProof/>
                <w:webHidden/>
              </w:rPr>
              <w:t>18</w:t>
            </w:r>
            <w:r w:rsidR="00CE65B9">
              <w:rPr>
                <w:noProof/>
                <w:webHidden/>
              </w:rPr>
              <w:fldChar w:fldCharType="end"/>
            </w:r>
          </w:hyperlink>
        </w:p>
        <w:p w:rsidR="00CE65B9" w:rsidRDefault="004E5A47">
          <w:pPr>
            <w:pStyle w:val="TOC2"/>
            <w:tabs>
              <w:tab w:val="right" w:leader="dot" w:pos="9350"/>
            </w:tabs>
            <w:rPr>
              <w:rFonts w:asciiTheme="minorHAnsi" w:eastAsiaTheme="minorEastAsia" w:hAnsiTheme="minorHAnsi"/>
              <w:noProof/>
              <w:sz w:val="22"/>
            </w:rPr>
          </w:pPr>
          <w:hyperlink w:anchor="_Toc515840289" w:history="1">
            <w:r w:rsidR="00CE65B9" w:rsidRPr="00727D27">
              <w:rPr>
                <w:rStyle w:val="Hyperlink"/>
                <w:noProof/>
              </w:rPr>
              <w:t>2.5 Core Strength of SEBL</w:t>
            </w:r>
            <w:r w:rsidR="00CE65B9">
              <w:rPr>
                <w:noProof/>
                <w:webHidden/>
              </w:rPr>
              <w:tab/>
            </w:r>
            <w:r w:rsidR="00CE65B9">
              <w:rPr>
                <w:noProof/>
                <w:webHidden/>
              </w:rPr>
              <w:fldChar w:fldCharType="begin"/>
            </w:r>
            <w:r w:rsidR="00CE65B9">
              <w:rPr>
                <w:noProof/>
                <w:webHidden/>
              </w:rPr>
              <w:instrText xml:space="preserve"> PAGEREF _Toc515840289 \h </w:instrText>
            </w:r>
            <w:r w:rsidR="00CE65B9">
              <w:rPr>
                <w:noProof/>
                <w:webHidden/>
              </w:rPr>
            </w:r>
            <w:r w:rsidR="00CE65B9">
              <w:rPr>
                <w:noProof/>
                <w:webHidden/>
              </w:rPr>
              <w:fldChar w:fldCharType="separate"/>
            </w:r>
            <w:r w:rsidR="00CE65B9">
              <w:rPr>
                <w:noProof/>
                <w:webHidden/>
              </w:rPr>
              <w:t>18</w:t>
            </w:r>
            <w:r w:rsidR="00CE65B9">
              <w:rPr>
                <w:noProof/>
                <w:webHidden/>
              </w:rPr>
              <w:fldChar w:fldCharType="end"/>
            </w:r>
          </w:hyperlink>
        </w:p>
        <w:p w:rsidR="00CE65B9" w:rsidRDefault="004E5A47">
          <w:pPr>
            <w:pStyle w:val="TOC2"/>
            <w:tabs>
              <w:tab w:val="right" w:leader="dot" w:pos="9350"/>
            </w:tabs>
            <w:rPr>
              <w:rFonts w:asciiTheme="minorHAnsi" w:eastAsiaTheme="minorEastAsia" w:hAnsiTheme="minorHAnsi"/>
              <w:noProof/>
              <w:sz w:val="22"/>
            </w:rPr>
          </w:pPr>
          <w:hyperlink w:anchor="_Toc515840290" w:history="1">
            <w:r w:rsidR="00CE65B9" w:rsidRPr="00727D27">
              <w:rPr>
                <w:rStyle w:val="Hyperlink"/>
                <w:noProof/>
              </w:rPr>
              <w:t>2.6 Business Objectives</w:t>
            </w:r>
            <w:r w:rsidR="00CE65B9">
              <w:rPr>
                <w:noProof/>
                <w:webHidden/>
              </w:rPr>
              <w:tab/>
            </w:r>
            <w:r w:rsidR="00CE65B9">
              <w:rPr>
                <w:noProof/>
                <w:webHidden/>
              </w:rPr>
              <w:fldChar w:fldCharType="begin"/>
            </w:r>
            <w:r w:rsidR="00CE65B9">
              <w:rPr>
                <w:noProof/>
                <w:webHidden/>
              </w:rPr>
              <w:instrText xml:space="preserve"> PAGEREF _Toc515840290 \h </w:instrText>
            </w:r>
            <w:r w:rsidR="00CE65B9">
              <w:rPr>
                <w:noProof/>
                <w:webHidden/>
              </w:rPr>
            </w:r>
            <w:r w:rsidR="00CE65B9">
              <w:rPr>
                <w:noProof/>
                <w:webHidden/>
              </w:rPr>
              <w:fldChar w:fldCharType="separate"/>
            </w:r>
            <w:r w:rsidR="00CE65B9">
              <w:rPr>
                <w:noProof/>
                <w:webHidden/>
              </w:rPr>
              <w:t>19</w:t>
            </w:r>
            <w:r w:rsidR="00CE65B9">
              <w:rPr>
                <w:noProof/>
                <w:webHidden/>
              </w:rPr>
              <w:fldChar w:fldCharType="end"/>
            </w:r>
          </w:hyperlink>
        </w:p>
        <w:p w:rsidR="00CE65B9" w:rsidRDefault="004E5A47">
          <w:pPr>
            <w:pStyle w:val="TOC2"/>
            <w:tabs>
              <w:tab w:val="right" w:leader="dot" w:pos="9350"/>
            </w:tabs>
            <w:rPr>
              <w:rFonts w:asciiTheme="minorHAnsi" w:eastAsiaTheme="minorEastAsia" w:hAnsiTheme="minorHAnsi"/>
              <w:noProof/>
              <w:sz w:val="22"/>
            </w:rPr>
          </w:pPr>
          <w:hyperlink w:anchor="_Toc515840291" w:history="1">
            <w:r w:rsidR="00CE65B9" w:rsidRPr="00727D27">
              <w:rPr>
                <w:rStyle w:val="Hyperlink"/>
                <w:noProof/>
              </w:rPr>
              <w:t>2.7 Commitment to Clients</w:t>
            </w:r>
            <w:r w:rsidR="00CE65B9">
              <w:rPr>
                <w:noProof/>
                <w:webHidden/>
              </w:rPr>
              <w:tab/>
            </w:r>
            <w:r w:rsidR="00CE65B9">
              <w:rPr>
                <w:noProof/>
                <w:webHidden/>
              </w:rPr>
              <w:fldChar w:fldCharType="begin"/>
            </w:r>
            <w:r w:rsidR="00CE65B9">
              <w:rPr>
                <w:noProof/>
                <w:webHidden/>
              </w:rPr>
              <w:instrText xml:space="preserve"> PAGEREF _Toc515840291 \h </w:instrText>
            </w:r>
            <w:r w:rsidR="00CE65B9">
              <w:rPr>
                <w:noProof/>
                <w:webHidden/>
              </w:rPr>
            </w:r>
            <w:r w:rsidR="00CE65B9">
              <w:rPr>
                <w:noProof/>
                <w:webHidden/>
              </w:rPr>
              <w:fldChar w:fldCharType="separate"/>
            </w:r>
            <w:r w:rsidR="00CE65B9">
              <w:rPr>
                <w:noProof/>
                <w:webHidden/>
              </w:rPr>
              <w:t>19</w:t>
            </w:r>
            <w:r w:rsidR="00CE65B9">
              <w:rPr>
                <w:noProof/>
                <w:webHidden/>
              </w:rPr>
              <w:fldChar w:fldCharType="end"/>
            </w:r>
          </w:hyperlink>
        </w:p>
        <w:p w:rsidR="00CE65B9" w:rsidRDefault="004E5A47">
          <w:pPr>
            <w:pStyle w:val="TOC2"/>
            <w:tabs>
              <w:tab w:val="right" w:leader="dot" w:pos="9350"/>
            </w:tabs>
            <w:rPr>
              <w:rFonts w:asciiTheme="minorHAnsi" w:eastAsiaTheme="minorEastAsia" w:hAnsiTheme="minorHAnsi"/>
              <w:noProof/>
              <w:sz w:val="22"/>
            </w:rPr>
          </w:pPr>
          <w:hyperlink w:anchor="_Toc515840292" w:history="1">
            <w:r w:rsidR="00CE65B9" w:rsidRPr="00727D27">
              <w:rPr>
                <w:rStyle w:val="Hyperlink"/>
                <w:noProof/>
              </w:rPr>
              <w:t>2.8 Core Competence</w:t>
            </w:r>
            <w:r w:rsidR="00CE65B9">
              <w:rPr>
                <w:noProof/>
                <w:webHidden/>
              </w:rPr>
              <w:tab/>
            </w:r>
            <w:r w:rsidR="00CE65B9">
              <w:rPr>
                <w:noProof/>
                <w:webHidden/>
              </w:rPr>
              <w:fldChar w:fldCharType="begin"/>
            </w:r>
            <w:r w:rsidR="00CE65B9">
              <w:rPr>
                <w:noProof/>
                <w:webHidden/>
              </w:rPr>
              <w:instrText xml:space="preserve"> PAGEREF _Toc515840292 \h </w:instrText>
            </w:r>
            <w:r w:rsidR="00CE65B9">
              <w:rPr>
                <w:noProof/>
                <w:webHidden/>
              </w:rPr>
            </w:r>
            <w:r w:rsidR="00CE65B9">
              <w:rPr>
                <w:noProof/>
                <w:webHidden/>
              </w:rPr>
              <w:fldChar w:fldCharType="separate"/>
            </w:r>
            <w:r w:rsidR="00CE65B9">
              <w:rPr>
                <w:noProof/>
                <w:webHidden/>
              </w:rPr>
              <w:t>20</w:t>
            </w:r>
            <w:r w:rsidR="00CE65B9">
              <w:rPr>
                <w:noProof/>
                <w:webHidden/>
              </w:rPr>
              <w:fldChar w:fldCharType="end"/>
            </w:r>
          </w:hyperlink>
        </w:p>
        <w:p w:rsidR="00CE65B9" w:rsidRDefault="004E5A47">
          <w:pPr>
            <w:pStyle w:val="TOC2"/>
            <w:tabs>
              <w:tab w:val="right" w:leader="dot" w:pos="9350"/>
            </w:tabs>
            <w:rPr>
              <w:rFonts w:asciiTheme="minorHAnsi" w:eastAsiaTheme="minorEastAsia" w:hAnsiTheme="minorHAnsi"/>
              <w:noProof/>
              <w:sz w:val="22"/>
            </w:rPr>
          </w:pPr>
          <w:hyperlink w:anchor="_Toc515840293" w:history="1">
            <w:r w:rsidR="00CE65B9" w:rsidRPr="00727D27">
              <w:rPr>
                <w:rStyle w:val="Hyperlink"/>
                <w:noProof/>
              </w:rPr>
              <w:t>2.9 Corporate Slogan &amp; Logo of SEBL</w:t>
            </w:r>
            <w:r w:rsidR="00CE65B9">
              <w:rPr>
                <w:noProof/>
                <w:webHidden/>
              </w:rPr>
              <w:tab/>
            </w:r>
            <w:r w:rsidR="00CE65B9">
              <w:rPr>
                <w:noProof/>
                <w:webHidden/>
              </w:rPr>
              <w:fldChar w:fldCharType="begin"/>
            </w:r>
            <w:r w:rsidR="00CE65B9">
              <w:rPr>
                <w:noProof/>
                <w:webHidden/>
              </w:rPr>
              <w:instrText xml:space="preserve"> PAGEREF _Toc515840293 \h </w:instrText>
            </w:r>
            <w:r w:rsidR="00CE65B9">
              <w:rPr>
                <w:noProof/>
                <w:webHidden/>
              </w:rPr>
            </w:r>
            <w:r w:rsidR="00CE65B9">
              <w:rPr>
                <w:noProof/>
                <w:webHidden/>
              </w:rPr>
              <w:fldChar w:fldCharType="separate"/>
            </w:r>
            <w:r w:rsidR="00CE65B9">
              <w:rPr>
                <w:noProof/>
                <w:webHidden/>
              </w:rPr>
              <w:t>20</w:t>
            </w:r>
            <w:r w:rsidR="00CE65B9">
              <w:rPr>
                <w:noProof/>
                <w:webHidden/>
              </w:rPr>
              <w:fldChar w:fldCharType="end"/>
            </w:r>
          </w:hyperlink>
        </w:p>
        <w:p w:rsidR="00CE65B9" w:rsidRDefault="004E5A47">
          <w:pPr>
            <w:pStyle w:val="TOC2"/>
            <w:tabs>
              <w:tab w:val="right" w:leader="dot" w:pos="9350"/>
            </w:tabs>
            <w:rPr>
              <w:rFonts w:asciiTheme="minorHAnsi" w:eastAsiaTheme="minorEastAsia" w:hAnsiTheme="minorHAnsi"/>
              <w:noProof/>
              <w:sz w:val="22"/>
            </w:rPr>
          </w:pPr>
          <w:hyperlink w:anchor="_Toc515840294" w:history="1">
            <w:r w:rsidR="00CE65B9" w:rsidRPr="00727D27">
              <w:rPr>
                <w:rStyle w:val="Hyperlink"/>
                <w:noProof/>
              </w:rPr>
              <w:t>2.10 Organizational Development of SEBL:</w:t>
            </w:r>
            <w:r w:rsidR="00CE65B9">
              <w:rPr>
                <w:noProof/>
                <w:webHidden/>
              </w:rPr>
              <w:tab/>
            </w:r>
            <w:r w:rsidR="00CE65B9">
              <w:rPr>
                <w:noProof/>
                <w:webHidden/>
              </w:rPr>
              <w:fldChar w:fldCharType="begin"/>
            </w:r>
            <w:r w:rsidR="00CE65B9">
              <w:rPr>
                <w:noProof/>
                <w:webHidden/>
              </w:rPr>
              <w:instrText xml:space="preserve"> PAGEREF _Toc515840294 \h </w:instrText>
            </w:r>
            <w:r w:rsidR="00CE65B9">
              <w:rPr>
                <w:noProof/>
                <w:webHidden/>
              </w:rPr>
            </w:r>
            <w:r w:rsidR="00CE65B9">
              <w:rPr>
                <w:noProof/>
                <w:webHidden/>
              </w:rPr>
              <w:fldChar w:fldCharType="separate"/>
            </w:r>
            <w:r w:rsidR="00CE65B9">
              <w:rPr>
                <w:noProof/>
                <w:webHidden/>
              </w:rPr>
              <w:t>20</w:t>
            </w:r>
            <w:r w:rsidR="00CE65B9">
              <w:rPr>
                <w:noProof/>
                <w:webHidden/>
              </w:rPr>
              <w:fldChar w:fldCharType="end"/>
            </w:r>
          </w:hyperlink>
        </w:p>
        <w:p w:rsidR="00CE65B9" w:rsidRDefault="004E5A47">
          <w:pPr>
            <w:pStyle w:val="TOC2"/>
            <w:tabs>
              <w:tab w:val="right" w:leader="dot" w:pos="9350"/>
            </w:tabs>
            <w:rPr>
              <w:rFonts w:asciiTheme="minorHAnsi" w:eastAsiaTheme="minorEastAsia" w:hAnsiTheme="minorHAnsi"/>
              <w:noProof/>
              <w:sz w:val="22"/>
            </w:rPr>
          </w:pPr>
          <w:hyperlink w:anchor="_Toc515840295" w:history="1">
            <w:r w:rsidR="00CE65B9" w:rsidRPr="00727D27">
              <w:rPr>
                <w:rStyle w:val="Hyperlink"/>
                <w:noProof/>
              </w:rPr>
              <w:t>2.11 Organizational Chart</w:t>
            </w:r>
            <w:r w:rsidR="00CE65B9">
              <w:rPr>
                <w:noProof/>
                <w:webHidden/>
              </w:rPr>
              <w:tab/>
            </w:r>
            <w:r w:rsidR="00CE65B9">
              <w:rPr>
                <w:noProof/>
                <w:webHidden/>
              </w:rPr>
              <w:fldChar w:fldCharType="begin"/>
            </w:r>
            <w:r w:rsidR="00CE65B9">
              <w:rPr>
                <w:noProof/>
                <w:webHidden/>
              </w:rPr>
              <w:instrText xml:space="preserve"> PAGEREF _Toc515840295 \h </w:instrText>
            </w:r>
            <w:r w:rsidR="00CE65B9">
              <w:rPr>
                <w:noProof/>
                <w:webHidden/>
              </w:rPr>
            </w:r>
            <w:r w:rsidR="00CE65B9">
              <w:rPr>
                <w:noProof/>
                <w:webHidden/>
              </w:rPr>
              <w:fldChar w:fldCharType="separate"/>
            </w:r>
            <w:r w:rsidR="00CE65B9">
              <w:rPr>
                <w:noProof/>
                <w:webHidden/>
              </w:rPr>
              <w:t>22</w:t>
            </w:r>
            <w:r w:rsidR="00CE65B9">
              <w:rPr>
                <w:noProof/>
                <w:webHidden/>
              </w:rPr>
              <w:fldChar w:fldCharType="end"/>
            </w:r>
          </w:hyperlink>
        </w:p>
        <w:p w:rsidR="00CE65B9" w:rsidRDefault="004E5A47">
          <w:pPr>
            <w:pStyle w:val="TOC2"/>
            <w:tabs>
              <w:tab w:val="right" w:leader="dot" w:pos="9350"/>
            </w:tabs>
            <w:rPr>
              <w:rFonts w:asciiTheme="minorHAnsi" w:eastAsiaTheme="minorEastAsia" w:hAnsiTheme="minorHAnsi"/>
              <w:noProof/>
              <w:sz w:val="22"/>
            </w:rPr>
          </w:pPr>
          <w:hyperlink w:anchor="_Toc515840296" w:history="1">
            <w:r w:rsidR="00CE65B9" w:rsidRPr="00727D27">
              <w:rPr>
                <w:rStyle w:val="Hyperlink"/>
                <w:noProof/>
              </w:rPr>
              <w:t>2.12 Hierarchy of SEBL</w:t>
            </w:r>
            <w:r w:rsidR="00CE65B9">
              <w:rPr>
                <w:noProof/>
                <w:webHidden/>
              </w:rPr>
              <w:tab/>
            </w:r>
            <w:r w:rsidR="00CE65B9">
              <w:rPr>
                <w:noProof/>
                <w:webHidden/>
              </w:rPr>
              <w:fldChar w:fldCharType="begin"/>
            </w:r>
            <w:r w:rsidR="00CE65B9">
              <w:rPr>
                <w:noProof/>
                <w:webHidden/>
              </w:rPr>
              <w:instrText xml:space="preserve"> PAGEREF _Toc515840296 \h </w:instrText>
            </w:r>
            <w:r w:rsidR="00CE65B9">
              <w:rPr>
                <w:noProof/>
                <w:webHidden/>
              </w:rPr>
            </w:r>
            <w:r w:rsidR="00CE65B9">
              <w:rPr>
                <w:noProof/>
                <w:webHidden/>
              </w:rPr>
              <w:fldChar w:fldCharType="separate"/>
            </w:r>
            <w:r w:rsidR="00CE65B9">
              <w:rPr>
                <w:noProof/>
                <w:webHidden/>
              </w:rPr>
              <w:t>23</w:t>
            </w:r>
            <w:r w:rsidR="00CE65B9">
              <w:rPr>
                <w:noProof/>
                <w:webHidden/>
              </w:rPr>
              <w:fldChar w:fldCharType="end"/>
            </w:r>
          </w:hyperlink>
        </w:p>
        <w:p w:rsidR="00CE65B9" w:rsidRDefault="004E5A47">
          <w:pPr>
            <w:pStyle w:val="TOC2"/>
            <w:tabs>
              <w:tab w:val="right" w:leader="dot" w:pos="9350"/>
            </w:tabs>
            <w:rPr>
              <w:rFonts w:asciiTheme="minorHAnsi" w:eastAsiaTheme="minorEastAsia" w:hAnsiTheme="minorHAnsi"/>
              <w:noProof/>
              <w:sz w:val="22"/>
            </w:rPr>
          </w:pPr>
          <w:hyperlink w:anchor="_Toc515840297" w:history="1">
            <w:r w:rsidR="00CE65B9" w:rsidRPr="00727D27">
              <w:rPr>
                <w:rStyle w:val="Hyperlink"/>
                <w:noProof/>
              </w:rPr>
              <w:t>2.13 Product &amp; Services of SEBL</w:t>
            </w:r>
            <w:r w:rsidR="00CE65B9">
              <w:rPr>
                <w:noProof/>
                <w:webHidden/>
              </w:rPr>
              <w:tab/>
            </w:r>
            <w:r w:rsidR="00CE65B9">
              <w:rPr>
                <w:noProof/>
                <w:webHidden/>
              </w:rPr>
              <w:fldChar w:fldCharType="begin"/>
            </w:r>
            <w:r w:rsidR="00CE65B9">
              <w:rPr>
                <w:noProof/>
                <w:webHidden/>
              </w:rPr>
              <w:instrText xml:space="preserve"> PAGEREF _Toc515840297 \h </w:instrText>
            </w:r>
            <w:r w:rsidR="00CE65B9">
              <w:rPr>
                <w:noProof/>
                <w:webHidden/>
              </w:rPr>
            </w:r>
            <w:r w:rsidR="00CE65B9">
              <w:rPr>
                <w:noProof/>
                <w:webHidden/>
              </w:rPr>
              <w:fldChar w:fldCharType="separate"/>
            </w:r>
            <w:r w:rsidR="00CE65B9">
              <w:rPr>
                <w:noProof/>
                <w:webHidden/>
              </w:rPr>
              <w:t>24</w:t>
            </w:r>
            <w:r w:rsidR="00CE65B9">
              <w:rPr>
                <w:noProof/>
                <w:webHidden/>
              </w:rPr>
              <w:fldChar w:fldCharType="end"/>
            </w:r>
          </w:hyperlink>
        </w:p>
        <w:p w:rsidR="00CE65B9" w:rsidRDefault="004E5A47">
          <w:pPr>
            <w:pStyle w:val="TOC2"/>
            <w:tabs>
              <w:tab w:val="right" w:leader="dot" w:pos="9350"/>
            </w:tabs>
            <w:rPr>
              <w:rFonts w:asciiTheme="minorHAnsi" w:eastAsiaTheme="minorEastAsia" w:hAnsiTheme="minorHAnsi"/>
              <w:noProof/>
              <w:sz w:val="22"/>
            </w:rPr>
          </w:pPr>
          <w:hyperlink w:anchor="_Toc515840298" w:history="1">
            <w:r w:rsidR="00CE65B9" w:rsidRPr="00727D27">
              <w:rPr>
                <w:rStyle w:val="Hyperlink"/>
                <w:noProof/>
              </w:rPr>
              <w:t>2.14 Financial Highlights of SEBL</w:t>
            </w:r>
            <w:r w:rsidR="00CE65B9">
              <w:rPr>
                <w:noProof/>
                <w:webHidden/>
              </w:rPr>
              <w:tab/>
            </w:r>
            <w:r w:rsidR="00CE65B9">
              <w:rPr>
                <w:noProof/>
                <w:webHidden/>
              </w:rPr>
              <w:fldChar w:fldCharType="begin"/>
            </w:r>
            <w:r w:rsidR="00CE65B9">
              <w:rPr>
                <w:noProof/>
                <w:webHidden/>
              </w:rPr>
              <w:instrText xml:space="preserve"> PAGEREF _Toc515840298 \h </w:instrText>
            </w:r>
            <w:r w:rsidR="00CE65B9">
              <w:rPr>
                <w:noProof/>
                <w:webHidden/>
              </w:rPr>
            </w:r>
            <w:r w:rsidR="00CE65B9">
              <w:rPr>
                <w:noProof/>
                <w:webHidden/>
              </w:rPr>
              <w:fldChar w:fldCharType="separate"/>
            </w:r>
            <w:r w:rsidR="00CE65B9">
              <w:rPr>
                <w:noProof/>
                <w:webHidden/>
              </w:rPr>
              <w:t>27</w:t>
            </w:r>
            <w:r w:rsidR="00CE65B9">
              <w:rPr>
                <w:noProof/>
                <w:webHidden/>
              </w:rPr>
              <w:fldChar w:fldCharType="end"/>
            </w:r>
          </w:hyperlink>
        </w:p>
        <w:p w:rsidR="00CE65B9" w:rsidRDefault="004E5A47">
          <w:pPr>
            <w:pStyle w:val="TOC1"/>
            <w:tabs>
              <w:tab w:val="right" w:leader="dot" w:pos="9350"/>
            </w:tabs>
            <w:rPr>
              <w:rFonts w:asciiTheme="minorHAnsi" w:eastAsiaTheme="minorEastAsia" w:hAnsiTheme="minorHAnsi"/>
              <w:noProof/>
              <w:sz w:val="22"/>
            </w:rPr>
          </w:pPr>
          <w:hyperlink w:anchor="_Toc515840299" w:history="1">
            <w:r w:rsidR="00CE65B9" w:rsidRPr="00727D27">
              <w:rPr>
                <w:rStyle w:val="Hyperlink"/>
                <w:rFonts w:cs="Times New Roman"/>
                <w:noProof/>
              </w:rPr>
              <w:t>General Banking Practices of SEBL</w:t>
            </w:r>
            <w:r w:rsidR="00CE65B9">
              <w:rPr>
                <w:noProof/>
                <w:webHidden/>
              </w:rPr>
              <w:tab/>
            </w:r>
            <w:r w:rsidR="00CE65B9">
              <w:rPr>
                <w:noProof/>
                <w:webHidden/>
              </w:rPr>
              <w:fldChar w:fldCharType="begin"/>
            </w:r>
            <w:r w:rsidR="00CE65B9">
              <w:rPr>
                <w:noProof/>
                <w:webHidden/>
              </w:rPr>
              <w:instrText xml:space="preserve"> PAGEREF _Toc515840299 \h </w:instrText>
            </w:r>
            <w:r w:rsidR="00CE65B9">
              <w:rPr>
                <w:noProof/>
                <w:webHidden/>
              </w:rPr>
            </w:r>
            <w:r w:rsidR="00CE65B9">
              <w:rPr>
                <w:noProof/>
                <w:webHidden/>
              </w:rPr>
              <w:fldChar w:fldCharType="separate"/>
            </w:r>
            <w:r w:rsidR="00CE65B9">
              <w:rPr>
                <w:noProof/>
                <w:webHidden/>
              </w:rPr>
              <w:t>29</w:t>
            </w:r>
            <w:r w:rsidR="00CE65B9">
              <w:rPr>
                <w:noProof/>
                <w:webHidden/>
              </w:rPr>
              <w:fldChar w:fldCharType="end"/>
            </w:r>
          </w:hyperlink>
        </w:p>
        <w:p w:rsidR="00CE65B9" w:rsidRDefault="004E5A47">
          <w:pPr>
            <w:pStyle w:val="TOC2"/>
            <w:tabs>
              <w:tab w:val="right" w:leader="dot" w:pos="9350"/>
            </w:tabs>
            <w:rPr>
              <w:rFonts w:asciiTheme="minorHAnsi" w:eastAsiaTheme="minorEastAsia" w:hAnsiTheme="minorHAnsi"/>
              <w:noProof/>
              <w:sz w:val="22"/>
            </w:rPr>
          </w:pPr>
          <w:hyperlink w:anchor="_Toc515840300" w:history="1">
            <w:r w:rsidR="00CE65B9" w:rsidRPr="00727D27">
              <w:rPr>
                <w:rStyle w:val="Hyperlink"/>
                <w:rFonts w:cs="Times New Roman"/>
                <w:noProof/>
              </w:rPr>
              <w:t>3.1 General Banking</w:t>
            </w:r>
            <w:r w:rsidR="00CE65B9">
              <w:rPr>
                <w:noProof/>
                <w:webHidden/>
              </w:rPr>
              <w:tab/>
            </w:r>
            <w:r w:rsidR="00CE65B9">
              <w:rPr>
                <w:noProof/>
                <w:webHidden/>
              </w:rPr>
              <w:fldChar w:fldCharType="begin"/>
            </w:r>
            <w:r w:rsidR="00CE65B9">
              <w:rPr>
                <w:noProof/>
                <w:webHidden/>
              </w:rPr>
              <w:instrText xml:space="preserve"> PAGEREF _Toc515840300 \h </w:instrText>
            </w:r>
            <w:r w:rsidR="00CE65B9">
              <w:rPr>
                <w:noProof/>
                <w:webHidden/>
              </w:rPr>
            </w:r>
            <w:r w:rsidR="00CE65B9">
              <w:rPr>
                <w:noProof/>
                <w:webHidden/>
              </w:rPr>
              <w:fldChar w:fldCharType="separate"/>
            </w:r>
            <w:r w:rsidR="00CE65B9">
              <w:rPr>
                <w:noProof/>
                <w:webHidden/>
              </w:rPr>
              <w:t>29</w:t>
            </w:r>
            <w:r w:rsidR="00CE65B9">
              <w:rPr>
                <w:noProof/>
                <w:webHidden/>
              </w:rPr>
              <w:fldChar w:fldCharType="end"/>
            </w:r>
          </w:hyperlink>
        </w:p>
        <w:p w:rsidR="00CE65B9" w:rsidRDefault="004E5A47">
          <w:pPr>
            <w:pStyle w:val="TOC2"/>
            <w:tabs>
              <w:tab w:val="right" w:leader="dot" w:pos="9350"/>
            </w:tabs>
            <w:rPr>
              <w:rFonts w:asciiTheme="minorHAnsi" w:eastAsiaTheme="minorEastAsia" w:hAnsiTheme="minorHAnsi"/>
              <w:noProof/>
              <w:sz w:val="22"/>
            </w:rPr>
          </w:pPr>
          <w:hyperlink w:anchor="_Toc515840301" w:history="1">
            <w:r w:rsidR="00CE65B9">
              <w:rPr>
                <w:noProof/>
                <w:webHidden/>
              </w:rPr>
              <w:tab/>
            </w:r>
            <w:r w:rsidR="00CE65B9">
              <w:rPr>
                <w:noProof/>
                <w:webHidden/>
              </w:rPr>
              <w:fldChar w:fldCharType="begin"/>
            </w:r>
            <w:r w:rsidR="00CE65B9">
              <w:rPr>
                <w:noProof/>
                <w:webHidden/>
              </w:rPr>
              <w:instrText xml:space="preserve"> PAGEREF _Toc515840301 \h </w:instrText>
            </w:r>
            <w:r w:rsidR="00CE65B9">
              <w:rPr>
                <w:noProof/>
                <w:webHidden/>
              </w:rPr>
            </w:r>
            <w:r w:rsidR="00CE65B9">
              <w:rPr>
                <w:noProof/>
                <w:webHidden/>
              </w:rPr>
              <w:fldChar w:fldCharType="separate"/>
            </w:r>
            <w:r w:rsidR="00CE65B9">
              <w:rPr>
                <w:noProof/>
                <w:webHidden/>
              </w:rPr>
              <w:t>29</w:t>
            </w:r>
            <w:r w:rsidR="00CE65B9">
              <w:rPr>
                <w:noProof/>
                <w:webHidden/>
              </w:rPr>
              <w:fldChar w:fldCharType="end"/>
            </w:r>
          </w:hyperlink>
        </w:p>
        <w:p w:rsidR="00CE65B9" w:rsidRDefault="004E5A47">
          <w:pPr>
            <w:pStyle w:val="TOC2"/>
            <w:tabs>
              <w:tab w:val="right" w:leader="dot" w:pos="9350"/>
            </w:tabs>
            <w:rPr>
              <w:rFonts w:asciiTheme="minorHAnsi" w:eastAsiaTheme="minorEastAsia" w:hAnsiTheme="minorHAnsi"/>
              <w:noProof/>
              <w:sz w:val="22"/>
            </w:rPr>
          </w:pPr>
          <w:hyperlink w:anchor="_Toc515840302" w:history="1">
            <w:r w:rsidR="00CE65B9" w:rsidRPr="00727D27">
              <w:rPr>
                <w:rStyle w:val="Hyperlink"/>
                <w:noProof/>
              </w:rPr>
              <w:t>3.2 Some Essential Topic of the Bank</w:t>
            </w:r>
            <w:r w:rsidR="00CE65B9">
              <w:rPr>
                <w:noProof/>
                <w:webHidden/>
              </w:rPr>
              <w:tab/>
            </w:r>
            <w:r w:rsidR="00CE65B9">
              <w:rPr>
                <w:noProof/>
                <w:webHidden/>
              </w:rPr>
              <w:fldChar w:fldCharType="begin"/>
            </w:r>
            <w:r w:rsidR="00CE65B9">
              <w:rPr>
                <w:noProof/>
                <w:webHidden/>
              </w:rPr>
              <w:instrText xml:space="preserve"> PAGEREF _Toc515840302 \h </w:instrText>
            </w:r>
            <w:r w:rsidR="00CE65B9">
              <w:rPr>
                <w:noProof/>
                <w:webHidden/>
              </w:rPr>
            </w:r>
            <w:r w:rsidR="00CE65B9">
              <w:rPr>
                <w:noProof/>
                <w:webHidden/>
              </w:rPr>
              <w:fldChar w:fldCharType="separate"/>
            </w:r>
            <w:r w:rsidR="00CE65B9">
              <w:rPr>
                <w:noProof/>
                <w:webHidden/>
              </w:rPr>
              <w:t>30</w:t>
            </w:r>
            <w:r w:rsidR="00CE65B9">
              <w:rPr>
                <w:noProof/>
                <w:webHidden/>
              </w:rPr>
              <w:fldChar w:fldCharType="end"/>
            </w:r>
          </w:hyperlink>
        </w:p>
        <w:p w:rsidR="00CE65B9" w:rsidRDefault="004E5A47">
          <w:pPr>
            <w:pStyle w:val="TOC2"/>
            <w:tabs>
              <w:tab w:val="left" w:pos="880"/>
              <w:tab w:val="right" w:leader="dot" w:pos="9350"/>
            </w:tabs>
            <w:rPr>
              <w:rFonts w:asciiTheme="minorHAnsi" w:eastAsiaTheme="minorEastAsia" w:hAnsiTheme="minorHAnsi"/>
              <w:noProof/>
              <w:sz w:val="22"/>
            </w:rPr>
          </w:pPr>
          <w:hyperlink w:anchor="_Toc515840303" w:history="1">
            <w:r w:rsidR="00CE65B9" w:rsidRPr="00727D27">
              <w:rPr>
                <w:rStyle w:val="Hyperlink"/>
                <w:rFonts w:cs="Times New Roman"/>
                <w:noProof/>
              </w:rPr>
              <w:t>3.3</w:t>
            </w:r>
            <w:r w:rsidR="00CE65B9">
              <w:rPr>
                <w:rFonts w:asciiTheme="minorHAnsi" w:eastAsiaTheme="minorEastAsia" w:hAnsiTheme="minorHAnsi"/>
                <w:noProof/>
                <w:sz w:val="22"/>
              </w:rPr>
              <w:tab/>
            </w:r>
            <w:r w:rsidR="00CE65B9" w:rsidRPr="00727D27">
              <w:rPr>
                <w:rStyle w:val="Hyperlink"/>
                <w:rFonts w:cs="Times New Roman"/>
                <w:noProof/>
              </w:rPr>
              <w:t>Areas of Activities</w:t>
            </w:r>
            <w:r w:rsidR="00CE65B9">
              <w:rPr>
                <w:noProof/>
                <w:webHidden/>
              </w:rPr>
              <w:tab/>
            </w:r>
            <w:r w:rsidR="00CE65B9">
              <w:rPr>
                <w:noProof/>
                <w:webHidden/>
              </w:rPr>
              <w:fldChar w:fldCharType="begin"/>
            </w:r>
            <w:r w:rsidR="00CE65B9">
              <w:rPr>
                <w:noProof/>
                <w:webHidden/>
              </w:rPr>
              <w:instrText xml:space="preserve"> PAGEREF _Toc515840303 \h </w:instrText>
            </w:r>
            <w:r w:rsidR="00CE65B9">
              <w:rPr>
                <w:noProof/>
                <w:webHidden/>
              </w:rPr>
            </w:r>
            <w:r w:rsidR="00CE65B9">
              <w:rPr>
                <w:noProof/>
                <w:webHidden/>
              </w:rPr>
              <w:fldChar w:fldCharType="separate"/>
            </w:r>
            <w:r w:rsidR="00CE65B9">
              <w:rPr>
                <w:noProof/>
                <w:webHidden/>
              </w:rPr>
              <w:t>32</w:t>
            </w:r>
            <w:r w:rsidR="00CE65B9">
              <w:rPr>
                <w:noProof/>
                <w:webHidden/>
              </w:rPr>
              <w:fldChar w:fldCharType="end"/>
            </w:r>
          </w:hyperlink>
        </w:p>
        <w:p w:rsidR="00CE65B9" w:rsidRDefault="004E5A47">
          <w:pPr>
            <w:pStyle w:val="TOC2"/>
            <w:tabs>
              <w:tab w:val="right" w:leader="dot" w:pos="9350"/>
            </w:tabs>
            <w:rPr>
              <w:rFonts w:asciiTheme="minorHAnsi" w:eastAsiaTheme="minorEastAsia" w:hAnsiTheme="minorHAnsi"/>
              <w:noProof/>
              <w:sz w:val="22"/>
            </w:rPr>
          </w:pPr>
          <w:hyperlink w:anchor="_Toc515840304" w:history="1">
            <w:r w:rsidR="00CE65B9" w:rsidRPr="00727D27">
              <w:rPr>
                <w:rStyle w:val="Hyperlink"/>
                <w:rFonts w:cs="Times New Roman"/>
                <w:noProof/>
              </w:rPr>
              <w:t>3.4 Account with SEBL</w:t>
            </w:r>
            <w:r w:rsidR="00CE65B9">
              <w:rPr>
                <w:noProof/>
                <w:webHidden/>
              </w:rPr>
              <w:tab/>
            </w:r>
            <w:r w:rsidR="00CE65B9">
              <w:rPr>
                <w:noProof/>
                <w:webHidden/>
              </w:rPr>
              <w:fldChar w:fldCharType="begin"/>
            </w:r>
            <w:r w:rsidR="00CE65B9">
              <w:rPr>
                <w:noProof/>
                <w:webHidden/>
              </w:rPr>
              <w:instrText xml:space="preserve"> PAGEREF _Toc515840304 \h </w:instrText>
            </w:r>
            <w:r w:rsidR="00CE65B9">
              <w:rPr>
                <w:noProof/>
                <w:webHidden/>
              </w:rPr>
            </w:r>
            <w:r w:rsidR="00CE65B9">
              <w:rPr>
                <w:noProof/>
                <w:webHidden/>
              </w:rPr>
              <w:fldChar w:fldCharType="separate"/>
            </w:r>
            <w:r w:rsidR="00CE65B9">
              <w:rPr>
                <w:noProof/>
                <w:webHidden/>
              </w:rPr>
              <w:t>33</w:t>
            </w:r>
            <w:r w:rsidR="00CE65B9">
              <w:rPr>
                <w:noProof/>
                <w:webHidden/>
              </w:rPr>
              <w:fldChar w:fldCharType="end"/>
            </w:r>
          </w:hyperlink>
        </w:p>
        <w:p w:rsidR="00CE65B9" w:rsidRDefault="004E5A47">
          <w:pPr>
            <w:pStyle w:val="TOC3"/>
            <w:tabs>
              <w:tab w:val="right" w:leader="dot" w:pos="9350"/>
            </w:tabs>
            <w:rPr>
              <w:rFonts w:asciiTheme="minorHAnsi" w:eastAsiaTheme="minorEastAsia" w:hAnsiTheme="minorHAnsi"/>
              <w:noProof/>
              <w:sz w:val="22"/>
            </w:rPr>
          </w:pPr>
          <w:hyperlink w:anchor="_Toc515840305" w:history="1">
            <w:r w:rsidR="00CE65B9" w:rsidRPr="00727D27">
              <w:rPr>
                <w:rStyle w:val="Hyperlink"/>
                <w:noProof/>
              </w:rPr>
              <w:t>3.4.1 Demand Deposit:</w:t>
            </w:r>
            <w:r w:rsidR="00CE65B9">
              <w:rPr>
                <w:noProof/>
                <w:webHidden/>
              </w:rPr>
              <w:tab/>
            </w:r>
            <w:r w:rsidR="00CE65B9">
              <w:rPr>
                <w:noProof/>
                <w:webHidden/>
              </w:rPr>
              <w:fldChar w:fldCharType="begin"/>
            </w:r>
            <w:r w:rsidR="00CE65B9">
              <w:rPr>
                <w:noProof/>
                <w:webHidden/>
              </w:rPr>
              <w:instrText xml:space="preserve"> PAGEREF _Toc515840305 \h </w:instrText>
            </w:r>
            <w:r w:rsidR="00CE65B9">
              <w:rPr>
                <w:noProof/>
                <w:webHidden/>
              </w:rPr>
            </w:r>
            <w:r w:rsidR="00CE65B9">
              <w:rPr>
                <w:noProof/>
                <w:webHidden/>
              </w:rPr>
              <w:fldChar w:fldCharType="separate"/>
            </w:r>
            <w:r w:rsidR="00CE65B9">
              <w:rPr>
                <w:noProof/>
                <w:webHidden/>
              </w:rPr>
              <w:t>33</w:t>
            </w:r>
            <w:r w:rsidR="00CE65B9">
              <w:rPr>
                <w:noProof/>
                <w:webHidden/>
              </w:rPr>
              <w:fldChar w:fldCharType="end"/>
            </w:r>
          </w:hyperlink>
        </w:p>
        <w:p w:rsidR="00CE65B9" w:rsidRDefault="004E5A47">
          <w:pPr>
            <w:pStyle w:val="TOC3"/>
            <w:tabs>
              <w:tab w:val="right" w:leader="dot" w:pos="9350"/>
            </w:tabs>
            <w:rPr>
              <w:rFonts w:asciiTheme="minorHAnsi" w:eastAsiaTheme="minorEastAsia" w:hAnsiTheme="minorHAnsi"/>
              <w:noProof/>
              <w:sz w:val="22"/>
            </w:rPr>
          </w:pPr>
          <w:hyperlink w:anchor="_Toc515840306" w:history="1">
            <w:r w:rsidR="00CE65B9" w:rsidRPr="00727D27">
              <w:rPr>
                <w:rStyle w:val="Hyperlink"/>
                <w:noProof/>
              </w:rPr>
              <w:t>3.4.2 Time Deposits:</w:t>
            </w:r>
            <w:r w:rsidR="00CE65B9">
              <w:rPr>
                <w:noProof/>
                <w:webHidden/>
              </w:rPr>
              <w:tab/>
            </w:r>
            <w:r w:rsidR="00CE65B9">
              <w:rPr>
                <w:noProof/>
                <w:webHidden/>
              </w:rPr>
              <w:fldChar w:fldCharType="begin"/>
            </w:r>
            <w:r w:rsidR="00CE65B9">
              <w:rPr>
                <w:noProof/>
                <w:webHidden/>
              </w:rPr>
              <w:instrText xml:space="preserve"> PAGEREF _Toc515840306 \h </w:instrText>
            </w:r>
            <w:r w:rsidR="00CE65B9">
              <w:rPr>
                <w:noProof/>
                <w:webHidden/>
              </w:rPr>
            </w:r>
            <w:r w:rsidR="00CE65B9">
              <w:rPr>
                <w:noProof/>
                <w:webHidden/>
              </w:rPr>
              <w:fldChar w:fldCharType="separate"/>
            </w:r>
            <w:r w:rsidR="00CE65B9">
              <w:rPr>
                <w:noProof/>
                <w:webHidden/>
              </w:rPr>
              <w:t>35</w:t>
            </w:r>
            <w:r w:rsidR="00CE65B9">
              <w:rPr>
                <w:noProof/>
                <w:webHidden/>
              </w:rPr>
              <w:fldChar w:fldCharType="end"/>
            </w:r>
          </w:hyperlink>
        </w:p>
        <w:p w:rsidR="00CE65B9" w:rsidRDefault="004E5A47">
          <w:pPr>
            <w:pStyle w:val="TOC2"/>
            <w:tabs>
              <w:tab w:val="left" w:pos="880"/>
              <w:tab w:val="right" w:leader="dot" w:pos="9350"/>
            </w:tabs>
            <w:rPr>
              <w:rFonts w:asciiTheme="minorHAnsi" w:eastAsiaTheme="minorEastAsia" w:hAnsiTheme="minorHAnsi"/>
              <w:noProof/>
              <w:sz w:val="22"/>
            </w:rPr>
          </w:pPr>
          <w:hyperlink w:anchor="_Toc515840307" w:history="1">
            <w:r w:rsidR="00CE65B9" w:rsidRPr="00727D27">
              <w:rPr>
                <w:rStyle w:val="Hyperlink"/>
                <w:rFonts w:cs="Times New Roman"/>
                <w:noProof/>
              </w:rPr>
              <w:t>3.5</w:t>
            </w:r>
            <w:r w:rsidR="00CE65B9">
              <w:rPr>
                <w:rFonts w:asciiTheme="minorHAnsi" w:eastAsiaTheme="minorEastAsia" w:hAnsiTheme="minorHAnsi"/>
                <w:noProof/>
                <w:sz w:val="22"/>
              </w:rPr>
              <w:tab/>
            </w:r>
            <w:r w:rsidR="00CE65B9" w:rsidRPr="00727D27">
              <w:rPr>
                <w:rStyle w:val="Hyperlink"/>
                <w:rFonts w:cs="Times New Roman"/>
                <w:noProof/>
              </w:rPr>
              <w:t>Account Opening Formalities:</w:t>
            </w:r>
            <w:r w:rsidR="00CE65B9">
              <w:rPr>
                <w:noProof/>
                <w:webHidden/>
              </w:rPr>
              <w:tab/>
            </w:r>
            <w:r w:rsidR="00CE65B9">
              <w:rPr>
                <w:noProof/>
                <w:webHidden/>
              </w:rPr>
              <w:fldChar w:fldCharType="begin"/>
            </w:r>
            <w:r w:rsidR="00CE65B9">
              <w:rPr>
                <w:noProof/>
                <w:webHidden/>
              </w:rPr>
              <w:instrText xml:space="preserve"> PAGEREF _Toc515840307 \h </w:instrText>
            </w:r>
            <w:r w:rsidR="00CE65B9">
              <w:rPr>
                <w:noProof/>
                <w:webHidden/>
              </w:rPr>
            </w:r>
            <w:r w:rsidR="00CE65B9">
              <w:rPr>
                <w:noProof/>
                <w:webHidden/>
              </w:rPr>
              <w:fldChar w:fldCharType="separate"/>
            </w:r>
            <w:r w:rsidR="00CE65B9">
              <w:rPr>
                <w:noProof/>
                <w:webHidden/>
              </w:rPr>
              <w:t>40</w:t>
            </w:r>
            <w:r w:rsidR="00CE65B9">
              <w:rPr>
                <w:noProof/>
                <w:webHidden/>
              </w:rPr>
              <w:fldChar w:fldCharType="end"/>
            </w:r>
          </w:hyperlink>
        </w:p>
        <w:p w:rsidR="00CE65B9" w:rsidRDefault="004E5A47">
          <w:pPr>
            <w:pStyle w:val="TOC2"/>
            <w:tabs>
              <w:tab w:val="left" w:pos="880"/>
              <w:tab w:val="right" w:leader="dot" w:pos="9350"/>
            </w:tabs>
            <w:rPr>
              <w:rFonts w:asciiTheme="minorHAnsi" w:eastAsiaTheme="minorEastAsia" w:hAnsiTheme="minorHAnsi"/>
              <w:noProof/>
              <w:sz w:val="22"/>
            </w:rPr>
          </w:pPr>
          <w:hyperlink w:anchor="_Toc515840308" w:history="1">
            <w:r w:rsidR="00CE65B9" w:rsidRPr="00727D27">
              <w:rPr>
                <w:rStyle w:val="Hyperlink"/>
                <w:rFonts w:cs="Times New Roman"/>
                <w:noProof/>
              </w:rPr>
              <w:t>3.6</w:t>
            </w:r>
            <w:r w:rsidR="00CE65B9">
              <w:rPr>
                <w:rFonts w:asciiTheme="minorHAnsi" w:eastAsiaTheme="minorEastAsia" w:hAnsiTheme="minorHAnsi"/>
                <w:noProof/>
                <w:sz w:val="22"/>
              </w:rPr>
              <w:tab/>
            </w:r>
            <w:r w:rsidR="00CE65B9" w:rsidRPr="00727D27">
              <w:rPr>
                <w:rStyle w:val="Hyperlink"/>
                <w:rFonts w:cs="Times New Roman"/>
                <w:noProof/>
              </w:rPr>
              <w:t>Issuing Cheque-Book:</w:t>
            </w:r>
            <w:r w:rsidR="00CE65B9">
              <w:rPr>
                <w:noProof/>
                <w:webHidden/>
              </w:rPr>
              <w:tab/>
            </w:r>
            <w:r w:rsidR="00CE65B9">
              <w:rPr>
                <w:noProof/>
                <w:webHidden/>
              </w:rPr>
              <w:fldChar w:fldCharType="begin"/>
            </w:r>
            <w:r w:rsidR="00CE65B9">
              <w:rPr>
                <w:noProof/>
                <w:webHidden/>
              </w:rPr>
              <w:instrText xml:space="preserve"> PAGEREF _Toc515840308 \h </w:instrText>
            </w:r>
            <w:r w:rsidR="00CE65B9">
              <w:rPr>
                <w:noProof/>
                <w:webHidden/>
              </w:rPr>
            </w:r>
            <w:r w:rsidR="00CE65B9">
              <w:rPr>
                <w:noProof/>
                <w:webHidden/>
              </w:rPr>
              <w:fldChar w:fldCharType="separate"/>
            </w:r>
            <w:r w:rsidR="00CE65B9">
              <w:rPr>
                <w:noProof/>
                <w:webHidden/>
              </w:rPr>
              <w:t>43</w:t>
            </w:r>
            <w:r w:rsidR="00CE65B9">
              <w:rPr>
                <w:noProof/>
                <w:webHidden/>
              </w:rPr>
              <w:fldChar w:fldCharType="end"/>
            </w:r>
          </w:hyperlink>
        </w:p>
        <w:p w:rsidR="00CE65B9" w:rsidRDefault="004E5A47">
          <w:pPr>
            <w:pStyle w:val="TOC2"/>
            <w:tabs>
              <w:tab w:val="right" w:leader="dot" w:pos="9350"/>
            </w:tabs>
            <w:rPr>
              <w:rFonts w:asciiTheme="minorHAnsi" w:eastAsiaTheme="minorEastAsia" w:hAnsiTheme="minorHAnsi"/>
              <w:noProof/>
              <w:sz w:val="22"/>
            </w:rPr>
          </w:pPr>
          <w:hyperlink w:anchor="_Toc515840309" w:history="1">
            <w:r w:rsidR="00CE65B9" w:rsidRPr="00727D27">
              <w:rPr>
                <w:rStyle w:val="Hyperlink"/>
                <w:rFonts w:cs="Times New Roman"/>
                <w:noProof/>
              </w:rPr>
              <w:t>3.7 Deposit Scheme of SEBL:</w:t>
            </w:r>
            <w:r w:rsidR="00CE65B9">
              <w:rPr>
                <w:noProof/>
                <w:webHidden/>
              </w:rPr>
              <w:tab/>
            </w:r>
            <w:r w:rsidR="00CE65B9">
              <w:rPr>
                <w:noProof/>
                <w:webHidden/>
              </w:rPr>
              <w:fldChar w:fldCharType="begin"/>
            </w:r>
            <w:r w:rsidR="00CE65B9">
              <w:rPr>
                <w:noProof/>
                <w:webHidden/>
              </w:rPr>
              <w:instrText xml:space="preserve"> PAGEREF _Toc515840309 \h </w:instrText>
            </w:r>
            <w:r w:rsidR="00CE65B9">
              <w:rPr>
                <w:noProof/>
                <w:webHidden/>
              </w:rPr>
            </w:r>
            <w:r w:rsidR="00CE65B9">
              <w:rPr>
                <w:noProof/>
                <w:webHidden/>
              </w:rPr>
              <w:fldChar w:fldCharType="separate"/>
            </w:r>
            <w:r w:rsidR="00CE65B9">
              <w:rPr>
                <w:noProof/>
                <w:webHidden/>
              </w:rPr>
              <w:t>43</w:t>
            </w:r>
            <w:r w:rsidR="00CE65B9">
              <w:rPr>
                <w:noProof/>
                <w:webHidden/>
              </w:rPr>
              <w:fldChar w:fldCharType="end"/>
            </w:r>
          </w:hyperlink>
        </w:p>
        <w:p w:rsidR="00CE65B9" w:rsidRDefault="004E5A47">
          <w:pPr>
            <w:pStyle w:val="TOC2"/>
            <w:tabs>
              <w:tab w:val="left" w:pos="880"/>
              <w:tab w:val="right" w:leader="dot" w:pos="9350"/>
            </w:tabs>
            <w:rPr>
              <w:rFonts w:asciiTheme="minorHAnsi" w:eastAsiaTheme="minorEastAsia" w:hAnsiTheme="minorHAnsi"/>
              <w:noProof/>
              <w:sz w:val="22"/>
            </w:rPr>
          </w:pPr>
          <w:hyperlink w:anchor="_Toc515840310" w:history="1">
            <w:r w:rsidR="00CE65B9" w:rsidRPr="00727D27">
              <w:rPr>
                <w:rStyle w:val="Hyperlink"/>
                <w:rFonts w:cs="Times New Roman"/>
                <w:noProof/>
              </w:rPr>
              <w:t>3.7</w:t>
            </w:r>
            <w:r w:rsidR="00CE65B9">
              <w:rPr>
                <w:rFonts w:asciiTheme="minorHAnsi" w:eastAsiaTheme="minorEastAsia" w:hAnsiTheme="minorHAnsi"/>
                <w:noProof/>
                <w:sz w:val="22"/>
              </w:rPr>
              <w:tab/>
            </w:r>
            <w:r w:rsidR="00CE65B9" w:rsidRPr="00727D27">
              <w:rPr>
                <w:rStyle w:val="Hyperlink"/>
                <w:rFonts w:cs="Times New Roman"/>
                <w:noProof/>
              </w:rPr>
              <w:t>SEBL Formulated the Following Saving Scheme:</w:t>
            </w:r>
            <w:r w:rsidR="00CE65B9">
              <w:rPr>
                <w:noProof/>
                <w:webHidden/>
              </w:rPr>
              <w:tab/>
            </w:r>
            <w:r w:rsidR="00CE65B9">
              <w:rPr>
                <w:noProof/>
                <w:webHidden/>
              </w:rPr>
              <w:fldChar w:fldCharType="begin"/>
            </w:r>
            <w:r w:rsidR="00CE65B9">
              <w:rPr>
                <w:noProof/>
                <w:webHidden/>
              </w:rPr>
              <w:instrText xml:space="preserve"> PAGEREF _Toc515840310 \h </w:instrText>
            </w:r>
            <w:r w:rsidR="00CE65B9">
              <w:rPr>
                <w:noProof/>
                <w:webHidden/>
              </w:rPr>
            </w:r>
            <w:r w:rsidR="00CE65B9">
              <w:rPr>
                <w:noProof/>
                <w:webHidden/>
              </w:rPr>
              <w:fldChar w:fldCharType="separate"/>
            </w:r>
            <w:r w:rsidR="00CE65B9">
              <w:rPr>
                <w:noProof/>
                <w:webHidden/>
              </w:rPr>
              <w:t>44</w:t>
            </w:r>
            <w:r w:rsidR="00CE65B9">
              <w:rPr>
                <w:noProof/>
                <w:webHidden/>
              </w:rPr>
              <w:fldChar w:fldCharType="end"/>
            </w:r>
          </w:hyperlink>
        </w:p>
        <w:p w:rsidR="00CE65B9" w:rsidRDefault="004E5A47">
          <w:pPr>
            <w:pStyle w:val="TOC2"/>
            <w:tabs>
              <w:tab w:val="right" w:leader="dot" w:pos="9350"/>
            </w:tabs>
            <w:rPr>
              <w:rFonts w:asciiTheme="minorHAnsi" w:eastAsiaTheme="minorEastAsia" w:hAnsiTheme="minorHAnsi"/>
              <w:noProof/>
              <w:sz w:val="22"/>
            </w:rPr>
          </w:pPr>
          <w:hyperlink w:anchor="_Toc515840311" w:history="1">
            <w:r w:rsidR="00CE65B9" w:rsidRPr="00727D27">
              <w:rPr>
                <w:rStyle w:val="Hyperlink"/>
                <w:rFonts w:cs="Times New Roman"/>
                <w:noProof/>
              </w:rPr>
              <w:t>3.9 Online Banking Section:</w:t>
            </w:r>
            <w:r w:rsidR="00CE65B9">
              <w:rPr>
                <w:noProof/>
                <w:webHidden/>
              </w:rPr>
              <w:tab/>
            </w:r>
            <w:r w:rsidR="00CE65B9">
              <w:rPr>
                <w:noProof/>
                <w:webHidden/>
              </w:rPr>
              <w:fldChar w:fldCharType="begin"/>
            </w:r>
            <w:r w:rsidR="00CE65B9">
              <w:rPr>
                <w:noProof/>
                <w:webHidden/>
              </w:rPr>
              <w:instrText xml:space="preserve"> PAGEREF _Toc515840311 \h </w:instrText>
            </w:r>
            <w:r w:rsidR="00CE65B9">
              <w:rPr>
                <w:noProof/>
                <w:webHidden/>
              </w:rPr>
            </w:r>
            <w:r w:rsidR="00CE65B9">
              <w:rPr>
                <w:noProof/>
                <w:webHidden/>
              </w:rPr>
              <w:fldChar w:fldCharType="separate"/>
            </w:r>
            <w:r w:rsidR="00CE65B9">
              <w:rPr>
                <w:noProof/>
                <w:webHidden/>
              </w:rPr>
              <w:t>44</w:t>
            </w:r>
            <w:r w:rsidR="00CE65B9">
              <w:rPr>
                <w:noProof/>
                <w:webHidden/>
              </w:rPr>
              <w:fldChar w:fldCharType="end"/>
            </w:r>
          </w:hyperlink>
        </w:p>
        <w:p w:rsidR="00CE65B9" w:rsidRDefault="004E5A47">
          <w:pPr>
            <w:pStyle w:val="TOC2"/>
            <w:tabs>
              <w:tab w:val="right" w:leader="dot" w:pos="9350"/>
            </w:tabs>
            <w:rPr>
              <w:rFonts w:asciiTheme="minorHAnsi" w:eastAsiaTheme="minorEastAsia" w:hAnsiTheme="minorHAnsi"/>
              <w:noProof/>
              <w:sz w:val="22"/>
            </w:rPr>
          </w:pPr>
          <w:hyperlink w:anchor="_Toc515840312" w:history="1">
            <w:r w:rsidR="00CE65B9" w:rsidRPr="00727D27">
              <w:rPr>
                <w:rStyle w:val="Hyperlink"/>
                <w:noProof/>
              </w:rPr>
              <w:t>3.10 Remittance Section:</w:t>
            </w:r>
            <w:r w:rsidR="00CE65B9">
              <w:rPr>
                <w:noProof/>
                <w:webHidden/>
              </w:rPr>
              <w:tab/>
            </w:r>
            <w:r w:rsidR="00CE65B9">
              <w:rPr>
                <w:noProof/>
                <w:webHidden/>
              </w:rPr>
              <w:fldChar w:fldCharType="begin"/>
            </w:r>
            <w:r w:rsidR="00CE65B9">
              <w:rPr>
                <w:noProof/>
                <w:webHidden/>
              </w:rPr>
              <w:instrText xml:space="preserve"> PAGEREF _Toc515840312 \h </w:instrText>
            </w:r>
            <w:r w:rsidR="00CE65B9">
              <w:rPr>
                <w:noProof/>
                <w:webHidden/>
              </w:rPr>
            </w:r>
            <w:r w:rsidR="00CE65B9">
              <w:rPr>
                <w:noProof/>
                <w:webHidden/>
              </w:rPr>
              <w:fldChar w:fldCharType="separate"/>
            </w:r>
            <w:r w:rsidR="00CE65B9">
              <w:rPr>
                <w:noProof/>
                <w:webHidden/>
              </w:rPr>
              <w:t>45</w:t>
            </w:r>
            <w:r w:rsidR="00CE65B9">
              <w:rPr>
                <w:noProof/>
                <w:webHidden/>
              </w:rPr>
              <w:fldChar w:fldCharType="end"/>
            </w:r>
          </w:hyperlink>
        </w:p>
        <w:p w:rsidR="00CE65B9" w:rsidRDefault="004E5A47">
          <w:pPr>
            <w:pStyle w:val="TOC3"/>
            <w:tabs>
              <w:tab w:val="right" w:leader="dot" w:pos="9350"/>
            </w:tabs>
            <w:rPr>
              <w:rFonts w:asciiTheme="minorHAnsi" w:eastAsiaTheme="minorEastAsia" w:hAnsiTheme="minorHAnsi"/>
              <w:noProof/>
              <w:sz w:val="22"/>
            </w:rPr>
          </w:pPr>
          <w:hyperlink w:anchor="_Toc515840313" w:history="1">
            <w:r w:rsidR="00CE65B9" w:rsidRPr="00727D27">
              <w:rPr>
                <w:rStyle w:val="Hyperlink"/>
                <w:noProof/>
              </w:rPr>
              <w:t>3.10.1 Telegraphic transfer:</w:t>
            </w:r>
            <w:r w:rsidR="00CE65B9">
              <w:rPr>
                <w:noProof/>
                <w:webHidden/>
              </w:rPr>
              <w:tab/>
            </w:r>
            <w:r w:rsidR="00CE65B9">
              <w:rPr>
                <w:noProof/>
                <w:webHidden/>
              </w:rPr>
              <w:fldChar w:fldCharType="begin"/>
            </w:r>
            <w:r w:rsidR="00CE65B9">
              <w:rPr>
                <w:noProof/>
                <w:webHidden/>
              </w:rPr>
              <w:instrText xml:space="preserve"> PAGEREF _Toc515840313 \h </w:instrText>
            </w:r>
            <w:r w:rsidR="00CE65B9">
              <w:rPr>
                <w:noProof/>
                <w:webHidden/>
              </w:rPr>
            </w:r>
            <w:r w:rsidR="00CE65B9">
              <w:rPr>
                <w:noProof/>
                <w:webHidden/>
              </w:rPr>
              <w:fldChar w:fldCharType="separate"/>
            </w:r>
            <w:r w:rsidR="00CE65B9">
              <w:rPr>
                <w:noProof/>
                <w:webHidden/>
              </w:rPr>
              <w:t>45</w:t>
            </w:r>
            <w:r w:rsidR="00CE65B9">
              <w:rPr>
                <w:noProof/>
                <w:webHidden/>
              </w:rPr>
              <w:fldChar w:fldCharType="end"/>
            </w:r>
          </w:hyperlink>
        </w:p>
        <w:p w:rsidR="00CE65B9" w:rsidRDefault="004E5A47">
          <w:pPr>
            <w:pStyle w:val="TOC3"/>
            <w:tabs>
              <w:tab w:val="right" w:leader="dot" w:pos="9350"/>
            </w:tabs>
            <w:rPr>
              <w:rFonts w:asciiTheme="minorHAnsi" w:eastAsiaTheme="minorEastAsia" w:hAnsiTheme="minorHAnsi"/>
              <w:noProof/>
              <w:sz w:val="22"/>
            </w:rPr>
          </w:pPr>
          <w:hyperlink w:anchor="_Toc515840314" w:history="1">
            <w:r w:rsidR="00CE65B9" w:rsidRPr="00727D27">
              <w:rPr>
                <w:rStyle w:val="Hyperlink"/>
                <w:noProof/>
              </w:rPr>
              <w:t>3.10.2 Demand Draft (DD) issue:</w:t>
            </w:r>
            <w:r w:rsidR="00CE65B9">
              <w:rPr>
                <w:noProof/>
                <w:webHidden/>
              </w:rPr>
              <w:tab/>
            </w:r>
            <w:r w:rsidR="00CE65B9">
              <w:rPr>
                <w:noProof/>
                <w:webHidden/>
              </w:rPr>
              <w:fldChar w:fldCharType="begin"/>
            </w:r>
            <w:r w:rsidR="00CE65B9">
              <w:rPr>
                <w:noProof/>
                <w:webHidden/>
              </w:rPr>
              <w:instrText xml:space="preserve"> PAGEREF _Toc515840314 \h </w:instrText>
            </w:r>
            <w:r w:rsidR="00CE65B9">
              <w:rPr>
                <w:noProof/>
                <w:webHidden/>
              </w:rPr>
            </w:r>
            <w:r w:rsidR="00CE65B9">
              <w:rPr>
                <w:noProof/>
                <w:webHidden/>
              </w:rPr>
              <w:fldChar w:fldCharType="separate"/>
            </w:r>
            <w:r w:rsidR="00CE65B9">
              <w:rPr>
                <w:noProof/>
                <w:webHidden/>
              </w:rPr>
              <w:t>46</w:t>
            </w:r>
            <w:r w:rsidR="00CE65B9">
              <w:rPr>
                <w:noProof/>
                <w:webHidden/>
              </w:rPr>
              <w:fldChar w:fldCharType="end"/>
            </w:r>
          </w:hyperlink>
        </w:p>
        <w:p w:rsidR="00CE65B9" w:rsidRDefault="004E5A47">
          <w:pPr>
            <w:pStyle w:val="TOC3"/>
            <w:tabs>
              <w:tab w:val="right" w:leader="dot" w:pos="9350"/>
            </w:tabs>
            <w:rPr>
              <w:rFonts w:asciiTheme="minorHAnsi" w:eastAsiaTheme="minorEastAsia" w:hAnsiTheme="minorHAnsi"/>
              <w:noProof/>
              <w:sz w:val="22"/>
            </w:rPr>
          </w:pPr>
          <w:hyperlink w:anchor="_Toc515840315" w:history="1">
            <w:r w:rsidR="00CE65B9" w:rsidRPr="00727D27">
              <w:rPr>
                <w:rStyle w:val="Hyperlink"/>
                <w:noProof/>
              </w:rPr>
              <w:t>3.10.3 Pay order:</w:t>
            </w:r>
            <w:r w:rsidR="00CE65B9">
              <w:rPr>
                <w:noProof/>
                <w:webHidden/>
              </w:rPr>
              <w:tab/>
            </w:r>
            <w:r w:rsidR="00CE65B9">
              <w:rPr>
                <w:noProof/>
                <w:webHidden/>
              </w:rPr>
              <w:fldChar w:fldCharType="begin"/>
            </w:r>
            <w:r w:rsidR="00CE65B9">
              <w:rPr>
                <w:noProof/>
                <w:webHidden/>
              </w:rPr>
              <w:instrText xml:space="preserve"> PAGEREF _Toc515840315 \h </w:instrText>
            </w:r>
            <w:r w:rsidR="00CE65B9">
              <w:rPr>
                <w:noProof/>
                <w:webHidden/>
              </w:rPr>
            </w:r>
            <w:r w:rsidR="00CE65B9">
              <w:rPr>
                <w:noProof/>
                <w:webHidden/>
              </w:rPr>
              <w:fldChar w:fldCharType="separate"/>
            </w:r>
            <w:r w:rsidR="00CE65B9">
              <w:rPr>
                <w:noProof/>
                <w:webHidden/>
              </w:rPr>
              <w:t>46</w:t>
            </w:r>
            <w:r w:rsidR="00CE65B9">
              <w:rPr>
                <w:noProof/>
                <w:webHidden/>
              </w:rPr>
              <w:fldChar w:fldCharType="end"/>
            </w:r>
          </w:hyperlink>
        </w:p>
        <w:p w:rsidR="00CE65B9" w:rsidRDefault="004E5A47">
          <w:pPr>
            <w:pStyle w:val="TOC2"/>
            <w:tabs>
              <w:tab w:val="right" w:leader="dot" w:pos="9350"/>
            </w:tabs>
            <w:rPr>
              <w:rFonts w:asciiTheme="minorHAnsi" w:eastAsiaTheme="minorEastAsia" w:hAnsiTheme="minorHAnsi"/>
              <w:noProof/>
              <w:sz w:val="22"/>
            </w:rPr>
          </w:pPr>
          <w:hyperlink w:anchor="_Toc515840316" w:history="1">
            <w:r w:rsidR="00CE65B9" w:rsidRPr="00727D27">
              <w:rPr>
                <w:rStyle w:val="Hyperlink"/>
                <w:noProof/>
              </w:rPr>
              <w:t>3.11 Clearing Section:</w:t>
            </w:r>
            <w:r w:rsidR="00CE65B9">
              <w:rPr>
                <w:noProof/>
                <w:webHidden/>
              </w:rPr>
              <w:tab/>
            </w:r>
            <w:r w:rsidR="00CE65B9">
              <w:rPr>
                <w:noProof/>
                <w:webHidden/>
              </w:rPr>
              <w:fldChar w:fldCharType="begin"/>
            </w:r>
            <w:r w:rsidR="00CE65B9">
              <w:rPr>
                <w:noProof/>
                <w:webHidden/>
              </w:rPr>
              <w:instrText xml:space="preserve"> PAGEREF _Toc515840316 \h </w:instrText>
            </w:r>
            <w:r w:rsidR="00CE65B9">
              <w:rPr>
                <w:noProof/>
                <w:webHidden/>
              </w:rPr>
            </w:r>
            <w:r w:rsidR="00CE65B9">
              <w:rPr>
                <w:noProof/>
                <w:webHidden/>
              </w:rPr>
              <w:fldChar w:fldCharType="separate"/>
            </w:r>
            <w:r w:rsidR="00CE65B9">
              <w:rPr>
                <w:noProof/>
                <w:webHidden/>
              </w:rPr>
              <w:t>46</w:t>
            </w:r>
            <w:r w:rsidR="00CE65B9">
              <w:rPr>
                <w:noProof/>
                <w:webHidden/>
              </w:rPr>
              <w:fldChar w:fldCharType="end"/>
            </w:r>
          </w:hyperlink>
        </w:p>
        <w:p w:rsidR="00CE65B9" w:rsidRDefault="004E5A47">
          <w:pPr>
            <w:pStyle w:val="TOC2"/>
            <w:tabs>
              <w:tab w:val="right" w:leader="dot" w:pos="9350"/>
            </w:tabs>
            <w:rPr>
              <w:rFonts w:asciiTheme="minorHAnsi" w:eastAsiaTheme="minorEastAsia" w:hAnsiTheme="minorHAnsi"/>
              <w:noProof/>
              <w:sz w:val="22"/>
            </w:rPr>
          </w:pPr>
          <w:hyperlink w:anchor="_Toc515840317" w:history="1">
            <w:r w:rsidR="00CE65B9" w:rsidRPr="00727D27">
              <w:rPr>
                <w:rStyle w:val="Hyperlink"/>
                <w:noProof/>
              </w:rPr>
              <w:t>3.12 Account Section:</w:t>
            </w:r>
            <w:r w:rsidR="00CE65B9">
              <w:rPr>
                <w:noProof/>
                <w:webHidden/>
              </w:rPr>
              <w:tab/>
            </w:r>
            <w:r w:rsidR="00CE65B9">
              <w:rPr>
                <w:noProof/>
                <w:webHidden/>
              </w:rPr>
              <w:fldChar w:fldCharType="begin"/>
            </w:r>
            <w:r w:rsidR="00CE65B9">
              <w:rPr>
                <w:noProof/>
                <w:webHidden/>
              </w:rPr>
              <w:instrText xml:space="preserve"> PAGEREF _Toc515840317 \h </w:instrText>
            </w:r>
            <w:r w:rsidR="00CE65B9">
              <w:rPr>
                <w:noProof/>
                <w:webHidden/>
              </w:rPr>
            </w:r>
            <w:r w:rsidR="00CE65B9">
              <w:rPr>
                <w:noProof/>
                <w:webHidden/>
              </w:rPr>
              <w:fldChar w:fldCharType="separate"/>
            </w:r>
            <w:r w:rsidR="00CE65B9">
              <w:rPr>
                <w:noProof/>
                <w:webHidden/>
              </w:rPr>
              <w:t>48</w:t>
            </w:r>
            <w:r w:rsidR="00CE65B9">
              <w:rPr>
                <w:noProof/>
                <w:webHidden/>
              </w:rPr>
              <w:fldChar w:fldCharType="end"/>
            </w:r>
          </w:hyperlink>
        </w:p>
        <w:p w:rsidR="00CE65B9" w:rsidRDefault="004E5A47">
          <w:pPr>
            <w:pStyle w:val="TOC3"/>
            <w:tabs>
              <w:tab w:val="right" w:leader="dot" w:pos="9350"/>
            </w:tabs>
            <w:rPr>
              <w:rFonts w:asciiTheme="minorHAnsi" w:eastAsiaTheme="minorEastAsia" w:hAnsiTheme="minorHAnsi"/>
              <w:noProof/>
              <w:sz w:val="22"/>
            </w:rPr>
          </w:pPr>
          <w:hyperlink w:anchor="_Toc515840318" w:history="1">
            <w:r w:rsidR="00CE65B9" w:rsidRPr="00727D27">
              <w:rPr>
                <w:rStyle w:val="Hyperlink"/>
                <w:noProof/>
              </w:rPr>
              <w:t>3.12.1 Day to day functions:</w:t>
            </w:r>
            <w:r w:rsidR="00CE65B9">
              <w:rPr>
                <w:noProof/>
                <w:webHidden/>
              </w:rPr>
              <w:tab/>
            </w:r>
            <w:r w:rsidR="00CE65B9">
              <w:rPr>
                <w:noProof/>
                <w:webHidden/>
              </w:rPr>
              <w:fldChar w:fldCharType="begin"/>
            </w:r>
            <w:r w:rsidR="00CE65B9">
              <w:rPr>
                <w:noProof/>
                <w:webHidden/>
              </w:rPr>
              <w:instrText xml:space="preserve"> PAGEREF _Toc515840318 \h </w:instrText>
            </w:r>
            <w:r w:rsidR="00CE65B9">
              <w:rPr>
                <w:noProof/>
                <w:webHidden/>
              </w:rPr>
            </w:r>
            <w:r w:rsidR="00CE65B9">
              <w:rPr>
                <w:noProof/>
                <w:webHidden/>
              </w:rPr>
              <w:fldChar w:fldCharType="separate"/>
            </w:r>
            <w:r w:rsidR="00CE65B9">
              <w:rPr>
                <w:noProof/>
                <w:webHidden/>
              </w:rPr>
              <w:t>48</w:t>
            </w:r>
            <w:r w:rsidR="00CE65B9">
              <w:rPr>
                <w:noProof/>
                <w:webHidden/>
              </w:rPr>
              <w:fldChar w:fldCharType="end"/>
            </w:r>
          </w:hyperlink>
        </w:p>
        <w:p w:rsidR="00CE65B9" w:rsidRDefault="004E5A47">
          <w:pPr>
            <w:pStyle w:val="TOC3"/>
            <w:tabs>
              <w:tab w:val="right" w:leader="dot" w:pos="9350"/>
            </w:tabs>
            <w:rPr>
              <w:rFonts w:asciiTheme="minorHAnsi" w:eastAsiaTheme="minorEastAsia" w:hAnsiTheme="minorHAnsi"/>
              <w:noProof/>
              <w:sz w:val="22"/>
            </w:rPr>
          </w:pPr>
          <w:hyperlink w:anchor="_Toc515840319" w:history="1">
            <w:r w:rsidR="00CE65B9" w:rsidRPr="00727D27">
              <w:rPr>
                <w:rStyle w:val="Hyperlink"/>
                <w:noProof/>
              </w:rPr>
              <w:t>3.12.2 Periodical functions:</w:t>
            </w:r>
            <w:r w:rsidR="00CE65B9">
              <w:rPr>
                <w:noProof/>
                <w:webHidden/>
              </w:rPr>
              <w:tab/>
            </w:r>
            <w:r w:rsidR="00CE65B9">
              <w:rPr>
                <w:noProof/>
                <w:webHidden/>
              </w:rPr>
              <w:fldChar w:fldCharType="begin"/>
            </w:r>
            <w:r w:rsidR="00CE65B9">
              <w:rPr>
                <w:noProof/>
                <w:webHidden/>
              </w:rPr>
              <w:instrText xml:space="preserve"> PAGEREF _Toc515840319 \h </w:instrText>
            </w:r>
            <w:r w:rsidR="00CE65B9">
              <w:rPr>
                <w:noProof/>
                <w:webHidden/>
              </w:rPr>
            </w:r>
            <w:r w:rsidR="00CE65B9">
              <w:rPr>
                <w:noProof/>
                <w:webHidden/>
              </w:rPr>
              <w:fldChar w:fldCharType="separate"/>
            </w:r>
            <w:r w:rsidR="00CE65B9">
              <w:rPr>
                <w:noProof/>
                <w:webHidden/>
              </w:rPr>
              <w:t>49</w:t>
            </w:r>
            <w:r w:rsidR="00CE65B9">
              <w:rPr>
                <w:noProof/>
                <w:webHidden/>
              </w:rPr>
              <w:fldChar w:fldCharType="end"/>
            </w:r>
          </w:hyperlink>
        </w:p>
        <w:p w:rsidR="00CE65B9" w:rsidRDefault="004E5A47">
          <w:pPr>
            <w:pStyle w:val="TOC2"/>
            <w:tabs>
              <w:tab w:val="right" w:leader="dot" w:pos="9350"/>
            </w:tabs>
            <w:rPr>
              <w:rFonts w:asciiTheme="minorHAnsi" w:eastAsiaTheme="minorEastAsia" w:hAnsiTheme="minorHAnsi"/>
              <w:noProof/>
              <w:sz w:val="22"/>
            </w:rPr>
          </w:pPr>
          <w:hyperlink w:anchor="_Toc515840320" w:history="1">
            <w:r w:rsidR="00CE65B9" w:rsidRPr="00727D27">
              <w:rPr>
                <w:rStyle w:val="Hyperlink"/>
                <w:noProof/>
              </w:rPr>
              <w:t>3.13 Cash Section:</w:t>
            </w:r>
            <w:r w:rsidR="00CE65B9">
              <w:rPr>
                <w:noProof/>
                <w:webHidden/>
              </w:rPr>
              <w:tab/>
            </w:r>
            <w:r w:rsidR="00CE65B9">
              <w:rPr>
                <w:noProof/>
                <w:webHidden/>
              </w:rPr>
              <w:fldChar w:fldCharType="begin"/>
            </w:r>
            <w:r w:rsidR="00CE65B9">
              <w:rPr>
                <w:noProof/>
                <w:webHidden/>
              </w:rPr>
              <w:instrText xml:space="preserve"> PAGEREF _Toc515840320 \h </w:instrText>
            </w:r>
            <w:r w:rsidR="00CE65B9">
              <w:rPr>
                <w:noProof/>
                <w:webHidden/>
              </w:rPr>
            </w:r>
            <w:r w:rsidR="00CE65B9">
              <w:rPr>
                <w:noProof/>
                <w:webHidden/>
              </w:rPr>
              <w:fldChar w:fldCharType="separate"/>
            </w:r>
            <w:r w:rsidR="00CE65B9">
              <w:rPr>
                <w:noProof/>
                <w:webHidden/>
              </w:rPr>
              <w:t>49</w:t>
            </w:r>
            <w:r w:rsidR="00CE65B9">
              <w:rPr>
                <w:noProof/>
                <w:webHidden/>
              </w:rPr>
              <w:fldChar w:fldCharType="end"/>
            </w:r>
          </w:hyperlink>
        </w:p>
        <w:p w:rsidR="00CE65B9" w:rsidRDefault="004E5A47">
          <w:pPr>
            <w:pStyle w:val="TOC3"/>
            <w:tabs>
              <w:tab w:val="right" w:leader="dot" w:pos="9350"/>
            </w:tabs>
            <w:rPr>
              <w:rFonts w:asciiTheme="minorHAnsi" w:eastAsiaTheme="minorEastAsia" w:hAnsiTheme="minorHAnsi"/>
              <w:noProof/>
              <w:sz w:val="22"/>
            </w:rPr>
          </w:pPr>
          <w:hyperlink w:anchor="_Toc515840321" w:history="1">
            <w:r w:rsidR="00CE65B9" w:rsidRPr="00727D27">
              <w:rPr>
                <w:rStyle w:val="Hyperlink"/>
                <w:noProof/>
              </w:rPr>
              <w:t>3.13.1 Cash receipt</w:t>
            </w:r>
            <w:r w:rsidR="00CE65B9" w:rsidRPr="00727D27">
              <w:rPr>
                <w:rStyle w:val="Hyperlink"/>
                <w:smallCaps/>
                <w:noProof/>
              </w:rPr>
              <w:t>:</w:t>
            </w:r>
            <w:r w:rsidR="00CE65B9">
              <w:rPr>
                <w:noProof/>
                <w:webHidden/>
              </w:rPr>
              <w:tab/>
            </w:r>
            <w:r w:rsidR="00CE65B9">
              <w:rPr>
                <w:noProof/>
                <w:webHidden/>
              </w:rPr>
              <w:fldChar w:fldCharType="begin"/>
            </w:r>
            <w:r w:rsidR="00CE65B9">
              <w:rPr>
                <w:noProof/>
                <w:webHidden/>
              </w:rPr>
              <w:instrText xml:space="preserve"> PAGEREF _Toc515840321 \h </w:instrText>
            </w:r>
            <w:r w:rsidR="00CE65B9">
              <w:rPr>
                <w:noProof/>
                <w:webHidden/>
              </w:rPr>
            </w:r>
            <w:r w:rsidR="00CE65B9">
              <w:rPr>
                <w:noProof/>
                <w:webHidden/>
              </w:rPr>
              <w:fldChar w:fldCharType="separate"/>
            </w:r>
            <w:r w:rsidR="00CE65B9">
              <w:rPr>
                <w:noProof/>
                <w:webHidden/>
              </w:rPr>
              <w:t>49</w:t>
            </w:r>
            <w:r w:rsidR="00CE65B9">
              <w:rPr>
                <w:noProof/>
                <w:webHidden/>
              </w:rPr>
              <w:fldChar w:fldCharType="end"/>
            </w:r>
          </w:hyperlink>
        </w:p>
        <w:p w:rsidR="00CE65B9" w:rsidRDefault="004E5A47">
          <w:pPr>
            <w:pStyle w:val="TOC3"/>
            <w:tabs>
              <w:tab w:val="right" w:leader="dot" w:pos="9350"/>
            </w:tabs>
            <w:rPr>
              <w:rFonts w:asciiTheme="minorHAnsi" w:eastAsiaTheme="minorEastAsia" w:hAnsiTheme="minorHAnsi"/>
              <w:noProof/>
              <w:sz w:val="22"/>
            </w:rPr>
          </w:pPr>
          <w:hyperlink w:anchor="_Toc515840322" w:history="1">
            <w:r w:rsidR="00CE65B9" w:rsidRPr="00727D27">
              <w:rPr>
                <w:rStyle w:val="Hyperlink"/>
                <w:noProof/>
              </w:rPr>
              <w:t>3.13.2 Cash payment</w:t>
            </w:r>
            <w:r w:rsidR="00CE65B9" w:rsidRPr="00727D27">
              <w:rPr>
                <w:rStyle w:val="Hyperlink"/>
                <w:smallCaps/>
                <w:noProof/>
              </w:rPr>
              <w:t>:</w:t>
            </w:r>
            <w:r w:rsidR="00CE65B9">
              <w:rPr>
                <w:noProof/>
                <w:webHidden/>
              </w:rPr>
              <w:tab/>
            </w:r>
            <w:r w:rsidR="00CE65B9">
              <w:rPr>
                <w:noProof/>
                <w:webHidden/>
              </w:rPr>
              <w:fldChar w:fldCharType="begin"/>
            </w:r>
            <w:r w:rsidR="00CE65B9">
              <w:rPr>
                <w:noProof/>
                <w:webHidden/>
              </w:rPr>
              <w:instrText xml:space="preserve"> PAGEREF _Toc515840322 \h </w:instrText>
            </w:r>
            <w:r w:rsidR="00CE65B9">
              <w:rPr>
                <w:noProof/>
                <w:webHidden/>
              </w:rPr>
            </w:r>
            <w:r w:rsidR="00CE65B9">
              <w:rPr>
                <w:noProof/>
                <w:webHidden/>
              </w:rPr>
              <w:fldChar w:fldCharType="separate"/>
            </w:r>
            <w:r w:rsidR="00CE65B9">
              <w:rPr>
                <w:noProof/>
                <w:webHidden/>
              </w:rPr>
              <w:t>50</w:t>
            </w:r>
            <w:r w:rsidR="00CE65B9">
              <w:rPr>
                <w:noProof/>
                <w:webHidden/>
              </w:rPr>
              <w:fldChar w:fldCharType="end"/>
            </w:r>
          </w:hyperlink>
        </w:p>
        <w:p w:rsidR="00CE65B9" w:rsidRDefault="004E5A47">
          <w:pPr>
            <w:pStyle w:val="TOC1"/>
            <w:tabs>
              <w:tab w:val="right" w:leader="dot" w:pos="9350"/>
            </w:tabs>
            <w:rPr>
              <w:rFonts w:asciiTheme="minorHAnsi" w:eastAsiaTheme="minorEastAsia" w:hAnsiTheme="minorHAnsi"/>
              <w:noProof/>
              <w:sz w:val="22"/>
            </w:rPr>
          </w:pPr>
          <w:hyperlink w:anchor="_Toc515840323" w:history="1">
            <w:r w:rsidR="00CE65B9" w:rsidRPr="00727D27">
              <w:rPr>
                <w:rStyle w:val="Hyperlink"/>
                <w:noProof/>
              </w:rPr>
              <w:t>Customer Satisfaction Level of General Banking</w:t>
            </w:r>
            <w:r w:rsidR="00CE65B9">
              <w:rPr>
                <w:noProof/>
                <w:webHidden/>
              </w:rPr>
              <w:tab/>
            </w:r>
            <w:r w:rsidR="00CE65B9">
              <w:rPr>
                <w:noProof/>
                <w:webHidden/>
              </w:rPr>
              <w:fldChar w:fldCharType="begin"/>
            </w:r>
            <w:r w:rsidR="00CE65B9">
              <w:rPr>
                <w:noProof/>
                <w:webHidden/>
              </w:rPr>
              <w:instrText xml:space="preserve"> PAGEREF _Toc515840323 \h </w:instrText>
            </w:r>
            <w:r w:rsidR="00CE65B9">
              <w:rPr>
                <w:noProof/>
                <w:webHidden/>
              </w:rPr>
            </w:r>
            <w:r w:rsidR="00CE65B9">
              <w:rPr>
                <w:noProof/>
                <w:webHidden/>
              </w:rPr>
              <w:fldChar w:fldCharType="separate"/>
            </w:r>
            <w:r w:rsidR="00CE65B9">
              <w:rPr>
                <w:noProof/>
                <w:webHidden/>
              </w:rPr>
              <w:t>52</w:t>
            </w:r>
            <w:r w:rsidR="00CE65B9">
              <w:rPr>
                <w:noProof/>
                <w:webHidden/>
              </w:rPr>
              <w:fldChar w:fldCharType="end"/>
            </w:r>
          </w:hyperlink>
        </w:p>
        <w:p w:rsidR="00CE65B9" w:rsidRDefault="004E5A47">
          <w:pPr>
            <w:pStyle w:val="TOC2"/>
            <w:tabs>
              <w:tab w:val="right" w:leader="dot" w:pos="9350"/>
            </w:tabs>
            <w:rPr>
              <w:rFonts w:asciiTheme="minorHAnsi" w:eastAsiaTheme="minorEastAsia" w:hAnsiTheme="minorHAnsi"/>
              <w:noProof/>
              <w:sz w:val="22"/>
            </w:rPr>
          </w:pPr>
          <w:hyperlink w:anchor="_Toc515840324" w:history="1">
            <w:r w:rsidR="00CE65B9" w:rsidRPr="00727D27">
              <w:rPr>
                <w:rStyle w:val="Hyperlink"/>
                <w:noProof/>
              </w:rPr>
              <w:t>4.1 Definition of Customer</w:t>
            </w:r>
            <w:r w:rsidR="00CE65B9">
              <w:rPr>
                <w:noProof/>
                <w:webHidden/>
              </w:rPr>
              <w:tab/>
            </w:r>
            <w:r w:rsidR="00CE65B9">
              <w:rPr>
                <w:noProof/>
                <w:webHidden/>
              </w:rPr>
              <w:fldChar w:fldCharType="begin"/>
            </w:r>
            <w:r w:rsidR="00CE65B9">
              <w:rPr>
                <w:noProof/>
                <w:webHidden/>
              </w:rPr>
              <w:instrText xml:space="preserve"> PAGEREF _Toc515840324 \h </w:instrText>
            </w:r>
            <w:r w:rsidR="00CE65B9">
              <w:rPr>
                <w:noProof/>
                <w:webHidden/>
              </w:rPr>
            </w:r>
            <w:r w:rsidR="00CE65B9">
              <w:rPr>
                <w:noProof/>
                <w:webHidden/>
              </w:rPr>
              <w:fldChar w:fldCharType="separate"/>
            </w:r>
            <w:r w:rsidR="00CE65B9">
              <w:rPr>
                <w:noProof/>
                <w:webHidden/>
              </w:rPr>
              <w:t>52</w:t>
            </w:r>
            <w:r w:rsidR="00CE65B9">
              <w:rPr>
                <w:noProof/>
                <w:webHidden/>
              </w:rPr>
              <w:fldChar w:fldCharType="end"/>
            </w:r>
          </w:hyperlink>
        </w:p>
        <w:p w:rsidR="00CE65B9" w:rsidRDefault="004E5A47">
          <w:pPr>
            <w:pStyle w:val="TOC2"/>
            <w:tabs>
              <w:tab w:val="right" w:leader="dot" w:pos="9350"/>
            </w:tabs>
            <w:rPr>
              <w:rFonts w:asciiTheme="minorHAnsi" w:eastAsiaTheme="minorEastAsia" w:hAnsiTheme="minorHAnsi"/>
              <w:noProof/>
              <w:sz w:val="22"/>
            </w:rPr>
          </w:pPr>
          <w:hyperlink w:anchor="_Toc515840325" w:history="1">
            <w:r w:rsidR="00CE65B9" w:rsidRPr="00727D27">
              <w:rPr>
                <w:rStyle w:val="Hyperlink"/>
                <w:noProof/>
              </w:rPr>
              <w:t>4.2 Customer Service</w:t>
            </w:r>
            <w:r w:rsidR="00CE65B9">
              <w:rPr>
                <w:noProof/>
                <w:webHidden/>
              </w:rPr>
              <w:tab/>
            </w:r>
            <w:r w:rsidR="00CE65B9">
              <w:rPr>
                <w:noProof/>
                <w:webHidden/>
              </w:rPr>
              <w:fldChar w:fldCharType="begin"/>
            </w:r>
            <w:r w:rsidR="00CE65B9">
              <w:rPr>
                <w:noProof/>
                <w:webHidden/>
              </w:rPr>
              <w:instrText xml:space="preserve"> PAGEREF _Toc515840325 \h </w:instrText>
            </w:r>
            <w:r w:rsidR="00CE65B9">
              <w:rPr>
                <w:noProof/>
                <w:webHidden/>
              </w:rPr>
            </w:r>
            <w:r w:rsidR="00CE65B9">
              <w:rPr>
                <w:noProof/>
                <w:webHidden/>
              </w:rPr>
              <w:fldChar w:fldCharType="separate"/>
            </w:r>
            <w:r w:rsidR="00CE65B9">
              <w:rPr>
                <w:noProof/>
                <w:webHidden/>
              </w:rPr>
              <w:t>52</w:t>
            </w:r>
            <w:r w:rsidR="00CE65B9">
              <w:rPr>
                <w:noProof/>
                <w:webHidden/>
              </w:rPr>
              <w:fldChar w:fldCharType="end"/>
            </w:r>
          </w:hyperlink>
        </w:p>
        <w:p w:rsidR="00CE65B9" w:rsidRDefault="004E5A47">
          <w:pPr>
            <w:pStyle w:val="TOC2"/>
            <w:tabs>
              <w:tab w:val="right" w:leader="dot" w:pos="9350"/>
            </w:tabs>
            <w:rPr>
              <w:rFonts w:asciiTheme="minorHAnsi" w:eastAsiaTheme="minorEastAsia" w:hAnsiTheme="minorHAnsi"/>
              <w:noProof/>
              <w:sz w:val="22"/>
            </w:rPr>
          </w:pPr>
          <w:hyperlink w:anchor="_Toc515840326" w:history="1">
            <w:r w:rsidR="00CE65B9" w:rsidRPr="00727D27">
              <w:rPr>
                <w:rStyle w:val="Hyperlink"/>
                <w:noProof/>
              </w:rPr>
              <w:t>4.3 Definition of Customer Satisfaction</w:t>
            </w:r>
            <w:r w:rsidR="00CE65B9">
              <w:rPr>
                <w:noProof/>
                <w:webHidden/>
              </w:rPr>
              <w:tab/>
            </w:r>
            <w:r w:rsidR="00CE65B9">
              <w:rPr>
                <w:noProof/>
                <w:webHidden/>
              </w:rPr>
              <w:fldChar w:fldCharType="begin"/>
            </w:r>
            <w:r w:rsidR="00CE65B9">
              <w:rPr>
                <w:noProof/>
                <w:webHidden/>
              </w:rPr>
              <w:instrText xml:space="preserve"> PAGEREF _Toc515840326 \h </w:instrText>
            </w:r>
            <w:r w:rsidR="00CE65B9">
              <w:rPr>
                <w:noProof/>
                <w:webHidden/>
              </w:rPr>
            </w:r>
            <w:r w:rsidR="00CE65B9">
              <w:rPr>
                <w:noProof/>
                <w:webHidden/>
              </w:rPr>
              <w:fldChar w:fldCharType="separate"/>
            </w:r>
            <w:r w:rsidR="00CE65B9">
              <w:rPr>
                <w:noProof/>
                <w:webHidden/>
              </w:rPr>
              <w:t>53</w:t>
            </w:r>
            <w:r w:rsidR="00CE65B9">
              <w:rPr>
                <w:noProof/>
                <w:webHidden/>
              </w:rPr>
              <w:fldChar w:fldCharType="end"/>
            </w:r>
          </w:hyperlink>
        </w:p>
        <w:p w:rsidR="00CE65B9" w:rsidRDefault="004E5A47">
          <w:pPr>
            <w:pStyle w:val="TOC2"/>
            <w:tabs>
              <w:tab w:val="right" w:leader="dot" w:pos="9350"/>
            </w:tabs>
            <w:rPr>
              <w:rFonts w:asciiTheme="minorHAnsi" w:eastAsiaTheme="minorEastAsia" w:hAnsiTheme="minorHAnsi"/>
              <w:noProof/>
              <w:sz w:val="22"/>
            </w:rPr>
          </w:pPr>
          <w:hyperlink w:anchor="_Toc515840327" w:history="1">
            <w:r w:rsidR="00CE65B9" w:rsidRPr="00727D27">
              <w:rPr>
                <w:rStyle w:val="Hyperlink"/>
                <w:noProof/>
              </w:rPr>
              <w:t>4.4 Why to measure Customer Satisfaction</w:t>
            </w:r>
            <w:r w:rsidR="00CE65B9">
              <w:rPr>
                <w:noProof/>
                <w:webHidden/>
              </w:rPr>
              <w:tab/>
            </w:r>
            <w:r w:rsidR="00CE65B9">
              <w:rPr>
                <w:noProof/>
                <w:webHidden/>
              </w:rPr>
              <w:fldChar w:fldCharType="begin"/>
            </w:r>
            <w:r w:rsidR="00CE65B9">
              <w:rPr>
                <w:noProof/>
                <w:webHidden/>
              </w:rPr>
              <w:instrText xml:space="preserve"> PAGEREF _Toc515840327 \h </w:instrText>
            </w:r>
            <w:r w:rsidR="00CE65B9">
              <w:rPr>
                <w:noProof/>
                <w:webHidden/>
              </w:rPr>
            </w:r>
            <w:r w:rsidR="00CE65B9">
              <w:rPr>
                <w:noProof/>
                <w:webHidden/>
              </w:rPr>
              <w:fldChar w:fldCharType="separate"/>
            </w:r>
            <w:r w:rsidR="00CE65B9">
              <w:rPr>
                <w:noProof/>
                <w:webHidden/>
              </w:rPr>
              <w:t>55</w:t>
            </w:r>
            <w:r w:rsidR="00CE65B9">
              <w:rPr>
                <w:noProof/>
                <w:webHidden/>
              </w:rPr>
              <w:fldChar w:fldCharType="end"/>
            </w:r>
          </w:hyperlink>
        </w:p>
        <w:p w:rsidR="00CE65B9" w:rsidRDefault="004E5A47">
          <w:pPr>
            <w:pStyle w:val="TOC2"/>
            <w:tabs>
              <w:tab w:val="right" w:leader="dot" w:pos="9350"/>
            </w:tabs>
            <w:rPr>
              <w:rFonts w:asciiTheme="minorHAnsi" w:eastAsiaTheme="minorEastAsia" w:hAnsiTheme="minorHAnsi"/>
              <w:noProof/>
              <w:sz w:val="22"/>
            </w:rPr>
          </w:pPr>
          <w:hyperlink w:anchor="_Toc515840328" w:history="1">
            <w:r w:rsidR="00CE65B9" w:rsidRPr="00727D27">
              <w:rPr>
                <w:rStyle w:val="Hyperlink"/>
                <w:noProof/>
              </w:rPr>
              <w:t>4.5 Importance of Customer Satisfaction</w:t>
            </w:r>
            <w:r w:rsidR="00CE65B9">
              <w:rPr>
                <w:noProof/>
                <w:webHidden/>
              </w:rPr>
              <w:tab/>
            </w:r>
            <w:r w:rsidR="00CE65B9">
              <w:rPr>
                <w:noProof/>
                <w:webHidden/>
              </w:rPr>
              <w:fldChar w:fldCharType="begin"/>
            </w:r>
            <w:r w:rsidR="00CE65B9">
              <w:rPr>
                <w:noProof/>
                <w:webHidden/>
              </w:rPr>
              <w:instrText xml:space="preserve"> PAGEREF _Toc515840328 \h </w:instrText>
            </w:r>
            <w:r w:rsidR="00CE65B9">
              <w:rPr>
                <w:noProof/>
                <w:webHidden/>
              </w:rPr>
            </w:r>
            <w:r w:rsidR="00CE65B9">
              <w:rPr>
                <w:noProof/>
                <w:webHidden/>
              </w:rPr>
              <w:fldChar w:fldCharType="separate"/>
            </w:r>
            <w:r w:rsidR="00CE65B9">
              <w:rPr>
                <w:noProof/>
                <w:webHidden/>
              </w:rPr>
              <w:t>56</w:t>
            </w:r>
            <w:r w:rsidR="00CE65B9">
              <w:rPr>
                <w:noProof/>
                <w:webHidden/>
              </w:rPr>
              <w:fldChar w:fldCharType="end"/>
            </w:r>
          </w:hyperlink>
        </w:p>
        <w:p w:rsidR="00CE65B9" w:rsidRDefault="004E5A47">
          <w:pPr>
            <w:pStyle w:val="TOC2"/>
            <w:tabs>
              <w:tab w:val="right" w:leader="dot" w:pos="9350"/>
            </w:tabs>
            <w:rPr>
              <w:rFonts w:asciiTheme="minorHAnsi" w:eastAsiaTheme="minorEastAsia" w:hAnsiTheme="minorHAnsi"/>
              <w:noProof/>
              <w:sz w:val="22"/>
            </w:rPr>
          </w:pPr>
          <w:hyperlink w:anchor="_Toc515840329" w:history="1">
            <w:r w:rsidR="00CE65B9" w:rsidRPr="00727D27">
              <w:rPr>
                <w:rStyle w:val="Hyperlink"/>
                <w:noProof/>
              </w:rPr>
              <w:t>4.6 Basic Job of Customer Satisfaction Survey</w:t>
            </w:r>
            <w:r w:rsidR="00CE65B9">
              <w:rPr>
                <w:noProof/>
                <w:webHidden/>
              </w:rPr>
              <w:tab/>
            </w:r>
            <w:r w:rsidR="00CE65B9">
              <w:rPr>
                <w:noProof/>
                <w:webHidden/>
              </w:rPr>
              <w:fldChar w:fldCharType="begin"/>
            </w:r>
            <w:r w:rsidR="00CE65B9">
              <w:rPr>
                <w:noProof/>
                <w:webHidden/>
              </w:rPr>
              <w:instrText xml:space="preserve"> PAGEREF _Toc515840329 \h </w:instrText>
            </w:r>
            <w:r w:rsidR="00CE65B9">
              <w:rPr>
                <w:noProof/>
                <w:webHidden/>
              </w:rPr>
            </w:r>
            <w:r w:rsidR="00CE65B9">
              <w:rPr>
                <w:noProof/>
                <w:webHidden/>
              </w:rPr>
              <w:fldChar w:fldCharType="separate"/>
            </w:r>
            <w:r w:rsidR="00CE65B9">
              <w:rPr>
                <w:noProof/>
                <w:webHidden/>
              </w:rPr>
              <w:t>56</w:t>
            </w:r>
            <w:r w:rsidR="00CE65B9">
              <w:rPr>
                <w:noProof/>
                <w:webHidden/>
              </w:rPr>
              <w:fldChar w:fldCharType="end"/>
            </w:r>
          </w:hyperlink>
        </w:p>
        <w:p w:rsidR="00CE65B9" w:rsidRDefault="004E5A47">
          <w:pPr>
            <w:pStyle w:val="TOC2"/>
            <w:tabs>
              <w:tab w:val="right" w:leader="dot" w:pos="9350"/>
            </w:tabs>
            <w:rPr>
              <w:rFonts w:asciiTheme="minorHAnsi" w:eastAsiaTheme="minorEastAsia" w:hAnsiTheme="minorHAnsi"/>
              <w:noProof/>
              <w:sz w:val="22"/>
            </w:rPr>
          </w:pPr>
          <w:hyperlink w:anchor="_Toc515840330" w:history="1">
            <w:r w:rsidR="00CE65B9" w:rsidRPr="00727D27">
              <w:rPr>
                <w:rStyle w:val="Hyperlink"/>
                <w:noProof/>
              </w:rPr>
              <w:t>4.7 Utilizing Customer Satisfaction as a Tool for Improvement</w:t>
            </w:r>
            <w:r w:rsidR="00CE65B9">
              <w:rPr>
                <w:noProof/>
                <w:webHidden/>
              </w:rPr>
              <w:tab/>
            </w:r>
            <w:r w:rsidR="00CE65B9">
              <w:rPr>
                <w:noProof/>
                <w:webHidden/>
              </w:rPr>
              <w:fldChar w:fldCharType="begin"/>
            </w:r>
            <w:r w:rsidR="00CE65B9">
              <w:rPr>
                <w:noProof/>
                <w:webHidden/>
              </w:rPr>
              <w:instrText xml:space="preserve"> PAGEREF _Toc515840330 \h </w:instrText>
            </w:r>
            <w:r w:rsidR="00CE65B9">
              <w:rPr>
                <w:noProof/>
                <w:webHidden/>
              </w:rPr>
            </w:r>
            <w:r w:rsidR="00CE65B9">
              <w:rPr>
                <w:noProof/>
                <w:webHidden/>
              </w:rPr>
              <w:fldChar w:fldCharType="separate"/>
            </w:r>
            <w:r w:rsidR="00CE65B9">
              <w:rPr>
                <w:noProof/>
                <w:webHidden/>
              </w:rPr>
              <w:t>57</w:t>
            </w:r>
            <w:r w:rsidR="00CE65B9">
              <w:rPr>
                <w:noProof/>
                <w:webHidden/>
              </w:rPr>
              <w:fldChar w:fldCharType="end"/>
            </w:r>
          </w:hyperlink>
        </w:p>
        <w:p w:rsidR="00CE65B9" w:rsidRDefault="004E5A47">
          <w:pPr>
            <w:pStyle w:val="TOC2"/>
            <w:tabs>
              <w:tab w:val="right" w:leader="dot" w:pos="9350"/>
            </w:tabs>
            <w:rPr>
              <w:rFonts w:asciiTheme="minorHAnsi" w:eastAsiaTheme="minorEastAsia" w:hAnsiTheme="minorHAnsi"/>
              <w:noProof/>
              <w:sz w:val="22"/>
            </w:rPr>
          </w:pPr>
          <w:hyperlink w:anchor="_Toc515840331" w:history="1">
            <w:r w:rsidR="00CE65B9" w:rsidRPr="00727D27">
              <w:rPr>
                <w:rStyle w:val="Hyperlink"/>
                <w:noProof/>
              </w:rPr>
              <w:t>4.8 Process Used in Assessing Customer Satisfaction Level of SEBL</w:t>
            </w:r>
            <w:r w:rsidR="00CE65B9">
              <w:rPr>
                <w:noProof/>
                <w:webHidden/>
              </w:rPr>
              <w:tab/>
            </w:r>
            <w:r w:rsidR="00CE65B9">
              <w:rPr>
                <w:noProof/>
                <w:webHidden/>
              </w:rPr>
              <w:fldChar w:fldCharType="begin"/>
            </w:r>
            <w:r w:rsidR="00CE65B9">
              <w:rPr>
                <w:noProof/>
                <w:webHidden/>
              </w:rPr>
              <w:instrText xml:space="preserve"> PAGEREF _Toc515840331 \h </w:instrText>
            </w:r>
            <w:r w:rsidR="00CE65B9">
              <w:rPr>
                <w:noProof/>
                <w:webHidden/>
              </w:rPr>
            </w:r>
            <w:r w:rsidR="00CE65B9">
              <w:rPr>
                <w:noProof/>
                <w:webHidden/>
              </w:rPr>
              <w:fldChar w:fldCharType="separate"/>
            </w:r>
            <w:r w:rsidR="00CE65B9">
              <w:rPr>
                <w:noProof/>
                <w:webHidden/>
              </w:rPr>
              <w:t>58</w:t>
            </w:r>
            <w:r w:rsidR="00CE65B9">
              <w:rPr>
                <w:noProof/>
                <w:webHidden/>
              </w:rPr>
              <w:fldChar w:fldCharType="end"/>
            </w:r>
          </w:hyperlink>
        </w:p>
        <w:p w:rsidR="00CE65B9" w:rsidRDefault="004E5A47">
          <w:pPr>
            <w:pStyle w:val="TOC1"/>
            <w:tabs>
              <w:tab w:val="right" w:leader="dot" w:pos="9350"/>
            </w:tabs>
            <w:rPr>
              <w:rFonts w:asciiTheme="minorHAnsi" w:eastAsiaTheme="minorEastAsia" w:hAnsiTheme="minorHAnsi"/>
              <w:noProof/>
              <w:sz w:val="22"/>
            </w:rPr>
          </w:pPr>
          <w:hyperlink w:anchor="_Toc515840332" w:history="1">
            <w:r w:rsidR="00CE65B9" w:rsidRPr="00727D27">
              <w:rPr>
                <w:rStyle w:val="Hyperlink"/>
                <w:noProof/>
              </w:rPr>
              <w:t>SWOT Analysis</w:t>
            </w:r>
            <w:r w:rsidR="00CE65B9">
              <w:rPr>
                <w:noProof/>
                <w:webHidden/>
              </w:rPr>
              <w:tab/>
            </w:r>
            <w:r w:rsidR="00CE65B9">
              <w:rPr>
                <w:noProof/>
                <w:webHidden/>
              </w:rPr>
              <w:fldChar w:fldCharType="begin"/>
            </w:r>
            <w:r w:rsidR="00CE65B9">
              <w:rPr>
                <w:noProof/>
                <w:webHidden/>
              </w:rPr>
              <w:instrText xml:space="preserve"> PAGEREF _Toc515840332 \h </w:instrText>
            </w:r>
            <w:r w:rsidR="00CE65B9">
              <w:rPr>
                <w:noProof/>
                <w:webHidden/>
              </w:rPr>
            </w:r>
            <w:r w:rsidR="00CE65B9">
              <w:rPr>
                <w:noProof/>
                <w:webHidden/>
              </w:rPr>
              <w:fldChar w:fldCharType="separate"/>
            </w:r>
            <w:r w:rsidR="00CE65B9">
              <w:rPr>
                <w:noProof/>
                <w:webHidden/>
              </w:rPr>
              <w:t>61</w:t>
            </w:r>
            <w:r w:rsidR="00CE65B9">
              <w:rPr>
                <w:noProof/>
                <w:webHidden/>
              </w:rPr>
              <w:fldChar w:fldCharType="end"/>
            </w:r>
          </w:hyperlink>
        </w:p>
        <w:p w:rsidR="00CE65B9" w:rsidRDefault="004E5A47">
          <w:pPr>
            <w:pStyle w:val="TOC3"/>
            <w:tabs>
              <w:tab w:val="right" w:leader="dot" w:pos="9350"/>
            </w:tabs>
            <w:rPr>
              <w:rFonts w:asciiTheme="minorHAnsi" w:eastAsiaTheme="minorEastAsia" w:hAnsiTheme="minorHAnsi"/>
              <w:noProof/>
              <w:sz w:val="22"/>
            </w:rPr>
          </w:pPr>
          <w:hyperlink w:anchor="_Toc515840333" w:history="1">
            <w:r w:rsidR="00CE65B9" w:rsidRPr="00727D27">
              <w:rPr>
                <w:rStyle w:val="Hyperlink"/>
                <w:noProof/>
              </w:rPr>
              <w:t>5.1.1 Strengths:</w:t>
            </w:r>
            <w:r w:rsidR="00CE65B9">
              <w:rPr>
                <w:noProof/>
                <w:webHidden/>
              </w:rPr>
              <w:tab/>
            </w:r>
            <w:r w:rsidR="00CE65B9">
              <w:rPr>
                <w:noProof/>
                <w:webHidden/>
              </w:rPr>
              <w:fldChar w:fldCharType="begin"/>
            </w:r>
            <w:r w:rsidR="00CE65B9">
              <w:rPr>
                <w:noProof/>
                <w:webHidden/>
              </w:rPr>
              <w:instrText xml:space="preserve"> PAGEREF _Toc515840333 \h </w:instrText>
            </w:r>
            <w:r w:rsidR="00CE65B9">
              <w:rPr>
                <w:noProof/>
                <w:webHidden/>
              </w:rPr>
            </w:r>
            <w:r w:rsidR="00CE65B9">
              <w:rPr>
                <w:noProof/>
                <w:webHidden/>
              </w:rPr>
              <w:fldChar w:fldCharType="separate"/>
            </w:r>
            <w:r w:rsidR="00CE65B9">
              <w:rPr>
                <w:noProof/>
                <w:webHidden/>
              </w:rPr>
              <w:t>61</w:t>
            </w:r>
            <w:r w:rsidR="00CE65B9">
              <w:rPr>
                <w:noProof/>
                <w:webHidden/>
              </w:rPr>
              <w:fldChar w:fldCharType="end"/>
            </w:r>
          </w:hyperlink>
        </w:p>
        <w:p w:rsidR="00CE65B9" w:rsidRDefault="004E5A47">
          <w:pPr>
            <w:pStyle w:val="TOC3"/>
            <w:tabs>
              <w:tab w:val="right" w:leader="dot" w:pos="9350"/>
            </w:tabs>
            <w:rPr>
              <w:rFonts w:asciiTheme="minorHAnsi" w:eastAsiaTheme="minorEastAsia" w:hAnsiTheme="minorHAnsi"/>
              <w:noProof/>
              <w:sz w:val="22"/>
            </w:rPr>
          </w:pPr>
          <w:hyperlink w:anchor="_Toc515840334" w:history="1">
            <w:r w:rsidR="00CE65B9" w:rsidRPr="00727D27">
              <w:rPr>
                <w:rStyle w:val="Hyperlink"/>
                <w:noProof/>
              </w:rPr>
              <w:t>5.1.2 Weakness:</w:t>
            </w:r>
            <w:r w:rsidR="00CE65B9">
              <w:rPr>
                <w:noProof/>
                <w:webHidden/>
              </w:rPr>
              <w:tab/>
            </w:r>
            <w:r w:rsidR="00CE65B9">
              <w:rPr>
                <w:noProof/>
                <w:webHidden/>
              </w:rPr>
              <w:fldChar w:fldCharType="begin"/>
            </w:r>
            <w:r w:rsidR="00CE65B9">
              <w:rPr>
                <w:noProof/>
                <w:webHidden/>
              </w:rPr>
              <w:instrText xml:space="preserve"> PAGEREF _Toc515840334 \h </w:instrText>
            </w:r>
            <w:r w:rsidR="00CE65B9">
              <w:rPr>
                <w:noProof/>
                <w:webHidden/>
              </w:rPr>
            </w:r>
            <w:r w:rsidR="00CE65B9">
              <w:rPr>
                <w:noProof/>
                <w:webHidden/>
              </w:rPr>
              <w:fldChar w:fldCharType="separate"/>
            </w:r>
            <w:r w:rsidR="00CE65B9">
              <w:rPr>
                <w:noProof/>
                <w:webHidden/>
              </w:rPr>
              <w:t>61</w:t>
            </w:r>
            <w:r w:rsidR="00CE65B9">
              <w:rPr>
                <w:noProof/>
                <w:webHidden/>
              </w:rPr>
              <w:fldChar w:fldCharType="end"/>
            </w:r>
          </w:hyperlink>
        </w:p>
        <w:p w:rsidR="00CE65B9" w:rsidRDefault="004E5A47">
          <w:pPr>
            <w:pStyle w:val="TOC3"/>
            <w:tabs>
              <w:tab w:val="right" w:leader="dot" w:pos="9350"/>
            </w:tabs>
            <w:rPr>
              <w:rFonts w:asciiTheme="minorHAnsi" w:eastAsiaTheme="minorEastAsia" w:hAnsiTheme="minorHAnsi"/>
              <w:noProof/>
              <w:sz w:val="22"/>
            </w:rPr>
          </w:pPr>
          <w:hyperlink w:anchor="_Toc515840335" w:history="1">
            <w:r w:rsidR="00CE65B9" w:rsidRPr="00727D27">
              <w:rPr>
                <w:rStyle w:val="Hyperlink"/>
                <w:noProof/>
              </w:rPr>
              <w:t>5.1.3 Opportunities:</w:t>
            </w:r>
            <w:r w:rsidR="00CE65B9">
              <w:rPr>
                <w:noProof/>
                <w:webHidden/>
              </w:rPr>
              <w:tab/>
            </w:r>
            <w:r w:rsidR="00CE65B9">
              <w:rPr>
                <w:noProof/>
                <w:webHidden/>
              </w:rPr>
              <w:fldChar w:fldCharType="begin"/>
            </w:r>
            <w:r w:rsidR="00CE65B9">
              <w:rPr>
                <w:noProof/>
                <w:webHidden/>
              </w:rPr>
              <w:instrText xml:space="preserve"> PAGEREF _Toc515840335 \h </w:instrText>
            </w:r>
            <w:r w:rsidR="00CE65B9">
              <w:rPr>
                <w:noProof/>
                <w:webHidden/>
              </w:rPr>
            </w:r>
            <w:r w:rsidR="00CE65B9">
              <w:rPr>
                <w:noProof/>
                <w:webHidden/>
              </w:rPr>
              <w:fldChar w:fldCharType="separate"/>
            </w:r>
            <w:r w:rsidR="00CE65B9">
              <w:rPr>
                <w:noProof/>
                <w:webHidden/>
              </w:rPr>
              <w:t>62</w:t>
            </w:r>
            <w:r w:rsidR="00CE65B9">
              <w:rPr>
                <w:noProof/>
                <w:webHidden/>
              </w:rPr>
              <w:fldChar w:fldCharType="end"/>
            </w:r>
          </w:hyperlink>
        </w:p>
        <w:p w:rsidR="00CE65B9" w:rsidRDefault="004E5A47">
          <w:pPr>
            <w:pStyle w:val="TOC3"/>
            <w:tabs>
              <w:tab w:val="right" w:leader="dot" w:pos="9350"/>
            </w:tabs>
            <w:rPr>
              <w:rFonts w:asciiTheme="minorHAnsi" w:eastAsiaTheme="minorEastAsia" w:hAnsiTheme="minorHAnsi"/>
              <w:noProof/>
              <w:sz w:val="22"/>
            </w:rPr>
          </w:pPr>
          <w:hyperlink w:anchor="_Toc515840336" w:history="1">
            <w:r w:rsidR="00CE65B9" w:rsidRPr="00727D27">
              <w:rPr>
                <w:rStyle w:val="Hyperlink"/>
                <w:noProof/>
              </w:rPr>
              <w:t>5.1.4 Threats:</w:t>
            </w:r>
            <w:r w:rsidR="00CE65B9">
              <w:rPr>
                <w:noProof/>
                <w:webHidden/>
              </w:rPr>
              <w:tab/>
            </w:r>
            <w:r w:rsidR="00CE65B9">
              <w:rPr>
                <w:noProof/>
                <w:webHidden/>
              </w:rPr>
              <w:fldChar w:fldCharType="begin"/>
            </w:r>
            <w:r w:rsidR="00CE65B9">
              <w:rPr>
                <w:noProof/>
                <w:webHidden/>
              </w:rPr>
              <w:instrText xml:space="preserve"> PAGEREF _Toc515840336 \h </w:instrText>
            </w:r>
            <w:r w:rsidR="00CE65B9">
              <w:rPr>
                <w:noProof/>
                <w:webHidden/>
              </w:rPr>
            </w:r>
            <w:r w:rsidR="00CE65B9">
              <w:rPr>
                <w:noProof/>
                <w:webHidden/>
              </w:rPr>
              <w:fldChar w:fldCharType="separate"/>
            </w:r>
            <w:r w:rsidR="00CE65B9">
              <w:rPr>
                <w:noProof/>
                <w:webHidden/>
              </w:rPr>
              <w:t>62</w:t>
            </w:r>
            <w:r w:rsidR="00CE65B9">
              <w:rPr>
                <w:noProof/>
                <w:webHidden/>
              </w:rPr>
              <w:fldChar w:fldCharType="end"/>
            </w:r>
          </w:hyperlink>
        </w:p>
        <w:p w:rsidR="00CE65B9" w:rsidRDefault="004E5A47">
          <w:pPr>
            <w:pStyle w:val="TOC1"/>
            <w:tabs>
              <w:tab w:val="right" w:leader="dot" w:pos="9350"/>
            </w:tabs>
            <w:rPr>
              <w:rFonts w:asciiTheme="minorHAnsi" w:eastAsiaTheme="minorEastAsia" w:hAnsiTheme="minorHAnsi"/>
              <w:noProof/>
              <w:sz w:val="22"/>
            </w:rPr>
          </w:pPr>
          <w:hyperlink w:anchor="_Toc515840337" w:history="1">
            <w:r w:rsidR="00CE65B9" w:rsidRPr="00727D27">
              <w:rPr>
                <w:rStyle w:val="Hyperlink"/>
                <w:noProof/>
              </w:rPr>
              <w:t>Summary of Findings of SEBL</w:t>
            </w:r>
            <w:r w:rsidR="00CE65B9">
              <w:rPr>
                <w:noProof/>
                <w:webHidden/>
              </w:rPr>
              <w:tab/>
            </w:r>
            <w:r w:rsidR="00CE65B9">
              <w:rPr>
                <w:noProof/>
                <w:webHidden/>
              </w:rPr>
              <w:fldChar w:fldCharType="begin"/>
            </w:r>
            <w:r w:rsidR="00CE65B9">
              <w:rPr>
                <w:noProof/>
                <w:webHidden/>
              </w:rPr>
              <w:instrText xml:space="preserve"> PAGEREF _Toc515840337 \h </w:instrText>
            </w:r>
            <w:r w:rsidR="00CE65B9">
              <w:rPr>
                <w:noProof/>
                <w:webHidden/>
              </w:rPr>
            </w:r>
            <w:r w:rsidR="00CE65B9">
              <w:rPr>
                <w:noProof/>
                <w:webHidden/>
              </w:rPr>
              <w:fldChar w:fldCharType="separate"/>
            </w:r>
            <w:r w:rsidR="00CE65B9">
              <w:rPr>
                <w:noProof/>
                <w:webHidden/>
              </w:rPr>
              <w:t>63</w:t>
            </w:r>
            <w:r w:rsidR="00CE65B9">
              <w:rPr>
                <w:noProof/>
                <w:webHidden/>
              </w:rPr>
              <w:fldChar w:fldCharType="end"/>
            </w:r>
          </w:hyperlink>
        </w:p>
        <w:p w:rsidR="00CE65B9" w:rsidRDefault="004E5A47">
          <w:pPr>
            <w:pStyle w:val="TOC1"/>
            <w:tabs>
              <w:tab w:val="right" w:leader="dot" w:pos="9350"/>
            </w:tabs>
            <w:rPr>
              <w:rFonts w:asciiTheme="minorHAnsi" w:eastAsiaTheme="minorEastAsia" w:hAnsiTheme="minorHAnsi"/>
              <w:noProof/>
              <w:sz w:val="22"/>
            </w:rPr>
          </w:pPr>
          <w:hyperlink w:anchor="_Toc515840338" w:history="1">
            <w:r w:rsidR="00CE65B9" w:rsidRPr="00727D27">
              <w:rPr>
                <w:rStyle w:val="Hyperlink"/>
                <w:noProof/>
              </w:rPr>
              <w:t>Recommendations</w:t>
            </w:r>
            <w:r w:rsidR="00CE65B9">
              <w:rPr>
                <w:noProof/>
                <w:webHidden/>
              </w:rPr>
              <w:tab/>
            </w:r>
            <w:r w:rsidR="00CE65B9">
              <w:rPr>
                <w:noProof/>
                <w:webHidden/>
              </w:rPr>
              <w:fldChar w:fldCharType="begin"/>
            </w:r>
            <w:r w:rsidR="00CE65B9">
              <w:rPr>
                <w:noProof/>
                <w:webHidden/>
              </w:rPr>
              <w:instrText xml:space="preserve"> PAGEREF _Toc515840338 \h </w:instrText>
            </w:r>
            <w:r w:rsidR="00CE65B9">
              <w:rPr>
                <w:noProof/>
                <w:webHidden/>
              </w:rPr>
            </w:r>
            <w:r w:rsidR="00CE65B9">
              <w:rPr>
                <w:noProof/>
                <w:webHidden/>
              </w:rPr>
              <w:fldChar w:fldCharType="separate"/>
            </w:r>
            <w:r w:rsidR="00CE65B9">
              <w:rPr>
                <w:noProof/>
                <w:webHidden/>
              </w:rPr>
              <w:t>64</w:t>
            </w:r>
            <w:r w:rsidR="00CE65B9">
              <w:rPr>
                <w:noProof/>
                <w:webHidden/>
              </w:rPr>
              <w:fldChar w:fldCharType="end"/>
            </w:r>
          </w:hyperlink>
        </w:p>
        <w:p w:rsidR="00CE65B9" w:rsidRDefault="004E5A47">
          <w:pPr>
            <w:pStyle w:val="TOC1"/>
            <w:tabs>
              <w:tab w:val="right" w:leader="dot" w:pos="9350"/>
            </w:tabs>
            <w:rPr>
              <w:rFonts w:asciiTheme="minorHAnsi" w:eastAsiaTheme="minorEastAsia" w:hAnsiTheme="minorHAnsi"/>
              <w:noProof/>
              <w:sz w:val="22"/>
            </w:rPr>
          </w:pPr>
          <w:hyperlink w:anchor="_Toc515840339" w:history="1">
            <w:r w:rsidR="00CE65B9" w:rsidRPr="00727D27">
              <w:rPr>
                <w:rStyle w:val="Hyperlink"/>
                <w:noProof/>
              </w:rPr>
              <w:t>Conclusion</w:t>
            </w:r>
            <w:r w:rsidR="00CE65B9">
              <w:rPr>
                <w:noProof/>
                <w:webHidden/>
              </w:rPr>
              <w:tab/>
            </w:r>
            <w:r w:rsidR="00CE65B9">
              <w:rPr>
                <w:noProof/>
                <w:webHidden/>
              </w:rPr>
              <w:fldChar w:fldCharType="begin"/>
            </w:r>
            <w:r w:rsidR="00CE65B9">
              <w:rPr>
                <w:noProof/>
                <w:webHidden/>
              </w:rPr>
              <w:instrText xml:space="preserve"> PAGEREF _Toc515840339 \h </w:instrText>
            </w:r>
            <w:r w:rsidR="00CE65B9">
              <w:rPr>
                <w:noProof/>
                <w:webHidden/>
              </w:rPr>
            </w:r>
            <w:r w:rsidR="00CE65B9">
              <w:rPr>
                <w:noProof/>
                <w:webHidden/>
              </w:rPr>
              <w:fldChar w:fldCharType="separate"/>
            </w:r>
            <w:r w:rsidR="00CE65B9">
              <w:rPr>
                <w:noProof/>
                <w:webHidden/>
              </w:rPr>
              <w:t>69</w:t>
            </w:r>
            <w:r w:rsidR="00CE65B9">
              <w:rPr>
                <w:noProof/>
                <w:webHidden/>
              </w:rPr>
              <w:fldChar w:fldCharType="end"/>
            </w:r>
          </w:hyperlink>
        </w:p>
        <w:p w:rsidR="00CE65B9" w:rsidRDefault="004E5A47">
          <w:pPr>
            <w:pStyle w:val="TOC1"/>
            <w:tabs>
              <w:tab w:val="right" w:leader="dot" w:pos="9350"/>
            </w:tabs>
            <w:rPr>
              <w:rFonts w:asciiTheme="minorHAnsi" w:eastAsiaTheme="minorEastAsia" w:hAnsiTheme="minorHAnsi"/>
              <w:noProof/>
              <w:sz w:val="22"/>
            </w:rPr>
          </w:pPr>
          <w:hyperlink w:anchor="_Toc515840340" w:history="1">
            <w:r w:rsidR="00CE65B9" w:rsidRPr="00727D27">
              <w:rPr>
                <w:rStyle w:val="Hyperlink"/>
                <w:noProof/>
              </w:rPr>
              <w:t>References:</w:t>
            </w:r>
            <w:r w:rsidR="00CE65B9">
              <w:rPr>
                <w:noProof/>
                <w:webHidden/>
              </w:rPr>
              <w:tab/>
            </w:r>
            <w:r w:rsidR="00CE65B9">
              <w:rPr>
                <w:noProof/>
                <w:webHidden/>
              </w:rPr>
              <w:fldChar w:fldCharType="begin"/>
            </w:r>
            <w:r w:rsidR="00CE65B9">
              <w:rPr>
                <w:noProof/>
                <w:webHidden/>
              </w:rPr>
              <w:instrText xml:space="preserve"> PAGEREF _Toc515840340 \h </w:instrText>
            </w:r>
            <w:r w:rsidR="00CE65B9">
              <w:rPr>
                <w:noProof/>
                <w:webHidden/>
              </w:rPr>
            </w:r>
            <w:r w:rsidR="00CE65B9">
              <w:rPr>
                <w:noProof/>
                <w:webHidden/>
              </w:rPr>
              <w:fldChar w:fldCharType="separate"/>
            </w:r>
            <w:r w:rsidR="00CE65B9">
              <w:rPr>
                <w:noProof/>
                <w:webHidden/>
              </w:rPr>
              <w:t>71</w:t>
            </w:r>
            <w:r w:rsidR="00CE65B9">
              <w:rPr>
                <w:noProof/>
                <w:webHidden/>
              </w:rPr>
              <w:fldChar w:fldCharType="end"/>
            </w:r>
          </w:hyperlink>
        </w:p>
        <w:p w:rsidR="00CE65B9" w:rsidRDefault="004E5A47">
          <w:pPr>
            <w:pStyle w:val="TOC1"/>
            <w:tabs>
              <w:tab w:val="right" w:leader="dot" w:pos="9350"/>
            </w:tabs>
            <w:rPr>
              <w:rFonts w:asciiTheme="minorHAnsi" w:eastAsiaTheme="minorEastAsia" w:hAnsiTheme="minorHAnsi"/>
              <w:noProof/>
              <w:sz w:val="22"/>
            </w:rPr>
          </w:pPr>
          <w:hyperlink w:anchor="_Toc515840341" w:history="1">
            <w:r w:rsidR="00CE65B9" w:rsidRPr="00727D27">
              <w:rPr>
                <w:rStyle w:val="Hyperlink"/>
                <w:noProof/>
              </w:rPr>
              <w:t>Appendix</w:t>
            </w:r>
            <w:r w:rsidR="00CE65B9">
              <w:rPr>
                <w:noProof/>
                <w:webHidden/>
              </w:rPr>
              <w:tab/>
            </w:r>
            <w:r w:rsidR="00CE65B9">
              <w:rPr>
                <w:noProof/>
                <w:webHidden/>
              </w:rPr>
              <w:fldChar w:fldCharType="begin"/>
            </w:r>
            <w:r w:rsidR="00CE65B9">
              <w:rPr>
                <w:noProof/>
                <w:webHidden/>
              </w:rPr>
              <w:instrText xml:space="preserve"> PAGEREF _Toc515840341 \h </w:instrText>
            </w:r>
            <w:r w:rsidR="00CE65B9">
              <w:rPr>
                <w:noProof/>
                <w:webHidden/>
              </w:rPr>
            </w:r>
            <w:r w:rsidR="00CE65B9">
              <w:rPr>
                <w:noProof/>
                <w:webHidden/>
              </w:rPr>
              <w:fldChar w:fldCharType="separate"/>
            </w:r>
            <w:r w:rsidR="00CE65B9">
              <w:rPr>
                <w:noProof/>
                <w:webHidden/>
              </w:rPr>
              <w:t>73</w:t>
            </w:r>
            <w:r w:rsidR="00CE65B9">
              <w:rPr>
                <w:noProof/>
                <w:webHidden/>
              </w:rPr>
              <w:fldChar w:fldCharType="end"/>
            </w:r>
          </w:hyperlink>
        </w:p>
        <w:p w:rsidR="00CE65B9" w:rsidRDefault="00CE65B9">
          <w:r>
            <w:rPr>
              <w:b/>
              <w:bCs/>
              <w:noProof/>
            </w:rPr>
            <w:fldChar w:fldCharType="end"/>
          </w:r>
        </w:p>
      </w:sdtContent>
    </w:sdt>
    <w:p w:rsidR="00BA33FE" w:rsidRDefault="00BA33FE" w:rsidP="00AB0782">
      <w:pPr>
        <w:spacing w:after="200" w:line="360" w:lineRule="auto"/>
      </w:pPr>
      <w:r>
        <w:br w:type="page"/>
      </w:r>
    </w:p>
    <w:p w:rsidR="00FA3F11" w:rsidRDefault="00FA3F11" w:rsidP="00AB0782">
      <w:pPr>
        <w:spacing w:after="200" w:line="360" w:lineRule="auto"/>
        <w:jc w:val="center"/>
      </w:pPr>
    </w:p>
    <w:p w:rsidR="00FA3F11" w:rsidRDefault="00FA3F11" w:rsidP="00AB0782">
      <w:pPr>
        <w:spacing w:after="200" w:line="360" w:lineRule="auto"/>
        <w:jc w:val="center"/>
      </w:pPr>
    </w:p>
    <w:p w:rsidR="00FA3F11" w:rsidRDefault="00FA3F11" w:rsidP="00AB0782">
      <w:pPr>
        <w:spacing w:after="200" w:line="360" w:lineRule="auto"/>
        <w:jc w:val="center"/>
      </w:pPr>
    </w:p>
    <w:p w:rsidR="00FA3F11" w:rsidRDefault="00FA3F11" w:rsidP="00AB0782">
      <w:pPr>
        <w:spacing w:after="200" w:line="360" w:lineRule="auto"/>
        <w:jc w:val="center"/>
      </w:pPr>
    </w:p>
    <w:p w:rsidR="00FA3F11" w:rsidRDefault="00FA3F11" w:rsidP="00AB0782">
      <w:pPr>
        <w:spacing w:after="200" w:line="360" w:lineRule="auto"/>
        <w:jc w:val="center"/>
      </w:pPr>
    </w:p>
    <w:p w:rsidR="00BA33FE" w:rsidRPr="008E0946" w:rsidRDefault="000173B8" w:rsidP="00AB0782">
      <w:pPr>
        <w:spacing w:after="200" w:line="360" w:lineRule="auto"/>
        <w:jc w:val="center"/>
        <w:rPr>
          <w:b/>
          <w:sz w:val="48"/>
          <w:szCs w:val="48"/>
        </w:rPr>
      </w:pPr>
      <w:r>
        <w:rPr>
          <w:noProof/>
          <w:lang w:eastAsia="zh-CN"/>
        </w:rPr>
        <mc:AlternateContent>
          <mc:Choice Requires="wps">
            <w:drawing>
              <wp:anchor distT="0" distB="0" distL="114300" distR="114300" simplePos="0" relativeHeight="251659264" behindDoc="0" locked="0" layoutInCell="1" allowOverlap="1" wp14:anchorId="59C3A612" wp14:editId="41C6D595">
                <wp:simplePos x="0" y="0"/>
                <wp:positionH relativeFrom="column">
                  <wp:posOffset>773430</wp:posOffset>
                </wp:positionH>
                <wp:positionV relativeFrom="paragraph">
                  <wp:posOffset>757040</wp:posOffset>
                </wp:positionV>
                <wp:extent cx="4753233" cy="2215979"/>
                <wp:effectExtent l="57150" t="19050" r="66675" b="108585"/>
                <wp:wrapNone/>
                <wp:docPr id="2" name="Curved Down Ribbon 2"/>
                <wp:cNvGraphicFramePr/>
                <a:graphic xmlns:a="http://schemas.openxmlformats.org/drawingml/2006/main">
                  <a:graphicData uri="http://schemas.microsoft.com/office/word/2010/wordprocessingShape">
                    <wps:wsp>
                      <wps:cNvSpPr/>
                      <wps:spPr>
                        <a:xfrm>
                          <a:off x="0" y="0"/>
                          <a:ext cx="4753233" cy="2215979"/>
                        </a:xfrm>
                        <a:prstGeom prst="ellipseRibbon">
                          <a:avLst/>
                        </a:prstGeom>
                      </wps:spPr>
                      <wps:style>
                        <a:lnRef idx="1">
                          <a:schemeClr val="accent4"/>
                        </a:lnRef>
                        <a:fillRef idx="2">
                          <a:schemeClr val="accent4"/>
                        </a:fillRef>
                        <a:effectRef idx="1">
                          <a:schemeClr val="accent4"/>
                        </a:effectRef>
                        <a:fontRef idx="minor">
                          <a:schemeClr val="dk1"/>
                        </a:fontRef>
                      </wps:style>
                      <wps:txbx>
                        <w:txbxContent>
                          <w:p w:rsidR="0013540F" w:rsidRPr="009F5918" w:rsidRDefault="0013540F" w:rsidP="00FA3F11">
                            <w:pPr>
                              <w:jc w:val="center"/>
                              <w:rPr>
                                <w:b/>
                                <w:color w:val="5F497A" w:themeColor="accent4" w:themeShade="BF"/>
                                <w:sz w:val="72"/>
                                <w:szCs w:val="72"/>
                              </w:rPr>
                            </w:pPr>
                            <w:r w:rsidRPr="009F5918">
                              <w:rPr>
                                <w:b/>
                                <w:color w:val="5F497A" w:themeColor="accent4" w:themeShade="BF"/>
                                <w:sz w:val="72"/>
                                <w:szCs w:val="72"/>
                              </w:rPr>
                              <w:t>Chapter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07" coordsize="21600,21600" o:spt="107" adj="5400,5400,18900" path="ar@9@38@8@37,0@27@0@26@9@13@8@4@0@25@22@25@9@38@8@37@22@26@3@27l@7@40@3,wa@9@35@8@10@3,0@21@33@9@36@8@1@21@31@20@31@9@35@8@10@20@33,,l@5@40xewr@9@36@8@1@20@31@0@32nfl@20@33ear@9@36@8@1@21@31@22@32nfl@21@33em@0@26nfl@0@32em@22@26nfl@22@32e">
                <v:formulas>
                  <v:f eqn="val #0"/>
                  <v:f eqn="val #1"/>
                  <v:f eqn="val #2"/>
                  <v:f eqn="val width"/>
                  <v:f eqn="val height"/>
                  <v:f eqn="prod width 1 8"/>
                  <v:f eqn="prod width 1 2"/>
                  <v:f eqn="prod width 7 8"/>
                  <v:f eqn="prod width 3 2"/>
                  <v:f eqn="sum 0 0 @6"/>
                  <v:f eqn="sum height 0 #2"/>
                  <v:f eqn="prod @10 30573 4096"/>
                  <v:f eqn="prod @11 2 1"/>
                  <v:f eqn="sum height 0 @12"/>
                  <v:f eqn="sum @11 #2 0"/>
                  <v:f eqn="sum @11 height #1"/>
                  <v:f eqn="sum height 0 #1"/>
                  <v:f eqn="prod @16 1 2"/>
                  <v:f eqn="sum @11 @17 0"/>
                  <v:f eqn="sum @14 #1 height"/>
                  <v:f eqn="sum #0 @5 0"/>
                  <v:f eqn="sum width 0 @20"/>
                  <v:f eqn="sum width 0 #0"/>
                  <v:f eqn="sum @6 0 #0"/>
                  <v:f eqn="ellipse @23 width @11"/>
                  <v:f eqn="sum @24 height @11"/>
                  <v:f eqn="sum @25 @11 @19"/>
                  <v:f eqn="sum #2 @11 @19"/>
                  <v:f eqn="prod @11 2391 32768"/>
                  <v:f eqn="sum @6 0 @20"/>
                  <v:f eqn="ellipse @29 width @11"/>
                  <v:f eqn="sum #1 @30 @11"/>
                  <v:f eqn="sum @25 #1 height"/>
                  <v:f eqn="sum height @30 @14"/>
                  <v:f eqn="sum @11 @14 0"/>
                  <v:f eqn="sum height 0 @34"/>
                  <v:f eqn="sum @35 @19 @11"/>
                  <v:f eqn="sum @10 @15 @11"/>
                  <v:f eqn="sum @35 @15 @11"/>
                  <v:f eqn="sum @28 @14 @18"/>
                  <v:f eqn="sum height 0 @39"/>
                  <v:f eqn="sum @19 0 @18"/>
                  <v:f eqn="prod @41 2 3"/>
                  <v:f eqn="sum #1 0 @42"/>
                  <v:f eqn="sum #2 0 @42"/>
                  <v:f eqn="min @44 20925"/>
                  <v:f eqn="prod width 3 8"/>
                  <v:f eqn="sum @46 0 4"/>
                </v:formulas>
                <v:path o:extrusionok="f" o:connecttype="custom" o:connectlocs="@6,@1;@5,@40;@6,@4;@7,@40" o:connectangles="270,180,90,0" textboxrect="@0,@1,@22,@25"/>
                <v:handles>
                  <v:h position="#0,bottomRight" xrange="@5,@47"/>
                  <v:h position="center,#1" yrange="@10,@43"/>
                  <v:h position="topLeft,#2" yrange="@27,@45"/>
                </v:handles>
                <o:complex v:ext="view"/>
              </v:shapetype>
              <v:shape id="Curved Down Ribbon 2" o:spid="_x0000_s1026" type="#_x0000_t107" style="position:absolute;left:0;text-align:left;margin-left:60.9pt;margin-top:59.6pt;width:374.25pt;height:17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" fillcolor="#b09ec5 [2007]" strokecolor="#8064a2 [3207]">
                <v:fill color2="#e1dbe9 [759]" rotate="t" angle="180" colors="0 #bcabd5;42598f #dfd5ee;1 #e8e0f5" focus="100%" type="gradient">
                  <o:fill v:ext="view" type="gradientUnscaled"/>
                </v:fill>
                <v:shadow on="t" color="black" opacity="22937f" origin=",.5" offset="0,3pt"/>
                <v:textbox>
                  <w:txbxContent>
                    <w:p w:rsidR="0013540F" w:rsidRPr="009F5918" w:rsidRDefault="0013540F" w:rsidP="00FA3F11">
                      <w:pPr>
                        <w:jc w:val="center"/>
                        <w:rPr>
                          <w:b/>
                          <w:color w:val="5F497A" w:themeColor="accent4" w:themeShade="BF"/>
                          <w:sz w:val="72"/>
                          <w:szCs w:val="72"/>
                        </w:rPr>
                      </w:pPr>
                      <w:r w:rsidRPr="009F5918">
                        <w:rPr>
                          <w:b/>
                          <w:color w:val="5F497A" w:themeColor="accent4" w:themeShade="BF"/>
                          <w:sz w:val="72"/>
                          <w:szCs w:val="72"/>
                        </w:rPr>
                        <w:t>Chapter 1</w:t>
                      </w:r>
                    </w:p>
                  </w:txbxContent>
                </v:textbox>
              </v:shape>
            </w:pict>
          </mc:Fallback>
        </mc:AlternateContent>
      </w:r>
      <w:r w:rsidR="00BA33FE">
        <w:br w:type="page"/>
      </w:r>
    </w:p>
    <w:p w:rsidR="004D27F3" w:rsidRDefault="004D27F3" w:rsidP="00AB0782">
      <w:pPr>
        <w:pStyle w:val="Heading1"/>
        <w:spacing w:line="360" w:lineRule="auto"/>
        <w:rPr>
          <w:color w:val="33CC33"/>
          <w:szCs w:val="48"/>
        </w:rPr>
      </w:pPr>
    </w:p>
    <w:p w:rsidR="00FA3F11" w:rsidRPr="00DA7144" w:rsidRDefault="00DA7144" w:rsidP="00DA7144">
      <w:pPr>
        <w:pStyle w:val="Heading1"/>
      </w:pPr>
      <w:bookmarkStart w:id="1" w:name="_Toc515840269"/>
      <w:proofErr w:type="gramStart"/>
      <w:r>
        <w:t>1.</w:t>
      </w:r>
      <w:r w:rsidR="00FA3F11" w:rsidRPr="00DA7144">
        <w:t>Introduction</w:t>
      </w:r>
      <w:bookmarkEnd w:id="1"/>
      <w:proofErr w:type="gramEnd"/>
    </w:p>
    <w:p w:rsidR="00FA3F11" w:rsidRDefault="00FA3F11" w:rsidP="003E704F">
      <w:pPr>
        <w:pStyle w:val="Heading2"/>
        <w:numPr>
          <w:ilvl w:val="1"/>
          <w:numId w:val="72"/>
        </w:numPr>
      </w:pPr>
      <w:bookmarkStart w:id="2" w:name="_Toc515840270"/>
      <w:r w:rsidRPr="00B0786E">
        <w:t>Background of the Report</w:t>
      </w:r>
      <w:bookmarkEnd w:id="2"/>
    </w:p>
    <w:p w:rsidR="0013540F" w:rsidRPr="0013540F" w:rsidRDefault="0013540F" w:rsidP="002626FA">
      <w:pPr>
        <w:spacing w:line="360" w:lineRule="auto"/>
      </w:pPr>
      <w:r w:rsidRPr="0013540F">
        <w:t>As an understudy of Bachelor of Business Administration (BBA) everybody needs to lead a viable introduction in any association for satisfying the prerequisites of the 12 weeks Internship Program. The primary motivation behind the program is to open the understudies to this present reality circumstance .This report is done as a fractional necessity of the temporary position program for the BBA understudies. This report is set up for the temporary position program comprising of a noteworthy inside and out investigation of the aggregate saving money business of Southeast Bank Ltd. Viable learning is essential for the utilization of hypothetical knowledge. Remembering this and entry level position program was being incorporated into the BBA educational modules. The objective of this investigation is to uncover the understudy in the hierarchical work circumstance and furthermore to give a chance to applying classroom learning by and by. There are some contrast amongst speculations and practice.</w:t>
      </w:r>
    </w:p>
    <w:p w:rsidR="00FA3F11" w:rsidRPr="004D27F3" w:rsidRDefault="00965262" w:rsidP="00AB0782">
      <w:pPr>
        <w:pStyle w:val="Heading2"/>
        <w:spacing w:line="360" w:lineRule="auto"/>
      </w:pPr>
      <w:bookmarkStart w:id="3" w:name="_Toc515840271"/>
      <w:r w:rsidRPr="004D27F3">
        <w:t xml:space="preserve">1.2 </w:t>
      </w:r>
      <w:r w:rsidR="00FA3F11" w:rsidRPr="004D27F3">
        <w:t>Origin of the Report</w:t>
      </w:r>
      <w:bookmarkEnd w:id="3"/>
      <w:r w:rsidR="004D27F3" w:rsidRPr="004D27F3">
        <w:tab/>
      </w:r>
    </w:p>
    <w:p w:rsidR="00965262" w:rsidRPr="003E704F" w:rsidRDefault="0013540F" w:rsidP="003E704F">
      <w:pPr>
        <w:spacing w:line="360" w:lineRule="auto"/>
        <w:rPr>
          <w:rFonts w:cs="Times New Roman"/>
          <w:szCs w:val="24"/>
        </w:rPr>
      </w:pPr>
      <w:r w:rsidRPr="0013540F">
        <w:rPr>
          <w:rFonts w:cs="Times New Roman"/>
          <w:szCs w:val="24"/>
        </w:rPr>
        <w:t>This report is done as fractional prerequisite of the 3 months temporary position program for the BBA understudies of United International University, Bangladesh. Amid my entry level position period I joined Southeast Bank Ltd. at Motijheel Branch. The director of the Internship and Placement Committee encouraged to plan provides details regarding our appointed occupations after the fulfillment of the Internship in the separate associations. The title of the report is "Estimating Customer Satisfaction of General Banking" at Southeast Bank Limited"</w:t>
      </w:r>
    </w:p>
    <w:p w:rsidR="00965262" w:rsidRDefault="00965262" w:rsidP="0013540F">
      <w:pPr>
        <w:pStyle w:val="Heading2"/>
        <w:numPr>
          <w:ilvl w:val="1"/>
          <w:numId w:val="72"/>
        </w:numPr>
        <w:spacing w:line="360" w:lineRule="auto"/>
      </w:pPr>
      <w:bookmarkStart w:id="4" w:name="_Toc515840272"/>
      <w:r w:rsidRPr="004D27F3">
        <w:t>Rational of the Study</w:t>
      </w:r>
      <w:bookmarkEnd w:id="4"/>
    </w:p>
    <w:p w:rsidR="0013540F" w:rsidRPr="0013540F" w:rsidRDefault="0013540F" w:rsidP="002626FA">
      <w:pPr>
        <w:spacing w:line="360" w:lineRule="auto"/>
      </w:pPr>
      <w:r w:rsidRPr="0013540F">
        <w:t xml:space="preserve">Keeping in mind the end goal to satisfy the prerequisite of the Internship program it has picked Southeast Bank </w:t>
      </w:r>
      <w:r w:rsidR="002626FA" w:rsidRPr="0013540F">
        <w:t>Ltd;</w:t>
      </w:r>
      <w:r w:rsidRPr="0013540F">
        <w:t xml:space="preserve"> Human Resource Division (HRD) of Southeast Bank Ltd set me to Islamic Banking Branch at Motijheel. The general point of the report has been chosen by talk amongst </w:t>
      </w:r>
      <w:r w:rsidRPr="0013540F">
        <w:lastRenderedPageBreak/>
        <w:t>me and course educator .The theme of my report is "Estimating Customer Satisfaction of General Banking" at Southeast Bank Limited.</w:t>
      </w:r>
    </w:p>
    <w:p w:rsidR="00965262" w:rsidRPr="004D27F3" w:rsidRDefault="00965262" w:rsidP="00AB0782">
      <w:pPr>
        <w:pStyle w:val="Heading2"/>
        <w:spacing w:line="360" w:lineRule="auto"/>
      </w:pPr>
      <w:bookmarkStart w:id="5" w:name="_Toc515840273"/>
      <w:r w:rsidRPr="004D27F3">
        <w:t>1.4 Objective of the Study</w:t>
      </w:r>
      <w:bookmarkEnd w:id="5"/>
    </w:p>
    <w:p w:rsidR="00965262" w:rsidRDefault="00965262" w:rsidP="00AB0782">
      <w:pPr>
        <w:pStyle w:val="Heading3"/>
        <w:spacing w:line="360" w:lineRule="auto"/>
      </w:pPr>
      <w:bookmarkStart w:id="6" w:name="_Toc515840274"/>
      <w:r>
        <w:t>1.4.1 Primary Objective</w:t>
      </w:r>
      <w:bookmarkEnd w:id="6"/>
    </w:p>
    <w:p w:rsidR="0013540F" w:rsidRPr="0013540F" w:rsidRDefault="0013540F" w:rsidP="002626FA">
      <w:pPr>
        <w:spacing w:line="360" w:lineRule="auto"/>
      </w:pPr>
      <w:r w:rsidRPr="0013540F">
        <w:t>The essential goal of this report is excessively comfortable with the workplace of present organizations and furthermore satisfies the prerequisite of BBA hypothetical information picked up from the coursework of the BBA program in a particular field.</w:t>
      </w:r>
    </w:p>
    <w:p w:rsidR="00DB1CDA" w:rsidRPr="00DB1CDA" w:rsidRDefault="00DB1CDA" w:rsidP="00AB0782">
      <w:pPr>
        <w:pStyle w:val="Heading3"/>
        <w:spacing w:line="360" w:lineRule="auto"/>
      </w:pPr>
      <w:bookmarkStart w:id="7" w:name="_Toc515840275"/>
      <w:r w:rsidRPr="00DB1CDA">
        <w:t>1.4.2 Secondary Objective</w:t>
      </w:r>
      <w:bookmarkEnd w:id="7"/>
      <w:r w:rsidR="00965262" w:rsidRPr="00DB1CDA">
        <w:t xml:space="preserve"> </w:t>
      </w:r>
    </w:p>
    <w:p w:rsidR="00DB1CDA" w:rsidRPr="00DB1CDA" w:rsidRDefault="00DB1CDA" w:rsidP="00AB0782">
      <w:pPr>
        <w:pStyle w:val="ListParagraph"/>
        <w:numPr>
          <w:ilvl w:val="0"/>
          <w:numId w:val="2"/>
        </w:numPr>
        <w:spacing w:after="200" w:line="360" w:lineRule="auto"/>
        <w:rPr>
          <w:rFonts w:cs="Times New Roman"/>
          <w:b/>
          <w:szCs w:val="24"/>
        </w:rPr>
      </w:pPr>
      <w:r w:rsidRPr="00DB1CDA">
        <w:rPr>
          <w:rFonts w:cs="Times New Roman"/>
          <w:szCs w:val="24"/>
        </w:rPr>
        <w:t>To find out profit in each banking product of the branch bank.</w:t>
      </w:r>
    </w:p>
    <w:p w:rsidR="00DB1CDA" w:rsidRPr="00DB1CDA" w:rsidRDefault="00DB1CDA" w:rsidP="00AB0782">
      <w:pPr>
        <w:pStyle w:val="ListParagraph"/>
        <w:numPr>
          <w:ilvl w:val="0"/>
          <w:numId w:val="2"/>
        </w:numPr>
        <w:spacing w:after="200" w:line="360" w:lineRule="auto"/>
        <w:rPr>
          <w:rFonts w:cs="Times New Roman"/>
          <w:szCs w:val="24"/>
        </w:rPr>
      </w:pPr>
      <w:r>
        <w:rPr>
          <w:rFonts w:cs="Times New Roman"/>
          <w:szCs w:val="24"/>
        </w:rPr>
        <w:t>To u</w:t>
      </w:r>
      <w:r w:rsidRPr="00DB1CDA">
        <w:rPr>
          <w:rFonts w:cs="Times New Roman"/>
          <w:szCs w:val="24"/>
        </w:rPr>
        <w:t xml:space="preserve">nderstand and analyze the overall activities of Southeast Bank Limited </w:t>
      </w:r>
    </w:p>
    <w:p w:rsidR="00DB1CDA" w:rsidRDefault="00DB1CDA" w:rsidP="00AB0782">
      <w:pPr>
        <w:pStyle w:val="ListParagraph"/>
        <w:numPr>
          <w:ilvl w:val="0"/>
          <w:numId w:val="2"/>
        </w:numPr>
        <w:spacing w:after="200" w:line="360" w:lineRule="auto"/>
        <w:rPr>
          <w:rFonts w:cs="Times New Roman"/>
          <w:szCs w:val="24"/>
        </w:rPr>
      </w:pPr>
      <w:r w:rsidRPr="00DB1CDA">
        <w:rPr>
          <w:rFonts w:cs="Times New Roman"/>
          <w:szCs w:val="24"/>
        </w:rPr>
        <w:t xml:space="preserve">To evaluate the existing activities and techniques of Southeast Bank Limited </w:t>
      </w:r>
    </w:p>
    <w:p w:rsidR="00DB1CDA" w:rsidRPr="00DB1CDA" w:rsidRDefault="00DB1CDA" w:rsidP="00AB0782">
      <w:pPr>
        <w:pStyle w:val="ListParagraph"/>
        <w:numPr>
          <w:ilvl w:val="0"/>
          <w:numId w:val="2"/>
        </w:numPr>
        <w:spacing w:after="200" w:line="360" w:lineRule="auto"/>
        <w:rPr>
          <w:rFonts w:cs="Times New Roman"/>
          <w:szCs w:val="24"/>
        </w:rPr>
      </w:pPr>
      <w:r w:rsidRPr="00464935">
        <w:rPr>
          <w:rFonts w:cs="Times New Roman"/>
          <w:szCs w:val="24"/>
        </w:rPr>
        <w:t xml:space="preserve">To study the operational efficiency of southeast Bank Limited </w:t>
      </w:r>
    </w:p>
    <w:p w:rsidR="00DB1CDA" w:rsidRPr="00DB1CDA" w:rsidRDefault="00DB1CDA" w:rsidP="00AB0782">
      <w:pPr>
        <w:pStyle w:val="ListParagraph"/>
        <w:numPr>
          <w:ilvl w:val="0"/>
          <w:numId w:val="2"/>
        </w:numPr>
        <w:spacing w:after="200" w:line="360" w:lineRule="auto"/>
        <w:rPr>
          <w:rFonts w:cs="Times New Roman"/>
          <w:b/>
          <w:szCs w:val="24"/>
        </w:rPr>
      </w:pPr>
      <w:r w:rsidRPr="00DB1CDA">
        <w:rPr>
          <w:rFonts w:cs="Times New Roman"/>
          <w:szCs w:val="24"/>
        </w:rPr>
        <w:t>To know about general banking system of the branch bank.</w:t>
      </w:r>
    </w:p>
    <w:p w:rsidR="00DB1CDA" w:rsidRPr="00DB1CDA" w:rsidRDefault="00DB1CDA" w:rsidP="00AB0782">
      <w:pPr>
        <w:pStyle w:val="ListParagraph"/>
        <w:numPr>
          <w:ilvl w:val="0"/>
          <w:numId w:val="2"/>
        </w:numPr>
        <w:spacing w:after="200" w:line="360" w:lineRule="auto"/>
        <w:rPr>
          <w:rFonts w:cs="Times New Roman"/>
          <w:b/>
          <w:szCs w:val="24"/>
        </w:rPr>
      </w:pPr>
      <w:r w:rsidRPr="00DB1CDA">
        <w:rPr>
          <w:rFonts w:cs="Times New Roman"/>
          <w:szCs w:val="24"/>
        </w:rPr>
        <w:t>To carry out analysis of customer satisfaction on general banking.</w:t>
      </w:r>
    </w:p>
    <w:p w:rsidR="00DB1CDA" w:rsidRPr="00DB1CDA" w:rsidRDefault="00DB1CDA" w:rsidP="00AB0782">
      <w:pPr>
        <w:pStyle w:val="ListParagraph"/>
        <w:numPr>
          <w:ilvl w:val="0"/>
          <w:numId w:val="2"/>
        </w:numPr>
        <w:spacing w:after="200" w:line="360" w:lineRule="auto"/>
        <w:rPr>
          <w:rFonts w:cs="Times New Roman"/>
          <w:b/>
          <w:szCs w:val="24"/>
        </w:rPr>
      </w:pPr>
      <w:r w:rsidRPr="00DB1CDA">
        <w:rPr>
          <w:rFonts w:cs="Times New Roman"/>
          <w:szCs w:val="24"/>
        </w:rPr>
        <w:t>To find out prospect and weakness due to customers satisfaction.</w:t>
      </w:r>
    </w:p>
    <w:p w:rsidR="00DB1CDA" w:rsidRPr="00DB1CDA" w:rsidRDefault="00DB1CDA" w:rsidP="00AB0782">
      <w:pPr>
        <w:pStyle w:val="ListParagraph"/>
        <w:numPr>
          <w:ilvl w:val="0"/>
          <w:numId w:val="2"/>
        </w:numPr>
        <w:spacing w:after="200" w:line="360" w:lineRule="auto"/>
        <w:rPr>
          <w:rFonts w:cs="Times New Roman"/>
          <w:b/>
          <w:szCs w:val="24"/>
        </w:rPr>
      </w:pPr>
      <w:r w:rsidRPr="00DB1CDA">
        <w:rPr>
          <w:rFonts w:cs="Times New Roman"/>
          <w:szCs w:val="24"/>
        </w:rPr>
        <w:t>To recommend in respect of solution of present problems existing in the bank.</w:t>
      </w:r>
    </w:p>
    <w:p w:rsidR="00DB1CDA" w:rsidRDefault="00DB1CDA" w:rsidP="00AB0782">
      <w:pPr>
        <w:pStyle w:val="ListParagraph"/>
        <w:numPr>
          <w:ilvl w:val="0"/>
          <w:numId w:val="2"/>
        </w:numPr>
        <w:spacing w:after="200" w:line="360" w:lineRule="auto"/>
        <w:rPr>
          <w:rFonts w:cs="Times New Roman"/>
          <w:szCs w:val="24"/>
        </w:rPr>
      </w:pPr>
      <w:r w:rsidRPr="00DB1CDA">
        <w:rPr>
          <w:rFonts w:cs="Times New Roman"/>
          <w:szCs w:val="24"/>
        </w:rPr>
        <w:t>To relate the theoretical learning with the real life situation</w:t>
      </w:r>
      <w:r w:rsidR="004D27F3">
        <w:rPr>
          <w:rFonts w:cs="Times New Roman"/>
          <w:szCs w:val="24"/>
        </w:rPr>
        <w:t>.</w:t>
      </w:r>
    </w:p>
    <w:p w:rsidR="006A021A" w:rsidRDefault="006A021A" w:rsidP="00AB0782">
      <w:pPr>
        <w:pStyle w:val="Heading2"/>
        <w:spacing w:line="360" w:lineRule="auto"/>
      </w:pPr>
      <w:bookmarkStart w:id="8" w:name="_Toc515840276"/>
      <w:r w:rsidRPr="0031614C">
        <w:t>1.5 Topic of the Report</w:t>
      </w:r>
      <w:bookmarkEnd w:id="8"/>
    </w:p>
    <w:p w:rsidR="0013540F" w:rsidRPr="0013540F" w:rsidRDefault="0013540F" w:rsidP="002626FA">
      <w:pPr>
        <w:spacing w:line="360" w:lineRule="auto"/>
      </w:pPr>
      <w:r w:rsidRPr="0013540F">
        <w:t>To compose a report is important to choose a theme. A very much characterized theme think about what will be talked about idea on the report the point that has been appointed by supervision Customer Satisfaction of General Banking" at Southeast Bank Limited. The report has examined how the bank works their customary exercises to fulfill their standard clients.</w:t>
      </w:r>
    </w:p>
    <w:p w:rsidR="0031614C" w:rsidRDefault="0031614C" w:rsidP="00AB0782">
      <w:pPr>
        <w:pStyle w:val="Heading2"/>
        <w:spacing w:line="360" w:lineRule="auto"/>
      </w:pPr>
      <w:bookmarkStart w:id="9" w:name="_Toc515840277"/>
      <w:r>
        <w:t>1.6 Methodology of the Report</w:t>
      </w:r>
      <w:bookmarkEnd w:id="9"/>
    </w:p>
    <w:p w:rsidR="009C6A89" w:rsidRPr="009C6A89" w:rsidRDefault="009C6A89" w:rsidP="002626FA">
      <w:pPr>
        <w:spacing w:line="360" w:lineRule="auto"/>
      </w:pPr>
      <w:r w:rsidRPr="009C6A89">
        <w:t>The investigation requires different kinds of data of present approaches, strategies and techniques for General Banking Operation. Both essential and auxiliary information accessible have been utilized as a part of setting up this report.</w:t>
      </w:r>
    </w:p>
    <w:p w:rsidR="0031614C" w:rsidRPr="00CC3D84" w:rsidRDefault="0031614C" w:rsidP="00AB0782">
      <w:pPr>
        <w:pStyle w:val="Heading3"/>
        <w:spacing w:line="360" w:lineRule="auto"/>
      </w:pPr>
      <w:bookmarkStart w:id="10" w:name="_Toc515840278"/>
      <w:r>
        <w:lastRenderedPageBreak/>
        <w:t>1.6.1 Primary</w:t>
      </w:r>
      <w:r w:rsidR="00BF369D">
        <w:t xml:space="preserve"> Data Sources:</w:t>
      </w:r>
      <w:bookmarkEnd w:id="10"/>
    </w:p>
    <w:p w:rsidR="006A021A" w:rsidRPr="00BF369D" w:rsidRDefault="00BF369D" w:rsidP="00AB0782">
      <w:pPr>
        <w:pStyle w:val="ListParagraph"/>
        <w:numPr>
          <w:ilvl w:val="0"/>
          <w:numId w:val="3"/>
        </w:numPr>
        <w:spacing w:line="360" w:lineRule="auto"/>
      </w:pPr>
      <w:r>
        <w:rPr>
          <w:rFonts w:cs="Times New Roman"/>
          <w:szCs w:val="24"/>
        </w:rPr>
        <w:t>Practical banking work.</w:t>
      </w:r>
    </w:p>
    <w:p w:rsidR="00DB1CDA" w:rsidRPr="00BF369D" w:rsidRDefault="00BF369D" w:rsidP="00AB0782">
      <w:pPr>
        <w:pStyle w:val="ListParagraph"/>
        <w:numPr>
          <w:ilvl w:val="0"/>
          <w:numId w:val="3"/>
        </w:numPr>
        <w:spacing w:line="360" w:lineRule="auto"/>
      </w:pPr>
      <w:r>
        <w:rPr>
          <w:rFonts w:cs="Times New Roman"/>
          <w:szCs w:val="24"/>
        </w:rPr>
        <w:t>Personal discussion with the officers and executives of Southeast Bank Limited.</w:t>
      </w:r>
    </w:p>
    <w:p w:rsidR="0054065C" w:rsidRPr="0054065C" w:rsidRDefault="00BF369D" w:rsidP="00AB0782">
      <w:pPr>
        <w:pStyle w:val="ListParagraph"/>
        <w:numPr>
          <w:ilvl w:val="0"/>
          <w:numId w:val="3"/>
        </w:numPr>
        <w:spacing w:line="360" w:lineRule="auto"/>
      </w:pPr>
      <w:r>
        <w:rPr>
          <w:rFonts w:cs="Times New Roman"/>
          <w:szCs w:val="24"/>
        </w:rPr>
        <w:t>Personal interview with the customers.</w:t>
      </w:r>
    </w:p>
    <w:p w:rsidR="0054065C" w:rsidRPr="0054065C" w:rsidRDefault="0054065C" w:rsidP="00AB0782">
      <w:pPr>
        <w:pStyle w:val="ListParagraph"/>
        <w:numPr>
          <w:ilvl w:val="0"/>
          <w:numId w:val="3"/>
        </w:numPr>
        <w:spacing w:line="360" w:lineRule="auto"/>
      </w:pPr>
      <w:r w:rsidRPr="0054065C">
        <w:rPr>
          <w:rFonts w:cs="Times New Roman"/>
        </w:rPr>
        <w:t xml:space="preserve">Customer’s opinions are collected from 50 customers by a questionnaire. </w:t>
      </w:r>
    </w:p>
    <w:p w:rsidR="0054065C" w:rsidRPr="0054065C" w:rsidRDefault="0054065C" w:rsidP="00AB0782">
      <w:pPr>
        <w:pStyle w:val="ListParagraph"/>
        <w:numPr>
          <w:ilvl w:val="0"/>
          <w:numId w:val="3"/>
        </w:numPr>
        <w:spacing w:line="360" w:lineRule="auto"/>
      </w:pPr>
      <w:r w:rsidRPr="0054065C">
        <w:rPr>
          <w:rFonts w:cs="Times New Roman"/>
        </w:rPr>
        <w:t xml:space="preserve">Observation of the banking activities.                                       </w:t>
      </w:r>
    </w:p>
    <w:p w:rsidR="00BF369D" w:rsidRDefault="00BF369D" w:rsidP="00AB0782">
      <w:pPr>
        <w:pStyle w:val="Heading3"/>
        <w:spacing w:line="360" w:lineRule="auto"/>
      </w:pPr>
      <w:bookmarkStart w:id="11" w:name="_Toc515840279"/>
      <w:r>
        <w:t>1.6.2 Secondary Data Sources</w:t>
      </w:r>
      <w:r w:rsidR="003269DF">
        <w:t>:</w:t>
      </w:r>
      <w:bookmarkEnd w:id="11"/>
    </w:p>
    <w:p w:rsidR="003269DF" w:rsidRPr="003269DF" w:rsidRDefault="003269DF" w:rsidP="00AB0782">
      <w:pPr>
        <w:pStyle w:val="ListParagraph"/>
        <w:numPr>
          <w:ilvl w:val="0"/>
          <w:numId w:val="4"/>
        </w:numPr>
        <w:spacing w:line="360" w:lineRule="auto"/>
        <w:rPr>
          <w:rFonts w:cs="Times New Roman"/>
          <w:szCs w:val="24"/>
        </w:rPr>
      </w:pPr>
      <w:r w:rsidRPr="003269DF">
        <w:rPr>
          <w:rFonts w:cs="Times New Roman"/>
          <w:szCs w:val="24"/>
        </w:rPr>
        <w:t>Daily diary (containing my activities of practical orientation in Southeast Bank ltd</w:t>
      </w:r>
    </w:p>
    <w:p w:rsidR="003269DF" w:rsidRPr="003269DF" w:rsidRDefault="003269DF" w:rsidP="00AB0782">
      <w:pPr>
        <w:pStyle w:val="ListParagraph"/>
        <w:numPr>
          <w:ilvl w:val="0"/>
          <w:numId w:val="4"/>
        </w:numPr>
        <w:spacing w:after="200" w:line="360" w:lineRule="auto"/>
        <w:rPr>
          <w:rFonts w:cs="Times New Roman"/>
          <w:szCs w:val="24"/>
        </w:rPr>
      </w:pPr>
      <w:r w:rsidRPr="003269DF">
        <w:rPr>
          <w:rFonts w:cs="Times New Roman"/>
          <w:szCs w:val="24"/>
        </w:rPr>
        <w:t xml:space="preserve">Various publications on banking operation, </w:t>
      </w:r>
    </w:p>
    <w:p w:rsidR="003269DF" w:rsidRDefault="003269DF" w:rsidP="00AB0782">
      <w:pPr>
        <w:pStyle w:val="ListParagraph"/>
        <w:numPr>
          <w:ilvl w:val="0"/>
          <w:numId w:val="4"/>
        </w:numPr>
        <w:spacing w:after="200" w:line="360" w:lineRule="auto"/>
        <w:rPr>
          <w:rFonts w:cs="Times New Roman"/>
          <w:szCs w:val="24"/>
        </w:rPr>
      </w:pPr>
      <w:r w:rsidRPr="003269DF">
        <w:rPr>
          <w:rFonts w:cs="Times New Roman"/>
          <w:szCs w:val="24"/>
        </w:rPr>
        <w:t>Website of Bangladesh Bank,</w:t>
      </w:r>
    </w:p>
    <w:p w:rsidR="0054065C" w:rsidRPr="0054065C" w:rsidRDefault="0054065C" w:rsidP="00AB0782">
      <w:pPr>
        <w:pStyle w:val="ListParagraph"/>
        <w:numPr>
          <w:ilvl w:val="0"/>
          <w:numId w:val="4"/>
        </w:numPr>
        <w:spacing w:line="360" w:lineRule="auto"/>
        <w:rPr>
          <w:rFonts w:cs="Times New Roman"/>
        </w:rPr>
      </w:pPr>
      <w:r w:rsidRPr="0054065C">
        <w:rPr>
          <w:rFonts w:cs="Times New Roman"/>
        </w:rPr>
        <w:t>Past research books and journals.</w:t>
      </w:r>
    </w:p>
    <w:p w:rsidR="003269DF" w:rsidRPr="0054065C" w:rsidRDefault="003269DF" w:rsidP="00AB0782">
      <w:pPr>
        <w:pStyle w:val="ListParagraph"/>
        <w:numPr>
          <w:ilvl w:val="0"/>
          <w:numId w:val="4"/>
        </w:numPr>
        <w:tabs>
          <w:tab w:val="left" w:pos="5510"/>
        </w:tabs>
        <w:spacing w:line="360" w:lineRule="auto"/>
        <w:rPr>
          <w:rFonts w:cs="Times New Roman"/>
        </w:rPr>
      </w:pPr>
      <w:r w:rsidRPr="0054065C">
        <w:rPr>
          <w:rFonts w:cs="Times New Roman"/>
          <w:szCs w:val="24"/>
        </w:rPr>
        <w:t xml:space="preserve">Website of Southeast Bank Limited, </w:t>
      </w:r>
    </w:p>
    <w:p w:rsidR="003269DF" w:rsidRDefault="003269DF" w:rsidP="00AB0782">
      <w:pPr>
        <w:pStyle w:val="ListParagraph"/>
        <w:numPr>
          <w:ilvl w:val="0"/>
          <w:numId w:val="4"/>
        </w:numPr>
        <w:spacing w:after="200" w:line="360" w:lineRule="auto"/>
        <w:rPr>
          <w:rFonts w:cs="Times New Roman"/>
          <w:szCs w:val="24"/>
        </w:rPr>
      </w:pPr>
      <w:r w:rsidRPr="003269DF">
        <w:rPr>
          <w:rFonts w:cs="Times New Roman"/>
          <w:szCs w:val="24"/>
        </w:rPr>
        <w:t xml:space="preserve">Annual Report of the Southeast Bank Ltd, </w:t>
      </w:r>
      <w:r w:rsidRPr="00FC4EAF">
        <w:sym w:font="Symbol" w:char="F0D8"/>
      </w:r>
      <w:r w:rsidRPr="003269DF">
        <w:rPr>
          <w:rFonts w:cs="Times New Roman"/>
          <w:szCs w:val="24"/>
        </w:rPr>
        <w:t xml:space="preserve"> Pers</w:t>
      </w:r>
      <w:r>
        <w:rPr>
          <w:rFonts w:cs="Times New Roman"/>
          <w:szCs w:val="24"/>
        </w:rPr>
        <w:t>onal investigation with bankers,</w:t>
      </w:r>
    </w:p>
    <w:p w:rsidR="003269DF" w:rsidRDefault="003269DF" w:rsidP="00AB0782">
      <w:pPr>
        <w:pStyle w:val="ListParagraph"/>
        <w:numPr>
          <w:ilvl w:val="0"/>
          <w:numId w:val="4"/>
        </w:numPr>
        <w:spacing w:after="200" w:line="360" w:lineRule="auto"/>
        <w:rPr>
          <w:rFonts w:cs="Times New Roman"/>
          <w:szCs w:val="24"/>
        </w:rPr>
      </w:pPr>
      <w:r w:rsidRPr="003269DF">
        <w:rPr>
          <w:rFonts w:cs="Times New Roman"/>
          <w:szCs w:val="24"/>
        </w:rPr>
        <w:t>Different circulars issued by Head Office and Bangladesh Bank</w:t>
      </w:r>
      <w:r>
        <w:rPr>
          <w:rFonts w:cs="Times New Roman"/>
          <w:szCs w:val="24"/>
        </w:rPr>
        <w:t>.</w:t>
      </w:r>
    </w:p>
    <w:p w:rsidR="0054065C" w:rsidRDefault="0054065C" w:rsidP="00AB0782">
      <w:pPr>
        <w:pStyle w:val="Heading2"/>
        <w:spacing w:line="360" w:lineRule="auto"/>
      </w:pPr>
      <w:bookmarkStart w:id="12" w:name="_Toc515840280"/>
      <w:r>
        <w:t>1.7 Scope of the Report</w:t>
      </w:r>
      <w:bookmarkEnd w:id="12"/>
    </w:p>
    <w:p w:rsidR="009C6A89" w:rsidRPr="009C6A89" w:rsidRDefault="009C6A89" w:rsidP="002626FA">
      <w:pPr>
        <w:spacing w:line="360" w:lineRule="auto"/>
      </w:pPr>
      <w:r w:rsidRPr="009C6A89">
        <w:t>This report covers Southeast bank's Products and Services, Organizational Overview, Management and Organizational Structural capacities performed by SEBL. It additionally covers diagram of the general keeping money division, forms and different capacities</w:t>
      </w:r>
    </w:p>
    <w:p w:rsidR="003269DF" w:rsidRDefault="0054065C" w:rsidP="00AB0782">
      <w:pPr>
        <w:pStyle w:val="Heading2"/>
        <w:spacing w:line="360" w:lineRule="auto"/>
      </w:pPr>
      <w:bookmarkStart w:id="13" w:name="_Toc515840281"/>
      <w:r>
        <w:t>1.8 Limitation of the Report</w:t>
      </w:r>
      <w:bookmarkEnd w:id="13"/>
    </w:p>
    <w:p w:rsidR="004479C4" w:rsidRPr="0071039D" w:rsidRDefault="004479C4" w:rsidP="00AB0782">
      <w:pPr>
        <w:spacing w:line="360" w:lineRule="auto"/>
        <w:rPr>
          <w:rFonts w:cs="Times New Roman"/>
        </w:rPr>
      </w:pPr>
      <w:r w:rsidRPr="0071039D">
        <w:rPr>
          <w:rFonts w:cs="Times New Roman"/>
        </w:rPr>
        <w:t>To make report various aspects and experience are needed. But I faced some barriers for making a complete and perfect report. These barriers or limitations, which hinder my words as follows:-</w:t>
      </w:r>
    </w:p>
    <w:p w:rsidR="004479C4" w:rsidRDefault="004479C4" w:rsidP="001D65CD">
      <w:pPr>
        <w:numPr>
          <w:ilvl w:val="0"/>
          <w:numId w:val="24"/>
        </w:numPr>
        <w:spacing w:after="0" w:line="360" w:lineRule="auto"/>
        <w:rPr>
          <w:rFonts w:cs="Times New Roman"/>
        </w:rPr>
      </w:pPr>
      <w:r w:rsidRPr="0071039D">
        <w:rPr>
          <w:rFonts w:cs="Times New Roman"/>
        </w:rPr>
        <w:t>Time limitation is the main barrier for this study.</w:t>
      </w:r>
    </w:p>
    <w:p w:rsidR="004479C4" w:rsidRPr="004479C4" w:rsidRDefault="004479C4" w:rsidP="001D65CD">
      <w:pPr>
        <w:pStyle w:val="ListParagraph"/>
        <w:numPr>
          <w:ilvl w:val="0"/>
          <w:numId w:val="24"/>
        </w:numPr>
        <w:spacing w:after="0" w:line="360" w:lineRule="auto"/>
        <w:rPr>
          <w:rFonts w:cs="Times New Roman"/>
        </w:rPr>
      </w:pPr>
      <w:r w:rsidRPr="004479C4">
        <w:rPr>
          <w:rFonts w:cs="Times New Roman"/>
          <w:szCs w:val="24"/>
        </w:rPr>
        <w:t>The one of the main limitations of the report was to conduct a small scale survey on clients.</w:t>
      </w:r>
    </w:p>
    <w:p w:rsidR="004479C4" w:rsidRPr="004479C4" w:rsidRDefault="004479C4" w:rsidP="001D65CD">
      <w:pPr>
        <w:pStyle w:val="ListParagraph"/>
        <w:numPr>
          <w:ilvl w:val="0"/>
          <w:numId w:val="24"/>
        </w:numPr>
        <w:spacing w:after="0" w:line="360" w:lineRule="auto"/>
        <w:rPr>
          <w:rFonts w:cs="Times New Roman"/>
        </w:rPr>
      </w:pPr>
      <w:r w:rsidRPr="004479C4">
        <w:rPr>
          <w:rFonts w:cs="Times New Roman"/>
        </w:rPr>
        <w:t xml:space="preserve">Lacking of proper assistance, due to working pressure of the officers. </w:t>
      </w:r>
    </w:p>
    <w:p w:rsidR="004479C4" w:rsidRPr="0071039D" w:rsidRDefault="004479C4" w:rsidP="001D65CD">
      <w:pPr>
        <w:numPr>
          <w:ilvl w:val="0"/>
          <w:numId w:val="24"/>
        </w:numPr>
        <w:spacing w:after="0" w:line="360" w:lineRule="auto"/>
        <w:rPr>
          <w:rFonts w:cs="Times New Roman"/>
        </w:rPr>
      </w:pPr>
      <w:r w:rsidRPr="0071039D">
        <w:rPr>
          <w:rFonts w:cs="Times New Roman"/>
        </w:rPr>
        <w:t>Lack of available customer.</w:t>
      </w:r>
    </w:p>
    <w:p w:rsidR="004479C4" w:rsidRPr="0071039D" w:rsidRDefault="004479C4" w:rsidP="001D65CD">
      <w:pPr>
        <w:numPr>
          <w:ilvl w:val="0"/>
          <w:numId w:val="24"/>
        </w:numPr>
        <w:spacing w:after="0" w:line="360" w:lineRule="auto"/>
        <w:rPr>
          <w:rFonts w:cs="Times New Roman"/>
        </w:rPr>
      </w:pPr>
      <w:r w:rsidRPr="0071039D">
        <w:rPr>
          <w:rFonts w:cs="Times New Roman"/>
        </w:rPr>
        <w:t>Lack of my experience in data collection.</w:t>
      </w:r>
    </w:p>
    <w:p w:rsidR="004479C4" w:rsidRPr="0071039D" w:rsidRDefault="004479C4" w:rsidP="001D65CD">
      <w:pPr>
        <w:numPr>
          <w:ilvl w:val="0"/>
          <w:numId w:val="24"/>
        </w:numPr>
        <w:spacing w:after="0" w:line="360" w:lineRule="auto"/>
        <w:rPr>
          <w:rFonts w:cs="Times New Roman"/>
        </w:rPr>
      </w:pPr>
      <w:r w:rsidRPr="0071039D">
        <w:rPr>
          <w:rFonts w:cs="Times New Roman"/>
        </w:rPr>
        <w:t>Clients are also busy and not always helpful.</w:t>
      </w:r>
    </w:p>
    <w:p w:rsidR="004479C4" w:rsidRPr="00504910" w:rsidRDefault="004479C4" w:rsidP="001D65CD">
      <w:pPr>
        <w:numPr>
          <w:ilvl w:val="0"/>
          <w:numId w:val="24"/>
        </w:numPr>
        <w:spacing w:after="0" w:line="360" w:lineRule="auto"/>
        <w:rPr>
          <w:rFonts w:cs="Times New Roman"/>
        </w:rPr>
      </w:pPr>
      <w:r w:rsidRPr="00504910">
        <w:rPr>
          <w:rFonts w:cs="Times New Roman"/>
        </w:rPr>
        <w:lastRenderedPageBreak/>
        <w:t>Inadequacy and lack of availability of required current data.</w:t>
      </w:r>
    </w:p>
    <w:p w:rsidR="004479C4" w:rsidRDefault="004479C4" w:rsidP="00AB0782">
      <w:pPr>
        <w:pStyle w:val="ListParagraph"/>
        <w:spacing w:line="360" w:lineRule="auto"/>
        <w:ind w:left="2160"/>
        <w:jc w:val="center"/>
        <w:rPr>
          <w:rFonts w:cs="Times New Roman"/>
          <w:sz w:val="32"/>
        </w:rPr>
      </w:pPr>
    </w:p>
    <w:p w:rsidR="0054065C" w:rsidRPr="0054065C" w:rsidRDefault="0054065C" w:rsidP="00AB0782">
      <w:pPr>
        <w:spacing w:line="360" w:lineRule="auto"/>
      </w:pPr>
    </w:p>
    <w:p w:rsidR="003269DF" w:rsidRPr="003269DF" w:rsidRDefault="003269DF" w:rsidP="00AB0782">
      <w:pPr>
        <w:spacing w:line="360" w:lineRule="auto"/>
      </w:pPr>
    </w:p>
    <w:p w:rsidR="00550072" w:rsidRDefault="00DB1CDA" w:rsidP="00AB0782">
      <w:pPr>
        <w:spacing w:after="200" w:line="360" w:lineRule="auto"/>
        <w:rPr>
          <w:rFonts w:asciiTheme="majorHAnsi" w:eastAsiaTheme="majorEastAsia" w:hAnsiTheme="majorHAnsi" w:cstheme="majorBidi"/>
          <w:b/>
          <w:bCs/>
          <w:color w:val="4F81BD" w:themeColor="accent1"/>
        </w:rPr>
      </w:pPr>
      <w:r>
        <w:br w:type="page"/>
      </w:r>
      <w:r w:rsidR="00550072">
        <w:rPr>
          <w:noProof/>
          <w:lang w:eastAsia="zh-CN"/>
        </w:rPr>
        <w:lastRenderedPageBreak/>
        <mc:AlternateContent>
          <mc:Choice Requires="wps">
            <w:drawing>
              <wp:anchor distT="0" distB="0" distL="114300" distR="114300" simplePos="0" relativeHeight="251661312" behindDoc="0" locked="0" layoutInCell="1" allowOverlap="1" wp14:anchorId="03FC9531" wp14:editId="0BF42709">
                <wp:simplePos x="0" y="0"/>
                <wp:positionH relativeFrom="column">
                  <wp:posOffset>649742</wp:posOffset>
                </wp:positionH>
                <wp:positionV relativeFrom="paragraph">
                  <wp:posOffset>2428137</wp:posOffset>
                </wp:positionV>
                <wp:extent cx="4752975" cy="2215515"/>
                <wp:effectExtent l="57150" t="38100" r="85725" b="89535"/>
                <wp:wrapNone/>
                <wp:docPr id="5" name="Curved Down Ribbon 5"/>
                <wp:cNvGraphicFramePr/>
                <a:graphic xmlns:a="http://schemas.openxmlformats.org/drawingml/2006/main">
                  <a:graphicData uri="http://schemas.microsoft.com/office/word/2010/wordprocessingShape">
                    <wps:wsp>
                      <wps:cNvSpPr/>
                      <wps:spPr>
                        <a:xfrm>
                          <a:off x="0" y="0"/>
                          <a:ext cx="4752975" cy="2215515"/>
                        </a:xfrm>
                        <a:prstGeom prst="ellipseRibbon">
                          <a:avLst/>
                        </a:prstGeom>
                        <a:gradFill rotWithShape="1">
                          <a:gsLst>
                            <a:gs pos="0">
                              <a:srgbClr val="8064A2">
                                <a:tint val="50000"/>
                                <a:satMod val="300000"/>
                              </a:srgbClr>
                            </a:gs>
                            <a:gs pos="35000">
                              <a:srgbClr val="8064A2">
                                <a:tint val="37000"/>
                                <a:satMod val="300000"/>
                              </a:srgbClr>
                            </a:gs>
                            <a:gs pos="100000">
                              <a:srgbClr val="8064A2">
                                <a:tint val="15000"/>
                                <a:satMod val="350000"/>
                              </a:srgbClr>
                            </a:gs>
                          </a:gsLst>
                          <a:lin ang="16200000" scaled="1"/>
                        </a:gradFill>
                        <a:ln w="9525" cap="flat" cmpd="sng" algn="ctr">
                          <a:solidFill>
                            <a:srgbClr val="8064A2">
                              <a:shade val="95000"/>
                              <a:satMod val="105000"/>
                            </a:srgbClr>
                          </a:solidFill>
                          <a:prstDash val="solid"/>
                        </a:ln>
                        <a:effectLst>
                          <a:outerShdw blurRad="40000" dist="20000" dir="5400000" rotWithShape="0">
                            <a:srgbClr val="000000">
                              <a:alpha val="38000"/>
                            </a:srgbClr>
                          </a:outerShdw>
                        </a:effectLst>
                      </wps:spPr>
                      <wps:txbx>
                        <w:txbxContent>
                          <w:p w:rsidR="0013540F" w:rsidRPr="009F5918" w:rsidRDefault="0013540F" w:rsidP="009F5918">
                            <w:pPr>
                              <w:jc w:val="center"/>
                              <w:rPr>
                                <w:b/>
                                <w:color w:val="5F497A" w:themeColor="accent4" w:themeShade="BF"/>
                                <w:sz w:val="72"/>
                                <w:szCs w:val="72"/>
                              </w:rPr>
                            </w:pPr>
                            <w:r w:rsidRPr="009F5918">
                              <w:rPr>
                                <w:b/>
                                <w:color w:val="5F497A" w:themeColor="accent4" w:themeShade="BF"/>
                                <w:sz w:val="72"/>
                                <w:szCs w:val="72"/>
                              </w:rPr>
                              <w:t>Chapter 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urved Down Ribbon 5" o:spid="_x0000_s1027" type="#_x0000_t107" style="position:absolute;left:0;text-align:left;margin-left:51.15pt;margin-top:191.2pt;width:374.25pt;height:174.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" fillcolor="#c9b5e8" strokecolor="#7d60a0">
                <v:fill color2="#f0eaf9" rotate="t" angle="180" colors="0 #c9b5e8;22938f #d9cbee;1 #f0eaf9" focus="100%" type="gradient"/>
                <v:shadow on="t" color="black" opacity="24903f" origin=",.5" offset="0,.55556mm"/>
                <v:textbox>
                  <w:txbxContent>
                    <w:p w:rsidR="0013540F" w:rsidRPr="009F5918" w:rsidRDefault="0013540F" w:rsidP="009F5918">
                      <w:pPr>
                        <w:jc w:val="center"/>
                        <w:rPr>
                          <w:b/>
                          <w:color w:val="5F497A" w:themeColor="accent4" w:themeShade="BF"/>
                          <w:sz w:val="72"/>
                          <w:szCs w:val="72"/>
                        </w:rPr>
                      </w:pPr>
                      <w:r w:rsidRPr="009F5918">
                        <w:rPr>
                          <w:b/>
                          <w:color w:val="5F497A" w:themeColor="accent4" w:themeShade="BF"/>
                          <w:sz w:val="72"/>
                          <w:szCs w:val="72"/>
                        </w:rPr>
                        <w:t>Chapter 2</w:t>
                      </w:r>
                    </w:p>
                  </w:txbxContent>
                </v:textbox>
              </v:shape>
            </w:pict>
          </mc:Fallback>
        </mc:AlternateContent>
      </w:r>
      <w:r w:rsidR="00550072">
        <w:br w:type="page"/>
      </w:r>
    </w:p>
    <w:p w:rsidR="00B7402B" w:rsidRDefault="00B7402B" w:rsidP="00AB0782">
      <w:pPr>
        <w:pStyle w:val="Heading1"/>
        <w:spacing w:line="360" w:lineRule="auto"/>
        <w:rPr>
          <w:color w:val="33CC33"/>
          <w:sz w:val="44"/>
          <w:szCs w:val="44"/>
        </w:rPr>
      </w:pPr>
    </w:p>
    <w:p w:rsidR="00550072" w:rsidRPr="00405FE4" w:rsidRDefault="00DA7144" w:rsidP="00DA7144">
      <w:pPr>
        <w:pStyle w:val="Heading1"/>
        <w:rPr>
          <w:color w:val="4F81BD" w:themeColor="accent1"/>
        </w:rPr>
      </w:pPr>
      <w:r>
        <w:t xml:space="preserve">2. </w:t>
      </w:r>
      <w:bookmarkStart w:id="14" w:name="_Toc515840282"/>
      <w:r w:rsidR="00405FE4" w:rsidRPr="00405FE4">
        <w:t>An Overview of the Southeast Bank Limited</w:t>
      </w:r>
      <w:bookmarkEnd w:id="14"/>
    </w:p>
    <w:p w:rsidR="00CD3F1A" w:rsidRDefault="00CD3F1A" w:rsidP="00AB0782">
      <w:pPr>
        <w:spacing w:after="200" w:line="360" w:lineRule="auto"/>
      </w:pPr>
    </w:p>
    <w:p w:rsidR="00CD3F1A" w:rsidRDefault="00CD3F1A" w:rsidP="00AB0782">
      <w:pPr>
        <w:pStyle w:val="Heading2"/>
        <w:spacing w:line="360" w:lineRule="auto"/>
      </w:pPr>
      <w:bookmarkStart w:id="15" w:name="_Toc515840283"/>
      <w:r>
        <w:t>2.1 Origin of the Report</w:t>
      </w:r>
      <w:bookmarkEnd w:id="15"/>
    </w:p>
    <w:p w:rsidR="006A22CC" w:rsidRDefault="00866801" w:rsidP="009A442F">
      <w:pPr>
        <w:spacing w:line="360" w:lineRule="auto"/>
      </w:pPr>
      <w:r w:rsidRPr="00866801">
        <w:t xml:space="preserve">The keeping money world has been experiencing quick and central changes. The speed of these progressions has been kept up even after the worldwide budgetary unrest experienced amid the previous couple of years. It is all around perceived that there is an earnest requirement for better-qualified administration and better-prepared staff in the dynamic worldwide money related market. Bangladesh is no special case of this pattern. Bank training is a training focused instruction and Banking Sector in Bangladesh is confronting challenges from various edges however its prospect is brilliant later on. The goal of the 3 month Internship to build up the particular abilities and the expansiveness of judgment expected of viable money related administrators or investors. To growing up my insight, I was sent to SOUTHEAST BANK LIMITED Motijheel Branch (Islamic Banking) from twentieth February to twentieth May, 2018. This Report has been set up based on my viable encounters on the everyday keeping money exercises and under the nearby supervision of my Organizational Supervisor </w:t>
      </w:r>
      <w:proofErr w:type="spellStart"/>
      <w:r w:rsidRPr="00866801">
        <w:t>Saiful</w:t>
      </w:r>
      <w:proofErr w:type="spellEnd"/>
      <w:r w:rsidRPr="00866801">
        <w:t xml:space="preserve"> Islam </w:t>
      </w:r>
      <w:proofErr w:type="spellStart"/>
      <w:r w:rsidRPr="00866801">
        <w:t>Chowdhury</w:t>
      </w:r>
      <w:proofErr w:type="spellEnd"/>
      <w:r w:rsidRPr="00866801">
        <w:t xml:space="preserve"> and close direction of Head of Branch is A. M. Faisal.</w:t>
      </w:r>
    </w:p>
    <w:p w:rsidR="006A22CC" w:rsidRDefault="00B7402B" w:rsidP="00AB0782">
      <w:pPr>
        <w:pStyle w:val="Heading2"/>
        <w:spacing w:line="360" w:lineRule="auto"/>
      </w:pPr>
      <w:bookmarkStart w:id="16" w:name="_Toc515840284"/>
      <w:r>
        <w:t>2.2</w:t>
      </w:r>
      <w:r w:rsidR="006A22CC">
        <w:t xml:space="preserve"> History of the Bank</w:t>
      </w:r>
      <w:bookmarkEnd w:id="16"/>
    </w:p>
    <w:p w:rsidR="00866801" w:rsidRDefault="00866801" w:rsidP="00AB0782">
      <w:pPr>
        <w:autoSpaceDE w:val="0"/>
        <w:autoSpaceDN w:val="0"/>
        <w:adjustRightInd w:val="0"/>
        <w:spacing w:line="360" w:lineRule="auto"/>
        <w:rPr>
          <w:rFonts w:cs="Times New Roman"/>
          <w:szCs w:val="24"/>
          <w:lang w:bidi="hi-IN"/>
        </w:rPr>
      </w:pPr>
      <w:r w:rsidRPr="00866801">
        <w:rPr>
          <w:rFonts w:cs="Times New Roman"/>
          <w:szCs w:val="24"/>
          <w:lang w:bidi="hi-IN"/>
        </w:rPr>
        <w:t xml:space="preserve">Southeast Bank Limited is a booked business bank in the private division set up under the ambit of Bank Company Act, 1991 and consolidated as a Public Limited Company under Companies Act, 1994 on March 12, 1995. Amid this limited ability to focus time the Bank is fruitful in situating itself as a dynamic and dynamic budgetary foundation in the nation. The bank accomplished the Certificate of beginning of business by the Registrar of Joint Stock Companies and Firms on the date of its fuse and began its tasks under private part. Bangladesh Bank issued Banking License to the rely upon March 25, 1995. Mr. M. Saifur Rahman, previous Finance </w:t>
      </w:r>
      <w:r w:rsidRPr="00866801">
        <w:rPr>
          <w:rFonts w:cs="Times New Roman"/>
          <w:szCs w:val="24"/>
          <w:lang w:bidi="hi-IN"/>
        </w:rPr>
        <w:lastRenderedPageBreak/>
        <w:t>Minister of Bangladesh, introduced the premier branch of the bank at 1, Dilkusha Commercial Area, Dhaka on 25th of that year. In perspective of the over, the Bank inside a time of 18 long periods of its task made an exceptional progress and got together capital sufficiency necessity of Bangladesh Bank. In display the Bank has 100 Branches which they are driving effectively all finished Bangladesh.</w:t>
      </w:r>
    </w:p>
    <w:p w:rsidR="00866801" w:rsidRDefault="00866801" w:rsidP="00AB0782">
      <w:pPr>
        <w:autoSpaceDE w:val="0"/>
        <w:autoSpaceDN w:val="0"/>
        <w:adjustRightInd w:val="0"/>
        <w:spacing w:line="360" w:lineRule="auto"/>
        <w:rPr>
          <w:rFonts w:cs="Times New Roman"/>
          <w:szCs w:val="24"/>
          <w:lang w:bidi="hi-IN"/>
        </w:rPr>
      </w:pPr>
    </w:p>
    <w:p w:rsidR="00C13BE3" w:rsidRPr="00BD3AD3" w:rsidRDefault="00C13BE3" w:rsidP="00AB0782">
      <w:pPr>
        <w:autoSpaceDE w:val="0"/>
        <w:autoSpaceDN w:val="0"/>
        <w:adjustRightInd w:val="0"/>
        <w:spacing w:line="360" w:lineRule="auto"/>
        <w:rPr>
          <w:rFonts w:cs="Times New Roman"/>
          <w:szCs w:val="24"/>
          <w:lang w:bidi="hi-IN"/>
        </w:rPr>
      </w:pPr>
      <w:r w:rsidRPr="00BD3AD3">
        <w:rPr>
          <w:rFonts w:cs="Times New Roman"/>
          <w:szCs w:val="24"/>
          <w:lang w:bidi="hi-IN"/>
        </w:rPr>
        <w:t>Name of the Company</w:t>
      </w:r>
      <w:r w:rsidRPr="00BD3AD3">
        <w:rPr>
          <w:rFonts w:cs="Times New Roman"/>
          <w:szCs w:val="24"/>
          <w:lang w:bidi="hi-IN"/>
        </w:rPr>
        <w:tab/>
        <w:t xml:space="preserve"> : Southeast Bank Limited</w:t>
      </w:r>
    </w:p>
    <w:p w:rsidR="00C13BE3" w:rsidRPr="00BD3AD3" w:rsidRDefault="00C13BE3" w:rsidP="00AB0782">
      <w:pPr>
        <w:autoSpaceDE w:val="0"/>
        <w:autoSpaceDN w:val="0"/>
        <w:adjustRightInd w:val="0"/>
        <w:spacing w:line="360" w:lineRule="auto"/>
        <w:rPr>
          <w:rFonts w:cs="Times New Roman"/>
          <w:szCs w:val="24"/>
          <w:lang w:bidi="hi-IN"/>
        </w:rPr>
      </w:pPr>
      <w:r w:rsidRPr="00BD3AD3">
        <w:rPr>
          <w:rFonts w:cs="Times New Roman"/>
          <w:szCs w:val="24"/>
          <w:lang w:bidi="hi-IN"/>
        </w:rPr>
        <w:t>Chairman</w:t>
      </w:r>
      <w:r w:rsidRPr="00BD3AD3">
        <w:rPr>
          <w:rFonts w:cs="Times New Roman"/>
          <w:szCs w:val="24"/>
          <w:lang w:bidi="hi-IN"/>
        </w:rPr>
        <w:tab/>
      </w:r>
      <w:r w:rsidRPr="00BD3AD3">
        <w:rPr>
          <w:rFonts w:cs="Times New Roman"/>
          <w:szCs w:val="24"/>
          <w:lang w:bidi="hi-IN"/>
        </w:rPr>
        <w:tab/>
      </w:r>
      <w:r w:rsidRPr="00BD3AD3">
        <w:rPr>
          <w:rFonts w:cs="Times New Roman"/>
          <w:szCs w:val="24"/>
          <w:lang w:bidi="hi-IN"/>
        </w:rPr>
        <w:tab/>
        <w:t xml:space="preserve">: </w:t>
      </w:r>
      <w:proofErr w:type="spellStart"/>
      <w:r w:rsidRPr="00BD3AD3">
        <w:rPr>
          <w:rFonts w:cs="Times New Roman"/>
          <w:szCs w:val="24"/>
          <w:lang w:bidi="hi-IN"/>
        </w:rPr>
        <w:t>Alamgir</w:t>
      </w:r>
      <w:proofErr w:type="spellEnd"/>
      <w:r w:rsidRPr="00BD3AD3">
        <w:rPr>
          <w:rFonts w:cs="Times New Roman"/>
          <w:szCs w:val="24"/>
          <w:lang w:bidi="hi-IN"/>
        </w:rPr>
        <w:t xml:space="preserve"> </w:t>
      </w:r>
      <w:proofErr w:type="spellStart"/>
      <w:r w:rsidRPr="00BD3AD3">
        <w:rPr>
          <w:rFonts w:cs="Times New Roman"/>
          <w:szCs w:val="24"/>
          <w:lang w:bidi="hi-IN"/>
        </w:rPr>
        <w:t>Kabir</w:t>
      </w:r>
      <w:proofErr w:type="spellEnd"/>
      <w:r w:rsidRPr="00BD3AD3">
        <w:rPr>
          <w:rFonts w:cs="Times New Roman"/>
          <w:szCs w:val="24"/>
          <w:lang w:bidi="hi-IN"/>
        </w:rPr>
        <w:t>, FCA</w:t>
      </w:r>
    </w:p>
    <w:p w:rsidR="00C13BE3" w:rsidRPr="00BD3AD3" w:rsidRDefault="00C13BE3" w:rsidP="00AB0782">
      <w:pPr>
        <w:autoSpaceDE w:val="0"/>
        <w:autoSpaceDN w:val="0"/>
        <w:adjustRightInd w:val="0"/>
        <w:spacing w:line="360" w:lineRule="auto"/>
        <w:rPr>
          <w:rFonts w:cs="Times New Roman"/>
          <w:szCs w:val="24"/>
          <w:lang w:bidi="hi-IN"/>
        </w:rPr>
      </w:pPr>
      <w:r w:rsidRPr="00BD3AD3">
        <w:rPr>
          <w:rFonts w:cs="Times New Roman"/>
          <w:szCs w:val="24"/>
          <w:lang w:bidi="hi-IN"/>
        </w:rPr>
        <w:t>Vice Chairman</w:t>
      </w:r>
      <w:r w:rsidRPr="00BD3AD3">
        <w:rPr>
          <w:rFonts w:cs="Times New Roman"/>
          <w:szCs w:val="24"/>
          <w:lang w:bidi="hi-IN"/>
        </w:rPr>
        <w:tab/>
      </w:r>
      <w:r w:rsidRPr="00BD3AD3">
        <w:rPr>
          <w:rFonts w:cs="Times New Roman"/>
          <w:szCs w:val="24"/>
          <w:lang w:bidi="hi-IN"/>
        </w:rPr>
        <w:tab/>
        <w:t xml:space="preserve">: </w:t>
      </w:r>
      <w:r w:rsidR="007E1B58">
        <w:rPr>
          <w:rFonts w:cs="Times New Roman"/>
          <w:szCs w:val="24"/>
          <w:lang w:bidi="hi-IN"/>
        </w:rPr>
        <w:t xml:space="preserve">Mrs. </w:t>
      </w:r>
      <w:proofErr w:type="spellStart"/>
      <w:r w:rsidR="007E1B58">
        <w:rPr>
          <w:rFonts w:cs="Times New Roman"/>
          <w:szCs w:val="24"/>
          <w:lang w:bidi="hi-IN"/>
        </w:rPr>
        <w:t>Duluma</w:t>
      </w:r>
      <w:proofErr w:type="spellEnd"/>
      <w:r w:rsidR="007E1B58">
        <w:rPr>
          <w:rFonts w:cs="Times New Roman"/>
          <w:szCs w:val="24"/>
          <w:lang w:bidi="hi-IN"/>
        </w:rPr>
        <w:t xml:space="preserve"> Ahmed</w:t>
      </w:r>
    </w:p>
    <w:p w:rsidR="00C13BE3" w:rsidRPr="00BD3AD3" w:rsidRDefault="00C13BE3" w:rsidP="00AB0782">
      <w:pPr>
        <w:autoSpaceDE w:val="0"/>
        <w:autoSpaceDN w:val="0"/>
        <w:adjustRightInd w:val="0"/>
        <w:spacing w:line="360" w:lineRule="auto"/>
        <w:rPr>
          <w:rFonts w:cs="Times New Roman"/>
          <w:szCs w:val="24"/>
          <w:lang w:bidi="hi-IN"/>
        </w:rPr>
      </w:pPr>
      <w:r w:rsidRPr="00BD3AD3">
        <w:rPr>
          <w:rFonts w:cs="Times New Roman"/>
          <w:szCs w:val="24"/>
          <w:lang w:bidi="hi-IN"/>
        </w:rPr>
        <w:t>Managing Director</w:t>
      </w:r>
      <w:r w:rsidRPr="00BD3AD3">
        <w:rPr>
          <w:rFonts w:cs="Times New Roman"/>
          <w:szCs w:val="24"/>
          <w:lang w:bidi="hi-IN"/>
        </w:rPr>
        <w:tab/>
      </w:r>
      <w:r w:rsidRPr="00BD3AD3">
        <w:rPr>
          <w:rFonts w:cs="Times New Roman"/>
          <w:szCs w:val="24"/>
          <w:lang w:bidi="hi-IN"/>
        </w:rPr>
        <w:tab/>
        <w:t>: Mr. M Kamal Hossain</w:t>
      </w:r>
    </w:p>
    <w:p w:rsidR="00C13BE3" w:rsidRPr="00BD3AD3" w:rsidRDefault="00C13BE3" w:rsidP="00AB0782">
      <w:pPr>
        <w:autoSpaceDE w:val="0"/>
        <w:autoSpaceDN w:val="0"/>
        <w:adjustRightInd w:val="0"/>
        <w:spacing w:line="360" w:lineRule="auto"/>
        <w:rPr>
          <w:rFonts w:cs="Times New Roman"/>
          <w:szCs w:val="24"/>
          <w:lang w:bidi="hi-IN"/>
        </w:rPr>
      </w:pPr>
      <w:r w:rsidRPr="00BD3AD3">
        <w:rPr>
          <w:rFonts w:cs="Times New Roman"/>
          <w:szCs w:val="24"/>
          <w:lang w:bidi="hi-IN"/>
        </w:rPr>
        <w:t>Company Secretary</w:t>
      </w:r>
      <w:r w:rsidRPr="00BD3AD3">
        <w:rPr>
          <w:rFonts w:cs="Times New Roman"/>
          <w:szCs w:val="24"/>
          <w:lang w:bidi="hi-IN"/>
        </w:rPr>
        <w:tab/>
      </w:r>
      <w:r w:rsidRPr="00BD3AD3">
        <w:rPr>
          <w:rFonts w:cs="Times New Roman"/>
          <w:szCs w:val="24"/>
          <w:lang w:bidi="hi-IN"/>
        </w:rPr>
        <w:tab/>
        <w:t xml:space="preserve">: </w:t>
      </w:r>
      <w:r w:rsidR="007E1B58">
        <w:rPr>
          <w:rFonts w:cs="Times New Roman"/>
          <w:szCs w:val="24"/>
          <w:lang w:bidi="hi-IN"/>
        </w:rPr>
        <w:t xml:space="preserve">Mr. A. K. M. </w:t>
      </w:r>
      <w:proofErr w:type="spellStart"/>
      <w:r w:rsidR="007E1B58">
        <w:rPr>
          <w:rFonts w:cs="Times New Roman"/>
          <w:szCs w:val="24"/>
          <w:lang w:bidi="hi-IN"/>
        </w:rPr>
        <w:t>Nazmul</w:t>
      </w:r>
      <w:proofErr w:type="spellEnd"/>
      <w:r w:rsidR="007E1B58">
        <w:rPr>
          <w:rFonts w:cs="Times New Roman"/>
          <w:szCs w:val="24"/>
          <w:lang w:bidi="hi-IN"/>
        </w:rPr>
        <w:t xml:space="preserve"> </w:t>
      </w:r>
      <w:proofErr w:type="spellStart"/>
      <w:r w:rsidR="007E1B58">
        <w:rPr>
          <w:rFonts w:cs="Times New Roman"/>
          <w:szCs w:val="24"/>
          <w:lang w:bidi="hi-IN"/>
        </w:rPr>
        <w:t>Haider</w:t>
      </w:r>
      <w:proofErr w:type="spellEnd"/>
      <w:r w:rsidR="007E1B58">
        <w:rPr>
          <w:rFonts w:cs="Times New Roman"/>
          <w:szCs w:val="24"/>
          <w:lang w:bidi="hi-IN"/>
        </w:rPr>
        <w:t>, SAVP</w:t>
      </w:r>
    </w:p>
    <w:p w:rsidR="00C13BE3" w:rsidRPr="00BD3AD3" w:rsidRDefault="00C13BE3" w:rsidP="00AB0782">
      <w:pPr>
        <w:autoSpaceDE w:val="0"/>
        <w:autoSpaceDN w:val="0"/>
        <w:adjustRightInd w:val="0"/>
        <w:spacing w:line="360" w:lineRule="auto"/>
        <w:rPr>
          <w:rFonts w:cs="Times New Roman"/>
          <w:szCs w:val="24"/>
          <w:lang w:bidi="hi-IN"/>
        </w:rPr>
      </w:pPr>
      <w:r w:rsidRPr="00BD3AD3">
        <w:rPr>
          <w:rFonts w:cs="Times New Roman"/>
          <w:szCs w:val="24"/>
          <w:lang w:bidi="hi-IN"/>
        </w:rPr>
        <w:t>Legal Status</w:t>
      </w:r>
      <w:r w:rsidRPr="00BD3AD3">
        <w:rPr>
          <w:rFonts w:cs="Times New Roman"/>
          <w:szCs w:val="24"/>
          <w:lang w:bidi="hi-IN"/>
        </w:rPr>
        <w:tab/>
      </w:r>
      <w:r w:rsidRPr="00BD3AD3">
        <w:rPr>
          <w:rFonts w:cs="Times New Roman"/>
          <w:szCs w:val="24"/>
          <w:lang w:bidi="hi-IN"/>
        </w:rPr>
        <w:tab/>
      </w:r>
      <w:r w:rsidRPr="00BD3AD3">
        <w:rPr>
          <w:rFonts w:cs="Times New Roman"/>
          <w:szCs w:val="24"/>
          <w:lang w:bidi="hi-IN"/>
        </w:rPr>
        <w:tab/>
        <w:t>: Public Limited Company</w:t>
      </w:r>
    </w:p>
    <w:p w:rsidR="00C13BE3" w:rsidRPr="00BD3AD3" w:rsidRDefault="00C13BE3" w:rsidP="00AB0782">
      <w:pPr>
        <w:autoSpaceDE w:val="0"/>
        <w:autoSpaceDN w:val="0"/>
        <w:adjustRightInd w:val="0"/>
        <w:spacing w:line="360" w:lineRule="auto"/>
        <w:rPr>
          <w:rFonts w:cs="Times New Roman"/>
          <w:szCs w:val="24"/>
          <w:lang w:bidi="hi-IN"/>
        </w:rPr>
      </w:pPr>
      <w:r w:rsidRPr="00BD3AD3">
        <w:rPr>
          <w:rFonts w:cs="Times New Roman"/>
          <w:szCs w:val="24"/>
          <w:lang w:bidi="hi-IN"/>
        </w:rPr>
        <w:t>Date of Incorporation</w:t>
      </w:r>
      <w:r w:rsidRPr="00BD3AD3">
        <w:rPr>
          <w:rFonts w:cs="Times New Roman"/>
          <w:szCs w:val="24"/>
          <w:lang w:bidi="hi-IN"/>
        </w:rPr>
        <w:tab/>
      </w:r>
      <w:r w:rsidRPr="00BD3AD3">
        <w:rPr>
          <w:rFonts w:cs="Times New Roman"/>
          <w:szCs w:val="24"/>
          <w:lang w:bidi="hi-IN"/>
        </w:rPr>
        <w:tab/>
        <w:t xml:space="preserve">: </w:t>
      </w:r>
      <w:smartTag w:uri="urn:schemas-microsoft-com:office:smarttags" w:element="date">
        <w:smartTagPr>
          <w:attr w:name="Year" w:val="1995"/>
          <w:attr w:name="Day" w:val="12"/>
          <w:attr w:name="Month" w:val="3"/>
        </w:smartTagPr>
        <w:r w:rsidRPr="00BD3AD3">
          <w:rPr>
            <w:rFonts w:cs="Times New Roman"/>
            <w:szCs w:val="24"/>
            <w:lang w:bidi="hi-IN"/>
          </w:rPr>
          <w:t>March 12, 1995</w:t>
        </w:r>
      </w:smartTag>
    </w:p>
    <w:p w:rsidR="00C13BE3" w:rsidRPr="00BD3AD3" w:rsidRDefault="00C13BE3" w:rsidP="00AB0782">
      <w:pPr>
        <w:autoSpaceDE w:val="0"/>
        <w:autoSpaceDN w:val="0"/>
        <w:adjustRightInd w:val="0"/>
        <w:spacing w:line="360" w:lineRule="auto"/>
        <w:ind w:left="2880" w:hanging="2880"/>
        <w:rPr>
          <w:rFonts w:cs="Times New Roman"/>
          <w:szCs w:val="24"/>
          <w:lang w:bidi="hi-IN"/>
        </w:rPr>
      </w:pPr>
      <w:r w:rsidRPr="00BD3AD3">
        <w:rPr>
          <w:rFonts w:cs="Times New Roman"/>
          <w:szCs w:val="24"/>
          <w:lang w:bidi="hi-IN"/>
        </w:rPr>
        <w:t>Registered Office</w:t>
      </w:r>
      <w:r w:rsidRPr="00BD3AD3">
        <w:rPr>
          <w:rFonts w:cs="Times New Roman"/>
          <w:szCs w:val="24"/>
          <w:lang w:bidi="hi-IN"/>
        </w:rPr>
        <w:tab/>
        <w:t xml:space="preserve">: Eunoos Trade Centre 52-53, Dilkusha C/A (Level 2, 3 &amp; 16),   </w:t>
      </w:r>
      <w:r w:rsidR="005F21ED">
        <w:rPr>
          <w:rFonts w:cs="Times New Roman"/>
          <w:szCs w:val="24"/>
          <w:lang w:bidi="hi-IN"/>
        </w:rPr>
        <w:t xml:space="preserve">       </w:t>
      </w:r>
      <w:r w:rsidRPr="00BD3AD3">
        <w:rPr>
          <w:rFonts w:cs="Times New Roman"/>
          <w:szCs w:val="24"/>
          <w:lang w:bidi="hi-IN"/>
        </w:rPr>
        <w:t>Dhaka- 1000</w:t>
      </w:r>
    </w:p>
    <w:p w:rsidR="00C13BE3" w:rsidRPr="00BD3AD3" w:rsidRDefault="00C13BE3" w:rsidP="00AB0782">
      <w:pPr>
        <w:autoSpaceDE w:val="0"/>
        <w:autoSpaceDN w:val="0"/>
        <w:adjustRightInd w:val="0"/>
        <w:spacing w:line="360" w:lineRule="auto"/>
        <w:rPr>
          <w:rFonts w:cs="Times New Roman"/>
          <w:szCs w:val="24"/>
          <w:lang w:bidi="hi-IN"/>
        </w:rPr>
      </w:pPr>
      <w:r w:rsidRPr="00BD3AD3">
        <w:rPr>
          <w:rFonts w:cs="Times New Roman"/>
          <w:szCs w:val="24"/>
          <w:lang w:bidi="hi-IN"/>
        </w:rPr>
        <w:t>Line of Business</w:t>
      </w:r>
      <w:r w:rsidRPr="00BD3AD3">
        <w:rPr>
          <w:rFonts w:cs="Times New Roman"/>
          <w:szCs w:val="24"/>
          <w:lang w:bidi="hi-IN"/>
        </w:rPr>
        <w:tab/>
      </w:r>
      <w:r w:rsidRPr="00BD3AD3">
        <w:rPr>
          <w:rFonts w:cs="Times New Roman"/>
          <w:szCs w:val="24"/>
          <w:lang w:bidi="hi-IN"/>
        </w:rPr>
        <w:tab/>
      </w:r>
      <w:r w:rsidR="00BD3AD3">
        <w:rPr>
          <w:rFonts w:cs="Times New Roman"/>
          <w:szCs w:val="24"/>
          <w:lang w:bidi="hi-IN"/>
        </w:rPr>
        <w:t>:</w:t>
      </w:r>
      <w:r w:rsidRPr="00BD3AD3">
        <w:rPr>
          <w:rFonts w:cs="Times New Roman"/>
          <w:szCs w:val="24"/>
          <w:lang w:bidi="hi-IN"/>
        </w:rPr>
        <w:t xml:space="preserve"> Banking</w:t>
      </w:r>
    </w:p>
    <w:p w:rsidR="00C13BE3" w:rsidRPr="00BD3AD3" w:rsidRDefault="00C13BE3" w:rsidP="00AB0782">
      <w:pPr>
        <w:autoSpaceDE w:val="0"/>
        <w:autoSpaceDN w:val="0"/>
        <w:adjustRightInd w:val="0"/>
        <w:spacing w:line="360" w:lineRule="auto"/>
        <w:rPr>
          <w:rFonts w:cs="Times New Roman"/>
          <w:szCs w:val="24"/>
          <w:lang w:bidi="hi-IN"/>
        </w:rPr>
      </w:pPr>
      <w:r w:rsidRPr="00BD3AD3">
        <w:rPr>
          <w:rFonts w:cs="Times New Roman"/>
          <w:szCs w:val="24"/>
          <w:lang w:bidi="hi-IN"/>
        </w:rPr>
        <w:t>Authorized Capital</w:t>
      </w:r>
      <w:r w:rsidRPr="00BD3AD3">
        <w:rPr>
          <w:rFonts w:cs="Times New Roman"/>
          <w:szCs w:val="24"/>
          <w:lang w:bidi="hi-IN"/>
        </w:rPr>
        <w:tab/>
      </w:r>
      <w:r w:rsidRPr="00BD3AD3">
        <w:rPr>
          <w:rFonts w:cs="Times New Roman"/>
          <w:szCs w:val="24"/>
          <w:lang w:bidi="hi-IN"/>
        </w:rPr>
        <w:tab/>
        <w:t>: Tk.10, 000.00 million</w:t>
      </w:r>
    </w:p>
    <w:p w:rsidR="00C13BE3" w:rsidRPr="00BD3AD3" w:rsidRDefault="00C13BE3" w:rsidP="00AB0782">
      <w:pPr>
        <w:autoSpaceDE w:val="0"/>
        <w:autoSpaceDN w:val="0"/>
        <w:adjustRightInd w:val="0"/>
        <w:spacing w:line="360" w:lineRule="auto"/>
        <w:rPr>
          <w:rFonts w:cs="Times New Roman"/>
          <w:szCs w:val="24"/>
          <w:lang w:bidi="hi-IN"/>
        </w:rPr>
      </w:pPr>
      <w:r w:rsidRPr="00BD3AD3">
        <w:rPr>
          <w:rFonts w:cs="Times New Roman"/>
          <w:szCs w:val="24"/>
          <w:lang w:bidi="hi-IN"/>
        </w:rPr>
        <w:t>Paid Up Capital</w:t>
      </w:r>
      <w:r w:rsidRPr="00BD3AD3">
        <w:rPr>
          <w:rFonts w:cs="Times New Roman"/>
          <w:szCs w:val="24"/>
          <w:lang w:bidi="hi-IN"/>
        </w:rPr>
        <w:tab/>
      </w:r>
      <w:r w:rsidRPr="00BD3AD3">
        <w:rPr>
          <w:rFonts w:cs="Times New Roman"/>
          <w:szCs w:val="24"/>
          <w:lang w:bidi="hi-IN"/>
        </w:rPr>
        <w:tab/>
        <w:t>: 3,422.64 million</w:t>
      </w:r>
    </w:p>
    <w:p w:rsidR="00C13BE3" w:rsidRPr="00BD3AD3" w:rsidRDefault="00C13BE3" w:rsidP="00AB0782">
      <w:pPr>
        <w:autoSpaceDE w:val="0"/>
        <w:autoSpaceDN w:val="0"/>
        <w:adjustRightInd w:val="0"/>
        <w:spacing w:line="360" w:lineRule="auto"/>
        <w:rPr>
          <w:rFonts w:cs="Times New Roman"/>
          <w:szCs w:val="24"/>
          <w:lang w:bidi="hi-IN"/>
        </w:rPr>
      </w:pPr>
      <w:r w:rsidRPr="00BD3AD3">
        <w:rPr>
          <w:rFonts w:cs="Times New Roman"/>
          <w:szCs w:val="24"/>
          <w:lang w:bidi="hi-IN"/>
        </w:rPr>
        <w:t>Year of Initial Public Offer</w:t>
      </w:r>
      <w:r w:rsidRPr="00BD3AD3">
        <w:rPr>
          <w:rFonts w:cs="Times New Roman"/>
          <w:szCs w:val="24"/>
          <w:lang w:bidi="hi-IN"/>
        </w:rPr>
        <w:tab/>
        <w:t>: 1999</w:t>
      </w:r>
    </w:p>
    <w:p w:rsidR="00C13BE3" w:rsidRPr="00BD3AD3" w:rsidRDefault="00C13BE3" w:rsidP="00AB0782">
      <w:pPr>
        <w:autoSpaceDE w:val="0"/>
        <w:autoSpaceDN w:val="0"/>
        <w:adjustRightInd w:val="0"/>
        <w:spacing w:line="360" w:lineRule="auto"/>
        <w:ind w:left="2880" w:hanging="2880"/>
        <w:rPr>
          <w:rFonts w:cs="Times New Roman"/>
          <w:szCs w:val="24"/>
          <w:lang w:bidi="hi-IN"/>
        </w:rPr>
      </w:pPr>
      <w:r w:rsidRPr="00BD3AD3">
        <w:rPr>
          <w:rFonts w:cs="Times New Roman"/>
          <w:szCs w:val="24"/>
          <w:lang w:bidi="hi-IN"/>
        </w:rPr>
        <w:t>Stock Exchange Listing</w:t>
      </w:r>
      <w:r w:rsidRPr="00BD3AD3">
        <w:rPr>
          <w:rFonts w:cs="Times New Roman"/>
          <w:szCs w:val="24"/>
          <w:lang w:bidi="hi-IN"/>
        </w:rPr>
        <w:tab/>
        <w:t xml:space="preserve">: </w:t>
      </w:r>
      <w:smartTag w:uri="urn:schemas-microsoft-com:office:smarttags" w:element="date">
        <w:smartTagPr>
          <w:attr w:name="Year" w:val="2000"/>
          <w:attr w:name="Day" w:val="10"/>
          <w:attr w:name="Month" w:val="4"/>
        </w:smartTagPr>
        <w:r w:rsidRPr="00BD3AD3">
          <w:rPr>
            <w:rFonts w:cs="Times New Roman"/>
            <w:szCs w:val="24"/>
            <w:lang w:bidi="hi-IN"/>
          </w:rPr>
          <w:t>April 10, 2000</w:t>
        </w:r>
      </w:smartTag>
      <w:r w:rsidRPr="00BD3AD3">
        <w:rPr>
          <w:rFonts w:cs="Times New Roman"/>
          <w:szCs w:val="24"/>
          <w:lang w:bidi="hi-IN"/>
        </w:rPr>
        <w:t xml:space="preserve"> (DSE) &amp; </w:t>
      </w:r>
      <w:smartTag w:uri="urn:schemas-microsoft-com:office:smarttags" w:element="date">
        <w:smartTagPr>
          <w:attr w:name="Year" w:val="2000"/>
          <w:attr w:name="Day" w:val="24"/>
          <w:attr w:name="Month" w:val="4"/>
        </w:smartTagPr>
        <w:r w:rsidRPr="00BD3AD3">
          <w:rPr>
            <w:rFonts w:cs="Times New Roman"/>
            <w:szCs w:val="24"/>
            <w:lang w:bidi="hi-IN"/>
          </w:rPr>
          <w:t>April 24, 2000</w:t>
        </w:r>
      </w:smartTag>
      <w:r w:rsidRPr="00BD3AD3">
        <w:rPr>
          <w:rFonts w:cs="Times New Roman"/>
          <w:szCs w:val="24"/>
          <w:lang w:bidi="hi-IN"/>
        </w:rPr>
        <w:t xml:space="preserve"> (CSE)</w:t>
      </w:r>
    </w:p>
    <w:p w:rsidR="006A22CC" w:rsidRDefault="006A22CC" w:rsidP="00AB0782">
      <w:pPr>
        <w:pStyle w:val="ListParagraph"/>
        <w:spacing w:line="360" w:lineRule="auto"/>
        <w:rPr>
          <w:rFonts w:cs="Times New Roman"/>
          <w:szCs w:val="24"/>
        </w:rPr>
      </w:pPr>
    </w:p>
    <w:p w:rsidR="009224EE" w:rsidRDefault="009224EE" w:rsidP="00AB0782">
      <w:pPr>
        <w:pStyle w:val="Heading2"/>
        <w:spacing w:line="360" w:lineRule="auto"/>
      </w:pPr>
      <w:bookmarkStart w:id="17" w:name="_Toc515840285"/>
      <w:r>
        <w:lastRenderedPageBreak/>
        <w:t>2.3 Mission &amp; Vision of SEBL</w:t>
      </w:r>
      <w:bookmarkEnd w:id="17"/>
    </w:p>
    <w:p w:rsidR="00A33471" w:rsidRDefault="00A33471" w:rsidP="00AB0782">
      <w:pPr>
        <w:pStyle w:val="Heading3"/>
        <w:spacing w:line="360" w:lineRule="auto"/>
      </w:pPr>
      <w:bookmarkStart w:id="18" w:name="_Toc515840286"/>
      <w:r>
        <w:t>2.3.1 Vision:</w:t>
      </w:r>
      <w:bookmarkEnd w:id="18"/>
    </w:p>
    <w:p w:rsidR="00A33471" w:rsidRDefault="00A33471" w:rsidP="00AB0782">
      <w:pPr>
        <w:spacing w:line="360" w:lineRule="auto"/>
        <w:rPr>
          <w:rFonts w:cs="Times New Roman"/>
          <w:szCs w:val="24"/>
        </w:rPr>
      </w:pPr>
      <w:r w:rsidRPr="00A33471">
        <w:rPr>
          <w:rFonts w:cs="Times New Roman"/>
          <w:szCs w:val="24"/>
        </w:rPr>
        <w:t xml:space="preserve">To be a premier banking institution in </w:t>
      </w:r>
      <w:r w:rsidR="00F757F6" w:rsidRPr="00A33471">
        <w:rPr>
          <w:rFonts w:cs="Times New Roman"/>
          <w:szCs w:val="24"/>
        </w:rPr>
        <w:t xml:space="preserve">Bangladesh </w:t>
      </w:r>
      <w:r w:rsidR="00914EAD">
        <w:rPr>
          <w:rFonts w:cs="Times New Roman"/>
          <w:szCs w:val="24"/>
        </w:rPr>
        <w:t>and</w:t>
      </w:r>
      <w:r w:rsidR="00914EAD" w:rsidRPr="00A33471">
        <w:rPr>
          <w:rFonts w:cs="Times New Roman"/>
          <w:szCs w:val="24"/>
        </w:rPr>
        <w:t xml:space="preserve"> </w:t>
      </w:r>
      <w:r w:rsidR="00914EAD">
        <w:rPr>
          <w:rFonts w:cs="Times New Roman"/>
          <w:szCs w:val="24"/>
        </w:rPr>
        <w:t>contribute</w:t>
      </w:r>
      <w:r w:rsidRPr="00A33471">
        <w:rPr>
          <w:rFonts w:cs="Times New Roman"/>
          <w:szCs w:val="24"/>
        </w:rPr>
        <w:t xml:space="preserve"> significantly to the national economy.</w:t>
      </w:r>
    </w:p>
    <w:p w:rsidR="00A33471" w:rsidRDefault="00A33471" w:rsidP="00AB0782">
      <w:pPr>
        <w:pStyle w:val="Heading3"/>
        <w:spacing w:line="360" w:lineRule="auto"/>
      </w:pPr>
      <w:bookmarkStart w:id="19" w:name="_Toc515840287"/>
      <w:r>
        <w:t>2.3.2 Mission:</w:t>
      </w:r>
      <w:bookmarkEnd w:id="19"/>
    </w:p>
    <w:p w:rsidR="00A33471" w:rsidRPr="00DE3E98" w:rsidRDefault="00A33471" w:rsidP="001D65CD">
      <w:pPr>
        <w:pStyle w:val="ListParagraph"/>
        <w:numPr>
          <w:ilvl w:val="0"/>
          <w:numId w:val="71"/>
        </w:numPr>
        <w:spacing w:line="360" w:lineRule="auto"/>
        <w:rPr>
          <w:rFonts w:cs="Times New Roman"/>
          <w:szCs w:val="24"/>
        </w:rPr>
      </w:pPr>
      <w:r w:rsidRPr="00DE3E98">
        <w:rPr>
          <w:rFonts w:cs="Times New Roman"/>
          <w:szCs w:val="24"/>
        </w:rPr>
        <w:t>High quality financial services with state of the art technology.</w:t>
      </w:r>
    </w:p>
    <w:p w:rsidR="00A33471" w:rsidRPr="00BD3AD3" w:rsidRDefault="00A33471" w:rsidP="001D65CD">
      <w:pPr>
        <w:pStyle w:val="ListParagraph"/>
        <w:numPr>
          <w:ilvl w:val="0"/>
          <w:numId w:val="71"/>
        </w:numPr>
        <w:spacing w:line="360" w:lineRule="auto"/>
        <w:rPr>
          <w:rFonts w:cs="Times New Roman"/>
          <w:szCs w:val="24"/>
        </w:rPr>
      </w:pPr>
      <w:r w:rsidRPr="00BD3AD3">
        <w:rPr>
          <w:rFonts w:cs="Times New Roman"/>
          <w:szCs w:val="24"/>
        </w:rPr>
        <w:t>Fast customer service.</w:t>
      </w:r>
    </w:p>
    <w:p w:rsidR="00A33471" w:rsidRPr="00BD3AD3" w:rsidRDefault="00A33471" w:rsidP="001D65CD">
      <w:pPr>
        <w:pStyle w:val="ListParagraph"/>
        <w:numPr>
          <w:ilvl w:val="0"/>
          <w:numId w:val="71"/>
        </w:numPr>
        <w:spacing w:line="360" w:lineRule="auto"/>
        <w:rPr>
          <w:rFonts w:cs="Times New Roman"/>
          <w:szCs w:val="24"/>
        </w:rPr>
      </w:pPr>
      <w:r w:rsidRPr="00BD3AD3">
        <w:rPr>
          <w:rFonts w:cs="Times New Roman"/>
          <w:szCs w:val="24"/>
        </w:rPr>
        <w:t>Sustainable growth strategy.</w:t>
      </w:r>
    </w:p>
    <w:p w:rsidR="00A33471" w:rsidRPr="00BD3AD3" w:rsidRDefault="00A33471" w:rsidP="001D65CD">
      <w:pPr>
        <w:pStyle w:val="ListParagraph"/>
        <w:numPr>
          <w:ilvl w:val="0"/>
          <w:numId w:val="71"/>
        </w:numPr>
        <w:spacing w:line="360" w:lineRule="auto"/>
        <w:rPr>
          <w:rFonts w:cs="Times New Roman"/>
          <w:szCs w:val="24"/>
        </w:rPr>
      </w:pPr>
      <w:r w:rsidRPr="00BD3AD3">
        <w:rPr>
          <w:rFonts w:cs="Times New Roman"/>
          <w:szCs w:val="24"/>
        </w:rPr>
        <w:t>High ethical standards in business.</w:t>
      </w:r>
    </w:p>
    <w:p w:rsidR="00A33471" w:rsidRPr="00BD3AD3" w:rsidRDefault="00A33471" w:rsidP="001D65CD">
      <w:pPr>
        <w:pStyle w:val="ListParagraph"/>
        <w:numPr>
          <w:ilvl w:val="0"/>
          <w:numId w:val="71"/>
        </w:numPr>
        <w:spacing w:line="360" w:lineRule="auto"/>
        <w:rPr>
          <w:rFonts w:cs="Times New Roman"/>
          <w:szCs w:val="24"/>
        </w:rPr>
      </w:pPr>
      <w:r w:rsidRPr="00BD3AD3">
        <w:rPr>
          <w:rFonts w:cs="Times New Roman"/>
          <w:szCs w:val="24"/>
        </w:rPr>
        <w:t>Steady return on shareholders’ equity.</w:t>
      </w:r>
    </w:p>
    <w:p w:rsidR="00A33471" w:rsidRPr="00BD3AD3" w:rsidRDefault="00A33471" w:rsidP="001D65CD">
      <w:pPr>
        <w:pStyle w:val="ListParagraph"/>
        <w:numPr>
          <w:ilvl w:val="0"/>
          <w:numId w:val="71"/>
        </w:numPr>
        <w:spacing w:line="360" w:lineRule="auto"/>
        <w:rPr>
          <w:rFonts w:cs="Times New Roman"/>
          <w:szCs w:val="24"/>
        </w:rPr>
      </w:pPr>
      <w:r w:rsidRPr="00BD3AD3">
        <w:rPr>
          <w:rFonts w:cs="Times New Roman"/>
          <w:szCs w:val="24"/>
        </w:rPr>
        <w:t>Innovative banking at competitive price.</w:t>
      </w:r>
    </w:p>
    <w:p w:rsidR="00A33471" w:rsidRPr="00BD3AD3" w:rsidRDefault="00A33471" w:rsidP="001D65CD">
      <w:pPr>
        <w:pStyle w:val="ListParagraph"/>
        <w:numPr>
          <w:ilvl w:val="0"/>
          <w:numId w:val="71"/>
        </w:numPr>
        <w:spacing w:line="360" w:lineRule="auto"/>
        <w:rPr>
          <w:rFonts w:cs="Times New Roman"/>
          <w:szCs w:val="24"/>
        </w:rPr>
      </w:pPr>
      <w:r w:rsidRPr="00BD3AD3">
        <w:rPr>
          <w:rFonts w:cs="Times New Roman"/>
          <w:szCs w:val="24"/>
        </w:rPr>
        <w:t>Attraction and retention of quality human resources</w:t>
      </w:r>
    </w:p>
    <w:p w:rsidR="00A33471" w:rsidRPr="00BD3AD3" w:rsidRDefault="00357B55" w:rsidP="001D65CD">
      <w:pPr>
        <w:pStyle w:val="ListParagraph"/>
        <w:numPr>
          <w:ilvl w:val="0"/>
          <w:numId w:val="71"/>
        </w:numPr>
        <w:spacing w:line="360" w:lineRule="auto"/>
        <w:rPr>
          <w:rFonts w:cs="Times New Roman"/>
          <w:szCs w:val="24"/>
        </w:rPr>
      </w:pPr>
      <w:r w:rsidRPr="00BD3AD3">
        <w:rPr>
          <w:rFonts w:cs="Times New Roman"/>
          <w:szCs w:val="24"/>
        </w:rPr>
        <w:t>Commitment to Corporate Social Responsibility</w:t>
      </w:r>
    </w:p>
    <w:p w:rsidR="00D41C44" w:rsidRDefault="00D41C44" w:rsidP="00AB0782">
      <w:pPr>
        <w:pStyle w:val="Heading2"/>
        <w:spacing w:line="360" w:lineRule="auto"/>
      </w:pPr>
      <w:bookmarkStart w:id="20" w:name="_Toc515840288"/>
      <w:r>
        <w:t>2.4 Core Values of SEBL</w:t>
      </w:r>
      <w:bookmarkEnd w:id="20"/>
    </w:p>
    <w:p w:rsidR="00D41C44" w:rsidRDefault="00D41C44" w:rsidP="001D65CD">
      <w:pPr>
        <w:pStyle w:val="ListParagraph"/>
        <w:numPr>
          <w:ilvl w:val="0"/>
          <w:numId w:val="6"/>
        </w:numPr>
        <w:spacing w:line="360" w:lineRule="auto"/>
        <w:rPr>
          <w:rFonts w:cs="Times New Roman"/>
          <w:szCs w:val="24"/>
        </w:rPr>
      </w:pPr>
      <w:r w:rsidRPr="00D41C44">
        <w:rPr>
          <w:rFonts w:cs="Times New Roman"/>
          <w:szCs w:val="24"/>
        </w:rPr>
        <w:t>Integrity</w:t>
      </w:r>
    </w:p>
    <w:p w:rsidR="00D41C44" w:rsidRPr="00D41C44" w:rsidRDefault="00D41C44" w:rsidP="001D65CD">
      <w:pPr>
        <w:pStyle w:val="ListParagraph"/>
        <w:numPr>
          <w:ilvl w:val="0"/>
          <w:numId w:val="6"/>
        </w:numPr>
        <w:spacing w:line="360" w:lineRule="auto"/>
        <w:rPr>
          <w:rFonts w:cs="Times New Roman"/>
          <w:szCs w:val="24"/>
        </w:rPr>
      </w:pPr>
      <w:r w:rsidRPr="00D41C44">
        <w:rPr>
          <w:rFonts w:cs="Times New Roman"/>
          <w:szCs w:val="24"/>
        </w:rPr>
        <w:t>Fairness</w:t>
      </w:r>
    </w:p>
    <w:p w:rsidR="00D41C44" w:rsidRPr="00D41C44" w:rsidRDefault="00D41C44" w:rsidP="001D65CD">
      <w:pPr>
        <w:pStyle w:val="ListParagraph"/>
        <w:numPr>
          <w:ilvl w:val="0"/>
          <w:numId w:val="6"/>
        </w:numPr>
        <w:spacing w:line="360" w:lineRule="auto"/>
        <w:rPr>
          <w:rFonts w:cs="Times New Roman"/>
          <w:szCs w:val="24"/>
        </w:rPr>
      </w:pPr>
      <w:r w:rsidRPr="00D41C44">
        <w:rPr>
          <w:rFonts w:cs="Times New Roman"/>
          <w:szCs w:val="24"/>
        </w:rPr>
        <w:t>Harmony</w:t>
      </w:r>
    </w:p>
    <w:p w:rsidR="00D41C44" w:rsidRPr="00D41C44" w:rsidRDefault="00D41C44" w:rsidP="001D65CD">
      <w:pPr>
        <w:pStyle w:val="ListParagraph"/>
        <w:numPr>
          <w:ilvl w:val="0"/>
          <w:numId w:val="6"/>
        </w:numPr>
        <w:spacing w:line="360" w:lineRule="auto"/>
        <w:rPr>
          <w:rFonts w:cs="Times New Roman"/>
          <w:szCs w:val="24"/>
        </w:rPr>
      </w:pPr>
      <w:r w:rsidRPr="00D41C44">
        <w:rPr>
          <w:rFonts w:cs="Times New Roman"/>
          <w:szCs w:val="24"/>
        </w:rPr>
        <w:t>Courtesy</w:t>
      </w:r>
    </w:p>
    <w:p w:rsidR="00D41C44" w:rsidRPr="00D41C44" w:rsidRDefault="00D41C44" w:rsidP="001D65CD">
      <w:pPr>
        <w:pStyle w:val="ListParagraph"/>
        <w:numPr>
          <w:ilvl w:val="0"/>
          <w:numId w:val="6"/>
        </w:numPr>
        <w:spacing w:line="360" w:lineRule="auto"/>
        <w:rPr>
          <w:rFonts w:cs="Times New Roman"/>
          <w:szCs w:val="24"/>
        </w:rPr>
      </w:pPr>
      <w:r w:rsidRPr="00D41C44">
        <w:rPr>
          <w:rFonts w:cs="Times New Roman"/>
          <w:szCs w:val="24"/>
        </w:rPr>
        <w:t>Commitment</w:t>
      </w:r>
    </w:p>
    <w:p w:rsidR="00D41C44" w:rsidRPr="00D41C44" w:rsidRDefault="00D41C44" w:rsidP="001D65CD">
      <w:pPr>
        <w:pStyle w:val="ListParagraph"/>
        <w:numPr>
          <w:ilvl w:val="0"/>
          <w:numId w:val="6"/>
        </w:numPr>
        <w:spacing w:line="360" w:lineRule="auto"/>
        <w:rPr>
          <w:rFonts w:cs="Times New Roman"/>
          <w:szCs w:val="24"/>
        </w:rPr>
      </w:pPr>
      <w:r w:rsidRPr="00D41C44">
        <w:rPr>
          <w:rFonts w:cs="Times New Roman"/>
          <w:szCs w:val="24"/>
        </w:rPr>
        <w:t>Insight and Sprit</w:t>
      </w:r>
    </w:p>
    <w:p w:rsidR="00D41C44" w:rsidRPr="00D41C44" w:rsidRDefault="00D41C44" w:rsidP="001D65CD">
      <w:pPr>
        <w:pStyle w:val="ListParagraph"/>
        <w:numPr>
          <w:ilvl w:val="0"/>
          <w:numId w:val="6"/>
        </w:numPr>
        <w:spacing w:line="360" w:lineRule="auto"/>
        <w:rPr>
          <w:rFonts w:cs="Times New Roman"/>
          <w:szCs w:val="24"/>
        </w:rPr>
      </w:pPr>
      <w:r w:rsidRPr="00D41C44">
        <w:rPr>
          <w:rFonts w:cs="Times New Roman"/>
          <w:szCs w:val="24"/>
        </w:rPr>
        <w:t>Enthusiasm for Work</w:t>
      </w:r>
    </w:p>
    <w:p w:rsidR="00D41C44" w:rsidRPr="00D41C44" w:rsidRDefault="00D41C44" w:rsidP="001D65CD">
      <w:pPr>
        <w:pStyle w:val="ListParagraph"/>
        <w:numPr>
          <w:ilvl w:val="0"/>
          <w:numId w:val="6"/>
        </w:numPr>
        <w:spacing w:line="360" w:lineRule="auto"/>
        <w:rPr>
          <w:rFonts w:cs="Times New Roman"/>
          <w:szCs w:val="24"/>
        </w:rPr>
      </w:pPr>
      <w:r w:rsidRPr="00D41C44">
        <w:rPr>
          <w:rFonts w:cs="Times New Roman"/>
          <w:szCs w:val="24"/>
        </w:rPr>
        <w:t>Business Ethics</w:t>
      </w:r>
    </w:p>
    <w:p w:rsidR="00D41C44" w:rsidRDefault="00D41C44" w:rsidP="00AB0782">
      <w:pPr>
        <w:pStyle w:val="Heading2"/>
        <w:spacing w:line="360" w:lineRule="auto"/>
      </w:pPr>
      <w:bookmarkStart w:id="21" w:name="_Toc515840289"/>
      <w:r>
        <w:t>2.5 Core Strength of SEBL</w:t>
      </w:r>
      <w:bookmarkEnd w:id="21"/>
    </w:p>
    <w:p w:rsidR="00D41C44" w:rsidRDefault="00D41C44" w:rsidP="00AB0782">
      <w:pPr>
        <w:spacing w:line="360" w:lineRule="auto"/>
        <w:rPr>
          <w:rFonts w:cs="Times New Roman"/>
          <w:szCs w:val="24"/>
        </w:rPr>
      </w:pPr>
      <w:r>
        <w:rPr>
          <w:rFonts w:cs="Times New Roman"/>
          <w:szCs w:val="24"/>
        </w:rPr>
        <w:t>There is some core strength of SEBL</w:t>
      </w:r>
    </w:p>
    <w:p w:rsidR="00D41C44" w:rsidRDefault="00D41C44" w:rsidP="001D65CD">
      <w:pPr>
        <w:pStyle w:val="ListParagraph"/>
        <w:numPr>
          <w:ilvl w:val="0"/>
          <w:numId w:val="5"/>
        </w:numPr>
        <w:spacing w:line="360" w:lineRule="auto"/>
        <w:rPr>
          <w:rFonts w:cs="Times New Roman"/>
          <w:szCs w:val="24"/>
        </w:rPr>
      </w:pPr>
      <w:r>
        <w:rPr>
          <w:rFonts w:cs="Times New Roman"/>
          <w:szCs w:val="24"/>
        </w:rPr>
        <w:t>Transparent &amp; swift decision making</w:t>
      </w:r>
    </w:p>
    <w:p w:rsidR="00D41C44" w:rsidRDefault="00D41C44" w:rsidP="001D65CD">
      <w:pPr>
        <w:pStyle w:val="ListParagraph"/>
        <w:numPr>
          <w:ilvl w:val="0"/>
          <w:numId w:val="5"/>
        </w:numPr>
        <w:spacing w:line="360" w:lineRule="auto"/>
        <w:rPr>
          <w:rFonts w:cs="Times New Roman"/>
          <w:szCs w:val="24"/>
        </w:rPr>
      </w:pPr>
      <w:r>
        <w:rPr>
          <w:rFonts w:cs="Times New Roman"/>
          <w:szCs w:val="24"/>
        </w:rPr>
        <w:t>Professional team of performers</w:t>
      </w:r>
    </w:p>
    <w:p w:rsidR="00D41C44" w:rsidRPr="00410AD2" w:rsidRDefault="00D41C44" w:rsidP="00AB0782">
      <w:pPr>
        <w:pStyle w:val="ListParagraph"/>
        <w:numPr>
          <w:ilvl w:val="0"/>
          <w:numId w:val="5"/>
        </w:numPr>
        <w:spacing w:line="360" w:lineRule="auto"/>
        <w:rPr>
          <w:rFonts w:cs="Times New Roman"/>
          <w:szCs w:val="24"/>
        </w:rPr>
      </w:pPr>
      <w:r>
        <w:rPr>
          <w:rFonts w:cs="Times New Roman"/>
          <w:szCs w:val="24"/>
        </w:rPr>
        <w:t>Satisfied clients</w:t>
      </w:r>
    </w:p>
    <w:p w:rsidR="001774DD" w:rsidRDefault="001774DD" w:rsidP="00AB0782">
      <w:pPr>
        <w:pStyle w:val="Heading2"/>
        <w:spacing w:line="360" w:lineRule="auto"/>
      </w:pPr>
      <w:bookmarkStart w:id="22" w:name="_Toc515840290"/>
      <w:r>
        <w:lastRenderedPageBreak/>
        <w:t>2.6 Business Objectives</w:t>
      </w:r>
      <w:bookmarkEnd w:id="22"/>
    </w:p>
    <w:p w:rsidR="00775E46" w:rsidRDefault="00775E46" w:rsidP="00AB0782">
      <w:pPr>
        <w:spacing w:line="360" w:lineRule="auto"/>
        <w:rPr>
          <w:rFonts w:cs="Times New Roman"/>
          <w:szCs w:val="24"/>
        </w:rPr>
      </w:pPr>
      <w:r>
        <w:rPr>
          <w:rFonts w:cs="Times New Roman"/>
          <w:szCs w:val="24"/>
        </w:rPr>
        <w:t>The Business objectives of SEBL are:</w:t>
      </w:r>
    </w:p>
    <w:p w:rsidR="00775E46" w:rsidRDefault="00775E46" w:rsidP="001D65CD">
      <w:pPr>
        <w:pStyle w:val="ListParagraph"/>
        <w:numPr>
          <w:ilvl w:val="0"/>
          <w:numId w:val="7"/>
        </w:numPr>
        <w:spacing w:line="360" w:lineRule="auto"/>
        <w:rPr>
          <w:rFonts w:cs="Times New Roman"/>
          <w:szCs w:val="24"/>
        </w:rPr>
      </w:pPr>
      <w:r>
        <w:rPr>
          <w:rFonts w:cs="Times New Roman"/>
          <w:szCs w:val="24"/>
        </w:rPr>
        <w:t>Make sound investments.</w:t>
      </w:r>
    </w:p>
    <w:p w:rsidR="00775E46" w:rsidRDefault="00775E46" w:rsidP="001D65CD">
      <w:pPr>
        <w:pStyle w:val="ListParagraph"/>
        <w:numPr>
          <w:ilvl w:val="0"/>
          <w:numId w:val="7"/>
        </w:numPr>
        <w:spacing w:line="360" w:lineRule="auto"/>
        <w:rPr>
          <w:rFonts w:cs="Times New Roman"/>
          <w:szCs w:val="24"/>
        </w:rPr>
      </w:pPr>
      <w:r>
        <w:rPr>
          <w:rFonts w:cs="Times New Roman"/>
          <w:szCs w:val="24"/>
        </w:rPr>
        <w:t>Meet Capital adequacy requirement at all the time.</w:t>
      </w:r>
    </w:p>
    <w:p w:rsidR="00775E46" w:rsidRDefault="00775E46" w:rsidP="001D65CD">
      <w:pPr>
        <w:pStyle w:val="ListParagraph"/>
        <w:numPr>
          <w:ilvl w:val="0"/>
          <w:numId w:val="7"/>
        </w:numPr>
        <w:spacing w:line="360" w:lineRule="auto"/>
        <w:rPr>
          <w:rFonts w:cs="Times New Roman"/>
          <w:szCs w:val="24"/>
        </w:rPr>
      </w:pPr>
      <w:r>
        <w:rPr>
          <w:rFonts w:cs="Times New Roman"/>
          <w:szCs w:val="24"/>
        </w:rPr>
        <w:t>Ensure a satisfied work force.</w:t>
      </w:r>
    </w:p>
    <w:p w:rsidR="00775E46" w:rsidRDefault="00775E46" w:rsidP="001D65CD">
      <w:pPr>
        <w:pStyle w:val="ListParagraph"/>
        <w:numPr>
          <w:ilvl w:val="0"/>
          <w:numId w:val="7"/>
        </w:numPr>
        <w:spacing w:line="360" w:lineRule="auto"/>
        <w:rPr>
          <w:rFonts w:cs="Times New Roman"/>
          <w:szCs w:val="24"/>
        </w:rPr>
      </w:pPr>
      <w:r>
        <w:rPr>
          <w:rFonts w:cs="Times New Roman"/>
          <w:szCs w:val="24"/>
        </w:rPr>
        <w:t>Ensure 100% recovery of all advances.</w:t>
      </w:r>
    </w:p>
    <w:p w:rsidR="00775E46" w:rsidRDefault="00775E46" w:rsidP="001D65CD">
      <w:pPr>
        <w:pStyle w:val="ListParagraph"/>
        <w:numPr>
          <w:ilvl w:val="0"/>
          <w:numId w:val="7"/>
        </w:numPr>
        <w:spacing w:line="360" w:lineRule="auto"/>
        <w:rPr>
          <w:rFonts w:cs="Times New Roman"/>
          <w:szCs w:val="24"/>
        </w:rPr>
      </w:pPr>
      <w:r>
        <w:rPr>
          <w:rFonts w:cs="Times New Roman"/>
          <w:szCs w:val="24"/>
        </w:rPr>
        <w:t>Focus on fee-based income.</w:t>
      </w:r>
    </w:p>
    <w:p w:rsidR="00775E46" w:rsidRPr="00775E46" w:rsidRDefault="00775E46" w:rsidP="001D65CD">
      <w:pPr>
        <w:pStyle w:val="ListParagraph"/>
        <w:numPr>
          <w:ilvl w:val="0"/>
          <w:numId w:val="7"/>
        </w:numPr>
        <w:spacing w:line="360" w:lineRule="auto"/>
        <w:rPr>
          <w:rFonts w:cs="Times New Roman"/>
          <w:szCs w:val="24"/>
        </w:rPr>
      </w:pPr>
      <w:r>
        <w:rPr>
          <w:rFonts w:cs="Times New Roman"/>
          <w:szCs w:val="24"/>
        </w:rPr>
        <w:t>Adopt an appropriate management technology.</w:t>
      </w:r>
    </w:p>
    <w:p w:rsidR="003137E1" w:rsidRDefault="00775E46" w:rsidP="00AB0782">
      <w:pPr>
        <w:pStyle w:val="Heading2"/>
        <w:spacing w:line="360" w:lineRule="auto"/>
      </w:pPr>
      <w:bookmarkStart w:id="23" w:name="_Toc515840291"/>
      <w:r>
        <w:t>2.7 Commitment to Clients</w:t>
      </w:r>
      <w:bookmarkEnd w:id="23"/>
    </w:p>
    <w:p w:rsidR="00866801" w:rsidRPr="00866801" w:rsidRDefault="00866801" w:rsidP="009A442F">
      <w:pPr>
        <w:spacing w:line="360" w:lineRule="auto"/>
      </w:pPr>
      <w:r w:rsidRPr="00866801">
        <w:t xml:space="preserve">Southeast Bank Limited is a client agreeable keeping money foundation flourishing </w:t>
      </w:r>
      <w:r w:rsidR="009A442F" w:rsidRPr="00866801">
        <w:t>quickly</w:t>
      </w:r>
      <w:r w:rsidRPr="00866801">
        <w:t xml:space="preserve"> in both winning and capacity to emerge as a main managing an account organization in Bangladesh. The Bank conveys unparalleled money related administrations with the bit of our heart to Retail, Small and Medium Scale Enterprises (SMEs), Corporate, Institutional, Governmental and singular customers through the outlets of branches the nation over. Bank's business activities fixate on the rising needs of the customers.</w:t>
      </w:r>
    </w:p>
    <w:p w:rsidR="00775E46" w:rsidRDefault="00775E46" w:rsidP="00AB0782">
      <w:pPr>
        <w:spacing w:line="360" w:lineRule="auto"/>
        <w:rPr>
          <w:rFonts w:cs="Times New Roman"/>
          <w:szCs w:val="24"/>
        </w:rPr>
      </w:pPr>
      <w:r w:rsidRPr="00775E46">
        <w:rPr>
          <w:rFonts w:cs="Times New Roman"/>
          <w:szCs w:val="24"/>
        </w:rPr>
        <w:t>The</w:t>
      </w:r>
      <w:r>
        <w:rPr>
          <w:rFonts w:cs="Times New Roman"/>
          <w:szCs w:val="24"/>
        </w:rPr>
        <w:t xml:space="preserve"> commitments of SEBL are:</w:t>
      </w:r>
    </w:p>
    <w:p w:rsidR="00775E46" w:rsidRDefault="00775E46" w:rsidP="001D65CD">
      <w:pPr>
        <w:pStyle w:val="ListParagraph"/>
        <w:numPr>
          <w:ilvl w:val="0"/>
          <w:numId w:val="8"/>
        </w:numPr>
        <w:spacing w:line="360" w:lineRule="auto"/>
        <w:rPr>
          <w:rFonts w:cs="Times New Roman"/>
          <w:szCs w:val="24"/>
        </w:rPr>
      </w:pPr>
      <w:r w:rsidRPr="00775E46">
        <w:rPr>
          <w:rFonts w:cs="Times New Roman"/>
          <w:szCs w:val="24"/>
        </w:rPr>
        <w:t>Provide service</w:t>
      </w:r>
      <w:r>
        <w:rPr>
          <w:rFonts w:cs="Times New Roman"/>
          <w:szCs w:val="24"/>
        </w:rPr>
        <w:t xml:space="preserve"> with high degree of professionalism and use of most modern banking technology.</w:t>
      </w:r>
    </w:p>
    <w:p w:rsidR="00775E46" w:rsidRDefault="00775E46" w:rsidP="001D65CD">
      <w:pPr>
        <w:pStyle w:val="ListParagraph"/>
        <w:numPr>
          <w:ilvl w:val="0"/>
          <w:numId w:val="8"/>
        </w:numPr>
        <w:spacing w:line="360" w:lineRule="auto"/>
        <w:rPr>
          <w:rFonts w:cs="Times New Roman"/>
          <w:szCs w:val="24"/>
        </w:rPr>
      </w:pPr>
      <w:r>
        <w:rPr>
          <w:rFonts w:cs="Times New Roman"/>
          <w:szCs w:val="24"/>
        </w:rPr>
        <w:t>Create life-long relationship based on mutual trust and respect.</w:t>
      </w:r>
    </w:p>
    <w:p w:rsidR="00775E46" w:rsidRDefault="00775E46" w:rsidP="001D65CD">
      <w:pPr>
        <w:pStyle w:val="ListParagraph"/>
        <w:numPr>
          <w:ilvl w:val="0"/>
          <w:numId w:val="8"/>
        </w:numPr>
        <w:spacing w:line="360" w:lineRule="auto"/>
        <w:rPr>
          <w:rFonts w:cs="Times New Roman"/>
          <w:szCs w:val="24"/>
        </w:rPr>
      </w:pPr>
      <w:r>
        <w:rPr>
          <w:rFonts w:cs="Times New Roman"/>
          <w:szCs w:val="24"/>
        </w:rPr>
        <w:t>Respond to customer needs with speed and accuracy.</w:t>
      </w:r>
    </w:p>
    <w:p w:rsidR="00775E46" w:rsidRDefault="00724FCF" w:rsidP="001D65CD">
      <w:pPr>
        <w:pStyle w:val="ListParagraph"/>
        <w:numPr>
          <w:ilvl w:val="0"/>
          <w:numId w:val="8"/>
        </w:numPr>
        <w:spacing w:line="360" w:lineRule="auto"/>
        <w:rPr>
          <w:rFonts w:cs="Times New Roman"/>
          <w:szCs w:val="24"/>
        </w:rPr>
      </w:pPr>
      <w:r>
        <w:rPr>
          <w:rFonts w:cs="Times New Roman"/>
          <w:szCs w:val="24"/>
        </w:rPr>
        <w:t>Share their values and beliefs.</w:t>
      </w:r>
    </w:p>
    <w:p w:rsidR="00724FCF" w:rsidRDefault="00724FCF" w:rsidP="001D65CD">
      <w:pPr>
        <w:pStyle w:val="ListParagraph"/>
        <w:numPr>
          <w:ilvl w:val="0"/>
          <w:numId w:val="8"/>
        </w:numPr>
        <w:spacing w:line="360" w:lineRule="auto"/>
        <w:rPr>
          <w:rFonts w:cs="Times New Roman"/>
          <w:szCs w:val="24"/>
        </w:rPr>
      </w:pPr>
      <w:r>
        <w:rPr>
          <w:rFonts w:cs="Times New Roman"/>
          <w:szCs w:val="24"/>
        </w:rPr>
        <w:t>Grow as the Bank’s customers grow.</w:t>
      </w:r>
    </w:p>
    <w:p w:rsidR="00724FCF" w:rsidRDefault="00724FCF" w:rsidP="001D65CD">
      <w:pPr>
        <w:pStyle w:val="ListParagraph"/>
        <w:numPr>
          <w:ilvl w:val="0"/>
          <w:numId w:val="8"/>
        </w:numPr>
        <w:spacing w:line="360" w:lineRule="auto"/>
        <w:rPr>
          <w:rFonts w:cs="Times New Roman"/>
          <w:szCs w:val="24"/>
        </w:rPr>
      </w:pPr>
      <w:r>
        <w:rPr>
          <w:rFonts w:cs="Times New Roman"/>
          <w:szCs w:val="24"/>
        </w:rPr>
        <w:t>Offer first-rated solutions of clients’ banking problems and issues.</w:t>
      </w:r>
    </w:p>
    <w:p w:rsidR="00724FCF" w:rsidRDefault="00724FCF" w:rsidP="001D65CD">
      <w:pPr>
        <w:pStyle w:val="ListParagraph"/>
        <w:numPr>
          <w:ilvl w:val="0"/>
          <w:numId w:val="8"/>
        </w:numPr>
        <w:spacing w:line="360" w:lineRule="auto"/>
        <w:rPr>
          <w:rFonts w:cs="Times New Roman"/>
          <w:szCs w:val="24"/>
        </w:rPr>
      </w:pPr>
      <w:r>
        <w:rPr>
          <w:rFonts w:cs="Times New Roman"/>
          <w:szCs w:val="24"/>
        </w:rPr>
        <w:t>Provide products and services at competitive pricing.</w:t>
      </w:r>
    </w:p>
    <w:p w:rsidR="00724FCF" w:rsidRDefault="00724FCF" w:rsidP="001D65CD">
      <w:pPr>
        <w:pStyle w:val="ListParagraph"/>
        <w:numPr>
          <w:ilvl w:val="0"/>
          <w:numId w:val="8"/>
        </w:numPr>
        <w:spacing w:line="360" w:lineRule="auto"/>
        <w:rPr>
          <w:rFonts w:cs="Times New Roman"/>
          <w:szCs w:val="24"/>
        </w:rPr>
      </w:pPr>
      <w:r>
        <w:rPr>
          <w:rFonts w:cs="Times New Roman"/>
          <w:szCs w:val="24"/>
        </w:rPr>
        <w:t>Ensure safety and security of customer’s valuable trust.</w:t>
      </w:r>
    </w:p>
    <w:p w:rsidR="00724FCF" w:rsidRDefault="00724FCF" w:rsidP="00AB0782">
      <w:pPr>
        <w:pStyle w:val="ListParagraph"/>
        <w:spacing w:line="360" w:lineRule="auto"/>
        <w:rPr>
          <w:rFonts w:cs="Times New Roman"/>
          <w:szCs w:val="24"/>
        </w:rPr>
      </w:pPr>
    </w:p>
    <w:p w:rsidR="00387E7C" w:rsidRDefault="00387E7C" w:rsidP="00AB0782">
      <w:pPr>
        <w:pStyle w:val="Heading2"/>
        <w:spacing w:line="360" w:lineRule="auto"/>
      </w:pPr>
      <w:bookmarkStart w:id="24" w:name="_Toc515840292"/>
      <w:r>
        <w:t>2.8 Core Competence</w:t>
      </w:r>
      <w:bookmarkEnd w:id="24"/>
    </w:p>
    <w:p w:rsidR="00387E7C" w:rsidRPr="001B0059" w:rsidRDefault="00387E7C" w:rsidP="001D65CD">
      <w:pPr>
        <w:pStyle w:val="ListParagraph"/>
        <w:numPr>
          <w:ilvl w:val="0"/>
          <w:numId w:val="9"/>
        </w:numPr>
        <w:spacing w:line="360" w:lineRule="auto"/>
        <w:rPr>
          <w:rFonts w:cs="Times New Roman"/>
          <w:szCs w:val="24"/>
        </w:rPr>
      </w:pPr>
      <w:r w:rsidRPr="001B0059">
        <w:rPr>
          <w:rFonts w:cs="Times New Roman"/>
          <w:szCs w:val="24"/>
        </w:rPr>
        <w:t xml:space="preserve">Knowledge </w:t>
      </w:r>
    </w:p>
    <w:p w:rsidR="00387E7C" w:rsidRPr="001B0059" w:rsidRDefault="00387E7C" w:rsidP="001D65CD">
      <w:pPr>
        <w:pStyle w:val="ListParagraph"/>
        <w:numPr>
          <w:ilvl w:val="0"/>
          <w:numId w:val="9"/>
        </w:numPr>
        <w:spacing w:line="360" w:lineRule="auto"/>
        <w:rPr>
          <w:rFonts w:cs="Times New Roman"/>
          <w:szCs w:val="24"/>
        </w:rPr>
      </w:pPr>
      <w:r w:rsidRPr="001B0059">
        <w:rPr>
          <w:rFonts w:cs="Times New Roman"/>
          <w:szCs w:val="24"/>
        </w:rPr>
        <w:lastRenderedPageBreak/>
        <w:t>Experience &amp; Expertise</w:t>
      </w:r>
    </w:p>
    <w:p w:rsidR="00387E7C" w:rsidRPr="001B0059" w:rsidRDefault="00387E7C" w:rsidP="001D65CD">
      <w:pPr>
        <w:pStyle w:val="ListParagraph"/>
        <w:numPr>
          <w:ilvl w:val="0"/>
          <w:numId w:val="9"/>
        </w:numPr>
        <w:spacing w:line="360" w:lineRule="auto"/>
        <w:rPr>
          <w:rFonts w:cs="Times New Roman"/>
          <w:szCs w:val="24"/>
        </w:rPr>
      </w:pPr>
      <w:r w:rsidRPr="001B0059">
        <w:rPr>
          <w:rFonts w:cs="Times New Roman"/>
          <w:szCs w:val="24"/>
        </w:rPr>
        <w:t>Customer Focus</w:t>
      </w:r>
    </w:p>
    <w:p w:rsidR="00387E7C" w:rsidRPr="001B0059" w:rsidRDefault="00387E7C" w:rsidP="001D65CD">
      <w:pPr>
        <w:pStyle w:val="ListParagraph"/>
        <w:numPr>
          <w:ilvl w:val="0"/>
          <w:numId w:val="9"/>
        </w:numPr>
        <w:spacing w:line="360" w:lineRule="auto"/>
        <w:rPr>
          <w:rFonts w:cs="Times New Roman"/>
          <w:szCs w:val="24"/>
        </w:rPr>
      </w:pPr>
      <w:r w:rsidRPr="001B0059">
        <w:rPr>
          <w:rFonts w:cs="Times New Roman"/>
          <w:szCs w:val="24"/>
        </w:rPr>
        <w:t>Zeal for Improvement</w:t>
      </w:r>
    </w:p>
    <w:p w:rsidR="00387E7C" w:rsidRPr="001B0059" w:rsidRDefault="00387E7C" w:rsidP="001D65CD">
      <w:pPr>
        <w:pStyle w:val="ListParagraph"/>
        <w:numPr>
          <w:ilvl w:val="0"/>
          <w:numId w:val="9"/>
        </w:numPr>
        <w:spacing w:line="360" w:lineRule="auto"/>
        <w:rPr>
          <w:rFonts w:cs="Times New Roman"/>
          <w:szCs w:val="24"/>
        </w:rPr>
      </w:pPr>
      <w:r w:rsidRPr="001B0059">
        <w:rPr>
          <w:rFonts w:cs="Times New Roman"/>
          <w:szCs w:val="24"/>
        </w:rPr>
        <w:t>Determination</w:t>
      </w:r>
    </w:p>
    <w:p w:rsidR="00387E7C" w:rsidRPr="001B0059" w:rsidRDefault="00387E7C" w:rsidP="001D65CD">
      <w:pPr>
        <w:pStyle w:val="ListParagraph"/>
        <w:numPr>
          <w:ilvl w:val="0"/>
          <w:numId w:val="9"/>
        </w:numPr>
        <w:spacing w:line="360" w:lineRule="auto"/>
        <w:rPr>
          <w:rFonts w:cs="Times New Roman"/>
          <w:szCs w:val="24"/>
        </w:rPr>
      </w:pPr>
      <w:r w:rsidRPr="001B0059">
        <w:rPr>
          <w:rFonts w:cs="Times New Roman"/>
          <w:szCs w:val="24"/>
        </w:rPr>
        <w:t>Transparency</w:t>
      </w:r>
    </w:p>
    <w:p w:rsidR="00387E7C" w:rsidRPr="001B0059" w:rsidRDefault="00387E7C" w:rsidP="001D65CD">
      <w:pPr>
        <w:pStyle w:val="ListParagraph"/>
        <w:numPr>
          <w:ilvl w:val="0"/>
          <w:numId w:val="9"/>
        </w:numPr>
        <w:spacing w:line="360" w:lineRule="auto"/>
        <w:rPr>
          <w:rFonts w:cs="Times New Roman"/>
          <w:szCs w:val="24"/>
        </w:rPr>
      </w:pPr>
      <w:r w:rsidRPr="001B0059">
        <w:rPr>
          <w:rFonts w:cs="Times New Roman"/>
          <w:szCs w:val="24"/>
        </w:rPr>
        <w:t>Pursuit of Disciplined Growth Strategy</w:t>
      </w:r>
    </w:p>
    <w:p w:rsidR="00387E7C" w:rsidRDefault="00387E7C" w:rsidP="001D65CD">
      <w:pPr>
        <w:pStyle w:val="ListParagraph"/>
        <w:numPr>
          <w:ilvl w:val="0"/>
          <w:numId w:val="9"/>
        </w:numPr>
        <w:spacing w:line="360" w:lineRule="auto"/>
        <w:rPr>
          <w:rFonts w:cs="Times New Roman"/>
          <w:szCs w:val="24"/>
        </w:rPr>
      </w:pPr>
      <w:r w:rsidRPr="001B0059">
        <w:rPr>
          <w:rFonts w:cs="Times New Roman"/>
          <w:szCs w:val="24"/>
        </w:rPr>
        <w:t>Reliability</w:t>
      </w:r>
    </w:p>
    <w:p w:rsidR="00183158" w:rsidRDefault="00B94754" w:rsidP="00AB0782">
      <w:pPr>
        <w:pStyle w:val="Heading2"/>
        <w:spacing w:line="360" w:lineRule="auto"/>
      </w:pPr>
      <w:bookmarkStart w:id="25" w:name="_Toc515840293"/>
      <w:r>
        <w:rPr>
          <w:rFonts w:cs="Times New Roman"/>
          <w:noProof/>
          <w:szCs w:val="24"/>
          <w:lang w:eastAsia="zh-CN"/>
        </w:rPr>
        <w:drawing>
          <wp:anchor distT="0" distB="0" distL="114300" distR="114300" simplePos="0" relativeHeight="251904000" behindDoc="0" locked="0" layoutInCell="1" allowOverlap="1" wp14:anchorId="308A3A85" wp14:editId="41F3C746">
            <wp:simplePos x="0" y="0"/>
            <wp:positionH relativeFrom="column">
              <wp:posOffset>2713990</wp:posOffset>
            </wp:positionH>
            <wp:positionV relativeFrom="paragraph">
              <wp:posOffset>555625</wp:posOffset>
            </wp:positionV>
            <wp:extent cx="3475990" cy="1531620"/>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wnload.png"/>
                    <pic:cNvPicPr/>
                  </pic:nvPicPr>
                  <pic:blipFill>
                    <a:blip r:embed="rId11">
                      <a:extLst>
                        <a:ext uri="{28A0092B-C50C-407E-A947-70E740481C1C}">
                          <a14:useLocalDpi xmlns:a14="http://schemas.microsoft.com/office/drawing/2010/main" val="0"/>
                        </a:ext>
                      </a:extLst>
                    </a:blip>
                    <a:stretch>
                      <a:fillRect/>
                    </a:stretch>
                  </pic:blipFill>
                  <pic:spPr>
                    <a:xfrm>
                      <a:off x="0" y="0"/>
                      <a:ext cx="3475990" cy="1531620"/>
                    </a:xfrm>
                    <a:prstGeom prst="rect">
                      <a:avLst/>
                    </a:prstGeom>
                  </pic:spPr>
                </pic:pic>
              </a:graphicData>
            </a:graphic>
          </wp:anchor>
        </w:drawing>
      </w:r>
      <w:r w:rsidR="00655FFC">
        <w:t>2.9 Corporate Slogan</w:t>
      </w:r>
      <w:r w:rsidR="003137E1">
        <w:t xml:space="preserve"> &amp; Logo of SEBL</w:t>
      </w:r>
      <w:bookmarkEnd w:id="25"/>
    </w:p>
    <w:p w:rsidR="00B9378C" w:rsidRDefault="00B9378C" w:rsidP="00AB0782">
      <w:pPr>
        <w:spacing w:line="360" w:lineRule="auto"/>
        <w:rPr>
          <w:rFonts w:cs="Times New Roman"/>
          <w:szCs w:val="24"/>
        </w:rPr>
      </w:pPr>
    </w:p>
    <w:p w:rsidR="00183158" w:rsidRDefault="00B9378C" w:rsidP="00AB0782">
      <w:pPr>
        <w:spacing w:line="360" w:lineRule="auto"/>
      </w:pPr>
      <w:r w:rsidRPr="00183158">
        <w:rPr>
          <w:rFonts w:cs="Times New Roman"/>
          <w:szCs w:val="24"/>
        </w:rPr>
        <w:t>.</w:t>
      </w:r>
      <w:r>
        <w:rPr>
          <w:rFonts w:cs="Times New Roman"/>
          <w:szCs w:val="24"/>
        </w:rPr>
        <w:t>.</w:t>
      </w:r>
      <w:r w:rsidRPr="00183158">
        <w:rPr>
          <w:rFonts w:cs="Times New Roman"/>
          <w:szCs w:val="24"/>
        </w:rPr>
        <w:t>.A Bank with vision</w:t>
      </w:r>
    </w:p>
    <w:p w:rsidR="00183158" w:rsidRPr="00183158" w:rsidRDefault="00B9378C" w:rsidP="00AB0782">
      <w:pPr>
        <w:spacing w:line="360" w:lineRule="auto"/>
        <w:rPr>
          <w:rFonts w:cs="Times New Roman"/>
          <w:szCs w:val="24"/>
        </w:rPr>
      </w:pPr>
      <w:r>
        <w:rPr>
          <w:rFonts w:cs="Times New Roman"/>
          <w:szCs w:val="24"/>
        </w:rPr>
        <w:br w:type="textWrapping" w:clear="all"/>
      </w:r>
    </w:p>
    <w:p w:rsidR="00D03D88" w:rsidRDefault="003137E1" w:rsidP="00AB0782">
      <w:pPr>
        <w:pStyle w:val="Heading2"/>
        <w:spacing w:line="360" w:lineRule="auto"/>
      </w:pPr>
      <w:bookmarkStart w:id="26" w:name="_Toc515840294"/>
      <w:r w:rsidRPr="00A10F26">
        <w:t xml:space="preserve">2.10 </w:t>
      </w:r>
      <w:r w:rsidR="00D03D88" w:rsidRPr="00A10F26">
        <w:t>Organizational Development of SEBL:</w:t>
      </w:r>
      <w:bookmarkEnd w:id="26"/>
    </w:p>
    <w:p w:rsidR="00866801" w:rsidRPr="00866801" w:rsidRDefault="00866801" w:rsidP="009A442F">
      <w:pPr>
        <w:widowControl w:val="0"/>
        <w:autoSpaceDE w:val="0"/>
        <w:autoSpaceDN w:val="0"/>
        <w:adjustRightInd w:val="0"/>
        <w:spacing w:line="360" w:lineRule="auto"/>
        <w:rPr>
          <w:rFonts w:cs="Lucida Sans Unicode"/>
        </w:rPr>
      </w:pPr>
      <w:r w:rsidRPr="00866801">
        <w:rPr>
          <w:rFonts w:cs="Lucida Sans Unicode"/>
        </w:rPr>
        <w:t>General target of authoritative advancement is to change all parts of the association keeping in mind the end goal to make humanly responsive, more powerful, and</w:t>
      </w:r>
      <w:r>
        <w:rPr>
          <w:rFonts w:cs="Lucida Sans Unicode"/>
        </w:rPr>
        <w:t xml:space="preserve"> </w:t>
      </w:r>
      <w:r w:rsidR="009A442F">
        <w:rPr>
          <w:rFonts w:cs="Lucida Sans Unicode"/>
        </w:rPr>
        <w:t>fit</w:t>
      </w:r>
      <w:r w:rsidRPr="00866801">
        <w:rPr>
          <w:rFonts w:cs="Lucida Sans Unicode"/>
        </w:rPr>
        <w:t xml:space="preserve"> for self-reestablishment. </w:t>
      </w:r>
    </w:p>
    <w:p w:rsidR="00866801" w:rsidRDefault="00866801" w:rsidP="009A442F">
      <w:pPr>
        <w:widowControl w:val="0"/>
        <w:autoSpaceDE w:val="0"/>
        <w:autoSpaceDN w:val="0"/>
        <w:adjustRightInd w:val="0"/>
        <w:spacing w:line="360" w:lineRule="auto"/>
        <w:rPr>
          <w:rFonts w:cs="Lucida Sans Unicode"/>
        </w:rPr>
      </w:pPr>
      <w:r w:rsidRPr="00866801">
        <w:rPr>
          <w:rFonts w:cs="Lucida Sans Unicode"/>
        </w:rPr>
        <w:t>The hierarchical advancement process does not block the utilization of customary preparing technique, which is valuable for a few purposes, the administration of SEBL additionally worried about the preparation for its improvement, and they trust that if the workers will be sufficiently prepared they would contribute more for the improvement of the saving money business, that is the reason, they send a few representatives took preparing from various establishments, for example, Bangladesh Institute of Bank Management.</w:t>
      </w:r>
    </w:p>
    <w:p w:rsidR="00866801" w:rsidRDefault="00866801">
      <w:pPr>
        <w:spacing w:after="200" w:line="276" w:lineRule="auto"/>
        <w:rPr>
          <w:rFonts w:cs="Lucida Sans Unicode"/>
        </w:rPr>
      </w:pPr>
      <w:r>
        <w:rPr>
          <w:rFonts w:cs="Lucida Sans Unicode"/>
        </w:rPr>
        <w:br w:type="page"/>
      </w:r>
    </w:p>
    <w:p w:rsidR="00260D8E" w:rsidRPr="00604A2E" w:rsidRDefault="00604A2E" w:rsidP="00604A2E">
      <w:pPr>
        <w:pStyle w:val="Heading2"/>
      </w:pPr>
      <w:bookmarkStart w:id="27" w:name="_Toc515840295"/>
      <w:r w:rsidRPr="00604A2E">
        <w:lastRenderedPageBreak/>
        <w:t>2</w:t>
      </w:r>
      <w:r w:rsidR="00260D8E" w:rsidRPr="00604A2E">
        <w:t>.11 Organizational Chart</w:t>
      </w:r>
      <w:bookmarkEnd w:id="27"/>
    </w:p>
    <w:p w:rsidR="00DA7144" w:rsidRDefault="00DA7144" w:rsidP="00604A2E"/>
    <w:p w:rsidR="00D03D88" w:rsidRDefault="0081046D" w:rsidP="00604A2E">
      <w:r>
        <w:rPr>
          <w:rFonts w:cs="Times New Roman"/>
          <w:b/>
          <w:noProof/>
          <w:szCs w:val="24"/>
          <w:lang w:eastAsia="zh-CN"/>
        </w:rPr>
        <mc:AlternateContent>
          <mc:Choice Requires="wps">
            <w:drawing>
              <wp:anchor distT="0" distB="0" distL="114300" distR="114300" simplePos="0" relativeHeight="251762688" behindDoc="0" locked="0" layoutInCell="1" allowOverlap="1" wp14:anchorId="4030A2CB" wp14:editId="24E221D6">
                <wp:simplePos x="0" y="0"/>
                <wp:positionH relativeFrom="column">
                  <wp:posOffset>2298357</wp:posOffset>
                </wp:positionH>
                <wp:positionV relativeFrom="paragraph">
                  <wp:posOffset>141176</wp:posOffset>
                </wp:positionV>
                <wp:extent cx="1162050" cy="313038"/>
                <wp:effectExtent l="0" t="0" r="38100" b="49530"/>
                <wp:wrapNone/>
                <wp:docPr id="193" name="Rectangle 1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62050" cy="313038"/>
                        </a:xfrm>
                        <a:prstGeom prst="rect">
                          <a:avLst/>
                        </a:prstGeom>
                        <a:gradFill rotWithShape="0">
                          <a:gsLst>
                            <a:gs pos="0">
                              <a:schemeClr val="accent1">
                                <a:lumMod val="60000"/>
                                <a:lumOff val="40000"/>
                              </a:schemeClr>
                            </a:gs>
                            <a:gs pos="50000">
                              <a:schemeClr val="accent1">
                                <a:lumMod val="20000"/>
                                <a:lumOff val="80000"/>
                              </a:schemeClr>
                            </a:gs>
                            <a:gs pos="100000">
                              <a:schemeClr val="accent1">
                                <a:lumMod val="60000"/>
                                <a:lumOff val="40000"/>
                              </a:schemeClr>
                            </a:gs>
                          </a:gsLst>
                          <a:lin ang="18900000" scaled="1"/>
                        </a:gradFill>
                        <a:ln w="12700">
                          <a:solidFill>
                            <a:schemeClr val="accent1">
                              <a:lumMod val="60000"/>
                              <a:lumOff val="40000"/>
                            </a:schemeClr>
                          </a:solidFill>
                          <a:miter lim="800000"/>
                          <a:headEnd/>
                          <a:tailEnd/>
                        </a:ln>
                        <a:effectLst>
                          <a:outerShdw dist="28398" dir="3806097" algn="ctr" rotWithShape="0">
                            <a:schemeClr val="accent1">
                              <a:lumMod val="50000"/>
                              <a:lumOff val="0"/>
                              <a:alpha val="50000"/>
                            </a:schemeClr>
                          </a:outerShdw>
                        </a:effectLst>
                      </wps:spPr>
                      <wps:txbx>
                        <w:txbxContent>
                          <w:p w:rsidR="0013540F" w:rsidRPr="0081046D" w:rsidRDefault="0013540F" w:rsidP="00D03D88">
                            <w:pPr>
                              <w:rPr>
                                <w:rFonts w:cs="Times New Roman"/>
                                <w:sz w:val="19"/>
                                <w:szCs w:val="19"/>
                              </w:rPr>
                            </w:pPr>
                            <w:r w:rsidRPr="0081046D">
                              <w:rPr>
                                <w:sz w:val="19"/>
                                <w:szCs w:val="19"/>
                              </w:rPr>
                              <w:t xml:space="preserve">  </w:t>
                            </w:r>
                            <w:r w:rsidRPr="0081046D">
                              <w:rPr>
                                <w:rFonts w:cs="Times New Roman"/>
                                <w:sz w:val="19"/>
                                <w:szCs w:val="19"/>
                              </w:rPr>
                              <w:t>Board of</w:t>
                            </w:r>
                            <w:r>
                              <w:rPr>
                                <w:rFonts w:cs="Times New Roman"/>
                                <w:sz w:val="19"/>
                                <w:szCs w:val="19"/>
                              </w:rPr>
                              <w:t xml:space="preserve"> </w:t>
                            </w:r>
                            <w:r w:rsidRPr="0081046D">
                              <w:rPr>
                                <w:rFonts w:cs="Times New Roman"/>
                                <w:sz w:val="19"/>
                                <w:szCs w:val="19"/>
                              </w:rPr>
                              <w:t xml:space="preserve">Director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3" o:spid="_x0000_s1028" style="position:absolute;left:0;text-align:left;margin-left:180.95pt;margin-top:11.1pt;width:91.5pt;height:24.65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" fillcolor="#95b3d7 [1940]" strokecolor="#95b3d7 [1940]" strokeweight="1pt">
                <v:fill color2="#dbe5f1 [660]" angle="135" focus="50%" type="gradient"/>
                <v:shadow on="t" color="#243f60 [1604]" opacity=".5" offset="1pt"/>
                <v:textbox>
                  <w:txbxContent>
                    <w:p w:rsidR="0013540F" w:rsidRPr="0081046D" w:rsidRDefault="0013540F" w:rsidP="00D03D88">
                      <w:pPr>
                        <w:rPr>
                          <w:rFonts w:cs="Times New Roman"/>
                          <w:sz w:val="19"/>
                          <w:szCs w:val="19"/>
                        </w:rPr>
                      </w:pPr>
                      <w:r w:rsidRPr="0081046D">
                        <w:rPr>
                          <w:sz w:val="19"/>
                          <w:szCs w:val="19"/>
                        </w:rPr>
                        <w:t xml:space="preserve">  </w:t>
                      </w:r>
                      <w:r w:rsidRPr="0081046D">
                        <w:rPr>
                          <w:rFonts w:cs="Times New Roman"/>
                          <w:sz w:val="19"/>
                          <w:szCs w:val="19"/>
                        </w:rPr>
                        <w:t>Board of</w:t>
                      </w:r>
                      <w:r>
                        <w:rPr>
                          <w:rFonts w:cs="Times New Roman"/>
                          <w:sz w:val="19"/>
                          <w:szCs w:val="19"/>
                        </w:rPr>
                        <w:t xml:space="preserve"> </w:t>
                      </w:r>
                      <w:r w:rsidRPr="0081046D">
                        <w:rPr>
                          <w:rFonts w:cs="Times New Roman"/>
                          <w:sz w:val="19"/>
                          <w:szCs w:val="19"/>
                        </w:rPr>
                        <w:t xml:space="preserve">Director </w:t>
                      </w:r>
                    </w:p>
                  </w:txbxContent>
                </v:textbox>
              </v:rect>
            </w:pict>
          </mc:Fallback>
        </mc:AlternateContent>
      </w:r>
      <w:r w:rsidR="00D03D88">
        <w:rPr>
          <w:rFonts w:cs="Times New Roman"/>
          <w:b/>
          <w:noProof/>
          <w:szCs w:val="24"/>
          <w:lang w:eastAsia="zh-CN"/>
        </w:rPr>
        <mc:AlternateContent>
          <mc:Choice Requires="wps">
            <w:drawing>
              <wp:anchor distT="0" distB="0" distL="114300" distR="114300" simplePos="0" relativeHeight="251800576" behindDoc="0" locked="0" layoutInCell="1" allowOverlap="1" wp14:anchorId="1238CB4A" wp14:editId="27DB805E">
                <wp:simplePos x="0" y="0"/>
                <wp:positionH relativeFrom="column">
                  <wp:posOffset>4991100</wp:posOffset>
                </wp:positionH>
                <wp:positionV relativeFrom="paragraph">
                  <wp:posOffset>252095</wp:posOffset>
                </wp:positionV>
                <wp:extent cx="0" cy="819150"/>
                <wp:effectExtent l="57150" t="10160" r="57150" b="18415"/>
                <wp:wrapNone/>
                <wp:docPr id="187" name="Straight Arrow Connector 1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191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87" o:spid="_x0000_s1026" type="#_x0000_t32" style="position:absolute;margin-left:393pt;margin-top:19.85pt;width:0;height:64.5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">
                <v:stroke endarrow="block"/>
              </v:shape>
            </w:pict>
          </mc:Fallback>
        </mc:AlternateContent>
      </w:r>
      <w:r w:rsidR="00D03D88">
        <w:rPr>
          <w:rFonts w:cs="Times New Roman"/>
          <w:b/>
          <w:noProof/>
          <w:szCs w:val="24"/>
          <w:lang w:eastAsia="zh-CN"/>
        </w:rPr>
        <mc:AlternateContent>
          <mc:Choice Requires="wps">
            <w:drawing>
              <wp:anchor distT="0" distB="0" distL="114300" distR="114300" simplePos="0" relativeHeight="251799552" behindDoc="0" locked="0" layoutInCell="1" allowOverlap="1" wp14:anchorId="2AD86F9D" wp14:editId="4C3EAF3A">
                <wp:simplePos x="0" y="0"/>
                <wp:positionH relativeFrom="column">
                  <wp:posOffset>3867150</wp:posOffset>
                </wp:positionH>
                <wp:positionV relativeFrom="paragraph">
                  <wp:posOffset>252095</wp:posOffset>
                </wp:positionV>
                <wp:extent cx="1123950" cy="0"/>
                <wp:effectExtent l="9525" t="10160" r="9525" b="8890"/>
                <wp:wrapNone/>
                <wp:docPr id="188" name="Straight Arrow Connector 1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239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88" o:spid="_x0000_s1026" type="#_x0000_t32" style="position:absolute;margin-left:304.5pt;margin-top:19.85pt;width:88.5pt;height:0;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"/>
            </w:pict>
          </mc:Fallback>
        </mc:AlternateContent>
      </w:r>
      <w:r w:rsidR="00D03D88">
        <w:rPr>
          <w:rFonts w:cs="Times New Roman"/>
          <w:b/>
          <w:noProof/>
          <w:szCs w:val="24"/>
          <w:lang w:eastAsia="zh-CN"/>
        </w:rPr>
        <mc:AlternateContent>
          <mc:Choice Requires="wps">
            <w:drawing>
              <wp:anchor distT="0" distB="0" distL="114300" distR="114300" simplePos="0" relativeHeight="251798528" behindDoc="0" locked="0" layoutInCell="1" allowOverlap="1" wp14:anchorId="1BD53211" wp14:editId="5CEE8287">
                <wp:simplePos x="0" y="0"/>
                <wp:positionH relativeFrom="column">
                  <wp:posOffset>3867150</wp:posOffset>
                </wp:positionH>
                <wp:positionV relativeFrom="paragraph">
                  <wp:posOffset>252095</wp:posOffset>
                </wp:positionV>
                <wp:extent cx="0" cy="351790"/>
                <wp:effectExtent l="57150" t="10160" r="57150" b="19050"/>
                <wp:wrapNone/>
                <wp:docPr id="189" name="Straight Arrow Connector 1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517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89" o:spid="_x0000_s1026" type="#_x0000_t32" style="position:absolute;margin-left:304.5pt;margin-top:19.85pt;width:0;height:27.7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">
                <v:stroke endarrow="block"/>
              </v:shape>
            </w:pict>
          </mc:Fallback>
        </mc:AlternateContent>
      </w:r>
      <w:r w:rsidR="00D03D88">
        <w:rPr>
          <w:rFonts w:cs="Times New Roman"/>
          <w:b/>
          <w:noProof/>
          <w:szCs w:val="24"/>
          <w:lang w:eastAsia="zh-CN"/>
        </w:rPr>
        <mc:AlternateContent>
          <mc:Choice Requires="wps">
            <w:drawing>
              <wp:anchor distT="0" distB="0" distL="114300" distR="114300" simplePos="0" relativeHeight="251797504" behindDoc="0" locked="0" layoutInCell="1" allowOverlap="1" wp14:anchorId="45125267" wp14:editId="6AF01FB1">
                <wp:simplePos x="0" y="0"/>
                <wp:positionH relativeFrom="column">
                  <wp:posOffset>3457575</wp:posOffset>
                </wp:positionH>
                <wp:positionV relativeFrom="paragraph">
                  <wp:posOffset>252095</wp:posOffset>
                </wp:positionV>
                <wp:extent cx="409575" cy="0"/>
                <wp:effectExtent l="9525" t="10160" r="9525" b="8890"/>
                <wp:wrapNone/>
                <wp:docPr id="190" name="Straight Arrow Connector 1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95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90" o:spid="_x0000_s1026" type="#_x0000_t32" style="position:absolute;margin-left:272.25pt;margin-top:19.85pt;width:32.25pt;height:0;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"/>
            </w:pict>
          </mc:Fallback>
        </mc:AlternateContent>
      </w:r>
      <w:r w:rsidR="00D03D88">
        <w:rPr>
          <w:rFonts w:cs="Times New Roman"/>
          <w:b/>
          <w:noProof/>
          <w:szCs w:val="24"/>
          <w:lang w:eastAsia="zh-CN"/>
        </w:rPr>
        <mc:AlternateContent>
          <mc:Choice Requires="wps">
            <w:drawing>
              <wp:anchor distT="0" distB="0" distL="114300" distR="114300" simplePos="0" relativeHeight="251795456" behindDoc="0" locked="0" layoutInCell="1" allowOverlap="1" wp14:anchorId="18FCC72F" wp14:editId="34720F8C">
                <wp:simplePos x="0" y="0"/>
                <wp:positionH relativeFrom="column">
                  <wp:posOffset>1600200</wp:posOffset>
                </wp:positionH>
                <wp:positionV relativeFrom="paragraph">
                  <wp:posOffset>233045</wp:posOffset>
                </wp:positionV>
                <wp:extent cx="695325" cy="19050"/>
                <wp:effectExtent l="9525" t="10160" r="9525" b="8890"/>
                <wp:wrapNone/>
                <wp:docPr id="191" name="Straight Arrow Connector 1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95325" cy="190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91" o:spid="_x0000_s1026" type="#_x0000_t32" style="position:absolute;margin-left:126pt;margin-top:18.35pt;width:54.75pt;height:1.5pt;flip:x;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"/>
            </w:pict>
          </mc:Fallback>
        </mc:AlternateContent>
      </w:r>
      <w:r w:rsidR="00D03D88">
        <w:rPr>
          <w:rFonts w:cs="Times New Roman"/>
          <w:b/>
          <w:noProof/>
          <w:szCs w:val="24"/>
          <w:lang w:eastAsia="zh-CN"/>
        </w:rPr>
        <mc:AlternateContent>
          <mc:Choice Requires="wps">
            <w:drawing>
              <wp:anchor distT="0" distB="0" distL="114300" distR="114300" simplePos="0" relativeHeight="251796480" behindDoc="0" locked="0" layoutInCell="1" allowOverlap="1" wp14:anchorId="16CB2D8D" wp14:editId="0B9F3CD6">
                <wp:simplePos x="0" y="0"/>
                <wp:positionH relativeFrom="column">
                  <wp:posOffset>1600200</wp:posOffset>
                </wp:positionH>
                <wp:positionV relativeFrom="paragraph">
                  <wp:posOffset>252095</wp:posOffset>
                </wp:positionV>
                <wp:extent cx="9525" cy="351790"/>
                <wp:effectExtent l="47625" t="10160" r="57150" b="19050"/>
                <wp:wrapNone/>
                <wp:docPr id="192" name="Straight Arrow Connector 1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3517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92" o:spid="_x0000_s1026" type="#_x0000_t32" style="position:absolute;margin-left:126pt;margin-top:19.85pt;width:.75pt;height:27.7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">
                <v:stroke endarrow="block"/>
              </v:shape>
            </w:pict>
          </mc:Fallback>
        </mc:AlternateContent>
      </w:r>
    </w:p>
    <w:p w:rsidR="00D03D88" w:rsidRDefault="00D03D88" w:rsidP="00604A2E">
      <w:r>
        <w:rPr>
          <w:noProof/>
          <w:lang w:eastAsia="zh-CN"/>
        </w:rPr>
        <mc:AlternateContent>
          <mc:Choice Requires="wps">
            <w:drawing>
              <wp:anchor distT="0" distB="0" distL="114300" distR="114300" simplePos="0" relativeHeight="251801600" behindDoc="0" locked="0" layoutInCell="1" allowOverlap="1" wp14:anchorId="76EDA393" wp14:editId="15A92355">
                <wp:simplePos x="0" y="0"/>
                <wp:positionH relativeFrom="column">
                  <wp:posOffset>2867025</wp:posOffset>
                </wp:positionH>
                <wp:positionV relativeFrom="paragraph">
                  <wp:posOffset>90170</wp:posOffset>
                </wp:positionV>
                <wp:extent cx="0" cy="657860"/>
                <wp:effectExtent l="57150" t="13970" r="57150" b="23495"/>
                <wp:wrapNone/>
                <wp:docPr id="194" name="Straight Arrow Connector 1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578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94" o:spid="_x0000_s1026" type="#_x0000_t32" style="position:absolute;margin-left:225.75pt;margin-top:7.1pt;width:0;height:51.8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">
                <v:stroke endarrow="block"/>
              </v:shape>
            </w:pict>
          </mc:Fallback>
        </mc:AlternateContent>
      </w:r>
      <w:r>
        <w:rPr>
          <w:noProof/>
          <w:lang w:eastAsia="zh-CN"/>
        </w:rPr>
        <mc:AlternateContent>
          <mc:Choice Requires="wps">
            <w:drawing>
              <wp:anchor distT="0" distB="0" distL="114300" distR="114300" simplePos="0" relativeHeight="251764736" behindDoc="0" locked="0" layoutInCell="1" allowOverlap="1" wp14:anchorId="14BD4122" wp14:editId="3B78733E">
                <wp:simplePos x="0" y="0"/>
                <wp:positionH relativeFrom="column">
                  <wp:posOffset>3219450</wp:posOffset>
                </wp:positionH>
                <wp:positionV relativeFrom="paragraph">
                  <wp:posOffset>280670</wp:posOffset>
                </wp:positionV>
                <wp:extent cx="1562100" cy="238125"/>
                <wp:effectExtent l="9525" t="13970" r="9525" b="24130"/>
                <wp:wrapNone/>
                <wp:docPr id="195" name="Rectangle 1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2100" cy="238125"/>
                        </a:xfrm>
                        <a:prstGeom prst="rect">
                          <a:avLst/>
                        </a:prstGeom>
                        <a:gradFill rotWithShape="0">
                          <a:gsLst>
                            <a:gs pos="0">
                              <a:schemeClr val="accent2">
                                <a:lumMod val="60000"/>
                                <a:lumOff val="40000"/>
                              </a:schemeClr>
                            </a:gs>
                            <a:gs pos="50000">
                              <a:schemeClr val="accent2">
                                <a:lumMod val="20000"/>
                                <a:lumOff val="80000"/>
                              </a:schemeClr>
                            </a:gs>
                            <a:gs pos="100000">
                              <a:schemeClr val="accent2">
                                <a:lumMod val="60000"/>
                                <a:lumOff val="40000"/>
                              </a:schemeClr>
                            </a:gs>
                          </a:gsLst>
                          <a:lin ang="18900000" scaled="1"/>
                        </a:gradFill>
                        <a:ln w="12700">
                          <a:solidFill>
                            <a:schemeClr val="accent2">
                              <a:lumMod val="60000"/>
                              <a:lumOff val="40000"/>
                            </a:schemeClr>
                          </a:solidFill>
                          <a:miter lim="800000"/>
                          <a:headEnd/>
                          <a:tailEnd/>
                        </a:ln>
                        <a:effectLst>
                          <a:outerShdw dist="28398" dir="3806097" algn="ctr" rotWithShape="0">
                            <a:schemeClr val="accent2">
                              <a:lumMod val="50000"/>
                              <a:lumOff val="0"/>
                              <a:alpha val="50000"/>
                            </a:schemeClr>
                          </a:outerShdw>
                        </a:effectLst>
                      </wps:spPr>
                      <wps:txbx>
                        <w:txbxContent>
                          <w:p w:rsidR="0013540F" w:rsidRPr="0084051E" w:rsidRDefault="0013540F" w:rsidP="00D03D88">
                            <w:pPr>
                              <w:rPr>
                                <w:rFonts w:cs="Times New Roman"/>
                                <w:sz w:val="20"/>
                                <w:szCs w:val="20"/>
                              </w:rPr>
                            </w:pPr>
                            <w:r w:rsidRPr="0084051E">
                              <w:rPr>
                                <w:rFonts w:cs="Times New Roman"/>
                                <w:sz w:val="20"/>
                                <w:szCs w:val="20"/>
                              </w:rPr>
                              <w:t>Sharia Board For Islamic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5" o:spid="_x0000_s1029" style="position:absolute;left:0;text-align:left;margin-left:253.5pt;margin-top:22.1pt;width:123pt;height:18.75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" fillcolor="#d99594 [1941]" strokecolor="#d99594 [1941]" strokeweight="1pt">
                <v:fill color2="#f2dbdb [661]" angle="135" focus="50%" type="gradient"/>
                <v:shadow on="t" color="#622423 [1605]" opacity=".5" offset="1pt"/>
                <v:textbox>
                  <w:txbxContent>
                    <w:p w:rsidR="0013540F" w:rsidRPr="0084051E" w:rsidRDefault="0013540F" w:rsidP="00D03D88">
                      <w:pPr>
                        <w:rPr>
                          <w:rFonts w:cs="Times New Roman"/>
                          <w:sz w:val="20"/>
                          <w:szCs w:val="20"/>
                        </w:rPr>
                      </w:pPr>
                      <w:r w:rsidRPr="0084051E">
                        <w:rPr>
                          <w:rFonts w:cs="Times New Roman"/>
                          <w:sz w:val="20"/>
                          <w:szCs w:val="20"/>
                        </w:rPr>
                        <w:t>Sharia Board For Islamic</w:t>
                      </w:r>
                    </w:p>
                  </w:txbxContent>
                </v:textbox>
              </v:rect>
            </w:pict>
          </mc:Fallback>
        </mc:AlternateContent>
      </w:r>
      <w:r>
        <w:rPr>
          <w:noProof/>
          <w:lang w:eastAsia="zh-CN"/>
        </w:rPr>
        <mc:AlternateContent>
          <mc:Choice Requires="wps">
            <w:drawing>
              <wp:anchor distT="0" distB="0" distL="114300" distR="114300" simplePos="0" relativeHeight="251763712" behindDoc="0" locked="0" layoutInCell="1" allowOverlap="1" wp14:anchorId="16E9ECB7" wp14:editId="272ADE22">
                <wp:simplePos x="0" y="0"/>
                <wp:positionH relativeFrom="column">
                  <wp:posOffset>1133475</wp:posOffset>
                </wp:positionH>
                <wp:positionV relativeFrom="paragraph">
                  <wp:posOffset>280670</wp:posOffset>
                </wp:positionV>
                <wp:extent cx="1457325" cy="238125"/>
                <wp:effectExtent l="9525" t="13970" r="9525" b="24130"/>
                <wp:wrapNone/>
                <wp:docPr id="196" name="Rectangle 1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57325" cy="238125"/>
                        </a:xfrm>
                        <a:prstGeom prst="rect">
                          <a:avLst/>
                        </a:prstGeom>
                        <a:gradFill rotWithShape="0">
                          <a:gsLst>
                            <a:gs pos="0">
                              <a:schemeClr val="accent3">
                                <a:lumMod val="60000"/>
                                <a:lumOff val="40000"/>
                              </a:schemeClr>
                            </a:gs>
                            <a:gs pos="50000">
                              <a:schemeClr val="accent3">
                                <a:lumMod val="20000"/>
                                <a:lumOff val="80000"/>
                              </a:schemeClr>
                            </a:gs>
                            <a:gs pos="100000">
                              <a:schemeClr val="accent3">
                                <a:lumMod val="60000"/>
                                <a:lumOff val="40000"/>
                              </a:schemeClr>
                            </a:gs>
                          </a:gsLst>
                          <a:lin ang="18900000" scaled="1"/>
                        </a:gradFill>
                        <a:ln w="12700">
                          <a:solidFill>
                            <a:schemeClr val="accent3">
                              <a:lumMod val="60000"/>
                              <a:lumOff val="40000"/>
                            </a:schemeClr>
                          </a:solidFill>
                          <a:miter lim="800000"/>
                          <a:headEnd/>
                          <a:tailEnd/>
                        </a:ln>
                        <a:effectLst>
                          <a:outerShdw dist="28398" dir="3806097" algn="ctr" rotWithShape="0">
                            <a:schemeClr val="accent3">
                              <a:lumMod val="50000"/>
                              <a:lumOff val="0"/>
                              <a:alpha val="50000"/>
                            </a:schemeClr>
                          </a:outerShdw>
                        </a:effectLst>
                      </wps:spPr>
                      <wps:txbx>
                        <w:txbxContent>
                          <w:p w:rsidR="0013540F" w:rsidRPr="0084051E" w:rsidRDefault="0013540F" w:rsidP="00D03D88">
                            <w:pPr>
                              <w:rPr>
                                <w:rFonts w:cs="Times New Roman"/>
                                <w:sz w:val="20"/>
                                <w:szCs w:val="20"/>
                              </w:rPr>
                            </w:pPr>
                            <w:r w:rsidRPr="0084051E">
                              <w:rPr>
                                <w:rFonts w:cs="Times New Roman"/>
                                <w:sz w:val="20"/>
                                <w:szCs w:val="20"/>
                              </w:rPr>
                              <w:t>Executive Committee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6" o:spid="_x0000_s1030" style="position:absolute;left:0;text-align:left;margin-left:89.25pt;margin-top:22.1pt;width:114.75pt;height:18.7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" fillcolor="#c2d69b [1942]" strokecolor="#c2d69b [1942]" strokeweight="1pt">
                <v:fill color2="#eaf1dd [662]" angle="135" focus="50%" type="gradient"/>
                <v:shadow on="t" color="#4e6128 [1606]" opacity=".5" offset="1pt"/>
                <v:textbox>
                  <w:txbxContent>
                    <w:p w:rsidR="0013540F" w:rsidRPr="0084051E" w:rsidRDefault="0013540F" w:rsidP="00D03D88">
                      <w:pPr>
                        <w:rPr>
                          <w:rFonts w:cs="Times New Roman"/>
                          <w:sz w:val="20"/>
                          <w:szCs w:val="20"/>
                        </w:rPr>
                      </w:pPr>
                      <w:r w:rsidRPr="0084051E">
                        <w:rPr>
                          <w:rFonts w:cs="Times New Roman"/>
                          <w:sz w:val="20"/>
                          <w:szCs w:val="20"/>
                        </w:rPr>
                        <w:t>Executive Committee</w:t>
                      </w:r>
                    </w:p>
                  </w:txbxContent>
                </v:textbox>
              </v:rect>
            </w:pict>
          </mc:Fallback>
        </mc:AlternateContent>
      </w:r>
    </w:p>
    <w:p w:rsidR="00D03D88" w:rsidRDefault="00D03D88" w:rsidP="00604A2E">
      <w:r>
        <w:rPr>
          <w:noProof/>
          <w:lang w:eastAsia="zh-CN"/>
        </w:rPr>
        <mc:AlternateContent>
          <mc:Choice Requires="wps">
            <w:drawing>
              <wp:anchor distT="0" distB="0" distL="114300" distR="114300" simplePos="0" relativeHeight="251856896" behindDoc="0" locked="0" layoutInCell="1" allowOverlap="1" wp14:anchorId="329873ED" wp14:editId="1DA42012">
                <wp:simplePos x="0" y="0"/>
                <wp:positionH relativeFrom="column">
                  <wp:posOffset>5210175</wp:posOffset>
                </wp:positionH>
                <wp:positionV relativeFrom="paragraph">
                  <wp:posOffset>6198870</wp:posOffset>
                </wp:positionV>
                <wp:extent cx="0" cy="294005"/>
                <wp:effectExtent l="57150" t="6985" r="57150" b="22860"/>
                <wp:wrapNone/>
                <wp:docPr id="197" name="Straight Arrow Connector 1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940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97" o:spid="_x0000_s1026" type="#_x0000_t32" style="position:absolute;margin-left:410.25pt;margin-top:488.1pt;width:0;height:23.15pt;z-index:25185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">
                <v:stroke endarrow="block"/>
              </v:shape>
            </w:pict>
          </mc:Fallback>
        </mc:AlternateContent>
      </w:r>
      <w:r>
        <w:rPr>
          <w:noProof/>
          <w:lang w:eastAsia="zh-CN"/>
        </w:rPr>
        <mc:AlternateContent>
          <mc:Choice Requires="wps">
            <w:drawing>
              <wp:anchor distT="0" distB="0" distL="114300" distR="114300" simplePos="0" relativeHeight="251855872" behindDoc="0" locked="0" layoutInCell="1" allowOverlap="1" wp14:anchorId="3C6F0544" wp14:editId="0A29DA6C">
                <wp:simplePos x="0" y="0"/>
                <wp:positionH relativeFrom="column">
                  <wp:posOffset>4276725</wp:posOffset>
                </wp:positionH>
                <wp:positionV relativeFrom="paragraph">
                  <wp:posOffset>6199505</wp:posOffset>
                </wp:positionV>
                <wp:extent cx="0" cy="293370"/>
                <wp:effectExtent l="57150" t="7620" r="57150" b="22860"/>
                <wp:wrapNone/>
                <wp:docPr id="198" name="Straight Arrow Connector 1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933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98" o:spid="_x0000_s1026" type="#_x0000_t32" style="position:absolute;margin-left:336.75pt;margin-top:488.15pt;width:0;height:23.1pt;z-index:25185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">
                <v:stroke endarrow="block"/>
              </v:shape>
            </w:pict>
          </mc:Fallback>
        </mc:AlternateContent>
      </w:r>
      <w:r>
        <w:rPr>
          <w:noProof/>
          <w:lang w:eastAsia="zh-CN"/>
        </w:rPr>
        <mc:AlternateContent>
          <mc:Choice Requires="wps">
            <w:drawing>
              <wp:anchor distT="0" distB="0" distL="114300" distR="114300" simplePos="0" relativeHeight="251854848" behindDoc="0" locked="0" layoutInCell="1" allowOverlap="1" wp14:anchorId="02AD171D" wp14:editId="455C57A7">
                <wp:simplePos x="0" y="0"/>
                <wp:positionH relativeFrom="column">
                  <wp:posOffset>3409950</wp:posOffset>
                </wp:positionH>
                <wp:positionV relativeFrom="paragraph">
                  <wp:posOffset>6198870</wp:posOffset>
                </wp:positionV>
                <wp:extent cx="0" cy="294005"/>
                <wp:effectExtent l="57150" t="6985" r="57150" b="22860"/>
                <wp:wrapNone/>
                <wp:docPr id="199" name="Straight Arrow Connector 1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940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99" o:spid="_x0000_s1026" type="#_x0000_t32" style="position:absolute;margin-left:268.5pt;margin-top:488.1pt;width:0;height:23.15pt;z-index:25185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">
                <v:stroke endarrow="block"/>
              </v:shape>
            </w:pict>
          </mc:Fallback>
        </mc:AlternateContent>
      </w:r>
      <w:r>
        <w:rPr>
          <w:noProof/>
          <w:lang w:eastAsia="zh-CN"/>
        </w:rPr>
        <mc:AlternateContent>
          <mc:Choice Requires="wps">
            <w:drawing>
              <wp:anchor distT="0" distB="0" distL="114300" distR="114300" simplePos="0" relativeHeight="251853824" behindDoc="0" locked="0" layoutInCell="1" allowOverlap="1" wp14:anchorId="029B6A48" wp14:editId="1F48F0A6">
                <wp:simplePos x="0" y="0"/>
                <wp:positionH relativeFrom="column">
                  <wp:posOffset>3952875</wp:posOffset>
                </wp:positionH>
                <wp:positionV relativeFrom="paragraph">
                  <wp:posOffset>4665980</wp:posOffset>
                </wp:positionV>
                <wp:extent cx="0" cy="1532890"/>
                <wp:effectExtent l="9525" t="7620" r="9525" b="12065"/>
                <wp:wrapNone/>
                <wp:docPr id="200" name="Straight Arrow Connector 2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328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00" o:spid="_x0000_s1026" type="#_x0000_t32" style="position:absolute;margin-left:311.25pt;margin-top:367.4pt;width:0;height:120.7pt;z-index:25185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"/>
            </w:pict>
          </mc:Fallback>
        </mc:AlternateContent>
      </w:r>
      <w:r>
        <w:rPr>
          <w:noProof/>
          <w:lang w:eastAsia="zh-CN"/>
        </w:rPr>
        <mc:AlternateContent>
          <mc:Choice Requires="wps">
            <w:drawing>
              <wp:anchor distT="0" distB="0" distL="114300" distR="114300" simplePos="0" relativeHeight="251852800" behindDoc="0" locked="0" layoutInCell="1" allowOverlap="1" wp14:anchorId="4C44D564" wp14:editId="07BB39F1">
                <wp:simplePos x="0" y="0"/>
                <wp:positionH relativeFrom="column">
                  <wp:posOffset>685800</wp:posOffset>
                </wp:positionH>
                <wp:positionV relativeFrom="paragraph">
                  <wp:posOffset>5598160</wp:posOffset>
                </wp:positionV>
                <wp:extent cx="0" cy="189865"/>
                <wp:effectExtent l="57150" t="6350" r="57150" b="22860"/>
                <wp:wrapNone/>
                <wp:docPr id="201" name="Straight Arrow Connector 2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986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01" o:spid="_x0000_s1026" type="#_x0000_t32" style="position:absolute;margin-left:54pt;margin-top:440.8pt;width:0;height:14.95pt;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">
                <v:stroke endarrow="block"/>
              </v:shape>
            </w:pict>
          </mc:Fallback>
        </mc:AlternateContent>
      </w:r>
      <w:r>
        <w:rPr>
          <w:noProof/>
          <w:lang w:eastAsia="zh-CN"/>
        </w:rPr>
        <mc:AlternateContent>
          <mc:Choice Requires="wps">
            <w:drawing>
              <wp:anchor distT="0" distB="0" distL="114300" distR="114300" simplePos="0" relativeHeight="251851776" behindDoc="0" locked="0" layoutInCell="1" allowOverlap="1" wp14:anchorId="34AA9982" wp14:editId="0FCFEA98">
                <wp:simplePos x="0" y="0"/>
                <wp:positionH relativeFrom="column">
                  <wp:posOffset>685800</wp:posOffset>
                </wp:positionH>
                <wp:positionV relativeFrom="paragraph">
                  <wp:posOffset>5597525</wp:posOffset>
                </wp:positionV>
                <wp:extent cx="635" cy="635"/>
                <wp:effectExtent l="38100" t="34290" r="46990" b="50800"/>
                <wp:wrapNone/>
                <wp:docPr id="202" name="Straight Arrow Connector 2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02" o:spid="_x0000_s1026" type="#_x0000_t32" style="position:absolute;margin-left:54pt;margin-top:440.75pt;width:.05pt;height:.05pt;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">
                <v:stroke endarrow="block"/>
              </v:shape>
            </w:pict>
          </mc:Fallback>
        </mc:AlternateContent>
      </w:r>
      <w:r>
        <w:rPr>
          <w:noProof/>
          <w:lang w:eastAsia="zh-CN"/>
        </w:rPr>
        <mc:AlternateContent>
          <mc:Choice Requires="wps">
            <w:drawing>
              <wp:anchor distT="0" distB="0" distL="114300" distR="114300" simplePos="0" relativeHeight="251850752" behindDoc="0" locked="0" layoutInCell="1" allowOverlap="1" wp14:anchorId="36677EF1" wp14:editId="3B7DC675">
                <wp:simplePos x="0" y="0"/>
                <wp:positionH relativeFrom="column">
                  <wp:posOffset>1609725</wp:posOffset>
                </wp:positionH>
                <wp:positionV relativeFrom="paragraph">
                  <wp:posOffset>5597525</wp:posOffset>
                </wp:positionV>
                <wp:extent cx="0" cy="190500"/>
                <wp:effectExtent l="57150" t="5715" r="57150" b="22860"/>
                <wp:wrapNone/>
                <wp:docPr id="203" name="Straight Arrow Connector 2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05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03" o:spid="_x0000_s1026" type="#_x0000_t32" style="position:absolute;margin-left:126.75pt;margin-top:440.75pt;width:0;height:15pt;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">
                <v:stroke endarrow="block"/>
              </v:shape>
            </w:pict>
          </mc:Fallback>
        </mc:AlternateContent>
      </w:r>
      <w:r>
        <w:rPr>
          <w:noProof/>
          <w:lang w:eastAsia="zh-CN"/>
        </w:rPr>
        <mc:AlternateContent>
          <mc:Choice Requires="wps">
            <w:drawing>
              <wp:anchor distT="0" distB="0" distL="114300" distR="114300" simplePos="0" relativeHeight="251849728" behindDoc="0" locked="0" layoutInCell="1" allowOverlap="1" wp14:anchorId="6333475A" wp14:editId="41452129">
                <wp:simplePos x="0" y="0"/>
                <wp:positionH relativeFrom="column">
                  <wp:posOffset>2771775</wp:posOffset>
                </wp:positionH>
                <wp:positionV relativeFrom="paragraph">
                  <wp:posOffset>5597525</wp:posOffset>
                </wp:positionV>
                <wp:extent cx="0" cy="190500"/>
                <wp:effectExtent l="57150" t="5715" r="57150" b="22860"/>
                <wp:wrapNone/>
                <wp:docPr id="204" name="Straight Arrow Connector 2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05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04" o:spid="_x0000_s1026" type="#_x0000_t32" style="position:absolute;margin-left:218.25pt;margin-top:440.75pt;width:0;height:15pt;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">
                <v:stroke endarrow="block"/>
              </v:shape>
            </w:pict>
          </mc:Fallback>
        </mc:AlternateContent>
      </w:r>
      <w:r>
        <w:rPr>
          <w:noProof/>
          <w:lang w:eastAsia="zh-CN"/>
        </w:rPr>
        <mc:AlternateContent>
          <mc:Choice Requires="wps">
            <w:drawing>
              <wp:anchor distT="0" distB="0" distL="114300" distR="114300" simplePos="0" relativeHeight="251848704" behindDoc="0" locked="0" layoutInCell="1" allowOverlap="1" wp14:anchorId="1415F717" wp14:editId="29B4F4FD">
                <wp:simplePos x="0" y="0"/>
                <wp:positionH relativeFrom="column">
                  <wp:posOffset>685800</wp:posOffset>
                </wp:positionH>
                <wp:positionV relativeFrom="paragraph">
                  <wp:posOffset>5597525</wp:posOffset>
                </wp:positionV>
                <wp:extent cx="2085975" cy="0"/>
                <wp:effectExtent l="9525" t="5715" r="9525" b="13335"/>
                <wp:wrapNone/>
                <wp:docPr id="205" name="Straight Arrow Connector 2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85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05" o:spid="_x0000_s1026" type="#_x0000_t32" style="position:absolute;margin-left:54pt;margin-top:440.75pt;width:164.25pt;height:0;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"/>
            </w:pict>
          </mc:Fallback>
        </mc:AlternateContent>
      </w:r>
      <w:r>
        <w:rPr>
          <w:noProof/>
          <w:lang w:eastAsia="zh-CN"/>
        </w:rPr>
        <mc:AlternateContent>
          <mc:Choice Requires="wps">
            <w:drawing>
              <wp:anchor distT="0" distB="0" distL="114300" distR="114300" simplePos="0" relativeHeight="251847680" behindDoc="0" locked="0" layoutInCell="1" allowOverlap="1" wp14:anchorId="1E275A44" wp14:editId="66BE99B3">
                <wp:simplePos x="0" y="0"/>
                <wp:positionH relativeFrom="column">
                  <wp:posOffset>685800</wp:posOffset>
                </wp:positionH>
                <wp:positionV relativeFrom="paragraph">
                  <wp:posOffset>4665980</wp:posOffset>
                </wp:positionV>
                <wp:extent cx="0" cy="931545"/>
                <wp:effectExtent l="9525" t="7620" r="9525" b="13335"/>
                <wp:wrapNone/>
                <wp:docPr id="206" name="Straight Arrow Connector 2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315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06" o:spid="_x0000_s1026" type="#_x0000_t32" style="position:absolute;margin-left:54pt;margin-top:367.4pt;width:0;height:73.35pt;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"/>
            </w:pict>
          </mc:Fallback>
        </mc:AlternateContent>
      </w:r>
      <w:r>
        <w:rPr>
          <w:noProof/>
          <w:lang w:eastAsia="zh-CN"/>
        </w:rPr>
        <mc:AlternateContent>
          <mc:Choice Requires="wps">
            <w:drawing>
              <wp:anchor distT="0" distB="0" distL="114300" distR="114300" simplePos="0" relativeHeight="251846656" behindDoc="0" locked="0" layoutInCell="1" allowOverlap="1" wp14:anchorId="391B4E4E" wp14:editId="6797DDDA">
                <wp:simplePos x="0" y="0"/>
                <wp:positionH relativeFrom="column">
                  <wp:posOffset>2087245</wp:posOffset>
                </wp:positionH>
                <wp:positionV relativeFrom="paragraph">
                  <wp:posOffset>4998085</wp:posOffset>
                </wp:positionV>
                <wp:extent cx="274320" cy="257175"/>
                <wp:effectExtent l="9525" t="7620" r="57150" b="22860"/>
                <wp:wrapNone/>
                <wp:docPr id="207" name="Elbow Connector 2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274320" cy="257175"/>
                        </a:xfrm>
                        <a:prstGeom prst="bentConnector3">
                          <a:avLst>
                            <a:gd name="adj1" fmla="val 50000"/>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207" o:spid="_x0000_s1026" type="#_x0000_t34" style="position:absolute;margin-left:164.35pt;margin-top:393.55pt;width:21.6pt;height:20.25pt;rotation:90;flip:x;z-index:25184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">
                <v:stroke endarrow="block"/>
              </v:shape>
            </w:pict>
          </mc:Fallback>
        </mc:AlternateContent>
      </w:r>
      <w:r>
        <w:rPr>
          <w:noProof/>
          <w:lang w:eastAsia="zh-CN"/>
        </w:rPr>
        <mc:AlternateContent>
          <mc:Choice Requires="wps">
            <w:drawing>
              <wp:anchor distT="0" distB="0" distL="114300" distR="114300" simplePos="0" relativeHeight="251845632" behindDoc="0" locked="0" layoutInCell="1" allowOverlap="1" wp14:anchorId="4826D407" wp14:editId="14A0F699">
                <wp:simplePos x="0" y="0"/>
                <wp:positionH relativeFrom="column">
                  <wp:posOffset>1668145</wp:posOffset>
                </wp:positionH>
                <wp:positionV relativeFrom="paragraph">
                  <wp:posOffset>5017135</wp:posOffset>
                </wp:positionV>
                <wp:extent cx="274320" cy="219075"/>
                <wp:effectExtent l="57150" t="7620" r="9525" b="22860"/>
                <wp:wrapNone/>
                <wp:docPr id="208" name="Elbow Connector 2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274320" cy="219075"/>
                        </a:xfrm>
                        <a:prstGeom prst="bentConnector3">
                          <a:avLst>
                            <a:gd name="adj1" fmla="val 50000"/>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Elbow Connector 208" o:spid="_x0000_s1026" type="#_x0000_t34" style="position:absolute;margin-left:131.35pt;margin-top:395.05pt;width:21.6pt;height:17.25pt;rotation:90;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">
                <v:stroke endarrow="block"/>
              </v:shape>
            </w:pict>
          </mc:Fallback>
        </mc:AlternateContent>
      </w:r>
      <w:r>
        <w:rPr>
          <w:noProof/>
          <w:lang w:eastAsia="zh-CN"/>
        </w:rPr>
        <mc:AlternateContent>
          <mc:Choice Requires="wps">
            <w:drawing>
              <wp:anchor distT="0" distB="0" distL="114300" distR="114300" simplePos="0" relativeHeight="251844608" behindDoc="0" locked="0" layoutInCell="1" allowOverlap="1" wp14:anchorId="7E210E31" wp14:editId="552A59FF">
                <wp:simplePos x="0" y="0"/>
                <wp:positionH relativeFrom="column">
                  <wp:posOffset>3952875</wp:posOffset>
                </wp:positionH>
                <wp:positionV relativeFrom="paragraph">
                  <wp:posOffset>3978910</wp:posOffset>
                </wp:positionV>
                <wp:extent cx="0" cy="266065"/>
                <wp:effectExtent l="57150" t="6350" r="57150" b="22860"/>
                <wp:wrapNone/>
                <wp:docPr id="209" name="Straight Arrow Connector 2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606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09" o:spid="_x0000_s1026" type="#_x0000_t32" style="position:absolute;margin-left:311.25pt;margin-top:313.3pt;width:0;height:20.95pt;z-index:25184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">
                <v:stroke endarrow="block"/>
              </v:shape>
            </w:pict>
          </mc:Fallback>
        </mc:AlternateContent>
      </w:r>
      <w:r>
        <w:rPr>
          <w:noProof/>
          <w:lang w:eastAsia="zh-CN"/>
        </w:rPr>
        <mc:AlternateContent>
          <mc:Choice Requires="wps">
            <w:drawing>
              <wp:anchor distT="0" distB="0" distL="114300" distR="114300" simplePos="0" relativeHeight="251843584" behindDoc="0" locked="0" layoutInCell="1" allowOverlap="1" wp14:anchorId="54CB7090" wp14:editId="1BAA37DB">
                <wp:simplePos x="0" y="0"/>
                <wp:positionH relativeFrom="column">
                  <wp:posOffset>3009900</wp:posOffset>
                </wp:positionH>
                <wp:positionV relativeFrom="paragraph">
                  <wp:posOffset>3978910</wp:posOffset>
                </wp:positionV>
                <wp:extent cx="0" cy="266065"/>
                <wp:effectExtent l="57150" t="6350" r="57150" b="22860"/>
                <wp:wrapNone/>
                <wp:docPr id="210" name="Straight Arrow Connector 2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606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10" o:spid="_x0000_s1026" type="#_x0000_t32" style="position:absolute;margin-left:237pt;margin-top:313.3pt;width:0;height:20.95pt;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">
                <v:stroke endarrow="block"/>
              </v:shape>
            </w:pict>
          </mc:Fallback>
        </mc:AlternateContent>
      </w:r>
      <w:r>
        <w:rPr>
          <w:noProof/>
          <w:lang w:eastAsia="zh-CN"/>
        </w:rPr>
        <mc:AlternateContent>
          <mc:Choice Requires="wps">
            <w:drawing>
              <wp:anchor distT="0" distB="0" distL="114300" distR="114300" simplePos="0" relativeHeight="251842560" behindDoc="0" locked="0" layoutInCell="1" allowOverlap="1" wp14:anchorId="6C2D837B" wp14:editId="2919E4FE">
                <wp:simplePos x="0" y="0"/>
                <wp:positionH relativeFrom="column">
                  <wp:posOffset>1971675</wp:posOffset>
                </wp:positionH>
                <wp:positionV relativeFrom="paragraph">
                  <wp:posOffset>3978910</wp:posOffset>
                </wp:positionV>
                <wp:extent cx="0" cy="266065"/>
                <wp:effectExtent l="57150" t="6350" r="57150" b="22860"/>
                <wp:wrapNone/>
                <wp:docPr id="211" name="Straight Arrow Connector 2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606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11" o:spid="_x0000_s1026" type="#_x0000_t32" style="position:absolute;margin-left:155.25pt;margin-top:313.3pt;width:0;height:20.95pt;z-index:25184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">
                <v:stroke endarrow="block"/>
              </v:shape>
            </w:pict>
          </mc:Fallback>
        </mc:AlternateContent>
      </w:r>
      <w:r>
        <w:rPr>
          <w:noProof/>
          <w:lang w:eastAsia="zh-CN"/>
        </w:rPr>
        <mc:AlternateContent>
          <mc:Choice Requires="wps">
            <w:drawing>
              <wp:anchor distT="0" distB="0" distL="114300" distR="114300" simplePos="0" relativeHeight="251841536" behindDoc="0" locked="0" layoutInCell="1" allowOverlap="1" wp14:anchorId="6172BFE9" wp14:editId="0A392D1B">
                <wp:simplePos x="0" y="0"/>
                <wp:positionH relativeFrom="column">
                  <wp:posOffset>876300</wp:posOffset>
                </wp:positionH>
                <wp:positionV relativeFrom="paragraph">
                  <wp:posOffset>3978275</wp:posOffset>
                </wp:positionV>
                <wp:extent cx="0" cy="266700"/>
                <wp:effectExtent l="57150" t="5715" r="57150" b="22860"/>
                <wp:wrapNone/>
                <wp:docPr id="212" name="Straight Arrow Connector 2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67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12" o:spid="_x0000_s1026" type="#_x0000_t32" style="position:absolute;margin-left:69pt;margin-top:313.25pt;width:0;height:21pt;z-index:25184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">
                <v:stroke endarrow="block"/>
              </v:shape>
            </w:pict>
          </mc:Fallback>
        </mc:AlternateContent>
      </w:r>
      <w:r>
        <w:rPr>
          <w:noProof/>
          <w:lang w:eastAsia="zh-CN"/>
        </w:rPr>
        <mc:AlternateContent>
          <mc:Choice Requires="wps">
            <w:drawing>
              <wp:anchor distT="0" distB="0" distL="114300" distR="114300" simplePos="0" relativeHeight="251782144" behindDoc="0" locked="0" layoutInCell="1" allowOverlap="1" wp14:anchorId="4E842805" wp14:editId="3F001F09">
                <wp:simplePos x="0" y="0"/>
                <wp:positionH relativeFrom="column">
                  <wp:posOffset>533400</wp:posOffset>
                </wp:positionH>
                <wp:positionV relativeFrom="paragraph">
                  <wp:posOffset>4244975</wp:posOffset>
                </wp:positionV>
                <wp:extent cx="828675" cy="421005"/>
                <wp:effectExtent l="9525" t="15240" r="9525" b="20955"/>
                <wp:wrapNone/>
                <wp:docPr id="213" name="Rectangle 2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8675" cy="421005"/>
                        </a:xfrm>
                        <a:prstGeom prst="rect">
                          <a:avLst/>
                        </a:prstGeom>
                        <a:gradFill rotWithShape="0">
                          <a:gsLst>
                            <a:gs pos="0">
                              <a:schemeClr val="accent2">
                                <a:lumMod val="60000"/>
                                <a:lumOff val="40000"/>
                              </a:schemeClr>
                            </a:gs>
                            <a:gs pos="50000">
                              <a:schemeClr val="accent2">
                                <a:lumMod val="20000"/>
                                <a:lumOff val="80000"/>
                              </a:schemeClr>
                            </a:gs>
                            <a:gs pos="100000">
                              <a:schemeClr val="accent2">
                                <a:lumMod val="60000"/>
                                <a:lumOff val="40000"/>
                              </a:schemeClr>
                            </a:gs>
                          </a:gsLst>
                          <a:lin ang="18900000" scaled="1"/>
                        </a:gradFill>
                        <a:ln w="12700">
                          <a:solidFill>
                            <a:schemeClr val="accent2">
                              <a:lumMod val="60000"/>
                              <a:lumOff val="40000"/>
                            </a:schemeClr>
                          </a:solidFill>
                          <a:miter lim="800000"/>
                          <a:headEnd/>
                          <a:tailEnd/>
                        </a:ln>
                        <a:effectLst>
                          <a:outerShdw dist="28398" dir="3806097" algn="ctr" rotWithShape="0">
                            <a:schemeClr val="accent2">
                              <a:lumMod val="50000"/>
                              <a:lumOff val="0"/>
                              <a:alpha val="50000"/>
                            </a:schemeClr>
                          </a:outerShdw>
                        </a:effectLst>
                      </wps:spPr>
                      <wps:txbx>
                        <w:txbxContent>
                          <w:p w:rsidR="0013540F" w:rsidRPr="001F15E5" w:rsidRDefault="0013540F" w:rsidP="00D03D88">
                            <w:pPr>
                              <w:rPr>
                                <w:rFonts w:cs="Times New Roman"/>
                                <w:sz w:val="20"/>
                                <w:szCs w:val="20"/>
                              </w:rPr>
                            </w:pPr>
                            <w:r w:rsidRPr="001F15E5">
                              <w:rPr>
                                <w:rFonts w:cs="Times New Roman"/>
                                <w:sz w:val="20"/>
                                <w:szCs w:val="20"/>
                              </w:rPr>
                              <w:t>Credit Department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13" o:spid="_x0000_s1031" style="position:absolute;left:0;text-align:left;margin-left:42pt;margin-top:334.25pt;width:65.25pt;height:33.15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" fillcolor="#d99594 [1941]" strokecolor="#d99594 [1941]" strokeweight="1pt">
                <v:fill color2="#f2dbdb [661]" angle="135" focus="50%" type="gradient"/>
                <v:shadow on="t" color="#622423 [1605]" opacity=".5" offset="1pt"/>
                <v:textbox>
                  <w:txbxContent>
                    <w:p w:rsidR="0013540F" w:rsidRPr="001F15E5" w:rsidRDefault="0013540F" w:rsidP="00D03D88">
                      <w:pPr>
                        <w:rPr>
                          <w:rFonts w:cs="Times New Roman"/>
                          <w:sz w:val="20"/>
                          <w:szCs w:val="20"/>
                        </w:rPr>
                      </w:pPr>
                      <w:r w:rsidRPr="001F15E5">
                        <w:rPr>
                          <w:rFonts w:cs="Times New Roman"/>
                          <w:sz w:val="20"/>
                          <w:szCs w:val="20"/>
                        </w:rPr>
                        <w:t>Credit Department</w:t>
                      </w:r>
                    </w:p>
                  </w:txbxContent>
                </v:textbox>
              </v:rect>
            </w:pict>
          </mc:Fallback>
        </mc:AlternateContent>
      </w:r>
      <w:r>
        <w:rPr>
          <w:noProof/>
          <w:lang w:eastAsia="zh-CN"/>
        </w:rPr>
        <mc:AlternateContent>
          <mc:Choice Requires="wps">
            <w:drawing>
              <wp:anchor distT="0" distB="0" distL="114300" distR="114300" simplePos="0" relativeHeight="251840512" behindDoc="0" locked="0" layoutInCell="1" allowOverlap="1" wp14:anchorId="02B3603C" wp14:editId="367F879C">
                <wp:simplePos x="0" y="0"/>
                <wp:positionH relativeFrom="column">
                  <wp:posOffset>876300</wp:posOffset>
                </wp:positionH>
                <wp:positionV relativeFrom="paragraph">
                  <wp:posOffset>3978275</wp:posOffset>
                </wp:positionV>
                <wp:extent cx="3076575" cy="635"/>
                <wp:effectExtent l="9525" t="5715" r="9525" b="12700"/>
                <wp:wrapNone/>
                <wp:docPr id="214" name="Straight Arrow Connector 2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7657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14" o:spid="_x0000_s1026" type="#_x0000_t32" style="position:absolute;margin-left:69pt;margin-top:313.25pt;width:242.25pt;height:.05pt;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"/>
            </w:pict>
          </mc:Fallback>
        </mc:AlternateContent>
      </w:r>
      <w:r>
        <w:rPr>
          <w:noProof/>
          <w:lang w:eastAsia="zh-CN"/>
        </w:rPr>
        <mc:AlternateContent>
          <mc:Choice Requires="wps">
            <w:drawing>
              <wp:anchor distT="0" distB="0" distL="114300" distR="114300" simplePos="0" relativeHeight="251839488" behindDoc="0" locked="0" layoutInCell="1" allowOverlap="1" wp14:anchorId="55822CC9" wp14:editId="7DFD05F0">
                <wp:simplePos x="0" y="0"/>
                <wp:positionH relativeFrom="column">
                  <wp:posOffset>2590800</wp:posOffset>
                </wp:positionH>
                <wp:positionV relativeFrom="paragraph">
                  <wp:posOffset>3862070</wp:posOffset>
                </wp:positionV>
                <wp:extent cx="0" cy="163830"/>
                <wp:effectExtent l="57150" t="13335" r="57150" b="22860"/>
                <wp:wrapNone/>
                <wp:docPr id="215" name="Straight Arrow Connector 2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38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15" o:spid="_x0000_s1026" type="#_x0000_t32" style="position:absolute;margin-left:204pt;margin-top:304.1pt;width:0;height:12.9pt;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">
                <v:stroke endarrow="block"/>
              </v:shape>
            </w:pict>
          </mc:Fallback>
        </mc:AlternateContent>
      </w:r>
      <w:r>
        <w:rPr>
          <w:noProof/>
          <w:lang w:eastAsia="zh-CN"/>
        </w:rPr>
        <mc:AlternateContent>
          <mc:Choice Requires="wps">
            <w:drawing>
              <wp:anchor distT="0" distB="0" distL="114300" distR="114300" simplePos="0" relativeHeight="251838464" behindDoc="0" locked="0" layoutInCell="1" allowOverlap="1" wp14:anchorId="6ED9D01B" wp14:editId="351188AE">
                <wp:simplePos x="0" y="0"/>
                <wp:positionH relativeFrom="column">
                  <wp:posOffset>2487295</wp:posOffset>
                </wp:positionH>
                <wp:positionV relativeFrom="paragraph">
                  <wp:posOffset>3294380</wp:posOffset>
                </wp:positionV>
                <wp:extent cx="0" cy="318135"/>
                <wp:effectExtent l="58420" t="7620" r="55880" b="17145"/>
                <wp:wrapNone/>
                <wp:docPr id="216" name="Straight Arrow Connector 2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181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16" o:spid="_x0000_s1026" type="#_x0000_t32" style="position:absolute;margin-left:195.85pt;margin-top:259.4pt;width:0;height:25.05pt;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">
                <v:stroke endarrow="block"/>
              </v:shape>
            </w:pict>
          </mc:Fallback>
        </mc:AlternateContent>
      </w:r>
      <w:r>
        <w:rPr>
          <w:noProof/>
          <w:lang w:eastAsia="zh-CN"/>
        </w:rPr>
        <mc:AlternateContent>
          <mc:Choice Requires="wps">
            <w:drawing>
              <wp:anchor distT="0" distB="0" distL="114300" distR="114300" simplePos="0" relativeHeight="251837440" behindDoc="0" locked="0" layoutInCell="1" allowOverlap="1" wp14:anchorId="7CB55233" wp14:editId="531F6A4F">
                <wp:simplePos x="0" y="0"/>
                <wp:positionH relativeFrom="column">
                  <wp:posOffset>3009900</wp:posOffset>
                </wp:positionH>
                <wp:positionV relativeFrom="paragraph">
                  <wp:posOffset>3294380</wp:posOffset>
                </wp:positionV>
                <wp:extent cx="1704975" cy="950595"/>
                <wp:effectExtent l="38100" t="55245" r="9525" b="13335"/>
                <wp:wrapNone/>
                <wp:docPr id="217" name="Straight Arrow Connector 2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704975" cy="9505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17" o:spid="_x0000_s1026" type="#_x0000_t32" style="position:absolute;margin-left:237pt;margin-top:259.4pt;width:134.25pt;height:74.85pt;flip:x y;z-index:25183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">
                <v:stroke endarrow="block"/>
              </v:shape>
            </w:pict>
          </mc:Fallback>
        </mc:AlternateContent>
      </w:r>
      <w:r>
        <w:rPr>
          <w:noProof/>
          <w:lang w:eastAsia="zh-CN"/>
        </w:rPr>
        <mc:AlternateContent>
          <mc:Choice Requires="wps">
            <w:drawing>
              <wp:anchor distT="0" distB="0" distL="114300" distR="114300" simplePos="0" relativeHeight="251836416" behindDoc="0" locked="0" layoutInCell="1" allowOverlap="1" wp14:anchorId="773E353C" wp14:editId="288D2527">
                <wp:simplePos x="0" y="0"/>
                <wp:positionH relativeFrom="column">
                  <wp:posOffset>3009900</wp:posOffset>
                </wp:positionH>
                <wp:positionV relativeFrom="paragraph">
                  <wp:posOffset>3235325</wp:posOffset>
                </wp:positionV>
                <wp:extent cx="942975" cy="0"/>
                <wp:effectExtent l="19050" t="53340" r="9525" b="60960"/>
                <wp:wrapNone/>
                <wp:docPr id="218" name="Straight Arrow Connector 2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429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18" o:spid="_x0000_s1026" type="#_x0000_t32" style="position:absolute;margin-left:237pt;margin-top:254.75pt;width:74.25pt;height:0;flip:x;z-index:25183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">
                <v:stroke endarrow="block"/>
              </v:shape>
            </w:pict>
          </mc:Fallback>
        </mc:AlternateContent>
      </w:r>
      <w:r>
        <w:rPr>
          <w:noProof/>
          <w:lang w:eastAsia="zh-CN"/>
        </w:rPr>
        <mc:AlternateContent>
          <mc:Choice Requires="wps">
            <w:drawing>
              <wp:anchor distT="0" distB="0" distL="114300" distR="114300" simplePos="0" relativeHeight="251835392" behindDoc="0" locked="0" layoutInCell="1" allowOverlap="1" wp14:anchorId="49D7014A" wp14:editId="58594F98">
                <wp:simplePos x="0" y="0"/>
                <wp:positionH relativeFrom="column">
                  <wp:posOffset>3948430</wp:posOffset>
                </wp:positionH>
                <wp:positionV relativeFrom="paragraph">
                  <wp:posOffset>2192020</wp:posOffset>
                </wp:positionV>
                <wp:extent cx="1047750" cy="1038225"/>
                <wp:effectExtent l="57150" t="5715" r="9525" b="22860"/>
                <wp:wrapNone/>
                <wp:docPr id="219" name="Elbow Connector 2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047750" cy="1038225"/>
                        </a:xfrm>
                        <a:prstGeom prst="bentConnector3">
                          <a:avLst>
                            <a:gd name="adj1" fmla="val 50000"/>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Elbow Connector 219" o:spid="_x0000_s1026" type="#_x0000_t34" style="position:absolute;margin-left:310.9pt;margin-top:172.6pt;width:82.5pt;height:81.75pt;rotation:90;z-index:2518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">
                <v:stroke endarrow="block"/>
              </v:shape>
            </w:pict>
          </mc:Fallback>
        </mc:AlternateContent>
      </w:r>
      <w:r>
        <w:rPr>
          <w:noProof/>
          <w:lang w:eastAsia="zh-CN"/>
        </w:rPr>
        <mc:AlternateContent>
          <mc:Choice Requires="wps">
            <w:drawing>
              <wp:anchor distT="0" distB="0" distL="114300" distR="114300" simplePos="0" relativeHeight="251834368" behindDoc="0" locked="0" layoutInCell="1" allowOverlap="1" wp14:anchorId="754F60A5" wp14:editId="013B7F66">
                <wp:simplePos x="0" y="0"/>
                <wp:positionH relativeFrom="column">
                  <wp:posOffset>3009900</wp:posOffset>
                </wp:positionH>
                <wp:positionV relativeFrom="paragraph">
                  <wp:posOffset>3159125</wp:posOffset>
                </wp:positionV>
                <wp:extent cx="1266825" cy="0"/>
                <wp:effectExtent l="19050" t="53340" r="9525" b="60960"/>
                <wp:wrapNone/>
                <wp:docPr id="220" name="Straight Arrow Connector 2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6682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20" o:spid="_x0000_s1026" type="#_x0000_t32" style="position:absolute;margin-left:237pt;margin-top:248.75pt;width:99.75pt;height:0;flip:x;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">
                <v:stroke endarrow="block"/>
              </v:shape>
            </w:pict>
          </mc:Fallback>
        </mc:AlternateContent>
      </w:r>
      <w:r>
        <w:rPr>
          <w:noProof/>
          <w:lang w:eastAsia="zh-CN"/>
        </w:rPr>
        <mc:AlternateContent>
          <mc:Choice Requires="wps">
            <w:drawing>
              <wp:anchor distT="0" distB="0" distL="114300" distR="114300" simplePos="0" relativeHeight="251833344" behindDoc="0" locked="0" layoutInCell="1" allowOverlap="1" wp14:anchorId="62931D48" wp14:editId="40D739F6">
                <wp:simplePos x="0" y="0"/>
                <wp:positionH relativeFrom="column">
                  <wp:posOffset>4276725</wp:posOffset>
                </wp:positionH>
                <wp:positionV relativeFrom="paragraph">
                  <wp:posOffset>2454275</wp:posOffset>
                </wp:positionV>
                <wp:extent cx="0" cy="704850"/>
                <wp:effectExtent l="57150" t="5715" r="57150" b="22860"/>
                <wp:wrapNone/>
                <wp:docPr id="221" name="Straight Arrow Connector 2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048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21" o:spid="_x0000_s1026" type="#_x0000_t32" style="position:absolute;margin-left:336.75pt;margin-top:193.25pt;width:0;height:55.5pt;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">
                <v:stroke endarrow="block"/>
              </v:shape>
            </w:pict>
          </mc:Fallback>
        </mc:AlternateContent>
      </w:r>
      <w:r>
        <w:rPr>
          <w:noProof/>
          <w:lang w:eastAsia="zh-CN"/>
        </w:rPr>
        <mc:AlternateContent>
          <mc:Choice Requires="wps">
            <w:drawing>
              <wp:anchor distT="0" distB="0" distL="114300" distR="114300" simplePos="0" relativeHeight="251832320" behindDoc="0" locked="0" layoutInCell="1" allowOverlap="1" wp14:anchorId="1BD75967" wp14:editId="2F8D7F63">
                <wp:simplePos x="0" y="0"/>
                <wp:positionH relativeFrom="column">
                  <wp:posOffset>4225290</wp:posOffset>
                </wp:positionH>
                <wp:positionV relativeFrom="paragraph">
                  <wp:posOffset>2402840</wp:posOffset>
                </wp:positionV>
                <wp:extent cx="102870" cy="0"/>
                <wp:effectExtent l="57150" t="7620" r="57150" b="22860"/>
                <wp:wrapNone/>
                <wp:docPr id="222" name="Straight Arrow Connector 2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0287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22" o:spid="_x0000_s1026" type="#_x0000_t32" style="position:absolute;margin-left:332.7pt;margin-top:189.2pt;width:8.1pt;height:0;rotation:90;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">
                <v:stroke endarrow="block"/>
              </v:shape>
            </w:pict>
          </mc:Fallback>
        </mc:AlternateContent>
      </w:r>
      <w:r>
        <w:rPr>
          <w:noProof/>
          <w:lang w:eastAsia="zh-CN"/>
        </w:rPr>
        <mc:AlternateContent>
          <mc:Choice Requires="wps">
            <w:drawing>
              <wp:anchor distT="0" distB="0" distL="114300" distR="114300" simplePos="0" relativeHeight="251831296" behindDoc="0" locked="0" layoutInCell="1" allowOverlap="1" wp14:anchorId="625CD0EE" wp14:editId="1DC81DBE">
                <wp:simplePos x="0" y="0"/>
                <wp:positionH relativeFrom="column">
                  <wp:posOffset>3009900</wp:posOffset>
                </wp:positionH>
                <wp:positionV relativeFrom="paragraph">
                  <wp:posOffset>3035300</wp:posOffset>
                </wp:positionV>
                <wp:extent cx="771525" cy="0"/>
                <wp:effectExtent l="19050" t="53340" r="9525" b="60960"/>
                <wp:wrapNone/>
                <wp:docPr id="223" name="Straight Arrow Connector 2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152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23" o:spid="_x0000_s1026" type="#_x0000_t32" style="position:absolute;margin-left:237pt;margin-top:239pt;width:60.75pt;height:0;flip:x;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">
                <v:stroke endarrow="block"/>
              </v:shape>
            </w:pict>
          </mc:Fallback>
        </mc:AlternateContent>
      </w:r>
      <w:r>
        <w:rPr>
          <w:noProof/>
          <w:lang w:eastAsia="zh-CN"/>
        </w:rPr>
        <mc:AlternateContent>
          <mc:Choice Requires="wps">
            <w:drawing>
              <wp:anchor distT="0" distB="0" distL="114300" distR="114300" simplePos="0" relativeHeight="251830272" behindDoc="0" locked="0" layoutInCell="1" allowOverlap="1" wp14:anchorId="2129CF5A" wp14:editId="5C04748E">
                <wp:simplePos x="0" y="0"/>
                <wp:positionH relativeFrom="column">
                  <wp:posOffset>3762375</wp:posOffset>
                </wp:positionH>
                <wp:positionV relativeFrom="paragraph">
                  <wp:posOffset>2187575</wp:posOffset>
                </wp:positionV>
                <wp:extent cx="0" cy="847725"/>
                <wp:effectExtent l="57150" t="5715" r="57150" b="22860"/>
                <wp:wrapNone/>
                <wp:docPr id="224" name="Straight Arrow Connector 2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477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24" o:spid="_x0000_s1026" type="#_x0000_t32" style="position:absolute;margin-left:296.25pt;margin-top:172.25pt;width:0;height:66.75pt;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">
                <v:stroke endarrow="block"/>
              </v:shape>
            </w:pict>
          </mc:Fallback>
        </mc:AlternateContent>
      </w:r>
      <w:r>
        <w:rPr>
          <w:noProof/>
          <w:lang w:eastAsia="zh-CN"/>
        </w:rPr>
        <mc:AlternateContent>
          <mc:Choice Requires="wps">
            <w:drawing>
              <wp:anchor distT="0" distB="0" distL="114300" distR="114300" simplePos="0" relativeHeight="251829248" behindDoc="0" locked="0" layoutInCell="1" allowOverlap="1" wp14:anchorId="31F842A7" wp14:editId="1C21DD0F">
                <wp:simplePos x="0" y="0"/>
                <wp:positionH relativeFrom="column">
                  <wp:posOffset>533400</wp:posOffset>
                </wp:positionH>
                <wp:positionV relativeFrom="paragraph">
                  <wp:posOffset>3159125</wp:posOffset>
                </wp:positionV>
                <wp:extent cx="1438275" cy="76200"/>
                <wp:effectExtent l="9525" t="5715" r="19050" b="60960"/>
                <wp:wrapNone/>
                <wp:docPr id="225" name="Elbow Connector 2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38275" cy="76200"/>
                        </a:xfrm>
                        <a:prstGeom prst="bentConnector3">
                          <a:avLst>
                            <a:gd name="adj1" fmla="val 49977"/>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Elbow Connector 225" o:spid="_x0000_s1026" type="#_x0000_t34" style="position:absolute;margin-left:42pt;margin-top:248.75pt;width:113.25pt;height:6pt;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" adj="10795">
                <v:stroke endarrow="block"/>
              </v:shape>
            </w:pict>
          </mc:Fallback>
        </mc:AlternateContent>
      </w:r>
      <w:r>
        <w:rPr>
          <w:noProof/>
          <w:lang w:eastAsia="zh-CN"/>
        </w:rPr>
        <mc:AlternateContent>
          <mc:Choice Requires="wps">
            <w:drawing>
              <wp:anchor distT="0" distB="0" distL="114300" distR="114300" simplePos="0" relativeHeight="251828224" behindDoc="0" locked="0" layoutInCell="1" allowOverlap="1" wp14:anchorId="5A2A3A80" wp14:editId="2113273B">
                <wp:simplePos x="0" y="0"/>
                <wp:positionH relativeFrom="column">
                  <wp:posOffset>533400</wp:posOffset>
                </wp:positionH>
                <wp:positionV relativeFrom="paragraph">
                  <wp:posOffset>2027555</wp:posOffset>
                </wp:positionV>
                <wp:extent cx="0" cy="1131570"/>
                <wp:effectExtent l="57150" t="7620" r="57150" b="22860"/>
                <wp:wrapNone/>
                <wp:docPr id="226" name="Straight Arrow Connector 2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315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26" o:spid="_x0000_s1026" type="#_x0000_t32" style="position:absolute;margin-left:42pt;margin-top:159.65pt;width:0;height:89.1pt;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">
                <v:stroke endarrow="block"/>
              </v:shape>
            </w:pict>
          </mc:Fallback>
        </mc:AlternateContent>
      </w:r>
      <w:r>
        <w:rPr>
          <w:noProof/>
          <w:lang w:eastAsia="zh-CN"/>
        </w:rPr>
        <mc:AlternateContent>
          <mc:Choice Requires="wps">
            <w:drawing>
              <wp:anchor distT="0" distB="0" distL="114300" distR="114300" simplePos="0" relativeHeight="251827200" behindDoc="0" locked="0" layoutInCell="1" allowOverlap="1" wp14:anchorId="76D4B708" wp14:editId="597E9B60">
                <wp:simplePos x="0" y="0"/>
                <wp:positionH relativeFrom="column">
                  <wp:posOffset>1457960</wp:posOffset>
                </wp:positionH>
                <wp:positionV relativeFrom="paragraph">
                  <wp:posOffset>3159125</wp:posOffset>
                </wp:positionV>
                <wp:extent cx="513715" cy="0"/>
                <wp:effectExtent l="10160" t="53340" r="19050" b="60960"/>
                <wp:wrapNone/>
                <wp:docPr id="227" name="Straight Arrow Connector 2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371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27" o:spid="_x0000_s1026" type="#_x0000_t32" style="position:absolute;margin-left:114.8pt;margin-top:248.75pt;width:40.45pt;height:0;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">
                <v:stroke endarrow="block"/>
              </v:shape>
            </w:pict>
          </mc:Fallback>
        </mc:AlternateContent>
      </w:r>
      <w:r>
        <w:rPr>
          <w:noProof/>
          <w:lang w:eastAsia="zh-CN"/>
        </w:rPr>
        <mc:AlternateContent>
          <mc:Choice Requires="wps">
            <w:drawing>
              <wp:anchor distT="0" distB="0" distL="114300" distR="114300" simplePos="0" relativeHeight="251826176" behindDoc="0" locked="0" layoutInCell="1" allowOverlap="1" wp14:anchorId="691B9A3F" wp14:editId="62F96410">
                <wp:simplePos x="0" y="0"/>
                <wp:positionH relativeFrom="column">
                  <wp:posOffset>919480</wp:posOffset>
                </wp:positionH>
                <wp:positionV relativeFrom="paragraph">
                  <wp:posOffset>2621280</wp:posOffset>
                </wp:positionV>
                <wp:extent cx="1076325" cy="0"/>
                <wp:effectExtent l="57785" t="5715" r="56515" b="22860"/>
                <wp:wrapNone/>
                <wp:docPr id="228" name="Straight Arrow Connector 2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07632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28" o:spid="_x0000_s1026" type="#_x0000_t32" style="position:absolute;margin-left:72.4pt;margin-top:206.4pt;width:84.75pt;height:0;rotation:90;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">
                <v:stroke endarrow="block"/>
              </v:shape>
            </w:pict>
          </mc:Fallback>
        </mc:AlternateContent>
      </w:r>
      <w:r>
        <w:rPr>
          <w:noProof/>
          <w:lang w:eastAsia="zh-CN"/>
        </w:rPr>
        <mc:AlternateContent>
          <mc:Choice Requires="wps">
            <w:drawing>
              <wp:anchor distT="0" distB="0" distL="114300" distR="114300" simplePos="0" relativeHeight="251825152" behindDoc="0" locked="0" layoutInCell="1" allowOverlap="1" wp14:anchorId="14809959" wp14:editId="2487B583">
                <wp:simplePos x="0" y="0"/>
                <wp:positionH relativeFrom="column">
                  <wp:posOffset>2409825</wp:posOffset>
                </wp:positionH>
                <wp:positionV relativeFrom="paragraph">
                  <wp:posOffset>2351405</wp:posOffset>
                </wp:positionV>
                <wp:extent cx="0" cy="683895"/>
                <wp:effectExtent l="57150" t="7620" r="57150" b="22860"/>
                <wp:wrapNone/>
                <wp:docPr id="229" name="Straight Arrow Connector 2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838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29" o:spid="_x0000_s1026" type="#_x0000_t32" style="position:absolute;margin-left:189.75pt;margin-top:185.15pt;width:0;height:53.85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">
                <v:stroke endarrow="block"/>
              </v:shape>
            </w:pict>
          </mc:Fallback>
        </mc:AlternateContent>
      </w:r>
      <w:r>
        <w:rPr>
          <w:noProof/>
          <w:lang w:eastAsia="zh-CN"/>
        </w:rPr>
        <mc:AlternateContent>
          <mc:Choice Requires="wps">
            <w:drawing>
              <wp:anchor distT="0" distB="0" distL="114300" distR="114300" simplePos="0" relativeHeight="251824128" behindDoc="0" locked="0" layoutInCell="1" allowOverlap="1" wp14:anchorId="054B35B0" wp14:editId="31576546">
                <wp:simplePos x="0" y="0"/>
                <wp:positionH relativeFrom="column">
                  <wp:posOffset>4039870</wp:posOffset>
                </wp:positionH>
                <wp:positionV relativeFrom="paragraph">
                  <wp:posOffset>3226435</wp:posOffset>
                </wp:positionV>
                <wp:extent cx="1893570" cy="142875"/>
                <wp:effectExtent l="57150" t="7620" r="9525" b="22860"/>
                <wp:wrapNone/>
                <wp:docPr id="230" name="Elbow Connector 2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893570" cy="142875"/>
                        </a:xfrm>
                        <a:prstGeom prst="bentConnector3">
                          <a:avLst>
                            <a:gd name="adj1" fmla="val 50000"/>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Elbow Connector 230" o:spid="_x0000_s1026" type="#_x0000_t34" style="position:absolute;margin-left:318.1pt;margin-top:254.05pt;width:149.1pt;height:11.25pt;rotation:90;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">
                <v:stroke endarrow="block"/>
              </v:shape>
            </w:pict>
          </mc:Fallback>
        </mc:AlternateContent>
      </w:r>
      <w:r>
        <w:rPr>
          <w:noProof/>
          <w:lang w:eastAsia="zh-CN"/>
        </w:rPr>
        <mc:AlternateContent>
          <mc:Choice Requires="wps">
            <w:drawing>
              <wp:anchor distT="0" distB="0" distL="114300" distR="114300" simplePos="0" relativeHeight="251823104" behindDoc="0" locked="0" layoutInCell="1" allowOverlap="1" wp14:anchorId="00D4FB16" wp14:editId="05B12781">
                <wp:simplePos x="0" y="0"/>
                <wp:positionH relativeFrom="column">
                  <wp:posOffset>5057775</wp:posOffset>
                </wp:positionH>
                <wp:positionV relativeFrom="paragraph">
                  <wp:posOffset>2351405</wp:posOffset>
                </wp:positionV>
                <wp:extent cx="762000" cy="0"/>
                <wp:effectExtent l="19050" t="55245" r="9525" b="59055"/>
                <wp:wrapNone/>
                <wp:docPr id="231" name="Straight Arrow Connector 2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620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31" o:spid="_x0000_s1026" type="#_x0000_t32" style="position:absolute;margin-left:398.25pt;margin-top:185.15pt;width:60pt;height:0;flip:x;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">
                <v:stroke endarrow="block"/>
              </v:shape>
            </w:pict>
          </mc:Fallback>
        </mc:AlternateContent>
      </w:r>
      <w:r>
        <w:rPr>
          <w:noProof/>
          <w:lang w:eastAsia="zh-CN"/>
        </w:rPr>
        <mc:AlternateContent>
          <mc:Choice Requires="wps">
            <w:drawing>
              <wp:anchor distT="0" distB="0" distL="114300" distR="114300" simplePos="0" relativeHeight="251822080" behindDoc="0" locked="0" layoutInCell="1" allowOverlap="1" wp14:anchorId="78452F4A" wp14:editId="113434C4">
                <wp:simplePos x="0" y="0"/>
                <wp:positionH relativeFrom="column">
                  <wp:posOffset>5819775</wp:posOffset>
                </wp:positionH>
                <wp:positionV relativeFrom="paragraph">
                  <wp:posOffset>1359535</wp:posOffset>
                </wp:positionV>
                <wp:extent cx="0" cy="991870"/>
                <wp:effectExtent l="57150" t="6350" r="57150" b="20955"/>
                <wp:wrapNone/>
                <wp:docPr id="232" name="Straight Arrow Connector 2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918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32" o:spid="_x0000_s1026" type="#_x0000_t32" style="position:absolute;margin-left:458.25pt;margin-top:107.05pt;width:0;height:78.1pt;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">
                <v:stroke endarrow="block"/>
              </v:shape>
            </w:pict>
          </mc:Fallback>
        </mc:AlternateContent>
      </w:r>
      <w:r>
        <w:rPr>
          <w:noProof/>
          <w:lang w:eastAsia="zh-CN"/>
        </w:rPr>
        <mc:AlternateContent>
          <mc:Choice Requires="wps">
            <w:drawing>
              <wp:anchor distT="0" distB="0" distL="114300" distR="114300" simplePos="0" relativeHeight="251821056" behindDoc="0" locked="0" layoutInCell="1" allowOverlap="1" wp14:anchorId="1AD8FD46" wp14:editId="11793781">
                <wp:simplePos x="0" y="0"/>
                <wp:positionH relativeFrom="column">
                  <wp:posOffset>5953125</wp:posOffset>
                </wp:positionH>
                <wp:positionV relativeFrom="paragraph">
                  <wp:posOffset>3612515</wp:posOffset>
                </wp:positionV>
                <wp:extent cx="276225" cy="0"/>
                <wp:effectExtent l="19050" t="59055" r="9525" b="55245"/>
                <wp:wrapNone/>
                <wp:docPr id="233" name="Straight Arrow Connector 2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7622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33" o:spid="_x0000_s1026" type="#_x0000_t32" style="position:absolute;margin-left:468.75pt;margin-top:284.45pt;width:21.75pt;height:0;flip:x;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">
                <v:stroke endarrow="block"/>
              </v:shape>
            </w:pict>
          </mc:Fallback>
        </mc:AlternateContent>
      </w:r>
      <w:r>
        <w:rPr>
          <w:noProof/>
          <w:lang w:eastAsia="zh-CN"/>
        </w:rPr>
        <mc:AlternateContent>
          <mc:Choice Requires="wps">
            <w:drawing>
              <wp:anchor distT="0" distB="0" distL="114300" distR="114300" simplePos="0" relativeHeight="251820032" behindDoc="0" locked="0" layoutInCell="1" allowOverlap="1" wp14:anchorId="725317DE" wp14:editId="78C78ED7">
                <wp:simplePos x="0" y="0"/>
                <wp:positionH relativeFrom="column">
                  <wp:posOffset>5102860</wp:posOffset>
                </wp:positionH>
                <wp:positionV relativeFrom="paragraph">
                  <wp:posOffset>2486025</wp:posOffset>
                </wp:positionV>
                <wp:extent cx="2252980" cy="0"/>
                <wp:effectExtent l="57150" t="6350" r="57150" b="17145"/>
                <wp:wrapNone/>
                <wp:docPr id="234" name="Straight Arrow Connector 2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225298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34" o:spid="_x0000_s1026" type="#_x0000_t32" style="position:absolute;margin-left:401.8pt;margin-top:195.75pt;width:177.4pt;height:0;rotation:90;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">
                <v:stroke endarrow="block"/>
              </v:shape>
            </w:pict>
          </mc:Fallback>
        </mc:AlternateContent>
      </w:r>
      <w:r>
        <w:rPr>
          <w:noProof/>
          <w:lang w:eastAsia="zh-CN"/>
        </w:rPr>
        <mc:AlternateContent>
          <mc:Choice Requires="wps">
            <w:drawing>
              <wp:anchor distT="0" distB="0" distL="114300" distR="114300" simplePos="0" relativeHeight="251819008" behindDoc="0" locked="0" layoutInCell="1" allowOverlap="1" wp14:anchorId="1ABFBD3A" wp14:editId="48CB1BEF">
                <wp:simplePos x="0" y="0"/>
                <wp:positionH relativeFrom="column">
                  <wp:posOffset>5905500</wp:posOffset>
                </wp:positionH>
                <wp:positionV relativeFrom="paragraph">
                  <wp:posOffset>1359535</wp:posOffset>
                </wp:positionV>
                <wp:extent cx="0" cy="1218565"/>
                <wp:effectExtent l="57150" t="6350" r="57150" b="22860"/>
                <wp:wrapNone/>
                <wp:docPr id="235" name="Straight Arrow Connector 2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1856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35" o:spid="_x0000_s1026" type="#_x0000_t32" style="position:absolute;margin-left:465pt;margin-top:107.05pt;width:0;height:95.95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">
                <v:stroke endarrow="block"/>
              </v:shape>
            </w:pict>
          </mc:Fallback>
        </mc:AlternateContent>
      </w:r>
      <w:r>
        <w:rPr>
          <w:noProof/>
          <w:lang w:eastAsia="zh-CN"/>
        </w:rPr>
        <mc:AlternateContent>
          <mc:Choice Requires="wps">
            <w:drawing>
              <wp:anchor distT="0" distB="0" distL="114300" distR="114300" simplePos="0" relativeHeight="251817984" behindDoc="0" locked="0" layoutInCell="1" allowOverlap="1" wp14:anchorId="32FB6CB4" wp14:editId="7285F6CD">
                <wp:simplePos x="0" y="0"/>
                <wp:positionH relativeFrom="column">
                  <wp:posOffset>5267325</wp:posOffset>
                </wp:positionH>
                <wp:positionV relativeFrom="paragraph">
                  <wp:posOffset>1358900</wp:posOffset>
                </wp:positionV>
                <wp:extent cx="962025" cy="635"/>
                <wp:effectExtent l="9525" t="5715" r="9525" b="12700"/>
                <wp:wrapNone/>
                <wp:docPr id="236" name="Straight Arrow Connector 2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620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36" o:spid="_x0000_s1026" type="#_x0000_t32" style="position:absolute;margin-left:414.75pt;margin-top:107pt;width:75.75pt;height:.05pt;flip:y;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"/>
            </w:pict>
          </mc:Fallback>
        </mc:AlternateContent>
      </w:r>
      <w:r>
        <w:rPr>
          <w:noProof/>
          <w:lang w:eastAsia="zh-CN"/>
        </w:rPr>
        <mc:AlternateContent>
          <mc:Choice Requires="wps">
            <w:drawing>
              <wp:anchor distT="0" distB="0" distL="114300" distR="114300" simplePos="0" relativeHeight="251816960" behindDoc="0" locked="0" layoutInCell="1" allowOverlap="1" wp14:anchorId="185A0645" wp14:editId="50AF38D7">
                <wp:simplePos x="0" y="0"/>
                <wp:positionH relativeFrom="column">
                  <wp:posOffset>2454275</wp:posOffset>
                </wp:positionH>
                <wp:positionV relativeFrom="paragraph">
                  <wp:posOffset>2384425</wp:posOffset>
                </wp:positionV>
                <wp:extent cx="217170" cy="151130"/>
                <wp:effectExtent l="10795" t="7620" r="57150" b="22860"/>
                <wp:wrapNone/>
                <wp:docPr id="237" name="Elbow Connector 2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217170" cy="151130"/>
                        </a:xfrm>
                        <a:prstGeom prst="bentConnector3">
                          <a:avLst>
                            <a:gd name="adj1" fmla="val 50000"/>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Elbow Connector 237" o:spid="_x0000_s1026" type="#_x0000_t34" style="position:absolute;margin-left:193.25pt;margin-top:187.75pt;width:17.1pt;height:11.9pt;rotation:90;flip:x;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">
                <v:stroke endarrow="block"/>
              </v:shape>
            </w:pict>
          </mc:Fallback>
        </mc:AlternateContent>
      </w:r>
      <w:r>
        <w:rPr>
          <w:noProof/>
          <w:lang w:eastAsia="zh-CN"/>
        </w:rPr>
        <mc:AlternateContent>
          <mc:Choice Requires="wps">
            <w:drawing>
              <wp:anchor distT="0" distB="0" distL="114300" distR="114300" simplePos="0" relativeHeight="251815936" behindDoc="0" locked="0" layoutInCell="1" allowOverlap="1" wp14:anchorId="6D247DA6" wp14:editId="2BF53893">
                <wp:simplePos x="0" y="0"/>
                <wp:positionH relativeFrom="column">
                  <wp:posOffset>2148840</wp:posOffset>
                </wp:positionH>
                <wp:positionV relativeFrom="paragraph">
                  <wp:posOffset>2364740</wp:posOffset>
                </wp:positionV>
                <wp:extent cx="217170" cy="190500"/>
                <wp:effectExtent l="57150" t="7620" r="9525" b="22860"/>
                <wp:wrapNone/>
                <wp:docPr id="238" name="Elbow Connector 2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217170" cy="190500"/>
                        </a:xfrm>
                        <a:prstGeom prst="bentConnector3">
                          <a:avLst>
                            <a:gd name="adj1" fmla="val 50000"/>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Elbow Connector 238" o:spid="_x0000_s1026" type="#_x0000_t34" style="position:absolute;margin-left:169.2pt;margin-top:186.2pt;width:17.1pt;height:15pt;rotation:90;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">
                <v:stroke endarrow="block"/>
              </v:shape>
            </w:pict>
          </mc:Fallback>
        </mc:AlternateContent>
      </w:r>
      <w:r>
        <w:rPr>
          <w:noProof/>
          <w:lang w:eastAsia="zh-CN"/>
        </w:rPr>
        <mc:AlternateContent>
          <mc:Choice Requires="wps">
            <w:drawing>
              <wp:anchor distT="0" distB="0" distL="114300" distR="114300" simplePos="0" relativeHeight="251814912" behindDoc="0" locked="0" layoutInCell="1" allowOverlap="1" wp14:anchorId="79882F33" wp14:editId="7887A286">
                <wp:simplePos x="0" y="0"/>
                <wp:positionH relativeFrom="column">
                  <wp:posOffset>4381500</wp:posOffset>
                </wp:positionH>
                <wp:positionV relativeFrom="paragraph">
                  <wp:posOffset>1358900</wp:posOffset>
                </wp:positionV>
                <wp:extent cx="0" cy="228600"/>
                <wp:effectExtent l="57150" t="5715" r="57150" b="22860"/>
                <wp:wrapNone/>
                <wp:docPr id="239" name="Straight Arrow Connector 2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39" o:spid="_x0000_s1026" type="#_x0000_t32" style="position:absolute;margin-left:345pt;margin-top:107pt;width:0;height:18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">
                <v:stroke endarrow="block"/>
              </v:shape>
            </w:pict>
          </mc:Fallback>
        </mc:AlternateContent>
      </w:r>
      <w:r>
        <w:rPr>
          <w:noProof/>
          <w:lang w:eastAsia="zh-CN"/>
        </w:rPr>
        <mc:AlternateContent>
          <mc:Choice Requires="wps">
            <w:drawing>
              <wp:anchor distT="0" distB="0" distL="114300" distR="114300" simplePos="0" relativeHeight="251813888" behindDoc="0" locked="0" layoutInCell="1" allowOverlap="1" wp14:anchorId="0672D735" wp14:editId="7EB6CEB6">
                <wp:simplePos x="0" y="0"/>
                <wp:positionH relativeFrom="column">
                  <wp:posOffset>3362325</wp:posOffset>
                </wp:positionH>
                <wp:positionV relativeFrom="paragraph">
                  <wp:posOffset>1359535</wp:posOffset>
                </wp:positionV>
                <wp:extent cx="0" cy="227965"/>
                <wp:effectExtent l="57150" t="6350" r="57150" b="22860"/>
                <wp:wrapNone/>
                <wp:docPr id="240" name="Straight Arrow Connector 2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796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40" o:spid="_x0000_s1026" type="#_x0000_t32" style="position:absolute;margin-left:264.75pt;margin-top:107.05pt;width:0;height:17.95pt;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">
                <v:stroke endarrow="block"/>
              </v:shape>
            </w:pict>
          </mc:Fallback>
        </mc:AlternateContent>
      </w:r>
      <w:r>
        <w:rPr>
          <w:noProof/>
          <w:lang w:eastAsia="zh-CN"/>
        </w:rPr>
        <mc:AlternateContent>
          <mc:Choice Requires="wps">
            <w:drawing>
              <wp:anchor distT="0" distB="0" distL="114300" distR="114300" simplePos="0" relativeHeight="251812864" behindDoc="0" locked="0" layoutInCell="1" allowOverlap="1" wp14:anchorId="462520BD" wp14:editId="1965DFD5">
                <wp:simplePos x="0" y="0"/>
                <wp:positionH relativeFrom="column">
                  <wp:posOffset>2352675</wp:posOffset>
                </wp:positionH>
                <wp:positionV relativeFrom="paragraph">
                  <wp:posOffset>1359535</wp:posOffset>
                </wp:positionV>
                <wp:extent cx="9525" cy="227965"/>
                <wp:effectExtent l="47625" t="6350" r="57150" b="22860"/>
                <wp:wrapNone/>
                <wp:docPr id="241" name="Straight Arrow Connector 2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22796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41" o:spid="_x0000_s1026" type="#_x0000_t32" style="position:absolute;margin-left:185.25pt;margin-top:107.05pt;width:.75pt;height:17.95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">
                <v:stroke endarrow="block"/>
              </v:shape>
            </w:pict>
          </mc:Fallback>
        </mc:AlternateContent>
      </w:r>
      <w:r>
        <w:rPr>
          <w:noProof/>
          <w:lang w:eastAsia="zh-CN"/>
        </w:rPr>
        <mc:AlternateContent>
          <mc:Choice Requires="wps">
            <w:drawing>
              <wp:anchor distT="0" distB="0" distL="114300" distR="114300" simplePos="0" relativeHeight="251811840" behindDoc="0" locked="0" layoutInCell="1" allowOverlap="1" wp14:anchorId="7448BACE" wp14:editId="2533552B">
                <wp:simplePos x="0" y="0"/>
                <wp:positionH relativeFrom="column">
                  <wp:posOffset>1457325</wp:posOffset>
                </wp:positionH>
                <wp:positionV relativeFrom="paragraph">
                  <wp:posOffset>1359535</wp:posOffset>
                </wp:positionV>
                <wp:extent cx="0" cy="227965"/>
                <wp:effectExtent l="57150" t="6350" r="57150" b="22860"/>
                <wp:wrapNone/>
                <wp:docPr id="242" name="Straight Arrow Connector 2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796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42" o:spid="_x0000_s1026" type="#_x0000_t32" style="position:absolute;margin-left:114.75pt;margin-top:107.05pt;width:0;height:17.95p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">
                <v:stroke endarrow="block"/>
              </v:shape>
            </w:pict>
          </mc:Fallback>
        </mc:AlternateContent>
      </w:r>
      <w:r>
        <w:rPr>
          <w:noProof/>
          <w:lang w:eastAsia="zh-CN"/>
        </w:rPr>
        <mc:AlternateContent>
          <mc:Choice Requires="wps">
            <w:drawing>
              <wp:anchor distT="0" distB="0" distL="114300" distR="114300" simplePos="0" relativeHeight="251810816" behindDoc="0" locked="0" layoutInCell="1" allowOverlap="1" wp14:anchorId="3D570E7D" wp14:editId="4FD3B045">
                <wp:simplePos x="0" y="0"/>
                <wp:positionH relativeFrom="column">
                  <wp:posOffset>5267325</wp:posOffset>
                </wp:positionH>
                <wp:positionV relativeFrom="paragraph">
                  <wp:posOffset>1358900</wp:posOffset>
                </wp:positionV>
                <wp:extent cx="0" cy="228600"/>
                <wp:effectExtent l="57150" t="5715" r="57150" b="22860"/>
                <wp:wrapNone/>
                <wp:docPr id="243" name="Straight Arrow Connector 2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43" o:spid="_x0000_s1026" type="#_x0000_t32" style="position:absolute;margin-left:414.75pt;margin-top:107pt;width:0;height:18p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">
                <v:stroke endarrow="block"/>
              </v:shape>
            </w:pict>
          </mc:Fallback>
        </mc:AlternateContent>
      </w:r>
      <w:r>
        <w:rPr>
          <w:noProof/>
          <w:lang w:eastAsia="zh-CN"/>
        </w:rPr>
        <mc:AlternateContent>
          <mc:Choice Requires="wps">
            <w:drawing>
              <wp:anchor distT="0" distB="0" distL="114300" distR="114300" simplePos="0" relativeHeight="251809792" behindDoc="0" locked="0" layoutInCell="1" allowOverlap="1" wp14:anchorId="071E1F43" wp14:editId="29A1F8CD">
                <wp:simplePos x="0" y="0"/>
                <wp:positionH relativeFrom="column">
                  <wp:posOffset>533400</wp:posOffset>
                </wp:positionH>
                <wp:positionV relativeFrom="paragraph">
                  <wp:posOffset>1359535</wp:posOffset>
                </wp:positionV>
                <wp:extent cx="0" cy="227965"/>
                <wp:effectExtent l="57150" t="6350" r="57150" b="22860"/>
                <wp:wrapNone/>
                <wp:docPr id="244" name="Straight Arrow Connector 2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796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44" o:spid="_x0000_s1026" type="#_x0000_t32" style="position:absolute;margin-left:42pt;margin-top:107.05pt;width:0;height:17.95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">
                <v:stroke endarrow="block"/>
              </v:shape>
            </w:pict>
          </mc:Fallback>
        </mc:AlternateContent>
      </w:r>
      <w:r>
        <w:rPr>
          <w:noProof/>
          <w:lang w:eastAsia="zh-CN"/>
        </w:rPr>
        <mc:AlternateContent>
          <mc:Choice Requires="wps">
            <w:drawing>
              <wp:anchor distT="0" distB="0" distL="114300" distR="114300" simplePos="0" relativeHeight="251808768" behindDoc="0" locked="0" layoutInCell="1" allowOverlap="1" wp14:anchorId="45D2916F" wp14:editId="3A223BAC">
                <wp:simplePos x="0" y="0"/>
                <wp:positionH relativeFrom="column">
                  <wp:posOffset>533400</wp:posOffset>
                </wp:positionH>
                <wp:positionV relativeFrom="paragraph">
                  <wp:posOffset>1358900</wp:posOffset>
                </wp:positionV>
                <wp:extent cx="4733925" cy="635"/>
                <wp:effectExtent l="9525" t="5715" r="9525" b="12700"/>
                <wp:wrapNone/>
                <wp:docPr id="245" name="Straight Arrow Connector 2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339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45" o:spid="_x0000_s1026" type="#_x0000_t32" style="position:absolute;margin-left:42pt;margin-top:107pt;width:372.75pt;height:.05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"/>
            </w:pict>
          </mc:Fallback>
        </mc:AlternateContent>
      </w:r>
      <w:r>
        <w:rPr>
          <w:noProof/>
          <w:lang w:eastAsia="zh-CN"/>
        </w:rPr>
        <mc:AlternateContent>
          <mc:Choice Requires="wps">
            <w:drawing>
              <wp:anchor distT="0" distB="0" distL="114300" distR="114300" simplePos="0" relativeHeight="251807744" behindDoc="0" locked="0" layoutInCell="1" allowOverlap="1" wp14:anchorId="4E5801FC" wp14:editId="21510BD9">
                <wp:simplePos x="0" y="0"/>
                <wp:positionH relativeFrom="column">
                  <wp:posOffset>2867025</wp:posOffset>
                </wp:positionH>
                <wp:positionV relativeFrom="paragraph">
                  <wp:posOffset>1244600</wp:posOffset>
                </wp:positionV>
                <wp:extent cx="0" cy="114300"/>
                <wp:effectExtent l="57150" t="5715" r="57150" b="22860"/>
                <wp:wrapNone/>
                <wp:docPr id="246" name="Straight Arrow Connector 2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46" o:spid="_x0000_s1026" type="#_x0000_t32" style="position:absolute;margin-left:225.75pt;margin-top:98pt;width:0;height:9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">
                <v:stroke endarrow="block"/>
              </v:shape>
            </w:pict>
          </mc:Fallback>
        </mc:AlternateContent>
      </w:r>
      <w:r>
        <w:rPr>
          <w:noProof/>
          <w:lang w:eastAsia="zh-CN"/>
        </w:rPr>
        <mc:AlternateContent>
          <mc:Choice Requires="wps">
            <w:drawing>
              <wp:anchor distT="0" distB="0" distL="114300" distR="114300" simplePos="0" relativeHeight="251806720" behindDoc="0" locked="0" layoutInCell="1" allowOverlap="1" wp14:anchorId="3D403B81" wp14:editId="64379C20">
                <wp:simplePos x="0" y="0"/>
                <wp:positionH relativeFrom="column">
                  <wp:posOffset>3762375</wp:posOffset>
                </wp:positionH>
                <wp:positionV relativeFrom="paragraph">
                  <wp:posOffset>1111250</wp:posOffset>
                </wp:positionV>
                <wp:extent cx="514350" cy="9525"/>
                <wp:effectExtent l="9525" t="53340" r="19050" b="51435"/>
                <wp:wrapNone/>
                <wp:docPr id="247" name="Straight Arrow Connector 2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14350" cy="95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47" o:spid="_x0000_s1026" type="#_x0000_t32" style="position:absolute;margin-left:296.25pt;margin-top:87.5pt;width:40.5pt;height:.75pt;flip:y;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">
                <v:stroke endarrow="block"/>
              </v:shape>
            </w:pict>
          </mc:Fallback>
        </mc:AlternateContent>
      </w:r>
      <w:r>
        <w:rPr>
          <w:noProof/>
          <w:lang w:eastAsia="zh-CN"/>
        </w:rPr>
        <mc:AlternateContent>
          <mc:Choice Requires="wps">
            <w:drawing>
              <wp:anchor distT="0" distB="0" distL="114300" distR="114300" simplePos="0" relativeHeight="251805696" behindDoc="0" locked="0" layoutInCell="1" allowOverlap="1" wp14:anchorId="446D76C7" wp14:editId="36729380">
                <wp:simplePos x="0" y="0"/>
                <wp:positionH relativeFrom="column">
                  <wp:posOffset>2867025</wp:posOffset>
                </wp:positionH>
                <wp:positionV relativeFrom="paragraph">
                  <wp:posOffset>701675</wp:posOffset>
                </wp:positionV>
                <wp:extent cx="0" cy="276225"/>
                <wp:effectExtent l="57150" t="5715" r="57150" b="22860"/>
                <wp:wrapNone/>
                <wp:docPr id="248" name="Straight Arrow Connector 2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62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48" o:spid="_x0000_s1026" type="#_x0000_t32" style="position:absolute;margin-left:225.75pt;margin-top:55.25pt;width:0;height:21.75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">
                <v:stroke endarrow="block"/>
              </v:shape>
            </w:pict>
          </mc:Fallback>
        </mc:AlternateContent>
      </w:r>
      <w:r>
        <w:rPr>
          <w:noProof/>
          <w:lang w:eastAsia="zh-CN"/>
        </w:rPr>
        <mc:AlternateContent>
          <mc:Choice Requires="wps">
            <w:drawing>
              <wp:anchor distT="0" distB="0" distL="114300" distR="114300" simplePos="0" relativeHeight="251804672" behindDoc="0" locked="0" layoutInCell="1" allowOverlap="1" wp14:anchorId="64915BDB" wp14:editId="377DCFE7">
                <wp:simplePos x="0" y="0"/>
                <wp:positionH relativeFrom="column">
                  <wp:posOffset>3867150</wp:posOffset>
                </wp:positionH>
                <wp:positionV relativeFrom="paragraph">
                  <wp:posOffset>549275</wp:posOffset>
                </wp:positionV>
                <wp:extent cx="409575" cy="0"/>
                <wp:effectExtent l="9525" t="53340" r="19050" b="60960"/>
                <wp:wrapNone/>
                <wp:docPr id="249" name="Straight Arrow Connector 2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95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49" o:spid="_x0000_s1026" type="#_x0000_t32" style="position:absolute;margin-left:304.5pt;margin-top:43.25pt;width:32.25pt;height:0;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">
                <v:stroke endarrow="block"/>
              </v:shape>
            </w:pict>
          </mc:Fallback>
        </mc:AlternateContent>
      </w:r>
      <w:r>
        <w:rPr>
          <w:noProof/>
          <w:lang w:eastAsia="zh-CN"/>
        </w:rPr>
        <mc:AlternateContent>
          <mc:Choice Requires="wps">
            <w:drawing>
              <wp:anchor distT="0" distB="0" distL="114300" distR="114300" simplePos="0" relativeHeight="251803648" behindDoc="0" locked="0" layoutInCell="1" allowOverlap="1" wp14:anchorId="709DA79B" wp14:editId="6B33EB94">
                <wp:simplePos x="0" y="0"/>
                <wp:positionH relativeFrom="column">
                  <wp:posOffset>4457700</wp:posOffset>
                </wp:positionH>
                <wp:positionV relativeFrom="paragraph">
                  <wp:posOffset>196215</wp:posOffset>
                </wp:positionV>
                <wp:extent cx="9525" cy="229235"/>
                <wp:effectExtent l="47625" t="5080" r="57150" b="22860"/>
                <wp:wrapNone/>
                <wp:docPr id="250" name="Straight Arrow Connector 2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2292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50" o:spid="_x0000_s1026" type="#_x0000_t32" style="position:absolute;margin-left:351pt;margin-top:15.45pt;width:.75pt;height:18.05pt;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">
                <v:stroke endarrow="block"/>
              </v:shape>
            </w:pict>
          </mc:Fallback>
        </mc:AlternateContent>
      </w:r>
      <w:r>
        <w:rPr>
          <w:noProof/>
          <w:lang w:eastAsia="zh-CN"/>
        </w:rPr>
        <mc:AlternateContent>
          <mc:Choice Requires="wps">
            <w:drawing>
              <wp:anchor distT="0" distB="0" distL="114300" distR="114300" simplePos="0" relativeHeight="251802624" behindDoc="0" locked="0" layoutInCell="1" allowOverlap="1" wp14:anchorId="41E179C9" wp14:editId="0209F8F4">
                <wp:simplePos x="0" y="0"/>
                <wp:positionH relativeFrom="column">
                  <wp:posOffset>2038350</wp:posOffset>
                </wp:positionH>
                <wp:positionV relativeFrom="paragraph">
                  <wp:posOffset>196215</wp:posOffset>
                </wp:positionV>
                <wp:extent cx="0" cy="229235"/>
                <wp:effectExtent l="57150" t="5080" r="57150" b="22860"/>
                <wp:wrapNone/>
                <wp:docPr id="251" name="Straight Arrow Connector 2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92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51" o:spid="_x0000_s1026" type="#_x0000_t32" style="position:absolute;margin-left:160.5pt;margin-top:15.45pt;width:0;height:18.05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">
                <v:stroke endarrow="block"/>
              </v:shape>
            </w:pict>
          </mc:Fallback>
        </mc:AlternateContent>
      </w:r>
      <w:r>
        <w:rPr>
          <w:noProof/>
          <w:lang w:eastAsia="zh-CN"/>
        </w:rPr>
        <mc:AlternateContent>
          <mc:Choice Requires="wps">
            <w:drawing>
              <wp:anchor distT="0" distB="0" distL="114300" distR="114300" simplePos="0" relativeHeight="251794432" behindDoc="0" locked="0" layoutInCell="1" allowOverlap="1" wp14:anchorId="53A04F74" wp14:editId="4814F26E">
                <wp:simplePos x="0" y="0"/>
                <wp:positionH relativeFrom="column">
                  <wp:posOffset>4991100</wp:posOffset>
                </wp:positionH>
                <wp:positionV relativeFrom="paragraph">
                  <wp:posOffset>6492875</wp:posOffset>
                </wp:positionV>
                <wp:extent cx="590550" cy="239395"/>
                <wp:effectExtent l="9525" t="15240" r="9525" b="21590"/>
                <wp:wrapNone/>
                <wp:docPr id="252" name="Rectangle 2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0550" cy="239395"/>
                        </a:xfrm>
                        <a:prstGeom prst="rect">
                          <a:avLst/>
                        </a:prstGeom>
                        <a:gradFill rotWithShape="0">
                          <a:gsLst>
                            <a:gs pos="0">
                              <a:schemeClr val="accent3">
                                <a:lumMod val="60000"/>
                                <a:lumOff val="40000"/>
                              </a:schemeClr>
                            </a:gs>
                            <a:gs pos="50000">
                              <a:schemeClr val="accent3">
                                <a:lumMod val="100000"/>
                                <a:lumOff val="0"/>
                              </a:schemeClr>
                            </a:gs>
                            <a:gs pos="100000">
                              <a:schemeClr val="accent3">
                                <a:lumMod val="60000"/>
                                <a:lumOff val="40000"/>
                              </a:schemeClr>
                            </a:gs>
                          </a:gsLst>
                          <a:lin ang="5400000" scaled="1"/>
                        </a:gradFill>
                        <a:ln w="12700">
                          <a:solidFill>
                            <a:schemeClr val="accent3">
                              <a:lumMod val="100000"/>
                              <a:lumOff val="0"/>
                            </a:schemeClr>
                          </a:solidFill>
                          <a:miter lim="800000"/>
                          <a:headEnd/>
                          <a:tailEnd/>
                        </a:ln>
                        <a:effectLst>
                          <a:outerShdw dist="28398" dir="3806097" algn="ctr" rotWithShape="0">
                            <a:schemeClr val="accent3">
                              <a:lumMod val="50000"/>
                              <a:lumOff val="0"/>
                            </a:schemeClr>
                          </a:outerShdw>
                        </a:effectLst>
                      </wps:spPr>
                      <wps:txbx>
                        <w:txbxContent>
                          <w:p w:rsidR="0013540F" w:rsidRPr="001F15E5" w:rsidRDefault="0013540F" w:rsidP="00D03D88">
                            <w:pPr>
                              <w:rPr>
                                <w:rFonts w:cs="Times New Roman"/>
                                <w:sz w:val="20"/>
                                <w:szCs w:val="20"/>
                              </w:rPr>
                            </w:pPr>
                            <w:r w:rsidRPr="001F15E5">
                              <w:rPr>
                                <w:rFonts w:cs="Times New Roman"/>
                                <w:sz w:val="20"/>
                                <w:szCs w:val="20"/>
                              </w:rPr>
                              <w:t>Others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2" o:spid="_x0000_s1032" style="position:absolute;left:0;text-align:left;margin-left:393pt;margin-top:511.25pt;width:46.5pt;height:18.85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" fillcolor="#c2d69b [1942]" strokecolor="#9bbb59 [3206]" strokeweight="1pt">
                <v:fill color2="#9bbb59 [3206]" focus="50%" type="gradient"/>
                <v:shadow on="t" color="#4e6128 [1606]" offset="1pt"/>
                <v:textbox>
                  <w:txbxContent>
                    <w:p w:rsidR="0013540F" w:rsidRPr="001F15E5" w:rsidRDefault="0013540F" w:rsidP="00D03D88">
                      <w:pPr>
                        <w:rPr>
                          <w:rFonts w:cs="Times New Roman"/>
                          <w:sz w:val="20"/>
                          <w:szCs w:val="20"/>
                        </w:rPr>
                      </w:pPr>
                      <w:r w:rsidRPr="001F15E5">
                        <w:rPr>
                          <w:rFonts w:cs="Times New Roman"/>
                          <w:sz w:val="20"/>
                          <w:szCs w:val="20"/>
                        </w:rPr>
                        <w:t>Others</w:t>
                      </w:r>
                    </w:p>
                  </w:txbxContent>
                </v:textbox>
              </v:rect>
            </w:pict>
          </mc:Fallback>
        </mc:AlternateContent>
      </w:r>
      <w:r>
        <w:rPr>
          <w:noProof/>
          <w:lang w:eastAsia="zh-CN"/>
        </w:rPr>
        <mc:AlternateContent>
          <mc:Choice Requires="wps">
            <w:drawing>
              <wp:anchor distT="0" distB="0" distL="114300" distR="114300" simplePos="0" relativeHeight="251793408" behindDoc="0" locked="0" layoutInCell="1" allowOverlap="1" wp14:anchorId="66A535E8" wp14:editId="6B11FE37">
                <wp:simplePos x="0" y="0"/>
                <wp:positionH relativeFrom="column">
                  <wp:posOffset>3867150</wp:posOffset>
                </wp:positionH>
                <wp:positionV relativeFrom="paragraph">
                  <wp:posOffset>6492875</wp:posOffset>
                </wp:positionV>
                <wp:extent cx="828675" cy="258445"/>
                <wp:effectExtent l="9525" t="15240" r="9525" b="21590"/>
                <wp:wrapNone/>
                <wp:docPr id="253" name="Rectangle 2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8675" cy="258445"/>
                        </a:xfrm>
                        <a:prstGeom prst="rect">
                          <a:avLst/>
                        </a:prstGeom>
                        <a:gradFill rotWithShape="0">
                          <a:gsLst>
                            <a:gs pos="0">
                              <a:schemeClr val="accent4">
                                <a:lumMod val="60000"/>
                                <a:lumOff val="40000"/>
                              </a:schemeClr>
                            </a:gs>
                            <a:gs pos="50000">
                              <a:schemeClr val="accent4">
                                <a:lumMod val="100000"/>
                                <a:lumOff val="0"/>
                              </a:schemeClr>
                            </a:gs>
                            <a:gs pos="100000">
                              <a:schemeClr val="accent4">
                                <a:lumMod val="60000"/>
                                <a:lumOff val="40000"/>
                              </a:schemeClr>
                            </a:gs>
                          </a:gsLst>
                          <a:lin ang="5400000" scaled="1"/>
                        </a:gradFill>
                        <a:ln w="12700">
                          <a:solidFill>
                            <a:schemeClr val="accent4">
                              <a:lumMod val="100000"/>
                              <a:lumOff val="0"/>
                            </a:schemeClr>
                          </a:solidFill>
                          <a:miter lim="800000"/>
                          <a:headEnd/>
                          <a:tailEnd/>
                        </a:ln>
                        <a:effectLst>
                          <a:outerShdw dist="28398" dir="3806097" algn="ctr" rotWithShape="0">
                            <a:schemeClr val="accent4">
                              <a:lumMod val="50000"/>
                              <a:lumOff val="0"/>
                            </a:schemeClr>
                          </a:outerShdw>
                        </a:effectLst>
                      </wps:spPr>
                      <wps:txbx>
                        <w:txbxContent>
                          <w:p w:rsidR="0013540F" w:rsidRPr="001F15E5" w:rsidRDefault="0013540F" w:rsidP="00D03D88">
                            <w:pPr>
                              <w:rPr>
                                <w:rFonts w:cs="Times New Roman"/>
                                <w:sz w:val="20"/>
                                <w:szCs w:val="20"/>
                              </w:rPr>
                            </w:pPr>
                            <w:r w:rsidRPr="001F15E5">
                              <w:rPr>
                                <w:rFonts w:cs="Times New Roman"/>
                                <w:sz w:val="20"/>
                                <w:szCs w:val="20"/>
                              </w:rPr>
                              <w:t>Remittance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3" o:spid="_x0000_s1033" style="position:absolute;left:0;text-align:left;margin-left:304.5pt;margin-top:511.25pt;width:65.25pt;height:20.35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" fillcolor="#b2a1c7 [1943]" strokecolor="#8064a2 [3207]" strokeweight="1pt">
                <v:fill color2="#8064a2 [3207]" focus="50%" type="gradient"/>
                <v:shadow on="t" color="#3f3151 [1607]" offset="1pt"/>
                <v:textbox>
                  <w:txbxContent>
                    <w:p w:rsidR="0013540F" w:rsidRPr="001F15E5" w:rsidRDefault="0013540F" w:rsidP="00D03D88">
                      <w:pPr>
                        <w:rPr>
                          <w:rFonts w:cs="Times New Roman"/>
                          <w:sz w:val="20"/>
                          <w:szCs w:val="20"/>
                        </w:rPr>
                      </w:pPr>
                      <w:r w:rsidRPr="001F15E5">
                        <w:rPr>
                          <w:rFonts w:cs="Times New Roman"/>
                          <w:sz w:val="20"/>
                          <w:szCs w:val="20"/>
                        </w:rPr>
                        <w:t>Remittance</w:t>
                      </w:r>
                    </w:p>
                  </w:txbxContent>
                </v:textbox>
              </v:rect>
            </w:pict>
          </mc:Fallback>
        </mc:AlternateContent>
      </w:r>
      <w:r>
        <w:rPr>
          <w:noProof/>
          <w:lang w:eastAsia="zh-CN"/>
        </w:rPr>
        <mc:AlternateContent>
          <mc:Choice Requires="wps">
            <w:drawing>
              <wp:anchor distT="0" distB="0" distL="114300" distR="114300" simplePos="0" relativeHeight="251792384" behindDoc="0" locked="0" layoutInCell="1" allowOverlap="1" wp14:anchorId="2C526444" wp14:editId="6FDD47E9">
                <wp:simplePos x="0" y="0"/>
                <wp:positionH relativeFrom="column">
                  <wp:posOffset>3048000</wp:posOffset>
                </wp:positionH>
                <wp:positionV relativeFrom="paragraph">
                  <wp:posOffset>6492875</wp:posOffset>
                </wp:positionV>
                <wp:extent cx="504825" cy="258445"/>
                <wp:effectExtent l="9525" t="15240" r="9525" b="21590"/>
                <wp:wrapNone/>
                <wp:docPr id="254" name="Rectangle 2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4825" cy="258445"/>
                        </a:xfrm>
                        <a:prstGeom prst="rect">
                          <a:avLst/>
                        </a:prstGeom>
                        <a:gradFill rotWithShape="0">
                          <a:gsLst>
                            <a:gs pos="0">
                              <a:schemeClr val="accent5">
                                <a:lumMod val="60000"/>
                                <a:lumOff val="40000"/>
                              </a:schemeClr>
                            </a:gs>
                            <a:gs pos="50000">
                              <a:schemeClr val="accent5">
                                <a:lumMod val="100000"/>
                                <a:lumOff val="0"/>
                              </a:schemeClr>
                            </a:gs>
                            <a:gs pos="100000">
                              <a:schemeClr val="accent5">
                                <a:lumMod val="60000"/>
                                <a:lumOff val="40000"/>
                              </a:schemeClr>
                            </a:gs>
                          </a:gsLst>
                          <a:lin ang="5400000" scaled="1"/>
                        </a:gradFill>
                        <a:ln w="12700">
                          <a:solidFill>
                            <a:schemeClr val="accent5">
                              <a:lumMod val="100000"/>
                              <a:lumOff val="0"/>
                            </a:schemeClr>
                          </a:solidFill>
                          <a:miter lim="800000"/>
                          <a:headEnd/>
                          <a:tailEnd/>
                        </a:ln>
                        <a:effectLst>
                          <a:outerShdw dist="28398" dir="3806097" algn="ctr" rotWithShape="0">
                            <a:schemeClr val="accent5">
                              <a:lumMod val="50000"/>
                              <a:lumOff val="0"/>
                            </a:schemeClr>
                          </a:outerShdw>
                        </a:effectLst>
                      </wps:spPr>
                      <wps:txbx>
                        <w:txbxContent>
                          <w:p w:rsidR="0013540F" w:rsidRPr="001F15E5" w:rsidRDefault="0013540F" w:rsidP="00D03D88">
                            <w:pPr>
                              <w:rPr>
                                <w:rFonts w:cs="Times New Roman"/>
                                <w:sz w:val="20"/>
                                <w:szCs w:val="20"/>
                              </w:rPr>
                            </w:pPr>
                            <w:r w:rsidRPr="001F15E5">
                              <w:rPr>
                                <w:rFonts w:cs="Times New Roman"/>
                                <w:sz w:val="20"/>
                                <w:szCs w:val="20"/>
                              </w:rPr>
                              <w:t>Cash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4" o:spid="_x0000_s1034" style="position:absolute;left:0;text-align:left;margin-left:240pt;margin-top:511.25pt;width:39.75pt;height:20.35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" fillcolor="#92cddc [1944]" strokecolor="#4bacc6 [3208]" strokeweight="1pt">
                <v:fill color2="#4bacc6 [3208]" focus="50%" type="gradient"/>
                <v:shadow on="t" color="#205867 [1608]" offset="1pt"/>
                <v:textbox>
                  <w:txbxContent>
                    <w:p w:rsidR="0013540F" w:rsidRPr="001F15E5" w:rsidRDefault="0013540F" w:rsidP="00D03D88">
                      <w:pPr>
                        <w:rPr>
                          <w:rFonts w:cs="Times New Roman"/>
                          <w:sz w:val="20"/>
                          <w:szCs w:val="20"/>
                        </w:rPr>
                      </w:pPr>
                      <w:r w:rsidRPr="001F15E5">
                        <w:rPr>
                          <w:rFonts w:cs="Times New Roman"/>
                          <w:sz w:val="20"/>
                          <w:szCs w:val="20"/>
                        </w:rPr>
                        <w:t>Cash</w:t>
                      </w:r>
                    </w:p>
                  </w:txbxContent>
                </v:textbox>
              </v:rect>
            </w:pict>
          </mc:Fallback>
        </mc:AlternateContent>
      </w:r>
      <w:r>
        <w:rPr>
          <w:noProof/>
          <w:lang w:eastAsia="zh-CN"/>
        </w:rPr>
        <mc:AlternateContent>
          <mc:Choice Requires="wps">
            <w:drawing>
              <wp:anchor distT="0" distB="0" distL="114300" distR="114300" simplePos="0" relativeHeight="251791360" behindDoc="0" locked="0" layoutInCell="1" allowOverlap="1" wp14:anchorId="171CB33A" wp14:editId="43147C08">
                <wp:simplePos x="0" y="0"/>
                <wp:positionH relativeFrom="column">
                  <wp:posOffset>2295525</wp:posOffset>
                </wp:positionH>
                <wp:positionV relativeFrom="paragraph">
                  <wp:posOffset>5785485</wp:posOffset>
                </wp:positionV>
                <wp:extent cx="1000125" cy="391795"/>
                <wp:effectExtent l="9525" t="12700" r="9525" b="24130"/>
                <wp:wrapNone/>
                <wp:docPr id="255" name="Rectangle 2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0125" cy="391795"/>
                        </a:xfrm>
                        <a:prstGeom prst="rect">
                          <a:avLst/>
                        </a:prstGeom>
                        <a:gradFill rotWithShape="0">
                          <a:gsLst>
                            <a:gs pos="0">
                              <a:schemeClr val="lt1">
                                <a:lumMod val="100000"/>
                                <a:lumOff val="0"/>
                              </a:schemeClr>
                            </a:gs>
                            <a:gs pos="100000">
                              <a:schemeClr val="accent3">
                                <a:lumMod val="40000"/>
                                <a:lumOff val="60000"/>
                              </a:schemeClr>
                            </a:gs>
                          </a:gsLst>
                          <a:lin ang="5400000" scaled="1"/>
                        </a:gradFill>
                        <a:ln w="12700">
                          <a:solidFill>
                            <a:schemeClr val="accent3">
                              <a:lumMod val="60000"/>
                              <a:lumOff val="40000"/>
                            </a:schemeClr>
                          </a:solidFill>
                          <a:miter lim="800000"/>
                          <a:headEnd/>
                          <a:tailEnd/>
                        </a:ln>
                        <a:effectLst>
                          <a:outerShdw dist="28398" dir="3806097" algn="ctr" rotWithShape="0">
                            <a:schemeClr val="accent3">
                              <a:lumMod val="50000"/>
                              <a:lumOff val="0"/>
                              <a:alpha val="50000"/>
                            </a:schemeClr>
                          </a:outerShdw>
                        </a:effectLst>
                      </wps:spPr>
                      <wps:txbx>
                        <w:txbxContent>
                          <w:p w:rsidR="0013540F" w:rsidRPr="001F15E5" w:rsidRDefault="0013540F" w:rsidP="00D03D88">
                            <w:pPr>
                              <w:rPr>
                                <w:rFonts w:cs="Times New Roman"/>
                                <w:sz w:val="20"/>
                                <w:szCs w:val="20"/>
                              </w:rPr>
                            </w:pPr>
                            <w:r w:rsidRPr="001F15E5">
                              <w:rPr>
                                <w:rFonts w:cs="Times New Roman"/>
                                <w:sz w:val="20"/>
                                <w:szCs w:val="20"/>
                              </w:rPr>
                              <w:t>Loan Administration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5" o:spid="_x0000_s1035" style="position:absolute;left:0;text-align:left;margin-left:180.75pt;margin-top:455.55pt;width:78.75pt;height:30.85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" fillcolor="white [3201]" strokecolor="#c2d69b [1942]" strokeweight="1pt">
                <v:fill color2="#d6e3bc [1302]" focus="100%" type="gradient"/>
                <v:shadow on="t" color="#4e6128 [1606]" opacity=".5" offset="1pt"/>
                <v:textbox>
                  <w:txbxContent>
                    <w:p w:rsidR="0013540F" w:rsidRPr="001F15E5" w:rsidRDefault="0013540F" w:rsidP="00D03D88">
                      <w:pPr>
                        <w:rPr>
                          <w:rFonts w:cs="Times New Roman"/>
                          <w:sz w:val="20"/>
                          <w:szCs w:val="20"/>
                        </w:rPr>
                      </w:pPr>
                      <w:r w:rsidRPr="001F15E5">
                        <w:rPr>
                          <w:rFonts w:cs="Times New Roman"/>
                          <w:sz w:val="20"/>
                          <w:szCs w:val="20"/>
                        </w:rPr>
                        <w:t>Loan Administration</w:t>
                      </w:r>
                    </w:p>
                  </w:txbxContent>
                </v:textbox>
              </v:rect>
            </w:pict>
          </mc:Fallback>
        </mc:AlternateContent>
      </w:r>
      <w:r>
        <w:rPr>
          <w:noProof/>
          <w:lang w:eastAsia="zh-CN"/>
        </w:rPr>
        <mc:AlternateContent>
          <mc:Choice Requires="wps">
            <w:drawing>
              <wp:anchor distT="0" distB="0" distL="114300" distR="114300" simplePos="0" relativeHeight="251790336" behindDoc="0" locked="0" layoutInCell="1" allowOverlap="1" wp14:anchorId="03E70F15" wp14:editId="523A59BE">
                <wp:simplePos x="0" y="0"/>
                <wp:positionH relativeFrom="column">
                  <wp:posOffset>1104900</wp:posOffset>
                </wp:positionH>
                <wp:positionV relativeFrom="paragraph">
                  <wp:posOffset>5788025</wp:posOffset>
                </wp:positionV>
                <wp:extent cx="990600" cy="410845"/>
                <wp:effectExtent l="9525" t="15240" r="9525" b="21590"/>
                <wp:wrapNone/>
                <wp:docPr id="256" name="Rectangle 2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0600" cy="410845"/>
                        </a:xfrm>
                        <a:prstGeom prst="rect">
                          <a:avLst/>
                        </a:prstGeom>
                        <a:gradFill rotWithShape="0">
                          <a:gsLst>
                            <a:gs pos="0">
                              <a:schemeClr val="lt1">
                                <a:lumMod val="100000"/>
                                <a:lumOff val="0"/>
                              </a:schemeClr>
                            </a:gs>
                            <a:gs pos="100000">
                              <a:schemeClr val="dk1">
                                <a:lumMod val="40000"/>
                                <a:lumOff val="60000"/>
                              </a:schemeClr>
                            </a:gs>
                          </a:gsLst>
                          <a:lin ang="5400000" scaled="1"/>
                        </a:gradFill>
                        <a:ln w="12700">
                          <a:solidFill>
                            <a:schemeClr val="dk1">
                              <a:lumMod val="60000"/>
                              <a:lumOff val="40000"/>
                            </a:schemeClr>
                          </a:solidFill>
                          <a:miter lim="800000"/>
                          <a:headEnd/>
                          <a:tailEnd/>
                        </a:ln>
                        <a:effectLst>
                          <a:outerShdw dist="28398" dir="3806097" algn="ctr" rotWithShape="0">
                            <a:schemeClr val="lt1">
                              <a:lumMod val="50000"/>
                              <a:lumOff val="0"/>
                              <a:alpha val="50000"/>
                            </a:schemeClr>
                          </a:outerShdw>
                        </a:effectLst>
                      </wps:spPr>
                      <wps:txbx>
                        <w:txbxContent>
                          <w:p w:rsidR="0013540F" w:rsidRPr="001F15E5" w:rsidRDefault="0013540F" w:rsidP="00D03D88">
                            <w:pPr>
                              <w:rPr>
                                <w:rFonts w:cs="Times New Roman"/>
                                <w:sz w:val="20"/>
                                <w:szCs w:val="20"/>
                              </w:rPr>
                            </w:pPr>
                            <w:r w:rsidRPr="001F15E5">
                              <w:rPr>
                                <w:rFonts w:cs="Times New Roman"/>
                                <w:sz w:val="20"/>
                                <w:szCs w:val="20"/>
                              </w:rPr>
                              <w:t>Loan Documentation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6" o:spid="_x0000_s1036" style="position:absolute;left:0;text-align:left;margin-left:87pt;margin-top:455.75pt;width:78pt;height:32.35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" fillcolor="white [3201]" strokecolor="#666 [1936]" strokeweight="1pt">
                <v:fill color2="#999 [1296]" focus="100%" type="gradient"/>
                <v:shadow on="t" color="#7f7f7f [1601]" opacity=".5" offset="1pt"/>
                <v:textbox>
                  <w:txbxContent>
                    <w:p w:rsidR="0013540F" w:rsidRPr="001F15E5" w:rsidRDefault="0013540F" w:rsidP="00D03D88">
                      <w:pPr>
                        <w:rPr>
                          <w:rFonts w:cs="Times New Roman"/>
                          <w:sz w:val="20"/>
                          <w:szCs w:val="20"/>
                        </w:rPr>
                      </w:pPr>
                      <w:r w:rsidRPr="001F15E5">
                        <w:rPr>
                          <w:rFonts w:cs="Times New Roman"/>
                          <w:sz w:val="20"/>
                          <w:szCs w:val="20"/>
                        </w:rPr>
                        <w:t>Loan Documentation</w:t>
                      </w:r>
                    </w:p>
                  </w:txbxContent>
                </v:textbox>
              </v:rect>
            </w:pict>
          </mc:Fallback>
        </mc:AlternateContent>
      </w:r>
      <w:r>
        <w:rPr>
          <w:noProof/>
          <w:lang w:eastAsia="zh-CN"/>
        </w:rPr>
        <mc:AlternateContent>
          <mc:Choice Requires="wps">
            <w:drawing>
              <wp:anchor distT="0" distB="0" distL="114300" distR="114300" simplePos="0" relativeHeight="251789312" behindDoc="0" locked="0" layoutInCell="1" allowOverlap="1" wp14:anchorId="2391A1F2" wp14:editId="24FE852D">
                <wp:simplePos x="0" y="0"/>
                <wp:positionH relativeFrom="column">
                  <wp:posOffset>95250</wp:posOffset>
                </wp:positionH>
                <wp:positionV relativeFrom="paragraph">
                  <wp:posOffset>5788025</wp:posOffset>
                </wp:positionV>
                <wp:extent cx="781050" cy="475615"/>
                <wp:effectExtent l="9525" t="15240" r="9525" b="23495"/>
                <wp:wrapNone/>
                <wp:docPr id="257" name="Rectangl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1050" cy="475615"/>
                        </a:xfrm>
                        <a:prstGeom prst="rect">
                          <a:avLst/>
                        </a:prstGeom>
                        <a:gradFill rotWithShape="0">
                          <a:gsLst>
                            <a:gs pos="0">
                              <a:schemeClr val="lt1">
                                <a:lumMod val="100000"/>
                                <a:lumOff val="0"/>
                              </a:schemeClr>
                            </a:gs>
                            <a:gs pos="100000">
                              <a:schemeClr val="accent2">
                                <a:lumMod val="40000"/>
                                <a:lumOff val="60000"/>
                              </a:schemeClr>
                            </a:gs>
                          </a:gsLst>
                          <a:lin ang="5400000" scaled="1"/>
                        </a:gradFill>
                        <a:ln w="12700">
                          <a:solidFill>
                            <a:schemeClr val="accent2">
                              <a:lumMod val="60000"/>
                              <a:lumOff val="40000"/>
                            </a:schemeClr>
                          </a:solidFill>
                          <a:miter lim="800000"/>
                          <a:headEnd/>
                          <a:tailEnd/>
                        </a:ln>
                        <a:effectLst>
                          <a:outerShdw dist="28398" dir="3806097" algn="ctr" rotWithShape="0">
                            <a:schemeClr val="accent2">
                              <a:lumMod val="50000"/>
                              <a:lumOff val="0"/>
                              <a:alpha val="50000"/>
                            </a:schemeClr>
                          </a:outerShdw>
                        </a:effectLst>
                      </wps:spPr>
                      <wps:txbx>
                        <w:txbxContent>
                          <w:p w:rsidR="0013540F" w:rsidRPr="001F15E5" w:rsidRDefault="0013540F" w:rsidP="00D03D88">
                            <w:pPr>
                              <w:rPr>
                                <w:rFonts w:cs="Times New Roman"/>
                                <w:sz w:val="20"/>
                                <w:szCs w:val="20"/>
                              </w:rPr>
                            </w:pPr>
                            <w:r w:rsidRPr="001F15E5">
                              <w:rPr>
                                <w:rFonts w:cs="Times New Roman"/>
                                <w:sz w:val="20"/>
                                <w:szCs w:val="20"/>
                              </w:rPr>
                              <w:t>Loan Appraisal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7" o:spid="_x0000_s1037" style="position:absolute;left:0;text-align:left;margin-left:7.5pt;margin-top:455.75pt;width:61.5pt;height:37.4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" fillcolor="white [3201]" strokecolor="#d99594 [1941]" strokeweight="1pt">
                <v:fill color2="#e5b8b7 [1301]" focus="100%" type="gradient"/>
                <v:shadow on="t" color="#622423 [1605]" opacity=".5" offset="1pt"/>
                <v:textbox>
                  <w:txbxContent>
                    <w:p w:rsidR="0013540F" w:rsidRPr="001F15E5" w:rsidRDefault="0013540F" w:rsidP="00D03D88">
                      <w:pPr>
                        <w:rPr>
                          <w:rFonts w:cs="Times New Roman"/>
                          <w:sz w:val="20"/>
                          <w:szCs w:val="20"/>
                        </w:rPr>
                      </w:pPr>
                      <w:r w:rsidRPr="001F15E5">
                        <w:rPr>
                          <w:rFonts w:cs="Times New Roman"/>
                          <w:sz w:val="20"/>
                          <w:szCs w:val="20"/>
                        </w:rPr>
                        <w:t>Loan Appraisal</w:t>
                      </w:r>
                    </w:p>
                  </w:txbxContent>
                </v:textbox>
              </v:rect>
            </w:pict>
          </mc:Fallback>
        </mc:AlternateContent>
      </w:r>
      <w:r>
        <w:rPr>
          <w:noProof/>
          <w:lang w:eastAsia="zh-CN"/>
        </w:rPr>
        <mc:AlternateContent>
          <mc:Choice Requires="wps">
            <w:drawing>
              <wp:anchor distT="0" distB="0" distL="114300" distR="114300" simplePos="0" relativeHeight="251788288" behindDoc="0" locked="0" layoutInCell="1" allowOverlap="1" wp14:anchorId="5347D508" wp14:editId="05C46AE7">
                <wp:simplePos x="0" y="0"/>
                <wp:positionH relativeFrom="column">
                  <wp:posOffset>2162175</wp:posOffset>
                </wp:positionH>
                <wp:positionV relativeFrom="paragraph">
                  <wp:posOffset>5273675</wp:posOffset>
                </wp:positionV>
                <wp:extent cx="552450" cy="220345"/>
                <wp:effectExtent l="9525" t="15240" r="9525" b="21590"/>
                <wp:wrapNone/>
                <wp:docPr id="258" name="Rectangle 2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2450" cy="220345"/>
                        </a:xfrm>
                        <a:prstGeom prst="rect">
                          <a:avLst/>
                        </a:prstGeom>
                        <a:gradFill rotWithShape="0">
                          <a:gsLst>
                            <a:gs pos="0">
                              <a:schemeClr val="accent1">
                                <a:lumMod val="60000"/>
                                <a:lumOff val="40000"/>
                              </a:schemeClr>
                            </a:gs>
                            <a:gs pos="50000">
                              <a:schemeClr val="accent1">
                                <a:lumMod val="20000"/>
                                <a:lumOff val="80000"/>
                              </a:schemeClr>
                            </a:gs>
                            <a:gs pos="100000">
                              <a:schemeClr val="accent1">
                                <a:lumMod val="60000"/>
                                <a:lumOff val="40000"/>
                              </a:schemeClr>
                            </a:gs>
                          </a:gsLst>
                          <a:lin ang="18900000" scaled="1"/>
                        </a:gradFill>
                        <a:ln w="12700">
                          <a:solidFill>
                            <a:schemeClr val="accent1">
                              <a:lumMod val="60000"/>
                              <a:lumOff val="40000"/>
                            </a:schemeClr>
                          </a:solidFill>
                          <a:miter lim="800000"/>
                          <a:headEnd/>
                          <a:tailEnd/>
                        </a:ln>
                        <a:effectLst>
                          <a:outerShdw dist="28398" dir="3806097" algn="ctr" rotWithShape="0">
                            <a:schemeClr val="accent1">
                              <a:lumMod val="50000"/>
                              <a:lumOff val="0"/>
                              <a:alpha val="50000"/>
                            </a:schemeClr>
                          </a:outerShdw>
                        </a:effectLst>
                      </wps:spPr>
                      <wps:txbx>
                        <w:txbxContent>
                          <w:p w:rsidR="0013540F" w:rsidRPr="001F15E5" w:rsidRDefault="0013540F" w:rsidP="00D03D88">
                            <w:pPr>
                              <w:rPr>
                                <w:rFonts w:cs="Times New Roman"/>
                                <w:sz w:val="20"/>
                                <w:szCs w:val="20"/>
                              </w:rPr>
                            </w:pPr>
                            <w:r w:rsidRPr="001F15E5">
                              <w:rPr>
                                <w:rFonts w:cs="Times New Roman"/>
                                <w:sz w:val="20"/>
                                <w:szCs w:val="20"/>
                              </w:rPr>
                              <w:t>Export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8" o:spid="_x0000_s1038" style="position:absolute;left:0;text-align:left;margin-left:170.25pt;margin-top:415.25pt;width:43.5pt;height:17.35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" fillcolor="#95b3d7 [1940]" strokecolor="#95b3d7 [1940]" strokeweight="1pt">
                <v:fill color2="#dbe5f1 [660]" angle="135" focus="50%" type="gradient"/>
                <v:shadow on="t" color="#243f60 [1604]" opacity=".5" offset="1pt"/>
                <v:textbox>
                  <w:txbxContent>
                    <w:p w:rsidR="0013540F" w:rsidRPr="001F15E5" w:rsidRDefault="0013540F" w:rsidP="00D03D88">
                      <w:pPr>
                        <w:rPr>
                          <w:rFonts w:cs="Times New Roman"/>
                          <w:sz w:val="20"/>
                          <w:szCs w:val="20"/>
                        </w:rPr>
                      </w:pPr>
                      <w:r w:rsidRPr="001F15E5">
                        <w:rPr>
                          <w:rFonts w:cs="Times New Roman"/>
                          <w:sz w:val="20"/>
                          <w:szCs w:val="20"/>
                        </w:rPr>
                        <w:t>Export</w:t>
                      </w:r>
                    </w:p>
                  </w:txbxContent>
                </v:textbox>
              </v:rect>
            </w:pict>
          </mc:Fallback>
        </mc:AlternateContent>
      </w:r>
      <w:r>
        <w:rPr>
          <w:noProof/>
          <w:lang w:eastAsia="zh-CN"/>
        </w:rPr>
        <mc:AlternateContent>
          <mc:Choice Requires="wps">
            <w:drawing>
              <wp:anchor distT="0" distB="0" distL="114300" distR="114300" simplePos="0" relativeHeight="251787264" behindDoc="0" locked="0" layoutInCell="1" allowOverlap="1" wp14:anchorId="5B45CEF9" wp14:editId="202202FF">
                <wp:simplePos x="0" y="0"/>
                <wp:positionH relativeFrom="column">
                  <wp:posOffset>1228725</wp:posOffset>
                </wp:positionH>
                <wp:positionV relativeFrom="paragraph">
                  <wp:posOffset>5264150</wp:posOffset>
                </wp:positionV>
                <wp:extent cx="552450" cy="229870"/>
                <wp:effectExtent l="9525" t="15240" r="9525" b="21590"/>
                <wp:wrapNone/>
                <wp:docPr id="259" name="Rectangle 2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2450" cy="229870"/>
                        </a:xfrm>
                        <a:prstGeom prst="rect">
                          <a:avLst/>
                        </a:prstGeom>
                        <a:gradFill rotWithShape="0">
                          <a:gsLst>
                            <a:gs pos="0">
                              <a:schemeClr val="accent6">
                                <a:lumMod val="60000"/>
                                <a:lumOff val="40000"/>
                              </a:schemeClr>
                            </a:gs>
                            <a:gs pos="50000">
                              <a:schemeClr val="accent6">
                                <a:lumMod val="20000"/>
                                <a:lumOff val="80000"/>
                              </a:schemeClr>
                            </a:gs>
                            <a:gs pos="100000">
                              <a:schemeClr val="accent6">
                                <a:lumMod val="60000"/>
                                <a:lumOff val="40000"/>
                              </a:schemeClr>
                            </a:gs>
                          </a:gsLst>
                          <a:lin ang="18900000" scaled="1"/>
                        </a:gradFill>
                        <a:ln w="12700">
                          <a:solidFill>
                            <a:schemeClr val="accent6">
                              <a:lumMod val="60000"/>
                              <a:lumOff val="40000"/>
                            </a:schemeClr>
                          </a:solidFill>
                          <a:miter lim="800000"/>
                          <a:headEnd/>
                          <a:tailEnd/>
                        </a:ln>
                        <a:effectLst>
                          <a:outerShdw dist="28398" dir="3806097" algn="ctr" rotWithShape="0">
                            <a:schemeClr val="accent6">
                              <a:lumMod val="50000"/>
                              <a:lumOff val="0"/>
                              <a:alpha val="50000"/>
                            </a:schemeClr>
                          </a:outerShdw>
                        </a:effectLst>
                      </wps:spPr>
                      <wps:txbx>
                        <w:txbxContent>
                          <w:p w:rsidR="0013540F" w:rsidRPr="001F15E5" w:rsidRDefault="0013540F" w:rsidP="00D03D88">
                            <w:pPr>
                              <w:rPr>
                                <w:rFonts w:cs="Times New Roman"/>
                                <w:sz w:val="20"/>
                                <w:szCs w:val="20"/>
                              </w:rPr>
                            </w:pPr>
                            <w:r w:rsidRPr="001F15E5">
                              <w:rPr>
                                <w:rFonts w:cs="Times New Roman"/>
                                <w:sz w:val="20"/>
                                <w:szCs w:val="20"/>
                              </w:rPr>
                              <w:t>Import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9" o:spid="_x0000_s1039" style="position:absolute;left:0;text-align:left;margin-left:96.75pt;margin-top:414.5pt;width:43.5pt;height:18.1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" fillcolor="#fabf8f [1945]" strokecolor="#fabf8f [1945]" strokeweight="1pt">
                <v:fill color2="#fde9d9 [665]" angle="135" focus="50%" type="gradient"/>
                <v:shadow on="t" color="#974706 [1609]" opacity=".5" offset="1pt"/>
                <v:textbox>
                  <w:txbxContent>
                    <w:p w:rsidR="0013540F" w:rsidRPr="001F15E5" w:rsidRDefault="0013540F" w:rsidP="00D03D88">
                      <w:pPr>
                        <w:rPr>
                          <w:rFonts w:cs="Times New Roman"/>
                          <w:sz w:val="20"/>
                          <w:szCs w:val="20"/>
                        </w:rPr>
                      </w:pPr>
                      <w:r w:rsidRPr="001F15E5">
                        <w:rPr>
                          <w:rFonts w:cs="Times New Roman"/>
                          <w:sz w:val="20"/>
                          <w:szCs w:val="20"/>
                        </w:rPr>
                        <w:t>Import</w:t>
                      </w:r>
                    </w:p>
                  </w:txbxContent>
                </v:textbox>
              </v:rect>
            </w:pict>
          </mc:Fallback>
        </mc:AlternateContent>
      </w:r>
      <w:r>
        <w:rPr>
          <w:noProof/>
          <w:lang w:eastAsia="zh-CN"/>
        </w:rPr>
        <mc:AlternateContent>
          <mc:Choice Requires="wps">
            <w:drawing>
              <wp:anchor distT="0" distB="0" distL="114300" distR="114300" simplePos="0" relativeHeight="251786240" behindDoc="0" locked="0" layoutInCell="1" allowOverlap="1" wp14:anchorId="53D9B0A0" wp14:editId="6159C89C">
                <wp:simplePos x="0" y="0"/>
                <wp:positionH relativeFrom="column">
                  <wp:posOffset>4714875</wp:posOffset>
                </wp:positionH>
                <wp:positionV relativeFrom="paragraph">
                  <wp:posOffset>4244975</wp:posOffset>
                </wp:positionV>
                <wp:extent cx="733425" cy="611505"/>
                <wp:effectExtent l="9525" t="15240" r="9525" b="20955"/>
                <wp:wrapNone/>
                <wp:docPr id="260" name="Rectangle 2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3425" cy="611505"/>
                        </a:xfrm>
                        <a:prstGeom prst="rect">
                          <a:avLst/>
                        </a:prstGeom>
                        <a:gradFill rotWithShape="0">
                          <a:gsLst>
                            <a:gs pos="0">
                              <a:schemeClr val="dk1">
                                <a:lumMod val="60000"/>
                                <a:lumOff val="40000"/>
                              </a:schemeClr>
                            </a:gs>
                            <a:gs pos="50000">
                              <a:schemeClr val="dk1">
                                <a:lumMod val="20000"/>
                                <a:lumOff val="80000"/>
                              </a:schemeClr>
                            </a:gs>
                            <a:gs pos="100000">
                              <a:schemeClr val="dk1">
                                <a:lumMod val="60000"/>
                                <a:lumOff val="40000"/>
                              </a:schemeClr>
                            </a:gs>
                          </a:gsLst>
                          <a:lin ang="18900000" scaled="1"/>
                        </a:gradFill>
                        <a:ln w="12700">
                          <a:solidFill>
                            <a:schemeClr val="dk1">
                              <a:lumMod val="60000"/>
                              <a:lumOff val="40000"/>
                            </a:schemeClr>
                          </a:solidFill>
                          <a:miter lim="800000"/>
                          <a:headEnd/>
                          <a:tailEnd/>
                        </a:ln>
                        <a:effectLst>
                          <a:outerShdw dist="28398" dir="3806097" algn="ctr" rotWithShape="0">
                            <a:schemeClr val="lt1">
                              <a:lumMod val="50000"/>
                              <a:lumOff val="0"/>
                              <a:alpha val="50000"/>
                            </a:schemeClr>
                          </a:outerShdw>
                        </a:effectLst>
                      </wps:spPr>
                      <wps:txbx>
                        <w:txbxContent>
                          <w:p w:rsidR="0013540F" w:rsidRPr="001F15E5" w:rsidRDefault="0013540F" w:rsidP="00D03D88">
                            <w:pPr>
                              <w:rPr>
                                <w:rFonts w:cs="Times New Roman"/>
                                <w:sz w:val="20"/>
                                <w:szCs w:val="20"/>
                              </w:rPr>
                            </w:pPr>
                            <w:r w:rsidRPr="001F15E5">
                              <w:rPr>
                                <w:rFonts w:cs="Times New Roman"/>
                                <w:sz w:val="20"/>
                                <w:szCs w:val="20"/>
                              </w:rPr>
                              <w:t>Human Resource Division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60" o:spid="_x0000_s1040" style="position:absolute;left:0;text-align:left;margin-left:371.25pt;margin-top:334.25pt;width:57.75pt;height:48.15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" fillcolor="#666 [1936]" strokecolor="#666 [1936]" strokeweight="1pt">
                <v:fill color2="#ccc [656]" angle="135" focus="50%" type="gradient"/>
                <v:shadow on="t" color="#7f7f7f [1601]" opacity=".5" offset="1pt"/>
                <v:textbox>
                  <w:txbxContent>
                    <w:p w:rsidR="0013540F" w:rsidRPr="001F15E5" w:rsidRDefault="0013540F" w:rsidP="00D03D88">
                      <w:pPr>
                        <w:rPr>
                          <w:rFonts w:cs="Times New Roman"/>
                          <w:sz w:val="20"/>
                          <w:szCs w:val="20"/>
                        </w:rPr>
                      </w:pPr>
                      <w:r w:rsidRPr="001F15E5">
                        <w:rPr>
                          <w:rFonts w:cs="Times New Roman"/>
                          <w:sz w:val="20"/>
                          <w:szCs w:val="20"/>
                        </w:rPr>
                        <w:t>Human Resource Division</w:t>
                      </w:r>
                    </w:p>
                  </w:txbxContent>
                </v:textbox>
              </v:rect>
            </w:pict>
          </mc:Fallback>
        </mc:AlternateContent>
      </w:r>
      <w:r>
        <w:rPr>
          <w:noProof/>
          <w:lang w:eastAsia="zh-CN"/>
        </w:rPr>
        <mc:AlternateContent>
          <mc:Choice Requires="wps">
            <w:drawing>
              <wp:anchor distT="0" distB="0" distL="114300" distR="114300" simplePos="0" relativeHeight="251785216" behindDoc="0" locked="0" layoutInCell="1" allowOverlap="1" wp14:anchorId="4C71E462" wp14:editId="48536A07">
                <wp:simplePos x="0" y="0"/>
                <wp:positionH relativeFrom="column">
                  <wp:posOffset>3552825</wp:posOffset>
                </wp:positionH>
                <wp:positionV relativeFrom="paragraph">
                  <wp:posOffset>4244975</wp:posOffset>
                </wp:positionV>
                <wp:extent cx="828675" cy="401955"/>
                <wp:effectExtent l="9525" t="15240" r="9525" b="20955"/>
                <wp:wrapNone/>
                <wp:docPr id="261" name="Rectangle 2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8675" cy="401955"/>
                        </a:xfrm>
                        <a:prstGeom prst="rect">
                          <a:avLst/>
                        </a:prstGeom>
                        <a:gradFill rotWithShape="0">
                          <a:gsLst>
                            <a:gs pos="0">
                              <a:schemeClr val="accent1">
                                <a:lumMod val="60000"/>
                                <a:lumOff val="40000"/>
                              </a:schemeClr>
                            </a:gs>
                            <a:gs pos="50000">
                              <a:schemeClr val="accent1">
                                <a:lumMod val="20000"/>
                                <a:lumOff val="80000"/>
                              </a:schemeClr>
                            </a:gs>
                            <a:gs pos="100000">
                              <a:schemeClr val="accent1">
                                <a:lumMod val="60000"/>
                                <a:lumOff val="40000"/>
                              </a:schemeClr>
                            </a:gs>
                          </a:gsLst>
                          <a:lin ang="18900000" scaled="1"/>
                        </a:gradFill>
                        <a:ln w="12700">
                          <a:solidFill>
                            <a:schemeClr val="accent1">
                              <a:lumMod val="60000"/>
                              <a:lumOff val="40000"/>
                            </a:schemeClr>
                          </a:solidFill>
                          <a:miter lim="800000"/>
                          <a:headEnd/>
                          <a:tailEnd/>
                        </a:ln>
                        <a:effectLst>
                          <a:outerShdw dist="28398" dir="3806097" algn="ctr" rotWithShape="0">
                            <a:schemeClr val="accent1">
                              <a:lumMod val="50000"/>
                              <a:lumOff val="0"/>
                              <a:alpha val="50000"/>
                            </a:schemeClr>
                          </a:outerShdw>
                        </a:effectLst>
                      </wps:spPr>
                      <wps:txbx>
                        <w:txbxContent>
                          <w:p w:rsidR="0013540F" w:rsidRPr="001F15E5" w:rsidRDefault="0013540F" w:rsidP="00D03D88">
                            <w:pPr>
                              <w:rPr>
                                <w:rFonts w:cs="Times New Roman"/>
                                <w:sz w:val="20"/>
                                <w:szCs w:val="20"/>
                              </w:rPr>
                            </w:pPr>
                            <w:r w:rsidRPr="001F15E5">
                              <w:rPr>
                                <w:rFonts w:cs="Times New Roman"/>
                                <w:sz w:val="20"/>
                                <w:szCs w:val="20"/>
                              </w:rPr>
                              <w:t>Accounts Department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61" o:spid="_x0000_s1041" style="position:absolute;left:0;text-align:left;margin-left:279.75pt;margin-top:334.25pt;width:65.25pt;height:31.65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" fillcolor="#95b3d7 [1940]" strokecolor="#95b3d7 [1940]" strokeweight="1pt">
                <v:fill color2="#dbe5f1 [660]" angle="135" focus="50%" type="gradient"/>
                <v:shadow on="t" color="#243f60 [1604]" opacity=".5" offset="1pt"/>
                <v:textbox>
                  <w:txbxContent>
                    <w:p w:rsidR="0013540F" w:rsidRPr="001F15E5" w:rsidRDefault="0013540F" w:rsidP="00D03D88">
                      <w:pPr>
                        <w:rPr>
                          <w:rFonts w:cs="Times New Roman"/>
                          <w:sz w:val="20"/>
                          <w:szCs w:val="20"/>
                        </w:rPr>
                      </w:pPr>
                      <w:r w:rsidRPr="001F15E5">
                        <w:rPr>
                          <w:rFonts w:cs="Times New Roman"/>
                          <w:sz w:val="20"/>
                          <w:szCs w:val="20"/>
                        </w:rPr>
                        <w:t>Accounts Department</w:t>
                      </w:r>
                    </w:p>
                  </w:txbxContent>
                </v:textbox>
              </v:rect>
            </w:pict>
          </mc:Fallback>
        </mc:AlternateContent>
      </w:r>
      <w:r>
        <w:rPr>
          <w:noProof/>
          <w:lang w:eastAsia="zh-CN"/>
        </w:rPr>
        <mc:AlternateContent>
          <mc:Choice Requires="wps">
            <w:drawing>
              <wp:anchor distT="0" distB="0" distL="114300" distR="114300" simplePos="0" relativeHeight="251784192" behindDoc="0" locked="0" layoutInCell="1" allowOverlap="1" wp14:anchorId="431773FF" wp14:editId="75C9D53A">
                <wp:simplePos x="0" y="0"/>
                <wp:positionH relativeFrom="column">
                  <wp:posOffset>2590800</wp:posOffset>
                </wp:positionH>
                <wp:positionV relativeFrom="paragraph">
                  <wp:posOffset>4244975</wp:posOffset>
                </wp:positionV>
                <wp:extent cx="819150" cy="592455"/>
                <wp:effectExtent l="9525" t="15240" r="9525" b="20955"/>
                <wp:wrapNone/>
                <wp:docPr id="262" name="Rectangle 2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9150" cy="592455"/>
                        </a:xfrm>
                        <a:prstGeom prst="rect">
                          <a:avLst/>
                        </a:prstGeom>
                        <a:gradFill rotWithShape="0">
                          <a:gsLst>
                            <a:gs pos="0">
                              <a:schemeClr val="accent4">
                                <a:lumMod val="60000"/>
                                <a:lumOff val="40000"/>
                              </a:schemeClr>
                            </a:gs>
                            <a:gs pos="50000">
                              <a:schemeClr val="accent4">
                                <a:lumMod val="20000"/>
                                <a:lumOff val="80000"/>
                              </a:schemeClr>
                            </a:gs>
                            <a:gs pos="100000">
                              <a:schemeClr val="accent4">
                                <a:lumMod val="60000"/>
                                <a:lumOff val="40000"/>
                              </a:schemeClr>
                            </a:gs>
                          </a:gsLst>
                          <a:lin ang="18900000" scaled="1"/>
                        </a:gradFill>
                        <a:ln w="12700">
                          <a:solidFill>
                            <a:schemeClr val="accent4">
                              <a:lumMod val="60000"/>
                              <a:lumOff val="40000"/>
                            </a:schemeClr>
                          </a:solidFill>
                          <a:miter lim="800000"/>
                          <a:headEnd/>
                          <a:tailEnd/>
                        </a:ln>
                        <a:effectLst>
                          <a:outerShdw dist="28398" dir="3806097" algn="ctr" rotWithShape="0">
                            <a:schemeClr val="accent4">
                              <a:lumMod val="50000"/>
                              <a:lumOff val="0"/>
                              <a:alpha val="50000"/>
                            </a:schemeClr>
                          </a:outerShdw>
                        </a:effectLst>
                      </wps:spPr>
                      <wps:txbx>
                        <w:txbxContent>
                          <w:p w:rsidR="0013540F" w:rsidRPr="001F15E5" w:rsidRDefault="0013540F" w:rsidP="00D03D88">
                            <w:pPr>
                              <w:rPr>
                                <w:rFonts w:cs="Times New Roman"/>
                                <w:sz w:val="20"/>
                                <w:szCs w:val="20"/>
                              </w:rPr>
                            </w:pPr>
                            <w:r w:rsidRPr="001F15E5">
                              <w:rPr>
                                <w:rFonts w:cs="Times New Roman"/>
                                <w:sz w:val="20"/>
                                <w:szCs w:val="20"/>
                              </w:rPr>
                              <w:t>Customer service Department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62" o:spid="_x0000_s1042" style="position:absolute;left:0;text-align:left;margin-left:204pt;margin-top:334.25pt;width:64.5pt;height:46.65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" fillcolor="#b2a1c7 [1943]" strokecolor="#b2a1c7 [1943]" strokeweight="1pt">
                <v:fill color2="#e5dfec [663]" angle="135" focus="50%" type="gradient"/>
                <v:shadow on="t" color="#3f3151 [1607]" opacity=".5" offset="1pt"/>
                <v:textbox>
                  <w:txbxContent>
                    <w:p w:rsidR="0013540F" w:rsidRPr="001F15E5" w:rsidRDefault="0013540F" w:rsidP="00D03D88">
                      <w:pPr>
                        <w:rPr>
                          <w:rFonts w:cs="Times New Roman"/>
                          <w:sz w:val="20"/>
                          <w:szCs w:val="20"/>
                        </w:rPr>
                      </w:pPr>
                      <w:r w:rsidRPr="001F15E5">
                        <w:rPr>
                          <w:rFonts w:cs="Times New Roman"/>
                          <w:sz w:val="20"/>
                          <w:szCs w:val="20"/>
                        </w:rPr>
                        <w:t>Customer service Department</w:t>
                      </w:r>
                    </w:p>
                  </w:txbxContent>
                </v:textbox>
              </v:rect>
            </w:pict>
          </mc:Fallback>
        </mc:AlternateContent>
      </w:r>
      <w:r>
        <w:rPr>
          <w:noProof/>
          <w:lang w:eastAsia="zh-CN"/>
        </w:rPr>
        <mc:AlternateContent>
          <mc:Choice Requires="wps">
            <w:drawing>
              <wp:anchor distT="0" distB="0" distL="114300" distR="114300" simplePos="0" relativeHeight="251783168" behindDoc="0" locked="0" layoutInCell="1" allowOverlap="1" wp14:anchorId="5B05F8DF" wp14:editId="0F2964F2">
                <wp:simplePos x="0" y="0"/>
                <wp:positionH relativeFrom="column">
                  <wp:posOffset>1525270</wp:posOffset>
                </wp:positionH>
                <wp:positionV relativeFrom="paragraph">
                  <wp:posOffset>4244975</wp:posOffset>
                </wp:positionV>
                <wp:extent cx="884555" cy="744855"/>
                <wp:effectExtent l="10795" t="15240" r="9525" b="20955"/>
                <wp:wrapNone/>
                <wp:docPr id="263" name="Rectangle 2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4555" cy="744855"/>
                        </a:xfrm>
                        <a:prstGeom prst="rect">
                          <a:avLst/>
                        </a:prstGeom>
                        <a:gradFill rotWithShape="0">
                          <a:gsLst>
                            <a:gs pos="0">
                              <a:schemeClr val="accent3">
                                <a:lumMod val="60000"/>
                                <a:lumOff val="40000"/>
                              </a:schemeClr>
                            </a:gs>
                            <a:gs pos="50000">
                              <a:schemeClr val="accent3">
                                <a:lumMod val="20000"/>
                                <a:lumOff val="80000"/>
                              </a:schemeClr>
                            </a:gs>
                            <a:gs pos="100000">
                              <a:schemeClr val="accent3">
                                <a:lumMod val="60000"/>
                                <a:lumOff val="40000"/>
                              </a:schemeClr>
                            </a:gs>
                          </a:gsLst>
                          <a:lin ang="18900000" scaled="1"/>
                        </a:gradFill>
                        <a:ln w="12700">
                          <a:solidFill>
                            <a:schemeClr val="accent3">
                              <a:lumMod val="60000"/>
                              <a:lumOff val="40000"/>
                            </a:schemeClr>
                          </a:solidFill>
                          <a:miter lim="800000"/>
                          <a:headEnd/>
                          <a:tailEnd/>
                        </a:ln>
                        <a:effectLst>
                          <a:outerShdw dist="28398" dir="3806097" algn="ctr" rotWithShape="0">
                            <a:schemeClr val="accent3">
                              <a:lumMod val="50000"/>
                              <a:lumOff val="0"/>
                              <a:alpha val="50000"/>
                            </a:schemeClr>
                          </a:outerShdw>
                        </a:effectLst>
                      </wps:spPr>
                      <wps:txbx>
                        <w:txbxContent>
                          <w:p w:rsidR="0013540F" w:rsidRPr="001F15E5" w:rsidRDefault="0013540F" w:rsidP="00D03D88">
                            <w:pPr>
                              <w:rPr>
                                <w:rFonts w:cs="Times New Roman"/>
                                <w:sz w:val="20"/>
                                <w:szCs w:val="20"/>
                              </w:rPr>
                            </w:pPr>
                            <w:r w:rsidRPr="001F15E5">
                              <w:rPr>
                                <w:rFonts w:cs="Times New Roman"/>
                                <w:sz w:val="20"/>
                                <w:szCs w:val="20"/>
                              </w:rPr>
                              <w:t xml:space="preserve">Foreign Exchange &amp; International </w:t>
                            </w:r>
                            <w:r w:rsidR="00694FD0" w:rsidRPr="001F15E5">
                              <w:rPr>
                                <w:rFonts w:cs="Times New Roman"/>
                                <w:sz w:val="20"/>
                                <w:szCs w:val="20"/>
                              </w:rPr>
                              <w:t>Department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63" o:spid="_x0000_s1043" style="position:absolute;left:0;text-align:left;margin-left:120.1pt;margin-top:334.25pt;width:69.65pt;height:58.65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" fillcolor="#c2d69b [1942]" strokecolor="#c2d69b [1942]" strokeweight="1pt">
                <v:fill color2="#eaf1dd [662]" angle="135" focus="50%" type="gradient"/>
                <v:shadow on="t" color="#4e6128 [1606]" opacity=".5" offset="1pt"/>
                <v:textbox>
                  <w:txbxContent>
                    <w:p w:rsidR="0013540F" w:rsidRPr="001F15E5" w:rsidRDefault="0013540F" w:rsidP="00D03D88">
                      <w:pPr>
                        <w:rPr>
                          <w:rFonts w:cs="Times New Roman"/>
                          <w:sz w:val="20"/>
                          <w:szCs w:val="20"/>
                        </w:rPr>
                      </w:pPr>
                      <w:r w:rsidRPr="001F15E5">
                        <w:rPr>
                          <w:rFonts w:cs="Times New Roman"/>
                          <w:sz w:val="20"/>
                          <w:szCs w:val="20"/>
                        </w:rPr>
                        <w:t xml:space="preserve">Foreign Exchange &amp; International </w:t>
                      </w:r>
                      <w:r w:rsidR="00694FD0" w:rsidRPr="001F15E5">
                        <w:rPr>
                          <w:rFonts w:cs="Times New Roman"/>
                          <w:sz w:val="20"/>
                          <w:szCs w:val="20"/>
                        </w:rPr>
                        <w:t>Department</w:t>
                      </w:r>
                    </w:p>
                  </w:txbxContent>
                </v:textbox>
              </v:rect>
            </w:pict>
          </mc:Fallback>
        </mc:AlternateContent>
      </w:r>
      <w:r>
        <w:rPr>
          <w:noProof/>
          <w:lang w:eastAsia="zh-CN"/>
        </w:rPr>
        <mc:AlternateContent>
          <mc:Choice Requires="wps">
            <w:drawing>
              <wp:anchor distT="0" distB="0" distL="114300" distR="114300" simplePos="0" relativeHeight="251781120" behindDoc="0" locked="0" layoutInCell="1" allowOverlap="1" wp14:anchorId="42125AE6" wp14:editId="5536123B">
                <wp:simplePos x="0" y="0"/>
                <wp:positionH relativeFrom="column">
                  <wp:posOffset>5057775</wp:posOffset>
                </wp:positionH>
                <wp:positionV relativeFrom="paragraph">
                  <wp:posOffset>3294380</wp:posOffset>
                </wp:positionV>
                <wp:extent cx="895350" cy="582930"/>
                <wp:effectExtent l="9525" t="7620" r="9525" b="28575"/>
                <wp:wrapNone/>
                <wp:docPr id="264" name="Rectangle 2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5350" cy="582930"/>
                        </a:xfrm>
                        <a:prstGeom prst="rect">
                          <a:avLst/>
                        </a:prstGeom>
                        <a:gradFill rotWithShape="0">
                          <a:gsLst>
                            <a:gs pos="0">
                              <a:schemeClr val="accent3">
                                <a:lumMod val="60000"/>
                                <a:lumOff val="40000"/>
                              </a:schemeClr>
                            </a:gs>
                            <a:gs pos="50000">
                              <a:schemeClr val="accent3">
                                <a:lumMod val="20000"/>
                                <a:lumOff val="80000"/>
                              </a:schemeClr>
                            </a:gs>
                            <a:gs pos="100000">
                              <a:schemeClr val="accent3">
                                <a:lumMod val="60000"/>
                                <a:lumOff val="40000"/>
                              </a:schemeClr>
                            </a:gs>
                          </a:gsLst>
                          <a:lin ang="18900000" scaled="1"/>
                        </a:gradFill>
                        <a:ln w="12700">
                          <a:solidFill>
                            <a:schemeClr val="accent3">
                              <a:lumMod val="60000"/>
                              <a:lumOff val="40000"/>
                            </a:schemeClr>
                          </a:solidFill>
                          <a:miter lim="800000"/>
                          <a:headEnd/>
                          <a:tailEnd/>
                        </a:ln>
                        <a:effectLst>
                          <a:outerShdw dist="28398" dir="3806097" algn="ctr" rotWithShape="0">
                            <a:schemeClr val="accent3">
                              <a:lumMod val="50000"/>
                              <a:lumOff val="0"/>
                              <a:alpha val="50000"/>
                            </a:schemeClr>
                          </a:outerShdw>
                        </a:effectLst>
                      </wps:spPr>
                      <wps:txbx>
                        <w:txbxContent>
                          <w:p w:rsidR="0013540F" w:rsidRPr="001F15E5" w:rsidRDefault="0013540F" w:rsidP="00D03D88">
                            <w:pPr>
                              <w:rPr>
                                <w:rFonts w:cs="Times New Roman"/>
                                <w:sz w:val="20"/>
                                <w:szCs w:val="20"/>
                              </w:rPr>
                            </w:pPr>
                            <w:r w:rsidRPr="001F15E5">
                              <w:rPr>
                                <w:rFonts w:cs="Times New Roman"/>
                                <w:sz w:val="20"/>
                                <w:szCs w:val="20"/>
                              </w:rPr>
                              <w:t xml:space="preserve">Research &amp; Development Division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64" o:spid="_x0000_s1044" style="position:absolute;left:0;text-align:left;margin-left:398.25pt;margin-top:259.4pt;width:70.5pt;height:45.9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" fillcolor="#c2d69b [1942]" strokecolor="#c2d69b [1942]" strokeweight="1pt">
                <v:fill color2="#eaf1dd [662]" angle="135" focus="50%" type="gradient"/>
                <v:shadow on="t" color="#4e6128 [1606]" opacity=".5" offset="1pt"/>
                <v:textbox>
                  <w:txbxContent>
                    <w:p w:rsidR="0013540F" w:rsidRPr="001F15E5" w:rsidRDefault="0013540F" w:rsidP="00D03D88">
                      <w:pPr>
                        <w:rPr>
                          <w:rFonts w:cs="Times New Roman"/>
                          <w:sz w:val="20"/>
                          <w:szCs w:val="20"/>
                        </w:rPr>
                      </w:pPr>
                      <w:r w:rsidRPr="001F15E5">
                        <w:rPr>
                          <w:rFonts w:cs="Times New Roman"/>
                          <w:sz w:val="20"/>
                          <w:szCs w:val="20"/>
                        </w:rPr>
                        <w:t xml:space="preserve">Research &amp; Development Division </w:t>
                      </w:r>
                    </w:p>
                  </w:txbxContent>
                </v:textbox>
              </v:rect>
            </w:pict>
          </mc:Fallback>
        </mc:AlternateContent>
      </w:r>
      <w:r>
        <w:rPr>
          <w:noProof/>
          <w:lang w:eastAsia="zh-CN"/>
        </w:rPr>
        <mc:AlternateContent>
          <mc:Choice Requires="wps">
            <w:drawing>
              <wp:anchor distT="0" distB="0" distL="114300" distR="114300" simplePos="0" relativeHeight="251780096" behindDoc="0" locked="0" layoutInCell="1" allowOverlap="1" wp14:anchorId="166631C2" wp14:editId="698FAE86">
                <wp:simplePos x="0" y="0"/>
                <wp:positionH relativeFrom="column">
                  <wp:posOffset>5448300</wp:posOffset>
                </wp:positionH>
                <wp:positionV relativeFrom="paragraph">
                  <wp:posOffset>2568575</wp:posOffset>
                </wp:positionV>
                <wp:extent cx="666750" cy="421005"/>
                <wp:effectExtent l="9525" t="15240" r="9525" b="20955"/>
                <wp:wrapNone/>
                <wp:docPr id="265" name="Rectangle 2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6750" cy="421005"/>
                        </a:xfrm>
                        <a:prstGeom prst="rect">
                          <a:avLst/>
                        </a:prstGeom>
                        <a:gradFill rotWithShape="0">
                          <a:gsLst>
                            <a:gs pos="0">
                              <a:schemeClr val="accent4">
                                <a:lumMod val="60000"/>
                                <a:lumOff val="40000"/>
                              </a:schemeClr>
                            </a:gs>
                            <a:gs pos="50000">
                              <a:schemeClr val="accent4">
                                <a:lumMod val="20000"/>
                                <a:lumOff val="80000"/>
                              </a:schemeClr>
                            </a:gs>
                            <a:gs pos="100000">
                              <a:schemeClr val="accent4">
                                <a:lumMod val="60000"/>
                                <a:lumOff val="40000"/>
                              </a:schemeClr>
                            </a:gs>
                          </a:gsLst>
                          <a:lin ang="18900000" scaled="1"/>
                        </a:gradFill>
                        <a:ln w="12700">
                          <a:solidFill>
                            <a:schemeClr val="accent4">
                              <a:lumMod val="60000"/>
                              <a:lumOff val="40000"/>
                            </a:schemeClr>
                          </a:solidFill>
                          <a:miter lim="800000"/>
                          <a:headEnd/>
                          <a:tailEnd/>
                        </a:ln>
                        <a:effectLst>
                          <a:outerShdw dist="28398" dir="3806097" algn="ctr" rotWithShape="0">
                            <a:schemeClr val="accent4">
                              <a:lumMod val="50000"/>
                              <a:lumOff val="0"/>
                              <a:alpha val="50000"/>
                            </a:schemeClr>
                          </a:outerShdw>
                        </a:effectLst>
                      </wps:spPr>
                      <wps:txbx>
                        <w:txbxContent>
                          <w:p w:rsidR="0013540F" w:rsidRPr="001F15E5" w:rsidRDefault="0013540F" w:rsidP="00D03D88">
                            <w:pPr>
                              <w:rPr>
                                <w:rFonts w:cs="Times New Roman"/>
                                <w:sz w:val="20"/>
                                <w:szCs w:val="20"/>
                              </w:rPr>
                            </w:pPr>
                            <w:r w:rsidRPr="001F15E5">
                              <w:rPr>
                                <w:rFonts w:cs="Times New Roman"/>
                                <w:sz w:val="20"/>
                                <w:szCs w:val="20"/>
                              </w:rPr>
                              <w:t>Share division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65" o:spid="_x0000_s1045" style="position:absolute;left:0;text-align:left;margin-left:429pt;margin-top:202.25pt;width:52.5pt;height:33.15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" fillcolor="#b2a1c7 [1943]" strokecolor="#b2a1c7 [1943]" strokeweight="1pt">
                <v:fill color2="#e5dfec [663]" angle="135" focus="50%" type="gradient"/>
                <v:shadow on="t" color="#3f3151 [1607]" opacity=".5" offset="1pt"/>
                <v:textbox>
                  <w:txbxContent>
                    <w:p w:rsidR="0013540F" w:rsidRPr="001F15E5" w:rsidRDefault="0013540F" w:rsidP="00D03D88">
                      <w:pPr>
                        <w:rPr>
                          <w:rFonts w:cs="Times New Roman"/>
                          <w:sz w:val="20"/>
                          <w:szCs w:val="20"/>
                        </w:rPr>
                      </w:pPr>
                      <w:r w:rsidRPr="001F15E5">
                        <w:rPr>
                          <w:rFonts w:cs="Times New Roman"/>
                          <w:sz w:val="20"/>
                          <w:szCs w:val="20"/>
                        </w:rPr>
                        <w:t>Share division</w:t>
                      </w:r>
                    </w:p>
                  </w:txbxContent>
                </v:textbox>
              </v:rect>
            </w:pict>
          </mc:Fallback>
        </mc:AlternateContent>
      </w:r>
      <w:r>
        <w:rPr>
          <w:noProof/>
          <w:lang w:eastAsia="zh-CN"/>
        </w:rPr>
        <mc:AlternateContent>
          <mc:Choice Requires="wps">
            <w:drawing>
              <wp:anchor distT="0" distB="0" distL="114300" distR="114300" simplePos="0" relativeHeight="251779072" behindDoc="0" locked="0" layoutInCell="1" allowOverlap="1" wp14:anchorId="48273CB8" wp14:editId="24514A38">
                <wp:simplePos x="0" y="0"/>
                <wp:positionH relativeFrom="column">
                  <wp:posOffset>1914525</wp:posOffset>
                </wp:positionH>
                <wp:positionV relativeFrom="paragraph">
                  <wp:posOffset>3612515</wp:posOffset>
                </wp:positionV>
                <wp:extent cx="1276350" cy="249555"/>
                <wp:effectExtent l="9525" t="11430" r="9525" b="24765"/>
                <wp:wrapNone/>
                <wp:docPr id="266" name="Rectangle 2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6350" cy="249555"/>
                        </a:xfrm>
                        <a:prstGeom prst="rect">
                          <a:avLst/>
                        </a:prstGeom>
                        <a:gradFill rotWithShape="0">
                          <a:gsLst>
                            <a:gs pos="0">
                              <a:schemeClr val="accent6">
                                <a:lumMod val="60000"/>
                                <a:lumOff val="40000"/>
                              </a:schemeClr>
                            </a:gs>
                            <a:gs pos="50000">
                              <a:schemeClr val="accent6">
                                <a:lumMod val="20000"/>
                                <a:lumOff val="80000"/>
                              </a:schemeClr>
                            </a:gs>
                            <a:gs pos="100000">
                              <a:schemeClr val="accent6">
                                <a:lumMod val="60000"/>
                                <a:lumOff val="40000"/>
                              </a:schemeClr>
                            </a:gs>
                          </a:gsLst>
                          <a:lin ang="18900000" scaled="1"/>
                        </a:gradFill>
                        <a:ln w="12700">
                          <a:solidFill>
                            <a:schemeClr val="accent6">
                              <a:lumMod val="60000"/>
                              <a:lumOff val="40000"/>
                            </a:schemeClr>
                          </a:solidFill>
                          <a:miter lim="800000"/>
                          <a:headEnd/>
                          <a:tailEnd/>
                        </a:ln>
                        <a:effectLst>
                          <a:outerShdw dist="28398" dir="3806097" algn="ctr" rotWithShape="0">
                            <a:schemeClr val="accent6">
                              <a:lumMod val="50000"/>
                              <a:lumOff val="0"/>
                              <a:alpha val="50000"/>
                            </a:schemeClr>
                          </a:outerShdw>
                        </a:effectLst>
                      </wps:spPr>
                      <wps:txbx>
                        <w:txbxContent>
                          <w:p w:rsidR="0013540F" w:rsidRPr="001F15E5" w:rsidRDefault="0013540F" w:rsidP="00D03D88">
                            <w:pPr>
                              <w:rPr>
                                <w:rFonts w:cs="Times New Roman"/>
                                <w:sz w:val="20"/>
                                <w:szCs w:val="20"/>
                              </w:rPr>
                            </w:pPr>
                            <w:r w:rsidRPr="001F15E5">
                              <w:rPr>
                                <w:rFonts w:cs="Times New Roman"/>
                                <w:sz w:val="20"/>
                                <w:szCs w:val="20"/>
                              </w:rPr>
                              <w:t>Manager Operations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66" o:spid="_x0000_s1046" style="position:absolute;left:0;text-align:left;margin-left:150.75pt;margin-top:284.45pt;width:100.5pt;height:19.65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" fillcolor="#fabf8f [1945]" strokecolor="#fabf8f [1945]" strokeweight="1pt">
                <v:fill color2="#fde9d9 [665]" angle="135" focus="50%" type="gradient"/>
                <v:shadow on="t" color="#974706 [1609]" opacity=".5" offset="1pt"/>
                <v:textbox>
                  <w:txbxContent>
                    <w:p w:rsidR="0013540F" w:rsidRPr="001F15E5" w:rsidRDefault="0013540F" w:rsidP="00D03D88">
                      <w:pPr>
                        <w:rPr>
                          <w:rFonts w:cs="Times New Roman"/>
                          <w:sz w:val="20"/>
                          <w:szCs w:val="20"/>
                        </w:rPr>
                      </w:pPr>
                      <w:r w:rsidRPr="001F15E5">
                        <w:rPr>
                          <w:rFonts w:cs="Times New Roman"/>
                          <w:sz w:val="20"/>
                          <w:szCs w:val="20"/>
                        </w:rPr>
                        <w:t>Manager Operations</w:t>
                      </w:r>
                    </w:p>
                  </w:txbxContent>
                </v:textbox>
              </v:rect>
            </w:pict>
          </mc:Fallback>
        </mc:AlternateContent>
      </w:r>
      <w:r>
        <w:rPr>
          <w:noProof/>
          <w:lang w:eastAsia="zh-CN"/>
        </w:rPr>
        <mc:AlternateContent>
          <mc:Choice Requires="wps">
            <w:drawing>
              <wp:anchor distT="0" distB="0" distL="114300" distR="114300" simplePos="0" relativeHeight="251778048" behindDoc="0" locked="0" layoutInCell="1" allowOverlap="1" wp14:anchorId="5D9904FB" wp14:editId="52610BB1">
                <wp:simplePos x="0" y="0"/>
                <wp:positionH relativeFrom="column">
                  <wp:posOffset>1971675</wp:posOffset>
                </wp:positionH>
                <wp:positionV relativeFrom="paragraph">
                  <wp:posOffset>3035300</wp:posOffset>
                </wp:positionV>
                <wp:extent cx="1038225" cy="259080"/>
                <wp:effectExtent l="9525" t="15240" r="9525" b="20955"/>
                <wp:wrapNone/>
                <wp:docPr id="267" name="Rectangle 2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38225" cy="259080"/>
                        </a:xfrm>
                        <a:prstGeom prst="rect">
                          <a:avLst/>
                        </a:prstGeom>
                        <a:gradFill rotWithShape="0">
                          <a:gsLst>
                            <a:gs pos="0">
                              <a:schemeClr val="accent4">
                                <a:lumMod val="60000"/>
                                <a:lumOff val="40000"/>
                              </a:schemeClr>
                            </a:gs>
                            <a:gs pos="50000">
                              <a:schemeClr val="accent4">
                                <a:lumMod val="20000"/>
                                <a:lumOff val="80000"/>
                              </a:schemeClr>
                            </a:gs>
                            <a:gs pos="100000">
                              <a:schemeClr val="accent4">
                                <a:lumMod val="60000"/>
                                <a:lumOff val="40000"/>
                              </a:schemeClr>
                            </a:gs>
                          </a:gsLst>
                          <a:lin ang="18900000" scaled="1"/>
                        </a:gradFill>
                        <a:ln w="12700">
                          <a:solidFill>
                            <a:schemeClr val="accent4">
                              <a:lumMod val="60000"/>
                              <a:lumOff val="40000"/>
                            </a:schemeClr>
                          </a:solidFill>
                          <a:miter lim="800000"/>
                          <a:headEnd/>
                          <a:tailEnd/>
                        </a:ln>
                        <a:effectLst>
                          <a:outerShdw dist="28398" dir="3806097" algn="ctr" rotWithShape="0">
                            <a:schemeClr val="accent4">
                              <a:lumMod val="50000"/>
                              <a:lumOff val="0"/>
                              <a:alpha val="50000"/>
                            </a:schemeClr>
                          </a:outerShdw>
                        </a:effectLst>
                      </wps:spPr>
                      <wps:txbx>
                        <w:txbxContent>
                          <w:p w:rsidR="0013540F" w:rsidRPr="001F15E5" w:rsidRDefault="0013540F" w:rsidP="00D03D88">
                            <w:pPr>
                              <w:rPr>
                                <w:rFonts w:cs="Times New Roman"/>
                                <w:sz w:val="20"/>
                                <w:szCs w:val="20"/>
                              </w:rPr>
                            </w:pPr>
                            <w:r w:rsidRPr="001F15E5">
                              <w:rPr>
                                <w:rFonts w:cs="Times New Roman"/>
                                <w:sz w:val="20"/>
                                <w:szCs w:val="20"/>
                              </w:rPr>
                              <w:t xml:space="preserve">Head </w:t>
                            </w:r>
                            <w:proofErr w:type="gramStart"/>
                            <w:r w:rsidRPr="001F15E5">
                              <w:rPr>
                                <w:rFonts w:cs="Times New Roman"/>
                                <w:sz w:val="20"/>
                                <w:szCs w:val="20"/>
                              </w:rPr>
                              <w:t>Of</w:t>
                            </w:r>
                            <w:proofErr w:type="gramEnd"/>
                            <w:r w:rsidRPr="001F15E5">
                              <w:rPr>
                                <w:rFonts w:cs="Times New Roman"/>
                                <w:sz w:val="20"/>
                                <w:szCs w:val="20"/>
                              </w:rPr>
                              <w:t xml:space="preserve"> Branch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67" o:spid="_x0000_s1047" style="position:absolute;left:0;text-align:left;margin-left:155.25pt;margin-top:239pt;width:81.75pt;height:20.4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" fillcolor="#b2a1c7 [1943]" strokecolor="#b2a1c7 [1943]" strokeweight="1pt">
                <v:fill color2="#e5dfec [663]" angle="135" focus="50%" type="gradient"/>
                <v:shadow on="t" color="#3f3151 [1607]" opacity=".5" offset="1pt"/>
                <v:textbox>
                  <w:txbxContent>
                    <w:p w:rsidR="0013540F" w:rsidRPr="001F15E5" w:rsidRDefault="0013540F" w:rsidP="00D03D88">
                      <w:pPr>
                        <w:rPr>
                          <w:rFonts w:cs="Times New Roman"/>
                          <w:sz w:val="20"/>
                          <w:szCs w:val="20"/>
                        </w:rPr>
                      </w:pPr>
                      <w:r w:rsidRPr="001F15E5">
                        <w:rPr>
                          <w:rFonts w:cs="Times New Roman"/>
                          <w:sz w:val="20"/>
                          <w:szCs w:val="20"/>
                        </w:rPr>
                        <w:t xml:space="preserve">Head </w:t>
                      </w:r>
                      <w:proofErr w:type="gramStart"/>
                      <w:r w:rsidRPr="001F15E5">
                        <w:rPr>
                          <w:rFonts w:cs="Times New Roman"/>
                          <w:sz w:val="20"/>
                          <w:szCs w:val="20"/>
                        </w:rPr>
                        <w:t>Of</w:t>
                      </w:r>
                      <w:proofErr w:type="gramEnd"/>
                      <w:r w:rsidRPr="001F15E5">
                        <w:rPr>
                          <w:rFonts w:cs="Times New Roman"/>
                          <w:sz w:val="20"/>
                          <w:szCs w:val="20"/>
                        </w:rPr>
                        <w:t xml:space="preserve"> Branch</w:t>
                      </w:r>
                    </w:p>
                  </w:txbxContent>
                </v:textbox>
              </v:rect>
            </w:pict>
          </mc:Fallback>
        </mc:AlternateContent>
      </w:r>
      <w:r>
        <w:rPr>
          <w:noProof/>
          <w:lang w:eastAsia="zh-CN"/>
        </w:rPr>
        <mc:AlternateContent>
          <mc:Choice Requires="wps">
            <w:drawing>
              <wp:anchor distT="0" distB="0" distL="114300" distR="114300" simplePos="0" relativeHeight="251776000" behindDoc="0" locked="0" layoutInCell="1" allowOverlap="1" wp14:anchorId="700A5E76" wp14:editId="58D6DAEA">
                <wp:simplePos x="0" y="0"/>
                <wp:positionH relativeFrom="column">
                  <wp:posOffset>1525270</wp:posOffset>
                </wp:positionH>
                <wp:positionV relativeFrom="paragraph">
                  <wp:posOffset>2578100</wp:posOffset>
                </wp:positionV>
                <wp:extent cx="695325" cy="240030"/>
                <wp:effectExtent l="10795" t="15240" r="8255" b="20955"/>
                <wp:wrapNone/>
                <wp:docPr id="268" name="Rectangle 2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5325" cy="240030"/>
                        </a:xfrm>
                        <a:prstGeom prst="rect">
                          <a:avLst/>
                        </a:prstGeom>
                        <a:gradFill rotWithShape="0">
                          <a:gsLst>
                            <a:gs pos="0">
                              <a:schemeClr val="accent3">
                                <a:lumMod val="60000"/>
                                <a:lumOff val="40000"/>
                              </a:schemeClr>
                            </a:gs>
                            <a:gs pos="50000">
                              <a:schemeClr val="accent3">
                                <a:lumMod val="100000"/>
                                <a:lumOff val="0"/>
                              </a:schemeClr>
                            </a:gs>
                            <a:gs pos="100000">
                              <a:schemeClr val="accent3">
                                <a:lumMod val="60000"/>
                                <a:lumOff val="40000"/>
                              </a:schemeClr>
                            </a:gs>
                          </a:gsLst>
                          <a:lin ang="5400000" scaled="1"/>
                        </a:gradFill>
                        <a:ln w="12700">
                          <a:solidFill>
                            <a:schemeClr val="accent3">
                              <a:lumMod val="100000"/>
                              <a:lumOff val="0"/>
                            </a:schemeClr>
                          </a:solidFill>
                          <a:miter lim="800000"/>
                          <a:headEnd/>
                          <a:tailEnd/>
                        </a:ln>
                        <a:effectLst>
                          <a:outerShdw dist="28398" dir="3806097" algn="ctr" rotWithShape="0">
                            <a:schemeClr val="accent3">
                              <a:lumMod val="50000"/>
                              <a:lumOff val="0"/>
                            </a:schemeClr>
                          </a:outerShdw>
                        </a:effectLst>
                      </wps:spPr>
                      <wps:txbx>
                        <w:txbxContent>
                          <w:p w:rsidR="0013540F" w:rsidRPr="009B060B" w:rsidRDefault="0013540F" w:rsidP="00D03D88">
                            <w:pPr>
                              <w:rPr>
                                <w:rFonts w:cs="Times New Roman"/>
                                <w:sz w:val="20"/>
                                <w:szCs w:val="20"/>
                              </w:rPr>
                            </w:pPr>
                            <w:proofErr w:type="spellStart"/>
                            <w:r w:rsidRPr="009B060B">
                              <w:rPr>
                                <w:rFonts w:cs="Times New Roman"/>
                                <w:sz w:val="20"/>
                                <w:szCs w:val="20"/>
                              </w:rPr>
                              <w:t>Trasury</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68" o:spid="_x0000_s1048" style="position:absolute;left:0;text-align:left;margin-left:120.1pt;margin-top:203pt;width:54.75pt;height:18.9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" fillcolor="#c2d69b [1942]" strokecolor="#9bbb59 [3206]" strokeweight="1pt">
                <v:fill color2="#9bbb59 [3206]" focus="50%" type="gradient"/>
                <v:shadow on="t" color="#4e6128 [1606]" offset="1pt"/>
                <v:textbox>
                  <w:txbxContent>
                    <w:p w:rsidR="0013540F" w:rsidRPr="009B060B" w:rsidRDefault="0013540F" w:rsidP="00D03D88">
                      <w:pPr>
                        <w:rPr>
                          <w:rFonts w:cs="Times New Roman"/>
                          <w:sz w:val="20"/>
                          <w:szCs w:val="20"/>
                        </w:rPr>
                      </w:pPr>
                      <w:proofErr w:type="spellStart"/>
                      <w:r w:rsidRPr="009B060B">
                        <w:rPr>
                          <w:rFonts w:cs="Times New Roman"/>
                          <w:sz w:val="20"/>
                          <w:szCs w:val="20"/>
                        </w:rPr>
                        <w:t>Trasury</w:t>
                      </w:r>
                      <w:proofErr w:type="spellEnd"/>
                    </w:p>
                  </w:txbxContent>
                </v:textbox>
              </v:rect>
            </w:pict>
          </mc:Fallback>
        </mc:AlternateContent>
      </w:r>
      <w:r>
        <w:rPr>
          <w:noProof/>
          <w:lang w:eastAsia="zh-CN"/>
        </w:rPr>
        <mc:AlternateContent>
          <mc:Choice Requires="wps">
            <w:drawing>
              <wp:anchor distT="0" distB="0" distL="114300" distR="114300" simplePos="0" relativeHeight="251777024" behindDoc="0" locked="0" layoutInCell="1" allowOverlap="1" wp14:anchorId="45991B33" wp14:editId="1DB5455A">
                <wp:simplePos x="0" y="0"/>
                <wp:positionH relativeFrom="column">
                  <wp:posOffset>2487295</wp:posOffset>
                </wp:positionH>
                <wp:positionV relativeFrom="paragraph">
                  <wp:posOffset>2568575</wp:posOffset>
                </wp:positionV>
                <wp:extent cx="1190625" cy="249555"/>
                <wp:effectExtent l="10795" t="15240" r="8255" b="20955"/>
                <wp:wrapNone/>
                <wp:docPr id="269" name="Rectangle 2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0625" cy="249555"/>
                        </a:xfrm>
                        <a:prstGeom prst="rect">
                          <a:avLst/>
                        </a:prstGeom>
                        <a:gradFill rotWithShape="0">
                          <a:gsLst>
                            <a:gs pos="0">
                              <a:schemeClr val="lt1">
                                <a:lumMod val="100000"/>
                                <a:lumOff val="0"/>
                              </a:schemeClr>
                            </a:gs>
                            <a:gs pos="100000">
                              <a:schemeClr val="accent5">
                                <a:lumMod val="40000"/>
                                <a:lumOff val="60000"/>
                              </a:schemeClr>
                            </a:gs>
                          </a:gsLst>
                          <a:lin ang="5400000" scaled="1"/>
                        </a:gradFill>
                        <a:ln w="12700">
                          <a:solidFill>
                            <a:schemeClr val="accent5">
                              <a:lumMod val="60000"/>
                              <a:lumOff val="40000"/>
                            </a:schemeClr>
                          </a:solidFill>
                          <a:miter lim="800000"/>
                          <a:headEnd/>
                          <a:tailEnd/>
                        </a:ln>
                        <a:effectLst>
                          <a:outerShdw dist="28398" dir="3806097" algn="ctr" rotWithShape="0">
                            <a:schemeClr val="accent5">
                              <a:lumMod val="50000"/>
                              <a:lumOff val="0"/>
                              <a:alpha val="50000"/>
                            </a:schemeClr>
                          </a:outerShdw>
                        </a:effectLst>
                      </wps:spPr>
                      <wps:txbx>
                        <w:txbxContent>
                          <w:p w:rsidR="0013540F" w:rsidRPr="001F15E5" w:rsidRDefault="0013540F" w:rsidP="00D03D88">
                            <w:pPr>
                              <w:rPr>
                                <w:rFonts w:cs="Times New Roman"/>
                                <w:sz w:val="20"/>
                                <w:szCs w:val="20"/>
                              </w:rPr>
                            </w:pPr>
                            <w:r w:rsidRPr="001F15E5">
                              <w:rPr>
                                <w:rFonts w:cs="Times New Roman"/>
                                <w:sz w:val="20"/>
                                <w:szCs w:val="20"/>
                              </w:rPr>
                              <w:t>International Trade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69" o:spid="_x0000_s1049" style="position:absolute;left:0;text-align:left;margin-left:195.85pt;margin-top:202.25pt;width:93.75pt;height:19.65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" fillcolor="white [3201]" strokecolor="#92cddc [1944]" strokeweight="1pt">
                <v:fill color2="#b6dde8 [1304]" focus="100%" type="gradient"/>
                <v:shadow on="t" color="#205867 [1608]" opacity=".5" offset="1pt"/>
                <v:textbox>
                  <w:txbxContent>
                    <w:p w:rsidR="0013540F" w:rsidRPr="001F15E5" w:rsidRDefault="0013540F" w:rsidP="00D03D88">
                      <w:pPr>
                        <w:rPr>
                          <w:rFonts w:cs="Times New Roman"/>
                          <w:sz w:val="20"/>
                          <w:szCs w:val="20"/>
                        </w:rPr>
                      </w:pPr>
                      <w:r w:rsidRPr="001F15E5">
                        <w:rPr>
                          <w:rFonts w:cs="Times New Roman"/>
                          <w:sz w:val="20"/>
                          <w:szCs w:val="20"/>
                        </w:rPr>
                        <w:t>International Trade</w:t>
                      </w:r>
                    </w:p>
                  </w:txbxContent>
                </v:textbox>
              </v:rect>
            </w:pict>
          </mc:Fallback>
        </mc:AlternateContent>
      </w:r>
      <w:r>
        <w:rPr>
          <w:noProof/>
          <w:lang w:eastAsia="zh-CN"/>
        </w:rPr>
        <mc:AlternateContent>
          <mc:Choice Requires="wps">
            <w:drawing>
              <wp:anchor distT="0" distB="0" distL="114300" distR="114300" simplePos="0" relativeHeight="251774976" behindDoc="0" locked="0" layoutInCell="1" allowOverlap="1" wp14:anchorId="4E324EA8" wp14:editId="7B006F60">
                <wp:simplePos x="0" y="0"/>
                <wp:positionH relativeFrom="column">
                  <wp:posOffset>4991100</wp:posOffset>
                </wp:positionH>
                <wp:positionV relativeFrom="paragraph">
                  <wp:posOffset>1587500</wp:posOffset>
                </wp:positionV>
                <wp:extent cx="695325" cy="600075"/>
                <wp:effectExtent l="9525" t="15240" r="9525" b="22860"/>
                <wp:wrapNone/>
                <wp:docPr id="270" name="Rectangle 2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5325" cy="600075"/>
                        </a:xfrm>
                        <a:prstGeom prst="rect">
                          <a:avLst/>
                        </a:prstGeom>
                        <a:gradFill rotWithShape="0">
                          <a:gsLst>
                            <a:gs pos="0">
                              <a:schemeClr val="accent2">
                                <a:lumMod val="60000"/>
                                <a:lumOff val="40000"/>
                              </a:schemeClr>
                            </a:gs>
                            <a:gs pos="50000">
                              <a:schemeClr val="accent2">
                                <a:lumMod val="20000"/>
                                <a:lumOff val="80000"/>
                              </a:schemeClr>
                            </a:gs>
                            <a:gs pos="100000">
                              <a:schemeClr val="accent2">
                                <a:lumMod val="60000"/>
                                <a:lumOff val="40000"/>
                              </a:schemeClr>
                            </a:gs>
                          </a:gsLst>
                          <a:lin ang="18900000" scaled="1"/>
                        </a:gradFill>
                        <a:ln w="12700">
                          <a:solidFill>
                            <a:schemeClr val="accent2">
                              <a:lumMod val="60000"/>
                              <a:lumOff val="40000"/>
                            </a:schemeClr>
                          </a:solidFill>
                          <a:miter lim="800000"/>
                          <a:headEnd/>
                          <a:tailEnd/>
                        </a:ln>
                        <a:effectLst>
                          <a:outerShdw dist="28398" dir="3806097" algn="ctr" rotWithShape="0">
                            <a:schemeClr val="accent2">
                              <a:lumMod val="50000"/>
                              <a:lumOff val="0"/>
                              <a:alpha val="50000"/>
                            </a:schemeClr>
                          </a:outerShdw>
                        </a:effectLst>
                      </wps:spPr>
                      <wps:txbx>
                        <w:txbxContent>
                          <w:p w:rsidR="0013540F" w:rsidRPr="009B060B" w:rsidRDefault="0013540F" w:rsidP="00D03D88">
                            <w:pPr>
                              <w:rPr>
                                <w:rFonts w:cs="Times New Roman"/>
                                <w:sz w:val="20"/>
                                <w:szCs w:val="20"/>
                              </w:rPr>
                            </w:pPr>
                            <w:r w:rsidRPr="009B060B">
                              <w:rPr>
                                <w:rFonts w:cs="Times New Roman"/>
                                <w:sz w:val="20"/>
                                <w:szCs w:val="20"/>
                              </w:rPr>
                              <w:t>Islamic Banking Division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70" o:spid="_x0000_s1050" style="position:absolute;left:0;text-align:left;margin-left:393pt;margin-top:125pt;width:54.75pt;height:47.25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" fillcolor="#d99594 [1941]" strokecolor="#d99594 [1941]" strokeweight="1pt">
                <v:fill color2="#f2dbdb [661]" angle="135" focus="50%" type="gradient"/>
                <v:shadow on="t" color="#622423 [1605]" opacity=".5" offset="1pt"/>
                <v:textbox>
                  <w:txbxContent>
                    <w:p w:rsidR="0013540F" w:rsidRPr="009B060B" w:rsidRDefault="0013540F" w:rsidP="00D03D88">
                      <w:pPr>
                        <w:rPr>
                          <w:rFonts w:cs="Times New Roman"/>
                          <w:sz w:val="20"/>
                          <w:szCs w:val="20"/>
                        </w:rPr>
                      </w:pPr>
                      <w:r w:rsidRPr="009B060B">
                        <w:rPr>
                          <w:rFonts w:cs="Times New Roman"/>
                          <w:sz w:val="20"/>
                          <w:szCs w:val="20"/>
                        </w:rPr>
                        <w:t>Islamic Banking Division</w:t>
                      </w:r>
                    </w:p>
                  </w:txbxContent>
                </v:textbox>
              </v:rect>
            </w:pict>
          </mc:Fallback>
        </mc:AlternateContent>
      </w:r>
      <w:r>
        <w:rPr>
          <w:noProof/>
          <w:lang w:eastAsia="zh-CN"/>
        </w:rPr>
        <mc:AlternateContent>
          <mc:Choice Requires="wps">
            <w:drawing>
              <wp:anchor distT="0" distB="0" distL="114300" distR="114300" simplePos="0" relativeHeight="251773952" behindDoc="0" locked="0" layoutInCell="1" allowOverlap="1" wp14:anchorId="5ABDA8BD" wp14:editId="38FF4608">
                <wp:simplePos x="0" y="0"/>
                <wp:positionH relativeFrom="column">
                  <wp:posOffset>3952875</wp:posOffset>
                </wp:positionH>
                <wp:positionV relativeFrom="paragraph">
                  <wp:posOffset>1587500</wp:posOffset>
                </wp:positionV>
                <wp:extent cx="914400" cy="763905"/>
                <wp:effectExtent l="9525" t="15240" r="9525" b="20955"/>
                <wp:wrapNone/>
                <wp:docPr id="271" name="Rectangle 2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763905"/>
                        </a:xfrm>
                        <a:prstGeom prst="rect">
                          <a:avLst/>
                        </a:prstGeom>
                        <a:gradFill rotWithShape="0">
                          <a:gsLst>
                            <a:gs pos="0">
                              <a:schemeClr val="accent5">
                                <a:lumMod val="60000"/>
                                <a:lumOff val="40000"/>
                              </a:schemeClr>
                            </a:gs>
                            <a:gs pos="50000">
                              <a:schemeClr val="accent5">
                                <a:lumMod val="20000"/>
                                <a:lumOff val="80000"/>
                              </a:schemeClr>
                            </a:gs>
                            <a:gs pos="100000">
                              <a:schemeClr val="accent5">
                                <a:lumMod val="60000"/>
                                <a:lumOff val="40000"/>
                              </a:schemeClr>
                            </a:gs>
                          </a:gsLst>
                          <a:lin ang="18900000" scaled="1"/>
                        </a:gradFill>
                        <a:ln w="12700">
                          <a:solidFill>
                            <a:schemeClr val="accent5">
                              <a:lumMod val="60000"/>
                              <a:lumOff val="40000"/>
                            </a:schemeClr>
                          </a:solidFill>
                          <a:miter lim="800000"/>
                          <a:headEnd/>
                          <a:tailEnd/>
                        </a:ln>
                        <a:effectLst>
                          <a:outerShdw dist="28398" dir="3806097" algn="ctr" rotWithShape="0">
                            <a:schemeClr val="accent5">
                              <a:lumMod val="50000"/>
                              <a:lumOff val="0"/>
                              <a:alpha val="50000"/>
                            </a:schemeClr>
                          </a:outerShdw>
                        </a:effectLst>
                      </wps:spPr>
                      <wps:txbx>
                        <w:txbxContent>
                          <w:p w:rsidR="0013540F" w:rsidRPr="009B060B" w:rsidRDefault="0013540F" w:rsidP="00D03D88">
                            <w:pPr>
                              <w:rPr>
                                <w:rFonts w:cs="Times New Roman"/>
                                <w:sz w:val="20"/>
                                <w:szCs w:val="20"/>
                              </w:rPr>
                            </w:pPr>
                            <w:r w:rsidRPr="009B060B">
                              <w:rPr>
                                <w:rFonts w:cs="Times New Roman"/>
                                <w:sz w:val="20"/>
                                <w:szCs w:val="20"/>
                              </w:rPr>
                              <w:t>Information &amp; Technology Division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71" o:spid="_x0000_s1051" style="position:absolute;left:0;text-align:left;margin-left:311.25pt;margin-top:125pt;width:1in;height:60.1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" fillcolor="#92cddc [1944]" strokecolor="#92cddc [1944]" strokeweight="1pt">
                <v:fill color2="#daeef3 [664]" angle="135" focus="50%" type="gradient"/>
                <v:shadow on="t" color="#205867 [1608]" opacity=".5" offset="1pt"/>
                <v:textbox>
                  <w:txbxContent>
                    <w:p w:rsidR="0013540F" w:rsidRPr="009B060B" w:rsidRDefault="0013540F" w:rsidP="00D03D88">
                      <w:pPr>
                        <w:rPr>
                          <w:rFonts w:cs="Times New Roman"/>
                          <w:sz w:val="20"/>
                          <w:szCs w:val="20"/>
                        </w:rPr>
                      </w:pPr>
                      <w:r w:rsidRPr="009B060B">
                        <w:rPr>
                          <w:rFonts w:cs="Times New Roman"/>
                          <w:sz w:val="20"/>
                          <w:szCs w:val="20"/>
                        </w:rPr>
                        <w:t>Information &amp; Technology Division</w:t>
                      </w:r>
                    </w:p>
                  </w:txbxContent>
                </v:textbox>
              </v:rect>
            </w:pict>
          </mc:Fallback>
        </mc:AlternateContent>
      </w:r>
      <w:r>
        <w:rPr>
          <w:noProof/>
          <w:lang w:eastAsia="zh-CN"/>
        </w:rPr>
        <mc:AlternateContent>
          <mc:Choice Requires="wps">
            <w:drawing>
              <wp:anchor distT="0" distB="0" distL="114300" distR="114300" simplePos="0" relativeHeight="251772928" behindDoc="0" locked="0" layoutInCell="1" allowOverlap="1" wp14:anchorId="342E85E9" wp14:editId="77D40FC9">
                <wp:simplePos x="0" y="0"/>
                <wp:positionH relativeFrom="column">
                  <wp:posOffset>2952750</wp:posOffset>
                </wp:positionH>
                <wp:positionV relativeFrom="paragraph">
                  <wp:posOffset>1587500</wp:posOffset>
                </wp:positionV>
                <wp:extent cx="828675" cy="600075"/>
                <wp:effectExtent l="9525" t="15240" r="9525" b="22860"/>
                <wp:wrapNone/>
                <wp:docPr id="272" name="Rectangle 2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8675" cy="600075"/>
                        </a:xfrm>
                        <a:prstGeom prst="rect">
                          <a:avLst/>
                        </a:prstGeom>
                        <a:gradFill rotWithShape="0">
                          <a:gsLst>
                            <a:gs pos="0">
                              <a:schemeClr val="dk1">
                                <a:lumMod val="60000"/>
                                <a:lumOff val="40000"/>
                              </a:schemeClr>
                            </a:gs>
                            <a:gs pos="50000">
                              <a:schemeClr val="dk1">
                                <a:lumMod val="20000"/>
                                <a:lumOff val="80000"/>
                              </a:schemeClr>
                            </a:gs>
                            <a:gs pos="100000">
                              <a:schemeClr val="dk1">
                                <a:lumMod val="60000"/>
                                <a:lumOff val="40000"/>
                              </a:schemeClr>
                            </a:gs>
                          </a:gsLst>
                          <a:lin ang="18900000" scaled="1"/>
                        </a:gradFill>
                        <a:ln w="12700">
                          <a:solidFill>
                            <a:schemeClr val="dk1">
                              <a:lumMod val="60000"/>
                              <a:lumOff val="40000"/>
                            </a:schemeClr>
                          </a:solidFill>
                          <a:miter lim="800000"/>
                          <a:headEnd/>
                          <a:tailEnd/>
                        </a:ln>
                        <a:effectLst>
                          <a:outerShdw dist="28398" dir="3806097" algn="ctr" rotWithShape="0">
                            <a:schemeClr val="lt1">
                              <a:lumMod val="50000"/>
                              <a:lumOff val="0"/>
                              <a:alpha val="50000"/>
                            </a:schemeClr>
                          </a:outerShdw>
                        </a:effectLst>
                      </wps:spPr>
                      <wps:txbx>
                        <w:txbxContent>
                          <w:p w:rsidR="0013540F" w:rsidRPr="009B060B" w:rsidRDefault="0013540F" w:rsidP="00D03D88">
                            <w:pPr>
                              <w:spacing w:after="0"/>
                              <w:rPr>
                                <w:rFonts w:cs="Times New Roman"/>
                                <w:sz w:val="20"/>
                                <w:szCs w:val="20"/>
                              </w:rPr>
                            </w:pPr>
                            <w:r w:rsidRPr="009B060B">
                              <w:rPr>
                                <w:rFonts w:cs="Times New Roman"/>
                                <w:sz w:val="20"/>
                                <w:szCs w:val="20"/>
                              </w:rPr>
                              <w:t xml:space="preserve">Control &amp; </w:t>
                            </w:r>
                          </w:p>
                          <w:p w:rsidR="0013540F" w:rsidRPr="009B060B" w:rsidRDefault="0013540F" w:rsidP="00D03D88">
                            <w:pPr>
                              <w:spacing w:after="0"/>
                              <w:rPr>
                                <w:rFonts w:cs="Times New Roman"/>
                                <w:sz w:val="20"/>
                                <w:szCs w:val="20"/>
                              </w:rPr>
                            </w:pPr>
                            <w:r w:rsidRPr="009B060B">
                              <w:rPr>
                                <w:rFonts w:cs="Times New Roman"/>
                                <w:sz w:val="20"/>
                                <w:szCs w:val="20"/>
                              </w:rPr>
                              <w:t>Compliance Division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72" o:spid="_x0000_s1052" style="position:absolute;left:0;text-align:left;margin-left:232.5pt;margin-top:125pt;width:65.25pt;height:47.25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" fillcolor="#666 [1936]" strokecolor="#666 [1936]" strokeweight="1pt">
                <v:fill color2="#ccc [656]" angle="135" focus="50%" type="gradient"/>
                <v:shadow on="t" color="#7f7f7f [1601]" opacity=".5" offset="1pt"/>
                <v:textbox>
                  <w:txbxContent>
                    <w:p w:rsidR="0013540F" w:rsidRPr="009B060B" w:rsidRDefault="0013540F" w:rsidP="00D03D88">
                      <w:pPr>
                        <w:spacing w:after="0"/>
                        <w:rPr>
                          <w:rFonts w:cs="Times New Roman"/>
                          <w:sz w:val="20"/>
                          <w:szCs w:val="20"/>
                        </w:rPr>
                      </w:pPr>
                      <w:r w:rsidRPr="009B060B">
                        <w:rPr>
                          <w:rFonts w:cs="Times New Roman"/>
                          <w:sz w:val="20"/>
                          <w:szCs w:val="20"/>
                        </w:rPr>
                        <w:t xml:space="preserve">Control &amp; </w:t>
                      </w:r>
                    </w:p>
                    <w:p w:rsidR="0013540F" w:rsidRPr="009B060B" w:rsidRDefault="0013540F" w:rsidP="00D03D88">
                      <w:pPr>
                        <w:spacing w:after="0"/>
                        <w:rPr>
                          <w:rFonts w:cs="Times New Roman"/>
                          <w:sz w:val="20"/>
                          <w:szCs w:val="20"/>
                        </w:rPr>
                      </w:pPr>
                      <w:r w:rsidRPr="009B060B">
                        <w:rPr>
                          <w:rFonts w:cs="Times New Roman"/>
                          <w:sz w:val="20"/>
                          <w:szCs w:val="20"/>
                        </w:rPr>
                        <w:t>Compliance Division</w:t>
                      </w:r>
                    </w:p>
                  </w:txbxContent>
                </v:textbox>
              </v:rect>
            </w:pict>
          </mc:Fallback>
        </mc:AlternateContent>
      </w:r>
      <w:r>
        <w:rPr>
          <w:noProof/>
          <w:lang w:eastAsia="zh-CN"/>
        </w:rPr>
        <mc:AlternateContent>
          <mc:Choice Requires="wps">
            <w:drawing>
              <wp:anchor distT="0" distB="0" distL="114300" distR="114300" simplePos="0" relativeHeight="251771904" behindDoc="0" locked="0" layoutInCell="1" allowOverlap="1" wp14:anchorId="1D6E918D" wp14:editId="35D2878B">
                <wp:simplePos x="0" y="0"/>
                <wp:positionH relativeFrom="column">
                  <wp:posOffset>2038350</wp:posOffset>
                </wp:positionH>
                <wp:positionV relativeFrom="paragraph">
                  <wp:posOffset>1587500</wp:posOffset>
                </wp:positionV>
                <wp:extent cx="733425" cy="763905"/>
                <wp:effectExtent l="9525" t="15240" r="9525" b="20955"/>
                <wp:wrapNone/>
                <wp:docPr id="273" name="Rectangle 2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3425" cy="763905"/>
                        </a:xfrm>
                        <a:prstGeom prst="rect">
                          <a:avLst/>
                        </a:prstGeom>
                        <a:gradFill rotWithShape="0">
                          <a:gsLst>
                            <a:gs pos="0">
                              <a:schemeClr val="accent3">
                                <a:lumMod val="60000"/>
                                <a:lumOff val="40000"/>
                              </a:schemeClr>
                            </a:gs>
                            <a:gs pos="50000">
                              <a:schemeClr val="accent3">
                                <a:lumMod val="20000"/>
                                <a:lumOff val="80000"/>
                              </a:schemeClr>
                            </a:gs>
                            <a:gs pos="100000">
                              <a:schemeClr val="accent3">
                                <a:lumMod val="60000"/>
                                <a:lumOff val="40000"/>
                              </a:schemeClr>
                            </a:gs>
                          </a:gsLst>
                          <a:lin ang="18900000" scaled="1"/>
                        </a:gradFill>
                        <a:ln w="12700">
                          <a:solidFill>
                            <a:schemeClr val="accent3">
                              <a:lumMod val="60000"/>
                              <a:lumOff val="40000"/>
                            </a:schemeClr>
                          </a:solidFill>
                          <a:miter lim="800000"/>
                          <a:headEnd/>
                          <a:tailEnd/>
                        </a:ln>
                        <a:effectLst>
                          <a:outerShdw dist="28398" dir="3806097" algn="ctr" rotWithShape="0">
                            <a:schemeClr val="accent3">
                              <a:lumMod val="50000"/>
                              <a:lumOff val="0"/>
                              <a:alpha val="50000"/>
                            </a:schemeClr>
                          </a:outerShdw>
                        </a:effectLst>
                      </wps:spPr>
                      <wps:txbx>
                        <w:txbxContent>
                          <w:p w:rsidR="0013540F" w:rsidRPr="009B060B" w:rsidRDefault="0013540F" w:rsidP="00D03D88">
                            <w:pPr>
                              <w:spacing w:after="0"/>
                              <w:rPr>
                                <w:rFonts w:cs="Times New Roman"/>
                                <w:sz w:val="20"/>
                                <w:szCs w:val="20"/>
                              </w:rPr>
                            </w:pPr>
                            <w:r w:rsidRPr="009B060B">
                              <w:rPr>
                                <w:rFonts w:cs="Times New Roman"/>
                                <w:sz w:val="20"/>
                                <w:szCs w:val="20"/>
                              </w:rPr>
                              <w:t xml:space="preserve">Financial Control &amp; </w:t>
                            </w:r>
                          </w:p>
                          <w:p w:rsidR="0013540F" w:rsidRPr="009B060B" w:rsidRDefault="0013540F" w:rsidP="00D03D88">
                            <w:pPr>
                              <w:rPr>
                                <w:rFonts w:cs="Times New Roman"/>
                                <w:sz w:val="20"/>
                                <w:szCs w:val="20"/>
                              </w:rPr>
                            </w:pPr>
                            <w:r w:rsidRPr="009B060B">
                              <w:rPr>
                                <w:rFonts w:cs="Times New Roman"/>
                                <w:sz w:val="20"/>
                                <w:szCs w:val="20"/>
                              </w:rPr>
                              <w:t>Accounts Division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73" o:spid="_x0000_s1053" style="position:absolute;left:0;text-align:left;margin-left:160.5pt;margin-top:125pt;width:57.75pt;height:60.15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" fillcolor="#c2d69b [1942]" strokecolor="#c2d69b [1942]" strokeweight="1pt">
                <v:fill color2="#eaf1dd [662]" angle="135" focus="50%" type="gradient"/>
                <v:shadow on="t" color="#4e6128 [1606]" opacity=".5" offset="1pt"/>
                <v:textbox>
                  <w:txbxContent>
                    <w:p w:rsidR="0013540F" w:rsidRPr="009B060B" w:rsidRDefault="0013540F" w:rsidP="00D03D88">
                      <w:pPr>
                        <w:spacing w:after="0"/>
                        <w:rPr>
                          <w:rFonts w:cs="Times New Roman"/>
                          <w:sz w:val="20"/>
                          <w:szCs w:val="20"/>
                        </w:rPr>
                      </w:pPr>
                      <w:r w:rsidRPr="009B060B">
                        <w:rPr>
                          <w:rFonts w:cs="Times New Roman"/>
                          <w:sz w:val="20"/>
                          <w:szCs w:val="20"/>
                        </w:rPr>
                        <w:t xml:space="preserve">Financial Control &amp; </w:t>
                      </w:r>
                    </w:p>
                    <w:p w:rsidR="0013540F" w:rsidRPr="009B060B" w:rsidRDefault="0013540F" w:rsidP="00D03D88">
                      <w:pPr>
                        <w:rPr>
                          <w:rFonts w:cs="Times New Roman"/>
                          <w:sz w:val="20"/>
                          <w:szCs w:val="20"/>
                        </w:rPr>
                      </w:pPr>
                      <w:r w:rsidRPr="009B060B">
                        <w:rPr>
                          <w:rFonts w:cs="Times New Roman"/>
                          <w:sz w:val="20"/>
                          <w:szCs w:val="20"/>
                        </w:rPr>
                        <w:t>Accounts Division</w:t>
                      </w:r>
                    </w:p>
                  </w:txbxContent>
                </v:textbox>
              </v:rect>
            </w:pict>
          </mc:Fallback>
        </mc:AlternateContent>
      </w:r>
      <w:r>
        <w:rPr>
          <w:noProof/>
          <w:lang w:eastAsia="zh-CN"/>
        </w:rPr>
        <mc:AlternateContent>
          <mc:Choice Requires="wps">
            <w:drawing>
              <wp:anchor distT="0" distB="0" distL="114300" distR="114300" simplePos="0" relativeHeight="251770880" behindDoc="0" locked="0" layoutInCell="1" allowOverlap="1" wp14:anchorId="68A6B79C" wp14:editId="5EDECCE3">
                <wp:simplePos x="0" y="0"/>
                <wp:positionH relativeFrom="column">
                  <wp:posOffset>1009650</wp:posOffset>
                </wp:positionH>
                <wp:positionV relativeFrom="paragraph">
                  <wp:posOffset>1587500</wp:posOffset>
                </wp:positionV>
                <wp:extent cx="904875" cy="495300"/>
                <wp:effectExtent l="9525" t="15240" r="9525" b="22860"/>
                <wp:wrapNone/>
                <wp:docPr id="274" name="Rectangle 2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4875" cy="495300"/>
                        </a:xfrm>
                        <a:prstGeom prst="rect">
                          <a:avLst/>
                        </a:prstGeom>
                        <a:gradFill rotWithShape="0">
                          <a:gsLst>
                            <a:gs pos="0">
                              <a:schemeClr val="accent6">
                                <a:lumMod val="60000"/>
                                <a:lumOff val="40000"/>
                              </a:schemeClr>
                            </a:gs>
                            <a:gs pos="50000">
                              <a:schemeClr val="accent6">
                                <a:lumMod val="20000"/>
                                <a:lumOff val="80000"/>
                              </a:schemeClr>
                            </a:gs>
                            <a:gs pos="100000">
                              <a:schemeClr val="accent6">
                                <a:lumMod val="60000"/>
                                <a:lumOff val="40000"/>
                              </a:schemeClr>
                            </a:gs>
                          </a:gsLst>
                          <a:lin ang="18900000" scaled="1"/>
                        </a:gradFill>
                        <a:ln w="12700">
                          <a:solidFill>
                            <a:schemeClr val="accent6">
                              <a:lumMod val="60000"/>
                              <a:lumOff val="40000"/>
                            </a:schemeClr>
                          </a:solidFill>
                          <a:miter lim="800000"/>
                          <a:headEnd/>
                          <a:tailEnd/>
                        </a:ln>
                        <a:effectLst>
                          <a:outerShdw dist="28398" dir="3806097" algn="ctr" rotWithShape="0">
                            <a:schemeClr val="accent6">
                              <a:lumMod val="50000"/>
                              <a:lumOff val="0"/>
                              <a:alpha val="50000"/>
                            </a:schemeClr>
                          </a:outerShdw>
                        </a:effectLst>
                      </wps:spPr>
                      <wps:txbx>
                        <w:txbxContent>
                          <w:p w:rsidR="0013540F" w:rsidRPr="009B060B" w:rsidRDefault="0013540F" w:rsidP="00D03D88">
                            <w:pPr>
                              <w:rPr>
                                <w:rFonts w:cs="Times New Roman"/>
                                <w:sz w:val="20"/>
                                <w:szCs w:val="20"/>
                              </w:rPr>
                            </w:pPr>
                            <w:r w:rsidRPr="009B060B">
                              <w:rPr>
                                <w:rFonts w:cs="Times New Roman"/>
                                <w:sz w:val="20"/>
                                <w:szCs w:val="20"/>
                              </w:rPr>
                              <w:t>International Division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74" o:spid="_x0000_s1054" style="position:absolute;left:0;text-align:left;margin-left:79.5pt;margin-top:125pt;width:71.25pt;height:39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" fillcolor="#fabf8f [1945]" strokecolor="#fabf8f [1945]" strokeweight="1pt">
                <v:fill color2="#fde9d9 [665]" angle="135" focus="50%" type="gradient"/>
                <v:shadow on="t" color="#974706 [1609]" opacity=".5" offset="1pt"/>
                <v:textbox>
                  <w:txbxContent>
                    <w:p w:rsidR="0013540F" w:rsidRPr="009B060B" w:rsidRDefault="0013540F" w:rsidP="00D03D88">
                      <w:pPr>
                        <w:rPr>
                          <w:rFonts w:cs="Times New Roman"/>
                          <w:sz w:val="20"/>
                          <w:szCs w:val="20"/>
                        </w:rPr>
                      </w:pPr>
                      <w:r w:rsidRPr="009B060B">
                        <w:rPr>
                          <w:rFonts w:cs="Times New Roman"/>
                          <w:sz w:val="20"/>
                          <w:szCs w:val="20"/>
                        </w:rPr>
                        <w:t>International Division</w:t>
                      </w:r>
                    </w:p>
                  </w:txbxContent>
                </v:textbox>
              </v:rect>
            </w:pict>
          </mc:Fallback>
        </mc:AlternateContent>
      </w:r>
      <w:r>
        <w:rPr>
          <w:noProof/>
          <w:lang w:eastAsia="zh-CN"/>
        </w:rPr>
        <mc:AlternateContent>
          <mc:Choice Requires="wps">
            <w:drawing>
              <wp:anchor distT="0" distB="0" distL="114300" distR="114300" simplePos="0" relativeHeight="251769856" behindDoc="0" locked="0" layoutInCell="1" allowOverlap="1" wp14:anchorId="24670BEA" wp14:editId="2040D59E">
                <wp:simplePos x="0" y="0"/>
                <wp:positionH relativeFrom="column">
                  <wp:posOffset>209550</wp:posOffset>
                </wp:positionH>
                <wp:positionV relativeFrom="paragraph">
                  <wp:posOffset>1587500</wp:posOffset>
                </wp:positionV>
                <wp:extent cx="666750" cy="440055"/>
                <wp:effectExtent l="9525" t="15240" r="9525" b="20955"/>
                <wp:wrapNone/>
                <wp:docPr id="275" name="Rectangle 2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6750" cy="440055"/>
                        </a:xfrm>
                        <a:prstGeom prst="rect">
                          <a:avLst/>
                        </a:prstGeom>
                        <a:gradFill rotWithShape="0">
                          <a:gsLst>
                            <a:gs pos="0">
                              <a:schemeClr val="accent4">
                                <a:lumMod val="60000"/>
                                <a:lumOff val="40000"/>
                              </a:schemeClr>
                            </a:gs>
                            <a:gs pos="50000">
                              <a:schemeClr val="accent4">
                                <a:lumMod val="20000"/>
                                <a:lumOff val="80000"/>
                              </a:schemeClr>
                            </a:gs>
                            <a:gs pos="100000">
                              <a:schemeClr val="accent4">
                                <a:lumMod val="60000"/>
                                <a:lumOff val="40000"/>
                              </a:schemeClr>
                            </a:gs>
                          </a:gsLst>
                          <a:lin ang="18900000" scaled="1"/>
                        </a:gradFill>
                        <a:ln w="12700">
                          <a:solidFill>
                            <a:schemeClr val="accent4">
                              <a:lumMod val="60000"/>
                              <a:lumOff val="40000"/>
                            </a:schemeClr>
                          </a:solidFill>
                          <a:miter lim="800000"/>
                          <a:headEnd/>
                          <a:tailEnd/>
                        </a:ln>
                        <a:effectLst>
                          <a:outerShdw dist="28398" dir="3806097" algn="ctr" rotWithShape="0">
                            <a:schemeClr val="accent4">
                              <a:lumMod val="50000"/>
                              <a:lumOff val="0"/>
                              <a:alpha val="50000"/>
                            </a:schemeClr>
                          </a:outerShdw>
                        </a:effectLst>
                      </wps:spPr>
                      <wps:txbx>
                        <w:txbxContent>
                          <w:p w:rsidR="0013540F" w:rsidRPr="009B060B" w:rsidRDefault="0013540F" w:rsidP="00D03D88">
                            <w:pPr>
                              <w:rPr>
                                <w:rFonts w:cs="Times New Roman"/>
                                <w:sz w:val="20"/>
                                <w:szCs w:val="20"/>
                              </w:rPr>
                            </w:pPr>
                            <w:r w:rsidRPr="009B060B">
                              <w:rPr>
                                <w:rFonts w:cs="Times New Roman"/>
                                <w:sz w:val="20"/>
                                <w:szCs w:val="20"/>
                              </w:rPr>
                              <w:t>Credit Division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75" o:spid="_x0000_s1055" style="position:absolute;left:0;text-align:left;margin-left:16.5pt;margin-top:125pt;width:52.5pt;height:34.65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" fillcolor="#b2a1c7 [1943]" strokecolor="#b2a1c7 [1943]" strokeweight="1pt">
                <v:fill color2="#e5dfec [663]" angle="135" focus="50%" type="gradient"/>
                <v:shadow on="t" color="#3f3151 [1607]" opacity=".5" offset="1pt"/>
                <v:textbox>
                  <w:txbxContent>
                    <w:p w:rsidR="0013540F" w:rsidRPr="009B060B" w:rsidRDefault="0013540F" w:rsidP="00D03D88">
                      <w:pPr>
                        <w:rPr>
                          <w:rFonts w:cs="Times New Roman"/>
                          <w:sz w:val="20"/>
                          <w:szCs w:val="20"/>
                        </w:rPr>
                      </w:pPr>
                      <w:r w:rsidRPr="009B060B">
                        <w:rPr>
                          <w:rFonts w:cs="Times New Roman"/>
                          <w:sz w:val="20"/>
                          <w:szCs w:val="20"/>
                        </w:rPr>
                        <w:t>Credit Division</w:t>
                      </w:r>
                    </w:p>
                  </w:txbxContent>
                </v:textbox>
              </v:rect>
            </w:pict>
          </mc:Fallback>
        </mc:AlternateContent>
      </w:r>
      <w:r>
        <w:rPr>
          <w:noProof/>
          <w:lang w:eastAsia="zh-CN"/>
        </w:rPr>
        <mc:AlternateContent>
          <mc:Choice Requires="wps">
            <w:drawing>
              <wp:anchor distT="0" distB="0" distL="114300" distR="114300" simplePos="0" relativeHeight="251768832" behindDoc="0" locked="0" layoutInCell="1" allowOverlap="1" wp14:anchorId="724FDE6B" wp14:editId="7D14AEC5">
                <wp:simplePos x="0" y="0"/>
                <wp:positionH relativeFrom="column">
                  <wp:posOffset>4238625</wp:posOffset>
                </wp:positionH>
                <wp:positionV relativeFrom="paragraph">
                  <wp:posOffset>977900</wp:posOffset>
                </wp:positionV>
                <wp:extent cx="1209675" cy="219075"/>
                <wp:effectExtent l="9525" t="15240" r="9525" b="22860"/>
                <wp:wrapNone/>
                <wp:docPr id="276" name="Rectangle 2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9675" cy="219075"/>
                        </a:xfrm>
                        <a:prstGeom prst="rect">
                          <a:avLst/>
                        </a:prstGeom>
                        <a:gradFill rotWithShape="0">
                          <a:gsLst>
                            <a:gs pos="0">
                              <a:schemeClr val="accent5">
                                <a:lumMod val="60000"/>
                                <a:lumOff val="40000"/>
                              </a:schemeClr>
                            </a:gs>
                            <a:gs pos="50000">
                              <a:schemeClr val="accent5">
                                <a:lumMod val="20000"/>
                                <a:lumOff val="80000"/>
                              </a:schemeClr>
                            </a:gs>
                            <a:gs pos="100000">
                              <a:schemeClr val="accent5">
                                <a:lumMod val="60000"/>
                                <a:lumOff val="40000"/>
                              </a:schemeClr>
                            </a:gs>
                          </a:gsLst>
                          <a:lin ang="18900000" scaled="1"/>
                        </a:gradFill>
                        <a:ln w="12700">
                          <a:solidFill>
                            <a:schemeClr val="accent5">
                              <a:lumMod val="60000"/>
                              <a:lumOff val="40000"/>
                            </a:schemeClr>
                          </a:solidFill>
                          <a:miter lim="800000"/>
                          <a:headEnd/>
                          <a:tailEnd/>
                        </a:ln>
                        <a:effectLst>
                          <a:outerShdw dist="28398" dir="3806097" algn="ctr" rotWithShape="0">
                            <a:schemeClr val="accent5">
                              <a:lumMod val="50000"/>
                              <a:lumOff val="0"/>
                              <a:alpha val="50000"/>
                            </a:schemeClr>
                          </a:outerShdw>
                        </a:effectLst>
                      </wps:spPr>
                      <wps:txbx>
                        <w:txbxContent>
                          <w:p w:rsidR="0013540F" w:rsidRPr="0084051E" w:rsidRDefault="0013540F" w:rsidP="00D03D88">
                            <w:pPr>
                              <w:rPr>
                                <w:rFonts w:cs="Times New Roman"/>
                                <w:sz w:val="20"/>
                                <w:szCs w:val="20"/>
                              </w:rPr>
                            </w:pPr>
                            <w:r>
                              <w:t xml:space="preserve">  </w:t>
                            </w:r>
                            <w:r w:rsidRPr="0084051E">
                              <w:rPr>
                                <w:rFonts w:cs="Times New Roman"/>
                                <w:sz w:val="20"/>
                                <w:szCs w:val="20"/>
                              </w:rPr>
                              <w:t>Training Institute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76" o:spid="_x0000_s1056" style="position:absolute;left:0;text-align:left;margin-left:333.75pt;margin-top:77pt;width:95.25pt;height:17.25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" fillcolor="#92cddc [1944]" strokecolor="#92cddc [1944]" strokeweight="1pt">
                <v:fill color2="#daeef3 [664]" angle="135" focus="50%" type="gradient"/>
                <v:shadow on="t" color="#205867 [1608]" opacity=".5" offset="1pt"/>
                <v:textbox>
                  <w:txbxContent>
                    <w:p w:rsidR="0013540F" w:rsidRPr="0084051E" w:rsidRDefault="0013540F" w:rsidP="00D03D88">
                      <w:pPr>
                        <w:rPr>
                          <w:rFonts w:cs="Times New Roman"/>
                          <w:sz w:val="20"/>
                          <w:szCs w:val="20"/>
                        </w:rPr>
                      </w:pPr>
                      <w:r>
                        <w:t xml:space="preserve">  </w:t>
                      </w:r>
                      <w:r w:rsidRPr="0084051E">
                        <w:rPr>
                          <w:rFonts w:cs="Times New Roman"/>
                          <w:sz w:val="20"/>
                          <w:szCs w:val="20"/>
                        </w:rPr>
                        <w:t>Training Institute</w:t>
                      </w:r>
                    </w:p>
                  </w:txbxContent>
                </v:textbox>
              </v:rect>
            </w:pict>
          </mc:Fallback>
        </mc:AlternateContent>
      </w:r>
      <w:r>
        <w:rPr>
          <w:noProof/>
          <w:lang w:eastAsia="zh-CN"/>
        </w:rPr>
        <mc:AlternateContent>
          <mc:Choice Requires="wps">
            <w:drawing>
              <wp:anchor distT="0" distB="0" distL="114300" distR="114300" simplePos="0" relativeHeight="251767808" behindDoc="0" locked="0" layoutInCell="1" allowOverlap="1" wp14:anchorId="1D81BE2B" wp14:editId="1569422D">
                <wp:simplePos x="0" y="0"/>
                <wp:positionH relativeFrom="column">
                  <wp:posOffset>2095500</wp:posOffset>
                </wp:positionH>
                <wp:positionV relativeFrom="paragraph">
                  <wp:posOffset>977900</wp:posOffset>
                </wp:positionV>
                <wp:extent cx="1628775" cy="266700"/>
                <wp:effectExtent l="9525" t="15240" r="9525" b="22860"/>
                <wp:wrapNone/>
                <wp:docPr id="277" name="Rectangle 2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28775" cy="266700"/>
                        </a:xfrm>
                        <a:prstGeom prst="rect">
                          <a:avLst/>
                        </a:prstGeom>
                        <a:gradFill rotWithShape="0">
                          <a:gsLst>
                            <a:gs pos="0">
                              <a:schemeClr val="accent4">
                                <a:lumMod val="60000"/>
                                <a:lumOff val="40000"/>
                              </a:schemeClr>
                            </a:gs>
                            <a:gs pos="50000">
                              <a:schemeClr val="accent4">
                                <a:lumMod val="20000"/>
                                <a:lumOff val="80000"/>
                              </a:schemeClr>
                            </a:gs>
                            <a:gs pos="100000">
                              <a:schemeClr val="accent4">
                                <a:lumMod val="60000"/>
                                <a:lumOff val="40000"/>
                              </a:schemeClr>
                            </a:gs>
                          </a:gsLst>
                          <a:lin ang="18900000" scaled="1"/>
                        </a:gradFill>
                        <a:ln w="12700">
                          <a:solidFill>
                            <a:schemeClr val="accent4">
                              <a:lumMod val="60000"/>
                              <a:lumOff val="40000"/>
                            </a:schemeClr>
                          </a:solidFill>
                          <a:miter lim="800000"/>
                          <a:headEnd/>
                          <a:tailEnd/>
                        </a:ln>
                        <a:effectLst>
                          <a:outerShdw dist="28398" dir="3806097" algn="ctr" rotWithShape="0">
                            <a:schemeClr val="accent4">
                              <a:lumMod val="50000"/>
                              <a:lumOff val="0"/>
                              <a:alpha val="50000"/>
                            </a:schemeClr>
                          </a:outerShdw>
                        </a:effectLst>
                      </wps:spPr>
                      <wps:txbx>
                        <w:txbxContent>
                          <w:p w:rsidR="0013540F" w:rsidRPr="0084051E" w:rsidRDefault="0013540F" w:rsidP="00D03D88">
                            <w:pPr>
                              <w:rPr>
                                <w:rFonts w:cs="Times New Roman"/>
                                <w:sz w:val="20"/>
                                <w:szCs w:val="20"/>
                              </w:rPr>
                            </w:pPr>
                            <w:r w:rsidRPr="0084051E">
                              <w:rPr>
                                <w:rFonts w:cs="Times New Roman"/>
                                <w:sz w:val="20"/>
                                <w:szCs w:val="20"/>
                              </w:rPr>
                              <w:t>Deputy Managing Director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77" o:spid="_x0000_s1057" style="position:absolute;left:0;text-align:left;margin-left:165pt;margin-top:77pt;width:128.25pt;height:21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" fillcolor="#b2a1c7 [1943]" strokecolor="#b2a1c7 [1943]" strokeweight="1pt">
                <v:fill color2="#e5dfec [663]" angle="135" focus="50%" type="gradient"/>
                <v:shadow on="t" color="#3f3151 [1607]" opacity=".5" offset="1pt"/>
                <v:textbox>
                  <w:txbxContent>
                    <w:p w:rsidR="0013540F" w:rsidRPr="0084051E" w:rsidRDefault="0013540F" w:rsidP="00D03D88">
                      <w:pPr>
                        <w:rPr>
                          <w:rFonts w:cs="Times New Roman"/>
                          <w:sz w:val="20"/>
                          <w:szCs w:val="20"/>
                        </w:rPr>
                      </w:pPr>
                      <w:r w:rsidRPr="0084051E">
                        <w:rPr>
                          <w:rFonts w:cs="Times New Roman"/>
                          <w:sz w:val="20"/>
                          <w:szCs w:val="20"/>
                        </w:rPr>
                        <w:t>Deputy Managing Director</w:t>
                      </w:r>
                    </w:p>
                  </w:txbxContent>
                </v:textbox>
              </v:rect>
            </w:pict>
          </mc:Fallback>
        </mc:AlternateContent>
      </w:r>
      <w:r>
        <w:rPr>
          <w:noProof/>
          <w:lang w:eastAsia="zh-CN"/>
        </w:rPr>
        <mc:AlternateContent>
          <mc:Choice Requires="wps">
            <w:drawing>
              <wp:anchor distT="0" distB="0" distL="114300" distR="114300" simplePos="0" relativeHeight="251766784" behindDoc="0" locked="0" layoutInCell="1" allowOverlap="1" wp14:anchorId="021C87ED" wp14:editId="1B973ED4">
                <wp:simplePos x="0" y="0"/>
                <wp:positionH relativeFrom="column">
                  <wp:posOffset>4276725</wp:posOffset>
                </wp:positionH>
                <wp:positionV relativeFrom="paragraph">
                  <wp:posOffset>425450</wp:posOffset>
                </wp:positionV>
                <wp:extent cx="1171575" cy="228600"/>
                <wp:effectExtent l="9525" t="15240" r="9525" b="22860"/>
                <wp:wrapNone/>
                <wp:docPr id="278" name="Rectangle 2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1575" cy="228600"/>
                        </a:xfrm>
                        <a:prstGeom prst="rect">
                          <a:avLst/>
                        </a:prstGeom>
                        <a:gradFill rotWithShape="0">
                          <a:gsLst>
                            <a:gs pos="0">
                              <a:schemeClr val="accent3">
                                <a:lumMod val="60000"/>
                                <a:lumOff val="40000"/>
                              </a:schemeClr>
                            </a:gs>
                            <a:gs pos="50000">
                              <a:schemeClr val="accent3">
                                <a:lumMod val="20000"/>
                                <a:lumOff val="80000"/>
                              </a:schemeClr>
                            </a:gs>
                            <a:gs pos="100000">
                              <a:schemeClr val="accent3">
                                <a:lumMod val="60000"/>
                                <a:lumOff val="40000"/>
                              </a:schemeClr>
                            </a:gs>
                          </a:gsLst>
                          <a:lin ang="18900000" scaled="1"/>
                        </a:gradFill>
                        <a:ln w="12700">
                          <a:solidFill>
                            <a:schemeClr val="accent3">
                              <a:lumMod val="60000"/>
                              <a:lumOff val="40000"/>
                            </a:schemeClr>
                          </a:solidFill>
                          <a:miter lim="800000"/>
                          <a:headEnd/>
                          <a:tailEnd/>
                        </a:ln>
                        <a:effectLst>
                          <a:outerShdw dist="28398" dir="3806097" algn="ctr" rotWithShape="0">
                            <a:schemeClr val="accent3">
                              <a:lumMod val="50000"/>
                              <a:lumOff val="0"/>
                              <a:alpha val="50000"/>
                            </a:schemeClr>
                          </a:outerShdw>
                        </a:effectLst>
                      </wps:spPr>
                      <wps:txbx>
                        <w:txbxContent>
                          <w:p w:rsidR="0013540F" w:rsidRPr="0084051E" w:rsidRDefault="0013540F" w:rsidP="00D03D88">
                            <w:pPr>
                              <w:rPr>
                                <w:rFonts w:cs="Times New Roman"/>
                                <w:sz w:val="20"/>
                                <w:szCs w:val="20"/>
                              </w:rPr>
                            </w:pPr>
                            <w:r w:rsidRPr="0084051E">
                              <w:rPr>
                                <w:rFonts w:cs="Times New Roman"/>
                                <w:sz w:val="20"/>
                                <w:szCs w:val="20"/>
                              </w:rPr>
                              <w:t xml:space="preserve">Board </w:t>
                            </w:r>
                            <w:proofErr w:type="spellStart"/>
                            <w:r w:rsidRPr="0084051E">
                              <w:rPr>
                                <w:rFonts w:cs="Times New Roman"/>
                                <w:sz w:val="20"/>
                                <w:szCs w:val="20"/>
                              </w:rPr>
                              <w:t>Secretariate</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78" o:spid="_x0000_s1058" style="position:absolute;left:0;text-align:left;margin-left:336.75pt;margin-top:33.5pt;width:92.25pt;height:18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" fillcolor="#c2d69b [1942]" strokecolor="#c2d69b [1942]" strokeweight="1pt">
                <v:fill color2="#eaf1dd [662]" angle="135" focus="50%" type="gradient"/>
                <v:shadow on="t" color="#4e6128 [1606]" opacity=".5" offset="1pt"/>
                <v:textbox>
                  <w:txbxContent>
                    <w:p w:rsidR="0013540F" w:rsidRPr="0084051E" w:rsidRDefault="0013540F" w:rsidP="00D03D88">
                      <w:pPr>
                        <w:rPr>
                          <w:rFonts w:cs="Times New Roman"/>
                          <w:sz w:val="20"/>
                          <w:szCs w:val="20"/>
                        </w:rPr>
                      </w:pPr>
                      <w:r w:rsidRPr="0084051E">
                        <w:rPr>
                          <w:rFonts w:cs="Times New Roman"/>
                          <w:sz w:val="20"/>
                          <w:szCs w:val="20"/>
                        </w:rPr>
                        <w:t xml:space="preserve">Board </w:t>
                      </w:r>
                      <w:proofErr w:type="spellStart"/>
                      <w:r w:rsidRPr="0084051E">
                        <w:rPr>
                          <w:rFonts w:cs="Times New Roman"/>
                          <w:sz w:val="20"/>
                          <w:szCs w:val="20"/>
                        </w:rPr>
                        <w:t>Secretariate</w:t>
                      </w:r>
                      <w:proofErr w:type="spellEnd"/>
                    </w:p>
                  </w:txbxContent>
                </v:textbox>
              </v:rect>
            </w:pict>
          </mc:Fallback>
        </mc:AlternateContent>
      </w:r>
      <w:r>
        <w:rPr>
          <w:noProof/>
          <w:lang w:eastAsia="zh-CN"/>
        </w:rPr>
        <mc:AlternateContent>
          <mc:Choice Requires="wps">
            <w:drawing>
              <wp:anchor distT="0" distB="0" distL="114300" distR="114300" simplePos="0" relativeHeight="251765760" behindDoc="0" locked="0" layoutInCell="1" allowOverlap="1" wp14:anchorId="1452198C" wp14:editId="2CAAC1C3">
                <wp:simplePos x="0" y="0"/>
                <wp:positionH relativeFrom="column">
                  <wp:posOffset>1809750</wp:posOffset>
                </wp:positionH>
                <wp:positionV relativeFrom="paragraph">
                  <wp:posOffset>425450</wp:posOffset>
                </wp:positionV>
                <wp:extent cx="2057400" cy="276225"/>
                <wp:effectExtent l="9525" t="15240" r="9525" b="22860"/>
                <wp:wrapNone/>
                <wp:docPr id="279" name="Rectangle 2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276225"/>
                        </a:xfrm>
                        <a:prstGeom prst="rect">
                          <a:avLst/>
                        </a:prstGeom>
                        <a:gradFill rotWithShape="0">
                          <a:gsLst>
                            <a:gs pos="0">
                              <a:schemeClr val="accent6">
                                <a:lumMod val="60000"/>
                                <a:lumOff val="40000"/>
                              </a:schemeClr>
                            </a:gs>
                            <a:gs pos="50000">
                              <a:schemeClr val="accent6">
                                <a:lumMod val="20000"/>
                                <a:lumOff val="80000"/>
                              </a:schemeClr>
                            </a:gs>
                            <a:gs pos="100000">
                              <a:schemeClr val="accent6">
                                <a:lumMod val="60000"/>
                                <a:lumOff val="40000"/>
                              </a:schemeClr>
                            </a:gs>
                          </a:gsLst>
                          <a:lin ang="18900000" scaled="1"/>
                        </a:gradFill>
                        <a:ln w="12700">
                          <a:solidFill>
                            <a:schemeClr val="accent6">
                              <a:lumMod val="60000"/>
                              <a:lumOff val="40000"/>
                            </a:schemeClr>
                          </a:solidFill>
                          <a:miter lim="800000"/>
                          <a:headEnd/>
                          <a:tailEnd/>
                        </a:ln>
                        <a:effectLst>
                          <a:outerShdw dist="28398" dir="3806097" algn="ctr" rotWithShape="0">
                            <a:schemeClr val="accent6">
                              <a:lumMod val="50000"/>
                              <a:lumOff val="0"/>
                              <a:alpha val="50000"/>
                            </a:schemeClr>
                          </a:outerShdw>
                        </a:effectLst>
                      </wps:spPr>
                      <wps:txbx>
                        <w:txbxContent>
                          <w:p w:rsidR="0013540F" w:rsidRPr="0084051E" w:rsidRDefault="0013540F" w:rsidP="00D03D88">
                            <w:pPr>
                              <w:spacing w:after="0"/>
                              <w:rPr>
                                <w:rFonts w:cs="Times New Roman"/>
                                <w:sz w:val="20"/>
                                <w:szCs w:val="20"/>
                              </w:rPr>
                            </w:pPr>
                            <w:r w:rsidRPr="0084051E">
                              <w:rPr>
                                <w:rFonts w:cs="Times New Roman"/>
                                <w:sz w:val="20"/>
                                <w:szCs w:val="20"/>
                              </w:rPr>
                              <w:t>The President &amp; Managing Director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79" o:spid="_x0000_s1059" style="position:absolute;left:0;text-align:left;margin-left:142.5pt;margin-top:33.5pt;width:162pt;height:21.75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" fillcolor="#fabf8f [1945]" strokecolor="#fabf8f [1945]" strokeweight="1pt">
                <v:fill color2="#fde9d9 [665]" angle="135" focus="50%" type="gradient"/>
                <v:shadow on="t" color="#974706 [1609]" opacity=".5" offset="1pt"/>
                <v:textbox>
                  <w:txbxContent>
                    <w:p w:rsidR="0013540F" w:rsidRPr="0084051E" w:rsidRDefault="0013540F" w:rsidP="00D03D88">
                      <w:pPr>
                        <w:spacing w:after="0"/>
                        <w:rPr>
                          <w:rFonts w:cs="Times New Roman"/>
                          <w:sz w:val="20"/>
                          <w:szCs w:val="20"/>
                        </w:rPr>
                      </w:pPr>
                      <w:r w:rsidRPr="0084051E">
                        <w:rPr>
                          <w:rFonts w:cs="Times New Roman"/>
                          <w:sz w:val="20"/>
                          <w:szCs w:val="20"/>
                        </w:rPr>
                        <w:t>The President &amp; Managing Director</w:t>
                      </w:r>
                    </w:p>
                  </w:txbxContent>
                </v:textbox>
              </v:rect>
            </w:pict>
          </mc:Fallback>
        </mc:AlternateContent>
      </w:r>
    </w:p>
    <w:p w:rsidR="00D03D88" w:rsidRPr="00B905AF" w:rsidRDefault="00D03D88" w:rsidP="00604A2E"/>
    <w:p w:rsidR="00D03D88" w:rsidRPr="00B905AF" w:rsidRDefault="00D03D88" w:rsidP="00604A2E"/>
    <w:p w:rsidR="00D03D88" w:rsidRPr="00B905AF" w:rsidRDefault="00D03D88" w:rsidP="00604A2E"/>
    <w:p w:rsidR="00D03D88" w:rsidRPr="00B905AF" w:rsidRDefault="00D03D88" w:rsidP="00604A2E"/>
    <w:p w:rsidR="00D03D88" w:rsidRPr="00B905AF" w:rsidRDefault="00D03D88" w:rsidP="00604A2E"/>
    <w:p w:rsidR="00D03D88" w:rsidRPr="00B905AF" w:rsidRDefault="00D03D88" w:rsidP="00604A2E"/>
    <w:p w:rsidR="00D03D88" w:rsidRPr="00B905AF" w:rsidRDefault="00D03D88" w:rsidP="00604A2E"/>
    <w:p w:rsidR="00D03D88" w:rsidRPr="00B905AF" w:rsidRDefault="00D03D88" w:rsidP="00604A2E"/>
    <w:p w:rsidR="00D03D88" w:rsidRPr="00B905AF" w:rsidRDefault="00D03D88" w:rsidP="00604A2E"/>
    <w:p w:rsidR="00D03D88" w:rsidRPr="00B905AF" w:rsidRDefault="00D03D88" w:rsidP="00604A2E"/>
    <w:p w:rsidR="00775E46" w:rsidRPr="00775E46" w:rsidRDefault="00D03D88" w:rsidP="00604A2E">
      <w:r>
        <w:rPr>
          <w:noProof/>
          <w:lang w:eastAsia="zh-CN"/>
        </w:rPr>
        <mc:AlternateContent>
          <mc:Choice Requires="wps">
            <w:drawing>
              <wp:anchor distT="0" distB="0" distL="114300" distR="114300" simplePos="0" relativeHeight="251760640" behindDoc="0" locked="0" layoutInCell="1" allowOverlap="1" wp14:anchorId="2DD82EA2" wp14:editId="5981B9B1">
                <wp:simplePos x="0" y="0"/>
                <wp:positionH relativeFrom="column">
                  <wp:posOffset>3562350</wp:posOffset>
                </wp:positionH>
                <wp:positionV relativeFrom="paragraph">
                  <wp:posOffset>8300085</wp:posOffset>
                </wp:positionV>
                <wp:extent cx="1800225" cy="635"/>
                <wp:effectExtent l="9525" t="6985" r="9525" b="11430"/>
                <wp:wrapNone/>
                <wp:docPr id="87" name="Straight Arrow Connector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02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87" o:spid="_x0000_s1026" type="#_x0000_t32" style="position:absolute;margin-left:280.5pt;margin-top:653.55pt;width:141.75pt;height:.0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"/>
            </w:pict>
          </mc:Fallback>
        </mc:AlternateContent>
      </w:r>
    </w:p>
    <w:p w:rsidR="00550072" w:rsidRDefault="00550072" w:rsidP="00604A2E">
      <w:pPr>
        <w:rPr>
          <w:rFonts w:asciiTheme="majorHAnsi" w:eastAsiaTheme="majorEastAsia" w:hAnsiTheme="majorHAnsi" w:cstheme="majorBidi"/>
          <w:b/>
          <w:bCs/>
          <w:color w:val="4F81BD" w:themeColor="accent1"/>
        </w:rPr>
      </w:pPr>
      <w:r>
        <w:br w:type="page"/>
      </w:r>
    </w:p>
    <w:p w:rsidR="00293353" w:rsidRDefault="00293353" w:rsidP="00AB0782">
      <w:pPr>
        <w:pStyle w:val="Heading2"/>
        <w:spacing w:line="360" w:lineRule="auto"/>
      </w:pPr>
    </w:p>
    <w:p w:rsidR="00293353" w:rsidRDefault="00293353" w:rsidP="00AB0782">
      <w:pPr>
        <w:pStyle w:val="Heading2"/>
        <w:spacing w:line="360" w:lineRule="auto"/>
      </w:pPr>
      <w:bookmarkStart w:id="28" w:name="_Toc515840296"/>
      <w:r>
        <w:t>2.12 Hierarchy of SEBL</w:t>
      </w:r>
      <w:bookmarkEnd w:id="28"/>
    </w:p>
    <w:p w:rsidR="00293353" w:rsidRPr="00293353" w:rsidRDefault="00293353" w:rsidP="00604A2E"/>
    <w:tbl>
      <w:tblPr>
        <w:tblStyle w:val="ColorfulGrid-Accent4"/>
        <w:tblW w:w="0" w:type="auto"/>
        <w:tblLook w:val="04A0" w:firstRow="1" w:lastRow="0" w:firstColumn="1" w:lastColumn="0" w:noHBand="0" w:noVBand="1"/>
      </w:tblPr>
      <w:tblGrid>
        <w:gridCol w:w="3192"/>
        <w:gridCol w:w="3192"/>
        <w:gridCol w:w="2184"/>
      </w:tblGrid>
      <w:tr w:rsidR="00293353" w:rsidTr="00293353">
        <w:trPr>
          <w:gridAfter w:val="2"/>
          <w:cnfStyle w:val="100000000000" w:firstRow="1" w:lastRow="0" w:firstColumn="0" w:lastColumn="0" w:oddVBand="0" w:evenVBand="0" w:oddHBand="0" w:evenHBand="0" w:firstRowFirstColumn="0" w:firstRowLastColumn="0" w:lastRowFirstColumn="0" w:lastRowLastColumn="0"/>
          <w:wAfter w:w="5376" w:type="dxa"/>
        </w:trPr>
        <w:tc>
          <w:tcPr>
            <w:cnfStyle w:val="001000000000" w:firstRow="0" w:lastRow="0" w:firstColumn="1" w:lastColumn="0" w:oddVBand="0" w:evenVBand="0" w:oddHBand="0" w:evenHBand="0" w:firstRowFirstColumn="0" w:firstRowLastColumn="0" w:lastRowFirstColumn="0" w:lastRowLastColumn="0"/>
            <w:tcW w:w="3192" w:type="dxa"/>
            <w:tcBorders>
              <w:bottom w:val="nil"/>
            </w:tcBorders>
          </w:tcPr>
          <w:p w:rsidR="00293353" w:rsidRPr="00293353" w:rsidRDefault="00293353" w:rsidP="00604A2E">
            <w:pPr>
              <w:rPr>
                <w:rFonts w:cs="Times New Roman"/>
              </w:rPr>
            </w:pPr>
            <w:r w:rsidRPr="00293353">
              <w:rPr>
                <w:rFonts w:cs="Times New Roman"/>
              </w:rPr>
              <w:t>President &amp; Managing Director</w:t>
            </w:r>
          </w:p>
          <w:p w:rsidR="00293353" w:rsidRDefault="00293353" w:rsidP="00604A2E"/>
        </w:tc>
      </w:tr>
      <w:tr w:rsidR="00293353" w:rsidRPr="00293353" w:rsidTr="00293353">
        <w:trPr>
          <w:gridAfter w:val="2"/>
          <w:cnfStyle w:val="000000100000" w:firstRow="0" w:lastRow="0" w:firstColumn="0" w:lastColumn="0" w:oddVBand="0" w:evenVBand="0" w:oddHBand="1" w:evenHBand="0" w:firstRowFirstColumn="0" w:firstRowLastColumn="0" w:lastRowFirstColumn="0" w:lastRowLastColumn="0"/>
          <w:wAfter w:w="5376" w:type="dxa"/>
        </w:trPr>
        <w:tc>
          <w:tcPr>
            <w:cnfStyle w:val="001000000000" w:firstRow="0" w:lastRow="0" w:firstColumn="1" w:lastColumn="0" w:oddVBand="0" w:evenVBand="0" w:oddHBand="0" w:evenHBand="0" w:firstRowFirstColumn="0" w:firstRowLastColumn="0" w:lastRowFirstColumn="0" w:lastRowLastColumn="0"/>
            <w:tcW w:w="3192" w:type="dxa"/>
            <w:tcBorders>
              <w:top w:val="nil"/>
              <w:bottom w:val="nil"/>
            </w:tcBorders>
            <w:shd w:val="clear" w:color="auto" w:fill="95B3D7" w:themeFill="accent1" w:themeFillTint="99"/>
          </w:tcPr>
          <w:tbl>
            <w:tblPr>
              <w:tblW w:w="0" w:type="auto"/>
              <w:tblBorders>
                <w:top w:val="nil"/>
                <w:left w:val="nil"/>
                <w:bottom w:val="nil"/>
                <w:right w:val="nil"/>
              </w:tblBorders>
              <w:tblLook w:val="0000" w:firstRow="0" w:lastRow="0" w:firstColumn="0" w:lastColumn="0" w:noHBand="0" w:noVBand="0"/>
            </w:tblPr>
            <w:tblGrid>
              <w:gridCol w:w="2383"/>
            </w:tblGrid>
            <w:tr w:rsidR="00293353" w:rsidRPr="00293353" w:rsidTr="00293353">
              <w:trPr>
                <w:trHeight w:val="279"/>
              </w:trPr>
              <w:tc>
                <w:tcPr>
                  <w:tcW w:w="0" w:type="auto"/>
                </w:tcPr>
                <w:p w:rsidR="00293353" w:rsidRPr="00293353" w:rsidRDefault="00293353" w:rsidP="00604A2E">
                  <w:pPr>
                    <w:rPr>
                      <w:sz w:val="20"/>
                      <w:szCs w:val="20"/>
                    </w:rPr>
                  </w:pPr>
                  <w:r w:rsidRPr="00293353">
                    <w:rPr>
                      <w:sz w:val="20"/>
                      <w:szCs w:val="20"/>
                    </w:rPr>
                    <w:t>Deputy Managing Director</w:t>
                  </w:r>
                </w:p>
              </w:tc>
            </w:tr>
            <w:tr w:rsidR="00293353" w:rsidRPr="00293353" w:rsidTr="003A0B10">
              <w:trPr>
                <w:trHeight w:val="100"/>
              </w:trPr>
              <w:tc>
                <w:tcPr>
                  <w:tcW w:w="0" w:type="auto"/>
                </w:tcPr>
                <w:p w:rsidR="00293353" w:rsidRPr="00293353" w:rsidRDefault="00293353" w:rsidP="00604A2E">
                  <w:pPr>
                    <w:rPr>
                      <w:sz w:val="20"/>
                      <w:szCs w:val="20"/>
                    </w:rPr>
                  </w:pPr>
                </w:p>
              </w:tc>
            </w:tr>
          </w:tbl>
          <w:p w:rsidR="00293353" w:rsidRPr="00293353" w:rsidRDefault="00293353" w:rsidP="00604A2E">
            <w:pPr>
              <w:rPr>
                <w:rFonts w:cs="Times New Roman"/>
                <w:sz w:val="20"/>
                <w:szCs w:val="20"/>
              </w:rPr>
            </w:pPr>
          </w:p>
        </w:tc>
      </w:tr>
      <w:tr w:rsidR="00293353" w:rsidRPr="00293353" w:rsidTr="00293353">
        <w:trPr>
          <w:gridAfter w:val="2"/>
          <w:wAfter w:w="5376" w:type="dxa"/>
        </w:trPr>
        <w:tc>
          <w:tcPr>
            <w:cnfStyle w:val="001000000000" w:firstRow="0" w:lastRow="0" w:firstColumn="1" w:lastColumn="0" w:oddVBand="0" w:evenVBand="0" w:oddHBand="0" w:evenHBand="0" w:firstRowFirstColumn="0" w:firstRowLastColumn="0" w:lastRowFirstColumn="0" w:lastRowLastColumn="0"/>
            <w:tcW w:w="3192" w:type="dxa"/>
            <w:tcBorders>
              <w:top w:val="nil"/>
              <w:bottom w:val="nil"/>
            </w:tcBorders>
            <w:shd w:val="clear" w:color="auto" w:fill="95B3D7" w:themeFill="accent1" w:themeFillTint="99"/>
          </w:tcPr>
          <w:tbl>
            <w:tblPr>
              <w:tblW w:w="0" w:type="auto"/>
              <w:tblBorders>
                <w:top w:val="nil"/>
                <w:left w:val="nil"/>
                <w:bottom w:val="nil"/>
                <w:right w:val="nil"/>
              </w:tblBorders>
              <w:tblLook w:val="0000" w:firstRow="0" w:lastRow="0" w:firstColumn="0" w:lastColumn="0" w:noHBand="0" w:noVBand="0"/>
            </w:tblPr>
            <w:tblGrid>
              <w:gridCol w:w="2810"/>
            </w:tblGrid>
            <w:tr w:rsidR="00293353" w:rsidRPr="00293353" w:rsidTr="003A0B10">
              <w:trPr>
                <w:trHeight w:val="239"/>
              </w:trPr>
              <w:tc>
                <w:tcPr>
                  <w:tcW w:w="0" w:type="auto"/>
                </w:tcPr>
                <w:p w:rsidR="00293353" w:rsidRPr="00293353" w:rsidRDefault="00293353" w:rsidP="00604A2E">
                  <w:pPr>
                    <w:rPr>
                      <w:sz w:val="20"/>
                      <w:szCs w:val="20"/>
                    </w:rPr>
                  </w:pPr>
                  <w:r w:rsidRPr="00293353">
                    <w:rPr>
                      <w:sz w:val="20"/>
                      <w:szCs w:val="20"/>
                    </w:rPr>
                    <w:t>Senior Executive Vice President</w:t>
                  </w:r>
                </w:p>
              </w:tc>
            </w:tr>
          </w:tbl>
          <w:p w:rsidR="00293353" w:rsidRPr="00293353" w:rsidRDefault="00293353" w:rsidP="00604A2E">
            <w:pPr>
              <w:rPr>
                <w:rFonts w:cs="Times New Roman"/>
                <w:sz w:val="20"/>
                <w:szCs w:val="20"/>
              </w:rPr>
            </w:pPr>
          </w:p>
        </w:tc>
      </w:tr>
      <w:tr w:rsidR="00293353" w:rsidRPr="00293353" w:rsidTr="00293353">
        <w:trPr>
          <w:gridAfter w:val="2"/>
          <w:cnfStyle w:val="000000100000" w:firstRow="0" w:lastRow="0" w:firstColumn="0" w:lastColumn="0" w:oddVBand="0" w:evenVBand="0" w:oddHBand="1" w:evenHBand="0" w:firstRowFirstColumn="0" w:firstRowLastColumn="0" w:lastRowFirstColumn="0" w:lastRowLastColumn="0"/>
          <w:wAfter w:w="5376" w:type="dxa"/>
        </w:trPr>
        <w:tc>
          <w:tcPr>
            <w:cnfStyle w:val="001000000000" w:firstRow="0" w:lastRow="0" w:firstColumn="1" w:lastColumn="0" w:oddVBand="0" w:evenVBand="0" w:oddHBand="0" w:evenHBand="0" w:firstRowFirstColumn="0" w:firstRowLastColumn="0" w:lastRowFirstColumn="0" w:lastRowLastColumn="0"/>
            <w:tcW w:w="3192" w:type="dxa"/>
            <w:tcBorders>
              <w:top w:val="nil"/>
              <w:bottom w:val="nil"/>
            </w:tcBorders>
            <w:shd w:val="clear" w:color="auto" w:fill="95B3D7" w:themeFill="accent1" w:themeFillTint="99"/>
          </w:tcPr>
          <w:tbl>
            <w:tblPr>
              <w:tblW w:w="0" w:type="auto"/>
              <w:tblBorders>
                <w:top w:val="nil"/>
                <w:left w:val="nil"/>
                <w:bottom w:val="nil"/>
                <w:right w:val="nil"/>
              </w:tblBorders>
              <w:tblLook w:val="0000" w:firstRow="0" w:lastRow="0" w:firstColumn="0" w:lastColumn="0" w:noHBand="0" w:noVBand="0"/>
            </w:tblPr>
            <w:tblGrid>
              <w:gridCol w:w="2238"/>
            </w:tblGrid>
            <w:tr w:rsidR="00293353" w:rsidRPr="00293353" w:rsidTr="003A0B10">
              <w:trPr>
                <w:trHeight w:val="100"/>
              </w:trPr>
              <w:tc>
                <w:tcPr>
                  <w:tcW w:w="0" w:type="auto"/>
                </w:tcPr>
                <w:p w:rsidR="00293353" w:rsidRPr="00293353" w:rsidRDefault="00293353" w:rsidP="00604A2E">
                  <w:pPr>
                    <w:rPr>
                      <w:sz w:val="20"/>
                      <w:szCs w:val="20"/>
                    </w:rPr>
                  </w:pPr>
                  <w:r w:rsidRPr="00293353">
                    <w:rPr>
                      <w:sz w:val="20"/>
                      <w:szCs w:val="20"/>
                    </w:rPr>
                    <w:t>Executive Vice President</w:t>
                  </w:r>
                </w:p>
                <w:p w:rsidR="00293353" w:rsidRPr="00293353" w:rsidRDefault="00293353" w:rsidP="00604A2E">
                  <w:pPr>
                    <w:rPr>
                      <w:sz w:val="20"/>
                      <w:szCs w:val="20"/>
                    </w:rPr>
                  </w:pPr>
                </w:p>
              </w:tc>
            </w:tr>
          </w:tbl>
          <w:p w:rsidR="00293353" w:rsidRPr="00293353" w:rsidRDefault="00293353" w:rsidP="00604A2E">
            <w:pPr>
              <w:rPr>
                <w:rFonts w:cs="Times New Roman"/>
                <w:sz w:val="20"/>
                <w:szCs w:val="20"/>
              </w:rPr>
            </w:pPr>
          </w:p>
        </w:tc>
      </w:tr>
      <w:tr w:rsidR="00293353" w:rsidRPr="00293353" w:rsidTr="00293353">
        <w:trPr>
          <w:gridAfter w:val="2"/>
          <w:wAfter w:w="5376" w:type="dxa"/>
        </w:trPr>
        <w:tc>
          <w:tcPr>
            <w:cnfStyle w:val="001000000000" w:firstRow="0" w:lastRow="0" w:firstColumn="1" w:lastColumn="0" w:oddVBand="0" w:evenVBand="0" w:oddHBand="0" w:evenHBand="0" w:firstRowFirstColumn="0" w:firstRowLastColumn="0" w:lastRowFirstColumn="0" w:lastRowLastColumn="0"/>
            <w:tcW w:w="3192" w:type="dxa"/>
            <w:tcBorders>
              <w:top w:val="nil"/>
              <w:bottom w:val="nil"/>
            </w:tcBorders>
            <w:shd w:val="clear" w:color="auto" w:fill="95B3D7" w:themeFill="accent1" w:themeFillTint="99"/>
          </w:tcPr>
          <w:tbl>
            <w:tblPr>
              <w:tblW w:w="0" w:type="auto"/>
              <w:tblBorders>
                <w:top w:val="nil"/>
                <w:left w:val="nil"/>
                <w:bottom w:val="nil"/>
                <w:right w:val="nil"/>
              </w:tblBorders>
              <w:tblLook w:val="0000" w:firstRow="0" w:lastRow="0" w:firstColumn="0" w:lastColumn="0" w:noHBand="0" w:noVBand="0"/>
            </w:tblPr>
            <w:tblGrid>
              <w:gridCol w:w="1961"/>
            </w:tblGrid>
            <w:tr w:rsidR="00293353" w:rsidRPr="00293353" w:rsidTr="003A0B10">
              <w:trPr>
                <w:trHeight w:val="100"/>
              </w:trPr>
              <w:tc>
                <w:tcPr>
                  <w:tcW w:w="0" w:type="auto"/>
                </w:tcPr>
                <w:p w:rsidR="00293353" w:rsidRPr="00293353" w:rsidRDefault="00293353" w:rsidP="00604A2E">
                  <w:pPr>
                    <w:rPr>
                      <w:sz w:val="20"/>
                      <w:szCs w:val="20"/>
                    </w:rPr>
                  </w:pPr>
                  <w:r w:rsidRPr="00293353">
                    <w:rPr>
                      <w:sz w:val="20"/>
                      <w:szCs w:val="20"/>
                    </w:rPr>
                    <w:t>Senior Vice President</w:t>
                  </w:r>
                </w:p>
              </w:tc>
            </w:tr>
            <w:tr w:rsidR="00293353" w:rsidRPr="00293353" w:rsidTr="003A0B10">
              <w:trPr>
                <w:trHeight w:val="100"/>
              </w:trPr>
              <w:tc>
                <w:tcPr>
                  <w:tcW w:w="0" w:type="auto"/>
                </w:tcPr>
                <w:p w:rsidR="00293353" w:rsidRPr="00293353" w:rsidRDefault="00293353" w:rsidP="00604A2E">
                  <w:pPr>
                    <w:rPr>
                      <w:sz w:val="20"/>
                      <w:szCs w:val="20"/>
                    </w:rPr>
                  </w:pPr>
                </w:p>
              </w:tc>
            </w:tr>
          </w:tbl>
          <w:p w:rsidR="00293353" w:rsidRPr="00293353" w:rsidRDefault="00293353" w:rsidP="00604A2E">
            <w:pPr>
              <w:rPr>
                <w:rFonts w:cs="Times New Roman"/>
                <w:sz w:val="20"/>
                <w:szCs w:val="20"/>
              </w:rPr>
            </w:pPr>
          </w:p>
        </w:tc>
      </w:tr>
      <w:tr w:rsidR="00293353" w:rsidRPr="00293353" w:rsidTr="00293353">
        <w:trPr>
          <w:gridAfter w:val="2"/>
          <w:cnfStyle w:val="000000100000" w:firstRow="0" w:lastRow="0" w:firstColumn="0" w:lastColumn="0" w:oddVBand="0" w:evenVBand="0" w:oddHBand="1" w:evenHBand="0" w:firstRowFirstColumn="0" w:firstRowLastColumn="0" w:lastRowFirstColumn="0" w:lastRowLastColumn="0"/>
          <w:wAfter w:w="5376" w:type="dxa"/>
        </w:trPr>
        <w:tc>
          <w:tcPr>
            <w:cnfStyle w:val="001000000000" w:firstRow="0" w:lastRow="0" w:firstColumn="1" w:lastColumn="0" w:oddVBand="0" w:evenVBand="0" w:oddHBand="0" w:evenHBand="0" w:firstRowFirstColumn="0" w:firstRowLastColumn="0" w:lastRowFirstColumn="0" w:lastRowLastColumn="0"/>
            <w:tcW w:w="3192" w:type="dxa"/>
            <w:tcBorders>
              <w:top w:val="nil"/>
              <w:bottom w:val="nil"/>
            </w:tcBorders>
            <w:shd w:val="clear" w:color="auto" w:fill="95B3D7" w:themeFill="accent1" w:themeFillTint="99"/>
          </w:tcPr>
          <w:tbl>
            <w:tblPr>
              <w:tblW w:w="0" w:type="auto"/>
              <w:tblBorders>
                <w:top w:val="nil"/>
                <w:left w:val="nil"/>
                <w:bottom w:val="nil"/>
                <w:right w:val="nil"/>
              </w:tblBorders>
              <w:tblLook w:val="0000" w:firstRow="0" w:lastRow="0" w:firstColumn="0" w:lastColumn="0" w:noHBand="0" w:noVBand="0"/>
            </w:tblPr>
            <w:tblGrid>
              <w:gridCol w:w="1388"/>
            </w:tblGrid>
            <w:tr w:rsidR="00293353" w:rsidRPr="00293353" w:rsidTr="003A0B10">
              <w:trPr>
                <w:trHeight w:val="100"/>
              </w:trPr>
              <w:tc>
                <w:tcPr>
                  <w:tcW w:w="0" w:type="auto"/>
                </w:tcPr>
                <w:p w:rsidR="00293353" w:rsidRPr="00293353" w:rsidRDefault="00293353" w:rsidP="00604A2E">
                  <w:pPr>
                    <w:rPr>
                      <w:sz w:val="20"/>
                      <w:szCs w:val="20"/>
                    </w:rPr>
                  </w:pPr>
                  <w:r w:rsidRPr="00293353">
                    <w:rPr>
                      <w:sz w:val="20"/>
                      <w:szCs w:val="20"/>
                    </w:rPr>
                    <w:t>Vice President</w:t>
                  </w:r>
                </w:p>
              </w:tc>
            </w:tr>
            <w:tr w:rsidR="00293353" w:rsidRPr="00293353" w:rsidTr="003A0B10">
              <w:trPr>
                <w:trHeight w:val="100"/>
              </w:trPr>
              <w:tc>
                <w:tcPr>
                  <w:tcW w:w="0" w:type="auto"/>
                </w:tcPr>
                <w:p w:rsidR="00293353" w:rsidRPr="00293353" w:rsidRDefault="00293353" w:rsidP="00604A2E">
                  <w:pPr>
                    <w:rPr>
                      <w:sz w:val="20"/>
                      <w:szCs w:val="20"/>
                    </w:rPr>
                  </w:pPr>
                </w:p>
              </w:tc>
            </w:tr>
          </w:tbl>
          <w:p w:rsidR="00293353" w:rsidRPr="00293353" w:rsidRDefault="00293353" w:rsidP="00604A2E">
            <w:pPr>
              <w:rPr>
                <w:rFonts w:cs="Times New Roman"/>
                <w:sz w:val="20"/>
                <w:szCs w:val="20"/>
              </w:rPr>
            </w:pPr>
          </w:p>
        </w:tc>
      </w:tr>
      <w:tr w:rsidR="00293353" w:rsidRPr="00293353" w:rsidTr="00293353">
        <w:trPr>
          <w:gridAfter w:val="2"/>
          <w:wAfter w:w="5376" w:type="dxa"/>
        </w:trPr>
        <w:tc>
          <w:tcPr>
            <w:cnfStyle w:val="001000000000" w:firstRow="0" w:lastRow="0" w:firstColumn="1" w:lastColumn="0" w:oddVBand="0" w:evenVBand="0" w:oddHBand="0" w:evenHBand="0" w:firstRowFirstColumn="0" w:firstRowLastColumn="0" w:lastRowFirstColumn="0" w:lastRowLastColumn="0"/>
            <w:tcW w:w="3192" w:type="dxa"/>
            <w:tcBorders>
              <w:top w:val="nil"/>
              <w:bottom w:val="nil"/>
            </w:tcBorders>
            <w:shd w:val="clear" w:color="auto" w:fill="95B3D7" w:themeFill="accent1" w:themeFillTint="99"/>
          </w:tcPr>
          <w:tbl>
            <w:tblPr>
              <w:tblW w:w="0" w:type="auto"/>
              <w:tblBorders>
                <w:top w:val="nil"/>
                <w:left w:val="nil"/>
                <w:bottom w:val="nil"/>
                <w:right w:val="nil"/>
              </w:tblBorders>
              <w:tblLook w:val="0000" w:firstRow="0" w:lastRow="0" w:firstColumn="0" w:lastColumn="0" w:noHBand="0" w:noVBand="0"/>
            </w:tblPr>
            <w:tblGrid>
              <w:gridCol w:w="1805"/>
            </w:tblGrid>
            <w:tr w:rsidR="00293353" w:rsidRPr="00293353" w:rsidTr="003A0B10">
              <w:trPr>
                <w:trHeight w:val="100"/>
              </w:trPr>
              <w:tc>
                <w:tcPr>
                  <w:tcW w:w="0" w:type="auto"/>
                </w:tcPr>
                <w:p w:rsidR="00293353" w:rsidRPr="00293353" w:rsidRDefault="00293353" w:rsidP="00604A2E">
                  <w:pPr>
                    <w:rPr>
                      <w:sz w:val="20"/>
                      <w:szCs w:val="20"/>
                    </w:rPr>
                  </w:pPr>
                  <w:r w:rsidRPr="00293353">
                    <w:rPr>
                      <w:sz w:val="20"/>
                      <w:szCs w:val="20"/>
                    </w:rPr>
                    <w:t>First Vice President</w:t>
                  </w:r>
                </w:p>
              </w:tc>
            </w:tr>
            <w:tr w:rsidR="00293353" w:rsidRPr="00293353" w:rsidTr="003A0B10">
              <w:trPr>
                <w:trHeight w:val="100"/>
              </w:trPr>
              <w:tc>
                <w:tcPr>
                  <w:tcW w:w="0" w:type="auto"/>
                </w:tcPr>
                <w:p w:rsidR="00293353" w:rsidRPr="00293353" w:rsidRDefault="00293353" w:rsidP="00604A2E">
                  <w:pPr>
                    <w:rPr>
                      <w:sz w:val="20"/>
                      <w:szCs w:val="20"/>
                    </w:rPr>
                  </w:pPr>
                </w:p>
              </w:tc>
            </w:tr>
          </w:tbl>
          <w:p w:rsidR="00293353" w:rsidRPr="00293353" w:rsidRDefault="00293353" w:rsidP="00604A2E">
            <w:pPr>
              <w:rPr>
                <w:rFonts w:cs="Times New Roman"/>
                <w:sz w:val="20"/>
                <w:szCs w:val="20"/>
              </w:rPr>
            </w:pPr>
          </w:p>
        </w:tc>
      </w:tr>
      <w:tr w:rsidR="00293353" w:rsidRPr="00293353" w:rsidTr="00293353">
        <w:trPr>
          <w:gridAfter w:val="2"/>
          <w:cnfStyle w:val="000000100000" w:firstRow="0" w:lastRow="0" w:firstColumn="0" w:lastColumn="0" w:oddVBand="0" w:evenVBand="0" w:oddHBand="1" w:evenHBand="0" w:firstRowFirstColumn="0" w:firstRowLastColumn="0" w:lastRowFirstColumn="0" w:lastRowLastColumn="0"/>
          <w:wAfter w:w="5376" w:type="dxa"/>
        </w:trPr>
        <w:tc>
          <w:tcPr>
            <w:cnfStyle w:val="001000000000" w:firstRow="0" w:lastRow="0" w:firstColumn="1" w:lastColumn="0" w:oddVBand="0" w:evenVBand="0" w:oddHBand="0" w:evenHBand="0" w:firstRowFirstColumn="0" w:firstRowLastColumn="0" w:lastRowFirstColumn="0" w:lastRowLastColumn="0"/>
            <w:tcW w:w="3192" w:type="dxa"/>
            <w:tcBorders>
              <w:top w:val="nil"/>
              <w:bottom w:val="nil"/>
            </w:tcBorders>
            <w:shd w:val="clear" w:color="auto" w:fill="95B3D7" w:themeFill="accent1" w:themeFillTint="99"/>
          </w:tcPr>
          <w:tbl>
            <w:tblPr>
              <w:tblW w:w="0" w:type="auto"/>
              <w:tblBorders>
                <w:top w:val="nil"/>
                <w:left w:val="nil"/>
                <w:bottom w:val="nil"/>
                <w:right w:val="nil"/>
              </w:tblBorders>
              <w:tblLook w:val="0000" w:firstRow="0" w:lastRow="0" w:firstColumn="0" w:lastColumn="0" w:noHBand="0" w:noVBand="0"/>
            </w:tblPr>
            <w:tblGrid>
              <w:gridCol w:w="1900"/>
            </w:tblGrid>
            <w:tr w:rsidR="00293353" w:rsidRPr="00293353" w:rsidTr="003A0B10">
              <w:trPr>
                <w:trHeight w:val="100"/>
              </w:trPr>
              <w:tc>
                <w:tcPr>
                  <w:tcW w:w="0" w:type="auto"/>
                </w:tcPr>
                <w:p w:rsidR="00293353" w:rsidRPr="00293353" w:rsidRDefault="00293353" w:rsidP="00604A2E">
                  <w:pPr>
                    <w:rPr>
                      <w:sz w:val="20"/>
                      <w:szCs w:val="20"/>
                    </w:rPr>
                  </w:pPr>
                  <w:proofErr w:type="spellStart"/>
                  <w:r w:rsidRPr="00293353">
                    <w:rPr>
                      <w:sz w:val="20"/>
                      <w:szCs w:val="20"/>
                    </w:rPr>
                    <w:t>Asstt</w:t>
                  </w:r>
                  <w:proofErr w:type="spellEnd"/>
                  <w:r w:rsidRPr="00293353">
                    <w:rPr>
                      <w:sz w:val="20"/>
                      <w:szCs w:val="20"/>
                    </w:rPr>
                    <w:t>. Vice President</w:t>
                  </w:r>
                </w:p>
              </w:tc>
            </w:tr>
            <w:tr w:rsidR="00293353" w:rsidRPr="00293353" w:rsidTr="003A0B10">
              <w:trPr>
                <w:trHeight w:val="100"/>
              </w:trPr>
              <w:tc>
                <w:tcPr>
                  <w:tcW w:w="0" w:type="auto"/>
                </w:tcPr>
                <w:p w:rsidR="00293353" w:rsidRPr="00293353" w:rsidRDefault="00293353" w:rsidP="00604A2E">
                  <w:pPr>
                    <w:rPr>
                      <w:sz w:val="20"/>
                      <w:szCs w:val="20"/>
                    </w:rPr>
                  </w:pPr>
                </w:p>
              </w:tc>
            </w:tr>
          </w:tbl>
          <w:p w:rsidR="00293353" w:rsidRPr="00293353" w:rsidRDefault="00293353" w:rsidP="00604A2E">
            <w:pPr>
              <w:rPr>
                <w:rFonts w:cs="Times New Roman"/>
                <w:sz w:val="20"/>
                <w:szCs w:val="20"/>
              </w:rPr>
            </w:pPr>
          </w:p>
        </w:tc>
      </w:tr>
      <w:tr w:rsidR="00293353" w:rsidRPr="00293353" w:rsidTr="00293353">
        <w:trPr>
          <w:gridAfter w:val="2"/>
          <w:wAfter w:w="5376" w:type="dxa"/>
        </w:trPr>
        <w:tc>
          <w:tcPr>
            <w:cnfStyle w:val="001000000000" w:firstRow="0" w:lastRow="0" w:firstColumn="1" w:lastColumn="0" w:oddVBand="0" w:evenVBand="0" w:oddHBand="0" w:evenHBand="0" w:firstRowFirstColumn="0" w:firstRowLastColumn="0" w:lastRowFirstColumn="0" w:lastRowLastColumn="0"/>
            <w:tcW w:w="3192" w:type="dxa"/>
            <w:tcBorders>
              <w:top w:val="nil"/>
              <w:bottom w:val="nil"/>
            </w:tcBorders>
            <w:shd w:val="clear" w:color="auto" w:fill="95B3D7" w:themeFill="accent1" w:themeFillTint="99"/>
          </w:tcPr>
          <w:tbl>
            <w:tblPr>
              <w:tblW w:w="0" w:type="auto"/>
              <w:tblBorders>
                <w:top w:val="nil"/>
                <w:left w:val="nil"/>
                <w:bottom w:val="nil"/>
                <w:right w:val="nil"/>
              </w:tblBorders>
              <w:tblLook w:val="0000" w:firstRow="0" w:lastRow="0" w:firstColumn="0" w:lastColumn="0" w:noHBand="0" w:noVBand="0"/>
            </w:tblPr>
            <w:tblGrid>
              <w:gridCol w:w="2138"/>
            </w:tblGrid>
            <w:tr w:rsidR="00293353" w:rsidRPr="00293353" w:rsidTr="003A0B10">
              <w:trPr>
                <w:trHeight w:val="100"/>
              </w:trPr>
              <w:tc>
                <w:tcPr>
                  <w:tcW w:w="0" w:type="auto"/>
                </w:tcPr>
                <w:p w:rsidR="00293353" w:rsidRPr="00293353" w:rsidRDefault="00293353" w:rsidP="00604A2E">
                  <w:pPr>
                    <w:rPr>
                      <w:sz w:val="20"/>
                      <w:szCs w:val="20"/>
                    </w:rPr>
                  </w:pPr>
                  <w:r w:rsidRPr="00293353">
                    <w:rPr>
                      <w:sz w:val="20"/>
                      <w:szCs w:val="20"/>
                    </w:rPr>
                    <w:t>Senior Principal Officer</w:t>
                  </w:r>
                </w:p>
                <w:p w:rsidR="00293353" w:rsidRPr="00293353" w:rsidRDefault="00293353" w:rsidP="00604A2E">
                  <w:pPr>
                    <w:rPr>
                      <w:sz w:val="20"/>
                      <w:szCs w:val="20"/>
                    </w:rPr>
                  </w:pPr>
                </w:p>
              </w:tc>
            </w:tr>
          </w:tbl>
          <w:p w:rsidR="00293353" w:rsidRPr="00293353" w:rsidRDefault="00293353" w:rsidP="00604A2E">
            <w:pPr>
              <w:rPr>
                <w:rFonts w:cs="Times New Roman"/>
                <w:sz w:val="20"/>
                <w:szCs w:val="20"/>
              </w:rPr>
            </w:pPr>
          </w:p>
        </w:tc>
      </w:tr>
      <w:tr w:rsidR="00293353" w:rsidRPr="00293353" w:rsidTr="00293353">
        <w:trPr>
          <w:gridAfter w:val="2"/>
          <w:cnfStyle w:val="000000100000" w:firstRow="0" w:lastRow="0" w:firstColumn="0" w:lastColumn="0" w:oddVBand="0" w:evenVBand="0" w:oddHBand="1" w:evenHBand="0" w:firstRowFirstColumn="0" w:firstRowLastColumn="0" w:lastRowFirstColumn="0" w:lastRowLastColumn="0"/>
          <w:wAfter w:w="5376" w:type="dxa"/>
        </w:trPr>
        <w:tc>
          <w:tcPr>
            <w:cnfStyle w:val="001000000000" w:firstRow="0" w:lastRow="0" w:firstColumn="1" w:lastColumn="0" w:oddVBand="0" w:evenVBand="0" w:oddHBand="0" w:evenHBand="0" w:firstRowFirstColumn="0" w:firstRowLastColumn="0" w:lastRowFirstColumn="0" w:lastRowLastColumn="0"/>
            <w:tcW w:w="3192" w:type="dxa"/>
            <w:tcBorders>
              <w:top w:val="nil"/>
              <w:bottom w:val="nil"/>
            </w:tcBorders>
            <w:shd w:val="clear" w:color="auto" w:fill="95B3D7" w:themeFill="accent1" w:themeFillTint="99"/>
          </w:tcPr>
          <w:tbl>
            <w:tblPr>
              <w:tblW w:w="0" w:type="auto"/>
              <w:tblBorders>
                <w:top w:val="nil"/>
                <w:left w:val="nil"/>
                <w:bottom w:val="nil"/>
                <w:right w:val="nil"/>
              </w:tblBorders>
              <w:tblLook w:val="0000" w:firstRow="0" w:lastRow="0" w:firstColumn="0" w:lastColumn="0" w:noHBand="0" w:noVBand="0"/>
            </w:tblPr>
            <w:tblGrid>
              <w:gridCol w:w="1566"/>
            </w:tblGrid>
            <w:tr w:rsidR="00293353" w:rsidRPr="00293353" w:rsidTr="003A0B10">
              <w:trPr>
                <w:trHeight w:val="100"/>
              </w:trPr>
              <w:tc>
                <w:tcPr>
                  <w:tcW w:w="0" w:type="auto"/>
                </w:tcPr>
                <w:p w:rsidR="00293353" w:rsidRPr="00293353" w:rsidRDefault="00293353" w:rsidP="00604A2E">
                  <w:pPr>
                    <w:rPr>
                      <w:sz w:val="20"/>
                      <w:szCs w:val="20"/>
                    </w:rPr>
                  </w:pPr>
                  <w:r w:rsidRPr="00293353">
                    <w:rPr>
                      <w:sz w:val="20"/>
                      <w:szCs w:val="20"/>
                    </w:rPr>
                    <w:t>Principal Officer</w:t>
                  </w:r>
                </w:p>
              </w:tc>
            </w:tr>
            <w:tr w:rsidR="00293353" w:rsidRPr="00293353" w:rsidTr="003A0B10">
              <w:trPr>
                <w:trHeight w:val="100"/>
              </w:trPr>
              <w:tc>
                <w:tcPr>
                  <w:tcW w:w="0" w:type="auto"/>
                </w:tcPr>
                <w:p w:rsidR="00293353" w:rsidRPr="00293353" w:rsidRDefault="00293353" w:rsidP="00604A2E">
                  <w:pPr>
                    <w:rPr>
                      <w:sz w:val="20"/>
                      <w:szCs w:val="20"/>
                    </w:rPr>
                  </w:pPr>
                </w:p>
              </w:tc>
            </w:tr>
          </w:tbl>
          <w:p w:rsidR="00293353" w:rsidRPr="00293353" w:rsidRDefault="00293353" w:rsidP="00604A2E">
            <w:pPr>
              <w:rPr>
                <w:rFonts w:cs="Times New Roman"/>
                <w:sz w:val="20"/>
                <w:szCs w:val="20"/>
              </w:rPr>
            </w:pPr>
          </w:p>
        </w:tc>
      </w:tr>
      <w:tr w:rsidR="00293353" w:rsidRPr="00293353" w:rsidTr="00293353">
        <w:tc>
          <w:tcPr>
            <w:cnfStyle w:val="001000000000" w:firstRow="0" w:lastRow="0" w:firstColumn="1" w:lastColumn="0" w:oddVBand="0" w:evenVBand="0" w:oddHBand="0" w:evenHBand="0" w:firstRowFirstColumn="0" w:firstRowLastColumn="0" w:lastRowFirstColumn="0" w:lastRowLastColumn="0"/>
            <w:tcW w:w="3192" w:type="dxa"/>
            <w:tcBorders>
              <w:top w:val="nil"/>
              <w:bottom w:val="nil"/>
            </w:tcBorders>
            <w:shd w:val="clear" w:color="auto" w:fill="95B3D7" w:themeFill="accent1" w:themeFillTint="99"/>
          </w:tcPr>
          <w:tbl>
            <w:tblPr>
              <w:tblW w:w="0" w:type="auto"/>
              <w:tblBorders>
                <w:top w:val="nil"/>
                <w:left w:val="nil"/>
                <w:bottom w:val="nil"/>
                <w:right w:val="nil"/>
              </w:tblBorders>
              <w:tblLook w:val="0000" w:firstRow="0" w:lastRow="0" w:firstColumn="0" w:lastColumn="0" w:noHBand="0" w:noVBand="0"/>
            </w:tblPr>
            <w:tblGrid>
              <w:gridCol w:w="1643"/>
            </w:tblGrid>
            <w:tr w:rsidR="00293353" w:rsidRPr="00293353" w:rsidTr="003A0B10">
              <w:trPr>
                <w:trHeight w:val="100"/>
              </w:trPr>
              <w:tc>
                <w:tcPr>
                  <w:tcW w:w="0" w:type="auto"/>
                </w:tcPr>
                <w:p w:rsidR="00293353" w:rsidRPr="00293353" w:rsidRDefault="00293353" w:rsidP="00604A2E">
                  <w:pPr>
                    <w:rPr>
                      <w:sz w:val="20"/>
                      <w:szCs w:val="20"/>
                    </w:rPr>
                  </w:pPr>
                  <w:r w:rsidRPr="00293353">
                    <w:rPr>
                      <w:sz w:val="20"/>
                      <w:szCs w:val="20"/>
                    </w:rPr>
                    <w:t>Executive Officer</w:t>
                  </w:r>
                </w:p>
              </w:tc>
            </w:tr>
          </w:tbl>
          <w:p w:rsidR="00293353" w:rsidRPr="00293353" w:rsidRDefault="00293353" w:rsidP="00604A2E">
            <w:pPr>
              <w:rPr>
                <w:rFonts w:cs="Times New Roman"/>
                <w:sz w:val="20"/>
                <w:szCs w:val="20"/>
              </w:rPr>
            </w:pPr>
          </w:p>
        </w:tc>
        <w:tc>
          <w:tcPr>
            <w:tcW w:w="3192" w:type="dxa"/>
          </w:tcPr>
          <w:tbl>
            <w:tblPr>
              <w:tblW w:w="0" w:type="auto"/>
              <w:tblBorders>
                <w:top w:val="nil"/>
                <w:left w:val="nil"/>
                <w:bottom w:val="nil"/>
                <w:right w:val="nil"/>
              </w:tblBorders>
              <w:tblLook w:val="0000" w:firstRow="0" w:lastRow="0" w:firstColumn="0" w:lastColumn="0" w:noHBand="0" w:noVBand="0"/>
            </w:tblPr>
            <w:tblGrid>
              <w:gridCol w:w="1921"/>
            </w:tblGrid>
            <w:tr w:rsidR="00293353" w:rsidRPr="00293353" w:rsidTr="003A0B10">
              <w:trPr>
                <w:trHeight w:val="100"/>
              </w:trPr>
              <w:tc>
                <w:tcPr>
                  <w:tcW w:w="0" w:type="auto"/>
                </w:tcPr>
                <w:p w:rsidR="00293353" w:rsidRPr="00293353" w:rsidRDefault="00293353" w:rsidP="00604A2E">
                  <w:pPr>
                    <w:rPr>
                      <w:rFonts w:cs="Times New Roman"/>
                      <w:b/>
                      <w:bCs/>
                      <w:sz w:val="20"/>
                      <w:szCs w:val="20"/>
                    </w:rPr>
                  </w:pPr>
                  <w:r w:rsidRPr="00293353">
                    <w:rPr>
                      <w:rFonts w:cs="Times New Roman"/>
                      <w:sz w:val="20"/>
                      <w:szCs w:val="20"/>
                    </w:rPr>
                    <w:t>Management Trainee</w:t>
                  </w:r>
                </w:p>
              </w:tc>
            </w:tr>
            <w:tr w:rsidR="00293353" w:rsidRPr="00293353" w:rsidTr="003A0B10">
              <w:trPr>
                <w:trHeight w:val="100"/>
              </w:trPr>
              <w:tc>
                <w:tcPr>
                  <w:tcW w:w="0" w:type="auto"/>
                </w:tcPr>
                <w:p w:rsidR="00293353" w:rsidRPr="00293353" w:rsidRDefault="00293353" w:rsidP="00604A2E">
                  <w:pPr>
                    <w:rPr>
                      <w:sz w:val="20"/>
                      <w:szCs w:val="20"/>
                    </w:rPr>
                  </w:pPr>
                </w:p>
              </w:tc>
            </w:tr>
          </w:tbl>
          <w:p w:rsidR="00293353" w:rsidRPr="00293353" w:rsidRDefault="00293353" w:rsidP="00604A2E">
            <w:pPr>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2184" w:type="dxa"/>
          </w:tcPr>
          <w:p w:rsidR="00293353" w:rsidRPr="00293353" w:rsidRDefault="00293353" w:rsidP="00604A2E">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93353">
              <w:rPr>
                <w:rFonts w:cs="Times New Roman"/>
                <w:sz w:val="20"/>
                <w:szCs w:val="20"/>
              </w:rPr>
              <w:t>Entry Level</w:t>
            </w:r>
          </w:p>
        </w:tc>
      </w:tr>
      <w:tr w:rsidR="00293353" w:rsidRPr="00293353" w:rsidTr="002933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Borders>
              <w:top w:val="nil"/>
              <w:bottom w:val="nil"/>
            </w:tcBorders>
            <w:shd w:val="clear" w:color="auto" w:fill="95B3D7" w:themeFill="accent1" w:themeFillTint="99"/>
          </w:tcPr>
          <w:p w:rsidR="00293353" w:rsidRPr="00DE3E98" w:rsidRDefault="00293353" w:rsidP="00604A2E">
            <w:pPr>
              <w:rPr>
                <w:rFonts w:cs="Times New Roman"/>
                <w:color w:val="auto"/>
                <w:sz w:val="20"/>
                <w:szCs w:val="20"/>
              </w:rPr>
            </w:pPr>
            <w:r w:rsidRPr="00DE3E98">
              <w:rPr>
                <w:rFonts w:cs="Times New Roman"/>
                <w:color w:val="auto"/>
                <w:sz w:val="20"/>
                <w:szCs w:val="20"/>
              </w:rPr>
              <w:t>Senior Officer</w:t>
            </w:r>
          </w:p>
        </w:tc>
        <w:tc>
          <w:tcPr>
            <w:tcW w:w="3192" w:type="dxa"/>
          </w:tcPr>
          <w:tbl>
            <w:tblPr>
              <w:tblW w:w="0" w:type="auto"/>
              <w:tblBorders>
                <w:top w:val="nil"/>
                <w:left w:val="nil"/>
                <w:bottom w:val="nil"/>
                <w:right w:val="nil"/>
              </w:tblBorders>
              <w:tblLook w:val="0000" w:firstRow="0" w:lastRow="0" w:firstColumn="0" w:lastColumn="0" w:noHBand="0" w:noVBand="0"/>
            </w:tblPr>
            <w:tblGrid>
              <w:gridCol w:w="1833"/>
            </w:tblGrid>
            <w:tr w:rsidR="00293353" w:rsidRPr="00293353" w:rsidTr="003A0B10">
              <w:trPr>
                <w:trHeight w:val="100"/>
              </w:trPr>
              <w:tc>
                <w:tcPr>
                  <w:tcW w:w="0" w:type="auto"/>
                </w:tcPr>
                <w:p w:rsidR="00293353" w:rsidRPr="00293353" w:rsidRDefault="00293353" w:rsidP="00604A2E">
                  <w:pPr>
                    <w:rPr>
                      <w:rFonts w:cs="Times New Roman"/>
                      <w:sz w:val="20"/>
                      <w:szCs w:val="20"/>
                    </w:rPr>
                  </w:pPr>
                  <w:r w:rsidRPr="00293353">
                    <w:rPr>
                      <w:rFonts w:cs="Times New Roman"/>
                      <w:sz w:val="20"/>
                      <w:szCs w:val="20"/>
                    </w:rPr>
                    <w:t>Probationary officer</w:t>
                  </w:r>
                </w:p>
              </w:tc>
            </w:tr>
            <w:tr w:rsidR="00293353" w:rsidRPr="00293353" w:rsidTr="003A0B10">
              <w:trPr>
                <w:trHeight w:val="100"/>
              </w:trPr>
              <w:tc>
                <w:tcPr>
                  <w:tcW w:w="0" w:type="auto"/>
                </w:tcPr>
                <w:p w:rsidR="00293353" w:rsidRPr="00293353" w:rsidRDefault="00293353" w:rsidP="00604A2E">
                  <w:pPr>
                    <w:rPr>
                      <w:sz w:val="20"/>
                      <w:szCs w:val="20"/>
                    </w:rPr>
                  </w:pPr>
                </w:p>
              </w:tc>
            </w:tr>
          </w:tbl>
          <w:p w:rsidR="00293353" w:rsidRPr="00293353" w:rsidRDefault="00293353" w:rsidP="00604A2E">
            <w:pPr>
              <w:cnfStyle w:val="000000100000" w:firstRow="0" w:lastRow="0" w:firstColumn="0" w:lastColumn="0" w:oddVBand="0" w:evenVBand="0" w:oddHBand="1" w:evenHBand="0" w:firstRowFirstColumn="0" w:firstRowLastColumn="0" w:lastRowFirstColumn="0" w:lastRowLastColumn="0"/>
              <w:rPr>
                <w:rFonts w:cs="Times New Roman"/>
                <w:sz w:val="20"/>
                <w:szCs w:val="20"/>
              </w:rPr>
            </w:pPr>
          </w:p>
        </w:tc>
        <w:tc>
          <w:tcPr>
            <w:tcW w:w="2184" w:type="dxa"/>
          </w:tcPr>
          <w:p w:rsidR="00293353" w:rsidRPr="00293353" w:rsidRDefault="00293353" w:rsidP="00604A2E">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293353">
              <w:rPr>
                <w:rFonts w:cs="Times New Roman"/>
                <w:sz w:val="20"/>
                <w:szCs w:val="20"/>
              </w:rPr>
              <w:t>Entry Level</w:t>
            </w:r>
          </w:p>
        </w:tc>
      </w:tr>
      <w:tr w:rsidR="00293353" w:rsidRPr="00293353" w:rsidTr="00293353">
        <w:tc>
          <w:tcPr>
            <w:cnfStyle w:val="001000000000" w:firstRow="0" w:lastRow="0" w:firstColumn="1" w:lastColumn="0" w:oddVBand="0" w:evenVBand="0" w:oddHBand="0" w:evenHBand="0" w:firstRowFirstColumn="0" w:firstRowLastColumn="0" w:lastRowFirstColumn="0" w:lastRowLastColumn="0"/>
            <w:tcW w:w="3192" w:type="dxa"/>
            <w:tcBorders>
              <w:top w:val="nil"/>
              <w:bottom w:val="nil"/>
            </w:tcBorders>
            <w:shd w:val="clear" w:color="auto" w:fill="95B3D7" w:themeFill="accent1" w:themeFillTint="99"/>
          </w:tcPr>
          <w:p w:rsidR="00293353" w:rsidRPr="00DE3E98" w:rsidRDefault="00293353" w:rsidP="00604A2E">
            <w:pPr>
              <w:rPr>
                <w:rFonts w:cs="Times New Roman"/>
                <w:color w:val="auto"/>
                <w:sz w:val="20"/>
                <w:szCs w:val="20"/>
              </w:rPr>
            </w:pPr>
            <w:r w:rsidRPr="00DE3E98">
              <w:rPr>
                <w:rFonts w:cs="Times New Roman"/>
                <w:color w:val="auto"/>
                <w:sz w:val="20"/>
                <w:szCs w:val="20"/>
              </w:rPr>
              <w:t xml:space="preserve">Officer </w:t>
            </w:r>
          </w:p>
        </w:tc>
        <w:tc>
          <w:tcPr>
            <w:tcW w:w="3192" w:type="dxa"/>
          </w:tcPr>
          <w:tbl>
            <w:tblPr>
              <w:tblW w:w="0" w:type="auto"/>
              <w:tblBorders>
                <w:top w:val="nil"/>
                <w:left w:val="nil"/>
                <w:bottom w:val="nil"/>
                <w:right w:val="nil"/>
              </w:tblBorders>
              <w:tblLook w:val="0000" w:firstRow="0" w:lastRow="0" w:firstColumn="0" w:lastColumn="0" w:noHBand="0" w:noVBand="0"/>
            </w:tblPr>
            <w:tblGrid>
              <w:gridCol w:w="1454"/>
            </w:tblGrid>
            <w:tr w:rsidR="00293353" w:rsidRPr="00293353" w:rsidTr="003A0B10">
              <w:trPr>
                <w:trHeight w:val="100"/>
              </w:trPr>
              <w:tc>
                <w:tcPr>
                  <w:tcW w:w="0" w:type="auto"/>
                </w:tcPr>
                <w:p w:rsidR="00293353" w:rsidRPr="00293353" w:rsidRDefault="00293353" w:rsidP="00604A2E">
                  <w:pPr>
                    <w:rPr>
                      <w:sz w:val="20"/>
                      <w:szCs w:val="20"/>
                    </w:rPr>
                  </w:pPr>
                  <w:r w:rsidRPr="00293353">
                    <w:rPr>
                      <w:sz w:val="20"/>
                      <w:szCs w:val="20"/>
                    </w:rPr>
                    <w:t>Trainee Officer</w:t>
                  </w:r>
                </w:p>
              </w:tc>
            </w:tr>
            <w:tr w:rsidR="00293353" w:rsidRPr="00293353" w:rsidTr="003A0B10">
              <w:trPr>
                <w:trHeight w:val="100"/>
              </w:trPr>
              <w:tc>
                <w:tcPr>
                  <w:tcW w:w="0" w:type="auto"/>
                </w:tcPr>
                <w:p w:rsidR="00293353" w:rsidRPr="00293353" w:rsidRDefault="00293353" w:rsidP="00604A2E">
                  <w:pPr>
                    <w:rPr>
                      <w:sz w:val="20"/>
                      <w:szCs w:val="20"/>
                    </w:rPr>
                  </w:pPr>
                </w:p>
              </w:tc>
            </w:tr>
          </w:tbl>
          <w:p w:rsidR="00293353" w:rsidRPr="00293353" w:rsidRDefault="00293353" w:rsidP="00604A2E">
            <w:pPr>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2184" w:type="dxa"/>
          </w:tcPr>
          <w:p w:rsidR="00293353" w:rsidRPr="00293353" w:rsidRDefault="00293353" w:rsidP="00604A2E">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293353">
              <w:rPr>
                <w:rFonts w:cs="Times New Roman"/>
                <w:sz w:val="20"/>
                <w:szCs w:val="20"/>
              </w:rPr>
              <w:t>Entry Level</w:t>
            </w:r>
          </w:p>
        </w:tc>
      </w:tr>
      <w:tr w:rsidR="00293353" w:rsidRPr="00604A2E" w:rsidTr="002933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Borders>
              <w:top w:val="nil"/>
              <w:bottom w:val="nil"/>
            </w:tcBorders>
            <w:shd w:val="clear" w:color="auto" w:fill="95B3D7" w:themeFill="accent1" w:themeFillTint="99"/>
          </w:tcPr>
          <w:p w:rsidR="00293353" w:rsidRPr="00DE3E98" w:rsidRDefault="00293353" w:rsidP="00604A2E">
            <w:pPr>
              <w:rPr>
                <w:color w:val="auto"/>
                <w:sz w:val="20"/>
                <w:szCs w:val="20"/>
              </w:rPr>
            </w:pPr>
            <w:r w:rsidRPr="00DE3E98">
              <w:rPr>
                <w:color w:val="auto"/>
                <w:sz w:val="20"/>
                <w:szCs w:val="20"/>
              </w:rPr>
              <w:t>junior Officer</w:t>
            </w:r>
          </w:p>
        </w:tc>
        <w:tc>
          <w:tcPr>
            <w:tcW w:w="3192" w:type="dxa"/>
          </w:tcPr>
          <w:tbl>
            <w:tblPr>
              <w:tblW w:w="0" w:type="auto"/>
              <w:tblBorders>
                <w:top w:val="nil"/>
                <w:left w:val="nil"/>
                <w:bottom w:val="nil"/>
                <w:right w:val="nil"/>
              </w:tblBorders>
              <w:tblLook w:val="0000" w:firstRow="0" w:lastRow="0" w:firstColumn="0" w:lastColumn="0" w:noHBand="0" w:noVBand="0"/>
            </w:tblPr>
            <w:tblGrid>
              <w:gridCol w:w="2004"/>
            </w:tblGrid>
            <w:tr w:rsidR="00293353" w:rsidRPr="00604A2E" w:rsidTr="003A0B10">
              <w:trPr>
                <w:trHeight w:val="100"/>
              </w:trPr>
              <w:tc>
                <w:tcPr>
                  <w:tcW w:w="0" w:type="auto"/>
                </w:tcPr>
                <w:p w:rsidR="00293353" w:rsidRPr="00604A2E" w:rsidRDefault="00293353" w:rsidP="00604A2E">
                  <w:pPr>
                    <w:rPr>
                      <w:sz w:val="20"/>
                      <w:szCs w:val="20"/>
                    </w:rPr>
                  </w:pPr>
                  <w:r w:rsidRPr="00604A2E">
                    <w:rPr>
                      <w:sz w:val="20"/>
                      <w:szCs w:val="20"/>
                    </w:rPr>
                    <w:t>Trainee Junior Officer</w:t>
                  </w:r>
                </w:p>
              </w:tc>
            </w:tr>
            <w:tr w:rsidR="00293353" w:rsidRPr="00604A2E" w:rsidTr="003A0B10">
              <w:trPr>
                <w:trHeight w:val="100"/>
              </w:trPr>
              <w:tc>
                <w:tcPr>
                  <w:tcW w:w="0" w:type="auto"/>
                </w:tcPr>
                <w:p w:rsidR="00293353" w:rsidRPr="00604A2E" w:rsidRDefault="00293353" w:rsidP="00604A2E">
                  <w:pPr>
                    <w:rPr>
                      <w:sz w:val="20"/>
                      <w:szCs w:val="20"/>
                    </w:rPr>
                  </w:pPr>
                </w:p>
              </w:tc>
            </w:tr>
          </w:tbl>
          <w:p w:rsidR="00293353" w:rsidRPr="00604A2E" w:rsidRDefault="00293353" w:rsidP="00604A2E">
            <w:pPr>
              <w:cnfStyle w:val="000000100000" w:firstRow="0" w:lastRow="0" w:firstColumn="0" w:lastColumn="0" w:oddVBand="0" w:evenVBand="0" w:oddHBand="1" w:evenHBand="0" w:firstRowFirstColumn="0" w:firstRowLastColumn="0" w:lastRowFirstColumn="0" w:lastRowLastColumn="0"/>
              <w:rPr>
                <w:sz w:val="20"/>
                <w:szCs w:val="20"/>
              </w:rPr>
            </w:pPr>
          </w:p>
        </w:tc>
        <w:tc>
          <w:tcPr>
            <w:tcW w:w="2184" w:type="dxa"/>
          </w:tcPr>
          <w:p w:rsidR="00293353" w:rsidRPr="00604A2E" w:rsidRDefault="00293353" w:rsidP="00604A2E">
            <w:pPr>
              <w:cnfStyle w:val="000000100000" w:firstRow="0" w:lastRow="0" w:firstColumn="0" w:lastColumn="0" w:oddVBand="0" w:evenVBand="0" w:oddHBand="1" w:evenHBand="0" w:firstRowFirstColumn="0" w:firstRowLastColumn="0" w:lastRowFirstColumn="0" w:lastRowLastColumn="0"/>
              <w:rPr>
                <w:sz w:val="20"/>
                <w:szCs w:val="20"/>
              </w:rPr>
            </w:pPr>
            <w:r w:rsidRPr="00604A2E">
              <w:rPr>
                <w:sz w:val="20"/>
                <w:szCs w:val="20"/>
              </w:rPr>
              <w:lastRenderedPageBreak/>
              <w:t>Entry Level</w:t>
            </w:r>
          </w:p>
        </w:tc>
      </w:tr>
      <w:tr w:rsidR="00293353" w:rsidRPr="00604A2E" w:rsidTr="00293353">
        <w:tc>
          <w:tcPr>
            <w:cnfStyle w:val="001000000000" w:firstRow="0" w:lastRow="0" w:firstColumn="1" w:lastColumn="0" w:oddVBand="0" w:evenVBand="0" w:oddHBand="0" w:evenHBand="0" w:firstRowFirstColumn="0" w:firstRowLastColumn="0" w:lastRowFirstColumn="0" w:lastRowLastColumn="0"/>
            <w:tcW w:w="3192" w:type="dxa"/>
            <w:tcBorders>
              <w:top w:val="nil"/>
              <w:bottom w:val="nil"/>
            </w:tcBorders>
            <w:shd w:val="clear" w:color="auto" w:fill="95B3D7" w:themeFill="accent1" w:themeFillTint="99"/>
          </w:tcPr>
          <w:p w:rsidR="00293353" w:rsidRPr="00604A2E" w:rsidRDefault="00293353" w:rsidP="00604A2E">
            <w:pPr>
              <w:rPr>
                <w:color w:val="auto"/>
                <w:sz w:val="20"/>
                <w:szCs w:val="20"/>
              </w:rPr>
            </w:pPr>
            <w:r w:rsidRPr="00604A2E">
              <w:rPr>
                <w:sz w:val="20"/>
                <w:szCs w:val="20"/>
              </w:rPr>
              <w:lastRenderedPageBreak/>
              <w:t xml:space="preserve"> </w:t>
            </w:r>
            <w:r w:rsidRPr="00604A2E">
              <w:rPr>
                <w:color w:val="auto"/>
                <w:sz w:val="20"/>
                <w:szCs w:val="20"/>
              </w:rPr>
              <w:t>Assistant Officer</w:t>
            </w:r>
          </w:p>
        </w:tc>
        <w:tc>
          <w:tcPr>
            <w:tcW w:w="3192" w:type="dxa"/>
          </w:tcPr>
          <w:tbl>
            <w:tblPr>
              <w:tblW w:w="0" w:type="auto"/>
              <w:tblBorders>
                <w:top w:val="nil"/>
                <w:left w:val="nil"/>
                <w:bottom w:val="nil"/>
                <w:right w:val="nil"/>
              </w:tblBorders>
              <w:tblLook w:val="0000" w:firstRow="0" w:lastRow="0" w:firstColumn="0" w:lastColumn="0" w:noHBand="0" w:noVBand="0"/>
            </w:tblPr>
            <w:tblGrid>
              <w:gridCol w:w="2238"/>
            </w:tblGrid>
            <w:tr w:rsidR="00293353" w:rsidRPr="00604A2E" w:rsidTr="003A0B10">
              <w:trPr>
                <w:trHeight w:val="100"/>
              </w:trPr>
              <w:tc>
                <w:tcPr>
                  <w:tcW w:w="0" w:type="auto"/>
                </w:tcPr>
                <w:p w:rsidR="00293353" w:rsidRPr="00604A2E" w:rsidRDefault="00293353" w:rsidP="00604A2E">
                  <w:pPr>
                    <w:rPr>
                      <w:sz w:val="20"/>
                      <w:szCs w:val="20"/>
                    </w:rPr>
                  </w:pPr>
                  <w:r w:rsidRPr="00604A2E">
                    <w:rPr>
                      <w:sz w:val="20"/>
                      <w:szCs w:val="20"/>
                    </w:rPr>
                    <w:t>Trainee Assistant Officer</w:t>
                  </w:r>
                </w:p>
                <w:p w:rsidR="00293353" w:rsidRPr="00604A2E" w:rsidRDefault="00293353" w:rsidP="00604A2E">
                  <w:pPr>
                    <w:rPr>
                      <w:sz w:val="20"/>
                      <w:szCs w:val="20"/>
                    </w:rPr>
                  </w:pPr>
                </w:p>
              </w:tc>
            </w:tr>
          </w:tbl>
          <w:p w:rsidR="00293353" w:rsidRPr="00604A2E" w:rsidRDefault="00293353" w:rsidP="00604A2E">
            <w:pPr>
              <w:cnfStyle w:val="000000000000" w:firstRow="0" w:lastRow="0" w:firstColumn="0" w:lastColumn="0" w:oddVBand="0" w:evenVBand="0" w:oddHBand="0" w:evenHBand="0" w:firstRowFirstColumn="0" w:firstRowLastColumn="0" w:lastRowFirstColumn="0" w:lastRowLastColumn="0"/>
              <w:rPr>
                <w:sz w:val="20"/>
                <w:szCs w:val="20"/>
              </w:rPr>
            </w:pPr>
          </w:p>
        </w:tc>
        <w:tc>
          <w:tcPr>
            <w:tcW w:w="2184" w:type="dxa"/>
          </w:tcPr>
          <w:p w:rsidR="00293353" w:rsidRPr="00604A2E" w:rsidRDefault="00293353" w:rsidP="00604A2E">
            <w:pPr>
              <w:cnfStyle w:val="000000000000" w:firstRow="0" w:lastRow="0" w:firstColumn="0" w:lastColumn="0" w:oddVBand="0" w:evenVBand="0" w:oddHBand="0" w:evenHBand="0" w:firstRowFirstColumn="0" w:firstRowLastColumn="0" w:lastRowFirstColumn="0" w:lastRowLastColumn="0"/>
              <w:rPr>
                <w:sz w:val="20"/>
                <w:szCs w:val="20"/>
              </w:rPr>
            </w:pPr>
            <w:r w:rsidRPr="00604A2E">
              <w:rPr>
                <w:sz w:val="20"/>
                <w:szCs w:val="20"/>
              </w:rPr>
              <w:t>Entry Level</w:t>
            </w:r>
          </w:p>
        </w:tc>
      </w:tr>
      <w:tr w:rsidR="00293353" w:rsidRPr="00604A2E" w:rsidTr="002933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Borders>
              <w:top w:val="nil"/>
              <w:bottom w:val="nil"/>
            </w:tcBorders>
            <w:shd w:val="clear" w:color="auto" w:fill="95B3D7" w:themeFill="accent1" w:themeFillTint="99"/>
          </w:tcPr>
          <w:p w:rsidR="00293353" w:rsidRPr="00604A2E" w:rsidRDefault="00293353" w:rsidP="00604A2E">
            <w:pPr>
              <w:rPr>
                <w:color w:val="auto"/>
                <w:sz w:val="20"/>
                <w:szCs w:val="20"/>
              </w:rPr>
            </w:pPr>
            <w:r w:rsidRPr="00604A2E">
              <w:rPr>
                <w:color w:val="auto"/>
                <w:sz w:val="20"/>
                <w:szCs w:val="20"/>
              </w:rPr>
              <w:t xml:space="preserve"> Junior Officer (Computer)</w:t>
            </w:r>
          </w:p>
        </w:tc>
        <w:tc>
          <w:tcPr>
            <w:tcW w:w="3192" w:type="dxa"/>
          </w:tcPr>
          <w:tbl>
            <w:tblPr>
              <w:tblW w:w="0" w:type="auto"/>
              <w:tblBorders>
                <w:top w:val="nil"/>
                <w:left w:val="nil"/>
                <w:bottom w:val="nil"/>
                <w:right w:val="nil"/>
              </w:tblBorders>
              <w:tblLook w:val="0000" w:firstRow="0" w:lastRow="0" w:firstColumn="0" w:lastColumn="0" w:noHBand="0" w:noVBand="0"/>
            </w:tblPr>
            <w:tblGrid>
              <w:gridCol w:w="2304"/>
            </w:tblGrid>
            <w:tr w:rsidR="00293353" w:rsidRPr="00604A2E" w:rsidTr="003A0B10">
              <w:trPr>
                <w:trHeight w:val="100"/>
              </w:trPr>
              <w:tc>
                <w:tcPr>
                  <w:tcW w:w="0" w:type="auto"/>
                </w:tcPr>
                <w:p w:rsidR="00293353" w:rsidRPr="00604A2E" w:rsidRDefault="00293353" w:rsidP="00604A2E">
                  <w:pPr>
                    <w:rPr>
                      <w:sz w:val="20"/>
                      <w:szCs w:val="20"/>
                    </w:rPr>
                  </w:pPr>
                  <w:r w:rsidRPr="00604A2E">
                    <w:rPr>
                      <w:sz w:val="20"/>
                      <w:szCs w:val="20"/>
                    </w:rPr>
                    <w:t xml:space="preserve">Trainee Computer Officer </w:t>
                  </w:r>
                </w:p>
              </w:tc>
            </w:tr>
            <w:tr w:rsidR="00293353" w:rsidRPr="00604A2E" w:rsidTr="003A0B10">
              <w:trPr>
                <w:trHeight w:val="100"/>
              </w:trPr>
              <w:tc>
                <w:tcPr>
                  <w:tcW w:w="0" w:type="auto"/>
                </w:tcPr>
                <w:p w:rsidR="00293353" w:rsidRPr="00604A2E" w:rsidRDefault="00293353" w:rsidP="00604A2E">
                  <w:pPr>
                    <w:rPr>
                      <w:sz w:val="20"/>
                      <w:szCs w:val="20"/>
                    </w:rPr>
                  </w:pPr>
                </w:p>
              </w:tc>
            </w:tr>
          </w:tbl>
          <w:p w:rsidR="00293353" w:rsidRPr="00604A2E" w:rsidRDefault="00293353" w:rsidP="00604A2E">
            <w:pPr>
              <w:cnfStyle w:val="000000100000" w:firstRow="0" w:lastRow="0" w:firstColumn="0" w:lastColumn="0" w:oddVBand="0" w:evenVBand="0" w:oddHBand="1" w:evenHBand="0" w:firstRowFirstColumn="0" w:firstRowLastColumn="0" w:lastRowFirstColumn="0" w:lastRowLastColumn="0"/>
              <w:rPr>
                <w:sz w:val="20"/>
                <w:szCs w:val="20"/>
              </w:rPr>
            </w:pPr>
          </w:p>
        </w:tc>
        <w:tc>
          <w:tcPr>
            <w:tcW w:w="2184" w:type="dxa"/>
          </w:tcPr>
          <w:p w:rsidR="00293353" w:rsidRPr="00604A2E" w:rsidRDefault="00293353" w:rsidP="00604A2E">
            <w:pPr>
              <w:cnfStyle w:val="000000100000" w:firstRow="0" w:lastRow="0" w:firstColumn="0" w:lastColumn="0" w:oddVBand="0" w:evenVBand="0" w:oddHBand="1" w:evenHBand="0" w:firstRowFirstColumn="0" w:firstRowLastColumn="0" w:lastRowFirstColumn="0" w:lastRowLastColumn="0"/>
              <w:rPr>
                <w:sz w:val="20"/>
                <w:szCs w:val="20"/>
              </w:rPr>
            </w:pPr>
            <w:r w:rsidRPr="00604A2E">
              <w:rPr>
                <w:sz w:val="20"/>
                <w:szCs w:val="20"/>
              </w:rPr>
              <w:t>Entry Level</w:t>
            </w:r>
          </w:p>
        </w:tc>
      </w:tr>
      <w:tr w:rsidR="00293353" w:rsidRPr="00604A2E" w:rsidTr="00293353">
        <w:tc>
          <w:tcPr>
            <w:cnfStyle w:val="001000000000" w:firstRow="0" w:lastRow="0" w:firstColumn="1" w:lastColumn="0" w:oddVBand="0" w:evenVBand="0" w:oddHBand="0" w:evenHBand="0" w:firstRowFirstColumn="0" w:firstRowLastColumn="0" w:lastRowFirstColumn="0" w:lastRowLastColumn="0"/>
            <w:tcW w:w="3192" w:type="dxa"/>
            <w:tcBorders>
              <w:top w:val="nil"/>
              <w:bottom w:val="nil"/>
            </w:tcBorders>
            <w:shd w:val="clear" w:color="auto" w:fill="95B3D7" w:themeFill="accent1" w:themeFillTint="99"/>
          </w:tcPr>
          <w:p w:rsidR="00293353" w:rsidRPr="00604A2E" w:rsidRDefault="00293353" w:rsidP="00604A2E">
            <w:pPr>
              <w:rPr>
                <w:color w:val="auto"/>
                <w:sz w:val="20"/>
                <w:szCs w:val="20"/>
              </w:rPr>
            </w:pPr>
            <w:r w:rsidRPr="00604A2E">
              <w:rPr>
                <w:color w:val="auto"/>
                <w:sz w:val="20"/>
                <w:szCs w:val="20"/>
              </w:rPr>
              <w:t>Junior Officer ( Cash)</w:t>
            </w:r>
          </w:p>
        </w:tc>
        <w:tc>
          <w:tcPr>
            <w:tcW w:w="3192" w:type="dxa"/>
          </w:tcPr>
          <w:tbl>
            <w:tblPr>
              <w:tblW w:w="0" w:type="auto"/>
              <w:tblBorders>
                <w:top w:val="nil"/>
                <w:left w:val="nil"/>
                <w:bottom w:val="nil"/>
                <w:right w:val="nil"/>
              </w:tblBorders>
              <w:tblLook w:val="0000" w:firstRow="0" w:lastRow="0" w:firstColumn="0" w:lastColumn="0" w:noHBand="0" w:noVBand="0"/>
            </w:tblPr>
            <w:tblGrid>
              <w:gridCol w:w="1904"/>
            </w:tblGrid>
            <w:tr w:rsidR="00293353" w:rsidRPr="00604A2E" w:rsidTr="003A0B10">
              <w:trPr>
                <w:trHeight w:val="100"/>
              </w:trPr>
              <w:tc>
                <w:tcPr>
                  <w:tcW w:w="0" w:type="auto"/>
                </w:tcPr>
                <w:p w:rsidR="00293353" w:rsidRPr="00604A2E" w:rsidRDefault="00293353" w:rsidP="00604A2E">
                  <w:pPr>
                    <w:rPr>
                      <w:sz w:val="20"/>
                      <w:szCs w:val="20"/>
                    </w:rPr>
                  </w:pPr>
                  <w:r w:rsidRPr="00604A2E">
                    <w:rPr>
                      <w:sz w:val="20"/>
                      <w:szCs w:val="20"/>
                    </w:rPr>
                    <w:t xml:space="preserve">Trainee Cash Officer </w:t>
                  </w:r>
                </w:p>
              </w:tc>
            </w:tr>
            <w:tr w:rsidR="00293353" w:rsidRPr="00604A2E" w:rsidTr="003A0B10">
              <w:trPr>
                <w:trHeight w:val="100"/>
              </w:trPr>
              <w:tc>
                <w:tcPr>
                  <w:tcW w:w="0" w:type="auto"/>
                </w:tcPr>
                <w:p w:rsidR="00293353" w:rsidRPr="00604A2E" w:rsidRDefault="00293353" w:rsidP="00604A2E">
                  <w:pPr>
                    <w:rPr>
                      <w:sz w:val="20"/>
                      <w:szCs w:val="20"/>
                    </w:rPr>
                  </w:pPr>
                </w:p>
              </w:tc>
            </w:tr>
          </w:tbl>
          <w:p w:rsidR="00293353" w:rsidRPr="00604A2E" w:rsidRDefault="00293353" w:rsidP="00604A2E">
            <w:pPr>
              <w:cnfStyle w:val="000000000000" w:firstRow="0" w:lastRow="0" w:firstColumn="0" w:lastColumn="0" w:oddVBand="0" w:evenVBand="0" w:oddHBand="0" w:evenHBand="0" w:firstRowFirstColumn="0" w:firstRowLastColumn="0" w:lastRowFirstColumn="0" w:lastRowLastColumn="0"/>
              <w:rPr>
                <w:sz w:val="20"/>
                <w:szCs w:val="20"/>
              </w:rPr>
            </w:pPr>
          </w:p>
        </w:tc>
        <w:tc>
          <w:tcPr>
            <w:tcW w:w="2184" w:type="dxa"/>
          </w:tcPr>
          <w:p w:rsidR="00293353" w:rsidRPr="00604A2E" w:rsidRDefault="00293353" w:rsidP="00604A2E">
            <w:pPr>
              <w:cnfStyle w:val="000000000000" w:firstRow="0" w:lastRow="0" w:firstColumn="0" w:lastColumn="0" w:oddVBand="0" w:evenVBand="0" w:oddHBand="0" w:evenHBand="0" w:firstRowFirstColumn="0" w:firstRowLastColumn="0" w:lastRowFirstColumn="0" w:lastRowLastColumn="0"/>
              <w:rPr>
                <w:sz w:val="20"/>
                <w:szCs w:val="20"/>
              </w:rPr>
            </w:pPr>
            <w:r w:rsidRPr="00604A2E">
              <w:rPr>
                <w:sz w:val="20"/>
                <w:szCs w:val="20"/>
              </w:rPr>
              <w:t>Entry Level</w:t>
            </w:r>
          </w:p>
        </w:tc>
      </w:tr>
      <w:tr w:rsidR="00293353" w:rsidRPr="00604A2E" w:rsidTr="00293353">
        <w:trPr>
          <w:gridAfter w:val="2"/>
          <w:cnfStyle w:val="000000100000" w:firstRow="0" w:lastRow="0" w:firstColumn="0" w:lastColumn="0" w:oddVBand="0" w:evenVBand="0" w:oddHBand="1" w:evenHBand="0" w:firstRowFirstColumn="0" w:firstRowLastColumn="0" w:lastRowFirstColumn="0" w:lastRowLastColumn="0"/>
          <w:wAfter w:w="5376" w:type="dxa"/>
        </w:trPr>
        <w:tc>
          <w:tcPr>
            <w:cnfStyle w:val="001000000000" w:firstRow="0" w:lastRow="0" w:firstColumn="1" w:lastColumn="0" w:oddVBand="0" w:evenVBand="0" w:oddHBand="0" w:evenHBand="0" w:firstRowFirstColumn="0" w:firstRowLastColumn="0" w:lastRowFirstColumn="0" w:lastRowLastColumn="0"/>
            <w:tcW w:w="3192" w:type="dxa"/>
            <w:tcBorders>
              <w:top w:val="nil"/>
              <w:bottom w:val="nil"/>
            </w:tcBorders>
            <w:shd w:val="clear" w:color="auto" w:fill="95B3D7" w:themeFill="accent1" w:themeFillTint="99"/>
          </w:tcPr>
          <w:tbl>
            <w:tblPr>
              <w:tblW w:w="0" w:type="auto"/>
              <w:tblBorders>
                <w:top w:val="nil"/>
                <w:left w:val="nil"/>
                <w:bottom w:val="nil"/>
                <w:right w:val="nil"/>
              </w:tblBorders>
              <w:tblLook w:val="0000" w:firstRow="0" w:lastRow="0" w:firstColumn="0" w:lastColumn="0" w:noHBand="0" w:noVBand="0"/>
            </w:tblPr>
            <w:tblGrid>
              <w:gridCol w:w="1611"/>
            </w:tblGrid>
            <w:tr w:rsidR="00293353" w:rsidRPr="00604A2E" w:rsidTr="003A0B10">
              <w:trPr>
                <w:trHeight w:val="100"/>
              </w:trPr>
              <w:tc>
                <w:tcPr>
                  <w:tcW w:w="0" w:type="auto"/>
                </w:tcPr>
                <w:p w:rsidR="00293353" w:rsidRPr="00604A2E" w:rsidRDefault="00293353" w:rsidP="00604A2E">
                  <w:pPr>
                    <w:rPr>
                      <w:sz w:val="20"/>
                      <w:szCs w:val="20"/>
                    </w:rPr>
                  </w:pPr>
                  <w:r w:rsidRPr="00604A2E">
                    <w:rPr>
                      <w:sz w:val="20"/>
                      <w:szCs w:val="20"/>
                    </w:rPr>
                    <w:t>Trainee Assistant</w:t>
                  </w:r>
                </w:p>
              </w:tc>
            </w:tr>
          </w:tbl>
          <w:p w:rsidR="00293353" w:rsidRPr="00604A2E" w:rsidRDefault="00293353" w:rsidP="00604A2E">
            <w:pPr>
              <w:rPr>
                <w:sz w:val="20"/>
                <w:szCs w:val="20"/>
              </w:rPr>
            </w:pPr>
          </w:p>
        </w:tc>
      </w:tr>
    </w:tbl>
    <w:p w:rsidR="00293353" w:rsidRPr="00293353" w:rsidRDefault="00293353" w:rsidP="00604A2E"/>
    <w:p w:rsidR="002C3232" w:rsidRDefault="00293353" w:rsidP="00AB0782">
      <w:pPr>
        <w:pStyle w:val="Heading2"/>
        <w:spacing w:line="360" w:lineRule="auto"/>
      </w:pPr>
      <w:bookmarkStart w:id="29" w:name="_Toc515840297"/>
      <w:r>
        <w:t>2.13 Product &amp; Services of SEBL</w:t>
      </w:r>
      <w:bookmarkEnd w:id="29"/>
    </w:p>
    <w:tbl>
      <w:tblPr>
        <w:tblStyle w:val="LightGrid-Accent4"/>
        <w:tblW w:w="0" w:type="auto"/>
        <w:tblLook w:val="04A0" w:firstRow="1" w:lastRow="0" w:firstColumn="1" w:lastColumn="0" w:noHBand="0" w:noVBand="1"/>
      </w:tblPr>
      <w:tblGrid>
        <w:gridCol w:w="4788"/>
        <w:gridCol w:w="4788"/>
      </w:tblGrid>
      <w:tr w:rsidR="002C3232" w:rsidTr="003A0B1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tcPr>
          <w:p w:rsidR="002C3232" w:rsidRPr="00604A2E" w:rsidRDefault="002C3232" w:rsidP="00AB0782">
            <w:pPr>
              <w:spacing w:line="360" w:lineRule="auto"/>
              <w:rPr>
                <w:sz w:val="22"/>
              </w:rPr>
            </w:pPr>
            <w:r w:rsidRPr="00604A2E">
              <w:rPr>
                <w:sz w:val="22"/>
              </w:rPr>
              <w:t>Conventional Banking</w:t>
            </w:r>
          </w:p>
        </w:tc>
        <w:tc>
          <w:tcPr>
            <w:tcW w:w="4788" w:type="dxa"/>
          </w:tcPr>
          <w:p w:rsidR="002C3232" w:rsidRPr="00604A2E" w:rsidRDefault="002C3232" w:rsidP="00AB0782">
            <w:pPr>
              <w:spacing w:line="360" w:lineRule="auto"/>
              <w:cnfStyle w:val="100000000000" w:firstRow="1" w:lastRow="0" w:firstColumn="0" w:lastColumn="0" w:oddVBand="0" w:evenVBand="0" w:oddHBand="0" w:evenHBand="0" w:firstRowFirstColumn="0" w:firstRowLastColumn="0" w:lastRowFirstColumn="0" w:lastRowLastColumn="0"/>
              <w:rPr>
                <w:sz w:val="22"/>
              </w:rPr>
            </w:pPr>
            <w:r w:rsidRPr="00604A2E">
              <w:rPr>
                <w:sz w:val="22"/>
              </w:rPr>
              <w:t>Islami</w:t>
            </w:r>
            <w:r w:rsidR="00604A2E">
              <w:rPr>
                <w:sz w:val="22"/>
              </w:rPr>
              <w:t>c</w:t>
            </w:r>
            <w:r w:rsidRPr="00604A2E">
              <w:rPr>
                <w:sz w:val="22"/>
              </w:rPr>
              <w:t xml:space="preserve"> Banking</w:t>
            </w:r>
          </w:p>
        </w:tc>
      </w:tr>
      <w:tr w:rsidR="002C3232" w:rsidTr="004C0F59">
        <w:trPr>
          <w:cnfStyle w:val="000000100000" w:firstRow="0" w:lastRow="0" w:firstColumn="0" w:lastColumn="0" w:oddVBand="0" w:evenVBand="0" w:oddHBand="1" w:evenHBand="0" w:firstRowFirstColumn="0" w:firstRowLastColumn="0" w:lastRowFirstColumn="0" w:lastRowLastColumn="0"/>
          <w:trHeight w:val="3618"/>
        </w:trPr>
        <w:tc>
          <w:tcPr>
            <w:cnfStyle w:val="001000000000" w:firstRow="0" w:lastRow="0" w:firstColumn="1" w:lastColumn="0" w:oddVBand="0" w:evenVBand="0" w:oddHBand="0" w:evenHBand="0" w:firstRowFirstColumn="0" w:firstRowLastColumn="0" w:lastRowFirstColumn="0" w:lastRowLastColumn="0"/>
            <w:tcW w:w="4788" w:type="dxa"/>
          </w:tcPr>
          <w:p w:rsidR="002C3232" w:rsidRPr="00604A2E" w:rsidRDefault="002C3232" w:rsidP="00AB0782">
            <w:pPr>
              <w:spacing w:line="360" w:lineRule="auto"/>
              <w:rPr>
                <w:sz w:val="20"/>
                <w:szCs w:val="20"/>
              </w:rPr>
            </w:pPr>
            <w:r w:rsidRPr="00604A2E">
              <w:rPr>
                <w:sz w:val="20"/>
                <w:szCs w:val="20"/>
              </w:rPr>
              <w:t>Savings Account</w:t>
            </w:r>
          </w:p>
          <w:p w:rsidR="002C3232" w:rsidRPr="00604A2E" w:rsidRDefault="002C3232" w:rsidP="00AB0782">
            <w:pPr>
              <w:spacing w:line="360" w:lineRule="auto"/>
              <w:rPr>
                <w:sz w:val="20"/>
                <w:szCs w:val="20"/>
              </w:rPr>
            </w:pPr>
            <w:r w:rsidRPr="00604A2E">
              <w:rPr>
                <w:sz w:val="20"/>
                <w:szCs w:val="20"/>
              </w:rPr>
              <w:t xml:space="preserve">Current Account </w:t>
            </w:r>
          </w:p>
          <w:p w:rsidR="002C3232" w:rsidRPr="00604A2E" w:rsidRDefault="002C3232" w:rsidP="00AB0782">
            <w:pPr>
              <w:spacing w:line="360" w:lineRule="auto"/>
              <w:rPr>
                <w:sz w:val="20"/>
                <w:szCs w:val="20"/>
              </w:rPr>
            </w:pPr>
            <w:r w:rsidRPr="00604A2E">
              <w:rPr>
                <w:sz w:val="20"/>
                <w:szCs w:val="20"/>
              </w:rPr>
              <w:t>Special Notice Account</w:t>
            </w:r>
          </w:p>
          <w:p w:rsidR="002C3232" w:rsidRPr="00604A2E" w:rsidRDefault="002C3232" w:rsidP="00AB0782">
            <w:pPr>
              <w:spacing w:line="360" w:lineRule="auto"/>
              <w:rPr>
                <w:sz w:val="20"/>
                <w:szCs w:val="20"/>
              </w:rPr>
            </w:pPr>
            <w:r w:rsidRPr="00604A2E">
              <w:rPr>
                <w:sz w:val="20"/>
                <w:szCs w:val="20"/>
              </w:rPr>
              <w:t xml:space="preserve">Fixed Deposit </w:t>
            </w:r>
            <w:r w:rsidR="00604A2E" w:rsidRPr="00604A2E">
              <w:rPr>
                <w:sz w:val="20"/>
                <w:szCs w:val="20"/>
              </w:rPr>
              <w:t>Receipt</w:t>
            </w:r>
          </w:p>
          <w:p w:rsidR="002C3232" w:rsidRPr="00604A2E" w:rsidRDefault="002C3232" w:rsidP="00AB0782">
            <w:pPr>
              <w:spacing w:line="360" w:lineRule="auto"/>
              <w:rPr>
                <w:sz w:val="20"/>
                <w:szCs w:val="20"/>
              </w:rPr>
            </w:pPr>
            <w:r w:rsidRPr="00604A2E">
              <w:rPr>
                <w:sz w:val="20"/>
                <w:szCs w:val="20"/>
              </w:rPr>
              <w:t>Double Benefit Scheme</w:t>
            </w:r>
          </w:p>
          <w:p w:rsidR="002C3232" w:rsidRPr="00604A2E" w:rsidRDefault="002C3232" w:rsidP="00AB0782">
            <w:pPr>
              <w:spacing w:line="360" w:lineRule="auto"/>
              <w:rPr>
                <w:sz w:val="20"/>
                <w:szCs w:val="20"/>
              </w:rPr>
            </w:pPr>
            <w:r w:rsidRPr="00604A2E">
              <w:rPr>
                <w:sz w:val="20"/>
                <w:szCs w:val="20"/>
              </w:rPr>
              <w:t>Monthly Savings Scheme</w:t>
            </w:r>
          </w:p>
          <w:p w:rsidR="002C3232" w:rsidRPr="00604A2E" w:rsidRDefault="002C3232" w:rsidP="00AB0782">
            <w:pPr>
              <w:spacing w:line="360" w:lineRule="auto"/>
              <w:rPr>
                <w:sz w:val="20"/>
                <w:szCs w:val="20"/>
              </w:rPr>
            </w:pPr>
            <w:r w:rsidRPr="00604A2E">
              <w:rPr>
                <w:sz w:val="20"/>
                <w:szCs w:val="20"/>
              </w:rPr>
              <w:t>Millionaire Deposit Scheme</w:t>
            </w:r>
          </w:p>
        </w:tc>
        <w:tc>
          <w:tcPr>
            <w:tcW w:w="4788" w:type="dxa"/>
          </w:tcPr>
          <w:p w:rsidR="002C3232" w:rsidRPr="00604A2E" w:rsidRDefault="002C3232" w:rsidP="00AB0782">
            <w:pPr>
              <w:spacing w:line="360" w:lineRule="auto"/>
              <w:cnfStyle w:val="000000100000" w:firstRow="0" w:lastRow="0" w:firstColumn="0" w:lastColumn="0" w:oddVBand="0" w:evenVBand="0" w:oddHBand="1" w:evenHBand="0" w:firstRowFirstColumn="0" w:firstRowLastColumn="0" w:lastRowFirstColumn="0" w:lastRowLastColumn="0"/>
              <w:rPr>
                <w:b/>
                <w:sz w:val="20"/>
                <w:szCs w:val="20"/>
              </w:rPr>
            </w:pPr>
            <w:r w:rsidRPr="00604A2E">
              <w:rPr>
                <w:b/>
                <w:sz w:val="20"/>
                <w:szCs w:val="20"/>
              </w:rPr>
              <w:t>Mudaraba Savings Account</w:t>
            </w:r>
          </w:p>
          <w:p w:rsidR="002C3232" w:rsidRPr="00604A2E" w:rsidRDefault="002C3232" w:rsidP="00AB0782">
            <w:pPr>
              <w:spacing w:line="360" w:lineRule="auto"/>
              <w:cnfStyle w:val="000000100000" w:firstRow="0" w:lastRow="0" w:firstColumn="0" w:lastColumn="0" w:oddVBand="0" w:evenVBand="0" w:oddHBand="1" w:evenHBand="0" w:firstRowFirstColumn="0" w:firstRowLastColumn="0" w:lastRowFirstColumn="0" w:lastRowLastColumn="0"/>
              <w:rPr>
                <w:b/>
                <w:sz w:val="20"/>
                <w:szCs w:val="20"/>
              </w:rPr>
            </w:pPr>
            <w:r w:rsidRPr="00604A2E">
              <w:rPr>
                <w:b/>
                <w:sz w:val="20"/>
                <w:szCs w:val="20"/>
              </w:rPr>
              <w:t xml:space="preserve">Al- </w:t>
            </w:r>
            <w:proofErr w:type="spellStart"/>
            <w:r w:rsidRPr="00604A2E">
              <w:rPr>
                <w:b/>
                <w:sz w:val="20"/>
                <w:szCs w:val="20"/>
              </w:rPr>
              <w:t>Wa</w:t>
            </w:r>
            <w:r w:rsidR="00604A2E">
              <w:rPr>
                <w:b/>
                <w:sz w:val="20"/>
                <w:szCs w:val="20"/>
              </w:rPr>
              <w:t>hid</w:t>
            </w:r>
            <w:r w:rsidRPr="00604A2E">
              <w:rPr>
                <w:b/>
                <w:sz w:val="20"/>
                <w:szCs w:val="20"/>
              </w:rPr>
              <w:t>a</w:t>
            </w:r>
            <w:r w:rsidR="00604A2E">
              <w:rPr>
                <w:b/>
                <w:sz w:val="20"/>
                <w:szCs w:val="20"/>
              </w:rPr>
              <w:t>h</w:t>
            </w:r>
            <w:proofErr w:type="spellEnd"/>
            <w:r w:rsidRPr="00604A2E">
              <w:rPr>
                <w:b/>
                <w:sz w:val="20"/>
                <w:szCs w:val="20"/>
              </w:rPr>
              <w:t xml:space="preserve"> Current Account </w:t>
            </w:r>
          </w:p>
          <w:p w:rsidR="002C3232" w:rsidRPr="00604A2E" w:rsidRDefault="002C3232" w:rsidP="00AB0782">
            <w:pPr>
              <w:spacing w:line="360" w:lineRule="auto"/>
              <w:cnfStyle w:val="000000100000" w:firstRow="0" w:lastRow="0" w:firstColumn="0" w:lastColumn="0" w:oddVBand="0" w:evenVBand="0" w:oddHBand="1" w:evenHBand="0" w:firstRowFirstColumn="0" w:firstRowLastColumn="0" w:lastRowFirstColumn="0" w:lastRowLastColumn="0"/>
              <w:rPr>
                <w:b/>
                <w:sz w:val="20"/>
                <w:szCs w:val="20"/>
              </w:rPr>
            </w:pPr>
            <w:r w:rsidRPr="00604A2E">
              <w:rPr>
                <w:b/>
                <w:sz w:val="20"/>
                <w:szCs w:val="20"/>
              </w:rPr>
              <w:t>Mudaraba Special Notice Account</w:t>
            </w:r>
          </w:p>
          <w:p w:rsidR="002C3232" w:rsidRPr="00604A2E" w:rsidRDefault="002C3232" w:rsidP="00AB0782">
            <w:pPr>
              <w:spacing w:line="360" w:lineRule="auto"/>
              <w:cnfStyle w:val="000000100000" w:firstRow="0" w:lastRow="0" w:firstColumn="0" w:lastColumn="0" w:oddVBand="0" w:evenVBand="0" w:oddHBand="1" w:evenHBand="0" w:firstRowFirstColumn="0" w:firstRowLastColumn="0" w:lastRowFirstColumn="0" w:lastRowLastColumn="0"/>
              <w:rPr>
                <w:b/>
                <w:sz w:val="20"/>
                <w:szCs w:val="20"/>
              </w:rPr>
            </w:pPr>
            <w:proofErr w:type="spellStart"/>
            <w:r w:rsidRPr="00604A2E">
              <w:rPr>
                <w:b/>
                <w:sz w:val="20"/>
                <w:szCs w:val="20"/>
              </w:rPr>
              <w:t>Mudaraba</w:t>
            </w:r>
            <w:proofErr w:type="spellEnd"/>
            <w:r w:rsidRPr="00604A2E">
              <w:rPr>
                <w:b/>
                <w:sz w:val="20"/>
                <w:szCs w:val="20"/>
              </w:rPr>
              <w:t xml:space="preserve"> Fixed Deposit </w:t>
            </w:r>
            <w:proofErr w:type="spellStart"/>
            <w:r w:rsidRPr="00604A2E">
              <w:rPr>
                <w:b/>
                <w:sz w:val="20"/>
                <w:szCs w:val="20"/>
              </w:rPr>
              <w:t>Recipt</w:t>
            </w:r>
            <w:proofErr w:type="spellEnd"/>
          </w:p>
          <w:p w:rsidR="002C3232" w:rsidRPr="00604A2E" w:rsidRDefault="002C3232" w:rsidP="00AB0782">
            <w:pPr>
              <w:spacing w:line="360" w:lineRule="auto"/>
              <w:cnfStyle w:val="000000100000" w:firstRow="0" w:lastRow="0" w:firstColumn="0" w:lastColumn="0" w:oddVBand="0" w:evenVBand="0" w:oddHBand="1" w:evenHBand="0" w:firstRowFirstColumn="0" w:firstRowLastColumn="0" w:lastRowFirstColumn="0" w:lastRowLastColumn="0"/>
              <w:rPr>
                <w:b/>
                <w:sz w:val="20"/>
                <w:szCs w:val="20"/>
              </w:rPr>
            </w:pPr>
            <w:r w:rsidRPr="00604A2E">
              <w:rPr>
                <w:b/>
                <w:sz w:val="20"/>
                <w:szCs w:val="20"/>
              </w:rPr>
              <w:t>Mudaraba Double Benefit Scheme</w:t>
            </w:r>
          </w:p>
          <w:p w:rsidR="002C3232" w:rsidRPr="00604A2E" w:rsidRDefault="002C3232" w:rsidP="00AB0782">
            <w:pPr>
              <w:spacing w:line="360" w:lineRule="auto"/>
              <w:cnfStyle w:val="000000100000" w:firstRow="0" w:lastRow="0" w:firstColumn="0" w:lastColumn="0" w:oddVBand="0" w:evenVBand="0" w:oddHBand="1" w:evenHBand="0" w:firstRowFirstColumn="0" w:firstRowLastColumn="0" w:lastRowFirstColumn="0" w:lastRowLastColumn="0"/>
              <w:rPr>
                <w:b/>
                <w:sz w:val="20"/>
                <w:szCs w:val="20"/>
              </w:rPr>
            </w:pPr>
            <w:r w:rsidRPr="00604A2E">
              <w:rPr>
                <w:b/>
                <w:sz w:val="20"/>
                <w:szCs w:val="20"/>
              </w:rPr>
              <w:t>Mudaraba Monthly Savings Scheme</w:t>
            </w:r>
          </w:p>
          <w:p w:rsidR="002C3232" w:rsidRPr="00604A2E" w:rsidRDefault="002C3232" w:rsidP="00AB0782">
            <w:pPr>
              <w:spacing w:line="360" w:lineRule="auto"/>
              <w:cnfStyle w:val="000000100000" w:firstRow="0" w:lastRow="0" w:firstColumn="0" w:lastColumn="0" w:oddVBand="0" w:evenVBand="0" w:oddHBand="1" w:evenHBand="0" w:firstRowFirstColumn="0" w:firstRowLastColumn="0" w:lastRowFirstColumn="0" w:lastRowLastColumn="0"/>
              <w:rPr>
                <w:b/>
                <w:sz w:val="20"/>
                <w:szCs w:val="20"/>
              </w:rPr>
            </w:pPr>
            <w:r w:rsidRPr="00604A2E">
              <w:rPr>
                <w:b/>
                <w:sz w:val="20"/>
                <w:szCs w:val="20"/>
              </w:rPr>
              <w:t>Mudaraba Millionaire Deposit Scheme</w:t>
            </w:r>
          </w:p>
          <w:p w:rsidR="002C3232" w:rsidRPr="00604A2E" w:rsidRDefault="002C3232" w:rsidP="00AB0782">
            <w:pPr>
              <w:spacing w:line="360" w:lineRule="auto"/>
              <w:cnfStyle w:val="000000100000" w:firstRow="0" w:lastRow="0" w:firstColumn="0" w:lastColumn="0" w:oddVBand="0" w:evenVBand="0" w:oddHBand="1" w:evenHBand="0" w:firstRowFirstColumn="0" w:firstRowLastColumn="0" w:lastRowFirstColumn="0" w:lastRowLastColumn="0"/>
              <w:rPr>
                <w:b/>
                <w:sz w:val="20"/>
                <w:szCs w:val="20"/>
              </w:rPr>
            </w:pPr>
            <w:proofErr w:type="spellStart"/>
            <w:r w:rsidRPr="00604A2E">
              <w:rPr>
                <w:b/>
                <w:sz w:val="20"/>
                <w:szCs w:val="20"/>
              </w:rPr>
              <w:t>Mudaraba</w:t>
            </w:r>
            <w:proofErr w:type="spellEnd"/>
            <w:r w:rsidRPr="00604A2E">
              <w:rPr>
                <w:b/>
                <w:sz w:val="20"/>
                <w:szCs w:val="20"/>
              </w:rPr>
              <w:t xml:space="preserve"> Hajj </w:t>
            </w:r>
            <w:proofErr w:type="spellStart"/>
            <w:r w:rsidRPr="00604A2E">
              <w:rPr>
                <w:b/>
                <w:sz w:val="20"/>
                <w:szCs w:val="20"/>
              </w:rPr>
              <w:t>Shanchay</w:t>
            </w:r>
            <w:proofErr w:type="spellEnd"/>
            <w:r w:rsidRPr="00604A2E">
              <w:rPr>
                <w:b/>
                <w:sz w:val="20"/>
                <w:szCs w:val="20"/>
              </w:rPr>
              <w:t xml:space="preserve"> </w:t>
            </w:r>
            <w:proofErr w:type="spellStart"/>
            <w:r w:rsidRPr="00604A2E">
              <w:rPr>
                <w:b/>
                <w:sz w:val="20"/>
                <w:szCs w:val="20"/>
              </w:rPr>
              <w:t>Prakalpo</w:t>
            </w:r>
            <w:proofErr w:type="spellEnd"/>
          </w:p>
          <w:p w:rsidR="002C3232" w:rsidRPr="00604A2E" w:rsidRDefault="002C3232" w:rsidP="00AB0782">
            <w:pPr>
              <w:spacing w:line="360" w:lineRule="auto"/>
              <w:cnfStyle w:val="000000100000" w:firstRow="0" w:lastRow="0" w:firstColumn="0" w:lastColumn="0" w:oddVBand="0" w:evenVBand="0" w:oddHBand="1" w:evenHBand="0" w:firstRowFirstColumn="0" w:firstRowLastColumn="0" w:lastRowFirstColumn="0" w:lastRowLastColumn="0"/>
              <w:rPr>
                <w:sz w:val="20"/>
                <w:szCs w:val="20"/>
              </w:rPr>
            </w:pPr>
          </w:p>
        </w:tc>
      </w:tr>
      <w:tr w:rsidR="002C3232" w:rsidTr="003A0B1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tcPr>
          <w:p w:rsidR="002C3232" w:rsidRPr="00604A2E" w:rsidRDefault="002C3232" w:rsidP="00AB0782">
            <w:pPr>
              <w:spacing w:line="360" w:lineRule="auto"/>
              <w:rPr>
                <w:sz w:val="20"/>
                <w:szCs w:val="20"/>
              </w:rPr>
            </w:pPr>
            <w:r w:rsidRPr="00604A2E">
              <w:rPr>
                <w:sz w:val="20"/>
                <w:szCs w:val="20"/>
              </w:rPr>
              <w:t>Loans &amp; Advance:</w:t>
            </w:r>
          </w:p>
          <w:p w:rsidR="002C3232" w:rsidRPr="00604A2E" w:rsidRDefault="002C3232" w:rsidP="00AB0782">
            <w:pPr>
              <w:spacing w:line="360" w:lineRule="auto"/>
              <w:rPr>
                <w:sz w:val="20"/>
                <w:szCs w:val="20"/>
              </w:rPr>
            </w:pPr>
          </w:p>
          <w:p w:rsidR="002C3232" w:rsidRPr="00604A2E" w:rsidRDefault="002C3232" w:rsidP="00AB0782">
            <w:pPr>
              <w:spacing w:line="360" w:lineRule="auto"/>
              <w:rPr>
                <w:sz w:val="20"/>
                <w:szCs w:val="20"/>
              </w:rPr>
            </w:pPr>
            <w:r w:rsidRPr="00604A2E">
              <w:rPr>
                <w:sz w:val="20"/>
                <w:szCs w:val="20"/>
              </w:rPr>
              <w:t>Working Capital Finance</w:t>
            </w:r>
          </w:p>
          <w:p w:rsidR="002C3232" w:rsidRPr="00604A2E" w:rsidRDefault="002C3232" w:rsidP="00AB0782">
            <w:pPr>
              <w:spacing w:line="360" w:lineRule="auto"/>
              <w:rPr>
                <w:sz w:val="20"/>
                <w:szCs w:val="20"/>
              </w:rPr>
            </w:pPr>
            <w:r w:rsidRPr="00604A2E">
              <w:rPr>
                <w:sz w:val="20"/>
                <w:szCs w:val="20"/>
              </w:rPr>
              <w:t>Over Draft</w:t>
            </w:r>
          </w:p>
          <w:p w:rsidR="002C3232" w:rsidRPr="00604A2E" w:rsidRDefault="002C3232" w:rsidP="00AB0782">
            <w:pPr>
              <w:spacing w:line="360" w:lineRule="auto"/>
              <w:rPr>
                <w:sz w:val="20"/>
                <w:szCs w:val="20"/>
              </w:rPr>
            </w:pPr>
            <w:r w:rsidRPr="00604A2E">
              <w:rPr>
                <w:sz w:val="20"/>
                <w:szCs w:val="20"/>
              </w:rPr>
              <w:t>Project Finance</w:t>
            </w:r>
          </w:p>
          <w:p w:rsidR="002C3232" w:rsidRPr="00604A2E" w:rsidRDefault="002C3232" w:rsidP="00AB0782">
            <w:pPr>
              <w:spacing w:line="360" w:lineRule="auto"/>
              <w:rPr>
                <w:sz w:val="20"/>
                <w:szCs w:val="20"/>
              </w:rPr>
            </w:pPr>
          </w:p>
        </w:tc>
        <w:tc>
          <w:tcPr>
            <w:tcW w:w="4788" w:type="dxa"/>
          </w:tcPr>
          <w:p w:rsidR="002C3232" w:rsidRPr="00604A2E" w:rsidRDefault="002C3232" w:rsidP="00AB0782">
            <w:pPr>
              <w:spacing w:line="360" w:lineRule="auto"/>
              <w:cnfStyle w:val="000000010000" w:firstRow="0" w:lastRow="0" w:firstColumn="0" w:lastColumn="0" w:oddVBand="0" w:evenVBand="0" w:oddHBand="0" w:evenHBand="1" w:firstRowFirstColumn="0" w:firstRowLastColumn="0" w:lastRowFirstColumn="0" w:lastRowLastColumn="0"/>
              <w:rPr>
                <w:b/>
                <w:sz w:val="20"/>
                <w:szCs w:val="20"/>
              </w:rPr>
            </w:pPr>
            <w:r w:rsidRPr="00604A2E">
              <w:rPr>
                <w:b/>
                <w:sz w:val="20"/>
                <w:szCs w:val="20"/>
              </w:rPr>
              <w:t>Cards:</w:t>
            </w:r>
          </w:p>
          <w:p w:rsidR="002C3232" w:rsidRPr="00604A2E" w:rsidRDefault="002C3232" w:rsidP="00AB0782">
            <w:pPr>
              <w:spacing w:line="360" w:lineRule="auto"/>
              <w:cnfStyle w:val="000000010000" w:firstRow="0" w:lastRow="0" w:firstColumn="0" w:lastColumn="0" w:oddVBand="0" w:evenVBand="0" w:oddHBand="0" w:evenHBand="1" w:firstRowFirstColumn="0" w:firstRowLastColumn="0" w:lastRowFirstColumn="0" w:lastRowLastColumn="0"/>
              <w:rPr>
                <w:b/>
                <w:sz w:val="20"/>
                <w:szCs w:val="20"/>
              </w:rPr>
            </w:pPr>
          </w:p>
          <w:p w:rsidR="002C3232" w:rsidRPr="00604A2E" w:rsidRDefault="002C3232" w:rsidP="00AB0782">
            <w:pPr>
              <w:spacing w:line="360" w:lineRule="auto"/>
              <w:cnfStyle w:val="000000010000" w:firstRow="0" w:lastRow="0" w:firstColumn="0" w:lastColumn="0" w:oddVBand="0" w:evenVBand="0" w:oddHBand="0" w:evenHBand="1" w:firstRowFirstColumn="0" w:firstRowLastColumn="0" w:lastRowFirstColumn="0" w:lastRowLastColumn="0"/>
              <w:rPr>
                <w:b/>
                <w:sz w:val="20"/>
                <w:szCs w:val="20"/>
              </w:rPr>
            </w:pPr>
            <w:r w:rsidRPr="00604A2E">
              <w:rPr>
                <w:b/>
                <w:sz w:val="20"/>
                <w:szCs w:val="20"/>
              </w:rPr>
              <w:t>Southeast Bank ATM / Debit Card</w:t>
            </w:r>
          </w:p>
          <w:p w:rsidR="002C3232" w:rsidRPr="00604A2E" w:rsidRDefault="002C3232" w:rsidP="00AB0782">
            <w:pPr>
              <w:spacing w:line="360" w:lineRule="auto"/>
              <w:cnfStyle w:val="000000010000" w:firstRow="0" w:lastRow="0" w:firstColumn="0" w:lastColumn="0" w:oddVBand="0" w:evenVBand="0" w:oddHBand="0" w:evenHBand="1" w:firstRowFirstColumn="0" w:firstRowLastColumn="0" w:lastRowFirstColumn="0" w:lastRowLastColumn="0"/>
              <w:rPr>
                <w:b/>
                <w:sz w:val="20"/>
                <w:szCs w:val="20"/>
              </w:rPr>
            </w:pPr>
            <w:r w:rsidRPr="00604A2E">
              <w:rPr>
                <w:b/>
                <w:sz w:val="20"/>
                <w:szCs w:val="20"/>
              </w:rPr>
              <w:t>Dual Currency Visa Credit Card</w:t>
            </w:r>
          </w:p>
          <w:p w:rsidR="002C3232" w:rsidRPr="00604A2E" w:rsidRDefault="002C3232" w:rsidP="00AB0782">
            <w:pPr>
              <w:spacing w:line="360" w:lineRule="auto"/>
              <w:cnfStyle w:val="000000010000" w:firstRow="0" w:lastRow="0" w:firstColumn="0" w:lastColumn="0" w:oddVBand="0" w:evenVBand="0" w:oddHBand="0" w:evenHBand="1" w:firstRowFirstColumn="0" w:firstRowLastColumn="0" w:lastRowFirstColumn="0" w:lastRowLastColumn="0"/>
              <w:rPr>
                <w:b/>
                <w:sz w:val="20"/>
                <w:szCs w:val="20"/>
              </w:rPr>
            </w:pPr>
            <w:r w:rsidRPr="00604A2E">
              <w:rPr>
                <w:b/>
                <w:sz w:val="20"/>
                <w:szCs w:val="20"/>
              </w:rPr>
              <w:t>Southeast Bank Virtual Card</w:t>
            </w:r>
          </w:p>
        </w:tc>
      </w:tr>
      <w:tr w:rsidR="002C3232" w:rsidTr="00604A2E">
        <w:trPr>
          <w:cnfStyle w:val="000000100000" w:firstRow="0" w:lastRow="0" w:firstColumn="0" w:lastColumn="0" w:oddVBand="0" w:evenVBand="0" w:oddHBand="1" w:evenHBand="0" w:firstRowFirstColumn="0" w:firstRowLastColumn="0" w:lastRowFirstColumn="0" w:lastRowLastColumn="0"/>
          <w:trHeight w:val="2554"/>
        </w:trPr>
        <w:tc>
          <w:tcPr>
            <w:cnfStyle w:val="001000000000" w:firstRow="0" w:lastRow="0" w:firstColumn="1" w:lastColumn="0" w:oddVBand="0" w:evenVBand="0" w:oddHBand="0" w:evenHBand="0" w:firstRowFirstColumn="0" w:firstRowLastColumn="0" w:lastRowFirstColumn="0" w:lastRowLastColumn="0"/>
            <w:tcW w:w="4788" w:type="dxa"/>
          </w:tcPr>
          <w:p w:rsidR="002C3232" w:rsidRPr="00604A2E" w:rsidRDefault="002C3232" w:rsidP="00AB0782">
            <w:pPr>
              <w:spacing w:line="360" w:lineRule="auto"/>
              <w:rPr>
                <w:sz w:val="20"/>
                <w:szCs w:val="20"/>
              </w:rPr>
            </w:pPr>
            <w:r w:rsidRPr="00604A2E">
              <w:rPr>
                <w:sz w:val="20"/>
                <w:szCs w:val="20"/>
              </w:rPr>
              <w:lastRenderedPageBreak/>
              <w:t>Syndicated Loan:</w:t>
            </w:r>
          </w:p>
          <w:p w:rsidR="002C3232" w:rsidRPr="00604A2E" w:rsidRDefault="002C3232" w:rsidP="00AB0782">
            <w:pPr>
              <w:spacing w:line="360" w:lineRule="auto"/>
              <w:rPr>
                <w:sz w:val="20"/>
                <w:szCs w:val="20"/>
              </w:rPr>
            </w:pPr>
          </w:p>
          <w:p w:rsidR="002C3232" w:rsidRPr="00604A2E" w:rsidRDefault="002C3232" w:rsidP="00AB0782">
            <w:pPr>
              <w:spacing w:line="360" w:lineRule="auto"/>
              <w:rPr>
                <w:sz w:val="20"/>
                <w:szCs w:val="20"/>
              </w:rPr>
            </w:pPr>
            <w:r w:rsidRPr="00604A2E">
              <w:rPr>
                <w:sz w:val="20"/>
                <w:szCs w:val="20"/>
              </w:rPr>
              <w:t>Packing Credit</w:t>
            </w:r>
          </w:p>
          <w:p w:rsidR="002C3232" w:rsidRPr="00604A2E" w:rsidRDefault="002C3232" w:rsidP="00AB0782">
            <w:pPr>
              <w:spacing w:line="360" w:lineRule="auto"/>
              <w:rPr>
                <w:sz w:val="20"/>
                <w:szCs w:val="20"/>
              </w:rPr>
            </w:pPr>
            <w:r w:rsidRPr="00604A2E">
              <w:rPr>
                <w:sz w:val="20"/>
                <w:szCs w:val="20"/>
              </w:rPr>
              <w:t>Loan Against Export Bill</w:t>
            </w:r>
          </w:p>
          <w:p w:rsidR="002C3232" w:rsidRPr="00604A2E" w:rsidRDefault="002C3232" w:rsidP="00AB0782">
            <w:pPr>
              <w:spacing w:line="360" w:lineRule="auto"/>
              <w:rPr>
                <w:sz w:val="20"/>
                <w:szCs w:val="20"/>
              </w:rPr>
            </w:pPr>
            <w:r w:rsidRPr="00604A2E">
              <w:rPr>
                <w:sz w:val="20"/>
                <w:szCs w:val="20"/>
              </w:rPr>
              <w:t>Loan Against Trust Receipt</w:t>
            </w:r>
          </w:p>
          <w:p w:rsidR="002C3232" w:rsidRPr="00604A2E" w:rsidRDefault="002C3232" w:rsidP="00AB0782">
            <w:pPr>
              <w:spacing w:line="360" w:lineRule="auto"/>
              <w:rPr>
                <w:sz w:val="20"/>
                <w:szCs w:val="20"/>
              </w:rPr>
            </w:pPr>
          </w:p>
        </w:tc>
        <w:tc>
          <w:tcPr>
            <w:tcW w:w="4788" w:type="dxa"/>
          </w:tcPr>
          <w:p w:rsidR="002C3232" w:rsidRPr="00604A2E" w:rsidRDefault="002C3232" w:rsidP="00AB0782">
            <w:pPr>
              <w:spacing w:line="360" w:lineRule="auto"/>
              <w:cnfStyle w:val="000000100000" w:firstRow="0" w:lastRow="0" w:firstColumn="0" w:lastColumn="0" w:oddVBand="0" w:evenVBand="0" w:oddHBand="1" w:evenHBand="0" w:firstRowFirstColumn="0" w:firstRowLastColumn="0" w:lastRowFirstColumn="0" w:lastRowLastColumn="0"/>
              <w:rPr>
                <w:sz w:val="20"/>
                <w:szCs w:val="20"/>
              </w:rPr>
            </w:pPr>
          </w:p>
        </w:tc>
      </w:tr>
      <w:tr w:rsidR="002C3232" w:rsidTr="003A0B1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tcPr>
          <w:p w:rsidR="002C3232" w:rsidRPr="00604A2E" w:rsidRDefault="002C3232" w:rsidP="00AB0782">
            <w:pPr>
              <w:spacing w:line="360" w:lineRule="auto"/>
              <w:rPr>
                <w:sz w:val="20"/>
                <w:szCs w:val="20"/>
              </w:rPr>
            </w:pPr>
            <w:r w:rsidRPr="00604A2E">
              <w:rPr>
                <w:sz w:val="20"/>
                <w:szCs w:val="20"/>
              </w:rPr>
              <w:t>ATM Service</w:t>
            </w:r>
          </w:p>
          <w:p w:rsidR="002C3232" w:rsidRPr="00604A2E" w:rsidRDefault="002C3232" w:rsidP="00AB0782">
            <w:pPr>
              <w:spacing w:line="360" w:lineRule="auto"/>
              <w:rPr>
                <w:sz w:val="20"/>
                <w:szCs w:val="20"/>
              </w:rPr>
            </w:pPr>
          </w:p>
        </w:tc>
        <w:tc>
          <w:tcPr>
            <w:tcW w:w="4788" w:type="dxa"/>
          </w:tcPr>
          <w:p w:rsidR="002C3232" w:rsidRPr="00604A2E" w:rsidRDefault="002C3232" w:rsidP="00AB0782">
            <w:pPr>
              <w:spacing w:line="360" w:lineRule="auto"/>
              <w:cnfStyle w:val="000000010000" w:firstRow="0" w:lastRow="0" w:firstColumn="0" w:lastColumn="0" w:oddVBand="0" w:evenVBand="0" w:oddHBand="0" w:evenHBand="1" w:firstRowFirstColumn="0" w:firstRowLastColumn="0" w:lastRowFirstColumn="0" w:lastRowLastColumn="0"/>
              <w:rPr>
                <w:b/>
                <w:sz w:val="20"/>
                <w:szCs w:val="20"/>
              </w:rPr>
            </w:pPr>
            <w:r w:rsidRPr="00604A2E">
              <w:rPr>
                <w:b/>
                <w:sz w:val="20"/>
                <w:szCs w:val="20"/>
              </w:rPr>
              <w:t>E-Statement Service</w:t>
            </w:r>
          </w:p>
        </w:tc>
      </w:tr>
      <w:tr w:rsidR="002C3232" w:rsidTr="003A0B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tcPr>
          <w:p w:rsidR="002C3232" w:rsidRPr="00604A2E" w:rsidRDefault="002C3232" w:rsidP="00AB0782">
            <w:pPr>
              <w:spacing w:line="360" w:lineRule="auto"/>
              <w:rPr>
                <w:sz w:val="20"/>
                <w:szCs w:val="20"/>
              </w:rPr>
            </w:pPr>
            <w:r w:rsidRPr="00604A2E">
              <w:rPr>
                <w:sz w:val="20"/>
                <w:szCs w:val="20"/>
              </w:rPr>
              <w:t>Locker Service</w:t>
            </w:r>
          </w:p>
          <w:p w:rsidR="002C3232" w:rsidRPr="00604A2E" w:rsidRDefault="002C3232" w:rsidP="00AB0782">
            <w:pPr>
              <w:spacing w:line="360" w:lineRule="auto"/>
              <w:rPr>
                <w:sz w:val="20"/>
                <w:szCs w:val="20"/>
              </w:rPr>
            </w:pPr>
          </w:p>
        </w:tc>
        <w:tc>
          <w:tcPr>
            <w:tcW w:w="4788" w:type="dxa"/>
          </w:tcPr>
          <w:p w:rsidR="002C3232" w:rsidRPr="00604A2E" w:rsidRDefault="002C3232" w:rsidP="00AB0782">
            <w:pPr>
              <w:spacing w:line="360" w:lineRule="auto"/>
              <w:cnfStyle w:val="000000100000" w:firstRow="0" w:lastRow="0" w:firstColumn="0" w:lastColumn="0" w:oddVBand="0" w:evenVBand="0" w:oddHBand="1" w:evenHBand="0" w:firstRowFirstColumn="0" w:firstRowLastColumn="0" w:lastRowFirstColumn="0" w:lastRowLastColumn="0"/>
              <w:rPr>
                <w:b/>
                <w:sz w:val="20"/>
                <w:szCs w:val="20"/>
              </w:rPr>
            </w:pPr>
            <w:r w:rsidRPr="00604A2E">
              <w:rPr>
                <w:b/>
                <w:sz w:val="20"/>
                <w:szCs w:val="20"/>
              </w:rPr>
              <w:t>Online Service</w:t>
            </w:r>
          </w:p>
        </w:tc>
      </w:tr>
      <w:tr w:rsidR="002C3232" w:rsidTr="003A0B1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tcPr>
          <w:p w:rsidR="002C3232" w:rsidRPr="00604A2E" w:rsidRDefault="002C3232" w:rsidP="00AB0782">
            <w:pPr>
              <w:spacing w:line="360" w:lineRule="auto"/>
              <w:rPr>
                <w:sz w:val="20"/>
                <w:szCs w:val="20"/>
              </w:rPr>
            </w:pPr>
            <w:r w:rsidRPr="00604A2E">
              <w:rPr>
                <w:sz w:val="20"/>
                <w:szCs w:val="20"/>
              </w:rPr>
              <w:t>Remittance Service</w:t>
            </w:r>
          </w:p>
          <w:p w:rsidR="002C3232" w:rsidRPr="00604A2E" w:rsidRDefault="002C3232" w:rsidP="00AB0782">
            <w:pPr>
              <w:spacing w:line="360" w:lineRule="auto"/>
              <w:rPr>
                <w:sz w:val="20"/>
                <w:szCs w:val="20"/>
              </w:rPr>
            </w:pPr>
          </w:p>
        </w:tc>
        <w:tc>
          <w:tcPr>
            <w:tcW w:w="4788" w:type="dxa"/>
          </w:tcPr>
          <w:p w:rsidR="002C3232" w:rsidRPr="00604A2E" w:rsidRDefault="002C3232" w:rsidP="00AB0782">
            <w:pPr>
              <w:spacing w:line="360" w:lineRule="auto"/>
              <w:cnfStyle w:val="000000010000" w:firstRow="0" w:lastRow="0" w:firstColumn="0" w:lastColumn="0" w:oddVBand="0" w:evenVBand="0" w:oddHBand="0" w:evenHBand="1" w:firstRowFirstColumn="0" w:firstRowLastColumn="0" w:lastRowFirstColumn="0" w:lastRowLastColumn="0"/>
              <w:rPr>
                <w:b/>
                <w:sz w:val="20"/>
                <w:szCs w:val="20"/>
              </w:rPr>
            </w:pPr>
            <w:r w:rsidRPr="00604A2E">
              <w:rPr>
                <w:b/>
                <w:sz w:val="20"/>
                <w:szCs w:val="20"/>
              </w:rPr>
              <w:t>Export Import</w:t>
            </w:r>
          </w:p>
        </w:tc>
      </w:tr>
    </w:tbl>
    <w:p w:rsidR="002C3232" w:rsidRDefault="002C3232" w:rsidP="00AB0782">
      <w:pPr>
        <w:spacing w:line="360" w:lineRule="auto"/>
        <w:ind w:firstLine="720"/>
      </w:pPr>
    </w:p>
    <w:p w:rsidR="002C3232" w:rsidRPr="00604A2E" w:rsidRDefault="00EA51E1" w:rsidP="00AB0782">
      <w:pPr>
        <w:spacing w:line="360" w:lineRule="auto"/>
        <w:rPr>
          <w:rFonts w:cs="Times New Roman"/>
          <w:b/>
          <w:color w:val="31849B" w:themeColor="accent5" w:themeShade="BF"/>
          <w:szCs w:val="24"/>
        </w:rPr>
      </w:pPr>
      <w:r w:rsidRPr="00604A2E">
        <w:rPr>
          <w:rFonts w:cs="Times New Roman"/>
          <w:b/>
          <w:color w:val="31849B" w:themeColor="accent5" w:themeShade="BF"/>
          <w:szCs w:val="24"/>
        </w:rPr>
        <w:t>Services</w:t>
      </w:r>
    </w:p>
    <w:tbl>
      <w:tblPr>
        <w:tblStyle w:val="MediumGrid3-Accent4"/>
        <w:tblW w:w="8928" w:type="dxa"/>
        <w:tblLook w:val="01E0" w:firstRow="1" w:lastRow="1" w:firstColumn="1" w:lastColumn="1" w:noHBand="0" w:noVBand="0"/>
      </w:tblPr>
      <w:tblGrid>
        <w:gridCol w:w="1216"/>
        <w:gridCol w:w="1952"/>
        <w:gridCol w:w="1952"/>
        <w:gridCol w:w="3808"/>
      </w:tblGrid>
      <w:tr w:rsidR="00EA51E1" w:rsidRPr="0072754B" w:rsidTr="00B731CF">
        <w:trPr>
          <w:gridAfter w:val="3"/>
          <w:cnfStyle w:val="100000000000" w:firstRow="1" w:lastRow="0" w:firstColumn="0" w:lastColumn="0" w:oddVBand="0" w:evenVBand="0" w:oddHBand="0" w:evenHBand="0" w:firstRowFirstColumn="0" w:firstRowLastColumn="0" w:lastRowFirstColumn="0" w:lastRowLastColumn="0"/>
          <w:wAfter w:w="7712" w:type="dxa"/>
        </w:trPr>
        <w:tc>
          <w:tcPr>
            <w:cnfStyle w:val="001000000000" w:firstRow="0" w:lastRow="0" w:firstColumn="1" w:lastColumn="0" w:oddVBand="0" w:evenVBand="0" w:oddHBand="0" w:evenHBand="0" w:firstRowFirstColumn="0" w:firstRowLastColumn="0" w:lastRowFirstColumn="0" w:lastRowLastColumn="0"/>
            <w:tcW w:w="1216" w:type="dxa"/>
          </w:tcPr>
          <w:p w:rsidR="00EA51E1" w:rsidRPr="0072754B" w:rsidRDefault="00EA51E1" w:rsidP="00AB0782">
            <w:pPr>
              <w:pStyle w:val="NormalWeb"/>
              <w:spacing w:line="360" w:lineRule="auto"/>
              <w:rPr>
                <w:b w:val="0"/>
                <w:bCs w:val="0"/>
                <w:u w:val="single"/>
              </w:rPr>
            </w:pPr>
            <w:r>
              <w:rPr>
                <w:u w:val="single"/>
              </w:rPr>
              <w:t>Service</w:t>
            </w:r>
            <w:r w:rsidRPr="0072754B">
              <w:rPr>
                <w:u w:val="single"/>
              </w:rPr>
              <w:t>s:</w:t>
            </w:r>
          </w:p>
        </w:tc>
      </w:tr>
      <w:tr w:rsidR="00B731CF" w:rsidRPr="0072754B" w:rsidTr="00B731CF">
        <w:trPr>
          <w:cnfStyle w:val="000000100000" w:firstRow="0" w:lastRow="0" w:firstColumn="0" w:lastColumn="0" w:oddVBand="0" w:evenVBand="0" w:oddHBand="1" w:evenHBand="0" w:firstRowFirstColumn="0" w:firstRowLastColumn="0" w:lastRowFirstColumn="0" w:lastRowLastColumn="0"/>
          <w:trHeight w:val="1545"/>
        </w:trPr>
        <w:tc>
          <w:tcPr>
            <w:cnfStyle w:val="001000000000" w:firstRow="0" w:lastRow="0" w:firstColumn="1" w:lastColumn="0" w:oddVBand="0" w:evenVBand="0" w:oddHBand="0" w:evenHBand="0" w:firstRowFirstColumn="0" w:firstRowLastColumn="0" w:lastRowFirstColumn="0" w:lastRowLastColumn="0"/>
            <w:tcW w:w="1216" w:type="dxa"/>
          </w:tcPr>
          <w:p w:rsidR="00EA51E1" w:rsidRPr="00DE3E98" w:rsidRDefault="00EA51E1" w:rsidP="00604A2E">
            <w:pPr>
              <w:rPr>
                <w:rStyle w:val="style111"/>
                <w:b w:val="0"/>
                <w:bCs w:val="0"/>
                <w:sz w:val="22"/>
                <w:szCs w:val="22"/>
              </w:rPr>
            </w:pPr>
            <w:r w:rsidRPr="00DE3E98">
              <w:rPr>
                <w:rStyle w:val="style111"/>
                <w:sz w:val="22"/>
                <w:szCs w:val="22"/>
              </w:rPr>
              <w:t>Fixed Deposit :</w:t>
            </w:r>
          </w:p>
        </w:tc>
        <w:tc>
          <w:tcPr>
            <w:cnfStyle w:val="000010000000" w:firstRow="0" w:lastRow="0" w:firstColumn="0" w:lastColumn="0" w:oddVBand="1" w:evenVBand="0" w:oddHBand="0" w:evenHBand="0" w:firstRowFirstColumn="0" w:firstRowLastColumn="0" w:lastRowFirstColumn="0" w:lastRowLastColumn="0"/>
            <w:tcW w:w="1952" w:type="dxa"/>
          </w:tcPr>
          <w:p w:rsidR="00EA51E1" w:rsidRPr="00DE3E98" w:rsidRDefault="00EA51E1" w:rsidP="00604A2E">
            <w:pPr>
              <w:rPr>
                <w:sz w:val="20"/>
                <w:szCs w:val="20"/>
              </w:rPr>
            </w:pPr>
            <w:r w:rsidRPr="00DE3E98">
              <w:rPr>
                <w:sz w:val="20"/>
                <w:szCs w:val="20"/>
              </w:rPr>
              <w:t>1  Month</w:t>
            </w:r>
          </w:p>
          <w:p w:rsidR="00EA51E1" w:rsidRPr="00DE3E98" w:rsidRDefault="00EA51E1" w:rsidP="00604A2E">
            <w:pPr>
              <w:rPr>
                <w:sz w:val="20"/>
                <w:szCs w:val="20"/>
              </w:rPr>
            </w:pPr>
            <w:r w:rsidRPr="00DE3E98">
              <w:rPr>
                <w:sz w:val="20"/>
                <w:szCs w:val="20"/>
              </w:rPr>
              <w:t>2  Months</w:t>
            </w:r>
          </w:p>
          <w:p w:rsidR="00EA51E1" w:rsidRPr="00DE3E98" w:rsidRDefault="00EA51E1" w:rsidP="00604A2E">
            <w:pPr>
              <w:rPr>
                <w:sz w:val="20"/>
                <w:szCs w:val="20"/>
              </w:rPr>
            </w:pPr>
            <w:r w:rsidRPr="00DE3E98">
              <w:rPr>
                <w:sz w:val="20"/>
                <w:szCs w:val="20"/>
              </w:rPr>
              <w:t>3  Months</w:t>
            </w:r>
          </w:p>
          <w:p w:rsidR="00EA51E1" w:rsidRPr="00DE3E98" w:rsidRDefault="00EA51E1" w:rsidP="00604A2E">
            <w:pPr>
              <w:rPr>
                <w:sz w:val="20"/>
                <w:szCs w:val="20"/>
              </w:rPr>
            </w:pPr>
            <w:r w:rsidRPr="00DE3E98">
              <w:rPr>
                <w:sz w:val="20"/>
                <w:szCs w:val="20"/>
              </w:rPr>
              <w:t>6 Months</w:t>
            </w:r>
          </w:p>
          <w:p w:rsidR="00EA51E1" w:rsidRPr="00DE3E98" w:rsidRDefault="00EA51E1" w:rsidP="00604A2E">
            <w:pPr>
              <w:rPr>
                <w:sz w:val="20"/>
                <w:szCs w:val="20"/>
              </w:rPr>
            </w:pPr>
            <w:r w:rsidRPr="00DE3E98">
              <w:rPr>
                <w:sz w:val="20"/>
                <w:szCs w:val="20"/>
              </w:rPr>
              <w:t>1  year</w:t>
            </w:r>
          </w:p>
        </w:tc>
        <w:tc>
          <w:tcPr>
            <w:tcW w:w="1952" w:type="dxa"/>
          </w:tcPr>
          <w:p w:rsidR="00EA51E1" w:rsidRPr="00DE3E98" w:rsidRDefault="00EA51E1" w:rsidP="00604A2E">
            <w:pPr>
              <w:cnfStyle w:val="000000100000" w:firstRow="0" w:lastRow="0" w:firstColumn="0" w:lastColumn="0" w:oddVBand="0" w:evenVBand="0" w:oddHBand="1" w:evenHBand="0" w:firstRowFirstColumn="0" w:firstRowLastColumn="0" w:lastRowFirstColumn="0" w:lastRowLastColumn="0"/>
              <w:rPr>
                <w:sz w:val="20"/>
                <w:szCs w:val="20"/>
              </w:rPr>
            </w:pPr>
            <w:r w:rsidRPr="00DE3E98">
              <w:rPr>
                <w:sz w:val="20"/>
                <w:szCs w:val="20"/>
              </w:rPr>
              <w:t>Savings scheme:</w:t>
            </w:r>
          </w:p>
        </w:tc>
        <w:tc>
          <w:tcPr>
            <w:cnfStyle w:val="000100000000" w:firstRow="0" w:lastRow="0" w:firstColumn="0" w:lastColumn="1" w:oddVBand="0" w:evenVBand="0" w:oddHBand="0" w:evenHBand="0" w:firstRowFirstColumn="0" w:firstRowLastColumn="0" w:lastRowFirstColumn="0" w:lastRowLastColumn="0"/>
            <w:tcW w:w="3808" w:type="dxa"/>
          </w:tcPr>
          <w:p w:rsidR="00EA51E1" w:rsidRPr="00DE3E98" w:rsidRDefault="00EA51E1" w:rsidP="00604A2E">
            <w:pPr>
              <w:rPr>
                <w:bCs w:val="0"/>
                <w:sz w:val="20"/>
                <w:szCs w:val="20"/>
              </w:rPr>
            </w:pPr>
            <w:r w:rsidRPr="00DE3E98">
              <w:rPr>
                <w:sz w:val="20"/>
                <w:szCs w:val="20"/>
              </w:rPr>
              <w:t>Double Benefit Scheme</w:t>
            </w:r>
          </w:p>
          <w:p w:rsidR="00EA51E1" w:rsidRPr="00DE3E98" w:rsidRDefault="00EA51E1" w:rsidP="00604A2E">
            <w:pPr>
              <w:rPr>
                <w:bCs w:val="0"/>
                <w:sz w:val="20"/>
                <w:szCs w:val="20"/>
              </w:rPr>
            </w:pPr>
            <w:r w:rsidRPr="00DE3E98">
              <w:rPr>
                <w:sz w:val="20"/>
                <w:szCs w:val="20"/>
              </w:rPr>
              <w:t>Monthly Saving Scheme</w:t>
            </w:r>
          </w:p>
          <w:p w:rsidR="00EA51E1" w:rsidRPr="00DE3E98" w:rsidRDefault="00EA51E1" w:rsidP="00604A2E">
            <w:pPr>
              <w:rPr>
                <w:bCs w:val="0"/>
                <w:sz w:val="20"/>
                <w:szCs w:val="20"/>
              </w:rPr>
            </w:pPr>
            <w:r w:rsidRPr="00DE3E98">
              <w:rPr>
                <w:sz w:val="20"/>
                <w:szCs w:val="20"/>
              </w:rPr>
              <w:t>Hajj Saving Scheme</w:t>
            </w:r>
          </w:p>
          <w:p w:rsidR="00EA51E1" w:rsidRPr="00DE3E98" w:rsidRDefault="00EA51E1" w:rsidP="00604A2E">
            <w:pPr>
              <w:rPr>
                <w:bCs w:val="0"/>
                <w:sz w:val="20"/>
                <w:szCs w:val="20"/>
              </w:rPr>
            </w:pPr>
            <w:r w:rsidRPr="00DE3E98">
              <w:rPr>
                <w:sz w:val="20"/>
                <w:szCs w:val="20"/>
              </w:rPr>
              <w:t>Pension Savings Scheme</w:t>
            </w:r>
          </w:p>
          <w:p w:rsidR="00EA51E1" w:rsidRPr="00DE3E98" w:rsidRDefault="00EA51E1" w:rsidP="00604A2E">
            <w:pPr>
              <w:rPr>
                <w:bCs w:val="0"/>
                <w:sz w:val="20"/>
                <w:szCs w:val="20"/>
              </w:rPr>
            </w:pPr>
            <w:r w:rsidRPr="00DE3E98">
              <w:rPr>
                <w:sz w:val="20"/>
                <w:szCs w:val="20"/>
              </w:rPr>
              <w:t>Monthly/Mudarabah Monthly Income Scheme</w:t>
            </w:r>
          </w:p>
        </w:tc>
      </w:tr>
      <w:tr w:rsidR="00EA51E1" w:rsidRPr="0072754B" w:rsidTr="00B731CF">
        <w:trPr>
          <w:trHeight w:val="1563"/>
        </w:trPr>
        <w:tc>
          <w:tcPr>
            <w:cnfStyle w:val="001000000000" w:firstRow="0" w:lastRow="0" w:firstColumn="1" w:lastColumn="0" w:oddVBand="0" w:evenVBand="0" w:oddHBand="0" w:evenHBand="0" w:firstRowFirstColumn="0" w:firstRowLastColumn="0" w:lastRowFirstColumn="0" w:lastRowLastColumn="0"/>
            <w:tcW w:w="1216" w:type="dxa"/>
            <w:vMerge w:val="restart"/>
          </w:tcPr>
          <w:p w:rsidR="00EA51E1" w:rsidRPr="00DE3E98" w:rsidRDefault="004E5A47" w:rsidP="00604A2E">
            <w:pPr>
              <w:rPr>
                <w:rStyle w:val="style111"/>
                <w:b w:val="0"/>
                <w:bCs w:val="0"/>
                <w:color w:val="000000"/>
                <w:sz w:val="22"/>
                <w:szCs w:val="22"/>
              </w:rPr>
            </w:pPr>
            <w:hyperlink r:id="rId12" w:anchor="s" w:history="1">
              <w:r w:rsidR="00EA51E1" w:rsidRPr="00DE3E98">
                <w:rPr>
                  <w:rStyle w:val="Hyperlink"/>
                  <w:color w:val="000000"/>
                  <w:sz w:val="22"/>
                </w:rPr>
                <w:t xml:space="preserve">Loan Scheme </w:t>
              </w:r>
            </w:hyperlink>
            <w:r w:rsidR="00EA51E1" w:rsidRPr="00DE3E98">
              <w:rPr>
                <w:rStyle w:val="style111"/>
                <w:color w:val="000000"/>
                <w:sz w:val="22"/>
                <w:szCs w:val="22"/>
              </w:rPr>
              <w:t>:</w:t>
            </w:r>
          </w:p>
        </w:tc>
        <w:tc>
          <w:tcPr>
            <w:cnfStyle w:val="000010000000" w:firstRow="0" w:lastRow="0" w:firstColumn="0" w:lastColumn="0" w:oddVBand="1" w:evenVBand="0" w:oddHBand="0" w:evenHBand="0" w:firstRowFirstColumn="0" w:firstRowLastColumn="0" w:lastRowFirstColumn="0" w:lastRowLastColumn="0"/>
            <w:tcW w:w="1952" w:type="dxa"/>
          </w:tcPr>
          <w:p w:rsidR="00EA51E1" w:rsidRPr="00DE3E98" w:rsidRDefault="00EA51E1" w:rsidP="00604A2E">
            <w:pPr>
              <w:rPr>
                <w:sz w:val="20"/>
                <w:szCs w:val="20"/>
              </w:rPr>
            </w:pPr>
            <w:r w:rsidRPr="00DE3E98">
              <w:rPr>
                <w:sz w:val="20"/>
                <w:szCs w:val="20"/>
              </w:rPr>
              <w:t xml:space="preserve">Term Loan </w:t>
            </w:r>
          </w:p>
          <w:p w:rsidR="00EA51E1" w:rsidRPr="00DE3E98" w:rsidRDefault="00EA51E1" w:rsidP="00604A2E">
            <w:pPr>
              <w:rPr>
                <w:sz w:val="20"/>
                <w:szCs w:val="20"/>
              </w:rPr>
            </w:pPr>
          </w:p>
        </w:tc>
        <w:tc>
          <w:tcPr>
            <w:cnfStyle w:val="000100000000" w:firstRow="0" w:lastRow="0" w:firstColumn="0" w:lastColumn="1" w:oddVBand="0" w:evenVBand="0" w:oddHBand="0" w:evenHBand="0" w:firstRowFirstColumn="0" w:firstRowLastColumn="0" w:lastRowFirstColumn="0" w:lastRowLastColumn="0"/>
            <w:tcW w:w="5760" w:type="dxa"/>
            <w:gridSpan w:val="2"/>
          </w:tcPr>
          <w:p w:rsidR="00EA51E1" w:rsidRPr="00DE3E98" w:rsidRDefault="00EA51E1" w:rsidP="00604A2E">
            <w:pPr>
              <w:rPr>
                <w:rFonts w:cs="Arial"/>
                <w:b w:val="0"/>
                <w:bCs w:val="0"/>
                <w:sz w:val="20"/>
                <w:szCs w:val="20"/>
              </w:rPr>
            </w:pPr>
            <w:r w:rsidRPr="00DE3E98">
              <w:rPr>
                <w:rFonts w:cs="Arial"/>
                <w:sz w:val="20"/>
                <w:szCs w:val="20"/>
              </w:rPr>
              <w:t>Project Loan</w:t>
            </w:r>
          </w:p>
          <w:p w:rsidR="00EA51E1" w:rsidRPr="00DE3E98" w:rsidRDefault="00EA51E1" w:rsidP="00604A2E">
            <w:pPr>
              <w:rPr>
                <w:rFonts w:cs="Arial"/>
                <w:b w:val="0"/>
                <w:bCs w:val="0"/>
                <w:sz w:val="20"/>
                <w:szCs w:val="20"/>
              </w:rPr>
            </w:pPr>
            <w:r w:rsidRPr="00DE3E98">
              <w:rPr>
                <w:rFonts w:cs="Arial"/>
                <w:sz w:val="20"/>
                <w:szCs w:val="20"/>
              </w:rPr>
              <w:t>House Building Loan</w:t>
            </w:r>
          </w:p>
          <w:p w:rsidR="00EA51E1" w:rsidRPr="00DE3E98" w:rsidRDefault="00EA51E1" w:rsidP="00604A2E">
            <w:pPr>
              <w:rPr>
                <w:rFonts w:cs="Arial"/>
                <w:b w:val="0"/>
                <w:bCs w:val="0"/>
                <w:sz w:val="20"/>
                <w:szCs w:val="20"/>
              </w:rPr>
            </w:pPr>
            <w:r w:rsidRPr="00DE3E98">
              <w:rPr>
                <w:rFonts w:cs="Arial"/>
                <w:sz w:val="20"/>
                <w:szCs w:val="20"/>
              </w:rPr>
              <w:t>Small Business Loan</w:t>
            </w:r>
          </w:p>
          <w:p w:rsidR="00EA51E1" w:rsidRPr="00DE3E98" w:rsidRDefault="00EA51E1" w:rsidP="00604A2E">
            <w:pPr>
              <w:rPr>
                <w:rFonts w:cs="Arial"/>
                <w:b w:val="0"/>
                <w:bCs w:val="0"/>
                <w:sz w:val="20"/>
                <w:szCs w:val="20"/>
              </w:rPr>
            </w:pPr>
            <w:r w:rsidRPr="00DE3E98">
              <w:rPr>
                <w:rFonts w:cs="Arial"/>
                <w:sz w:val="20"/>
                <w:szCs w:val="20"/>
              </w:rPr>
              <w:t xml:space="preserve">Consumer Financing Scheme </w:t>
            </w:r>
          </w:p>
          <w:p w:rsidR="00EA51E1" w:rsidRPr="00DE3E98" w:rsidRDefault="00EA51E1" w:rsidP="00604A2E">
            <w:pPr>
              <w:rPr>
                <w:rFonts w:cs="Arial"/>
                <w:b w:val="0"/>
                <w:bCs w:val="0"/>
                <w:sz w:val="20"/>
                <w:szCs w:val="20"/>
              </w:rPr>
            </w:pPr>
            <w:r w:rsidRPr="00DE3E98">
              <w:rPr>
                <w:rFonts w:cs="Arial"/>
                <w:sz w:val="20"/>
                <w:szCs w:val="20"/>
              </w:rPr>
              <w:t>Lease Finance</w:t>
            </w:r>
          </w:p>
          <w:p w:rsidR="00EA51E1" w:rsidRPr="00DE3E98" w:rsidRDefault="00EA51E1" w:rsidP="00604A2E">
            <w:pPr>
              <w:rPr>
                <w:rFonts w:cs="Arial"/>
                <w:b w:val="0"/>
                <w:bCs w:val="0"/>
                <w:sz w:val="20"/>
                <w:szCs w:val="20"/>
              </w:rPr>
            </w:pPr>
            <w:r w:rsidRPr="00DE3E98">
              <w:rPr>
                <w:sz w:val="20"/>
                <w:szCs w:val="20"/>
              </w:rPr>
              <w:t>Personal Loan</w:t>
            </w:r>
          </w:p>
        </w:tc>
      </w:tr>
      <w:tr w:rsidR="00B731CF" w:rsidRPr="0072754B" w:rsidTr="00B731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16" w:type="dxa"/>
            <w:vMerge/>
          </w:tcPr>
          <w:p w:rsidR="00EA51E1" w:rsidRPr="00DE3E98" w:rsidRDefault="00EA51E1" w:rsidP="00604A2E">
            <w:pPr>
              <w:rPr>
                <w:rStyle w:val="style111"/>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1952" w:type="dxa"/>
          </w:tcPr>
          <w:p w:rsidR="00EA51E1" w:rsidRPr="00DE3E98" w:rsidRDefault="00EA51E1" w:rsidP="00604A2E">
            <w:pPr>
              <w:rPr>
                <w:sz w:val="20"/>
                <w:szCs w:val="20"/>
              </w:rPr>
            </w:pPr>
            <w:r w:rsidRPr="00DE3E98">
              <w:rPr>
                <w:sz w:val="20"/>
                <w:szCs w:val="20"/>
              </w:rPr>
              <w:t>Demand Loan :</w:t>
            </w:r>
          </w:p>
        </w:tc>
        <w:tc>
          <w:tcPr>
            <w:cnfStyle w:val="000100000000" w:firstRow="0" w:lastRow="0" w:firstColumn="0" w:lastColumn="1" w:oddVBand="0" w:evenVBand="0" w:oddHBand="0" w:evenHBand="0" w:firstRowFirstColumn="0" w:firstRowLastColumn="0" w:lastRowFirstColumn="0" w:lastRowLastColumn="0"/>
            <w:tcW w:w="5760" w:type="dxa"/>
            <w:gridSpan w:val="2"/>
          </w:tcPr>
          <w:p w:rsidR="00EA51E1" w:rsidRPr="00DE3E98" w:rsidRDefault="00EA51E1" w:rsidP="00604A2E">
            <w:pPr>
              <w:rPr>
                <w:rFonts w:cs="Arial"/>
                <w:b w:val="0"/>
                <w:bCs w:val="0"/>
                <w:sz w:val="20"/>
                <w:szCs w:val="20"/>
              </w:rPr>
            </w:pPr>
            <w:r w:rsidRPr="00DE3E98">
              <w:rPr>
                <w:rFonts w:cs="Arial"/>
                <w:sz w:val="20"/>
                <w:szCs w:val="20"/>
              </w:rPr>
              <w:t>Loan General</w:t>
            </w:r>
          </w:p>
          <w:p w:rsidR="00EA51E1" w:rsidRPr="00DE3E98" w:rsidRDefault="00EA51E1" w:rsidP="00604A2E">
            <w:pPr>
              <w:rPr>
                <w:rFonts w:cs="Arial"/>
                <w:sz w:val="20"/>
                <w:szCs w:val="20"/>
              </w:rPr>
            </w:pPr>
            <w:r w:rsidRPr="00DE3E98">
              <w:rPr>
                <w:rFonts w:cs="Arial"/>
                <w:sz w:val="20"/>
                <w:szCs w:val="20"/>
              </w:rPr>
              <w:lastRenderedPageBreak/>
              <w:t>Demand Loan against Ship Breaking</w:t>
            </w:r>
          </w:p>
          <w:p w:rsidR="00EA51E1" w:rsidRPr="00DE3E98" w:rsidRDefault="00EA51E1" w:rsidP="00604A2E">
            <w:pPr>
              <w:rPr>
                <w:rFonts w:cs="Arial"/>
                <w:sz w:val="20"/>
                <w:szCs w:val="20"/>
              </w:rPr>
            </w:pPr>
            <w:r w:rsidRPr="00DE3E98">
              <w:rPr>
                <w:rFonts w:cs="Arial"/>
                <w:sz w:val="20"/>
                <w:szCs w:val="20"/>
              </w:rPr>
              <w:t>Payment against Document (PAD)</w:t>
            </w:r>
          </w:p>
          <w:p w:rsidR="00EA51E1" w:rsidRPr="00DE3E98" w:rsidRDefault="00EA51E1" w:rsidP="00604A2E">
            <w:pPr>
              <w:rPr>
                <w:rFonts w:cs="Arial"/>
                <w:sz w:val="20"/>
                <w:szCs w:val="20"/>
              </w:rPr>
            </w:pPr>
            <w:r w:rsidRPr="00DE3E98">
              <w:rPr>
                <w:rFonts w:cs="Arial"/>
                <w:sz w:val="20"/>
                <w:szCs w:val="20"/>
              </w:rPr>
              <w:t>Loan against Import Merchandise (LIM)</w:t>
            </w:r>
          </w:p>
          <w:p w:rsidR="00EA51E1" w:rsidRPr="00DE3E98" w:rsidRDefault="00EA51E1" w:rsidP="00604A2E">
            <w:pPr>
              <w:rPr>
                <w:rFonts w:cs="Arial"/>
                <w:sz w:val="20"/>
                <w:szCs w:val="20"/>
              </w:rPr>
            </w:pPr>
            <w:r w:rsidRPr="00DE3E98">
              <w:rPr>
                <w:rFonts w:cs="Arial"/>
                <w:sz w:val="20"/>
                <w:szCs w:val="20"/>
              </w:rPr>
              <w:t>Loan against Trust Receipt (LTR)</w:t>
            </w:r>
          </w:p>
          <w:p w:rsidR="00EA51E1" w:rsidRPr="00DE3E98" w:rsidRDefault="00EA51E1" w:rsidP="00604A2E">
            <w:pPr>
              <w:rPr>
                <w:rFonts w:cs="Arial"/>
                <w:sz w:val="20"/>
                <w:szCs w:val="20"/>
              </w:rPr>
            </w:pPr>
            <w:r w:rsidRPr="00DE3E98">
              <w:rPr>
                <w:rFonts w:cs="Arial"/>
                <w:sz w:val="20"/>
                <w:szCs w:val="20"/>
              </w:rPr>
              <w:t>Forced Loan</w:t>
            </w:r>
          </w:p>
          <w:p w:rsidR="00EA51E1" w:rsidRPr="00DE3E98" w:rsidRDefault="00EA51E1" w:rsidP="00604A2E">
            <w:pPr>
              <w:rPr>
                <w:rFonts w:cs="Arial"/>
                <w:sz w:val="20"/>
                <w:szCs w:val="20"/>
              </w:rPr>
            </w:pPr>
            <w:r w:rsidRPr="00DE3E98">
              <w:rPr>
                <w:rFonts w:cs="Arial"/>
                <w:sz w:val="20"/>
                <w:szCs w:val="20"/>
              </w:rPr>
              <w:t>Packing Loan</w:t>
            </w:r>
          </w:p>
          <w:p w:rsidR="00EA51E1" w:rsidRPr="00DE3E98" w:rsidRDefault="00EA51E1" w:rsidP="00604A2E">
            <w:pPr>
              <w:rPr>
                <w:rFonts w:cs="Arial"/>
                <w:sz w:val="20"/>
                <w:szCs w:val="20"/>
              </w:rPr>
            </w:pPr>
            <w:r w:rsidRPr="00DE3E98">
              <w:rPr>
                <w:rFonts w:cs="Arial"/>
                <w:sz w:val="20"/>
                <w:szCs w:val="20"/>
              </w:rPr>
              <w:t>Secured Over Draft against Cash Incentive</w:t>
            </w:r>
          </w:p>
          <w:p w:rsidR="00EA51E1" w:rsidRPr="00DE3E98" w:rsidRDefault="00EA51E1" w:rsidP="00604A2E">
            <w:pPr>
              <w:rPr>
                <w:rFonts w:cs="Arial"/>
                <w:sz w:val="20"/>
                <w:szCs w:val="20"/>
              </w:rPr>
            </w:pPr>
            <w:r w:rsidRPr="00DE3E98">
              <w:rPr>
                <w:rFonts w:cs="Arial"/>
                <w:sz w:val="20"/>
                <w:szCs w:val="20"/>
              </w:rPr>
              <w:t>Foreign Documentary Bills Purchased (FDBP)</w:t>
            </w:r>
          </w:p>
          <w:p w:rsidR="00EA51E1" w:rsidRPr="00DE3E98" w:rsidRDefault="00EA51E1" w:rsidP="00604A2E">
            <w:pPr>
              <w:rPr>
                <w:rFonts w:cs="Arial"/>
                <w:sz w:val="20"/>
                <w:szCs w:val="20"/>
              </w:rPr>
            </w:pPr>
            <w:r w:rsidRPr="00DE3E98">
              <w:rPr>
                <w:sz w:val="20"/>
                <w:szCs w:val="20"/>
              </w:rPr>
              <w:t>Local Documentary Bills Purchased (LDBP /IDBP)</w:t>
            </w:r>
          </w:p>
        </w:tc>
      </w:tr>
      <w:tr w:rsidR="00EA51E1" w:rsidRPr="0072754B" w:rsidTr="00B731CF">
        <w:trPr>
          <w:trHeight w:val="1275"/>
        </w:trPr>
        <w:tc>
          <w:tcPr>
            <w:cnfStyle w:val="001000000000" w:firstRow="0" w:lastRow="0" w:firstColumn="1" w:lastColumn="0" w:oddVBand="0" w:evenVBand="0" w:oddHBand="0" w:evenHBand="0" w:firstRowFirstColumn="0" w:firstRowLastColumn="0" w:lastRowFirstColumn="0" w:lastRowLastColumn="0"/>
            <w:tcW w:w="1216" w:type="dxa"/>
          </w:tcPr>
          <w:p w:rsidR="00EA51E1" w:rsidRPr="00DE3E98" w:rsidRDefault="00EA51E1" w:rsidP="00604A2E">
            <w:pPr>
              <w:rPr>
                <w:rStyle w:val="style111"/>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1952" w:type="dxa"/>
          </w:tcPr>
          <w:p w:rsidR="00EA51E1" w:rsidRPr="00DE3E98" w:rsidRDefault="00EA51E1" w:rsidP="00604A2E">
            <w:pPr>
              <w:rPr>
                <w:sz w:val="20"/>
                <w:szCs w:val="20"/>
              </w:rPr>
            </w:pPr>
            <w:r w:rsidRPr="00DE3E98">
              <w:rPr>
                <w:sz w:val="20"/>
                <w:szCs w:val="20"/>
              </w:rPr>
              <w:t>Continuous Loan:</w:t>
            </w:r>
          </w:p>
        </w:tc>
        <w:tc>
          <w:tcPr>
            <w:cnfStyle w:val="000100000000" w:firstRow="0" w:lastRow="0" w:firstColumn="0" w:lastColumn="1" w:oddVBand="0" w:evenVBand="0" w:oddHBand="0" w:evenHBand="0" w:firstRowFirstColumn="0" w:firstRowLastColumn="0" w:lastRowFirstColumn="0" w:lastRowLastColumn="0"/>
            <w:tcW w:w="5760" w:type="dxa"/>
            <w:gridSpan w:val="2"/>
          </w:tcPr>
          <w:p w:rsidR="00EA51E1" w:rsidRPr="00DE3E98" w:rsidRDefault="00EA51E1" w:rsidP="00604A2E">
            <w:pPr>
              <w:rPr>
                <w:rFonts w:cs="Arial"/>
                <w:sz w:val="20"/>
                <w:szCs w:val="20"/>
              </w:rPr>
            </w:pPr>
            <w:r w:rsidRPr="00DE3E98">
              <w:rPr>
                <w:rFonts w:cs="Arial"/>
                <w:sz w:val="20"/>
                <w:szCs w:val="20"/>
              </w:rPr>
              <w:t xml:space="preserve">Secured Over Draft against Financial Obligation (SOD, FO) </w:t>
            </w:r>
          </w:p>
          <w:p w:rsidR="00EA51E1" w:rsidRPr="00DE3E98" w:rsidRDefault="00EA51E1" w:rsidP="00604A2E">
            <w:pPr>
              <w:rPr>
                <w:rFonts w:cs="Arial"/>
                <w:b w:val="0"/>
                <w:sz w:val="20"/>
                <w:szCs w:val="20"/>
              </w:rPr>
            </w:pPr>
            <w:r w:rsidRPr="00DE3E98">
              <w:rPr>
                <w:rFonts w:cs="Arial"/>
                <w:sz w:val="20"/>
                <w:szCs w:val="20"/>
              </w:rPr>
              <w:t>Secured Over Draft Against Work Order / Real Estate etc. (SOD, GEN.)</w:t>
            </w:r>
          </w:p>
          <w:p w:rsidR="00EA51E1" w:rsidRPr="00DE3E98" w:rsidRDefault="00EA51E1" w:rsidP="00604A2E">
            <w:pPr>
              <w:rPr>
                <w:rFonts w:cs="Arial"/>
                <w:b w:val="0"/>
                <w:sz w:val="20"/>
                <w:szCs w:val="20"/>
              </w:rPr>
            </w:pPr>
            <w:r w:rsidRPr="00DE3E98">
              <w:rPr>
                <w:rFonts w:cs="Arial"/>
                <w:sz w:val="20"/>
                <w:szCs w:val="20"/>
              </w:rPr>
              <w:t>Cash Credit (Hypothecation)</w:t>
            </w:r>
          </w:p>
          <w:p w:rsidR="00EA51E1" w:rsidRPr="00DE3E98" w:rsidRDefault="00EA51E1" w:rsidP="00604A2E">
            <w:pPr>
              <w:rPr>
                <w:rFonts w:cs="Arial"/>
                <w:b w:val="0"/>
                <w:sz w:val="20"/>
                <w:szCs w:val="20"/>
              </w:rPr>
            </w:pPr>
            <w:r w:rsidRPr="00DE3E98">
              <w:rPr>
                <w:rFonts w:cs="Arial"/>
                <w:sz w:val="20"/>
                <w:szCs w:val="20"/>
              </w:rPr>
              <w:t>Cash Credit (Pledge)</w:t>
            </w:r>
          </w:p>
        </w:tc>
      </w:tr>
      <w:tr w:rsidR="00B731CF" w:rsidRPr="0072754B" w:rsidTr="00B731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16" w:type="dxa"/>
          </w:tcPr>
          <w:p w:rsidR="00EA51E1" w:rsidRPr="00DE3E98" w:rsidRDefault="00EA51E1" w:rsidP="00604A2E">
            <w:pPr>
              <w:rPr>
                <w:rStyle w:val="style111"/>
                <w:b w:val="0"/>
                <w:bCs w:val="0"/>
                <w:sz w:val="22"/>
                <w:szCs w:val="22"/>
              </w:rPr>
            </w:pPr>
            <w:r w:rsidRPr="00DE3E98">
              <w:rPr>
                <w:rStyle w:val="style111"/>
                <w:sz w:val="22"/>
                <w:szCs w:val="22"/>
              </w:rPr>
              <w:t>CARD</w:t>
            </w:r>
          </w:p>
        </w:tc>
        <w:tc>
          <w:tcPr>
            <w:cnfStyle w:val="000010000000" w:firstRow="0" w:lastRow="0" w:firstColumn="0" w:lastColumn="0" w:oddVBand="1" w:evenVBand="0" w:oddHBand="0" w:evenHBand="0" w:firstRowFirstColumn="0" w:firstRowLastColumn="0" w:lastRowFirstColumn="0" w:lastRowLastColumn="0"/>
            <w:tcW w:w="1952" w:type="dxa"/>
          </w:tcPr>
          <w:p w:rsidR="00EA51E1" w:rsidRPr="00DE3E98" w:rsidRDefault="00EA51E1" w:rsidP="00604A2E">
            <w:pPr>
              <w:rPr>
                <w:sz w:val="20"/>
                <w:szCs w:val="20"/>
              </w:rPr>
            </w:pPr>
            <w:r w:rsidRPr="00DE3E98">
              <w:rPr>
                <w:sz w:val="20"/>
                <w:szCs w:val="20"/>
              </w:rPr>
              <w:t>VISA Card</w:t>
            </w:r>
          </w:p>
        </w:tc>
        <w:tc>
          <w:tcPr>
            <w:cnfStyle w:val="000100000000" w:firstRow="0" w:lastRow="0" w:firstColumn="0" w:lastColumn="1" w:oddVBand="0" w:evenVBand="0" w:oddHBand="0" w:evenHBand="0" w:firstRowFirstColumn="0" w:firstRowLastColumn="0" w:lastRowFirstColumn="0" w:lastRowLastColumn="0"/>
            <w:tcW w:w="5760" w:type="dxa"/>
            <w:gridSpan w:val="2"/>
          </w:tcPr>
          <w:p w:rsidR="00EA51E1" w:rsidRPr="00DE3E98" w:rsidRDefault="00EA51E1" w:rsidP="00604A2E">
            <w:pPr>
              <w:rPr>
                <w:rFonts w:cs="Arial"/>
                <w:sz w:val="20"/>
                <w:szCs w:val="20"/>
              </w:rPr>
            </w:pPr>
            <w:r w:rsidRPr="00DE3E98">
              <w:rPr>
                <w:rFonts w:cs="Arial"/>
                <w:sz w:val="20"/>
                <w:szCs w:val="20"/>
              </w:rPr>
              <w:t>Credit Card  &amp; ATM card</w:t>
            </w:r>
          </w:p>
        </w:tc>
      </w:tr>
      <w:tr w:rsidR="00EA51E1" w:rsidRPr="0072754B" w:rsidTr="00B731CF">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16" w:type="dxa"/>
          </w:tcPr>
          <w:p w:rsidR="00EA51E1" w:rsidRPr="0072754B" w:rsidRDefault="00EA51E1" w:rsidP="00604A2E">
            <w:pPr>
              <w:rPr>
                <w:rStyle w:val="style111"/>
                <w:b w:val="0"/>
                <w:bCs w:val="0"/>
              </w:rPr>
            </w:pPr>
          </w:p>
        </w:tc>
        <w:tc>
          <w:tcPr>
            <w:cnfStyle w:val="000010000000" w:firstRow="0" w:lastRow="0" w:firstColumn="0" w:lastColumn="0" w:oddVBand="1" w:evenVBand="0" w:oddHBand="0" w:evenHBand="0" w:firstRowFirstColumn="0" w:firstRowLastColumn="0" w:lastRowFirstColumn="0" w:lastRowLastColumn="0"/>
            <w:tcW w:w="1952" w:type="dxa"/>
          </w:tcPr>
          <w:p w:rsidR="00EA51E1" w:rsidRPr="0072754B" w:rsidRDefault="00EA51E1" w:rsidP="00604A2E">
            <w:pPr>
              <w:rPr>
                <w:b w:val="0"/>
                <w:bCs w:val="0"/>
              </w:rPr>
            </w:pPr>
          </w:p>
        </w:tc>
        <w:tc>
          <w:tcPr>
            <w:cnfStyle w:val="000100000000" w:firstRow="0" w:lastRow="0" w:firstColumn="0" w:lastColumn="1" w:oddVBand="0" w:evenVBand="0" w:oddHBand="0" w:evenHBand="0" w:firstRowFirstColumn="0" w:firstRowLastColumn="0" w:lastRowFirstColumn="0" w:lastRowLastColumn="0"/>
            <w:tcW w:w="5760" w:type="dxa"/>
            <w:gridSpan w:val="2"/>
          </w:tcPr>
          <w:p w:rsidR="00EA51E1" w:rsidRPr="0072754B" w:rsidRDefault="00EA51E1" w:rsidP="00604A2E">
            <w:pPr>
              <w:rPr>
                <w:rFonts w:cs="Arial"/>
              </w:rPr>
            </w:pPr>
          </w:p>
        </w:tc>
      </w:tr>
    </w:tbl>
    <w:p w:rsidR="00EA51E1" w:rsidRDefault="00EA51E1" w:rsidP="00604A2E">
      <w:pPr>
        <w:rPr>
          <w:rFonts w:cs="Times New Roman"/>
          <w:sz w:val="28"/>
          <w:szCs w:val="28"/>
        </w:rPr>
      </w:pPr>
    </w:p>
    <w:p w:rsidR="00221011" w:rsidRDefault="00550072" w:rsidP="00604A2E">
      <w:pPr>
        <w:pStyle w:val="Heading2"/>
      </w:pPr>
      <w:r>
        <w:br w:type="page"/>
      </w:r>
      <w:bookmarkStart w:id="30" w:name="_Toc515840298"/>
      <w:r w:rsidR="003A0B10">
        <w:lastRenderedPageBreak/>
        <w:t>2.14 Financial Highlights of SEBL</w:t>
      </w:r>
      <w:bookmarkEnd w:id="30"/>
    </w:p>
    <w:tbl>
      <w:tblPr>
        <w:tblStyle w:val="TableGrid"/>
        <w:tblW w:w="0" w:type="auto"/>
        <w:tblLook w:val="04A0" w:firstRow="1" w:lastRow="0" w:firstColumn="1" w:lastColumn="0" w:noHBand="0" w:noVBand="1"/>
      </w:tblPr>
      <w:tblGrid>
        <w:gridCol w:w="2584"/>
        <w:gridCol w:w="12"/>
        <w:gridCol w:w="24"/>
        <w:gridCol w:w="1206"/>
        <w:gridCol w:w="1194"/>
        <w:gridCol w:w="13"/>
        <w:gridCol w:w="1031"/>
        <w:gridCol w:w="52"/>
        <w:gridCol w:w="1123"/>
        <w:gridCol w:w="14"/>
        <w:gridCol w:w="69"/>
        <w:gridCol w:w="1197"/>
        <w:gridCol w:w="9"/>
        <w:gridCol w:w="30"/>
        <w:gridCol w:w="1018"/>
      </w:tblGrid>
      <w:tr w:rsidR="00003A22" w:rsidTr="00A10F26">
        <w:trPr>
          <w:trHeight w:val="395"/>
        </w:trPr>
        <w:tc>
          <w:tcPr>
            <w:tcW w:w="2865" w:type="dxa"/>
            <w:vMerge w:val="restart"/>
            <w:shd w:val="clear" w:color="auto" w:fill="DAEEF3" w:themeFill="accent5" w:themeFillTint="33"/>
          </w:tcPr>
          <w:p w:rsidR="00221011" w:rsidRPr="00604A2E" w:rsidRDefault="00624888" w:rsidP="00604A2E">
            <w:pPr>
              <w:jc w:val="center"/>
              <w:rPr>
                <w:b/>
                <w:color w:val="E36C0A" w:themeColor="accent6" w:themeShade="BF"/>
                <w:sz w:val="22"/>
                <w:szCs w:val="22"/>
              </w:rPr>
            </w:pPr>
            <w:r w:rsidRPr="00604A2E">
              <w:rPr>
                <w:b/>
                <w:color w:val="E36C0A" w:themeColor="accent6" w:themeShade="BF"/>
                <w:sz w:val="22"/>
                <w:szCs w:val="22"/>
              </w:rPr>
              <w:t>Particulars</w:t>
            </w:r>
          </w:p>
        </w:tc>
        <w:tc>
          <w:tcPr>
            <w:tcW w:w="3327" w:type="dxa"/>
            <w:gridSpan w:val="6"/>
            <w:shd w:val="clear" w:color="auto" w:fill="DAEEF3" w:themeFill="accent5" w:themeFillTint="33"/>
          </w:tcPr>
          <w:p w:rsidR="00221011" w:rsidRPr="00604A2E" w:rsidRDefault="00624888" w:rsidP="00604A2E">
            <w:pPr>
              <w:jc w:val="center"/>
              <w:rPr>
                <w:b/>
                <w:color w:val="E36C0A" w:themeColor="accent6" w:themeShade="BF"/>
                <w:sz w:val="22"/>
                <w:szCs w:val="22"/>
              </w:rPr>
            </w:pPr>
            <w:r w:rsidRPr="00604A2E">
              <w:rPr>
                <w:b/>
                <w:color w:val="E36C0A" w:themeColor="accent6" w:themeShade="BF"/>
                <w:sz w:val="22"/>
                <w:szCs w:val="22"/>
              </w:rPr>
              <w:t>Group</w:t>
            </w:r>
          </w:p>
        </w:tc>
        <w:tc>
          <w:tcPr>
            <w:tcW w:w="3351" w:type="dxa"/>
            <w:gridSpan w:val="8"/>
            <w:shd w:val="clear" w:color="auto" w:fill="DAEEF3" w:themeFill="accent5" w:themeFillTint="33"/>
          </w:tcPr>
          <w:p w:rsidR="00221011" w:rsidRPr="00604A2E" w:rsidRDefault="00624888" w:rsidP="00604A2E">
            <w:pPr>
              <w:jc w:val="center"/>
              <w:rPr>
                <w:b/>
                <w:color w:val="E36C0A" w:themeColor="accent6" w:themeShade="BF"/>
                <w:sz w:val="22"/>
                <w:szCs w:val="22"/>
              </w:rPr>
            </w:pPr>
            <w:r w:rsidRPr="00604A2E">
              <w:rPr>
                <w:b/>
                <w:color w:val="E36C0A" w:themeColor="accent6" w:themeShade="BF"/>
                <w:sz w:val="22"/>
                <w:szCs w:val="22"/>
              </w:rPr>
              <w:t>Bank</w:t>
            </w:r>
          </w:p>
        </w:tc>
      </w:tr>
      <w:tr w:rsidR="00790269" w:rsidTr="00A10F26">
        <w:trPr>
          <w:trHeight w:val="458"/>
        </w:trPr>
        <w:tc>
          <w:tcPr>
            <w:tcW w:w="2865" w:type="dxa"/>
            <w:vMerge/>
            <w:shd w:val="clear" w:color="auto" w:fill="DAEEF3" w:themeFill="accent5" w:themeFillTint="33"/>
          </w:tcPr>
          <w:p w:rsidR="00351248" w:rsidRPr="00604A2E" w:rsidRDefault="00351248" w:rsidP="00604A2E">
            <w:pPr>
              <w:jc w:val="center"/>
              <w:rPr>
                <w:b/>
                <w:color w:val="E36C0A" w:themeColor="accent6" w:themeShade="BF"/>
                <w:sz w:val="22"/>
                <w:szCs w:val="22"/>
              </w:rPr>
            </w:pPr>
          </w:p>
        </w:tc>
        <w:tc>
          <w:tcPr>
            <w:tcW w:w="1157" w:type="dxa"/>
            <w:gridSpan w:val="3"/>
            <w:shd w:val="clear" w:color="auto" w:fill="DAEEF3" w:themeFill="accent5" w:themeFillTint="33"/>
          </w:tcPr>
          <w:p w:rsidR="00351248" w:rsidRPr="00604A2E" w:rsidRDefault="00624888" w:rsidP="00604A2E">
            <w:pPr>
              <w:jc w:val="center"/>
              <w:rPr>
                <w:b/>
                <w:color w:val="E36C0A" w:themeColor="accent6" w:themeShade="BF"/>
                <w:sz w:val="22"/>
                <w:szCs w:val="22"/>
              </w:rPr>
            </w:pPr>
            <w:r w:rsidRPr="00604A2E">
              <w:rPr>
                <w:b/>
                <w:color w:val="E36C0A" w:themeColor="accent6" w:themeShade="BF"/>
                <w:sz w:val="22"/>
                <w:szCs w:val="22"/>
              </w:rPr>
              <w:t>2016</w:t>
            </w:r>
          </w:p>
        </w:tc>
        <w:tc>
          <w:tcPr>
            <w:tcW w:w="1119" w:type="dxa"/>
            <w:gridSpan w:val="2"/>
            <w:shd w:val="clear" w:color="auto" w:fill="DAEEF3" w:themeFill="accent5" w:themeFillTint="33"/>
          </w:tcPr>
          <w:p w:rsidR="00351248" w:rsidRPr="00604A2E" w:rsidRDefault="00624888" w:rsidP="00604A2E">
            <w:pPr>
              <w:jc w:val="center"/>
              <w:rPr>
                <w:b/>
                <w:color w:val="E36C0A" w:themeColor="accent6" w:themeShade="BF"/>
                <w:sz w:val="22"/>
                <w:szCs w:val="22"/>
              </w:rPr>
            </w:pPr>
            <w:r w:rsidRPr="00604A2E">
              <w:rPr>
                <w:b/>
                <w:color w:val="E36C0A" w:themeColor="accent6" w:themeShade="BF"/>
                <w:sz w:val="22"/>
                <w:szCs w:val="22"/>
              </w:rPr>
              <w:t>2015</w:t>
            </w:r>
          </w:p>
        </w:tc>
        <w:tc>
          <w:tcPr>
            <w:tcW w:w="1051" w:type="dxa"/>
            <w:shd w:val="clear" w:color="auto" w:fill="DAEEF3" w:themeFill="accent5" w:themeFillTint="33"/>
          </w:tcPr>
          <w:p w:rsidR="00351248" w:rsidRPr="00604A2E" w:rsidRDefault="00624888" w:rsidP="00604A2E">
            <w:pPr>
              <w:jc w:val="center"/>
              <w:rPr>
                <w:b/>
                <w:color w:val="E36C0A" w:themeColor="accent6" w:themeShade="BF"/>
                <w:sz w:val="22"/>
                <w:szCs w:val="22"/>
              </w:rPr>
            </w:pPr>
            <w:r w:rsidRPr="00604A2E">
              <w:rPr>
                <w:b/>
                <w:color w:val="E36C0A" w:themeColor="accent6" w:themeShade="BF"/>
                <w:sz w:val="22"/>
                <w:szCs w:val="22"/>
              </w:rPr>
              <w:t>Change %</w:t>
            </w:r>
          </w:p>
        </w:tc>
        <w:tc>
          <w:tcPr>
            <w:tcW w:w="1091" w:type="dxa"/>
            <w:gridSpan w:val="2"/>
            <w:shd w:val="clear" w:color="auto" w:fill="DAEEF3" w:themeFill="accent5" w:themeFillTint="33"/>
          </w:tcPr>
          <w:p w:rsidR="00351248" w:rsidRPr="00604A2E" w:rsidRDefault="00624888" w:rsidP="00604A2E">
            <w:pPr>
              <w:jc w:val="center"/>
              <w:rPr>
                <w:b/>
                <w:color w:val="E36C0A" w:themeColor="accent6" w:themeShade="BF"/>
                <w:sz w:val="22"/>
                <w:szCs w:val="22"/>
              </w:rPr>
            </w:pPr>
            <w:r w:rsidRPr="00604A2E">
              <w:rPr>
                <w:b/>
                <w:color w:val="E36C0A" w:themeColor="accent6" w:themeShade="BF"/>
                <w:sz w:val="22"/>
                <w:szCs w:val="22"/>
              </w:rPr>
              <w:t>2016</w:t>
            </w:r>
          </w:p>
        </w:tc>
        <w:tc>
          <w:tcPr>
            <w:tcW w:w="1224" w:type="dxa"/>
            <w:gridSpan w:val="5"/>
            <w:shd w:val="clear" w:color="auto" w:fill="DAEEF3" w:themeFill="accent5" w:themeFillTint="33"/>
          </w:tcPr>
          <w:p w:rsidR="00351248" w:rsidRPr="00604A2E" w:rsidRDefault="00624888" w:rsidP="00604A2E">
            <w:pPr>
              <w:jc w:val="center"/>
              <w:rPr>
                <w:b/>
                <w:color w:val="E36C0A" w:themeColor="accent6" w:themeShade="BF"/>
                <w:sz w:val="22"/>
                <w:szCs w:val="22"/>
              </w:rPr>
            </w:pPr>
            <w:r w:rsidRPr="00604A2E">
              <w:rPr>
                <w:b/>
                <w:color w:val="E36C0A" w:themeColor="accent6" w:themeShade="BF"/>
                <w:sz w:val="22"/>
                <w:szCs w:val="22"/>
              </w:rPr>
              <w:t>2015</w:t>
            </w:r>
          </w:p>
        </w:tc>
        <w:tc>
          <w:tcPr>
            <w:tcW w:w="1036" w:type="dxa"/>
            <w:shd w:val="clear" w:color="auto" w:fill="DAEEF3" w:themeFill="accent5" w:themeFillTint="33"/>
          </w:tcPr>
          <w:p w:rsidR="00351248" w:rsidRPr="00604A2E" w:rsidRDefault="00624888" w:rsidP="00604A2E">
            <w:pPr>
              <w:jc w:val="center"/>
              <w:rPr>
                <w:b/>
                <w:color w:val="E36C0A" w:themeColor="accent6" w:themeShade="BF"/>
                <w:sz w:val="22"/>
                <w:szCs w:val="22"/>
              </w:rPr>
            </w:pPr>
            <w:r w:rsidRPr="00604A2E">
              <w:rPr>
                <w:b/>
                <w:color w:val="E36C0A" w:themeColor="accent6" w:themeShade="BF"/>
                <w:sz w:val="22"/>
                <w:szCs w:val="22"/>
              </w:rPr>
              <w:t>Change %</w:t>
            </w:r>
          </w:p>
        </w:tc>
      </w:tr>
      <w:tr w:rsidR="00351248" w:rsidRPr="00604A2E" w:rsidTr="00A10F26">
        <w:tblPrEx>
          <w:tblLook w:val="0000" w:firstRow="0" w:lastRow="0" w:firstColumn="0" w:lastColumn="0" w:noHBand="0" w:noVBand="0"/>
        </w:tblPrEx>
        <w:trPr>
          <w:trHeight w:val="422"/>
        </w:trPr>
        <w:tc>
          <w:tcPr>
            <w:tcW w:w="9543" w:type="dxa"/>
            <w:gridSpan w:val="15"/>
          </w:tcPr>
          <w:p w:rsidR="00351248" w:rsidRPr="00604A2E" w:rsidRDefault="00624888" w:rsidP="00604A2E">
            <w:pPr>
              <w:rPr>
                <w:b/>
                <w:sz w:val="22"/>
                <w:szCs w:val="22"/>
              </w:rPr>
            </w:pPr>
            <w:r w:rsidRPr="00604A2E">
              <w:rPr>
                <w:b/>
                <w:color w:val="31849B" w:themeColor="accent5" w:themeShade="BF"/>
                <w:sz w:val="22"/>
                <w:szCs w:val="22"/>
              </w:rPr>
              <w:t>Performance during the Year</w:t>
            </w:r>
          </w:p>
        </w:tc>
      </w:tr>
      <w:tr w:rsidR="00830C19" w:rsidRPr="00604A2E" w:rsidTr="002C5E14">
        <w:tblPrEx>
          <w:tblLook w:val="0000" w:firstRow="0" w:lastRow="0" w:firstColumn="0" w:lastColumn="0" w:noHBand="0" w:noVBand="0"/>
        </w:tblPrEx>
        <w:trPr>
          <w:trHeight w:val="407"/>
        </w:trPr>
        <w:tc>
          <w:tcPr>
            <w:tcW w:w="2878" w:type="dxa"/>
            <w:gridSpan w:val="2"/>
          </w:tcPr>
          <w:p w:rsidR="00072EB5" w:rsidRPr="00604A2E" w:rsidRDefault="00072EB5" w:rsidP="00604A2E">
            <w:pPr>
              <w:rPr>
                <w:b/>
                <w:sz w:val="20"/>
              </w:rPr>
            </w:pPr>
            <w:r w:rsidRPr="00604A2E">
              <w:rPr>
                <w:sz w:val="20"/>
              </w:rPr>
              <w:t>Net Interest Income</w:t>
            </w:r>
          </w:p>
        </w:tc>
        <w:tc>
          <w:tcPr>
            <w:tcW w:w="1144" w:type="dxa"/>
            <w:gridSpan w:val="2"/>
            <w:shd w:val="clear" w:color="auto" w:fill="DAEEF3" w:themeFill="accent5" w:themeFillTint="33"/>
          </w:tcPr>
          <w:p w:rsidR="00072EB5" w:rsidRPr="00604A2E" w:rsidRDefault="00072EB5" w:rsidP="00DE3E98">
            <w:pPr>
              <w:jc w:val="center"/>
              <w:rPr>
                <w:b/>
                <w:sz w:val="20"/>
              </w:rPr>
            </w:pPr>
            <w:r w:rsidRPr="00604A2E">
              <w:rPr>
                <w:sz w:val="20"/>
              </w:rPr>
              <w:t>4</w:t>
            </w:r>
            <w:r w:rsidR="006A5CC7" w:rsidRPr="00604A2E">
              <w:rPr>
                <w:sz w:val="20"/>
              </w:rPr>
              <w:t>,</w:t>
            </w:r>
            <w:r w:rsidRPr="00604A2E">
              <w:rPr>
                <w:sz w:val="20"/>
              </w:rPr>
              <w:t>207.21</w:t>
            </w:r>
          </w:p>
        </w:tc>
        <w:tc>
          <w:tcPr>
            <w:tcW w:w="1106" w:type="dxa"/>
          </w:tcPr>
          <w:p w:rsidR="00072EB5" w:rsidRPr="00604A2E" w:rsidRDefault="00192DB1" w:rsidP="00DE3E98">
            <w:pPr>
              <w:jc w:val="center"/>
              <w:rPr>
                <w:b/>
                <w:sz w:val="20"/>
              </w:rPr>
            </w:pPr>
            <w:r w:rsidRPr="00604A2E">
              <w:rPr>
                <w:sz w:val="20"/>
              </w:rPr>
              <w:t>3,138.46</w:t>
            </w:r>
          </w:p>
        </w:tc>
        <w:tc>
          <w:tcPr>
            <w:tcW w:w="1064" w:type="dxa"/>
            <w:gridSpan w:val="2"/>
          </w:tcPr>
          <w:p w:rsidR="00072EB5" w:rsidRPr="00604A2E" w:rsidRDefault="00665080" w:rsidP="00DE3E98">
            <w:pPr>
              <w:jc w:val="center"/>
              <w:rPr>
                <w:b/>
                <w:sz w:val="20"/>
              </w:rPr>
            </w:pPr>
            <w:r w:rsidRPr="00604A2E">
              <w:rPr>
                <w:sz w:val="20"/>
              </w:rPr>
              <w:t>34.05%</w:t>
            </w:r>
          </w:p>
        </w:tc>
        <w:tc>
          <w:tcPr>
            <w:tcW w:w="1104" w:type="dxa"/>
            <w:gridSpan w:val="3"/>
            <w:shd w:val="clear" w:color="auto" w:fill="DAEEF3" w:themeFill="accent5" w:themeFillTint="33"/>
          </w:tcPr>
          <w:p w:rsidR="00072EB5" w:rsidRPr="00604A2E" w:rsidRDefault="00665080" w:rsidP="00DE3E98">
            <w:pPr>
              <w:jc w:val="center"/>
              <w:rPr>
                <w:b/>
                <w:sz w:val="20"/>
              </w:rPr>
            </w:pPr>
            <w:r w:rsidRPr="00604A2E">
              <w:rPr>
                <w:sz w:val="20"/>
              </w:rPr>
              <w:t>4,203.21</w:t>
            </w:r>
          </w:p>
        </w:tc>
        <w:tc>
          <w:tcPr>
            <w:tcW w:w="1172" w:type="dxa"/>
            <w:gridSpan w:val="2"/>
          </w:tcPr>
          <w:p w:rsidR="00072EB5" w:rsidRPr="00604A2E" w:rsidRDefault="00003A22" w:rsidP="00DE3E98">
            <w:pPr>
              <w:jc w:val="center"/>
              <w:rPr>
                <w:b/>
                <w:sz w:val="20"/>
              </w:rPr>
            </w:pPr>
            <w:r w:rsidRPr="00604A2E">
              <w:rPr>
                <w:sz w:val="20"/>
              </w:rPr>
              <w:t>3,265.57</w:t>
            </w:r>
          </w:p>
        </w:tc>
        <w:tc>
          <w:tcPr>
            <w:tcW w:w="1075" w:type="dxa"/>
            <w:gridSpan w:val="3"/>
          </w:tcPr>
          <w:p w:rsidR="00072EB5" w:rsidRPr="00604A2E" w:rsidRDefault="00003A22" w:rsidP="00DE3E98">
            <w:pPr>
              <w:jc w:val="center"/>
              <w:rPr>
                <w:b/>
                <w:sz w:val="20"/>
              </w:rPr>
            </w:pPr>
            <w:r w:rsidRPr="00604A2E">
              <w:rPr>
                <w:sz w:val="20"/>
              </w:rPr>
              <w:t>28.71%</w:t>
            </w:r>
          </w:p>
        </w:tc>
      </w:tr>
      <w:tr w:rsidR="00830C19" w:rsidRPr="00604A2E" w:rsidTr="002C5E14">
        <w:tblPrEx>
          <w:tblLook w:val="0000" w:firstRow="0" w:lastRow="0" w:firstColumn="0" w:lastColumn="0" w:noHBand="0" w:noVBand="0"/>
        </w:tblPrEx>
        <w:trPr>
          <w:trHeight w:val="407"/>
        </w:trPr>
        <w:tc>
          <w:tcPr>
            <w:tcW w:w="2878" w:type="dxa"/>
            <w:gridSpan w:val="2"/>
          </w:tcPr>
          <w:p w:rsidR="00072EB5" w:rsidRPr="00604A2E" w:rsidRDefault="006A5CC7" w:rsidP="00604A2E">
            <w:pPr>
              <w:rPr>
                <w:b/>
                <w:sz w:val="20"/>
              </w:rPr>
            </w:pPr>
            <w:r w:rsidRPr="00604A2E">
              <w:rPr>
                <w:sz w:val="20"/>
              </w:rPr>
              <w:t xml:space="preserve">Non-Interest Income </w:t>
            </w:r>
          </w:p>
        </w:tc>
        <w:tc>
          <w:tcPr>
            <w:tcW w:w="1144" w:type="dxa"/>
            <w:gridSpan w:val="2"/>
            <w:shd w:val="clear" w:color="auto" w:fill="DAEEF3" w:themeFill="accent5" w:themeFillTint="33"/>
          </w:tcPr>
          <w:p w:rsidR="00072EB5" w:rsidRPr="00604A2E" w:rsidRDefault="006A5CC7" w:rsidP="00DE3E98">
            <w:pPr>
              <w:jc w:val="center"/>
              <w:rPr>
                <w:b/>
                <w:sz w:val="20"/>
              </w:rPr>
            </w:pPr>
            <w:r w:rsidRPr="00604A2E">
              <w:rPr>
                <w:sz w:val="20"/>
              </w:rPr>
              <w:t>8,645.24</w:t>
            </w:r>
          </w:p>
        </w:tc>
        <w:tc>
          <w:tcPr>
            <w:tcW w:w="1106" w:type="dxa"/>
          </w:tcPr>
          <w:p w:rsidR="00072EB5" w:rsidRPr="00604A2E" w:rsidRDefault="00192DB1" w:rsidP="00DE3E98">
            <w:pPr>
              <w:jc w:val="center"/>
              <w:rPr>
                <w:b/>
                <w:sz w:val="20"/>
              </w:rPr>
            </w:pPr>
            <w:r w:rsidRPr="00604A2E">
              <w:rPr>
                <w:sz w:val="20"/>
              </w:rPr>
              <w:t>8,465.93</w:t>
            </w:r>
          </w:p>
        </w:tc>
        <w:tc>
          <w:tcPr>
            <w:tcW w:w="1064" w:type="dxa"/>
            <w:gridSpan w:val="2"/>
          </w:tcPr>
          <w:p w:rsidR="00072EB5" w:rsidRPr="00604A2E" w:rsidRDefault="00665080" w:rsidP="00DE3E98">
            <w:pPr>
              <w:jc w:val="center"/>
              <w:rPr>
                <w:b/>
                <w:sz w:val="20"/>
              </w:rPr>
            </w:pPr>
            <w:r w:rsidRPr="00604A2E">
              <w:rPr>
                <w:sz w:val="20"/>
              </w:rPr>
              <w:t>2.12%</w:t>
            </w:r>
          </w:p>
        </w:tc>
        <w:tc>
          <w:tcPr>
            <w:tcW w:w="1104" w:type="dxa"/>
            <w:gridSpan w:val="3"/>
            <w:shd w:val="clear" w:color="auto" w:fill="DAEEF3" w:themeFill="accent5" w:themeFillTint="33"/>
          </w:tcPr>
          <w:p w:rsidR="00072EB5" w:rsidRPr="00604A2E" w:rsidRDefault="00665080" w:rsidP="00DE3E98">
            <w:pPr>
              <w:jc w:val="center"/>
              <w:rPr>
                <w:b/>
                <w:sz w:val="20"/>
              </w:rPr>
            </w:pPr>
            <w:r w:rsidRPr="00604A2E">
              <w:rPr>
                <w:sz w:val="20"/>
              </w:rPr>
              <w:t>8,492</w:t>
            </w:r>
            <w:r w:rsidR="00003A22" w:rsidRPr="00604A2E">
              <w:rPr>
                <w:sz w:val="20"/>
              </w:rPr>
              <w:t>.73</w:t>
            </w:r>
          </w:p>
        </w:tc>
        <w:tc>
          <w:tcPr>
            <w:tcW w:w="1172" w:type="dxa"/>
            <w:gridSpan w:val="2"/>
          </w:tcPr>
          <w:p w:rsidR="00072EB5" w:rsidRPr="00604A2E" w:rsidRDefault="00003A22" w:rsidP="00DE3E98">
            <w:pPr>
              <w:jc w:val="center"/>
              <w:rPr>
                <w:b/>
                <w:sz w:val="20"/>
              </w:rPr>
            </w:pPr>
            <w:r w:rsidRPr="00604A2E">
              <w:rPr>
                <w:sz w:val="20"/>
              </w:rPr>
              <w:t>8,367.74</w:t>
            </w:r>
          </w:p>
        </w:tc>
        <w:tc>
          <w:tcPr>
            <w:tcW w:w="1075" w:type="dxa"/>
            <w:gridSpan w:val="3"/>
          </w:tcPr>
          <w:p w:rsidR="00072EB5" w:rsidRPr="00604A2E" w:rsidRDefault="00003A22" w:rsidP="00DE3E98">
            <w:pPr>
              <w:jc w:val="center"/>
              <w:rPr>
                <w:b/>
                <w:sz w:val="20"/>
              </w:rPr>
            </w:pPr>
            <w:r w:rsidRPr="00604A2E">
              <w:rPr>
                <w:sz w:val="20"/>
              </w:rPr>
              <w:t>1.49%</w:t>
            </w:r>
          </w:p>
        </w:tc>
      </w:tr>
      <w:tr w:rsidR="00830C19" w:rsidRPr="00604A2E" w:rsidTr="002C5E14">
        <w:tblPrEx>
          <w:tblLook w:val="0000" w:firstRow="0" w:lastRow="0" w:firstColumn="0" w:lastColumn="0" w:noHBand="0" w:noVBand="0"/>
        </w:tblPrEx>
        <w:trPr>
          <w:trHeight w:val="422"/>
        </w:trPr>
        <w:tc>
          <w:tcPr>
            <w:tcW w:w="2878" w:type="dxa"/>
            <w:gridSpan w:val="2"/>
          </w:tcPr>
          <w:p w:rsidR="00072EB5" w:rsidRPr="00604A2E" w:rsidRDefault="006A5CC7" w:rsidP="00604A2E">
            <w:pPr>
              <w:rPr>
                <w:b/>
                <w:sz w:val="20"/>
              </w:rPr>
            </w:pPr>
            <w:r w:rsidRPr="00604A2E">
              <w:rPr>
                <w:sz w:val="20"/>
              </w:rPr>
              <w:t>Operating Income</w:t>
            </w:r>
          </w:p>
        </w:tc>
        <w:tc>
          <w:tcPr>
            <w:tcW w:w="1144" w:type="dxa"/>
            <w:gridSpan w:val="2"/>
            <w:shd w:val="clear" w:color="auto" w:fill="DAEEF3" w:themeFill="accent5" w:themeFillTint="33"/>
          </w:tcPr>
          <w:p w:rsidR="00072EB5" w:rsidRPr="00604A2E" w:rsidRDefault="006A5CC7" w:rsidP="00DE3E98">
            <w:pPr>
              <w:jc w:val="center"/>
              <w:rPr>
                <w:b/>
                <w:sz w:val="20"/>
              </w:rPr>
            </w:pPr>
            <w:r w:rsidRPr="00604A2E">
              <w:rPr>
                <w:sz w:val="20"/>
              </w:rPr>
              <w:t>12,852.45</w:t>
            </w:r>
          </w:p>
        </w:tc>
        <w:tc>
          <w:tcPr>
            <w:tcW w:w="1106" w:type="dxa"/>
          </w:tcPr>
          <w:p w:rsidR="00072EB5" w:rsidRPr="00604A2E" w:rsidRDefault="00192DB1" w:rsidP="00DE3E98">
            <w:pPr>
              <w:jc w:val="center"/>
              <w:rPr>
                <w:b/>
                <w:sz w:val="20"/>
              </w:rPr>
            </w:pPr>
            <w:r w:rsidRPr="00604A2E">
              <w:rPr>
                <w:sz w:val="20"/>
              </w:rPr>
              <w:t>11,604.39</w:t>
            </w:r>
          </w:p>
        </w:tc>
        <w:tc>
          <w:tcPr>
            <w:tcW w:w="1064" w:type="dxa"/>
            <w:gridSpan w:val="2"/>
          </w:tcPr>
          <w:p w:rsidR="00072EB5" w:rsidRPr="00604A2E" w:rsidRDefault="00665080" w:rsidP="00DE3E98">
            <w:pPr>
              <w:jc w:val="center"/>
              <w:rPr>
                <w:b/>
                <w:sz w:val="20"/>
              </w:rPr>
            </w:pPr>
            <w:r w:rsidRPr="00604A2E">
              <w:rPr>
                <w:sz w:val="20"/>
              </w:rPr>
              <w:t>10.76%</w:t>
            </w:r>
          </w:p>
        </w:tc>
        <w:tc>
          <w:tcPr>
            <w:tcW w:w="1104" w:type="dxa"/>
            <w:gridSpan w:val="3"/>
            <w:shd w:val="clear" w:color="auto" w:fill="DAEEF3" w:themeFill="accent5" w:themeFillTint="33"/>
          </w:tcPr>
          <w:p w:rsidR="00072EB5" w:rsidRPr="00604A2E" w:rsidRDefault="00003A22" w:rsidP="00DE3E98">
            <w:pPr>
              <w:jc w:val="center"/>
              <w:rPr>
                <w:b/>
                <w:sz w:val="20"/>
              </w:rPr>
            </w:pPr>
            <w:r w:rsidRPr="00604A2E">
              <w:rPr>
                <w:sz w:val="20"/>
              </w:rPr>
              <w:t>12,695.94</w:t>
            </w:r>
          </w:p>
        </w:tc>
        <w:tc>
          <w:tcPr>
            <w:tcW w:w="1172" w:type="dxa"/>
            <w:gridSpan w:val="2"/>
          </w:tcPr>
          <w:p w:rsidR="00072EB5" w:rsidRPr="00604A2E" w:rsidRDefault="00003A22" w:rsidP="00DE3E98">
            <w:pPr>
              <w:jc w:val="center"/>
              <w:rPr>
                <w:b/>
                <w:sz w:val="20"/>
              </w:rPr>
            </w:pPr>
            <w:r w:rsidRPr="00604A2E">
              <w:rPr>
                <w:sz w:val="20"/>
              </w:rPr>
              <w:t>11,633.32</w:t>
            </w:r>
          </w:p>
        </w:tc>
        <w:tc>
          <w:tcPr>
            <w:tcW w:w="1075" w:type="dxa"/>
            <w:gridSpan w:val="3"/>
          </w:tcPr>
          <w:p w:rsidR="00072EB5" w:rsidRPr="00604A2E" w:rsidRDefault="00003A22" w:rsidP="00DE3E98">
            <w:pPr>
              <w:jc w:val="center"/>
              <w:rPr>
                <w:b/>
                <w:sz w:val="20"/>
              </w:rPr>
            </w:pPr>
            <w:r w:rsidRPr="00604A2E">
              <w:rPr>
                <w:sz w:val="20"/>
              </w:rPr>
              <w:t>9.13%</w:t>
            </w:r>
          </w:p>
        </w:tc>
      </w:tr>
      <w:tr w:rsidR="00830C19" w:rsidRPr="00604A2E" w:rsidTr="00A10F26">
        <w:tblPrEx>
          <w:tblLook w:val="0000" w:firstRow="0" w:lastRow="0" w:firstColumn="0" w:lastColumn="0" w:noHBand="0" w:noVBand="0"/>
        </w:tblPrEx>
        <w:trPr>
          <w:trHeight w:val="287"/>
        </w:trPr>
        <w:tc>
          <w:tcPr>
            <w:tcW w:w="2878" w:type="dxa"/>
            <w:gridSpan w:val="2"/>
          </w:tcPr>
          <w:p w:rsidR="00072EB5" w:rsidRPr="00604A2E" w:rsidRDefault="006A5CC7" w:rsidP="00604A2E">
            <w:pPr>
              <w:rPr>
                <w:b/>
                <w:sz w:val="20"/>
              </w:rPr>
            </w:pPr>
            <w:r w:rsidRPr="00604A2E">
              <w:rPr>
                <w:sz w:val="20"/>
              </w:rPr>
              <w:t>Operating Profit</w:t>
            </w:r>
          </w:p>
        </w:tc>
        <w:tc>
          <w:tcPr>
            <w:tcW w:w="1144" w:type="dxa"/>
            <w:gridSpan w:val="2"/>
            <w:shd w:val="clear" w:color="auto" w:fill="DAEEF3" w:themeFill="accent5" w:themeFillTint="33"/>
          </w:tcPr>
          <w:p w:rsidR="00072EB5" w:rsidRPr="00604A2E" w:rsidRDefault="006A5CC7" w:rsidP="00DE3E98">
            <w:pPr>
              <w:jc w:val="center"/>
              <w:rPr>
                <w:b/>
                <w:sz w:val="20"/>
              </w:rPr>
            </w:pPr>
            <w:r w:rsidRPr="00604A2E">
              <w:rPr>
                <w:sz w:val="20"/>
              </w:rPr>
              <w:t>8,503.22</w:t>
            </w:r>
          </w:p>
        </w:tc>
        <w:tc>
          <w:tcPr>
            <w:tcW w:w="1106" w:type="dxa"/>
          </w:tcPr>
          <w:p w:rsidR="00072EB5" w:rsidRPr="00604A2E" w:rsidRDefault="00192DB1" w:rsidP="00DE3E98">
            <w:pPr>
              <w:jc w:val="center"/>
              <w:rPr>
                <w:b/>
                <w:sz w:val="20"/>
              </w:rPr>
            </w:pPr>
            <w:r w:rsidRPr="00604A2E">
              <w:rPr>
                <w:sz w:val="20"/>
              </w:rPr>
              <w:t>8,034.27</w:t>
            </w:r>
          </w:p>
        </w:tc>
        <w:tc>
          <w:tcPr>
            <w:tcW w:w="1064" w:type="dxa"/>
            <w:gridSpan w:val="2"/>
          </w:tcPr>
          <w:p w:rsidR="00072EB5" w:rsidRPr="00604A2E" w:rsidRDefault="00665080" w:rsidP="00DE3E98">
            <w:pPr>
              <w:jc w:val="center"/>
              <w:rPr>
                <w:b/>
                <w:sz w:val="20"/>
              </w:rPr>
            </w:pPr>
            <w:r w:rsidRPr="00604A2E">
              <w:rPr>
                <w:sz w:val="20"/>
              </w:rPr>
              <w:t>5.84%</w:t>
            </w:r>
          </w:p>
        </w:tc>
        <w:tc>
          <w:tcPr>
            <w:tcW w:w="1104" w:type="dxa"/>
            <w:gridSpan w:val="3"/>
            <w:shd w:val="clear" w:color="auto" w:fill="DAEEF3" w:themeFill="accent5" w:themeFillTint="33"/>
          </w:tcPr>
          <w:p w:rsidR="00072EB5" w:rsidRPr="00604A2E" w:rsidRDefault="00003A22" w:rsidP="00DE3E98">
            <w:pPr>
              <w:jc w:val="center"/>
              <w:rPr>
                <w:b/>
                <w:sz w:val="20"/>
              </w:rPr>
            </w:pPr>
            <w:r w:rsidRPr="00604A2E">
              <w:rPr>
                <w:sz w:val="20"/>
              </w:rPr>
              <w:t>8,497.82</w:t>
            </w:r>
          </w:p>
        </w:tc>
        <w:tc>
          <w:tcPr>
            <w:tcW w:w="1172" w:type="dxa"/>
            <w:gridSpan w:val="2"/>
          </w:tcPr>
          <w:p w:rsidR="00072EB5" w:rsidRPr="00604A2E" w:rsidRDefault="00003A22" w:rsidP="00DE3E98">
            <w:pPr>
              <w:jc w:val="center"/>
              <w:rPr>
                <w:b/>
                <w:sz w:val="20"/>
              </w:rPr>
            </w:pPr>
            <w:r w:rsidRPr="00604A2E">
              <w:rPr>
                <w:sz w:val="20"/>
              </w:rPr>
              <w:t>8,043.94</w:t>
            </w:r>
          </w:p>
        </w:tc>
        <w:tc>
          <w:tcPr>
            <w:tcW w:w="1075" w:type="dxa"/>
            <w:gridSpan w:val="3"/>
          </w:tcPr>
          <w:p w:rsidR="00072EB5" w:rsidRPr="00604A2E" w:rsidRDefault="00003A22" w:rsidP="00DE3E98">
            <w:pPr>
              <w:jc w:val="center"/>
              <w:rPr>
                <w:b/>
                <w:sz w:val="20"/>
              </w:rPr>
            </w:pPr>
            <w:r w:rsidRPr="00604A2E">
              <w:rPr>
                <w:sz w:val="20"/>
              </w:rPr>
              <w:t>5.64%</w:t>
            </w:r>
          </w:p>
        </w:tc>
      </w:tr>
      <w:tr w:rsidR="00830C19" w:rsidRPr="00604A2E" w:rsidTr="002C5E14">
        <w:tblPrEx>
          <w:tblLook w:val="0000" w:firstRow="0" w:lastRow="0" w:firstColumn="0" w:lastColumn="0" w:noHBand="0" w:noVBand="0"/>
        </w:tblPrEx>
        <w:trPr>
          <w:trHeight w:val="350"/>
        </w:trPr>
        <w:tc>
          <w:tcPr>
            <w:tcW w:w="2878" w:type="dxa"/>
            <w:gridSpan w:val="2"/>
          </w:tcPr>
          <w:p w:rsidR="00072EB5" w:rsidRPr="00604A2E" w:rsidRDefault="006A5CC7" w:rsidP="00604A2E">
            <w:pPr>
              <w:rPr>
                <w:b/>
                <w:sz w:val="20"/>
              </w:rPr>
            </w:pPr>
            <w:r w:rsidRPr="00604A2E">
              <w:rPr>
                <w:sz w:val="20"/>
              </w:rPr>
              <w:t>Profit after Tax</w:t>
            </w:r>
          </w:p>
        </w:tc>
        <w:tc>
          <w:tcPr>
            <w:tcW w:w="1144" w:type="dxa"/>
            <w:gridSpan w:val="2"/>
            <w:shd w:val="clear" w:color="auto" w:fill="DAEEF3" w:themeFill="accent5" w:themeFillTint="33"/>
          </w:tcPr>
          <w:p w:rsidR="00072EB5" w:rsidRPr="00604A2E" w:rsidRDefault="006A5CC7" w:rsidP="00DE3E98">
            <w:pPr>
              <w:jc w:val="center"/>
              <w:rPr>
                <w:b/>
                <w:sz w:val="20"/>
              </w:rPr>
            </w:pPr>
            <w:r w:rsidRPr="00604A2E">
              <w:rPr>
                <w:sz w:val="20"/>
              </w:rPr>
              <w:t>2,435.07</w:t>
            </w:r>
          </w:p>
        </w:tc>
        <w:tc>
          <w:tcPr>
            <w:tcW w:w="1106" w:type="dxa"/>
          </w:tcPr>
          <w:p w:rsidR="00072EB5" w:rsidRPr="00604A2E" w:rsidRDefault="00192DB1" w:rsidP="00DE3E98">
            <w:pPr>
              <w:jc w:val="center"/>
              <w:rPr>
                <w:b/>
                <w:sz w:val="20"/>
              </w:rPr>
            </w:pPr>
            <w:r w:rsidRPr="00604A2E">
              <w:rPr>
                <w:sz w:val="20"/>
              </w:rPr>
              <w:t>3,069.42</w:t>
            </w:r>
          </w:p>
        </w:tc>
        <w:tc>
          <w:tcPr>
            <w:tcW w:w="1064" w:type="dxa"/>
            <w:gridSpan w:val="2"/>
          </w:tcPr>
          <w:p w:rsidR="00072EB5" w:rsidRPr="00604A2E" w:rsidRDefault="00665080" w:rsidP="00DE3E98">
            <w:pPr>
              <w:jc w:val="center"/>
              <w:rPr>
                <w:b/>
                <w:sz w:val="20"/>
              </w:rPr>
            </w:pPr>
            <w:r w:rsidRPr="00604A2E">
              <w:rPr>
                <w:sz w:val="20"/>
              </w:rPr>
              <w:t>-20.67%</w:t>
            </w:r>
          </w:p>
        </w:tc>
        <w:tc>
          <w:tcPr>
            <w:tcW w:w="1104" w:type="dxa"/>
            <w:gridSpan w:val="3"/>
            <w:shd w:val="clear" w:color="auto" w:fill="DAEEF3" w:themeFill="accent5" w:themeFillTint="33"/>
          </w:tcPr>
          <w:p w:rsidR="00072EB5" w:rsidRPr="00604A2E" w:rsidRDefault="00003A22" w:rsidP="00DE3E98">
            <w:pPr>
              <w:jc w:val="center"/>
              <w:rPr>
                <w:b/>
                <w:sz w:val="20"/>
              </w:rPr>
            </w:pPr>
            <w:r w:rsidRPr="00604A2E">
              <w:rPr>
                <w:sz w:val="20"/>
              </w:rPr>
              <w:t>2,416.37</w:t>
            </w:r>
          </w:p>
        </w:tc>
        <w:tc>
          <w:tcPr>
            <w:tcW w:w="1172" w:type="dxa"/>
            <w:gridSpan w:val="2"/>
          </w:tcPr>
          <w:p w:rsidR="00072EB5" w:rsidRPr="00604A2E" w:rsidRDefault="00003A22" w:rsidP="00DE3E98">
            <w:pPr>
              <w:jc w:val="center"/>
              <w:rPr>
                <w:b/>
                <w:sz w:val="20"/>
              </w:rPr>
            </w:pPr>
            <w:r w:rsidRPr="00604A2E">
              <w:rPr>
                <w:sz w:val="20"/>
              </w:rPr>
              <w:t>3,082.48</w:t>
            </w:r>
          </w:p>
        </w:tc>
        <w:tc>
          <w:tcPr>
            <w:tcW w:w="1075" w:type="dxa"/>
            <w:gridSpan w:val="3"/>
          </w:tcPr>
          <w:p w:rsidR="00072EB5" w:rsidRPr="00604A2E" w:rsidRDefault="00003A22" w:rsidP="00DE3E98">
            <w:pPr>
              <w:jc w:val="center"/>
              <w:rPr>
                <w:b/>
                <w:sz w:val="20"/>
              </w:rPr>
            </w:pPr>
            <w:r w:rsidRPr="00604A2E">
              <w:rPr>
                <w:sz w:val="20"/>
              </w:rPr>
              <w:t>-21.61%</w:t>
            </w:r>
          </w:p>
        </w:tc>
      </w:tr>
      <w:tr w:rsidR="00351248" w:rsidRPr="00604A2E" w:rsidTr="002C5E14">
        <w:tblPrEx>
          <w:tblLook w:val="0000" w:firstRow="0" w:lastRow="0" w:firstColumn="0" w:lastColumn="0" w:noHBand="0" w:noVBand="0"/>
        </w:tblPrEx>
        <w:trPr>
          <w:trHeight w:val="359"/>
        </w:trPr>
        <w:tc>
          <w:tcPr>
            <w:tcW w:w="9543" w:type="dxa"/>
            <w:gridSpan w:val="15"/>
          </w:tcPr>
          <w:p w:rsidR="00351248" w:rsidRPr="00604A2E" w:rsidRDefault="00604A2E" w:rsidP="00604A2E">
            <w:pPr>
              <w:rPr>
                <w:sz w:val="22"/>
                <w:szCs w:val="22"/>
              </w:rPr>
            </w:pPr>
            <w:r w:rsidRPr="00604A2E">
              <w:rPr>
                <w:b/>
                <w:color w:val="31849B" w:themeColor="accent5" w:themeShade="BF"/>
                <w:sz w:val="22"/>
                <w:szCs w:val="22"/>
              </w:rPr>
              <w:t>Year Ending Financial Position</w:t>
            </w:r>
          </w:p>
        </w:tc>
      </w:tr>
      <w:tr w:rsidR="00830C19" w:rsidRPr="00604A2E" w:rsidTr="00A10F26">
        <w:tblPrEx>
          <w:tblLook w:val="0000" w:firstRow="0" w:lastRow="0" w:firstColumn="0" w:lastColumn="0" w:noHBand="0" w:noVBand="0"/>
        </w:tblPrEx>
        <w:trPr>
          <w:trHeight w:val="305"/>
        </w:trPr>
        <w:tc>
          <w:tcPr>
            <w:tcW w:w="2906" w:type="dxa"/>
            <w:gridSpan w:val="3"/>
          </w:tcPr>
          <w:p w:rsidR="00830C19" w:rsidRPr="00604A2E" w:rsidRDefault="00830C19" w:rsidP="00604A2E">
            <w:pPr>
              <w:rPr>
                <w:sz w:val="20"/>
              </w:rPr>
            </w:pPr>
            <w:r w:rsidRPr="00604A2E">
              <w:rPr>
                <w:sz w:val="20"/>
              </w:rPr>
              <w:t>Loan</w:t>
            </w:r>
          </w:p>
        </w:tc>
        <w:tc>
          <w:tcPr>
            <w:tcW w:w="1116" w:type="dxa"/>
            <w:shd w:val="clear" w:color="auto" w:fill="DAEEF3" w:themeFill="accent5" w:themeFillTint="33"/>
          </w:tcPr>
          <w:p w:rsidR="00830C19" w:rsidRPr="00604A2E" w:rsidRDefault="00B7209B" w:rsidP="00DE3E98">
            <w:pPr>
              <w:jc w:val="center"/>
              <w:rPr>
                <w:sz w:val="20"/>
              </w:rPr>
            </w:pPr>
            <w:r w:rsidRPr="00604A2E">
              <w:rPr>
                <w:sz w:val="20"/>
              </w:rPr>
              <w:t>191,865.59</w:t>
            </w:r>
          </w:p>
        </w:tc>
        <w:tc>
          <w:tcPr>
            <w:tcW w:w="1119" w:type="dxa"/>
            <w:gridSpan w:val="2"/>
          </w:tcPr>
          <w:p w:rsidR="00830C19" w:rsidRPr="00604A2E" w:rsidRDefault="00B7209B" w:rsidP="00DE3E98">
            <w:pPr>
              <w:jc w:val="center"/>
              <w:rPr>
                <w:sz w:val="20"/>
              </w:rPr>
            </w:pPr>
            <w:r w:rsidRPr="00604A2E">
              <w:rPr>
                <w:sz w:val="20"/>
              </w:rPr>
              <w:t>168,878.46</w:t>
            </w:r>
          </w:p>
        </w:tc>
        <w:tc>
          <w:tcPr>
            <w:tcW w:w="1103" w:type="dxa"/>
            <w:gridSpan w:val="2"/>
          </w:tcPr>
          <w:p w:rsidR="00830C19" w:rsidRPr="00604A2E" w:rsidRDefault="00412864" w:rsidP="00DE3E98">
            <w:pPr>
              <w:jc w:val="center"/>
              <w:rPr>
                <w:sz w:val="20"/>
              </w:rPr>
            </w:pPr>
            <w:r w:rsidRPr="00604A2E">
              <w:rPr>
                <w:sz w:val="20"/>
              </w:rPr>
              <w:t>13.61%</w:t>
            </w:r>
          </w:p>
        </w:tc>
        <w:tc>
          <w:tcPr>
            <w:tcW w:w="1116" w:type="dxa"/>
            <w:gridSpan w:val="3"/>
            <w:shd w:val="clear" w:color="auto" w:fill="DAEEF3" w:themeFill="accent5" w:themeFillTint="33"/>
          </w:tcPr>
          <w:p w:rsidR="00830C19" w:rsidRPr="00604A2E" w:rsidRDefault="00412864" w:rsidP="00DE3E98">
            <w:pPr>
              <w:jc w:val="center"/>
              <w:rPr>
                <w:sz w:val="20"/>
              </w:rPr>
            </w:pPr>
            <w:r w:rsidRPr="00604A2E">
              <w:rPr>
                <w:sz w:val="20"/>
              </w:rPr>
              <w:t>189,364.96</w:t>
            </w:r>
          </w:p>
        </w:tc>
        <w:tc>
          <w:tcPr>
            <w:tcW w:w="1116" w:type="dxa"/>
            <w:gridSpan w:val="2"/>
          </w:tcPr>
          <w:p w:rsidR="00830C19" w:rsidRPr="00604A2E" w:rsidRDefault="00412864" w:rsidP="00DE3E98">
            <w:pPr>
              <w:jc w:val="center"/>
              <w:rPr>
                <w:sz w:val="20"/>
              </w:rPr>
            </w:pPr>
            <w:r w:rsidRPr="00604A2E">
              <w:rPr>
                <w:sz w:val="20"/>
              </w:rPr>
              <w:t>169,378.86</w:t>
            </w:r>
          </w:p>
        </w:tc>
        <w:tc>
          <w:tcPr>
            <w:tcW w:w="1067" w:type="dxa"/>
            <w:gridSpan w:val="2"/>
          </w:tcPr>
          <w:p w:rsidR="00830C19" w:rsidRPr="00604A2E" w:rsidRDefault="00412864" w:rsidP="00DE3E98">
            <w:pPr>
              <w:jc w:val="center"/>
              <w:rPr>
                <w:sz w:val="20"/>
              </w:rPr>
            </w:pPr>
            <w:r w:rsidRPr="00604A2E">
              <w:rPr>
                <w:sz w:val="20"/>
              </w:rPr>
              <w:t>11.80%</w:t>
            </w:r>
          </w:p>
        </w:tc>
      </w:tr>
      <w:tr w:rsidR="00830C19" w:rsidRPr="00604A2E" w:rsidTr="002C5E14">
        <w:tblPrEx>
          <w:tblLook w:val="0000" w:firstRow="0" w:lastRow="0" w:firstColumn="0" w:lastColumn="0" w:noHBand="0" w:noVBand="0"/>
        </w:tblPrEx>
        <w:trPr>
          <w:trHeight w:val="422"/>
        </w:trPr>
        <w:tc>
          <w:tcPr>
            <w:tcW w:w="2906" w:type="dxa"/>
            <w:gridSpan w:val="3"/>
          </w:tcPr>
          <w:p w:rsidR="00830C19" w:rsidRPr="00604A2E" w:rsidRDefault="00830C19" w:rsidP="00604A2E">
            <w:pPr>
              <w:rPr>
                <w:sz w:val="20"/>
              </w:rPr>
            </w:pPr>
            <w:r w:rsidRPr="00604A2E">
              <w:rPr>
                <w:sz w:val="20"/>
              </w:rPr>
              <w:t>Investment</w:t>
            </w:r>
          </w:p>
        </w:tc>
        <w:tc>
          <w:tcPr>
            <w:tcW w:w="1116" w:type="dxa"/>
            <w:shd w:val="clear" w:color="auto" w:fill="DAEEF3" w:themeFill="accent5" w:themeFillTint="33"/>
          </w:tcPr>
          <w:p w:rsidR="00830C19" w:rsidRPr="00604A2E" w:rsidRDefault="00B7209B" w:rsidP="00DE3E98">
            <w:pPr>
              <w:jc w:val="center"/>
              <w:rPr>
                <w:sz w:val="20"/>
              </w:rPr>
            </w:pPr>
            <w:r w:rsidRPr="00604A2E">
              <w:rPr>
                <w:sz w:val="20"/>
              </w:rPr>
              <w:t>61,731.63</w:t>
            </w:r>
          </w:p>
        </w:tc>
        <w:tc>
          <w:tcPr>
            <w:tcW w:w="1119" w:type="dxa"/>
            <w:gridSpan w:val="2"/>
          </w:tcPr>
          <w:p w:rsidR="00830C19" w:rsidRPr="00604A2E" w:rsidRDefault="00B7209B" w:rsidP="00DE3E98">
            <w:pPr>
              <w:jc w:val="center"/>
              <w:rPr>
                <w:sz w:val="20"/>
              </w:rPr>
            </w:pPr>
            <w:r w:rsidRPr="00604A2E">
              <w:rPr>
                <w:sz w:val="20"/>
              </w:rPr>
              <w:t>58,829.27</w:t>
            </w:r>
          </w:p>
        </w:tc>
        <w:tc>
          <w:tcPr>
            <w:tcW w:w="1103" w:type="dxa"/>
            <w:gridSpan w:val="2"/>
          </w:tcPr>
          <w:p w:rsidR="00830C19" w:rsidRPr="00604A2E" w:rsidRDefault="00412864" w:rsidP="00DE3E98">
            <w:pPr>
              <w:jc w:val="center"/>
              <w:rPr>
                <w:sz w:val="20"/>
              </w:rPr>
            </w:pPr>
            <w:r w:rsidRPr="00604A2E">
              <w:rPr>
                <w:sz w:val="20"/>
              </w:rPr>
              <w:t>4.93%</w:t>
            </w:r>
          </w:p>
        </w:tc>
        <w:tc>
          <w:tcPr>
            <w:tcW w:w="1116" w:type="dxa"/>
            <w:gridSpan w:val="3"/>
            <w:shd w:val="clear" w:color="auto" w:fill="DAEEF3" w:themeFill="accent5" w:themeFillTint="33"/>
          </w:tcPr>
          <w:p w:rsidR="00830C19" w:rsidRPr="00604A2E" w:rsidRDefault="00412864" w:rsidP="00DE3E98">
            <w:pPr>
              <w:jc w:val="center"/>
              <w:rPr>
                <w:sz w:val="20"/>
              </w:rPr>
            </w:pPr>
            <w:r w:rsidRPr="00604A2E">
              <w:rPr>
                <w:sz w:val="20"/>
              </w:rPr>
              <w:t>59,455.01</w:t>
            </w:r>
          </w:p>
        </w:tc>
        <w:tc>
          <w:tcPr>
            <w:tcW w:w="1116" w:type="dxa"/>
            <w:gridSpan w:val="2"/>
          </w:tcPr>
          <w:p w:rsidR="00830C19" w:rsidRPr="00604A2E" w:rsidRDefault="00412864" w:rsidP="00DE3E98">
            <w:pPr>
              <w:jc w:val="center"/>
              <w:rPr>
                <w:sz w:val="20"/>
              </w:rPr>
            </w:pPr>
            <w:r w:rsidRPr="00604A2E">
              <w:rPr>
                <w:sz w:val="20"/>
              </w:rPr>
              <w:t>56,888.41</w:t>
            </w:r>
          </w:p>
        </w:tc>
        <w:tc>
          <w:tcPr>
            <w:tcW w:w="1067" w:type="dxa"/>
            <w:gridSpan w:val="2"/>
          </w:tcPr>
          <w:p w:rsidR="00830C19" w:rsidRPr="00604A2E" w:rsidRDefault="00412864" w:rsidP="00DE3E98">
            <w:pPr>
              <w:jc w:val="center"/>
              <w:rPr>
                <w:sz w:val="20"/>
              </w:rPr>
            </w:pPr>
            <w:r w:rsidRPr="00604A2E">
              <w:rPr>
                <w:sz w:val="20"/>
              </w:rPr>
              <w:t>4.51%</w:t>
            </w:r>
          </w:p>
        </w:tc>
      </w:tr>
      <w:tr w:rsidR="00830C19" w:rsidRPr="00604A2E" w:rsidTr="002C5E14">
        <w:tblPrEx>
          <w:tblLook w:val="0000" w:firstRow="0" w:lastRow="0" w:firstColumn="0" w:lastColumn="0" w:noHBand="0" w:noVBand="0"/>
        </w:tblPrEx>
        <w:trPr>
          <w:trHeight w:val="374"/>
        </w:trPr>
        <w:tc>
          <w:tcPr>
            <w:tcW w:w="2906" w:type="dxa"/>
            <w:gridSpan w:val="3"/>
          </w:tcPr>
          <w:p w:rsidR="00830C19" w:rsidRPr="00604A2E" w:rsidRDefault="00830C19" w:rsidP="00604A2E">
            <w:pPr>
              <w:rPr>
                <w:sz w:val="20"/>
              </w:rPr>
            </w:pPr>
            <w:r w:rsidRPr="00604A2E">
              <w:rPr>
                <w:sz w:val="20"/>
              </w:rPr>
              <w:t>Deposits</w:t>
            </w:r>
          </w:p>
        </w:tc>
        <w:tc>
          <w:tcPr>
            <w:tcW w:w="1116" w:type="dxa"/>
            <w:shd w:val="clear" w:color="auto" w:fill="DAEEF3" w:themeFill="accent5" w:themeFillTint="33"/>
          </w:tcPr>
          <w:p w:rsidR="00830C19" w:rsidRPr="00604A2E" w:rsidRDefault="00B7209B" w:rsidP="00DE3E98">
            <w:pPr>
              <w:jc w:val="center"/>
              <w:rPr>
                <w:sz w:val="20"/>
              </w:rPr>
            </w:pPr>
            <w:r w:rsidRPr="00604A2E">
              <w:rPr>
                <w:sz w:val="20"/>
              </w:rPr>
              <w:t>229,973.43</w:t>
            </w:r>
          </w:p>
        </w:tc>
        <w:tc>
          <w:tcPr>
            <w:tcW w:w="1119" w:type="dxa"/>
            <w:gridSpan w:val="2"/>
          </w:tcPr>
          <w:p w:rsidR="00830C19" w:rsidRPr="00604A2E" w:rsidRDefault="00B7209B" w:rsidP="00DE3E98">
            <w:pPr>
              <w:jc w:val="center"/>
              <w:rPr>
                <w:sz w:val="20"/>
              </w:rPr>
            </w:pPr>
            <w:r w:rsidRPr="00604A2E">
              <w:rPr>
                <w:sz w:val="20"/>
              </w:rPr>
              <w:t>210,431.09</w:t>
            </w:r>
          </w:p>
        </w:tc>
        <w:tc>
          <w:tcPr>
            <w:tcW w:w="1103" w:type="dxa"/>
            <w:gridSpan w:val="2"/>
          </w:tcPr>
          <w:p w:rsidR="00830C19" w:rsidRPr="00604A2E" w:rsidRDefault="00412864" w:rsidP="00DE3E98">
            <w:pPr>
              <w:jc w:val="center"/>
              <w:rPr>
                <w:sz w:val="20"/>
              </w:rPr>
            </w:pPr>
            <w:r w:rsidRPr="00604A2E">
              <w:rPr>
                <w:sz w:val="20"/>
              </w:rPr>
              <w:t>9.29%</w:t>
            </w:r>
          </w:p>
        </w:tc>
        <w:tc>
          <w:tcPr>
            <w:tcW w:w="1116" w:type="dxa"/>
            <w:gridSpan w:val="3"/>
            <w:shd w:val="clear" w:color="auto" w:fill="DAEEF3" w:themeFill="accent5" w:themeFillTint="33"/>
          </w:tcPr>
          <w:p w:rsidR="00830C19" w:rsidRPr="00604A2E" w:rsidRDefault="00412864" w:rsidP="00DE3E98">
            <w:pPr>
              <w:jc w:val="center"/>
              <w:rPr>
                <w:sz w:val="20"/>
              </w:rPr>
            </w:pPr>
            <w:r w:rsidRPr="00604A2E">
              <w:rPr>
                <w:sz w:val="20"/>
              </w:rPr>
              <w:t>230,533.70</w:t>
            </w:r>
          </w:p>
        </w:tc>
        <w:tc>
          <w:tcPr>
            <w:tcW w:w="1116" w:type="dxa"/>
            <w:gridSpan w:val="2"/>
          </w:tcPr>
          <w:p w:rsidR="00830C19" w:rsidRPr="00604A2E" w:rsidRDefault="00412864" w:rsidP="00DE3E98">
            <w:pPr>
              <w:jc w:val="center"/>
              <w:rPr>
                <w:sz w:val="20"/>
              </w:rPr>
            </w:pPr>
            <w:r w:rsidRPr="00604A2E">
              <w:rPr>
                <w:sz w:val="20"/>
              </w:rPr>
              <w:t>210,435.77</w:t>
            </w:r>
          </w:p>
        </w:tc>
        <w:tc>
          <w:tcPr>
            <w:tcW w:w="1067" w:type="dxa"/>
            <w:gridSpan w:val="2"/>
          </w:tcPr>
          <w:p w:rsidR="00830C19" w:rsidRPr="00604A2E" w:rsidRDefault="00412864" w:rsidP="00DE3E98">
            <w:pPr>
              <w:jc w:val="center"/>
              <w:rPr>
                <w:sz w:val="20"/>
              </w:rPr>
            </w:pPr>
            <w:r w:rsidRPr="00604A2E">
              <w:rPr>
                <w:sz w:val="20"/>
              </w:rPr>
              <w:t>9.55%</w:t>
            </w:r>
          </w:p>
        </w:tc>
      </w:tr>
      <w:tr w:rsidR="00830C19" w:rsidRPr="00604A2E" w:rsidTr="002C5E14">
        <w:tblPrEx>
          <w:tblLook w:val="0000" w:firstRow="0" w:lastRow="0" w:firstColumn="0" w:lastColumn="0" w:noHBand="0" w:noVBand="0"/>
        </w:tblPrEx>
        <w:trPr>
          <w:trHeight w:val="323"/>
        </w:trPr>
        <w:tc>
          <w:tcPr>
            <w:tcW w:w="2906" w:type="dxa"/>
            <w:gridSpan w:val="3"/>
          </w:tcPr>
          <w:p w:rsidR="00830C19" w:rsidRPr="00604A2E" w:rsidRDefault="00830C19" w:rsidP="00604A2E">
            <w:pPr>
              <w:rPr>
                <w:sz w:val="20"/>
              </w:rPr>
            </w:pPr>
            <w:r w:rsidRPr="00604A2E">
              <w:rPr>
                <w:sz w:val="20"/>
              </w:rPr>
              <w:t>Shareholders’ Equity</w:t>
            </w:r>
          </w:p>
        </w:tc>
        <w:tc>
          <w:tcPr>
            <w:tcW w:w="1116" w:type="dxa"/>
            <w:shd w:val="clear" w:color="auto" w:fill="DAEEF3" w:themeFill="accent5" w:themeFillTint="33"/>
          </w:tcPr>
          <w:p w:rsidR="00830C19" w:rsidRPr="00604A2E" w:rsidRDefault="00B7209B" w:rsidP="00DE3E98">
            <w:pPr>
              <w:jc w:val="center"/>
              <w:rPr>
                <w:sz w:val="20"/>
              </w:rPr>
            </w:pPr>
            <w:r w:rsidRPr="00604A2E">
              <w:rPr>
                <w:sz w:val="20"/>
              </w:rPr>
              <w:t>26,523.56</w:t>
            </w:r>
          </w:p>
        </w:tc>
        <w:tc>
          <w:tcPr>
            <w:tcW w:w="1119" w:type="dxa"/>
            <w:gridSpan w:val="2"/>
          </w:tcPr>
          <w:p w:rsidR="00830C19" w:rsidRPr="00604A2E" w:rsidRDefault="00B7209B" w:rsidP="00DE3E98">
            <w:pPr>
              <w:jc w:val="center"/>
              <w:rPr>
                <w:sz w:val="20"/>
              </w:rPr>
            </w:pPr>
            <w:r w:rsidRPr="00604A2E">
              <w:rPr>
                <w:sz w:val="20"/>
              </w:rPr>
              <w:t>27,206.66</w:t>
            </w:r>
          </w:p>
        </w:tc>
        <w:tc>
          <w:tcPr>
            <w:tcW w:w="1103" w:type="dxa"/>
            <w:gridSpan w:val="2"/>
          </w:tcPr>
          <w:p w:rsidR="00830C19" w:rsidRPr="00604A2E" w:rsidRDefault="00412864" w:rsidP="00DE3E98">
            <w:pPr>
              <w:jc w:val="center"/>
              <w:rPr>
                <w:sz w:val="20"/>
              </w:rPr>
            </w:pPr>
            <w:r w:rsidRPr="00604A2E">
              <w:rPr>
                <w:sz w:val="20"/>
              </w:rPr>
              <w:t>-2.51%</w:t>
            </w:r>
          </w:p>
        </w:tc>
        <w:tc>
          <w:tcPr>
            <w:tcW w:w="1116" w:type="dxa"/>
            <w:gridSpan w:val="3"/>
            <w:shd w:val="clear" w:color="auto" w:fill="DAEEF3" w:themeFill="accent5" w:themeFillTint="33"/>
          </w:tcPr>
          <w:p w:rsidR="00830C19" w:rsidRPr="00604A2E" w:rsidRDefault="00412864" w:rsidP="00DE3E98">
            <w:pPr>
              <w:jc w:val="center"/>
              <w:rPr>
                <w:sz w:val="20"/>
              </w:rPr>
            </w:pPr>
            <w:r w:rsidRPr="00604A2E">
              <w:rPr>
                <w:sz w:val="20"/>
              </w:rPr>
              <w:t>26,522.86</w:t>
            </w:r>
          </w:p>
        </w:tc>
        <w:tc>
          <w:tcPr>
            <w:tcW w:w="1116" w:type="dxa"/>
            <w:gridSpan w:val="2"/>
          </w:tcPr>
          <w:p w:rsidR="00830C19" w:rsidRPr="00604A2E" w:rsidRDefault="00412864" w:rsidP="00DE3E98">
            <w:pPr>
              <w:jc w:val="center"/>
              <w:rPr>
                <w:sz w:val="20"/>
              </w:rPr>
            </w:pPr>
            <w:r w:rsidRPr="00604A2E">
              <w:rPr>
                <w:sz w:val="20"/>
              </w:rPr>
              <w:t>27,224.92</w:t>
            </w:r>
          </w:p>
        </w:tc>
        <w:tc>
          <w:tcPr>
            <w:tcW w:w="1067" w:type="dxa"/>
            <w:gridSpan w:val="2"/>
          </w:tcPr>
          <w:p w:rsidR="00830C19" w:rsidRPr="00604A2E" w:rsidRDefault="00412864" w:rsidP="00DE3E98">
            <w:pPr>
              <w:jc w:val="center"/>
              <w:rPr>
                <w:sz w:val="20"/>
              </w:rPr>
            </w:pPr>
            <w:r w:rsidRPr="00604A2E">
              <w:rPr>
                <w:sz w:val="20"/>
              </w:rPr>
              <w:t>-2.58%</w:t>
            </w:r>
          </w:p>
        </w:tc>
      </w:tr>
      <w:tr w:rsidR="00830C19" w:rsidRPr="00604A2E" w:rsidTr="002C5E14">
        <w:tblPrEx>
          <w:tblLook w:val="0000" w:firstRow="0" w:lastRow="0" w:firstColumn="0" w:lastColumn="0" w:noHBand="0" w:noVBand="0"/>
        </w:tblPrEx>
        <w:trPr>
          <w:trHeight w:val="441"/>
        </w:trPr>
        <w:tc>
          <w:tcPr>
            <w:tcW w:w="2906" w:type="dxa"/>
            <w:gridSpan w:val="3"/>
          </w:tcPr>
          <w:p w:rsidR="00830C19" w:rsidRPr="00604A2E" w:rsidRDefault="00830C19" w:rsidP="00604A2E">
            <w:pPr>
              <w:rPr>
                <w:b/>
                <w:sz w:val="22"/>
                <w:szCs w:val="22"/>
              </w:rPr>
            </w:pPr>
            <w:r w:rsidRPr="00604A2E">
              <w:rPr>
                <w:b/>
                <w:color w:val="31849B" w:themeColor="accent5" w:themeShade="BF"/>
                <w:sz w:val="22"/>
                <w:szCs w:val="22"/>
              </w:rPr>
              <w:t>Total Assets</w:t>
            </w:r>
          </w:p>
        </w:tc>
        <w:tc>
          <w:tcPr>
            <w:tcW w:w="1116" w:type="dxa"/>
            <w:shd w:val="clear" w:color="auto" w:fill="DAEEF3" w:themeFill="accent5" w:themeFillTint="33"/>
          </w:tcPr>
          <w:p w:rsidR="00830C19" w:rsidRPr="00604A2E" w:rsidRDefault="00B7209B" w:rsidP="00DE3E98">
            <w:pPr>
              <w:jc w:val="center"/>
              <w:rPr>
                <w:b/>
                <w:sz w:val="22"/>
                <w:szCs w:val="22"/>
              </w:rPr>
            </w:pPr>
            <w:r w:rsidRPr="00604A2E">
              <w:rPr>
                <w:b/>
                <w:sz w:val="22"/>
                <w:szCs w:val="22"/>
              </w:rPr>
              <w:t>291,798.01</w:t>
            </w:r>
          </w:p>
        </w:tc>
        <w:tc>
          <w:tcPr>
            <w:tcW w:w="1119" w:type="dxa"/>
            <w:gridSpan w:val="2"/>
          </w:tcPr>
          <w:p w:rsidR="00830C19" w:rsidRPr="00604A2E" w:rsidRDefault="00B7209B" w:rsidP="00DE3E98">
            <w:pPr>
              <w:jc w:val="center"/>
              <w:rPr>
                <w:b/>
                <w:sz w:val="22"/>
                <w:szCs w:val="22"/>
              </w:rPr>
            </w:pPr>
            <w:r w:rsidRPr="00604A2E">
              <w:rPr>
                <w:b/>
                <w:sz w:val="22"/>
                <w:szCs w:val="22"/>
              </w:rPr>
              <w:t>260,7</w:t>
            </w:r>
            <w:r w:rsidR="00412864" w:rsidRPr="00604A2E">
              <w:rPr>
                <w:b/>
                <w:sz w:val="22"/>
                <w:szCs w:val="22"/>
              </w:rPr>
              <w:t>18.03</w:t>
            </w:r>
          </w:p>
        </w:tc>
        <w:tc>
          <w:tcPr>
            <w:tcW w:w="1103" w:type="dxa"/>
            <w:gridSpan w:val="2"/>
          </w:tcPr>
          <w:p w:rsidR="00830C19" w:rsidRPr="00604A2E" w:rsidRDefault="00412864" w:rsidP="00DE3E98">
            <w:pPr>
              <w:jc w:val="center"/>
              <w:rPr>
                <w:b/>
                <w:sz w:val="22"/>
                <w:szCs w:val="22"/>
              </w:rPr>
            </w:pPr>
            <w:r w:rsidRPr="00604A2E">
              <w:rPr>
                <w:b/>
                <w:sz w:val="22"/>
                <w:szCs w:val="22"/>
              </w:rPr>
              <w:t>11.92%</w:t>
            </w:r>
          </w:p>
        </w:tc>
        <w:tc>
          <w:tcPr>
            <w:tcW w:w="1116" w:type="dxa"/>
            <w:gridSpan w:val="3"/>
            <w:shd w:val="clear" w:color="auto" w:fill="DAEEF3" w:themeFill="accent5" w:themeFillTint="33"/>
          </w:tcPr>
          <w:p w:rsidR="00830C19" w:rsidRPr="00604A2E" w:rsidRDefault="00412864" w:rsidP="00DE3E98">
            <w:pPr>
              <w:jc w:val="center"/>
              <w:rPr>
                <w:b/>
                <w:sz w:val="22"/>
                <w:szCs w:val="22"/>
              </w:rPr>
            </w:pPr>
            <w:r w:rsidRPr="00604A2E">
              <w:rPr>
                <w:b/>
                <w:sz w:val="22"/>
                <w:szCs w:val="22"/>
              </w:rPr>
              <w:t>291,993.00</w:t>
            </w:r>
          </w:p>
        </w:tc>
        <w:tc>
          <w:tcPr>
            <w:tcW w:w="1116" w:type="dxa"/>
            <w:gridSpan w:val="2"/>
          </w:tcPr>
          <w:p w:rsidR="00830C19" w:rsidRPr="00604A2E" w:rsidRDefault="00412864" w:rsidP="00DE3E98">
            <w:pPr>
              <w:jc w:val="center"/>
              <w:rPr>
                <w:b/>
                <w:sz w:val="22"/>
                <w:szCs w:val="22"/>
              </w:rPr>
            </w:pPr>
            <w:r w:rsidRPr="00604A2E">
              <w:rPr>
                <w:b/>
                <w:sz w:val="22"/>
                <w:szCs w:val="22"/>
              </w:rPr>
              <w:t>260,253.04</w:t>
            </w:r>
          </w:p>
        </w:tc>
        <w:tc>
          <w:tcPr>
            <w:tcW w:w="1067" w:type="dxa"/>
            <w:gridSpan w:val="2"/>
          </w:tcPr>
          <w:p w:rsidR="00830C19" w:rsidRPr="00604A2E" w:rsidRDefault="00412864" w:rsidP="00DE3E98">
            <w:pPr>
              <w:jc w:val="center"/>
              <w:rPr>
                <w:b/>
                <w:sz w:val="22"/>
                <w:szCs w:val="22"/>
              </w:rPr>
            </w:pPr>
            <w:r w:rsidRPr="00604A2E">
              <w:rPr>
                <w:b/>
                <w:sz w:val="22"/>
                <w:szCs w:val="22"/>
              </w:rPr>
              <w:t>12.20%</w:t>
            </w:r>
          </w:p>
        </w:tc>
      </w:tr>
      <w:tr w:rsidR="00830C19" w:rsidRPr="00604A2E" w:rsidTr="002C5E14">
        <w:tblPrEx>
          <w:tblLook w:val="0000" w:firstRow="0" w:lastRow="0" w:firstColumn="0" w:lastColumn="0" w:noHBand="0" w:noVBand="0"/>
        </w:tblPrEx>
        <w:trPr>
          <w:trHeight w:val="468"/>
        </w:trPr>
        <w:tc>
          <w:tcPr>
            <w:tcW w:w="9543" w:type="dxa"/>
            <w:gridSpan w:val="15"/>
          </w:tcPr>
          <w:p w:rsidR="00830C19" w:rsidRPr="00604A2E" w:rsidRDefault="00830C19" w:rsidP="00604A2E">
            <w:pPr>
              <w:rPr>
                <w:sz w:val="20"/>
              </w:rPr>
            </w:pPr>
          </w:p>
        </w:tc>
      </w:tr>
      <w:tr w:rsidR="00830C19" w:rsidRPr="00604A2E" w:rsidTr="002C5E14">
        <w:tblPrEx>
          <w:tblLook w:val="0000" w:firstRow="0" w:lastRow="0" w:firstColumn="0" w:lastColumn="0" w:noHBand="0" w:noVBand="0"/>
        </w:tblPrEx>
        <w:trPr>
          <w:trHeight w:val="441"/>
        </w:trPr>
        <w:tc>
          <w:tcPr>
            <w:tcW w:w="2906" w:type="dxa"/>
            <w:gridSpan w:val="3"/>
          </w:tcPr>
          <w:p w:rsidR="00830C19" w:rsidRPr="00604A2E" w:rsidRDefault="00830C19" w:rsidP="00604A2E">
            <w:pPr>
              <w:rPr>
                <w:sz w:val="20"/>
              </w:rPr>
            </w:pPr>
            <w:r w:rsidRPr="00604A2E">
              <w:rPr>
                <w:sz w:val="20"/>
              </w:rPr>
              <w:t>Earnings per share (BDT)</w:t>
            </w:r>
          </w:p>
        </w:tc>
        <w:tc>
          <w:tcPr>
            <w:tcW w:w="1116" w:type="dxa"/>
            <w:shd w:val="clear" w:color="auto" w:fill="DAEEF3" w:themeFill="accent5" w:themeFillTint="33"/>
          </w:tcPr>
          <w:p w:rsidR="00830C19" w:rsidRPr="00604A2E" w:rsidRDefault="00D7157A" w:rsidP="00DE3E98">
            <w:pPr>
              <w:jc w:val="center"/>
              <w:rPr>
                <w:sz w:val="20"/>
              </w:rPr>
            </w:pPr>
            <w:r w:rsidRPr="00604A2E">
              <w:rPr>
                <w:sz w:val="20"/>
              </w:rPr>
              <w:t>2.66</w:t>
            </w:r>
          </w:p>
        </w:tc>
        <w:tc>
          <w:tcPr>
            <w:tcW w:w="1119" w:type="dxa"/>
            <w:gridSpan w:val="2"/>
          </w:tcPr>
          <w:p w:rsidR="00830C19" w:rsidRPr="00604A2E" w:rsidRDefault="00D7157A" w:rsidP="00DE3E98">
            <w:pPr>
              <w:jc w:val="center"/>
              <w:rPr>
                <w:sz w:val="20"/>
              </w:rPr>
            </w:pPr>
            <w:r w:rsidRPr="00604A2E">
              <w:rPr>
                <w:sz w:val="20"/>
              </w:rPr>
              <w:t>3.35</w:t>
            </w:r>
          </w:p>
        </w:tc>
        <w:tc>
          <w:tcPr>
            <w:tcW w:w="1103" w:type="dxa"/>
            <w:gridSpan w:val="2"/>
          </w:tcPr>
          <w:p w:rsidR="00830C19" w:rsidRPr="00604A2E" w:rsidRDefault="00D7157A" w:rsidP="00DE3E98">
            <w:pPr>
              <w:jc w:val="center"/>
              <w:rPr>
                <w:sz w:val="20"/>
              </w:rPr>
            </w:pPr>
            <w:r w:rsidRPr="00604A2E">
              <w:rPr>
                <w:sz w:val="20"/>
              </w:rPr>
              <w:t>-20.73%</w:t>
            </w:r>
          </w:p>
        </w:tc>
        <w:tc>
          <w:tcPr>
            <w:tcW w:w="1116" w:type="dxa"/>
            <w:gridSpan w:val="3"/>
            <w:shd w:val="clear" w:color="auto" w:fill="DAEEF3" w:themeFill="accent5" w:themeFillTint="33"/>
          </w:tcPr>
          <w:p w:rsidR="00830C19" w:rsidRPr="00604A2E" w:rsidRDefault="00D7157A" w:rsidP="00DE3E98">
            <w:pPr>
              <w:jc w:val="center"/>
              <w:rPr>
                <w:sz w:val="20"/>
              </w:rPr>
            </w:pPr>
            <w:r w:rsidRPr="00604A2E">
              <w:rPr>
                <w:sz w:val="20"/>
              </w:rPr>
              <w:t>2.64</w:t>
            </w:r>
          </w:p>
        </w:tc>
        <w:tc>
          <w:tcPr>
            <w:tcW w:w="1116" w:type="dxa"/>
            <w:gridSpan w:val="2"/>
          </w:tcPr>
          <w:p w:rsidR="00830C19" w:rsidRPr="00604A2E" w:rsidRDefault="00D7157A" w:rsidP="00DE3E98">
            <w:pPr>
              <w:jc w:val="center"/>
              <w:rPr>
                <w:sz w:val="20"/>
              </w:rPr>
            </w:pPr>
            <w:r w:rsidRPr="00604A2E">
              <w:rPr>
                <w:sz w:val="20"/>
              </w:rPr>
              <w:t>3.36</w:t>
            </w:r>
          </w:p>
        </w:tc>
        <w:tc>
          <w:tcPr>
            <w:tcW w:w="1067" w:type="dxa"/>
            <w:gridSpan w:val="2"/>
          </w:tcPr>
          <w:p w:rsidR="00830C19" w:rsidRPr="00604A2E" w:rsidRDefault="00D7157A" w:rsidP="00DE3E98">
            <w:pPr>
              <w:jc w:val="center"/>
              <w:rPr>
                <w:sz w:val="20"/>
              </w:rPr>
            </w:pPr>
            <w:r w:rsidRPr="00604A2E">
              <w:rPr>
                <w:sz w:val="20"/>
              </w:rPr>
              <w:t>-21.61%</w:t>
            </w:r>
          </w:p>
        </w:tc>
      </w:tr>
      <w:tr w:rsidR="00830C19" w:rsidRPr="00604A2E" w:rsidTr="002C5E14">
        <w:tblPrEx>
          <w:tblLook w:val="0000" w:firstRow="0" w:lastRow="0" w:firstColumn="0" w:lastColumn="0" w:noHBand="0" w:noVBand="0"/>
        </w:tblPrEx>
        <w:trPr>
          <w:trHeight w:val="401"/>
        </w:trPr>
        <w:tc>
          <w:tcPr>
            <w:tcW w:w="2906" w:type="dxa"/>
            <w:gridSpan w:val="3"/>
          </w:tcPr>
          <w:p w:rsidR="00830C19" w:rsidRPr="00604A2E" w:rsidRDefault="00830C19" w:rsidP="00604A2E">
            <w:pPr>
              <w:rPr>
                <w:sz w:val="20"/>
              </w:rPr>
            </w:pPr>
            <w:r w:rsidRPr="00604A2E">
              <w:rPr>
                <w:sz w:val="20"/>
              </w:rPr>
              <w:t>Dividend</w:t>
            </w:r>
          </w:p>
        </w:tc>
        <w:tc>
          <w:tcPr>
            <w:tcW w:w="1116" w:type="dxa"/>
            <w:shd w:val="clear" w:color="auto" w:fill="DAEEF3" w:themeFill="accent5" w:themeFillTint="33"/>
          </w:tcPr>
          <w:p w:rsidR="00830C19" w:rsidRPr="00604A2E" w:rsidRDefault="00D7157A" w:rsidP="00DE3E98">
            <w:pPr>
              <w:jc w:val="center"/>
              <w:rPr>
                <w:sz w:val="20"/>
              </w:rPr>
            </w:pPr>
            <w:r w:rsidRPr="00604A2E">
              <w:rPr>
                <w:sz w:val="20"/>
              </w:rPr>
              <w:t>20%</w:t>
            </w:r>
          </w:p>
        </w:tc>
        <w:tc>
          <w:tcPr>
            <w:tcW w:w="1119" w:type="dxa"/>
            <w:gridSpan w:val="2"/>
          </w:tcPr>
          <w:p w:rsidR="00830C19" w:rsidRPr="00604A2E" w:rsidRDefault="00D7157A" w:rsidP="00DE3E98">
            <w:pPr>
              <w:jc w:val="center"/>
              <w:rPr>
                <w:sz w:val="20"/>
              </w:rPr>
            </w:pPr>
            <w:r w:rsidRPr="00604A2E">
              <w:rPr>
                <w:sz w:val="20"/>
              </w:rPr>
              <w:t>15%</w:t>
            </w:r>
          </w:p>
        </w:tc>
        <w:tc>
          <w:tcPr>
            <w:tcW w:w="1103" w:type="dxa"/>
            <w:gridSpan w:val="2"/>
          </w:tcPr>
          <w:p w:rsidR="00830C19" w:rsidRPr="00604A2E" w:rsidRDefault="00D7157A" w:rsidP="00DE3E98">
            <w:pPr>
              <w:jc w:val="center"/>
              <w:rPr>
                <w:sz w:val="20"/>
              </w:rPr>
            </w:pPr>
            <w:r w:rsidRPr="00604A2E">
              <w:rPr>
                <w:sz w:val="20"/>
              </w:rPr>
              <w:t>33.33%</w:t>
            </w:r>
          </w:p>
        </w:tc>
        <w:tc>
          <w:tcPr>
            <w:tcW w:w="1116" w:type="dxa"/>
            <w:gridSpan w:val="3"/>
            <w:shd w:val="clear" w:color="auto" w:fill="DAEEF3" w:themeFill="accent5" w:themeFillTint="33"/>
          </w:tcPr>
          <w:p w:rsidR="00830C19" w:rsidRPr="00604A2E" w:rsidRDefault="00D7157A" w:rsidP="00DE3E98">
            <w:pPr>
              <w:jc w:val="center"/>
              <w:rPr>
                <w:sz w:val="20"/>
              </w:rPr>
            </w:pPr>
            <w:r w:rsidRPr="00604A2E">
              <w:rPr>
                <w:sz w:val="20"/>
              </w:rPr>
              <w:t>20%</w:t>
            </w:r>
          </w:p>
        </w:tc>
        <w:tc>
          <w:tcPr>
            <w:tcW w:w="1116" w:type="dxa"/>
            <w:gridSpan w:val="2"/>
          </w:tcPr>
          <w:p w:rsidR="00830C19" w:rsidRPr="00604A2E" w:rsidRDefault="00D7157A" w:rsidP="00DE3E98">
            <w:pPr>
              <w:jc w:val="center"/>
              <w:rPr>
                <w:sz w:val="20"/>
              </w:rPr>
            </w:pPr>
            <w:r w:rsidRPr="00604A2E">
              <w:rPr>
                <w:sz w:val="20"/>
              </w:rPr>
              <w:t>15%</w:t>
            </w:r>
          </w:p>
        </w:tc>
        <w:tc>
          <w:tcPr>
            <w:tcW w:w="1067" w:type="dxa"/>
            <w:gridSpan w:val="2"/>
          </w:tcPr>
          <w:p w:rsidR="00830C19" w:rsidRPr="00604A2E" w:rsidRDefault="00D7157A" w:rsidP="00DE3E98">
            <w:pPr>
              <w:jc w:val="center"/>
              <w:rPr>
                <w:sz w:val="20"/>
              </w:rPr>
            </w:pPr>
            <w:r w:rsidRPr="00604A2E">
              <w:rPr>
                <w:sz w:val="20"/>
              </w:rPr>
              <w:t>33.33%</w:t>
            </w:r>
          </w:p>
        </w:tc>
      </w:tr>
      <w:tr w:rsidR="00830C19" w:rsidRPr="00604A2E" w:rsidTr="002C5E14">
        <w:tblPrEx>
          <w:tblLook w:val="0000" w:firstRow="0" w:lastRow="0" w:firstColumn="0" w:lastColumn="0" w:noHBand="0" w:noVBand="0"/>
        </w:tblPrEx>
        <w:trPr>
          <w:trHeight w:val="332"/>
        </w:trPr>
        <w:tc>
          <w:tcPr>
            <w:tcW w:w="2906" w:type="dxa"/>
            <w:gridSpan w:val="3"/>
          </w:tcPr>
          <w:p w:rsidR="00830C19" w:rsidRPr="00604A2E" w:rsidRDefault="00830C19" w:rsidP="00604A2E">
            <w:pPr>
              <w:rPr>
                <w:sz w:val="20"/>
              </w:rPr>
            </w:pPr>
            <w:r w:rsidRPr="00604A2E">
              <w:rPr>
                <w:sz w:val="20"/>
              </w:rPr>
              <w:t>Price Earnings Ratio(times)</w:t>
            </w:r>
          </w:p>
        </w:tc>
        <w:tc>
          <w:tcPr>
            <w:tcW w:w="1116" w:type="dxa"/>
            <w:shd w:val="clear" w:color="auto" w:fill="DAEEF3" w:themeFill="accent5" w:themeFillTint="33"/>
          </w:tcPr>
          <w:p w:rsidR="00830C19" w:rsidRPr="00604A2E" w:rsidRDefault="00D7157A" w:rsidP="00DE3E98">
            <w:pPr>
              <w:jc w:val="center"/>
              <w:rPr>
                <w:sz w:val="20"/>
              </w:rPr>
            </w:pPr>
            <w:r w:rsidRPr="00604A2E">
              <w:rPr>
                <w:sz w:val="20"/>
              </w:rPr>
              <w:t>7.06</w:t>
            </w:r>
          </w:p>
        </w:tc>
        <w:tc>
          <w:tcPr>
            <w:tcW w:w="1119" w:type="dxa"/>
            <w:gridSpan w:val="2"/>
          </w:tcPr>
          <w:p w:rsidR="00830C19" w:rsidRPr="00604A2E" w:rsidRDefault="00D7157A" w:rsidP="00DE3E98">
            <w:pPr>
              <w:jc w:val="center"/>
              <w:rPr>
                <w:sz w:val="20"/>
              </w:rPr>
            </w:pPr>
            <w:r w:rsidRPr="00604A2E">
              <w:rPr>
                <w:sz w:val="20"/>
              </w:rPr>
              <w:t>5.27</w:t>
            </w:r>
          </w:p>
        </w:tc>
        <w:tc>
          <w:tcPr>
            <w:tcW w:w="1103" w:type="dxa"/>
            <w:gridSpan w:val="2"/>
          </w:tcPr>
          <w:p w:rsidR="00830C19" w:rsidRPr="00604A2E" w:rsidRDefault="00D7157A" w:rsidP="00DE3E98">
            <w:pPr>
              <w:jc w:val="center"/>
              <w:rPr>
                <w:sz w:val="20"/>
              </w:rPr>
            </w:pPr>
            <w:r w:rsidRPr="00604A2E">
              <w:rPr>
                <w:sz w:val="20"/>
              </w:rPr>
              <w:t>34.02%</w:t>
            </w:r>
          </w:p>
        </w:tc>
        <w:tc>
          <w:tcPr>
            <w:tcW w:w="1116" w:type="dxa"/>
            <w:gridSpan w:val="3"/>
            <w:shd w:val="clear" w:color="auto" w:fill="DAEEF3" w:themeFill="accent5" w:themeFillTint="33"/>
          </w:tcPr>
          <w:p w:rsidR="00830C19" w:rsidRPr="00604A2E" w:rsidRDefault="00D7157A" w:rsidP="00DE3E98">
            <w:pPr>
              <w:jc w:val="center"/>
              <w:rPr>
                <w:sz w:val="20"/>
              </w:rPr>
            </w:pPr>
            <w:r w:rsidRPr="00604A2E">
              <w:rPr>
                <w:sz w:val="20"/>
              </w:rPr>
              <w:t>7.12</w:t>
            </w:r>
          </w:p>
        </w:tc>
        <w:tc>
          <w:tcPr>
            <w:tcW w:w="1116" w:type="dxa"/>
            <w:gridSpan w:val="2"/>
          </w:tcPr>
          <w:p w:rsidR="00830C19" w:rsidRPr="00604A2E" w:rsidRDefault="00D7157A" w:rsidP="00DE3E98">
            <w:pPr>
              <w:jc w:val="center"/>
              <w:rPr>
                <w:sz w:val="20"/>
              </w:rPr>
            </w:pPr>
            <w:r w:rsidRPr="00604A2E">
              <w:rPr>
                <w:sz w:val="20"/>
              </w:rPr>
              <w:t>5.25</w:t>
            </w:r>
          </w:p>
        </w:tc>
        <w:tc>
          <w:tcPr>
            <w:tcW w:w="1067" w:type="dxa"/>
            <w:gridSpan w:val="2"/>
          </w:tcPr>
          <w:p w:rsidR="00830C19" w:rsidRPr="00604A2E" w:rsidRDefault="00D7157A" w:rsidP="00DE3E98">
            <w:pPr>
              <w:jc w:val="center"/>
              <w:rPr>
                <w:sz w:val="20"/>
              </w:rPr>
            </w:pPr>
            <w:r w:rsidRPr="00604A2E">
              <w:rPr>
                <w:sz w:val="20"/>
              </w:rPr>
              <w:t>35.52%</w:t>
            </w:r>
          </w:p>
        </w:tc>
      </w:tr>
      <w:tr w:rsidR="00830C19" w:rsidRPr="00604A2E" w:rsidTr="002C5E14">
        <w:tblPrEx>
          <w:tblLook w:val="0000" w:firstRow="0" w:lastRow="0" w:firstColumn="0" w:lastColumn="0" w:noHBand="0" w:noVBand="0"/>
        </w:tblPrEx>
        <w:trPr>
          <w:trHeight w:val="481"/>
        </w:trPr>
        <w:tc>
          <w:tcPr>
            <w:tcW w:w="2906" w:type="dxa"/>
            <w:gridSpan w:val="3"/>
          </w:tcPr>
          <w:p w:rsidR="00830C19" w:rsidRPr="00604A2E" w:rsidRDefault="00830C19" w:rsidP="00604A2E">
            <w:pPr>
              <w:rPr>
                <w:sz w:val="20"/>
              </w:rPr>
            </w:pPr>
            <w:r w:rsidRPr="00604A2E">
              <w:rPr>
                <w:sz w:val="20"/>
              </w:rPr>
              <w:t>Net Asset Value per share(BDT)</w:t>
            </w:r>
          </w:p>
        </w:tc>
        <w:tc>
          <w:tcPr>
            <w:tcW w:w="1116" w:type="dxa"/>
            <w:shd w:val="clear" w:color="auto" w:fill="DAEEF3" w:themeFill="accent5" w:themeFillTint="33"/>
          </w:tcPr>
          <w:p w:rsidR="00830C19" w:rsidRPr="00604A2E" w:rsidRDefault="00D7157A" w:rsidP="00DE3E98">
            <w:pPr>
              <w:jc w:val="center"/>
              <w:rPr>
                <w:sz w:val="20"/>
              </w:rPr>
            </w:pPr>
            <w:r w:rsidRPr="00604A2E">
              <w:rPr>
                <w:sz w:val="20"/>
              </w:rPr>
              <w:t>28.93</w:t>
            </w:r>
          </w:p>
        </w:tc>
        <w:tc>
          <w:tcPr>
            <w:tcW w:w="1119" w:type="dxa"/>
            <w:gridSpan w:val="2"/>
          </w:tcPr>
          <w:p w:rsidR="00830C19" w:rsidRPr="00604A2E" w:rsidRDefault="00D7157A" w:rsidP="00DE3E98">
            <w:pPr>
              <w:jc w:val="center"/>
              <w:rPr>
                <w:sz w:val="20"/>
              </w:rPr>
            </w:pPr>
            <w:r w:rsidRPr="00604A2E">
              <w:rPr>
                <w:sz w:val="20"/>
              </w:rPr>
              <w:t>29.67</w:t>
            </w:r>
          </w:p>
        </w:tc>
        <w:tc>
          <w:tcPr>
            <w:tcW w:w="1103" w:type="dxa"/>
            <w:gridSpan w:val="2"/>
          </w:tcPr>
          <w:p w:rsidR="00830C19" w:rsidRPr="00604A2E" w:rsidRDefault="00D7157A" w:rsidP="00DE3E98">
            <w:pPr>
              <w:jc w:val="center"/>
              <w:rPr>
                <w:sz w:val="20"/>
              </w:rPr>
            </w:pPr>
            <w:r w:rsidRPr="00604A2E">
              <w:rPr>
                <w:sz w:val="20"/>
              </w:rPr>
              <w:t>-2.51%</w:t>
            </w:r>
          </w:p>
        </w:tc>
        <w:tc>
          <w:tcPr>
            <w:tcW w:w="1116" w:type="dxa"/>
            <w:gridSpan w:val="3"/>
            <w:shd w:val="clear" w:color="auto" w:fill="DAEEF3" w:themeFill="accent5" w:themeFillTint="33"/>
          </w:tcPr>
          <w:p w:rsidR="00830C19" w:rsidRPr="00604A2E" w:rsidRDefault="00D7157A" w:rsidP="00DE3E98">
            <w:pPr>
              <w:jc w:val="center"/>
              <w:rPr>
                <w:sz w:val="20"/>
              </w:rPr>
            </w:pPr>
            <w:r w:rsidRPr="00604A2E">
              <w:rPr>
                <w:sz w:val="20"/>
              </w:rPr>
              <w:t>28.93</w:t>
            </w:r>
          </w:p>
        </w:tc>
        <w:tc>
          <w:tcPr>
            <w:tcW w:w="1116" w:type="dxa"/>
            <w:gridSpan w:val="2"/>
          </w:tcPr>
          <w:p w:rsidR="00830C19" w:rsidRPr="00604A2E" w:rsidRDefault="00D7157A" w:rsidP="00DE3E98">
            <w:pPr>
              <w:jc w:val="center"/>
              <w:rPr>
                <w:sz w:val="20"/>
              </w:rPr>
            </w:pPr>
            <w:r w:rsidRPr="00604A2E">
              <w:rPr>
                <w:sz w:val="20"/>
              </w:rPr>
              <w:t>29.69</w:t>
            </w:r>
          </w:p>
        </w:tc>
        <w:tc>
          <w:tcPr>
            <w:tcW w:w="1067" w:type="dxa"/>
            <w:gridSpan w:val="2"/>
          </w:tcPr>
          <w:p w:rsidR="00830C19" w:rsidRPr="00604A2E" w:rsidRDefault="00D7157A" w:rsidP="00DE3E98">
            <w:pPr>
              <w:jc w:val="center"/>
              <w:rPr>
                <w:sz w:val="20"/>
              </w:rPr>
            </w:pPr>
            <w:r w:rsidRPr="00604A2E">
              <w:rPr>
                <w:sz w:val="20"/>
              </w:rPr>
              <w:t>-2.58%</w:t>
            </w:r>
          </w:p>
        </w:tc>
      </w:tr>
      <w:tr w:rsidR="00830C19" w:rsidRPr="00604A2E" w:rsidTr="002C5E14">
        <w:tblPrEx>
          <w:tblLook w:val="0000" w:firstRow="0" w:lastRow="0" w:firstColumn="0" w:lastColumn="0" w:noHBand="0" w:noVBand="0"/>
        </w:tblPrEx>
        <w:trPr>
          <w:trHeight w:val="361"/>
        </w:trPr>
        <w:tc>
          <w:tcPr>
            <w:tcW w:w="2906" w:type="dxa"/>
            <w:gridSpan w:val="3"/>
          </w:tcPr>
          <w:p w:rsidR="00830C19" w:rsidRPr="00604A2E" w:rsidRDefault="00830C19" w:rsidP="00604A2E">
            <w:pPr>
              <w:rPr>
                <w:sz w:val="20"/>
              </w:rPr>
            </w:pPr>
            <w:r w:rsidRPr="00604A2E">
              <w:rPr>
                <w:sz w:val="20"/>
              </w:rPr>
              <w:t>Market price per share (BDT)</w:t>
            </w:r>
          </w:p>
        </w:tc>
        <w:tc>
          <w:tcPr>
            <w:tcW w:w="1116" w:type="dxa"/>
            <w:shd w:val="clear" w:color="auto" w:fill="DAEEF3" w:themeFill="accent5" w:themeFillTint="33"/>
          </w:tcPr>
          <w:p w:rsidR="00830C19" w:rsidRPr="00604A2E" w:rsidRDefault="00D7157A" w:rsidP="00DE3E98">
            <w:pPr>
              <w:jc w:val="center"/>
              <w:rPr>
                <w:sz w:val="20"/>
              </w:rPr>
            </w:pPr>
            <w:r w:rsidRPr="00604A2E">
              <w:rPr>
                <w:sz w:val="20"/>
              </w:rPr>
              <w:t>18.75</w:t>
            </w:r>
          </w:p>
        </w:tc>
        <w:tc>
          <w:tcPr>
            <w:tcW w:w="1119" w:type="dxa"/>
            <w:gridSpan w:val="2"/>
          </w:tcPr>
          <w:p w:rsidR="00830C19" w:rsidRPr="00604A2E" w:rsidRDefault="00D7157A" w:rsidP="00DE3E98">
            <w:pPr>
              <w:jc w:val="center"/>
              <w:rPr>
                <w:sz w:val="20"/>
              </w:rPr>
            </w:pPr>
            <w:r w:rsidRPr="00604A2E">
              <w:rPr>
                <w:sz w:val="20"/>
              </w:rPr>
              <w:t>17.65</w:t>
            </w:r>
          </w:p>
        </w:tc>
        <w:tc>
          <w:tcPr>
            <w:tcW w:w="1103" w:type="dxa"/>
            <w:gridSpan w:val="2"/>
          </w:tcPr>
          <w:p w:rsidR="00830C19" w:rsidRPr="00604A2E" w:rsidRDefault="00D7157A" w:rsidP="00DE3E98">
            <w:pPr>
              <w:jc w:val="center"/>
              <w:rPr>
                <w:sz w:val="20"/>
              </w:rPr>
            </w:pPr>
            <w:r w:rsidRPr="00604A2E">
              <w:rPr>
                <w:sz w:val="20"/>
              </w:rPr>
              <w:t>6.23%</w:t>
            </w:r>
          </w:p>
        </w:tc>
        <w:tc>
          <w:tcPr>
            <w:tcW w:w="1116" w:type="dxa"/>
            <w:gridSpan w:val="3"/>
            <w:shd w:val="clear" w:color="auto" w:fill="DAEEF3" w:themeFill="accent5" w:themeFillTint="33"/>
          </w:tcPr>
          <w:p w:rsidR="00830C19" w:rsidRPr="00604A2E" w:rsidRDefault="00D7157A" w:rsidP="00DE3E98">
            <w:pPr>
              <w:jc w:val="center"/>
              <w:rPr>
                <w:sz w:val="20"/>
              </w:rPr>
            </w:pPr>
            <w:r w:rsidRPr="00604A2E">
              <w:rPr>
                <w:sz w:val="20"/>
              </w:rPr>
              <w:t>18.75</w:t>
            </w:r>
          </w:p>
        </w:tc>
        <w:tc>
          <w:tcPr>
            <w:tcW w:w="1116" w:type="dxa"/>
            <w:gridSpan w:val="2"/>
          </w:tcPr>
          <w:p w:rsidR="00830C19" w:rsidRPr="00604A2E" w:rsidRDefault="00D7157A" w:rsidP="00DE3E98">
            <w:pPr>
              <w:jc w:val="center"/>
              <w:rPr>
                <w:sz w:val="20"/>
              </w:rPr>
            </w:pPr>
            <w:r w:rsidRPr="00604A2E">
              <w:rPr>
                <w:sz w:val="20"/>
              </w:rPr>
              <w:t>17.65</w:t>
            </w:r>
          </w:p>
        </w:tc>
        <w:tc>
          <w:tcPr>
            <w:tcW w:w="1067" w:type="dxa"/>
            <w:gridSpan w:val="2"/>
          </w:tcPr>
          <w:p w:rsidR="00830C19" w:rsidRPr="00604A2E" w:rsidRDefault="00D7157A" w:rsidP="00DE3E98">
            <w:pPr>
              <w:jc w:val="center"/>
              <w:rPr>
                <w:sz w:val="20"/>
              </w:rPr>
            </w:pPr>
            <w:r w:rsidRPr="00604A2E">
              <w:rPr>
                <w:sz w:val="20"/>
              </w:rPr>
              <w:t>6.23%</w:t>
            </w:r>
          </w:p>
        </w:tc>
      </w:tr>
      <w:tr w:rsidR="00E34AEA" w:rsidRPr="00604A2E" w:rsidTr="002C5E14">
        <w:tblPrEx>
          <w:tblLook w:val="0000" w:firstRow="0" w:lastRow="0" w:firstColumn="0" w:lastColumn="0" w:noHBand="0" w:noVBand="0"/>
        </w:tblPrEx>
        <w:trPr>
          <w:trHeight w:val="269"/>
        </w:trPr>
        <w:tc>
          <w:tcPr>
            <w:tcW w:w="2906" w:type="dxa"/>
            <w:gridSpan w:val="3"/>
          </w:tcPr>
          <w:p w:rsidR="00E34AEA" w:rsidRPr="00604A2E" w:rsidRDefault="00E34AEA" w:rsidP="00604A2E">
            <w:pPr>
              <w:rPr>
                <w:sz w:val="20"/>
              </w:rPr>
            </w:pPr>
          </w:p>
        </w:tc>
        <w:tc>
          <w:tcPr>
            <w:tcW w:w="1116" w:type="dxa"/>
          </w:tcPr>
          <w:p w:rsidR="00E34AEA" w:rsidRPr="00604A2E" w:rsidRDefault="00E34AEA" w:rsidP="00604A2E">
            <w:pPr>
              <w:rPr>
                <w:sz w:val="20"/>
              </w:rPr>
            </w:pPr>
          </w:p>
        </w:tc>
        <w:tc>
          <w:tcPr>
            <w:tcW w:w="1119" w:type="dxa"/>
            <w:gridSpan w:val="2"/>
          </w:tcPr>
          <w:p w:rsidR="00E34AEA" w:rsidRPr="00604A2E" w:rsidRDefault="00E34AEA" w:rsidP="00604A2E">
            <w:pPr>
              <w:rPr>
                <w:sz w:val="20"/>
              </w:rPr>
            </w:pPr>
          </w:p>
        </w:tc>
        <w:tc>
          <w:tcPr>
            <w:tcW w:w="1103" w:type="dxa"/>
            <w:gridSpan w:val="2"/>
          </w:tcPr>
          <w:p w:rsidR="00E34AEA" w:rsidRPr="00604A2E" w:rsidRDefault="00E34AEA" w:rsidP="00604A2E">
            <w:pPr>
              <w:rPr>
                <w:sz w:val="20"/>
              </w:rPr>
            </w:pPr>
          </w:p>
        </w:tc>
        <w:tc>
          <w:tcPr>
            <w:tcW w:w="1116" w:type="dxa"/>
            <w:gridSpan w:val="3"/>
          </w:tcPr>
          <w:p w:rsidR="00E34AEA" w:rsidRPr="00604A2E" w:rsidRDefault="00E34AEA" w:rsidP="00604A2E">
            <w:pPr>
              <w:rPr>
                <w:sz w:val="20"/>
              </w:rPr>
            </w:pPr>
          </w:p>
        </w:tc>
        <w:tc>
          <w:tcPr>
            <w:tcW w:w="1116" w:type="dxa"/>
            <w:gridSpan w:val="2"/>
          </w:tcPr>
          <w:p w:rsidR="00E34AEA" w:rsidRPr="00604A2E" w:rsidRDefault="00E34AEA" w:rsidP="00604A2E">
            <w:pPr>
              <w:rPr>
                <w:sz w:val="20"/>
              </w:rPr>
            </w:pPr>
          </w:p>
        </w:tc>
        <w:tc>
          <w:tcPr>
            <w:tcW w:w="1067" w:type="dxa"/>
            <w:gridSpan w:val="2"/>
          </w:tcPr>
          <w:p w:rsidR="00E34AEA" w:rsidRPr="00604A2E" w:rsidRDefault="00E34AEA" w:rsidP="00604A2E">
            <w:pPr>
              <w:rPr>
                <w:sz w:val="20"/>
              </w:rPr>
            </w:pPr>
          </w:p>
        </w:tc>
      </w:tr>
      <w:tr w:rsidR="00E34AEA" w:rsidRPr="00604A2E" w:rsidTr="002C5E14">
        <w:tblPrEx>
          <w:tblLook w:val="0000" w:firstRow="0" w:lastRow="0" w:firstColumn="0" w:lastColumn="0" w:noHBand="0" w:noVBand="0"/>
        </w:tblPrEx>
        <w:trPr>
          <w:trHeight w:val="305"/>
        </w:trPr>
        <w:tc>
          <w:tcPr>
            <w:tcW w:w="2906" w:type="dxa"/>
            <w:gridSpan w:val="3"/>
          </w:tcPr>
          <w:p w:rsidR="00E34AEA" w:rsidRPr="00604A2E" w:rsidRDefault="00E34AEA" w:rsidP="00604A2E">
            <w:pPr>
              <w:rPr>
                <w:b/>
                <w:color w:val="31849B" w:themeColor="accent5" w:themeShade="BF"/>
                <w:sz w:val="22"/>
                <w:szCs w:val="22"/>
              </w:rPr>
            </w:pPr>
            <w:r w:rsidRPr="00604A2E">
              <w:rPr>
                <w:b/>
                <w:color w:val="31849B" w:themeColor="accent5" w:themeShade="BF"/>
                <w:sz w:val="22"/>
                <w:szCs w:val="22"/>
              </w:rPr>
              <w:t>Ratio (%)</w:t>
            </w:r>
          </w:p>
        </w:tc>
        <w:tc>
          <w:tcPr>
            <w:tcW w:w="1116" w:type="dxa"/>
          </w:tcPr>
          <w:p w:rsidR="00E34AEA" w:rsidRPr="00604A2E" w:rsidRDefault="00E34AEA" w:rsidP="00604A2E">
            <w:pPr>
              <w:rPr>
                <w:sz w:val="20"/>
              </w:rPr>
            </w:pPr>
          </w:p>
        </w:tc>
        <w:tc>
          <w:tcPr>
            <w:tcW w:w="1119" w:type="dxa"/>
            <w:gridSpan w:val="2"/>
          </w:tcPr>
          <w:p w:rsidR="00E34AEA" w:rsidRPr="00604A2E" w:rsidRDefault="00E34AEA" w:rsidP="00604A2E">
            <w:pPr>
              <w:rPr>
                <w:sz w:val="20"/>
              </w:rPr>
            </w:pPr>
          </w:p>
        </w:tc>
        <w:tc>
          <w:tcPr>
            <w:tcW w:w="1103" w:type="dxa"/>
            <w:gridSpan w:val="2"/>
          </w:tcPr>
          <w:p w:rsidR="00E34AEA" w:rsidRPr="00604A2E" w:rsidRDefault="00E34AEA" w:rsidP="00604A2E">
            <w:pPr>
              <w:rPr>
                <w:sz w:val="20"/>
              </w:rPr>
            </w:pPr>
          </w:p>
        </w:tc>
        <w:tc>
          <w:tcPr>
            <w:tcW w:w="1116" w:type="dxa"/>
            <w:gridSpan w:val="3"/>
          </w:tcPr>
          <w:p w:rsidR="00E34AEA" w:rsidRPr="00604A2E" w:rsidRDefault="00E34AEA" w:rsidP="00604A2E">
            <w:pPr>
              <w:rPr>
                <w:sz w:val="20"/>
              </w:rPr>
            </w:pPr>
          </w:p>
        </w:tc>
        <w:tc>
          <w:tcPr>
            <w:tcW w:w="1116" w:type="dxa"/>
            <w:gridSpan w:val="2"/>
          </w:tcPr>
          <w:p w:rsidR="00E34AEA" w:rsidRPr="00604A2E" w:rsidRDefault="00E34AEA" w:rsidP="00604A2E">
            <w:pPr>
              <w:rPr>
                <w:sz w:val="20"/>
              </w:rPr>
            </w:pPr>
          </w:p>
        </w:tc>
        <w:tc>
          <w:tcPr>
            <w:tcW w:w="1067" w:type="dxa"/>
            <w:gridSpan w:val="2"/>
          </w:tcPr>
          <w:p w:rsidR="00E34AEA" w:rsidRPr="00604A2E" w:rsidRDefault="00E34AEA" w:rsidP="00604A2E">
            <w:pPr>
              <w:rPr>
                <w:sz w:val="20"/>
              </w:rPr>
            </w:pPr>
          </w:p>
        </w:tc>
      </w:tr>
      <w:tr w:rsidR="00E34AEA" w:rsidRPr="00604A2E" w:rsidTr="002C5E14">
        <w:tblPrEx>
          <w:tblLook w:val="0000" w:firstRow="0" w:lastRow="0" w:firstColumn="0" w:lastColumn="0" w:noHBand="0" w:noVBand="0"/>
        </w:tblPrEx>
        <w:trPr>
          <w:trHeight w:val="485"/>
        </w:trPr>
        <w:tc>
          <w:tcPr>
            <w:tcW w:w="2906" w:type="dxa"/>
            <w:gridSpan w:val="3"/>
          </w:tcPr>
          <w:p w:rsidR="00E34AEA" w:rsidRPr="00604A2E" w:rsidRDefault="00E34AEA" w:rsidP="00604A2E">
            <w:pPr>
              <w:rPr>
                <w:sz w:val="20"/>
              </w:rPr>
            </w:pPr>
            <w:r w:rsidRPr="00604A2E">
              <w:rPr>
                <w:sz w:val="20"/>
              </w:rPr>
              <w:t>Capital Adequacy Ratio (as per Basel III)</w:t>
            </w:r>
          </w:p>
        </w:tc>
        <w:tc>
          <w:tcPr>
            <w:tcW w:w="1116" w:type="dxa"/>
            <w:shd w:val="clear" w:color="auto" w:fill="DAEEF3" w:themeFill="accent5" w:themeFillTint="33"/>
          </w:tcPr>
          <w:p w:rsidR="00E34AEA" w:rsidRPr="00604A2E" w:rsidRDefault="00D7157A" w:rsidP="00DE3E98">
            <w:pPr>
              <w:jc w:val="center"/>
              <w:rPr>
                <w:sz w:val="20"/>
              </w:rPr>
            </w:pPr>
            <w:r w:rsidRPr="00604A2E">
              <w:rPr>
                <w:sz w:val="20"/>
              </w:rPr>
              <w:t>12.15%</w:t>
            </w:r>
          </w:p>
        </w:tc>
        <w:tc>
          <w:tcPr>
            <w:tcW w:w="1119" w:type="dxa"/>
            <w:gridSpan w:val="2"/>
          </w:tcPr>
          <w:p w:rsidR="00E34AEA" w:rsidRPr="00604A2E" w:rsidRDefault="00D7157A" w:rsidP="00DE3E98">
            <w:pPr>
              <w:jc w:val="center"/>
              <w:rPr>
                <w:sz w:val="20"/>
              </w:rPr>
            </w:pPr>
            <w:r w:rsidRPr="00604A2E">
              <w:rPr>
                <w:sz w:val="20"/>
              </w:rPr>
              <w:t>11.52%</w:t>
            </w:r>
          </w:p>
        </w:tc>
        <w:tc>
          <w:tcPr>
            <w:tcW w:w="1103" w:type="dxa"/>
            <w:gridSpan w:val="2"/>
          </w:tcPr>
          <w:p w:rsidR="00E34AEA" w:rsidRPr="00604A2E" w:rsidRDefault="00D7157A" w:rsidP="00DE3E98">
            <w:pPr>
              <w:jc w:val="center"/>
              <w:rPr>
                <w:sz w:val="20"/>
              </w:rPr>
            </w:pPr>
            <w:r w:rsidRPr="00604A2E">
              <w:rPr>
                <w:sz w:val="20"/>
              </w:rPr>
              <w:t>5.44%</w:t>
            </w:r>
          </w:p>
        </w:tc>
        <w:tc>
          <w:tcPr>
            <w:tcW w:w="1116" w:type="dxa"/>
            <w:gridSpan w:val="3"/>
            <w:shd w:val="clear" w:color="auto" w:fill="DAEEF3" w:themeFill="accent5" w:themeFillTint="33"/>
          </w:tcPr>
          <w:p w:rsidR="00E34AEA" w:rsidRPr="00604A2E" w:rsidRDefault="00D7157A" w:rsidP="00DE3E98">
            <w:pPr>
              <w:jc w:val="center"/>
              <w:rPr>
                <w:sz w:val="20"/>
              </w:rPr>
            </w:pPr>
            <w:r w:rsidRPr="00604A2E">
              <w:rPr>
                <w:sz w:val="20"/>
              </w:rPr>
              <w:t>12.18%</w:t>
            </w:r>
          </w:p>
        </w:tc>
        <w:tc>
          <w:tcPr>
            <w:tcW w:w="1116" w:type="dxa"/>
            <w:gridSpan w:val="2"/>
          </w:tcPr>
          <w:p w:rsidR="00E34AEA" w:rsidRPr="00604A2E" w:rsidRDefault="00D7157A" w:rsidP="00DE3E98">
            <w:pPr>
              <w:jc w:val="center"/>
              <w:rPr>
                <w:sz w:val="20"/>
              </w:rPr>
            </w:pPr>
            <w:r w:rsidRPr="00604A2E">
              <w:rPr>
                <w:sz w:val="20"/>
              </w:rPr>
              <w:t>11.60%</w:t>
            </w:r>
          </w:p>
        </w:tc>
        <w:tc>
          <w:tcPr>
            <w:tcW w:w="1067" w:type="dxa"/>
            <w:gridSpan w:val="2"/>
          </w:tcPr>
          <w:p w:rsidR="00E34AEA" w:rsidRPr="00604A2E" w:rsidRDefault="00D7157A" w:rsidP="00DE3E98">
            <w:pPr>
              <w:jc w:val="center"/>
              <w:rPr>
                <w:sz w:val="20"/>
              </w:rPr>
            </w:pPr>
            <w:r w:rsidRPr="00604A2E">
              <w:rPr>
                <w:sz w:val="20"/>
              </w:rPr>
              <w:t>4.99%</w:t>
            </w:r>
          </w:p>
        </w:tc>
      </w:tr>
      <w:tr w:rsidR="00E34AEA" w:rsidRPr="00604A2E" w:rsidTr="002C5E14">
        <w:tblPrEx>
          <w:tblLook w:val="0000" w:firstRow="0" w:lastRow="0" w:firstColumn="0" w:lastColumn="0" w:noHBand="0" w:noVBand="0"/>
        </w:tblPrEx>
        <w:trPr>
          <w:trHeight w:val="468"/>
        </w:trPr>
        <w:tc>
          <w:tcPr>
            <w:tcW w:w="2906" w:type="dxa"/>
            <w:gridSpan w:val="3"/>
          </w:tcPr>
          <w:p w:rsidR="00E34AEA" w:rsidRPr="00604A2E" w:rsidRDefault="00E34AEA" w:rsidP="00604A2E">
            <w:pPr>
              <w:rPr>
                <w:sz w:val="20"/>
              </w:rPr>
            </w:pPr>
            <w:r w:rsidRPr="00604A2E">
              <w:rPr>
                <w:sz w:val="20"/>
              </w:rPr>
              <w:t>Non-Performing Loans</w:t>
            </w:r>
          </w:p>
        </w:tc>
        <w:tc>
          <w:tcPr>
            <w:tcW w:w="1116" w:type="dxa"/>
            <w:shd w:val="clear" w:color="auto" w:fill="DAEEF3" w:themeFill="accent5" w:themeFillTint="33"/>
          </w:tcPr>
          <w:p w:rsidR="00E34AEA" w:rsidRPr="00604A2E" w:rsidRDefault="0004533F" w:rsidP="00DE3E98">
            <w:pPr>
              <w:jc w:val="center"/>
              <w:rPr>
                <w:sz w:val="20"/>
              </w:rPr>
            </w:pPr>
            <w:r w:rsidRPr="00604A2E">
              <w:rPr>
                <w:sz w:val="20"/>
              </w:rPr>
              <w:t>4.89%</w:t>
            </w:r>
          </w:p>
        </w:tc>
        <w:tc>
          <w:tcPr>
            <w:tcW w:w="1119" w:type="dxa"/>
            <w:gridSpan w:val="2"/>
          </w:tcPr>
          <w:p w:rsidR="00E34AEA" w:rsidRPr="00604A2E" w:rsidRDefault="00D7157A" w:rsidP="00DE3E98">
            <w:pPr>
              <w:jc w:val="center"/>
              <w:rPr>
                <w:sz w:val="20"/>
              </w:rPr>
            </w:pPr>
            <w:r w:rsidRPr="00604A2E">
              <w:rPr>
                <w:sz w:val="20"/>
              </w:rPr>
              <w:t>4.25%</w:t>
            </w:r>
          </w:p>
        </w:tc>
        <w:tc>
          <w:tcPr>
            <w:tcW w:w="1103" w:type="dxa"/>
            <w:gridSpan w:val="2"/>
          </w:tcPr>
          <w:p w:rsidR="00E34AEA" w:rsidRPr="00604A2E" w:rsidRDefault="00D7157A" w:rsidP="00DE3E98">
            <w:pPr>
              <w:jc w:val="center"/>
              <w:rPr>
                <w:sz w:val="20"/>
              </w:rPr>
            </w:pPr>
            <w:r w:rsidRPr="00604A2E">
              <w:rPr>
                <w:sz w:val="20"/>
              </w:rPr>
              <w:t>15.11%</w:t>
            </w:r>
          </w:p>
        </w:tc>
        <w:tc>
          <w:tcPr>
            <w:tcW w:w="1116" w:type="dxa"/>
            <w:gridSpan w:val="3"/>
            <w:shd w:val="clear" w:color="auto" w:fill="DAEEF3" w:themeFill="accent5" w:themeFillTint="33"/>
          </w:tcPr>
          <w:p w:rsidR="00E34AEA" w:rsidRPr="00604A2E" w:rsidRDefault="00D7157A" w:rsidP="00DE3E98">
            <w:pPr>
              <w:jc w:val="center"/>
              <w:rPr>
                <w:sz w:val="20"/>
              </w:rPr>
            </w:pPr>
            <w:r w:rsidRPr="00604A2E">
              <w:rPr>
                <w:sz w:val="20"/>
              </w:rPr>
              <w:t>4.89%</w:t>
            </w:r>
          </w:p>
        </w:tc>
        <w:tc>
          <w:tcPr>
            <w:tcW w:w="1116" w:type="dxa"/>
            <w:gridSpan w:val="2"/>
          </w:tcPr>
          <w:p w:rsidR="00E34AEA" w:rsidRPr="00604A2E" w:rsidRDefault="00D7157A" w:rsidP="00DE3E98">
            <w:pPr>
              <w:jc w:val="center"/>
              <w:rPr>
                <w:sz w:val="20"/>
              </w:rPr>
            </w:pPr>
            <w:r w:rsidRPr="00604A2E">
              <w:rPr>
                <w:sz w:val="20"/>
              </w:rPr>
              <w:t>4.25%</w:t>
            </w:r>
          </w:p>
        </w:tc>
        <w:tc>
          <w:tcPr>
            <w:tcW w:w="1067" w:type="dxa"/>
            <w:gridSpan w:val="2"/>
          </w:tcPr>
          <w:p w:rsidR="00E34AEA" w:rsidRPr="00604A2E" w:rsidRDefault="00D7157A" w:rsidP="00DE3E98">
            <w:pPr>
              <w:jc w:val="center"/>
              <w:rPr>
                <w:sz w:val="20"/>
              </w:rPr>
            </w:pPr>
            <w:r w:rsidRPr="00604A2E">
              <w:rPr>
                <w:sz w:val="20"/>
              </w:rPr>
              <w:t>15.11%</w:t>
            </w:r>
          </w:p>
        </w:tc>
      </w:tr>
      <w:tr w:rsidR="00E34AEA" w:rsidRPr="00604A2E" w:rsidTr="002C5E14">
        <w:tblPrEx>
          <w:tblLook w:val="0000" w:firstRow="0" w:lastRow="0" w:firstColumn="0" w:lastColumn="0" w:noHBand="0" w:noVBand="0"/>
        </w:tblPrEx>
        <w:trPr>
          <w:trHeight w:val="468"/>
        </w:trPr>
        <w:tc>
          <w:tcPr>
            <w:tcW w:w="2906" w:type="dxa"/>
            <w:gridSpan w:val="3"/>
          </w:tcPr>
          <w:p w:rsidR="00E34AEA" w:rsidRPr="00604A2E" w:rsidRDefault="00E34AEA" w:rsidP="00604A2E">
            <w:pPr>
              <w:rPr>
                <w:sz w:val="20"/>
              </w:rPr>
            </w:pPr>
            <w:r w:rsidRPr="00604A2E">
              <w:rPr>
                <w:sz w:val="20"/>
              </w:rPr>
              <w:t>Cost to Income Ratio</w:t>
            </w:r>
          </w:p>
        </w:tc>
        <w:tc>
          <w:tcPr>
            <w:tcW w:w="1116" w:type="dxa"/>
            <w:shd w:val="clear" w:color="auto" w:fill="DAEEF3" w:themeFill="accent5" w:themeFillTint="33"/>
          </w:tcPr>
          <w:p w:rsidR="00E34AEA" w:rsidRPr="00604A2E" w:rsidRDefault="0004533F" w:rsidP="00DE3E98">
            <w:pPr>
              <w:jc w:val="center"/>
              <w:rPr>
                <w:sz w:val="20"/>
              </w:rPr>
            </w:pPr>
            <w:r w:rsidRPr="00604A2E">
              <w:rPr>
                <w:sz w:val="20"/>
              </w:rPr>
              <w:t>33.84%</w:t>
            </w:r>
          </w:p>
        </w:tc>
        <w:tc>
          <w:tcPr>
            <w:tcW w:w="1119" w:type="dxa"/>
            <w:gridSpan w:val="2"/>
          </w:tcPr>
          <w:p w:rsidR="00E34AEA" w:rsidRPr="00604A2E" w:rsidRDefault="0004533F" w:rsidP="00DE3E98">
            <w:pPr>
              <w:jc w:val="center"/>
              <w:rPr>
                <w:sz w:val="20"/>
              </w:rPr>
            </w:pPr>
            <w:r w:rsidRPr="00604A2E">
              <w:rPr>
                <w:sz w:val="20"/>
              </w:rPr>
              <w:t>30.77%</w:t>
            </w:r>
          </w:p>
        </w:tc>
        <w:tc>
          <w:tcPr>
            <w:tcW w:w="1103" w:type="dxa"/>
            <w:gridSpan w:val="2"/>
          </w:tcPr>
          <w:p w:rsidR="00E34AEA" w:rsidRPr="00604A2E" w:rsidRDefault="00D7157A" w:rsidP="00DE3E98">
            <w:pPr>
              <w:jc w:val="center"/>
              <w:rPr>
                <w:sz w:val="20"/>
              </w:rPr>
            </w:pPr>
            <w:r w:rsidRPr="00604A2E">
              <w:rPr>
                <w:sz w:val="20"/>
              </w:rPr>
              <w:t>9.99%</w:t>
            </w:r>
          </w:p>
        </w:tc>
        <w:tc>
          <w:tcPr>
            <w:tcW w:w="1116" w:type="dxa"/>
            <w:gridSpan w:val="3"/>
            <w:shd w:val="clear" w:color="auto" w:fill="DAEEF3" w:themeFill="accent5" w:themeFillTint="33"/>
          </w:tcPr>
          <w:p w:rsidR="00E34AEA" w:rsidRPr="00604A2E" w:rsidRDefault="00D7157A" w:rsidP="00DE3E98">
            <w:pPr>
              <w:jc w:val="center"/>
              <w:rPr>
                <w:sz w:val="20"/>
              </w:rPr>
            </w:pPr>
            <w:r w:rsidRPr="00604A2E">
              <w:rPr>
                <w:sz w:val="20"/>
              </w:rPr>
              <w:t>33.07%</w:t>
            </w:r>
          </w:p>
        </w:tc>
        <w:tc>
          <w:tcPr>
            <w:tcW w:w="1116" w:type="dxa"/>
            <w:gridSpan w:val="2"/>
          </w:tcPr>
          <w:p w:rsidR="00E34AEA" w:rsidRPr="00604A2E" w:rsidRDefault="00D7157A" w:rsidP="00DE3E98">
            <w:pPr>
              <w:jc w:val="center"/>
              <w:rPr>
                <w:sz w:val="20"/>
              </w:rPr>
            </w:pPr>
            <w:r w:rsidRPr="00604A2E">
              <w:rPr>
                <w:sz w:val="20"/>
              </w:rPr>
              <w:t>30.85%</w:t>
            </w:r>
          </w:p>
        </w:tc>
        <w:tc>
          <w:tcPr>
            <w:tcW w:w="1067" w:type="dxa"/>
            <w:gridSpan w:val="2"/>
          </w:tcPr>
          <w:p w:rsidR="00E34AEA" w:rsidRPr="00604A2E" w:rsidRDefault="00D7157A" w:rsidP="00DE3E98">
            <w:pPr>
              <w:jc w:val="center"/>
              <w:rPr>
                <w:sz w:val="20"/>
              </w:rPr>
            </w:pPr>
            <w:r w:rsidRPr="00604A2E">
              <w:rPr>
                <w:sz w:val="20"/>
              </w:rPr>
              <w:t>7.17%</w:t>
            </w:r>
          </w:p>
        </w:tc>
      </w:tr>
    </w:tbl>
    <w:p w:rsidR="002C5E14" w:rsidRPr="00604A2E" w:rsidRDefault="002C5E14" w:rsidP="00604A2E">
      <w:pPr>
        <w:rPr>
          <w:sz w:val="20"/>
          <w:szCs w:val="20"/>
        </w:rPr>
      </w:pPr>
    </w:p>
    <w:p w:rsidR="002C5E14" w:rsidRPr="002C5E14" w:rsidRDefault="002C5E14" w:rsidP="00AB0782">
      <w:pPr>
        <w:spacing w:line="360" w:lineRule="auto"/>
      </w:pPr>
    </w:p>
    <w:p w:rsidR="002C5E14" w:rsidRPr="002C5E14" w:rsidRDefault="002C5E14" w:rsidP="00AB0782">
      <w:pPr>
        <w:spacing w:line="360" w:lineRule="auto"/>
      </w:pPr>
    </w:p>
    <w:p w:rsidR="002C5E14" w:rsidRPr="002C5E14" w:rsidRDefault="002C5E14" w:rsidP="00604A2E">
      <w:pPr>
        <w:spacing w:line="360" w:lineRule="auto"/>
        <w:jc w:val="center"/>
      </w:pPr>
    </w:p>
    <w:p w:rsidR="002C5E14" w:rsidRPr="002C5E14" w:rsidRDefault="002C5E14" w:rsidP="00AB0782">
      <w:pPr>
        <w:spacing w:line="360" w:lineRule="auto"/>
      </w:pPr>
    </w:p>
    <w:p w:rsidR="002C5E14" w:rsidRDefault="002C5E14" w:rsidP="00AB0782">
      <w:pPr>
        <w:spacing w:line="360" w:lineRule="auto"/>
      </w:pPr>
    </w:p>
    <w:p w:rsidR="002C5E14" w:rsidRDefault="00A10F26" w:rsidP="00AB0782">
      <w:pPr>
        <w:spacing w:after="200" w:line="360" w:lineRule="auto"/>
      </w:pPr>
      <w:r>
        <w:rPr>
          <w:noProof/>
          <w:lang w:eastAsia="zh-CN"/>
        </w:rPr>
        <mc:AlternateContent>
          <mc:Choice Requires="wps">
            <w:drawing>
              <wp:anchor distT="0" distB="0" distL="114300" distR="114300" simplePos="0" relativeHeight="251871232" behindDoc="0" locked="0" layoutInCell="1" allowOverlap="1" wp14:anchorId="60BDA805" wp14:editId="66E3B728">
                <wp:simplePos x="0" y="0"/>
                <wp:positionH relativeFrom="column">
                  <wp:posOffset>690245</wp:posOffset>
                </wp:positionH>
                <wp:positionV relativeFrom="paragraph">
                  <wp:posOffset>1100095</wp:posOffset>
                </wp:positionV>
                <wp:extent cx="4752975" cy="2215515"/>
                <wp:effectExtent l="57150" t="38100" r="85725" b="89535"/>
                <wp:wrapNone/>
                <wp:docPr id="7" name="Curved Down Ribbon 7"/>
                <wp:cNvGraphicFramePr/>
                <a:graphic xmlns:a="http://schemas.openxmlformats.org/drawingml/2006/main">
                  <a:graphicData uri="http://schemas.microsoft.com/office/word/2010/wordprocessingShape">
                    <wps:wsp>
                      <wps:cNvSpPr/>
                      <wps:spPr>
                        <a:xfrm>
                          <a:off x="0" y="0"/>
                          <a:ext cx="4752975" cy="2215515"/>
                        </a:xfrm>
                        <a:prstGeom prst="ellipseRibbon">
                          <a:avLst/>
                        </a:prstGeom>
                        <a:gradFill rotWithShape="1">
                          <a:gsLst>
                            <a:gs pos="0">
                              <a:srgbClr val="8064A2">
                                <a:tint val="50000"/>
                                <a:satMod val="300000"/>
                              </a:srgbClr>
                            </a:gs>
                            <a:gs pos="35000">
                              <a:srgbClr val="8064A2">
                                <a:tint val="37000"/>
                                <a:satMod val="300000"/>
                              </a:srgbClr>
                            </a:gs>
                            <a:gs pos="100000">
                              <a:srgbClr val="8064A2">
                                <a:tint val="15000"/>
                                <a:satMod val="350000"/>
                              </a:srgbClr>
                            </a:gs>
                          </a:gsLst>
                          <a:lin ang="16200000" scaled="1"/>
                        </a:gradFill>
                        <a:ln w="9525" cap="flat" cmpd="sng" algn="ctr">
                          <a:solidFill>
                            <a:srgbClr val="8064A2">
                              <a:shade val="95000"/>
                              <a:satMod val="105000"/>
                            </a:srgbClr>
                          </a:solidFill>
                          <a:prstDash val="solid"/>
                        </a:ln>
                        <a:effectLst>
                          <a:outerShdw blurRad="40000" dist="20000" dir="5400000" rotWithShape="0">
                            <a:srgbClr val="000000">
                              <a:alpha val="38000"/>
                            </a:srgbClr>
                          </a:outerShdw>
                        </a:effectLst>
                      </wps:spPr>
                      <wps:txbx>
                        <w:txbxContent>
                          <w:p w:rsidR="0013540F" w:rsidRPr="004C0F59" w:rsidRDefault="0013540F" w:rsidP="00A10F26">
                            <w:pPr>
                              <w:jc w:val="center"/>
                              <w:rPr>
                                <w:b/>
                                <w:color w:val="5F497A" w:themeColor="accent4" w:themeShade="BF"/>
                                <w:sz w:val="72"/>
                                <w:szCs w:val="72"/>
                              </w:rPr>
                            </w:pPr>
                            <w:r w:rsidRPr="004C0F59">
                              <w:rPr>
                                <w:b/>
                                <w:color w:val="5F497A" w:themeColor="accent4" w:themeShade="BF"/>
                                <w:sz w:val="72"/>
                                <w:szCs w:val="72"/>
                              </w:rPr>
                              <w:t>Chapter 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urved Down Ribbon 7" o:spid="_x0000_s1060" type="#_x0000_t107" style="position:absolute;left:0;text-align:left;margin-left:54.35pt;margin-top:86.6pt;width:374.25pt;height:174.45pt;z-index:25187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" fillcolor="#c9b5e8" strokecolor="#7d60a0">
                <v:fill color2="#f0eaf9" rotate="t" angle="180" colors="0 #c9b5e8;22938f #d9cbee;1 #f0eaf9" focus="100%" type="gradient"/>
                <v:shadow on="t" color="black" opacity="24903f" origin=",.5" offset="0,.55556mm"/>
                <v:textbox>
                  <w:txbxContent>
                    <w:p w:rsidR="0013540F" w:rsidRPr="004C0F59" w:rsidRDefault="0013540F" w:rsidP="00A10F26">
                      <w:pPr>
                        <w:jc w:val="center"/>
                        <w:rPr>
                          <w:b/>
                          <w:color w:val="5F497A" w:themeColor="accent4" w:themeShade="BF"/>
                          <w:sz w:val="72"/>
                          <w:szCs w:val="72"/>
                        </w:rPr>
                      </w:pPr>
                      <w:r w:rsidRPr="004C0F59">
                        <w:rPr>
                          <w:b/>
                          <w:color w:val="5F497A" w:themeColor="accent4" w:themeShade="BF"/>
                          <w:sz w:val="72"/>
                          <w:szCs w:val="72"/>
                        </w:rPr>
                        <w:t>Chapter 3</w:t>
                      </w:r>
                    </w:p>
                  </w:txbxContent>
                </v:textbox>
              </v:shape>
            </w:pict>
          </mc:Fallback>
        </mc:AlternateContent>
      </w:r>
      <w:r w:rsidR="002C5E14">
        <w:br w:type="page"/>
      </w:r>
    </w:p>
    <w:p w:rsidR="00D40868" w:rsidRDefault="00D40868" w:rsidP="00AB0782">
      <w:pPr>
        <w:pStyle w:val="Heading1"/>
        <w:spacing w:line="360" w:lineRule="auto"/>
      </w:pPr>
    </w:p>
    <w:p w:rsidR="00DA592B" w:rsidRDefault="00694FD0" w:rsidP="00AB0782">
      <w:pPr>
        <w:pStyle w:val="Heading1"/>
        <w:spacing w:line="360" w:lineRule="auto"/>
        <w:rPr>
          <w:rFonts w:cs="Times New Roman"/>
          <w:szCs w:val="48"/>
        </w:rPr>
      </w:pPr>
      <w:bookmarkStart w:id="31" w:name="_Toc515840299"/>
      <w:r>
        <w:rPr>
          <w:rFonts w:cs="Times New Roman"/>
          <w:szCs w:val="48"/>
        </w:rPr>
        <w:t xml:space="preserve">3. </w:t>
      </w:r>
      <w:r w:rsidR="00DA592B" w:rsidRPr="00DA592B">
        <w:rPr>
          <w:rFonts w:cs="Times New Roman"/>
          <w:szCs w:val="48"/>
        </w:rPr>
        <w:t>G</w:t>
      </w:r>
      <w:r w:rsidR="00DA592B">
        <w:rPr>
          <w:rFonts w:cs="Times New Roman"/>
          <w:szCs w:val="48"/>
        </w:rPr>
        <w:t>eneral Banking Practices of SEBL</w:t>
      </w:r>
      <w:bookmarkEnd w:id="31"/>
    </w:p>
    <w:p w:rsidR="00324B96" w:rsidRDefault="00DA592B" w:rsidP="00AB0782">
      <w:pPr>
        <w:pStyle w:val="Heading2"/>
        <w:spacing w:line="360" w:lineRule="auto"/>
        <w:rPr>
          <w:rFonts w:cs="Times New Roman"/>
        </w:rPr>
      </w:pPr>
      <w:bookmarkStart w:id="32" w:name="_Toc515840300"/>
      <w:r>
        <w:rPr>
          <w:rFonts w:cs="Times New Roman"/>
        </w:rPr>
        <w:t xml:space="preserve">3.1 </w:t>
      </w:r>
      <w:r w:rsidR="009057C2">
        <w:rPr>
          <w:rFonts w:cs="Times New Roman"/>
        </w:rPr>
        <w:t>General Banking</w:t>
      </w:r>
      <w:bookmarkEnd w:id="32"/>
    </w:p>
    <w:p w:rsidR="0028512C" w:rsidRPr="000A1825" w:rsidRDefault="0028512C" w:rsidP="00AB0782">
      <w:pPr>
        <w:pStyle w:val="NormalWeb"/>
        <w:spacing w:before="0" w:beforeAutospacing="0" w:after="0" w:afterAutospacing="0" w:line="360" w:lineRule="auto"/>
        <w:rPr>
          <w:rFonts w:cs="Arial"/>
        </w:rPr>
      </w:pPr>
      <w:r>
        <w:rPr>
          <w:rFonts w:cs="Arial"/>
        </w:rPr>
        <w:t>SE</w:t>
      </w:r>
      <w:r w:rsidRPr="000A1825">
        <w:rPr>
          <w:rFonts w:cs="Arial"/>
        </w:rPr>
        <w:t>BL’s General Banking may be terms as retail banking. General Banking Activities includes opening of accounts, remittance funds, receiving and paying cash, collecting different instrument and payment against them, marinating accounts, preparing statement</w:t>
      </w:r>
      <w:r>
        <w:rPr>
          <w:rFonts w:cs="Arial"/>
        </w:rPr>
        <w:t xml:space="preserve"> etc. SE</w:t>
      </w:r>
      <w:r w:rsidRPr="000A1825">
        <w:rPr>
          <w:rFonts w:cs="Arial"/>
        </w:rPr>
        <w:t>BL carries out it functions through the following department:</w:t>
      </w:r>
    </w:p>
    <w:bookmarkStart w:id="33" w:name="_Toc515840301"/>
    <w:p w:rsidR="00DE60D5" w:rsidRDefault="009E378F" w:rsidP="00AB0782">
      <w:pPr>
        <w:pStyle w:val="Heading2"/>
        <w:spacing w:line="360" w:lineRule="auto"/>
      </w:pPr>
      <w:r>
        <w:rPr>
          <w:noProof/>
          <w:lang w:eastAsia="zh-CN"/>
        </w:rPr>
        <mc:AlternateContent>
          <mc:Choice Requires="wps">
            <w:drawing>
              <wp:anchor distT="0" distB="0" distL="114300" distR="114300" simplePos="0" relativeHeight="251863040" behindDoc="0" locked="0" layoutInCell="1" allowOverlap="1" wp14:anchorId="48F67696" wp14:editId="32303867">
                <wp:simplePos x="0" y="0"/>
                <wp:positionH relativeFrom="column">
                  <wp:posOffset>1320165</wp:posOffset>
                </wp:positionH>
                <wp:positionV relativeFrom="paragraph">
                  <wp:posOffset>3289935</wp:posOffset>
                </wp:positionV>
                <wp:extent cx="1169670" cy="510540"/>
                <wp:effectExtent l="0" t="0" r="11430" b="22860"/>
                <wp:wrapNone/>
                <wp:docPr id="15" name="Rounded Rectangle 15"/>
                <wp:cNvGraphicFramePr/>
                <a:graphic xmlns:a="http://schemas.openxmlformats.org/drawingml/2006/main">
                  <a:graphicData uri="http://schemas.microsoft.com/office/word/2010/wordprocessingShape">
                    <wps:wsp>
                      <wps:cNvSpPr/>
                      <wps:spPr>
                        <a:xfrm>
                          <a:off x="0" y="0"/>
                          <a:ext cx="1169670" cy="510540"/>
                        </a:xfrm>
                        <a:prstGeom prst="roundRect">
                          <a:avLst/>
                        </a:prstGeom>
                        <a:solidFill>
                          <a:srgbClr val="4F81BD"/>
                        </a:solidFill>
                        <a:ln w="25400" cap="flat" cmpd="sng" algn="ctr">
                          <a:solidFill>
                            <a:srgbClr val="4F81BD">
                              <a:shade val="50000"/>
                            </a:srgbClr>
                          </a:solidFill>
                          <a:prstDash val="solid"/>
                        </a:ln>
                        <a:effectLst/>
                      </wps:spPr>
                      <wps:txbx>
                        <w:txbxContent>
                          <w:p w:rsidR="0013540F" w:rsidRPr="004C0F59" w:rsidRDefault="0013540F" w:rsidP="00CA7E81">
                            <w:pPr>
                              <w:jc w:val="center"/>
                              <w:rPr>
                                <w:b/>
                                <w:color w:val="FFFFFF" w:themeColor="background1"/>
                                <w:sz w:val="20"/>
                                <w:szCs w:val="20"/>
                              </w:rPr>
                            </w:pPr>
                            <w:proofErr w:type="gramStart"/>
                            <w:r w:rsidRPr="004C0F59">
                              <w:rPr>
                                <w:b/>
                                <w:color w:val="FFFFFF" w:themeColor="background1"/>
                                <w:sz w:val="20"/>
                                <w:szCs w:val="20"/>
                              </w:rPr>
                              <w:t>Export-Import Dept.</w:t>
                            </w:r>
                            <w:proofErr w:type="gram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15" o:spid="_x0000_s1061" style="position:absolute;left:0;text-align:left;margin-left:103.95pt;margin-top:259.05pt;width:92.1pt;height:40.2pt;z-index:25186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" fillcolor="#4f81bd" strokecolor="#385d8a" strokeweight="2pt">
                <v:textbox>
                  <w:txbxContent>
                    <w:p w:rsidR="0013540F" w:rsidRPr="004C0F59" w:rsidRDefault="0013540F" w:rsidP="00CA7E81">
                      <w:pPr>
                        <w:jc w:val="center"/>
                        <w:rPr>
                          <w:b/>
                          <w:color w:val="FFFFFF" w:themeColor="background1"/>
                          <w:sz w:val="20"/>
                          <w:szCs w:val="20"/>
                        </w:rPr>
                      </w:pPr>
                      <w:proofErr w:type="gramStart"/>
                      <w:r w:rsidRPr="004C0F59">
                        <w:rPr>
                          <w:b/>
                          <w:color w:val="FFFFFF" w:themeColor="background1"/>
                          <w:sz w:val="20"/>
                          <w:szCs w:val="20"/>
                        </w:rPr>
                        <w:t>Export-Import Dept.</w:t>
                      </w:r>
                      <w:proofErr w:type="gramEnd"/>
                    </w:p>
                  </w:txbxContent>
                </v:textbox>
              </v:roundrect>
            </w:pict>
          </mc:Fallback>
        </mc:AlternateContent>
      </w:r>
      <w:r>
        <w:rPr>
          <w:noProof/>
          <w:lang w:eastAsia="zh-CN"/>
        </w:rPr>
        <mc:AlternateContent>
          <mc:Choice Requires="wps">
            <w:drawing>
              <wp:anchor distT="0" distB="0" distL="114300" distR="114300" simplePos="0" relativeHeight="251867136" behindDoc="0" locked="0" layoutInCell="1" allowOverlap="1" wp14:anchorId="7EF08E12" wp14:editId="6D8753C1">
                <wp:simplePos x="0" y="0"/>
                <wp:positionH relativeFrom="column">
                  <wp:posOffset>3601720</wp:posOffset>
                </wp:positionH>
                <wp:positionV relativeFrom="paragraph">
                  <wp:posOffset>3290673</wp:posOffset>
                </wp:positionV>
                <wp:extent cx="1169670" cy="510540"/>
                <wp:effectExtent l="0" t="0" r="11430" b="22860"/>
                <wp:wrapNone/>
                <wp:docPr id="17" name="Rounded Rectangle 17"/>
                <wp:cNvGraphicFramePr/>
                <a:graphic xmlns:a="http://schemas.openxmlformats.org/drawingml/2006/main">
                  <a:graphicData uri="http://schemas.microsoft.com/office/word/2010/wordprocessingShape">
                    <wps:wsp>
                      <wps:cNvSpPr/>
                      <wps:spPr>
                        <a:xfrm>
                          <a:off x="0" y="0"/>
                          <a:ext cx="1169670" cy="510540"/>
                        </a:xfrm>
                        <a:prstGeom prst="roundRect">
                          <a:avLst/>
                        </a:prstGeom>
                        <a:solidFill>
                          <a:srgbClr val="4F81BD"/>
                        </a:solidFill>
                        <a:ln w="25400" cap="flat" cmpd="sng" algn="ctr">
                          <a:solidFill>
                            <a:srgbClr val="4F81BD">
                              <a:shade val="50000"/>
                            </a:srgbClr>
                          </a:solidFill>
                          <a:prstDash val="solid"/>
                        </a:ln>
                        <a:effectLst/>
                      </wps:spPr>
                      <wps:txbx>
                        <w:txbxContent>
                          <w:p w:rsidR="0013540F" w:rsidRPr="004C0F59" w:rsidRDefault="0013540F" w:rsidP="00CA7E81">
                            <w:pPr>
                              <w:jc w:val="center"/>
                              <w:rPr>
                                <w:b/>
                                <w:color w:val="FFFFFF" w:themeColor="background1"/>
                                <w:sz w:val="20"/>
                                <w:szCs w:val="20"/>
                              </w:rPr>
                            </w:pPr>
                            <w:proofErr w:type="gramStart"/>
                            <w:r w:rsidRPr="004C0F59">
                              <w:rPr>
                                <w:b/>
                                <w:color w:val="FFFFFF" w:themeColor="background1"/>
                                <w:sz w:val="20"/>
                                <w:szCs w:val="20"/>
                              </w:rPr>
                              <w:t>Remittance Dept.</w:t>
                            </w:r>
                            <w:proofErr w:type="gram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17" o:spid="_x0000_s1062" style="position:absolute;left:0;text-align:left;margin-left:283.6pt;margin-top:259.1pt;width:92.1pt;height:40.2pt;z-index:25186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" fillcolor="#4f81bd" strokecolor="#385d8a" strokeweight="2pt">
                <v:textbox>
                  <w:txbxContent>
                    <w:p w:rsidR="0013540F" w:rsidRPr="004C0F59" w:rsidRDefault="0013540F" w:rsidP="00CA7E81">
                      <w:pPr>
                        <w:jc w:val="center"/>
                        <w:rPr>
                          <w:b/>
                          <w:color w:val="FFFFFF" w:themeColor="background1"/>
                          <w:sz w:val="20"/>
                          <w:szCs w:val="20"/>
                        </w:rPr>
                      </w:pPr>
                      <w:proofErr w:type="gramStart"/>
                      <w:r w:rsidRPr="004C0F59">
                        <w:rPr>
                          <w:b/>
                          <w:color w:val="FFFFFF" w:themeColor="background1"/>
                          <w:sz w:val="20"/>
                          <w:szCs w:val="20"/>
                        </w:rPr>
                        <w:t>Remittance Dept.</w:t>
                      </w:r>
                      <w:proofErr w:type="gramEnd"/>
                    </w:p>
                  </w:txbxContent>
                </v:textbox>
              </v:roundrect>
            </w:pict>
          </mc:Fallback>
        </mc:AlternateContent>
      </w:r>
      <w:r>
        <w:rPr>
          <w:noProof/>
          <w:lang w:eastAsia="zh-CN"/>
        </w:rPr>
        <mc:AlternateContent>
          <mc:Choice Requires="wps">
            <w:drawing>
              <wp:anchor distT="0" distB="0" distL="114300" distR="114300" simplePos="0" relativeHeight="251865088" behindDoc="0" locked="0" layoutInCell="1" allowOverlap="1" wp14:anchorId="7BA4FFAE" wp14:editId="03F1BE0F">
                <wp:simplePos x="0" y="0"/>
                <wp:positionH relativeFrom="column">
                  <wp:posOffset>706755</wp:posOffset>
                </wp:positionH>
                <wp:positionV relativeFrom="paragraph">
                  <wp:posOffset>1934845</wp:posOffset>
                </wp:positionV>
                <wp:extent cx="1169670" cy="510540"/>
                <wp:effectExtent l="0" t="0" r="11430" b="22860"/>
                <wp:wrapNone/>
                <wp:docPr id="16" name="Rounded Rectangle 16"/>
                <wp:cNvGraphicFramePr/>
                <a:graphic xmlns:a="http://schemas.openxmlformats.org/drawingml/2006/main">
                  <a:graphicData uri="http://schemas.microsoft.com/office/word/2010/wordprocessingShape">
                    <wps:wsp>
                      <wps:cNvSpPr/>
                      <wps:spPr>
                        <a:xfrm>
                          <a:off x="0" y="0"/>
                          <a:ext cx="1169670" cy="510540"/>
                        </a:xfrm>
                        <a:prstGeom prst="roundRect">
                          <a:avLst/>
                        </a:prstGeom>
                        <a:solidFill>
                          <a:srgbClr val="4F81BD"/>
                        </a:solidFill>
                        <a:ln w="25400" cap="flat" cmpd="sng" algn="ctr">
                          <a:solidFill>
                            <a:srgbClr val="4F81BD">
                              <a:shade val="50000"/>
                            </a:srgbClr>
                          </a:solidFill>
                          <a:prstDash val="solid"/>
                        </a:ln>
                        <a:effectLst/>
                      </wps:spPr>
                      <wps:txbx>
                        <w:txbxContent>
                          <w:p w:rsidR="0013540F" w:rsidRPr="004C0F59" w:rsidRDefault="0013540F" w:rsidP="00CA7E81">
                            <w:pPr>
                              <w:jc w:val="center"/>
                              <w:rPr>
                                <w:b/>
                                <w:color w:val="FFFFFF" w:themeColor="background1"/>
                                <w:sz w:val="20"/>
                                <w:szCs w:val="20"/>
                              </w:rPr>
                            </w:pPr>
                            <w:proofErr w:type="gramStart"/>
                            <w:r w:rsidRPr="004C0F59">
                              <w:rPr>
                                <w:b/>
                                <w:color w:val="FFFFFF" w:themeColor="background1"/>
                                <w:sz w:val="20"/>
                                <w:szCs w:val="20"/>
                              </w:rPr>
                              <w:t>Clearing Dept.</w:t>
                            </w:r>
                            <w:proofErr w:type="gram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16" o:spid="_x0000_s1063" style="position:absolute;left:0;text-align:left;margin-left:55.65pt;margin-top:152.35pt;width:92.1pt;height:40.2pt;z-index:25186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" fillcolor="#4f81bd" strokecolor="#385d8a" strokeweight="2pt">
                <v:textbox>
                  <w:txbxContent>
                    <w:p w:rsidR="0013540F" w:rsidRPr="004C0F59" w:rsidRDefault="0013540F" w:rsidP="00CA7E81">
                      <w:pPr>
                        <w:jc w:val="center"/>
                        <w:rPr>
                          <w:b/>
                          <w:color w:val="FFFFFF" w:themeColor="background1"/>
                          <w:sz w:val="20"/>
                          <w:szCs w:val="20"/>
                        </w:rPr>
                      </w:pPr>
                      <w:proofErr w:type="gramStart"/>
                      <w:r w:rsidRPr="004C0F59">
                        <w:rPr>
                          <w:b/>
                          <w:color w:val="FFFFFF" w:themeColor="background1"/>
                          <w:sz w:val="20"/>
                          <w:szCs w:val="20"/>
                        </w:rPr>
                        <w:t>Clearing Dept.</w:t>
                      </w:r>
                      <w:proofErr w:type="gramEnd"/>
                    </w:p>
                  </w:txbxContent>
                </v:textbox>
              </v:roundrect>
            </w:pict>
          </mc:Fallback>
        </mc:AlternateContent>
      </w:r>
      <w:r>
        <w:rPr>
          <w:noProof/>
          <w:lang w:eastAsia="zh-CN"/>
        </w:rPr>
        <mc:AlternateContent>
          <mc:Choice Requires="wps">
            <w:drawing>
              <wp:anchor distT="0" distB="0" distL="114300" distR="114300" simplePos="0" relativeHeight="251869184" behindDoc="0" locked="0" layoutInCell="1" allowOverlap="1" wp14:anchorId="6C150510" wp14:editId="7D7018D1">
                <wp:simplePos x="0" y="0"/>
                <wp:positionH relativeFrom="column">
                  <wp:posOffset>4183380</wp:posOffset>
                </wp:positionH>
                <wp:positionV relativeFrom="paragraph">
                  <wp:posOffset>2001520</wp:posOffset>
                </wp:positionV>
                <wp:extent cx="1169670" cy="510540"/>
                <wp:effectExtent l="0" t="0" r="11430" b="22860"/>
                <wp:wrapNone/>
                <wp:docPr id="18" name="Rounded Rectangle 18"/>
                <wp:cNvGraphicFramePr/>
                <a:graphic xmlns:a="http://schemas.openxmlformats.org/drawingml/2006/main">
                  <a:graphicData uri="http://schemas.microsoft.com/office/word/2010/wordprocessingShape">
                    <wps:wsp>
                      <wps:cNvSpPr/>
                      <wps:spPr>
                        <a:xfrm>
                          <a:off x="0" y="0"/>
                          <a:ext cx="1169670" cy="510540"/>
                        </a:xfrm>
                        <a:prstGeom prst="roundRect">
                          <a:avLst/>
                        </a:prstGeom>
                        <a:solidFill>
                          <a:srgbClr val="4F81BD"/>
                        </a:solidFill>
                        <a:ln w="25400" cap="flat" cmpd="sng" algn="ctr">
                          <a:solidFill>
                            <a:srgbClr val="4F81BD">
                              <a:shade val="50000"/>
                            </a:srgbClr>
                          </a:solidFill>
                          <a:prstDash val="solid"/>
                        </a:ln>
                        <a:effectLst/>
                      </wps:spPr>
                      <wps:txbx>
                        <w:txbxContent>
                          <w:p w:rsidR="0013540F" w:rsidRPr="004C0F59" w:rsidRDefault="0013540F" w:rsidP="00CA7E81">
                            <w:pPr>
                              <w:jc w:val="center"/>
                              <w:rPr>
                                <w:b/>
                                <w:color w:val="FFFFFF" w:themeColor="background1"/>
                                <w:sz w:val="20"/>
                                <w:szCs w:val="20"/>
                              </w:rPr>
                            </w:pPr>
                            <w:r w:rsidRPr="004C0F59">
                              <w:rPr>
                                <w:b/>
                                <w:color w:val="FFFFFF" w:themeColor="background1"/>
                                <w:sz w:val="20"/>
                                <w:szCs w:val="20"/>
                              </w:rPr>
                              <w:t>Account Dept.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18" o:spid="_x0000_s1064" style="position:absolute;left:0;text-align:left;margin-left:329.4pt;margin-top:157.6pt;width:92.1pt;height:40.2pt;z-index:25186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" fillcolor="#4f81bd" strokecolor="#385d8a" strokeweight="2pt">
                <v:textbox>
                  <w:txbxContent>
                    <w:p w:rsidR="0013540F" w:rsidRPr="004C0F59" w:rsidRDefault="0013540F" w:rsidP="00CA7E81">
                      <w:pPr>
                        <w:jc w:val="center"/>
                        <w:rPr>
                          <w:b/>
                          <w:color w:val="FFFFFF" w:themeColor="background1"/>
                          <w:sz w:val="20"/>
                          <w:szCs w:val="20"/>
                        </w:rPr>
                      </w:pPr>
                      <w:r w:rsidRPr="004C0F59">
                        <w:rPr>
                          <w:b/>
                          <w:color w:val="FFFFFF" w:themeColor="background1"/>
                          <w:sz w:val="20"/>
                          <w:szCs w:val="20"/>
                        </w:rPr>
                        <w:t>Account Dept.</w:t>
                      </w:r>
                    </w:p>
                  </w:txbxContent>
                </v:textbox>
              </v:roundrect>
            </w:pict>
          </mc:Fallback>
        </mc:AlternateContent>
      </w:r>
      <w:r>
        <w:rPr>
          <w:noProof/>
          <w:lang w:eastAsia="zh-CN"/>
        </w:rPr>
        <mc:AlternateContent>
          <mc:Choice Requires="wps">
            <w:drawing>
              <wp:anchor distT="0" distB="0" distL="114300" distR="114300" simplePos="0" relativeHeight="251859968" behindDoc="0" locked="0" layoutInCell="1" allowOverlap="1" wp14:anchorId="5074FA3E" wp14:editId="32B10127">
                <wp:simplePos x="0" y="0"/>
                <wp:positionH relativeFrom="column">
                  <wp:posOffset>2083435</wp:posOffset>
                </wp:positionH>
                <wp:positionV relativeFrom="paragraph">
                  <wp:posOffset>1376045</wp:posOffset>
                </wp:positionV>
                <wp:extent cx="1842770" cy="1647190"/>
                <wp:effectExtent l="76200" t="57150" r="100330" b="143510"/>
                <wp:wrapNone/>
                <wp:docPr id="13" name="Hexagon 13"/>
                <wp:cNvGraphicFramePr/>
                <a:graphic xmlns:a="http://schemas.openxmlformats.org/drawingml/2006/main">
                  <a:graphicData uri="http://schemas.microsoft.com/office/word/2010/wordprocessingShape">
                    <wps:wsp>
                      <wps:cNvSpPr/>
                      <wps:spPr>
                        <a:xfrm>
                          <a:off x="0" y="0"/>
                          <a:ext cx="1842770" cy="1647190"/>
                        </a:xfrm>
                        <a:prstGeom prst="hexagon">
                          <a:avLst/>
                        </a:prstGeom>
                        <a:gradFill>
                          <a:gsLst>
                            <a:gs pos="0">
                              <a:schemeClr val="accent4">
                                <a:lumMod val="75000"/>
                              </a:schemeClr>
                            </a:gs>
                            <a:gs pos="3000">
                              <a:schemeClr val="dk2">
                                <a:tint val="45000"/>
                                <a:shade val="99000"/>
                                <a:satMod val="350000"/>
                              </a:schemeClr>
                            </a:gs>
                            <a:gs pos="100000">
                              <a:schemeClr val="dk2">
                                <a:shade val="20000"/>
                                <a:satMod val="255000"/>
                              </a:schemeClr>
                            </a:gs>
                          </a:gsLst>
                        </a:gradFill>
                      </wps:spPr>
                      <wps:style>
                        <a:lnRef idx="0">
                          <a:schemeClr val="accent4"/>
                        </a:lnRef>
                        <a:fillRef idx="1002">
                          <a:schemeClr val="dk2"/>
                        </a:fillRef>
                        <a:effectRef idx="3">
                          <a:schemeClr val="accent4"/>
                        </a:effectRef>
                        <a:fontRef idx="minor">
                          <a:schemeClr val="lt1"/>
                        </a:fontRef>
                      </wps:style>
                      <wps:txbx>
                        <w:txbxContent>
                          <w:p w:rsidR="0013540F" w:rsidRPr="00662281" w:rsidRDefault="0013540F" w:rsidP="00CA7E81">
                            <w:pPr>
                              <w:jc w:val="center"/>
                              <w:rPr>
                                <w:b/>
                              </w:rPr>
                            </w:pPr>
                            <w:r w:rsidRPr="00662281">
                              <w:rPr>
                                <w:b/>
                              </w:rPr>
                              <w:t>SEBL</w:t>
                            </w:r>
                          </w:p>
                          <w:p w:rsidR="0013540F" w:rsidRPr="00662281" w:rsidRDefault="0013540F" w:rsidP="00CA7E81">
                            <w:pPr>
                              <w:jc w:val="center"/>
                              <w:rPr>
                                <w:b/>
                              </w:rPr>
                            </w:pPr>
                            <w:r w:rsidRPr="00662281">
                              <w:rPr>
                                <w:b/>
                              </w:rPr>
                              <w:t xml:space="preserve">Motijheel </w:t>
                            </w:r>
                          </w:p>
                          <w:p w:rsidR="0013540F" w:rsidRPr="00662281" w:rsidRDefault="0013540F" w:rsidP="00CA7E81">
                            <w:pPr>
                              <w:jc w:val="center"/>
                              <w:rPr>
                                <w:b/>
                              </w:rPr>
                            </w:pPr>
                            <w:r w:rsidRPr="00662281">
                              <w:rPr>
                                <w:b/>
                              </w:rPr>
                              <w:t>Branch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Hexagon 13" o:spid="_x0000_s1065" type="#_x0000_t9" style="position:absolute;left:0;text-align:left;margin-left:164.05pt;margin-top:108.35pt;width:145.1pt;height:129.7pt;z-index:25185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" adj="4827" fillcolor="#5f497a [2407]" stroked="f">
                <v:fill color2="#060e18 [642]" rotate="t" focusposition=".5,-52429f" focussize="" colors="0 #604a7b;1966f #b4c1e1;1 #001a5e" focus="100%" type="gradientRadial"/>
                <v:shadow on="t" color="black" opacity="29491f" origin=",.5" offset="0,3pt"/>
                <v:textbox>
                  <w:txbxContent>
                    <w:p w:rsidR="0013540F" w:rsidRPr="00662281" w:rsidRDefault="0013540F" w:rsidP="00CA7E81">
                      <w:pPr>
                        <w:jc w:val="center"/>
                        <w:rPr>
                          <w:b/>
                        </w:rPr>
                      </w:pPr>
                      <w:r w:rsidRPr="00662281">
                        <w:rPr>
                          <w:b/>
                        </w:rPr>
                        <w:t>SEBL</w:t>
                      </w:r>
                    </w:p>
                    <w:p w:rsidR="0013540F" w:rsidRPr="00662281" w:rsidRDefault="0013540F" w:rsidP="00CA7E81">
                      <w:pPr>
                        <w:jc w:val="center"/>
                        <w:rPr>
                          <w:b/>
                        </w:rPr>
                      </w:pPr>
                      <w:r w:rsidRPr="00662281">
                        <w:rPr>
                          <w:b/>
                        </w:rPr>
                        <w:t xml:space="preserve">Motijheel </w:t>
                      </w:r>
                    </w:p>
                    <w:p w:rsidR="0013540F" w:rsidRPr="00662281" w:rsidRDefault="0013540F" w:rsidP="00CA7E81">
                      <w:pPr>
                        <w:jc w:val="center"/>
                        <w:rPr>
                          <w:b/>
                        </w:rPr>
                      </w:pPr>
                      <w:r w:rsidRPr="00662281">
                        <w:rPr>
                          <w:b/>
                        </w:rPr>
                        <w:t>Branch</w:t>
                      </w:r>
                    </w:p>
                  </w:txbxContent>
                </v:textbox>
              </v:shape>
            </w:pict>
          </mc:Fallback>
        </mc:AlternateContent>
      </w:r>
      <w:r>
        <w:rPr>
          <w:noProof/>
          <w:lang w:eastAsia="zh-CN"/>
        </w:rPr>
        <mc:AlternateContent>
          <mc:Choice Requires="wps">
            <w:drawing>
              <wp:anchor distT="0" distB="0" distL="114300" distR="114300" simplePos="0" relativeHeight="251860992" behindDoc="0" locked="0" layoutInCell="1" allowOverlap="1" wp14:anchorId="4B860CD5" wp14:editId="70A73525">
                <wp:simplePos x="0" y="0"/>
                <wp:positionH relativeFrom="column">
                  <wp:posOffset>2428875</wp:posOffset>
                </wp:positionH>
                <wp:positionV relativeFrom="paragraph">
                  <wp:posOffset>535305</wp:posOffset>
                </wp:positionV>
                <wp:extent cx="1169670" cy="510540"/>
                <wp:effectExtent l="0" t="0" r="11430" b="22860"/>
                <wp:wrapNone/>
                <wp:docPr id="14" name="Rounded Rectangle 14"/>
                <wp:cNvGraphicFramePr/>
                <a:graphic xmlns:a="http://schemas.openxmlformats.org/drawingml/2006/main">
                  <a:graphicData uri="http://schemas.microsoft.com/office/word/2010/wordprocessingShape">
                    <wps:wsp>
                      <wps:cNvSpPr/>
                      <wps:spPr>
                        <a:xfrm>
                          <a:off x="0" y="0"/>
                          <a:ext cx="1169670" cy="51054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13540F" w:rsidRPr="004C0F59" w:rsidRDefault="0013540F" w:rsidP="00CA7E81">
                            <w:pPr>
                              <w:jc w:val="center"/>
                              <w:rPr>
                                <w:b/>
                              </w:rPr>
                            </w:pPr>
                            <w:r w:rsidRPr="004C0F59">
                              <w:rPr>
                                <w:b/>
                                <w:sz w:val="20"/>
                                <w:szCs w:val="20"/>
                              </w:rPr>
                              <w:t>Customer Service Dept</w:t>
                            </w:r>
                            <w:r w:rsidRPr="004C0F59">
                              <w:rPr>
                                <w:b/>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14" o:spid="_x0000_s1066" style="position:absolute;left:0;text-align:left;margin-left:191.25pt;margin-top:42.15pt;width:92.1pt;height:40.2pt;z-index:25186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" fillcolor="#4f81bd [3204]" strokecolor="#243f60 [1604]" strokeweight="1.52778mm">
                <v:stroke linestyle="thickThin"/>
                <v:textbox>
                  <w:txbxContent>
                    <w:p w:rsidR="0013540F" w:rsidRPr="004C0F59" w:rsidRDefault="0013540F" w:rsidP="00CA7E81">
                      <w:pPr>
                        <w:jc w:val="center"/>
                        <w:rPr>
                          <w:b/>
                        </w:rPr>
                      </w:pPr>
                      <w:r w:rsidRPr="004C0F59">
                        <w:rPr>
                          <w:b/>
                          <w:sz w:val="20"/>
                          <w:szCs w:val="20"/>
                        </w:rPr>
                        <w:t>Customer Service Dept</w:t>
                      </w:r>
                      <w:r w:rsidRPr="004C0F59">
                        <w:rPr>
                          <w:b/>
                        </w:rPr>
                        <w:t>.</w:t>
                      </w:r>
                    </w:p>
                  </w:txbxContent>
                </v:textbox>
              </v:roundrect>
            </w:pict>
          </mc:Fallback>
        </mc:AlternateContent>
      </w:r>
      <w:bookmarkEnd w:id="33"/>
      <w:r w:rsidR="00324B96">
        <w:br w:type="page"/>
      </w:r>
    </w:p>
    <w:p w:rsidR="00DE60D5" w:rsidRDefault="00DE60D5" w:rsidP="00AB0782">
      <w:pPr>
        <w:pStyle w:val="Heading2"/>
        <w:spacing w:line="360" w:lineRule="auto"/>
      </w:pPr>
    </w:p>
    <w:p w:rsidR="00DE60D5" w:rsidRDefault="009057C2" w:rsidP="00AB0782">
      <w:pPr>
        <w:pStyle w:val="Heading2"/>
        <w:spacing w:line="360" w:lineRule="auto"/>
      </w:pPr>
      <w:bookmarkStart w:id="34" w:name="_Toc515840302"/>
      <w:r>
        <w:t>3.2 Some Essential Topic of the Bank</w:t>
      </w:r>
      <w:bookmarkEnd w:id="34"/>
    </w:p>
    <w:p w:rsidR="007D53B8" w:rsidRPr="007C5E86" w:rsidRDefault="007D53B8" w:rsidP="001D65CD">
      <w:pPr>
        <w:pStyle w:val="ListParagraph"/>
        <w:numPr>
          <w:ilvl w:val="0"/>
          <w:numId w:val="10"/>
        </w:numPr>
        <w:spacing w:line="360" w:lineRule="auto"/>
        <w:rPr>
          <w:b/>
          <w:color w:val="31849B" w:themeColor="accent5" w:themeShade="BF"/>
        </w:rPr>
      </w:pPr>
      <w:r w:rsidRPr="007C5E86">
        <w:rPr>
          <w:b/>
          <w:color w:val="31849B" w:themeColor="accent5" w:themeShade="BF"/>
        </w:rPr>
        <w:t>Transfer of Account:</w:t>
      </w:r>
    </w:p>
    <w:p w:rsidR="007D53B8" w:rsidRPr="000A1825" w:rsidRDefault="00866801" w:rsidP="00DD46CB">
      <w:pPr>
        <w:spacing w:line="360" w:lineRule="auto"/>
      </w:pPr>
      <w:r w:rsidRPr="00866801">
        <w:t>A</w:t>
      </w:r>
      <w:r w:rsidR="00313B90">
        <w:t>n</w:t>
      </w:r>
      <w:r w:rsidRPr="00866801">
        <w:t xml:space="preserve"> </w:t>
      </w:r>
      <w:r>
        <w:t>account</w:t>
      </w:r>
      <w:r w:rsidRPr="00866801">
        <w:t xml:space="preserve"> holder can exchange his or her record starting with one branch then onto the next. For that he/she should apply with appropriate motivation to the director of the branch where he is keeping up the Account.</w:t>
      </w:r>
    </w:p>
    <w:p w:rsidR="007D53B8" w:rsidRPr="007C5E86" w:rsidRDefault="007D53B8" w:rsidP="001D65CD">
      <w:pPr>
        <w:pStyle w:val="ListParagraph"/>
        <w:numPr>
          <w:ilvl w:val="0"/>
          <w:numId w:val="10"/>
        </w:numPr>
        <w:spacing w:line="360" w:lineRule="auto"/>
        <w:rPr>
          <w:b/>
          <w:color w:val="31849B" w:themeColor="accent5" w:themeShade="BF"/>
        </w:rPr>
      </w:pPr>
      <w:r w:rsidRPr="007C5E86">
        <w:rPr>
          <w:b/>
          <w:color w:val="31849B" w:themeColor="accent5" w:themeShade="BF"/>
        </w:rPr>
        <w:t>Who can be Introducer:</w:t>
      </w:r>
    </w:p>
    <w:p w:rsidR="007D53B8" w:rsidRPr="000A1825" w:rsidRDefault="007D53B8" w:rsidP="00AB0782">
      <w:pPr>
        <w:spacing w:line="360" w:lineRule="auto"/>
      </w:pPr>
      <w:r w:rsidRPr="000A1825">
        <w:t>There are some conditions to be an introducer. Those are:-</w:t>
      </w:r>
    </w:p>
    <w:p w:rsidR="007D53B8" w:rsidRPr="000A1825" w:rsidRDefault="007D53B8" w:rsidP="001D65CD">
      <w:pPr>
        <w:pStyle w:val="ListParagraph"/>
        <w:numPr>
          <w:ilvl w:val="0"/>
          <w:numId w:val="64"/>
        </w:numPr>
        <w:spacing w:after="0" w:line="360" w:lineRule="auto"/>
      </w:pPr>
      <w:r w:rsidRPr="000A1825">
        <w:t>Existing Account holder.</w:t>
      </w:r>
    </w:p>
    <w:p w:rsidR="007D53B8" w:rsidRPr="000A1825" w:rsidRDefault="007D53B8" w:rsidP="001D65CD">
      <w:pPr>
        <w:pStyle w:val="ListParagraph"/>
        <w:numPr>
          <w:ilvl w:val="0"/>
          <w:numId w:val="64"/>
        </w:numPr>
        <w:spacing w:after="0" w:line="360" w:lineRule="auto"/>
      </w:pPr>
      <w:r w:rsidRPr="000A1825">
        <w:t>Well known/ a respectable person of the locality/ org.</w:t>
      </w:r>
    </w:p>
    <w:p w:rsidR="007D53B8" w:rsidRDefault="007D53B8" w:rsidP="001D65CD">
      <w:pPr>
        <w:pStyle w:val="ListParagraph"/>
        <w:numPr>
          <w:ilvl w:val="0"/>
          <w:numId w:val="64"/>
        </w:numPr>
        <w:spacing w:after="0" w:line="360" w:lineRule="auto"/>
      </w:pPr>
      <w:r w:rsidRPr="000A1825">
        <w:t>Officials of the Bank.</w:t>
      </w:r>
    </w:p>
    <w:p w:rsidR="00694FD0" w:rsidRPr="00694FD0" w:rsidRDefault="00694FD0" w:rsidP="00694FD0">
      <w:pPr>
        <w:spacing w:line="360" w:lineRule="auto"/>
        <w:rPr>
          <w:b/>
          <w:color w:val="31849B" w:themeColor="accent5" w:themeShade="BF"/>
        </w:rPr>
      </w:pPr>
    </w:p>
    <w:p w:rsidR="007D53B8" w:rsidRPr="007C5E86" w:rsidRDefault="007D53B8" w:rsidP="001D65CD">
      <w:pPr>
        <w:pStyle w:val="ListParagraph"/>
        <w:numPr>
          <w:ilvl w:val="0"/>
          <w:numId w:val="10"/>
        </w:numPr>
        <w:spacing w:line="360" w:lineRule="auto"/>
        <w:rPr>
          <w:b/>
          <w:color w:val="31849B" w:themeColor="accent5" w:themeShade="BF"/>
        </w:rPr>
      </w:pPr>
      <w:r w:rsidRPr="007C5E86">
        <w:rPr>
          <w:b/>
          <w:color w:val="31849B" w:themeColor="accent5" w:themeShade="BF"/>
        </w:rPr>
        <w:t>Why Introducer is Necessary? :</w:t>
      </w:r>
    </w:p>
    <w:p w:rsidR="007D53B8" w:rsidRPr="000A1825" w:rsidRDefault="007D53B8" w:rsidP="00AB0782">
      <w:pPr>
        <w:spacing w:line="360" w:lineRule="auto"/>
      </w:pPr>
      <w:r w:rsidRPr="000A1825">
        <w:t>Introducer is necessary for some causes. Those are:-</w:t>
      </w:r>
    </w:p>
    <w:p w:rsidR="007D53B8" w:rsidRPr="00761275" w:rsidRDefault="007D53B8" w:rsidP="001D65CD">
      <w:pPr>
        <w:pStyle w:val="ListParagraph"/>
        <w:numPr>
          <w:ilvl w:val="0"/>
          <w:numId w:val="63"/>
        </w:numPr>
        <w:spacing w:line="360" w:lineRule="auto"/>
      </w:pPr>
      <w:r>
        <w:t>F</w:t>
      </w:r>
      <w:r w:rsidRPr="00761275">
        <w:t>or the identification of the client.</w:t>
      </w:r>
    </w:p>
    <w:p w:rsidR="007D53B8" w:rsidRPr="00761275" w:rsidRDefault="007D53B8" w:rsidP="001D65CD">
      <w:pPr>
        <w:pStyle w:val="ListParagraph"/>
        <w:numPr>
          <w:ilvl w:val="0"/>
          <w:numId w:val="63"/>
        </w:numPr>
        <w:tabs>
          <w:tab w:val="left" w:pos="3750"/>
        </w:tabs>
        <w:spacing w:line="360" w:lineRule="auto"/>
      </w:pPr>
      <w:r w:rsidRPr="00761275">
        <w:t>To avoid fraud and Forgery.</w:t>
      </w:r>
      <w:r>
        <w:tab/>
      </w:r>
    </w:p>
    <w:p w:rsidR="007D53B8" w:rsidRPr="00A60F3F" w:rsidRDefault="007D53B8" w:rsidP="001D65CD">
      <w:pPr>
        <w:pStyle w:val="ListParagraph"/>
        <w:numPr>
          <w:ilvl w:val="0"/>
          <w:numId w:val="63"/>
        </w:numPr>
        <w:spacing w:line="360" w:lineRule="auto"/>
      </w:pPr>
      <w:r w:rsidRPr="000A1825">
        <w:t>To get protection under N.I Act 1881.</w:t>
      </w:r>
    </w:p>
    <w:p w:rsidR="007D53B8" w:rsidRPr="007D53B8" w:rsidRDefault="007D53B8" w:rsidP="00AB0782">
      <w:pPr>
        <w:pStyle w:val="ListParagraph"/>
        <w:spacing w:line="360" w:lineRule="auto"/>
        <w:rPr>
          <w:b/>
          <w:color w:val="8064A2" w:themeColor="accent4"/>
        </w:rPr>
      </w:pPr>
    </w:p>
    <w:p w:rsidR="0061179C" w:rsidRPr="007C5E86" w:rsidRDefault="007D53B8" w:rsidP="001D65CD">
      <w:pPr>
        <w:pStyle w:val="ListParagraph"/>
        <w:numPr>
          <w:ilvl w:val="0"/>
          <w:numId w:val="10"/>
        </w:numPr>
        <w:spacing w:line="360" w:lineRule="auto"/>
        <w:rPr>
          <w:b/>
          <w:color w:val="31849B" w:themeColor="accent5" w:themeShade="BF"/>
        </w:rPr>
      </w:pPr>
      <w:r w:rsidRPr="007C5E86">
        <w:rPr>
          <w:b/>
          <w:color w:val="31849B" w:themeColor="accent5" w:themeShade="BF"/>
        </w:rPr>
        <w:t>Cheque:</w:t>
      </w:r>
    </w:p>
    <w:p w:rsidR="007D53B8" w:rsidRDefault="007D53B8" w:rsidP="00DD46CB">
      <w:pPr>
        <w:spacing w:line="360" w:lineRule="auto"/>
        <w:rPr>
          <w:rStyle w:val="apple-style-span"/>
          <w:color w:val="000000"/>
        </w:rPr>
      </w:pPr>
      <w:r w:rsidRPr="0061179C">
        <w:rPr>
          <w:rStyle w:val="apple-style-span"/>
          <w:color w:val="000000"/>
        </w:rPr>
        <w:t>A</w:t>
      </w:r>
      <w:r w:rsidRPr="0061179C">
        <w:rPr>
          <w:rStyle w:val="apple-converted-space"/>
          <w:color w:val="000000"/>
        </w:rPr>
        <w:t> </w:t>
      </w:r>
      <w:r w:rsidRPr="0061179C">
        <w:rPr>
          <w:rStyle w:val="apple-style-span"/>
          <w:color w:val="000000"/>
        </w:rPr>
        <w:t>cheque</w:t>
      </w:r>
      <w:r w:rsidRPr="0061179C">
        <w:rPr>
          <w:rStyle w:val="apple-converted-space"/>
          <w:color w:val="000000"/>
        </w:rPr>
        <w:t> </w:t>
      </w:r>
      <w:r w:rsidRPr="0061179C">
        <w:rPr>
          <w:rStyle w:val="apple-style-span"/>
          <w:color w:val="000000"/>
        </w:rPr>
        <w:t>is a document/instrument (usually a piece of paper) that orders a payment of money from a bank account.</w:t>
      </w:r>
    </w:p>
    <w:p w:rsidR="007D53B8" w:rsidRPr="007C5E86" w:rsidRDefault="007D53B8" w:rsidP="001D65CD">
      <w:pPr>
        <w:pStyle w:val="ListParagraph"/>
        <w:numPr>
          <w:ilvl w:val="0"/>
          <w:numId w:val="10"/>
        </w:numPr>
        <w:spacing w:line="360" w:lineRule="auto"/>
        <w:rPr>
          <w:b/>
          <w:color w:val="31849B" w:themeColor="accent5" w:themeShade="BF"/>
        </w:rPr>
      </w:pPr>
      <w:r w:rsidRPr="007C5E86">
        <w:rPr>
          <w:b/>
          <w:color w:val="31849B" w:themeColor="accent5" w:themeShade="BF"/>
        </w:rPr>
        <w:t xml:space="preserve">Crossed </w:t>
      </w:r>
      <w:proofErr w:type="spellStart"/>
      <w:r w:rsidRPr="007C5E86">
        <w:rPr>
          <w:b/>
          <w:color w:val="31849B" w:themeColor="accent5" w:themeShade="BF"/>
        </w:rPr>
        <w:t>Cheque</w:t>
      </w:r>
      <w:proofErr w:type="spellEnd"/>
      <w:r w:rsidRPr="007C5E86">
        <w:rPr>
          <w:b/>
          <w:color w:val="31849B" w:themeColor="accent5" w:themeShade="BF"/>
        </w:rPr>
        <w:t>:</w:t>
      </w:r>
    </w:p>
    <w:p w:rsidR="007D53B8" w:rsidRPr="007D53B8" w:rsidRDefault="005F2A1A" w:rsidP="00DD46CB">
      <w:pPr>
        <w:spacing w:line="360" w:lineRule="auto"/>
      </w:pPr>
      <w:r w:rsidRPr="005F2A1A">
        <w:t xml:space="preserve">A crossed check is a check which is payable just through a gathering broker and not specifically at the counter of the bank. Intersection guarantees security to the holder of the check as just the gathering investor attributes the returns to the record of the payee of the check. At the point when two parallel transverse lines, with or with no words, are drawn by and large, on the left hand top </w:t>
      </w:r>
      <w:r w:rsidRPr="005F2A1A">
        <w:lastRenderedPageBreak/>
        <w:t>corner of the check. A crossed check does not influence the dilatability of the instrument. It can be arranged an indistinguishable route from some other debatable instrument.</w:t>
      </w:r>
    </w:p>
    <w:p w:rsidR="007D53B8" w:rsidRPr="007C5E86" w:rsidRDefault="007D53B8" w:rsidP="001D65CD">
      <w:pPr>
        <w:pStyle w:val="ListParagraph"/>
        <w:numPr>
          <w:ilvl w:val="0"/>
          <w:numId w:val="10"/>
        </w:numPr>
        <w:spacing w:line="360" w:lineRule="auto"/>
        <w:rPr>
          <w:b/>
          <w:color w:val="31849B" w:themeColor="accent5" w:themeShade="BF"/>
        </w:rPr>
      </w:pPr>
      <w:r w:rsidRPr="007C5E86">
        <w:rPr>
          <w:b/>
          <w:color w:val="31849B" w:themeColor="accent5" w:themeShade="BF"/>
        </w:rPr>
        <w:t>Types of Crossing:</w:t>
      </w:r>
    </w:p>
    <w:p w:rsidR="0061179C" w:rsidRDefault="007D53B8" w:rsidP="00AB0782">
      <w:pPr>
        <w:pStyle w:val="NormalWeb"/>
        <w:spacing w:before="96" w:beforeAutospacing="0" w:after="120" w:afterAutospacing="0" w:line="360" w:lineRule="auto"/>
        <w:rPr>
          <w:color w:val="000000"/>
        </w:rPr>
      </w:pPr>
      <w:r w:rsidRPr="002D1CFB">
        <w:rPr>
          <w:color w:val="000000"/>
        </w:rPr>
        <w:t>There are two types of negotiable instruments:-</w:t>
      </w:r>
    </w:p>
    <w:p w:rsidR="0061179C" w:rsidRDefault="007D53B8" w:rsidP="001D65CD">
      <w:pPr>
        <w:pStyle w:val="NormalWeb"/>
        <w:numPr>
          <w:ilvl w:val="0"/>
          <w:numId w:val="62"/>
        </w:numPr>
        <w:spacing w:before="96" w:beforeAutospacing="0" w:after="120" w:afterAutospacing="0" w:line="360" w:lineRule="auto"/>
        <w:rPr>
          <w:color w:val="000000"/>
        </w:rPr>
      </w:pPr>
      <w:r w:rsidRPr="006B6F5F">
        <w:rPr>
          <w:iCs/>
        </w:rPr>
        <w:t>General Crossing</w:t>
      </w:r>
    </w:p>
    <w:p w:rsidR="0061179C" w:rsidRDefault="007D53B8" w:rsidP="001D65CD">
      <w:pPr>
        <w:pStyle w:val="NormalWeb"/>
        <w:numPr>
          <w:ilvl w:val="0"/>
          <w:numId w:val="62"/>
        </w:numPr>
        <w:spacing w:before="96" w:beforeAutospacing="0" w:after="120" w:afterAutospacing="0" w:line="360" w:lineRule="auto"/>
        <w:rPr>
          <w:color w:val="000000"/>
        </w:rPr>
      </w:pPr>
      <w:r w:rsidRPr="0061179C">
        <w:rPr>
          <w:iCs/>
        </w:rPr>
        <w:t>Special Crossing</w:t>
      </w:r>
    </w:p>
    <w:p w:rsidR="0061179C" w:rsidRDefault="007D53B8" w:rsidP="001D65CD">
      <w:pPr>
        <w:pStyle w:val="NormalWeb"/>
        <w:numPr>
          <w:ilvl w:val="0"/>
          <w:numId w:val="62"/>
        </w:numPr>
        <w:spacing w:before="96" w:beforeAutospacing="0" w:after="120" w:afterAutospacing="0" w:line="360" w:lineRule="auto"/>
        <w:rPr>
          <w:color w:val="000000"/>
        </w:rPr>
      </w:pPr>
      <w:r w:rsidRPr="0061179C">
        <w:rPr>
          <w:iCs/>
        </w:rPr>
        <w:t>Account Payee or Restrictive Crossing</w:t>
      </w:r>
    </w:p>
    <w:p w:rsidR="007D53B8" w:rsidRPr="0061179C" w:rsidRDefault="007D53B8" w:rsidP="001D65CD">
      <w:pPr>
        <w:pStyle w:val="NormalWeb"/>
        <w:numPr>
          <w:ilvl w:val="0"/>
          <w:numId w:val="62"/>
        </w:numPr>
        <w:spacing w:before="96" w:beforeAutospacing="0" w:after="120" w:afterAutospacing="0" w:line="360" w:lineRule="auto"/>
        <w:rPr>
          <w:color w:val="000000"/>
        </w:rPr>
      </w:pPr>
      <w:r w:rsidRPr="0061179C">
        <w:rPr>
          <w:iCs/>
        </w:rPr>
        <w:t>'Not</w:t>
      </w:r>
      <w:r w:rsidRPr="0061179C">
        <w:rPr>
          <w:iCs/>
          <w:color w:val="000000"/>
        </w:rPr>
        <w:t xml:space="preserve"> Negotiable' Crossing</w:t>
      </w:r>
    </w:p>
    <w:p w:rsidR="007D53B8" w:rsidRPr="007D53B8" w:rsidRDefault="007D53B8" w:rsidP="00AB0782">
      <w:pPr>
        <w:pStyle w:val="ListParagraph"/>
        <w:spacing w:line="360" w:lineRule="auto"/>
        <w:rPr>
          <w:b/>
          <w:color w:val="8064A2" w:themeColor="accent4"/>
        </w:rPr>
      </w:pPr>
    </w:p>
    <w:p w:rsidR="007D53B8" w:rsidRPr="007C5E86" w:rsidRDefault="007D53B8" w:rsidP="001D65CD">
      <w:pPr>
        <w:pStyle w:val="ListParagraph"/>
        <w:numPr>
          <w:ilvl w:val="0"/>
          <w:numId w:val="10"/>
        </w:numPr>
        <w:spacing w:line="360" w:lineRule="auto"/>
        <w:rPr>
          <w:b/>
          <w:color w:val="31849B" w:themeColor="accent5" w:themeShade="BF"/>
        </w:rPr>
      </w:pPr>
      <w:r w:rsidRPr="007C5E86">
        <w:rPr>
          <w:b/>
          <w:color w:val="31849B" w:themeColor="accent5" w:themeShade="BF"/>
        </w:rPr>
        <w:t>Cheque Crossed Generally:</w:t>
      </w:r>
    </w:p>
    <w:p w:rsidR="007D53B8" w:rsidRPr="00E73793" w:rsidRDefault="00E73793" w:rsidP="00E73793">
      <w:pPr>
        <w:spacing w:line="360" w:lineRule="auto"/>
        <w:rPr>
          <w:b/>
          <w:color w:val="8064A2" w:themeColor="accent4"/>
        </w:rPr>
      </w:pPr>
      <w:r w:rsidRPr="00E73793">
        <w:rPr>
          <w:rFonts w:eastAsia="Times New Roman" w:cs="Times New Roman"/>
          <w:szCs w:val="24"/>
        </w:rPr>
        <w:t>Where a check bears over its face an expansion of the words 'and friends' or any shortening thereof, between two parallel transverse lines, or of two parallel transverse lines basically, either with or without the words 'Not Negotiable', that expansion should be considered an intersection, and the check might be esteemed to be crossed by and large.</w:t>
      </w:r>
    </w:p>
    <w:p w:rsidR="007D53B8" w:rsidRPr="007C5E86" w:rsidRDefault="007D53B8" w:rsidP="001D65CD">
      <w:pPr>
        <w:pStyle w:val="ListParagraph"/>
        <w:numPr>
          <w:ilvl w:val="0"/>
          <w:numId w:val="10"/>
        </w:numPr>
        <w:spacing w:line="360" w:lineRule="auto"/>
        <w:rPr>
          <w:b/>
          <w:color w:val="31849B" w:themeColor="accent5" w:themeShade="BF"/>
        </w:rPr>
      </w:pPr>
      <w:r w:rsidRPr="007C5E86">
        <w:rPr>
          <w:b/>
          <w:color w:val="31849B" w:themeColor="accent5" w:themeShade="BF"/>
        </w:rPr>
        <w:t>Cheque Crossed Specially:</w:t>
      </w:r>
    </w:p>
    <w:p w:rsidR="007D53B8" w:rsidRPr="007D53B8" w:rsidRDefault="00E73793" w:rsidP="00DD46CB">
      <w:pPr>
        <w:spacing w:line="360" w:lineRule="auto"/>
      </w:pPr>
      <w:r w:rsidRPr="00E73793">
        <w:t>Where a check bears over its face an expansion of the name of a financier, either with or without the words 'Not Negotiable' that expansion might be esteemed an intersection, and the check should be considered to be crossed uncommonly, and to be crossed to that broker. This is called unique crossed check.</w:t>
      </w:r>
    </w:p>
    <w:p w:rsidR="007D53B8" w:rsidRPr="007C5E86" w:rsidRDefault="007D53B8" w:rsidP="001D65CD">
      <w:pPr>
        <w:pStyle w:val="ListParagraph"/>
        <w:numPr>
          <w:ilvl w:val="0"/>
          <w:numId w:val="10"/>
        </w:numPr>
        <w:spacing w:line="360" w:lineRule="auto"/>
        <w:rPr>
          <w:b/>
          <w:color w:val="31849B" w:themeColor="accent5" w:themeShade="BF"/>
        </w:rPr>
      </w:pPr>
      <w:r w:rsidRPr="007C5E86">
        <w:rPr>
          <w:b/>
          <w:color w:val="31849B" w:themeColor="accent5" w:themeShade="BF"/>
        </w:rPr>
        <w:t>Account Payee or Restrictive Crossing:</w:t>
      </w:r>
    </w:p>
    <w:p w:rsidR="007D53B8" w:rsidRPr="007D53B8" w:rsidRDefault="00E73793" w:rsidP="00DD46CB">
      <w:pPr>
        <w:spacing w:line="360" w:lineRule="auto"/>
        <w:rPr>
          <w:b/>
          <w:color w:val="8064A2" w:themeColor="accent4"/>
        </w:rPr>
      </w:pPr>
      <w:r w:rsidRPr="00E73793">
        <w:rPr>
          <w:rFonts w:eastAsia="Times New Roman" w:cs="Times New Roman"/>
          <w:szCs w:val="24"/>
        </w:rPr>
        <w:t xml:space="preserve">This intersection can be made in both general and uncommon intersection by including the words Account Payee. In this kind of intersection the gathering financier should credit the measure of the check to the record of the payee as it were. The check stays transferable however the risk of the gathering financier is upgraded in the event that he credits the returns of the check so crossed to any individual other than the payee and the underwriting for the last payee is demonstrated manufactured. The gathering investor must act like a hunting dog and make legitimate enquiries with regards to the title of the last endorsee from the first payee named in the check before </w:t>
      </w:r>
      <w:r w:rsidRPr="00E73793">
        <w:rPr>
          <w:rFonts w:eastAsia="Times New Roman" w:cs="Times New Roman"/>
          <w:szCs w:val="24"/>
        </w:rPr>
        <w:lastRenderedPageBreak/>
        <w:t>gathering a 'Record Payee' check in his record. The same should be possible by put inclined parallel line in the best most left corner of the check - in composing over their A/C payee's as it were.</w:t>
      </w:r>
    </w:p>
    <w:p w:rsidR="007D53B8" w:rsidRPr="007C5E86" w:rsidRDefault="007D53B8" w:rsidP="001D65CD">
      <w:pPr>
        <w:pStyle w:val="ListParagraph"/>
        <w:numPr>
          <w:ilvl w:val="0"/>
          <w:numId w:val="10"/>
        </w:numPr>
        <w:spacing w:line="360" w:lineRule="auto"/>
        <w:rPr>
          <w:b/>
          <w:color w:val="31849B" w:themeColor="accent5" w:themeShade="BF"/>
        </w:rPr>
      </w:pPr>
      <w:r w:rsidRPr="007C5E86">
        <w:rPr>
          <w:b/>
          <w:color w:val="31849B" w:themeColor="accent5" w:themeShade="BF"/>
        </w:rPr>
        <w:t>Not Negotiable Crossing:</w:t>
      </w:r>
    </w:p>
    <w:p w:rsidR="007D53B8" w:rsidRPr="007D53B8" w:rsidRDefault="00E73793" w:rsidP="00DD46CB">
      <w:pPr>
        <w:spacing w:line="360" w:lineRule="auto"/>
      </w:pPr>
      <w:r w:rsidRPr="00E73793">
        <w:t>The words 'Not Negotiable' can be added to general and also exceptional intersection and an intersection with these words is known as Not Negotiable intersection. The impact of such an intersection is, to the point that it expels the most vital normal for a debatable instrument i.e. the transferee of such a crossed check can't show signs of improvement title than that of the transferor (can't turn into a holder at the appropriate time) and can't pass on a superior title to his own particular transferee, however the instrument stays transferable.</w:t>
      </w:r>
    </w:p>
    <w:p w:rsidR="00662281" w:rsidRDefault="009057C2" w:rsidP="001D65CD">
      <w:pPr>
        <w:pStyle w:val="Heading2"/>
        <w:numPr>
          <w:ilvl w:val="1"/>
          <w:numId w:val="11"/>
        </w:numPr>
        <w:spacing w:line="360" w:lineRule="auto"/>
        <w:rPr>
          <w:rFonts w:cs="Times New Roman"/>
        </w:rPr>
      </w:pPr>
      <w:bookmarkStart w:id="35" w:name="_Toc515840303"/>
      <w:r>
        <w:rPr>
          <w:rFonts w:cs="Times New Roman"/>
        </w:rPr>
        <w:t>Area</w:t>
      </w:r>
      <w:r w:rsidR="00324B96">
        <w:rPr>
          <w:rFonts w:cs="Times New Roman"/>
        </w:rPr>
        <w:t>s of Activities</w:t>
      </w:r>
      <w:bookmarkEnd w:id="35"/>
    </w:p>
    <w:p w:rsidR="00662281" w:rsidRDefault="00662281" w:rsidP="00AB0782">
      <w:pPr>
        <w:spacing w:line="360" w:lineRule="auto"/>
        <w:rPr>
          <w:rFonts w:cs="Times New Roman"/>
          <w:szCs w:val="24"/>
        </w:rPr>
      </w:pPr>
      <w:r w:rsidRPr="00EB7EEF">
        <w:rPr>
          <w:rFonts w:cs="Times New Roman"/>
          <w:szCs w:val="24"/>
        </w:rPr>
        <w:t>The main job of the officers at the customer service department is to explain and answer different queries about the various products (Deposits and advances, as well as other banking facilities) simply and perfectly. Services rendered by Southeast Bank customer servi</w:t>
      </w:r>
      <w:r>
        <w:rPr>
          <w:rFonts w:cs="Times New Roman"/>
          <w:szCs w:val="24"/>
        </w:rPr>
        <w:t xml:space="preserve">ce </w:t>
      </w:r>
      <w:proofErr w:type="spellStart"/>
      <w:r>
        <w:rPr>
          <w:rFonts w:cs="Times New Roman"/>
          <w:szCs w:val="24"/>
        </w:rPr>
        <w:t>department’s</w:t>
      </w:r>
      <w:proofErr w:type="spellEnd"/>
      <w:r>
        <w:rPr>
          <w:rFonts w:cs="Times New Roman"/>
          <w:szCs w:val="24"/>
        </w:rPr>
        <w:t xml:space="preserve"> are as follows:</w:t>
      </w:r>
    </w:p>
    <w:p w:rsidR="00662281" w:rsidRPr="00662281" w:rsidRDefault="00662281" w:rsidP="001D65CD">
      <w:pPr>
        <w:pStyle w:val="ListParagraph"/>
        <w:numPr>
          <w:ilvl w:val="0"/>
          <w:numId w:val="12"/>
        </w:numPr>
        <w:spacing w:line="360" w:lineRule="auto"/>
        <w:rPr>
          <w:rFonts w:cs="Times New Roman"/>
          <w:szCs w:val="24"/>
        </w:rPr>
      </w:pPr>
      <w:r w:rsidRPr="00662281">
        <w:rPr>
          <w:rFonts w:cs="Times New Roman"/>
          <w:szCs w:val="24"/>
        </w:rPr>
        <w:t>Open curr</w:t>
      </w:r>
      <w:r w:rsidR="001D7601">
        <w:rPr>
          <w:rFonts w:cs="Times New Roman"/>
          <w:szCs w:val="24"/>
        </w:rPr>
        <w:t>ent/savings/short term deposit/</w:t>
      </w:r>
      <w:r w:rsidRPr="00662281">
        <w:rPr>
          <w:rFonts w:cs="Times New Roman"/>
          <w:szCs w:val="24"/>
        </w:rPr>
        <w:t>fixed deposit accounts for individual/ companies/</w:t>
      </w:r>
      <w:r>
        <w:rPr>
          <w:rFonts w:cs="Times New Roman"/>
          <w:szCs w:val="24"/>
        </w:rPr>
        <w:t>partnership/sole proprietorship.</w:t>
      </w:r>
    </w:p>
    <w:p w:rsidR="00662281" w:rsidRPr="00662281" w:rsidRDefault="00662281" w:rsidP="001D65CD">
      <w:pPr>
        <w:pStyle w:val="ListParagraph"/>
        <w:numPr>
          <w:ilvl w:val="0"/>
          <w:numId w:val="12"/>
        </w:numPr>
        <w:spacing w:after="200" w:line="360" w:lineRule="auto"/>
        <w:rPr>
          <w:rFonts w:cs="Times New Roman"/>
          <w:szCs w:val="24"/>
        </w:rPr>
      </w:pPr>
      <w:r w:rsidRPr="00662281">
        <w:rPr>
          <w:rFonts w:cs="Times New Roman"/>
          <w:szCs w:val="24"/>
        </w:rPr>
        <w:t>Open foreign currency accounts (resident and non-resident)</w:t>
      </w:r>
      <w:r>
        <w:rPr>
          <w:rFonts w:cs="Times New Roman"/>
          <w:szCs w:val="24"/>
        </w:rPr>
        <w:t>.</w:t>
      </w:r>
    </w:p>
    <w:p w:rsidR="00662281" w:rsidRPr="00662281" w:rsidRDefault="00662281" w:rsidP="001D65CD">
      <w:pPr>
        <w:pStyle w:val="ListParagraph"/>
        <w:numPr>
          <w:ilvl w:val="0"/>
          <w:numId w:val="12"/>
        </w:numPr>
        <w:spacing w:after="200" w:line="360" w:lineRule="auto"/>
        <w:rPr>
          <w:rFonts w:cs="Times New Roman"/>
          <w:szCs w:val="24"/>
        </w:rPr>
      </w:pPr>
      <w:r w:rsidRPr="00662281">
        <w:rPr>
          <w:rFonts w:cs="Times New Roman"/>
          <w:szCs w:val="24"/>
        </w:rPr>
        <w:t xml:space="preserve">Deposit product introducing &amp; marketing. </w:t>
      </w:r>
    </w:p>
    <w:p w:rsidR="00662281" w:rsidRPr="00662281" w:rsidRDefault="00662281" w:rsidP="001D65CD">
      <w:pPr>
        <w:pStyle w:val="ListParagraph"/>
        <w:numPr>
          <w:ilvl w:val="0"/>
          <w:numId w:val="12"/>
        </w:numPr>
        <w:spacing w:after="200" w:line="360" w:lineRule="auto"/>
        <w:rPr>
          <w:rFonts w:cs="Times New Roman"/>
          <w:szCs w:val="24"/>
        </w:rPr>
      </w:pPr>
      <w:r w:rsidRPr="00662281">
        <w:rPr>
          <w:rFonts w:cs="Times New Roman"/>
          <w:szCs w:val="24"/>
        </w:rPr>
        <w:t>ATM card marketing.</w:t>
      </w:r>
    </w:p>
    <w:p w:rsidR="00662281" w:rsidRPr="00662281" w:rsidRDefault="00662281" w:rsidP="001D65CD">
      <w:pPr>
        <w:pStyle w:val="ListParagraph"/>
        <w:numPr>
          <w:ilvl w:val="0"/>
          <w:numId w:val="12"/>
        </w:numPr>
        <w:spacing w:after="200" w:line="360" w:lineRule="auto"/>
        <w:rPr>
          <w:rFonts w:cs="Times New Roman"/>
          <w:szCs w:val="24"/>
        </w:rPr>
      </w:pPr>
      <w:r w:rsidRPr="00662281">
        <w:rPr>
          <w:rFonts w:cs="Times New Roman"/>
          <w:szCs w:val="24"/>
        </w:rPr>
        <w:t xml:space="preserve">Checking account balances for fund replenishment of ATM card. This is done as per the instruction of the client and has to be done on a regular basis. </w:t>
      </w:r>
    </w:p>
    <w:p w:rsidR="00662281" w:rsidRPr="00662281" w:rsidRDefault="00662281" w:rsidP="001D65CD">
      <w:pPr>
        <w:pStyle w:val="ListParagraph"/>
        <w:numPr>
          <w:ilvl w:val="0"/>
          <w:numId w:val="12"/>
        </w:numPr>
        <w:spacing w:after="200" w:line="360" w:lineRule="auto"/>
        <w:rPr>
          <w:rFonts w:cs="Times New Roman"/>
          <w:szCs w:val="24"/>
        </w:rPr>
      </w:pPr>
      <w:r w:rsidRPr="00662281">
        <w:rPr>
          <w:rFonts w:cs="Times New Roman"/>
          <w:szCs w:val="24"/>
        </w:rPr>
        <w:t>Close accounts for individuals/companies/partnership/sole proprietorship.</w:t>
      </w:r>
    </w:p>
    <w:p w:rsidR="00662281" w:rsidRPr="00662281" w:rsidRDefault="00662281" w:rsidP="001D65CD">
      <w:pPr>
        <w:pStyle w:val="ListParagraph"/>
        <w:numPr>
          <w:ilvl w:val="0"/>
          <w:numId w:val="12"/>
        </w:numPr>
        <w:spacing w:after="200" w:line="360" w:lineRule="auto"/>
        <w:rPr>
          <w:rFonts w:cs="Times New Roman"/>
          <w:szCs w:val="24"/>
        </w:rPr>
      </w:pPr>
      <w:r w:rsidRPr="00662281">
        <w:rPr>
          <w:rFonts w:cs="Times New Roman"/>
          <w:szCs w:val="24"/>
        </w:rPr>
        <w:t>Miscellaneous account services like changing address, signature, stop the sending of account statement, issuing the bank certificates and balance statements</w:t>
      </w:r>
      <w:r>
        <w:rPr>
          <w:rFonts w:cs="Times New Roman"/>
          <w:szCs w:val="24"/>
        </w:rPr>
        <w:t>.</w:t>
      </w:r>
      <w:r w:rsidRPr="00662281">
        <w:rPr>
          <w:rFonts w:cs="Times New Roman"/>
          <w:szCs w:val="24"/>
        </w:rPr>
        <w:t xml:space="preserve"> </w:t>
      </w:r>
    </w:p>
    <w:p w:rsidR="00662281" w:rsidRPr="00662281" w:rsidRDefault="00662281" w:rsidP="001D65CD">
      <w:pPr>
        <w:pStyle w:val="ListParagraph"/>
        <w:numPr>
          <w:ilvl w:val="0"/>
          <w:numId w:val="12"/>
        </w:numPr>
        <w:spacing w:after="200" w:line="360" w:lineRule="auto"/>
        <w:rPr>
          <w:rFonts w:cs="Times New Roman"/>
          <w:szCs w:val="24"/>
        </w:rPr>
      </w:pPr>
      <w:r w:rsidRPr="00662281">
        <w:rPr>
          <w:rFonts w:cs="Times New Roman"/>
          <w:szCs w:val="24"/>
        </w:rPr>
        <w:t xml:space="preserve">Cheque books request and Cheque book issuing. </w:t>
      </w:r>
    </w:p>
    <w:p w:rsidR="00662281" w:rsidRPr="00662281" w:rsidRDefault="00662281" w:rsidP="001D65CD">
      <w:pPr>
        <w:pStyle w:val="ListParagraph"/>
        <w:numPr>
          <w:ilvl w:val="0"/>
          <w:numId w:val="12"/>
        </w:numPr>
        <w:spacing w:after="200" w:line="360" w:lineRule="auto"/>
        <w:rPr>
          <w:rFonts w:cs="Times New Roman"/>
          <w:szCs w:val="24"/>
        </w:rPr>
      </w:pPr>
      <w:r w:rsidRPr="00662281">
        <w:rPr>
          <w:rFonts w:cs="Times New Roman"/>
          <w:szCs w:val="24"/>
        </w:rPr>
        <w:t>Meeting customer queries.</w:t>
      </w:r>
    </w:p>
    <w:p w:rsidR="00662281" w:rsidRPr="00662281" w:rsidRDefault="00662281" w:rsidP="001D65CD">
      <w:pPr>
        <w:pStyle w:val="ListParagraph"/>
        <w:numPr>
          <w:ilvl w:val="0"/>
          <w:numId w:val="12"/>
        </w:numPr>
        <w:spacing w:after="200" w:line="360" w:lineRule="auto"/>
        <w:rPr>
          <w:rFonts w:cs="Times New Roman"/>
          <w:szCs w:val="24"/>
        </w:rPr>
      </w:pPr>
      <w:r w:rsidRPr="00662281">
        <w:rPr>
          <w:rFonts w:cs="Times New Roman"/>
          <w:szCs w:val="24"/>
        </w:rPr>
        <w:t xml:space="preserve">Receiving the request and other than the above mentioned activities the customer service department need to tend to the different instructions of the clients. </w:t>
      </w:r>
    </w:p>
    <w:p w:rsidR="00662281" w:rsidRPr="00662281" w:rsidRDefault="00662281" w:rsidP="00AB0782">
      <w:pPr>
        <w:spacing w:line="360" w:lineRule="auto"/>
        <w:rPr>
          <w:rFonts w:cs="Times New Roman"/>
          <w:szCs w:val="24"/>
        </w:rPr>
      </w:pPr>
      <w:r w:rsidRPr="00662281">
        <w:rPr>
          <w:rFonts w:cs="Times New Roman"/>
          <w:szCs w:val="24"/>
        </w:rPr>
        <w:lastRenderedPageBreak/>
        <w:t>Main criteria to perform customer service desk job are to provide quality service and keeping commitment towards the customer.</w:t>
      </w:r>
    </w:p>
    <w:p w:rsidR="00894E0B" w:rsidRDefault="00324B96" w:rsidP="00AB0782">
      <w:pPr>
        <w:pStyle w:val="Heading2"/>
        <w:spacing w:line="360" w:lineRule="auto"/>
        <w:rPr>
          <w:rFonts w:cs="Times New Roman"/>
        </w:rPr>
      </w:pPr>
      <w:bookmarkStart w:id="36" w:name="_Toc515840304"/>
      <w:r>
        <w:rPr>
          <w:rFonts w:cs="Times New Roman"/>
        </w:rPr>
        <w:t>3.4 Account with SEBL</w:t>
      </w:r>
      <w:bookmarkEnd w:id="36"/>
    </w:p>
    <w:p w:rsidR="00894E0B" w:rsidRDefault="00894E0B" w:rsidP="00AB0782">
      <w:pPr>
        <w:spacing w:after="200" w:line="360" w:lineRule="auto"/>
        <w:rPr>
          <w:rFonts w:cs="Times New Roman"/>
        </w:rPr>
      </w:pPr>
      <w:r>
        <w:rPr>
          <w:rFonts w:cs="Times New Roman"/>
        </w:rPr>
        <w:t>The deposits those are accepted by SEBL may be classified in to:</w:t>
      </w:r>
    </w:p>
    <w:p w:rsidR="00894E0B" w:rsidRPr="00894E0B" w:rsidRDefault="00894E0B" w:rsidP="001D65CD">
      <w:pPr>
        <w:pStyle w:val="ListParagraph"/>
        <w:numPr>
          <w:ilvl w:val="0"/>
          <w:numId w:val="13"/>
        </w:numPr>
        <w:spacing w:after="200" w:line="360" w:lineRule="auto"/>
        <w:rPr>
          <w:rFonts w:eastAsiaTheme="majorEastAsia" w:cs="Times New Roman"/>
          <w:b/>
          <w:bCs/>
          <w:color w:val="4F81BD" w:themeColor="accent1"/>
          <w:sz w:val="28"/>
          <w:szCs w:val="26"/>
        </w:rPr>
      </w:pPr>
      <w:r w:rsidRPr="00894E0B">
        <w:rPr>
          <w:rFonts w:cs="Times New Roman"/>
          <w:b/>
        </w:rPr>
        <w:t>Demand Deposit</w:t>
      </w:r>
    </w:p>
    <w:p w:rsidR="002F149F" w:rsidRPr="002F149F" w:rsidRDefault="00894E0B" w:rsidP="001D65CD">
      <w:pPr>
        <w:pStyle w:val="ListParagraph"/>
        <w:numPr>
          <w:ilvl w:val="0"/>
          <w:numId w:val="13"/>
        </w:numPr>
        <w:spacing w:after="200" w:line="360" w:lineRule="auto"/>
        <w:rPr>
          <w:rFonts w:eastAsiaTheme="majorEastAsia" w:cs="Times New Roman"/>
          <w:b/>
          <w:bCs/>
          <w:color w:val="4F81BD" w:themeColor="accent1"/>
          <w:sz w:val="28"/>
          <w:szCs w:val="26"/>
        </w:rPr>
      </w:pPr>
      <w:r>
        <w:rPr>
          <w:rFonts w:cs="Times New Roman"/>
          <w:b/>
        </w:rPr>
        <w:t>Time Deposit</w:t>
      </w:r>
    </w:p>
    <w:p w:rsidR="002F149F" w:rsidRDefault="002F149F" w:rsidP="00AB0782">
      <w:pPr>
        <w:pStyle w:val="Heading3"/>
        <w:spacing w:line="360" w:lineRule="auto"/>
      </w:pPr>
      <w:bookmarkStart w:id="37" w:name="_Toc515840305"/>
      <w:r>
        <w:t>3.4.1 Demand Deposit:</w:t>
      </w:r>
      <w:bookmarkEnd w:id="37"/>
    </w:p>
    <w:p w:rsidR="002F149F" w:rsidRDefault="002F149F" w:rsidP="00AB0782">
      <w:pPr>
        <w:spacing w:after="200" w:line="360" w:lineRule="auto"/>
      </w:pPr>
      <w:r>
        <w:t>The amount in accounts are payable on demand so it’s called demand deposit account. SEBL accepts demand deposits through the opening of-</w:t>
      </w:r>
    </w:p>
    <w:p w:rsidR="002F149F" w:rsidRDefault="002F149F" w:rsidP="001D65CD">
      <w:pPr>
        <w:pStyle w:val="ListParagraph"/>
        <w:numPr>
          <w:ilvl w:val="0"/>
          <w:numId w:val="14"/>
        </w:numPr>
        <w:spacing w:after="200" w:line="360" w:lineRule="auto"/>
      </w:pPr>
      <w:r>
        <w:t>Al-Wadiah Current Account (CD)</w:t>
      </w:r>
    </w:p>
    <w:p w:rsidR="002F149F" w:rsidRDefault="002F149F" w:rsidP="001D65CD">
      <w:pPr>
        <w:pStyle w:val="ListParagraph"/>
        <w:numPr>
          <w:ilvl w:val="0"/>
          <w:numId w:val="14"/>
        </w:numPr>
        <w:spacing w:after="200" w:line="360" w:lineRule="auto"/>
      </w:pPr>
      <w:r>
        <w:t>Mudaraba Savings Account (SB)</w:t>
      </w:r>
    </w:p>
    <w:p w:rsidR="002F149F" w:rsidRDefault="001D7601" w:rsidP="00AB0782">
      <w:pPr>
        <w:pStyle w:val="Heading4"/>
        <w:spacing w:line="360" w:lineRule="auto"/>
      </w:pPr>
      <w:r>
        <w:t>3.4.1.1 Al-</w:t>
      </w:r>
      <w:proofErr w:type="spellStart"/>
      <w:r>
        <w:t>Wadiah</w:t>
      </w:r>
      <w:proofErr w:type="spellEnd"/>
      <w:r>
        <w:t xml:space="preserve"> Current Account (CD):</w:t>
      </w:r>
    </w:p>
    <w:p w:rsidR="001D7601" w:rsidRDefault="001D7601" w:rsidP="00AB0782">
      <w:pPr>
        <w:pStyle w:val="Default"/>
        <w:spacing w:line="360" w:lineRule="auto"/>
        <w:rPr>
          <w:sz w:val="23"/>
          <w:szCs w:val="23"/>
        </w:rPr>
      </w:pPr>
      <w:r>
        <w:rPr>
          <w:sz w:val="23"/>
          <w:szCs w:val="23"/>
        </w:rPr>
        <w:t>Both individuals and business open this type of account. Frequent transactions are (deposits as well as withdrawal) allowed in this type of account. A current a/c holder can draw cheques on his account, any amount, and any numbers of times in a day as the balance in his account permits.</w:t>
      </w:r>
    </w:p>
    <w:p w:rsidR="001D7601" w:rsidRDefault="001D7601" w:rsidP="00AB0782">
      <w:pPr>
        <w:pStyle w:val="Default"/>
        <w:spacing w:line="360" w:lineRule="auto"/>
        <w:rPr>
          <w:sz w:val="23"/>
          <w:szCs w:val="23"/>
        </w:rPr>
      </w:pPr>
    </w:p>
    <w:p w:rsidR="001D7601" w:rsidRDefault="001D7601" w:rsidP="00AB0782">
      <w:pPr>
        <w:spacing w:line="360" w:lineRule="auto"/>
        <w:rPr>
          <w:b/>
          <w:color w:val="31849B" w:themeColor="accent5" w:themeShade="BF"/>
        </w:rPr>
      </w:pPr>
      <w:r w:rsidRPr="001D7601">
        <w:rPr>
          <w:b/>
          <w:color w:val="31849B" w:themeColor="accent5" w:themeShade="BF"/>
        </w:rPr>
        <w:t>Features and Benefits:</w:t>
      </w:r>
    </w:p>
    <w:p w:rsidR="001D7601" w:rsidRDefault="001D7601" w:rsidP="001D65CD">
      <w:pPr>
        <w:pStyle w:val="ListParagraph"/>
        <w:numPr>
          <w:ilvl w:val="0"/>
          <w:numId w:val="15"/>
        </w:numPr>
        <w:spacing w:line="360" w:lineRule="auto"/>
      </w:pPr>
      <w:r>
        <w:t>Unlimited transactions are allowed.</w:t>
      </w:r>
    </w:p>
    <w:p w:rsidR="001D7601" w:rsidRDefault="001D7601" w:rsidP="001D65CD">
      <w:pPr>
        <w:pStyle w:val="ListParagraph"/>
        <w:numPr>
          <w:ilvl w:val="0"/>
          <w:numId w:val="15"/>
        </w:numPr>
        <w:spacing w:line="360" w:lineRule="auto"/>
      </w:pPr>
      <w:r>
        <w:t>Personalized MICR Cheque Book is available.</w:t>
      </w:r>
    </w:p>
    <w:p w:rsidR="001D7601" w:rsidRDefault="001D7601" w:rsidP="001D65CD">
      <w:pPr>
        <w:pStyle w:val="ListParagraph"/>
        <w:numPr>
          <w:ilvl w:val="0"/>
          <w:numId w:val="15"/>
        </w:numPr>
        <w:spacing w:line="360" w:lineRule="auto"/>
      </w:pPr>
      <w:r>
        <w:t>No withdrawal notification required.</w:t>
      </w:r>
    </w:p>
    <w:p w:rsidR="001D7601" w:rsidRDefault="001D7601" w:rsidP="001D65CD">
      <w:pPr>
        <w:pStyle w:val="ListParagraph"/>
        <w:numPr>
          <w:ilvl w:val="0"/>
          <w:numId w:val="15"/>
        </w:numPr>
        <w:spacing w:line="360" w:lineRule="auto"/>
      </w:pPr>
      <w:r>
        <w:t>Nominal service charge.</w:t>
      </w:r>
    </w:p>
    <w:p w:rsidR="001D7601" w:rsidRDefault="001D7601" w:rsidP="001D65CD">
      <w:pPr>
        <w:pStyle w:val="ListParagraph"/>
        <w:numPr>
          <w:ilvl w:val="0"/>
          <w:numId w:val="15"/>
        </w:numPr>
        <w:spacing w:line="360" w:lineRule="auto"/>
      </w:pPr>
      <w:r>
        <w:t>Any branch banking facility (Cash withdrawal and deposit from any branch)</w:t>
      </w:r>
    </w:p>
    <w:p w:rsidR="001D7601" w:rsidRDefault="001D7601" w:rsidP="001D65CD">
      <w:pPr>
        <w:pStyle w:val="ListParagraph"/>
        <w:numPr>
          <w:ilvl w:val="0"/>
          <w:numId w:val="15"/>
        </w:numPr>
        <w:spacing w:line="360" w:lineRule="auto"/>
      </w:pPr>
      <w:r>
        <w:t>Bank accepts and supports Standing Instructions.</w:t>
      </w:r>
    </w:p>
    <w:p w:rsidR="00DE1880" w:rsidRDefault="00DE1880" w:rsidP="001D65CD">
      <w:pPr>
        <w:pStyle w:val="ListParagraph"/>
        <w:numPr>
          <w:ilvl w:val="0"/>
          <w:numId w:val="15"/>
        </w:numPr>
        <w:spacing w:line="360" w:lineRule="auto"/>
      </w:pPr>
      <w:r>
        <w:t>Nomination facility is available to nominate beneficiary for account proceeds.</w:t>
      </w:r>
    </w:p>
    <w:p w:rsidR="00AA18D0" w:rsidRPr="007C7CDF" w:rsidRDefault="00DE1880" w:rsidP="001D65CD">
      <w:pPr>
        <w:pStyle w:val="ListParagraph"/>
        <w:numPr>
          <w:ilvl w:val="0"/>
          <w:numId w:val="17"/>
        </w:numPr>
        <w:spacing w:line="360" w:lineRule="auto"/>
      </w:pPr>
      <w:r>
        <w:t xml:space="preserve">Charge free statement of A/C, Balance Confirmation </w:t>
      </w:r>
      <w:r w:rsidR="007C7CDF">
        <w:t>Certificate twice</w:t>
      </w:r>
      <w:r>
        <w:t xml:space="preserve"> in a year </w:t>
      </w:r>
      <w:r w:rsidR="00AA18D0">
        <w:t>which is semi-annually basis.</w:t>
      </w:r>
    </w:p>
    <w:p w:rsidR="001D7601" w:rsidRPr="00AA18D0" w:rsidRDefault="001D7601" w:rsidP="00AB0782">
      <w:pPr>
        <w:spacing w:line="360" w:lineRule="auto"/>
        <w:rPr>
          <w:b/>
          <w:color w:val="31849B" w:themeColor="accent5" w:themeShade="BF"/>
        </w:rPr>
      </w:pPr>
      <w:r w:rsidRPr="00AA18D0">
        <w:rPr>
          <w:b/>
          <w:color w:val="31849B" w:themeColor="accent5" w:themeShade="BF"/>
        </w:rPr>
        <w:t>Criteria of Current Account Followed by SEBL:</w:t>
      </w:r>
    </w:p>
    <w:p w:rsidR="007C7CDF" w:rsidRDefault="007C7CDF" w:rsidP="001D65CD">
      <w:pPr>
        <w:pStyle w:val="ListParagraph"/>
        <w:numPr>
          <w:ilvl w:val="0"/>
          <w:numId w:val="16"/>
        </w:numPr>
        <w:spacing w:line="360" w:lineRule="auto"/>
      </w:pPr>
      <w:r>
        <w:lastRenderedPageBreak/>
        <w:t>Generally opened by businessmen, government and semi-government organizations with proper introduction.</w:t>
      </w:r>
    </w:p>
    <w:p w:rsidR="007C7CDF" w:rsidRDefault="007C7CDF" w:rsidP="001D65CD">
      <w:pPr>
        <w:pStyle w:val="ListParagraph"/>
        <w:numPr>
          <w:ilvl w:val="0"/>
          <w:numId w:val="16"/>
        </w:numPr>
        <w:spacing w:line="360" w:lineRule="auto"/>
      </w:pPr>
      <w:r>
        <w:t>No interest/munafah is provided for deposited amount</w:t>
      </w:r>
    </w:p>
    <w:p w:rsidR="007C7CDF" w:rsidRDefault="007C7CDF" w:rsidP="001D65CD">
      <w:pPr>
        <w:pStyle w:val="ListParagraph"/>
        <w:numPr>
          <w:ilvl w:val="0"/>
          <w:numId w:val="16"/>
        </w:numPr>
        <w:spacing w:line="360" w:lineRule="auto"/>
      </w:pPr>
      <w:r>
        <w:t>Overdraft is allowed in this account.</w:t>
      </w:r>
    </w:p>
    <w:p w:rsidR="007C7CDF" w:rsidRDefault="007C7CDF" w:rsidP="001D65CD">
      <w:pPr>
        <w:pStyle w:val="ListParagraph"/>
        <w:numPr>
          <w:ilvl w:val="0"/>
          <w:numId w:val="16"/>
        </w:numPr>
        <w:spacing w:line="360" w:lineRule="auto"/>
      </w:pPr>
      <w:r>
        <w:t>Minimum opening balance is Tk. 2000/-</w:t>
      </w:r>
    </w:p>
    <w:p w:rsidR="007C7CDF" w:rsidRPr="007C7CDF" w:rsidRDefault="007C7CDF" w:rsidP="001D65CD">
      <w:pPr>
        <w:pStyle w:val="ListParagraph"/>
        <w:numPr>
          <w:ilvl w:val="0"/>
          <w:numId w:val="16"/>
        </w:numPr>
        <w:spacing w:line="360" w:lineRule="auto"/>
      </w:pPr>
      <w:r>
        <w:t>A minimum balance of Tk. 5000/- has to be maintained.</w:t>
      </w:r>
    </w:p>
    <w:p w:rsidR="00AA18D0" w:rsidRPr="00AA18D0" w:rsidRDefault="007C7CDF" w:rsidP="00AB0782">
      <w:pPr>
        <w:pStyle w:val="Heading4"/>
        <w:spacing w:line="360" w:lineRule="auto"/>
      </w:pPr>
      <w:r>
        <w:t>3.4.1.2 Mudaraba Saving Account:</w:t>
      </w:r>
    </w:p>
    <w:p w:rsidR="00AA18D0" w:rsidRDefault="00AA18D0" w:rsidP="00AB0782">
      <w:pPr>
        <w:pStyle w:val="Default"/>
        <w:spacing w:line="360" w:lineRule="auto"/>
        <w:jc w:val="both"/>
      </w:pPr>
      <w:r w:rsidRPr="00FF7D51">
        <w:t>Individuals for savings purposes open this type of account. Current interest/munafah rate of these acco</w:t>
      </w:r>
      <w:r>
        <w:t>unts is 4.25</w:t>
      </w:r>
      <w:r w:rsidRPr="00FF7D51">
        <w:t>% per annum. Interest/ munafah on SB account is calculated and accrued monthly and Credited to the account half yearly. This calculation is made for each month based on the lowest balance at credit of an account in that month. A depositor can withdraw from his SB account not more than twice a week up to an amount not exceeding 25% of the balance in the account. If anyone withdraws money more than twice he/she will not get the interest for that month.</w:t>
      </w:r>
    </w:p>
    <w:p w:rsidR="00AA18D0" w:rsidRDefault="00AA18D0" w:rsidP="00AB0782">
      <w:pPr>
        <w:spacing w:line="360" w:lineRule="auto"/>
        <w:rPr>
          <w:b/>
          <w:color w:val="31849B" w:themeColor="accent5" w:themeShade="BF"/>
        </w:rPr>
      </w:pPr>
      <w:r w:rsidRPr="001D7601">
        <w:rPr>
          <w:b/>
          <w:color w:val="31849B" w:themeColor="accent5" w:themeShade="BF"/>
        </w:rPr>
        <w:t>Features and Benefits:</w:t>
      </w:r>
    </w:p>
    <w:p w:rsidR="00AA18D0" w:rsidRDefault="00AA18D0" w:rsidP="001D65CD">
      <w:pPr>
        <w:pStyle w:val="ListParagraph"/>
        <w:numPr>
          <w:ilvl w:val="0"/>
          <w:numId w:val="17"/>
        </w:numPr>
        <w:spacing w:line="360" w:lineRule="auto"/>
      </w:pPr>
      <w:r>
        <w:t>Bank pays attractive profit.</w:t>
      </w:r>
    </w:p>
    <w:p w:rsidR="00AA18D0" w:rsidRDefault="00AA18D0" w:rsidP="001D65CD">
      <w:pPr>
        <w:pStyle w:val="ListParagraph"/>
        <w:numPr>
          <w:ilvl w:val="0"/>
          <w:numId w:val="17"/>
        </w:numPr>
        <w:spacing w:line="360" w:lineRule="auto"/>
      </w:pPr>
      <w:r>
        <w:t>Personalized MICR Cheque Book is available.</w:t>
      </w:r>
    </w:p>
    <w:p w:rsidR="00AA18D0" w:rsidRDefault="00AA18D0" w:rsidP="001D65CD">
      <w:pPr>
        <w:pStyle w:val="ListParagraph"/>
        <w:numPr>
          <w:ilvl w:val="0"/>
          <w:numId w:val="17"/>
        </w:numPr>
        <w:spacing w:line="360" w:lineRule="auto"/>
      </w:pPr>
      <w:r>
        <w:t>Nominal service charge.</w:t>
      </w:r>
    </w:p>
    <w:p w:rsidR="00AA18D0" w:rsidRDefault="00AA18D0" w:rsidP="001D65CD">
      <w:pPr>
        <w:pStyle w:val="ListParagraph"/>
        <w:numPr>
          <w:ilvl w:val="0"/>
          <w:numId w:val="17"/>
        </w:numPr>
        <w:spacing w:line="360" w:lineRule="auto"/>
      </w:pPr>
      <w:r>
        <w:t>Any Branch banking facility (Cash withdrawal &amp; deposit from any branch).</w:t>
      </w:r>
    </w:p>
    <w:p w:rsidR="00AA18D0" w:rsidRDefault="00AA18D0" w:rsidP="001D65CD">
      <w:pPr>
        <w:pStyle w:val="ListParagraph"/>
        <w:numPr>
          <w:ilvl w:val="0"/>
          <w:numId w:val="17"/>
        </w:numPr>
        <w:spacing w:line="360" w:lineRule="auto"/>
      </w:pPr>
      <w:r>
        <w:t>Bank accepts and supports Standing Instructions</w:t>
      </w:r>
    </w:p>
    <w:p w:rsidR="00AA18D0" w:rsidRDefault="00AA18D0" w:rsidP="001D65CD">
      <w:pPr>
        <w:pStyle w:val="ListParagraph"/>
        <w:numPr>
          <w:ilvl w:val="0"/>
          <w:numId w:val="17"/>
        </w:numPr>
        <w:spacing w:line="360" w:lineRule="auto"/>
      </w:pPr>
      <w:r>
        <w:t>Nomination facility is available to nominate beneficiary for account proceeds.</w:t>
      </w:r>
    </w:p>
    <w:p w:rsidR="00AA18D0" w:rsidRDefault="00AA18D0" w:rsidP="001D65CD">
      <w:pPr>
        <w:pStyle w:val="ListParagraph"/>
        <w:numPr>
          <w:ilvl w:val="0"/>
          <w:numId w:val="17"/>
        </w:numPr>
        <w:spacing w:line="360" w:lineRule="auto"/>
      </w:pPr>
      <w:r>
        <w:t>Profit is payable on half yearly basis.</w:t>
      </w:r>
    </w:p>
    <w:p w:rsidR="007C7CDF" w:rsidRDefault="00AA18D0" w:rsidP="001D65CD">
      <w:pPr>
        <w:pStyle w:val="ListParagraph"/>
        <w:numPr>
          <w:ilvl w:val="0"/>
          <w:numId w:val="17"/>
        </w:numPr>
        <w:spacing w:line="360" w:lineRule="auto"/>
      </w:pPr>
      <w:r>
        <w:t>Charge free statement of A/C, Balance Confirmation Certificate twice in a year which is semi-annually basis or annually basis.</w:t>
      </w:r>
    </w:p>
    <w:p w:rsidR="00AA18D0" w:rsidRPr="007C7CDF" w:rsidRDefault="00AA18D0" w:rsidP="001D65CD">
      <w:pPr>
        <w:pStyle w:val="ListParagraph"/>
        <w:numPr>
          <w:ilvl w:val="0"/>
          <w:numId w:val="17"/>
        </w:numPr>
        <w:spacing w:line="360" w:lineRule="auto"/>
      </w:pPr>
      <w:r>
        <w:t>Option is available to collect e-statement on monthly basis.</w:t>
      </w:r>
    </w:p>
    <w:p w:rsidR="00AA18D0" w:rsidRDefault="00AA18D0" w:rsidP="00AB0782">
      <w:pPr>
        <w:spacing w:line="360" w:lineRule="auto"/>
        <w:rPr>
          <w:b/>
          <w:color w:val="31849B" w:themeColor="accent5" w:themeShade="BF"/>
        </w:rPr>
      </w:pPr>
      <w:r>
        <w:rPr>
          <w:b/>
          <w:color w:val="31849B" w:themeColor="accent5" w:themeShade="BF"/>
        </w:rPr>
        <w:t>Criteria of Current Account Followed by SEBL:</w:t>
      </w:r>
    </w:p>
    <w:p w:rsidR="00AA18D0" w:rsidRPr="00AA18D0" w:rsidRDefault="00AA18D0" w:rsidP="001D65CD">
      <w:pPr>
        <w:pStyle w:val="ListParagraph"/>
        <w:numPr>
          <w:ilvl w:val="0"/>
          <w:numId w:val="18"/>
        </w:numPr>
        <w:spacing w:line="360" w:lineRule="auto"/>
        <w:rPr>
          <w:color w:val="8064A2" w:themeColor="accent4"/>
        </w:rPr>
      </w:pPr>
      <w:r>
        <w:t>An appropriate introduction is required for opening the A/C.</w:t>
      </w:r>
    </w:p>
    <w:p w:rsidR="00AA18D0" w:rsidRPr="00AA18D0" w:rsidRDefault="00AA18D0" w:rsidP="001D65CD">
      <w:pPr>
        <w:pStyle w:val="ListParagraph"/>
        <w:numPr>
          <w:ilvl w:val="0"/>
          <w:numId w:val="18"/>
        </w:numPr>
        <w:spacing w:line="360" w:lineRule="auto"/>
        <w:rPr>
          <w:color w:val="8064A2" w:themeColor="accent4"/>
        </w:rPr>
      </w:pPr>
      <w:r>
        <w:t>Frequent withdrawal is not encouraged.</w:t>
      </w:r>
    </w:p>
    <w:p w:rsidR="00D34ACC" w:rsidRPr="00D34ACC" w:rsidRDefault="00AA18D0" w:rsidP="001D65CD">
      <w:pPr>
        <w:pStyle w:val="ListParagraph"/>
        <w:numPr>
          <w:ilvl w:val="0"/>
          <w:numId w:val="18"/>
        </w:numPr>
        <w:spacing w:line="360" w:lineRule="auto"/>
        <w:rPr>
          <w:color w:val="8064A2" w:themeColor="accent4"/>
        </w:rPr>
      </w:pPr>
      <w:r>
        <w:t>A depositor may withdraw money from his/her account twice in a week</w:t>
      </w:r>
      <w:r w:rsidR="00D34ACC">
        <w:t>.</w:t>
      </w:r>
    </w:p>
    <w:p w:rsidR="00D34ACC" w:rsidRPr="00D34ACC" w:rsidRDefault="00D34ACC" w:rsidP="001D65CD">
      <w:pPr>
        <w:pStyle w:val="ListParagraph"/>
        <w:numPr>
          <w:ilvl w:val="0"/>
          <w:numId w:val="18"/>
        </w:numPr>
        <w:spacing w:line="360" w:lineRule="auto"/>
        <w:rPr>
          <w:color w:val="8064A2" w:themeColor="accent4"/>
        </w:rPr>
      </w:pPr>
      <w:r>
        <w:lastRenderedPageBreak/>
        <w:t>Minimum amount of Tk. 5000 is required as initial deposit.</w:t>
      </w:r>
    </w:p>
    <w:p w:rsidR="00D34ACC" w:rsidRPr="00D34ACC" w:rsidRDefault="00D34ACC" w:rsidP="001D65CD">
      <w:pPr>
        <w:pStyle w:val="ListParagraph"/>
        <w:numPr>
          <w:ilvl w:val="0"/>
          <w:numId w:val="18"/>
        </w:numPr>
        <w:spacing w:line="360" w:lineRule="auto"/>
        <w:rPr>
          <w:color w:val="8064A2" w:themeColor="accent4"/>
        </w:rPr>
      </w:pPr>
      <w:r>
        <w:t>Depositor may withdraw his/her deposited money up to 25% of the balance in his/her account without notice. The bank may realize service charge in its description.</w:t>
      </w:r>
    </w:p>
    <w:p w:rsidR="00D34ACC" w:rsidRPr="00D34ACC" w:rsidRDefault="00D34ACC" w:rsidP="001D65CD">
      <w:pPr>
        <w:pStyle w:val="ListParagraph"/>
        <w:numPr>
          <w:ilvl w:val="0"/>
          <w:numId w:val="18"/>
        </w:numPr>
        <w:spacing w:line="360" w:lineRule="auto"/>
        <w:rPr>
          <w:color w:val="8064A2" w:themeColor="accent4"/>
        </w:rPr>
      </w:pPr>
      <w:r>
        <w:t>Depositor will get interest/munafah on the account.</w:t>
      </w:r>
    </w:p>
    <w:p w:rsidR="00D34ACC" w:rsidRPr="00D34ACC" w:rsidRDefault="00D34ACC" w:rsidP="001D65CD">
      <w:pPr>
        <w:pStyle w:val="ListParagraph"/>
        <w:numPr>
          <w:ilvl w:val="0"/>
          <w:numId w:val="18"/>
        </w:numPr>
        <w:spacing w:line="360" w:lineRule="auto"/>
        <w:rPr>
          <w:color w:val="8064A2" w:themeColor="accent4"/>
        </w:rPr>
      </w:pPr>
      <w:r>
        <w:t>Deposited in his/her account.</w:t>
      </w:r>
    </w:p>
    <w:p w:rsidR="00D34ACC" w:rsidRDefault="00D34ACC" w:rsidP="00AB0782">
      <w:pPr>
        <w:pStyle w:val="Heading3"/>
        <w:spacing w:line="360" w:lineRule="auto"/>
      </w:pPr>
      <w:bookmarkStart w:id="38" w:name="_Toc515840306"/>
      <w:r>
        <w:t>3.4.2 Time Deposits:</w:t>
      </w:r>
      <w:bookmarkEnd w:id="38"/>
    </w:p>
    <w:p w:rsidR="00D34ACC" w:rsidRPr="001C023E" w:rsidRDefault="00E73793" w:rsidP="00DD46CB">
      <w:pPr>
        <w:spacing w:line="360" w:lineRule="auto"/>
      </w:pPr>
      <w:r w:rsidRPr="00E73793">
        <w:t xml:space="preserve">A </w:t>
      </w:r>
      <w:r>
        <w:t>deposit</w:t>
      </w:r>
      <w:r w:rsidRPr="00E73793">
        <w:t xml:space="preserve"> which is payable at a settled date or after a time of notice is a period store. In SEBL Motijheel Branch (Islamic Banking) acknowledges time stores through Mudaraba Term Deposit Receipt (MTDR), Mudaraba Short Noticed Deposit (MSND), and Mudaraba Schemes and so on. While tolerating these stores, an agreement is done between the bank and the client. At the point when the financier opens a record for the sake of a client, there emerges an agreement between the two. This agreement will be a substantial one just when both the gatherings are skillful to go into contracts. SEBL acknowledges time stores through the opening of –</w:t>
      </w:r>
    </w:p>
    <w:p w:rsidR="00D34ACC" w:rsidRPr="001C023E" w:rsidRDefault="00D34ACC" w:rsidP="001D65CD">
      <w:pPr>
        <w:pStyle w:val="Default"/>
        <w:numPr>
          <w:ilvl w:val="0"/>
          <w:numId w:val="20"/>
        </w:numPr>
        <w:spacing w:after="164" w:line="360" w:lineRule="auto"/>
        <w:jc w:val="both"/>
      </w:pPr>
      <w:r w:rsidRPr="001C023E">
        <w:t xml:space="preserve">Mudaraba Term Deposit Receipt(MTDR) </w:t>
      </w:r>
    </w:p>
    <w:p w:rsidR="00D34ACC" w:rsidRPr="001C023E" w:rsidRDefault="00D34ACC" w:rsidP="001D65CD">
      <w:pPr>
        <w:pStyle w:val="Default"/>
        <w:numPr>
          <w:ilvl w:val="0"/>
          <w:numId w:val="19"/>
        </w:numPr>
        <w:spacing w:after="164" w:line="360" w:lineRule="auto"/>
        <w:jc w:val="both"/>
      </w:pPr>
      <w:r w:rsidRPr="001C023E">
        <w:t xml:space="preserve">Mudaraba Short Notice Deposit(MSND) </w:t>
      </w:r>
    </w:p>
    <w:p w:rsidR="00D34ACC" w:rsidRPr="001C023E" w:rsidRDefault="00D34ACC" w:rsidP="001D65CD">
      <w:pPr>
        <w:pStyle w:val="Default"/>
        <w:numPr>
          <w:ilvl w:val="0"/>
          <w:numId w:val="19"/>
        </w:numPr>
        <w:spacing w:after="164" w:line="360" w:lineRule="auto"/>
        <w:jc w:val="both"/>
      </w:pPr>
      <w:r w:rsidRPr="001C023E">
        <w:t xml:space="preserve">Mudaraba Monthly Saving Scheme(MMSS) </w:t>
      </w:r>
    </w:p>
    <w:p w:rsidR="00D34ACC" w:rsidRPr="001C023E" w:rsidRDefault="00D34ACC" w:rsidP="001D65CD">
      <w:pPr>
        <w:pStyle w:val="Default"/>
        <w:numPr>
          <w:ilvl w:val="0"/>
          <w:numId w:val="19"/>
        </w:numPr>
        <w:spacing w:after="164" w:line="360" w:lineRule="auto"/>
        <w:jc w:val="both"/>
      </w:pPr>
      <w:r w:rsidRPr="001C023E">
        <w:rPr>
          <w:rFonts w:eastAsia="Times New Roman"/>
          <w:bCs/>
          <w:color w:val="auto"/>
        </w:rPr>
        <w:t xml:space="preserve">Mudaraba Double Benefit Scheme (MDBS) </w:t>
      </w:r>
    </w:p>
    <w:p w:rsidR="009146DA" w:rsidRDefault="00AA066F" w:rsidP="00AB0782">
      <w:pPr>
        <w:pStyle w:val="Heading4"/>
        <w:spacing w:line="360" w:lineRule="auto"/>
      </w:pPr>
      <w:r>
        <w:t xml:space="preserve">3.4.2.1 Mudaraba Team Deposit </w:t>
      </w:r>
      <w:r w:rsidR="009146DA">
        <w:t>Recei</w:t>
      </w:r>
      <w:r>
        <w:t>pt (MTDR)</w:t>
      </w:r>
      <w:r w:rsidR="009146DA">
        <w:t>:</w:t>
      </w:r>
    </w:p>
    <w:p w:rsidR="009146DA" w:rsidRDefault="00E73793" w:rsidP="00AB0782">
      <w:pPr>
        <w:spacing w:line="360" w:lineRule="auto"/>
        <w:rPr>
          <w:rFonts w:cs="Times New Roman"/>
          <w:szCs w:val="24"/>
        </w:rPr>
      </w:pPr>
      <w:r w:rsidRPr="00E73793">
        <w:rPr>
          <w:rFonts w:cs="Times New Roman"/>
          <w:szCs w:val="24"/>
        </w:rPr>
        <w:t>MTDR are opened for a settled period shifting from one months to three years or above and are payable at a settled date of development. In the event of MTDR Account the banks don't need to keep up money save. So SEBL offers a high financing cost in MTDR accounts. It is typically paid on development of the settled store. SEBL computes enthusiasm at every development date and arrangement is made on that "Different lender use payable records" is charged for the accumulated intrigue.</w:t>
      </w:r>
    </w:p>
    <w:p w:rsidR="009146DA" w:rsidRDefault="009146DA" w:rsidP="00AB0782">
      <w:pPr>
        <w:spacing w:line="360" w:lineRule="auto"/>
        <w:rPr>
          <w:b/>
          <w:color w:val="31849B" w:themeColor="accent5" w:themeShade="BF"/>
        </w:rPr>
      </w:pPr>
      <w:r w:rsidRPr="001D7601">
        <w:rPr>
          <w:b/>
          <w:color w:val="31849B" w:themeColor="accent5" w:themeShade="BF"/>
        </w:rPr>
        <w:t>Features and Benefits:</w:t>
      </w:r>
    </w:p>
    <w:p w:rsidR="009146DA" w:rsidRDefault="009146DA" w:rsidP="001D65CD">
      <w:pPr>
        <w:pStyle w:val="ListParagraph"/>
        <w:numPr>
          <w:ilvl w:val="0"/>
          <w:numId w:val="21"/>
        </w:numPr>
        <w:spacing w:line="360" w:lineRule="auto"/>
      </w:pPr>
      <w:r>
        <w:t>Money can grow with attractive profit rate and flexible tenure.</w:t>
      </w:r>
    </w:p>
    <w:p w:rsidR="00F35D61" w:rsidRDefault="00F35D61" w:rsidP="001D65CD">
      <w:pPr>
        <w:pStyle w:val="ListParagraph"/>
        <w:numPr>
          <w:ilvl w:val="0"/>
          <w:numId w:val="21"/>
        </w:numPr>
        <w:spacing w:line="360" w:lineRule="auto"/>
      </w:pPr>
      <w:r>
        <w:t>Automatic renewal facility at maturity.</w:t>
      </w:r>
    </w:p>
    <w:p w:rsidR="00F35D61" w:rsidRDefault="00F35D61" w:rsidP="001D65CD">
      <w:pPr>
        <w:pStyle w:val="ListParagraph"/>
        <w:numPr>
          <w:ilvl w:val="0"/>
          <w:numId w:val="21"/>
        </w:numPr>
        <w:spacing w:line="360" w:lineRule="auto"/>
      </w:pPr>
      <w:r>
        <w:t>Loan facility against MTDR account to meet urgent financial needs.</w:t>
      </w:r>
    </w:p>
    <w:p w:rsidR="00F35D61" w:rsidRDefault="00F35D61" w:rsidP="001D65CD">
      <w:pPr>
        <w:pStyle w:val="ListParagraph"/>
        <w:numPr>
          <w:ilvl w:val="0"/>
          <w:numId w:val="21"/>
        </w:numPr>
        <w:spacing w:line="360" w:lineRule="auto"/>
      </w:pPr>
      <w:r>
        <w:lastRenderedPageBreak/>
        <w:t>Premature closure facility at savings rate.</w:t>
      </w:r>
    </w:p>
    <w:p w:rsidR="00F35D61" w:rsidRDefault="00F35D61" w:rsidP="001D65CD">
      <w:pPr>
        <w:pStyle w:val="ListParagraph"/>
        <w:numPr>
          <w:ilvl w:val="0"/>
          <w:numId w:val="21"/>
        </w:numPr>
        <w:spacing w:line="360" w:lineRule="auto"/>
      </w:pPr>
      <w:r>
        <w:t>The customer may avail loan facilities against Mudaraba MTDR account as security.</w:t>
      </w:r>
    </w:p>
    <w:p w:rsidR="00F35D61" w:rsidRDefault="00F35D61" w:rsidP="00AB0782">
      <w:pPr>
        <w:spacing w:line="360" w:lineRule="auto"/>
        <w:rPr>
          <w:b/>
          <w:color w:val="31849B" w:themeColor="accent5" w:themeShade="BF"/>
        </w:rPr>
      </w:pPr>
      <w:r>
        <w:rPr>
          <w:b/>
          <w:color w:val="31849B" w:themeColor="accent5" w:themeShade="BF"/>
        </w:rPr>
        <w:t>Rate of Interest/Munafah, Pre-mature Encashment of Team Deposit:</w:t>
      </w:r>
    </w:p>
    <w:tbl>
      <w:tblPr>
        <w:tblStyle w:val="LightShading-Accent4"/>
        <w:tblW w:w="0" w:type="auto"/>
        <w:tblLook w:val="04A0" w:firstRow="1" w:lastRow="0" w:firstColumn="1" w:lastColumn="0" w:noHBand="0" w:noVBand="1"/>
      </w:tblPr>
      <w:tblGrid>
        <w:gridCol w:w="719"/>
        <w:gridCol w:w="2179"/>
        <w:gridCol w:w="2070"/>
        <w:gridCol w:w="2578"/>
        <w:gridCol w:w="2030"/>
      </w:tblGrid>
      <w:tr w:rsidR="00F35D61" w:rsidTr="00E942E7">
        <w:trPr>
          <w:cnfStyle w:val="100000000000" w:firstRow="1" w:lastRow="0" w:firstColumn="0" w:lastColumn="0" w:oddVBand="0" w:evenVBand="0" w:oddHBand="0" w:evenHBand="0" w:firstRowFirstColumn="0" w:firstRowLastColumn="0" w:lastRowFirstColumn="0" w:lastRowLastColumn="0"/>
          <w:trHeight w:val="899"/>
        </w:trPr>
        <w:tc>
          <w:tcPr>
            <w:cnfStyle w:val="001000000000" w:firstRow="0" w:lastRow="0" w:firstColumn="1" w:lastColumn="0" w:oddVBand="0" w:evenVBand="0" w:oddHBand="0" w:evenHBand="0" w:firstRowFirstColumn="0" w:firstRowLastColumn="0" w:lastRowFirstColumn="0" w:lastRowLastColumn="0"/>
            <w:tcW w:w="719" w:type="dxa"/>
          </w:tcPr>
          <w:p w:rsidR="00F35D61" w:rsidRPr="001C023E" w:rsidRDefault="00F35D61" w:rsidP="00AB0782">
            <w:pPr>
              <w:spacing w:line="360" w:lineRule="auto"/>
              <w:jc w:val="center"/>
              <w:rPr>
                <w:sz w:val="22"/>
              </w:rPr>
            </w:pPr>
            <w:r w:rsidRPr="001C023E">
              <w:rPr>
                <w:sz w:val="22"/>
              </w:rPr>
              <w:t>No</w:t>
            </w:r>
          </w:p>
        </w:tc>
        <w:tc>
          <w:tcPr>
            <w:tcW w:w="2179" w:type="dxa"/>
          </w:tcPr>
          <w:p w:rsidR="00F35D61" w:rsidRPr="001C023E" w:rsidRDefault="00F35D61" w:rsidP="00AB0782">
            <w:pPr>
              <w:spacing w:line="360" w:lineRule="auto"/>
              <w:jc w:val="center"/>
              <w:cnfStyle w:val="100000000000" w:firstRow="1" w:lastRow="0" w:firstColumn="0" w:lastColumn="0" w:oddVBand="0" w:evenVBand="0" w:oddHBand="0" w:evenHBand="0" w:firstRowFirstColumn="0" w:firstRowLastColumn="0" w:lastRowFirstColumn="0" w:lastRowLastColumn="0"/>
              <w:rPr>
                <w:sz w:val="22"/>
              </w:rPr>
            </w:pPr>
            <w:r w:rsidRPr="001C023E">
              <w:rPr>
                <w:sz w:val="22"/>
              </w:rPr>
              <w:t>Term Deposit</w:t>
            </w:r>
          </w:p>
        </w:tc>
        <w:tc>
          <w:tcPr>
            <w:tcW w:w="2070" w:type="dxa"/>
          </w:tcPr>
          <w:p w:rsidR="00F35D61" w:rsidRPr="001C023E" w:rsidRDefault="00F35D61" w:rsidP="00AB0782">
            <w:pPr>
              <w:spacing w:line="360" w:lineRule="auto"/>
              <w:jc w:val="center"/>
              <w:cnfStyle w:val="100000000000" w:firstRow="1" w:lastRow="0" w:firstColumn="0" w:lastColumn="0" w:oddVBand="0" w:evenVBand="0" w:oddHBand="0" w:evenHBand="0" w:firstRowFirstColumn="0" w:firstRowLastColumn="0" w:lastRowFirstColumn="0" w:lastRowLastColumn="0"/>
              <w:rPr>
                <w:sz w:val="22"/>
              </w:rPr>
            </w:pPr>
            <w:r w:rsidRPr="001C023E">
              <w:rPr>
                <w:sz w:val="22"/>
              </w:rPr>
              <w:t>Rate of Interest/Munafah</w:t>
            </w:r>
          </w:p>
        </w:tc>
        <w:tc>
          <w:tcPr>
            <w:tcW w:w="2578" w:type="dxa"/>
          </w:tcPr>
          <w:p w:rsidR="00F35D61" w:rsidRPr="001C023E" w:rsidRDefault="00F35D61" w:rsidP="00AB0782">
            <w:pPr>
              <w:spacing w:line="360" w:lineRule="auto"/>
              <w:jc w:val="center"/>
              <w:cnfStyle w:val="100000000000" w:firstRow="1" w:lastRow="0" w:firstColumn="0" w:lastColumn="0" w:oddVBand="0" w:evenVBand="0" w:oddHBand="0" w:evenHBand="0" w:firstRowFirstColumn="0" w:firstRowLastColumn="0" w:lastRowFirstColumn="0" w:lastRowLastColumn="0"/>
              <w:rPr>
                <w:sz w:val="22"/>
              </w:rPr>
            </w:pPr>
            <w:r w:rsidRPr="001C023E">
              <w:rPr>
                <w:sz w:val="22"/>
              </w:rPr>
              <w:t>Pre-mature encashment</w:t>
            </w:r>
          </w:p>
        </w:tc>
        <w:tc>
          <w:tcPr>
            <w:tcW w:w="2030" w:type="dxa"/>
          </w:tcPr>
          <w:p w:rsidR="00F35D61" w:rsidRPr="001C023E" w:rsidRDefault="00F35D61" w:rsidP="00AB0782">
            <w:pPr>
              <w:spacing w:line="360" w:lineRule="auto"/>
              <w:jc w:val="center"/>
              <w:cnfStyle w:val="100000000000" w:firstRow="1" w:lastRow="0" w:firstColumn="0" w:lastColumn="0" w:oddVBand="0" w:evenVBand="0" w:oddHBand="0" w:evenHBand="0" w:firstRowFirstColumn="0" w:firstRowLastColumn="0" w:lastRowFirstColumn="0" w:lastRowLastColumn="0"/>
              <w:rPr>
                <w:sz w:val="22"/>
              </w:rPr>
            </w:pPr>
            <w:r w:rsidRPr="001C023E">
              <w:rPr>
                <w:sz w:val="22"/>
              </w:rPr>
              <w:t>Rate of Interest/Munafah</w:t>
            </w:r>
          </w:p>
        </w:tc>
      </w:tr>
      <w:tr w:rsidR="00F35D61" w:rsidTr="00E942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9" w:type="dxa"/>
          </w:tcPr>
          <w:p w:rsidR="00F35D61" w:rsidRPr="001C023E" w:rsidRDefault="00F35D61" w:rsidP="00AB0782">
            <w:pPr>
              <w:spacing w:line="360" w:lineRule="auto"/>
              <w:jc w:val="center"/>
              <w:rPr>
                <w:sz w:val="20"/>
                <w:szCs w:val="20"/>
              </w:rPr>
            </w:pPr>
            <w:r w:rsidRPr="001C023E">
              <w:rPr>
                <w:sz w:val="20"/>
                <w:szCs w:val="20"/>
              </w:rPr>
              <w:t>1</w:t>
            </w:r>
          </w:p>
        </w:tc>
        <w:tc>
          <w:tcPr>
            <w:tcW w:w="2179" w:type="dxa"/>
          </w:tcPr>
          <w:p w:rsidR="00F35D61" w:rsidRPr="001C023E" w:rsidRDefault="00F35D61" w:rsidP="00AB0782">
            <w:pPr>
              <w:spacing w:line="36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1C023E">
              <w:rPr>
                <w:sz w:val="20"/>
                <w:szCs w:val="20"/>
              </w:rPr>
              <w:t>1 Month</w:t>
            </w:r>
          </w:p>
        </w:tc>
        <w:tc>
          <w:tcPr>
            <w:tcW w:w="2070" w:type="dxa"/>
          </w:tcPr>
          <w:p w:rsidR="00F35D61" w:rsidRPr="001C023E" w:rsidRDefault="00E942E7" w:rsidP="00AB0782">
            <w:pPr>
              <w:spacing w:line="36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1C023E">
              <w:rPr>
                <w:sz w:val="20"/>
                <w:szCs w:val="20"/>
              </w:rPr>
              <w:t>4.75%</w:t>
            </w:r>
          </w:p>
        </w:tc>
        <w:tc>
          <w:tcPr>
            <w:tcW w:w="2578" w:type="dxa"/>
          </w:tcPr>
          <w:p w:rsidR="00F35D61" w:rsidRPr="001C023E" w:rsidRDefault="00E942E7" w:rsidP="00AB0782">
            <w:pPr>
              <w:spacing w:line="36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1C023E">
              <w:rPr>
                <w:sz w:val="20"/>
                <w:szCs w:val="20"/>
              </w:rPr>
              <w:t>Before 30 days</w:t>
            </w:r>
          </w:p>
        </w:tc>
        <w:tc>
          <w:tcPr>
            <w:tcW w:w="2030" w:type="dxa"/>
          </w:tcPr>
          <w:p w:rsidR="00F35D61" w:rsidRPr="001C023E" w:rsidRDefault="00E942E7" w:rsidP="00AB0782">
            <w:pPr>
              <w:spacing w:line="36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1C023E">
              <w:rPr>
                <w:sz w:val="20"/>
                <w:szCs w:val="20"/>
              </w:rPr>
              <w:t>No interest</w:t>
            </w:r>
          </w:p>
        </w:tc>
      </w:tr>
      <w:tr w:rsidR="00F35D61" w:rsidTr="00E942E7">
        <w:tc>
          <w:tcPr>
            <w:cnfStyle w:val="001000000000" w:firstRow="0" w:lastRow="0" w:firstColumn="1" w:lastColumn="0" w:oddVBand="0" w:evenVBand="0" w:oddHBand="0" w:evenHBand="0" w:firstRowFirstColumn="0" w:firstRowLastColumn="0" w:lastRowFirstColumn="0" w:lastRowLastColumn="0"/>
            <w:tcW w:w="719" w:type="dxa"/>
          </w:tcPr>
          <w:p w:rsidR="00F35D61" w:rsidRPr="001C023E" w:rsidRDefault="00F35D61" w:rsidP="00AB0782">
            <w:pPr>
              <w:spacing w:line="360" w:lineRule="auto"/>
              <w:jc w:val="center"/>
              <w:rPr>
                <w:sz w:val="20"/>
                <w:szCs w:val="20"/>
              </w:rPr>
            </w:pPr>
            <w:r w:rsidRPr="001C023E">
              <w:rPr>
                <w:sz w:val="20"/>
                <w:szCs w:val="20"/>
              </w:rPr>
              <w:t>2</w:t>
            </w:r>
          </w:p>
        </w:tc>
        <w:tc>
          <w:tcPr>
            <w:tcW w:w="2179" w:type="dxa"/>
          </w:tcPr>
          <w:p w:rsidR="00F35D61" w:rsidRPr="001C023E" w:rsidRDefault="00F35D61" w:rsidP="00AB0782">
            <w:pPr>
              <w:spacing w:line="36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1C023E">
              <w:rPr>
                <w:sz w:val="20"/>
                <w:szCs w:val="20"/>
              </w:rPr>
              <w:t>2 Month</w:t>
            </w:r>
          </w:p>
        </w:tc>
        <w:tc>
          <w:tcPr>
            <w:tcW w:w="2070" w:type="dxa"/>
          </w:tcPr>
          <w:p w:rsidR="00F35D61" w:rsidRPr="001C023E" w:rsidRDefault="00E942E7" w:rsidP="00AB0782">
            <w:pPr>
              <w:spacing w:line="36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1C023E">
              <w:rPr>
                <w:sz w:val="20"/>
                <w:szCs w:val="20"/>
              </w:rPr>
              <w:t>4.75%</w:t>
            </w:r>
          </w:p>
        </w:tc>
        <w:tc>
          <w:tcPr>
            <w:tcW w:w="2578" w:type="dxa"/>
          </w:tcPr>
          <w:p w:rsidR="00F35D61" w:rsidRPr="001C023E" w:rsidRDefault="00E942E7" w:rsidP="00AB0782">
            <w:pPr>
              <w:spacing w:line="36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1C023E">
              <w:rPr>
                <w:sz w:val="20"/>
                <w:szCs w:val="20"/>
              </w:rPr>
              <w:t>Before 2 months</w:t>
            </w:r>
          </w:p>
        </w:tc>
        <w:tc>
          <w:tcPr>
            <w:tcW w:w="2030" w:type="dxa"/>
          </w:tcPr>
          <w:p w:rsidR="00F35D61" w:rsidRPr="001C023E" w:rsidRDefault="00E942E7" w:rsidP="00AB0782">
            <w:pPr>
              <w:spacing w:line="36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1C023E">
              <w:rPr>
                <w:sz w:val="20"/>
                <w:szCs w:val="20"/>
              </w:rPr>
              <w:t>No Interest</w:t>
            </w:r>
          </w:p>
        </w:tc>
      </w:tr>
      <w:tr w:rsidR="00F35D61" w:rsidTr="00E942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9" w:type="dxa"/>
          </w:tcPr>
          <w:p w:rsidR="00F35D61" w:rsidRPr="001C023E" w:rsidRDefault="00F35D61" w:rsidP="00AB0782">
            <w:pPr>
              <w:spacing w:line="360" w:lineRule="auto"/>
              <w:jc w:val="center"/>
              <w:rPr>
                <w:sz w:val="20"/>
                <w:szCs w:val="20"/>
              </w:rPr>
            </w:pPr>
            <w:r w:rsidRPr="001C023E">
              <w:rPr>
                <w:sz w:val="20"/>
                <w:szCs w:val="20"/>
              </w:rPr>
              <w:t>3</w:t>
            </w:r>
          </w:p>
        </w:tc>
        <w:tc>
          <w:tcPr>
            <w:tcW w:w="2179" w:type="dxa"/>
          </w:tcPr>
          <w:p w:rsidR="00F35D61" w:rsidRPr="001C023E" w:rsidRDefault="00F35D61" w:rsidP="00AB0782">
            <w:pPr>
              <w:spacing w:line="36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1C023E">
              <w:rPr>
                <w:sz w:val="20"/>
                <w:szCs w:val="20"/>
              </w:rPr>
              <w:t>3 Month</w:t>
            </w:r>
          </w:p>
        </w:tc>
        <w:tc>
          <w:tcPr>
            <w:tcW w:w="2070" w:type="dxa"/>
          </w:tcPr>
          <w:p w:rsidR="00F35D61" w:rsidRPr="001C023E" w:rsidRDefault="00E942E7" w:rsidP="00AB0782">
            <w:pPr>
              <w:spacing w:line="36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1C023E">
              <w:rPr>
                <w:sz w:val="20"/>
                <w:szCs w:val="20"/>
              </w:rPr>
              <w:t>7.00%</w:t>
            </w:r>
          </w:p>
        </w:tc>
        <w:tc>
          <w:tcPr>
            <w:tcW w:w="2578" w:type="dxa"/>
          </w:tcPr>
          <w:p w:rsidR="00F35D61" w:rsidRPr="001C023E" w:rsidRDefault="00E942E7" w:rsidP="00AB0782">
            <w:pPr>
              <w:spacing w:line="36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1C023E">
              <w:rPr>
                <w:sz w:val="20"/>
                <w:szCs w:val="20"/>
              </w:rPr>
              <w:t>Before expiry of 3 months</w:t>
            </w:r>
          </w:p>
        </w:tc>
        <w:tc>
          <w:tcPr>
            <w:tcW w:w="2030" w:type="dxa"/>
          </w:tcPr>
          <w:p w:rsidR="00F35D61" w:rsidRPr="001C023E" w:rsidRDefault="00E942E7" w:rsidP="00AB0782">
            <w:pPr>
              <w:spacing w:line="36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1C023E">
              <w:rPr>
                <w:sz w:val="20"/>
                <w:szCs w:val="20"/>
              </w:rPr>
              <w:t>No Interest</w:t>
            </w:r>
          </w:p>
        </w:tc>
      </w:tr>
      <w:tr w:rsidR="00F35D61" w:rsidTr="00E942E7">
        <w:tc>
          <w:tcPr>
            <w:cnfStyle w:val="001000000000" w:firstRow="0" w:lastRow="0" w:firstColumn="1" w:lastColumn="0" w:oddVBand="0" w:evenVBand="0" w:oddHBand="0" w:evenHBand="0" w:firstRowFirstColumn="0" w:firstRowLastColumn="0" w:lastRowFirstColumn="0" w:lastRowLastColumn="0"/>
            <w:tcW w:w="719" w:type="dxa"/>
          </w:tcPr>
          <w:p w:rsidR="00F35D61" w:rsidRPr="001C023E" w:rsidRDefault="00F35D61" w:rsidP="00AB0782">
            <w:pPr>
              <w:spacing w:line="360" w:lineRule="auto"/>
              <w:jc w:val="center"/>
              <w:rPr>
                <w:sz w:val="20"/>
                <w:szCs w:val="20"/>
              </w:rPr>
            </w:pPr>
            <w:r w:rsidRPr="001C023E">
              <w:rPr>
                <w:sz w:val="20"/>
                <w:szCs w:val="20"/>
              </w:rPr>
              <w:t>4</w:t>
            </w:r>
          </w:p>
        </w:tc>
        <w:tc>
          <w:tcPr>
            <w:tcW w:w="2179" w:type="dxa"/>
          </w:tcPr>
          <w:p w:rsidR="00F35D61" w:rsidRPr="001C023E" w:rsidRDefault="00F35D61" w:rsidP="00AB0782">
            <w:pPr>
              <w:spacing w:line="36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1C023E">
              <w:rPr>
                <w:sz w:val="20"/>
                <w:szCs w:val="20"/>
              </w:rPr>
              <w:t>4 Month</w:t>
            </w:r>
          </w:p>
        </w:tc>
        <w:tc>
          <w:tcPr>
            <w:tcW w:w="2070" w:type="dxa"/>
          </w:tcPr>
          <w:p w:rsidR="00F35D61" w:rsidRPr="001C023E" w:rsidRDefault="00E942E7" w:rsidP="00AB0782">
            <w:pPr>
              <w:spacing w:line="36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1C023E">
              <w:rPr>
                <w:sz w:val="20"/>
                <w:szCs w:val="20"/>
              </w:rPr>
              <w:t>7.00%</w:t>
            </w:r>
          </w:p>
        </w:tc>
        <w:tc>
          <w:tcPr>
            <w:tcW w:w="2578" w:type="dxa"/>
          </w:tcPr>
          <w:p w:rsidR="00F35D61" w:rsidRPr="001C023E" w:rsidRDefault="00E942E7" w:rsidP="00AB0782">
            <w:pPr>
              <w:spacing w:line="36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1C023E">
              <w:rPr>
                <w:sz w:val="20"/>
                <w:szCs w:val="20"/>
              </w:rPr>
              <w:t>Before expiry of 6 months</w:t>
            </w:r>
          </w:p>
        </w:tc>
        <w:tc>
          <w:tcPr>
            <w:tcW w:w="2030" w:type="dxa"/>
          </w:tcPr>
          <w:p w:rsidR="00F35D61" w:rsidRPr="001C023E" w:rsidRDefault="00E942E7" w:rsidP="00AB0782">
            <w:pPr>
              <w:spacing w:line="36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1C023E">
              <w:rPr>
                <w:sz w:val="20"/>
                <w:szCs w:val="20"/>
              </w:rPr>
              <w:t>After 3 month give 1 Interest</w:t>
            </w:r>
          </w:p>
        </w:tc>
      </w:tr>
      <w:tr w:rsidR="00F35D61" w:rsidTr="00694FD0">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719" w:type="dxa"/>
          </w:tcPr>
          <w:p w:rsidR="00F35D61" w:rsidRPr="001C023E" w:rsidRDefault="00F35D61" w:rsidP="00AB0782">
            <w:pPr>
              <w:spacing w:line="360" w:lineRule="auto"/>
              <w:jc w:val="center"/>
              <w:rPr>
                <w:sz w:val="20"/>
                <w:szCs w:val="20"/>
              </w:rPr>
            </w:pPr>
            <w:r w:rsidRPr="001C023E">
              <w:rPr>
                <w:sz w:val="20"/>
                <w:szCs w:val="20"/>
              </w:rPr>
              <w:t>5</w:t>
            </w:r>
          </w:p>
        </w:tc>
        <w:tc>
          <w:tcPr>
            <w:tcW w:w="2179" w:type="dxa"/>
          </w:tcPr>
          <w:p w:rsidR="00F35D61" w:rsidRPr="001C023E" w:rsidRDefault="00F35D61" w:rsidP="00AB0782">
            <w:pPr>
              <w:spacing w:line="36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1C023E">
              <w:rPr>
                <w:sz w:val="20"/>
                <w:szCs w:val="20"/>
              </w:rPr>
              <w:t>5 Month</w:t>
            </w:r>
          </w:p>
        </w:tc>
        <w:tc>
          <w:tcPr>
            <w:tcW w:w="2070" w:type="dxa"/>
          </w:tcPr>
          <w:p w:rsidR="00F35D61" w:rsidRPr="001C023E" w:rsidRDefault="00E942E7" w:rsidP="00AB0782">
            <w:pPr>
              <w:spacing w:line="36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1C023E">
              <w:rPr>
                <w:sz w:val="20"/>
                <w:szCs w:val="20"/>
              </w:rPr>
              <w:t>7.00%</w:t>
            </w:r>
          </w:p>
        </w:tc>
        <w:tc>
          <w:tcPr>
            <w:tcW w:w="2578" w:type="dxa"/>
          </w:tcPr>
          <w:p w:rsidR="00F35D61" w:rsidRPr="001C023E" w:rsidRDefault="00E942E7" w:rsidP="00AB0782">
            <w:pPr>
              <w:spacing w:line="36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1C023E">
              <w:rPr>
                <w:sz w:val="20"/>
                <w:szCs w:val="20"/>
              </w:rPr>
              <w:t>Before expiry of 12 months</w:t>
            </w:r>
          </w:p>
        </w:tc>
        <w:tc>
          <w:tcPr>
            <w:tcW w:w="2030" w:type="dxa"/>
          </w:tcPr>
          <w:p w:rsidR="00F35D61" w:rsidRPr="001C023E" w:rsidRDefault="00E942E7" w:rsidP="00AB0782">
            <w:pPr>
              <w:spacing w:line="36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1C023E">
              <w:rPr>
                <w:sz w:val="20"/>
                <w:szCs w:val="20"/>
              </w:rPr>
              <w:t>After 3 month give 1 Interest</w:t>
            </w:r>
          </w:p>
        </w:tc>
      </w:tr>
    </w:tbl>
    <w:p w:rsidR="00F35D61" w:rsidRDefault="00F35D61" w:rsidP="00AB0782">
      <w:pPr>
        <w:spacing w:line="360" w:lineRule="auto"/>
      </w:pPr>
    </w:p>
    <w:p w:rsidR="009146DA" w:rsidRDefault="00F86882" w:rsidP="00AB0782">
      <w:pPr>
        <w:spacing w:line="360" w:lineRule="auto"/>
        <w:rPr>
          <w:b/>
          <w:color w:val="31849B" w:themeColor="accent5" w:themeShade="BF"/>
        </w:rPr>
      </w:pPr>
      <w:r w:rsidRPr="00F86882">
        <w:rPr>
          <w:b/>
          <w:color w:val="31849B" w:themeColor="accent5" w:themeShade="BF"/>
        </w:rPr>
        <w:t>Procedure of Opening MTDR Account:</w:t>
      </w:r>
    </w:p>
    <w:p w:rsidR="00F86882" w:rsidRDefault="00F86882" w:rsidP="00AB0782">
      <w:pPr>
        <w:pStyle w:val="Default"/>
        <w:spacing w:line="360" w:lineRule="auto"/>
      </w:pPr>
      <w:r w:rsidRPr="00F86882">
        <w:t xml:space="preserve">Before opening a MTDR Account a customer has to fill up an application form which contains the followings: </w:t>
      </w:r>
    </w:p>
    <w:p w:rsidR="00F86882" w:rsidRPr="00F86882" w:rsidRDefault="00F86882" w:rsidP="001D65CD">
      <w:pPr>
        <w:pStyle w:val="Default"/>
        <w:numPr>
          <w:ilvl w:val="0"/>
          <w:numId w:val="22"/>
        </w:numPr>
        <w:spacing w:after="145" w:line="360" w:lineRule="auto"/>
      </w:pPr>
      <w:r w:rsidRPr="00F86882">
        <w:t xml:space="preserve">Amount in figures </w:t>
      </w:r>
    </w:p>
    <w:p w:rsidR="00F86882" w:rsidRPr="00F86882" w:rsidRDefault="00F86882" w:rsidP="001D65CD">
      <w:pPr>
        <w:pStyle w:val="Default"/>
        <w:numPr>
          <w:ilvl w:val="0"/>
          <w:numId w:val="22"/>
        </w:numPr>
        <w:spacing w:after="145" w:line="360" w:lineRule="auto"/>
      </w:pPr>
      <w:r w:rsidRPr="00F86882">
        <w:t xml:space="preserve">Beneficiary’s name and address </w:t>
      </w:r>
    </w:p>
    <w:p w:rsidR="00F86882" w:rsidRDefault="00F86882" w:rsidP="001D65CD">
      <w:pPr>
        <w:pStyle w:val="Default"/>
        <w:numPr>
          <w:ilvl w:val="0"/>
          <w:numId w:val="22"/>
        </w:numPr>
        <w:spacing w:after="145" w:line="360" w:lineRule="auto"/>
      </w:pPr>
      <w:r w:rsidRPr="00F86882">
        <w:t xml:space="preserve">Period </w:t>
      </w:r>
    </w:p>
    <w:p w:rsidR="00F86882" w:rsidRDefault="00F86882" w:rsidP="001D65CD">
      <w:pPr>
        <w:pStyle w:val="Default"/>
        <w:numPr>
          <w:ilvl w:val="0"/>
          <w:numId w:val="22"/>
        </w:numPr>
        <w:spacing w:after="145" w:line="360" w:lineRule="auto"/>
      </w:pPr>
      <w:r w:rsidRPr="00F86882">
        <w:t>Rate of interest/munafah</w:t>
      </w:r>
      <w:r w:rsidRPr="00F86882">
        <w:rPr>
          <w:sz w:val="23"/>
          <w:szCs w:val="23"/>
        </w:rPr>
        <w:t xml:space="preserve"> Date of issue </w:t>
      </w:r>
    </w:p>
    <w:p w:rsidR="00F86882" w:rsidRPr="00F86882" w:rsidRDefault="00F86882" w:rsidP="001D65CD">
      <w:pPr>
        <w:pStyle w:val="Default"/>
        <w:numPr>
          <w:ilvl w:val="0"/>
          <w:numId w:val="22"/>
        </w:numPr>
        <w:spacing w:after="145" w:line="360" w:lineRule="auto"/>
      </w:pPr>
      <w:r w:rsidRPr="00F86882">
        <w:rPr>
          <w:sz w:val="23"/>
          <w:szCs w:val="23"/>
        </w:rPr>
        <w:t xml:space="preserve">Date of maturity </w:t>
      </w:r>
    </w:p>
    <w:p w:rsidR="00F86882" w:rsidRPr="00F86882" w:rsidRDefault="00F86882" w:rsidP="001D65CD">
      <w:pPr>
        <w:pStyle w:val="Default"/>
        <w:numPr>
          <w:ilvl w:val="0"/>
          <w:numId w:val="22"/>
        </w:numPr>
        <w:spacing w:after="145" w:line="360" w:lineRule="auto"/>
      </w:pPr>
      <w:r w:rsidRPr="00F86882">
        <w:rPr>
          <w:sz w:val="23"/>
          <w:szCs w:val="23"/>
        </w:rPr>
        <w:t xml:space="preserve">How the account will be operated ( singly or jointly) </w:t>
      </w:r>
    </w:p>
    <w:p w:rsidR="00F86882" w:rsidRPr="00F86882" w:rsidRDefault="00F86882" w:rsidP="001D65CD">
      <w:pPr>
        <w:pStyle w:val="Default"/>
        <w:numPr>
          <w:ilvl w:val="0"/>
          <w:numId w:val="22"/>
        </w:numPr>
        <w:spacing w:after="145" w:line="360" w:lineRule="auto"/>
      </w:pPr>
      <w:r w:rsidRPr="00F86882">
        <w:rPr>
          <w:sz w:val="23"/>
          <w:szCs w:val="23"/>
        </w:rPr>
        <w:t>Signature (s)</w:t>
      </w:r>
    </w:p>
    <w:p w:rsidR="00F86882" w:rsidRPr="00F86882" w:rsidRDefault="00F86882" w:rsidP="001D65CD">
      <w:pPr>
        <w:pStyle w:val="Default"/>
        <w:numPr>
          <w:ilvl w:val="0"/>
          <w:numId w:val="22"/>
        </w:numPr>
        <w:spacing w:after="145" w:line="360" w:lineRule="auto"/>
      </w:pPr>
      <w:r w:rsidRPr="00F86882">
        <w:rPr>
          <w:sz w:val="23"/>
          <w:szCs w:val="23"/>
        </w:rPr>
        <w:t>M.T.D.R no.</w:t>
      </w:r>
    </w:p>
    <w:p w:rsidR="00F86882" w:rsidRPr="00F86882" w:rsidRDefault="00F86882" w:rsidP="001D65CD">
      <w:pPr>
        <w:pStyle w:val="Default"/>
        <w:numPr>
          <w:ilvl w:val="0"/>
          <w:numId w:val="22"/>
        </w:numPr>
        <w:spacing w:after="145" w:line="360" w:lineRule="auto"/>
      </w:pPr>
      <w:r w:rsidRPr="00F86882">
        <w:rPr>
          <w:sz w:val="23"/>
          <w:szCs w:val="23"/>
        </w:rPr>
        <w:t>Special Instructions (if any)</w:t>
      </w:r>
    </w:p>
    <w:p w:rsidR="00F86882" w:rsidRDefault="00F86882" w:rsidP="00AB0782">
      <w:pPr>
        <w:pStyle w:val="Default"/>
        <w:spacing w:line="360" w:lineRule="auto"/>
      </w:pPr>
      <w:r w:rsidRPr="00D845F6">
        <w:lastRenderedPageBreak/>
        <w:t>After fulfilling the above information and depositing the amount, MTDR account is opened and a MTDR receipt is issued and it is recorded in the MTDR Register which contains the following information:</w:t>
      </w:r>
    </w:p>
    <w:p w:rsidR="009701BD" w:rsidRDefault="009701BD" w:rsidP="00AB0782">
      <w:pPr>
        <w:pStyle w:val="Default"/>
        <w:spacing w:line="360" w:lineRule="auto"/>
      </w:pPr>
    </w:p>
    <w:p w:rsidR="00F86882" w:rsidRDefault="00F86882" w:rsidP="001D65CD">
      <w:pPr>
        <w:pStyle w:val="Default"/>
        <w:numPr>
          <w:ilvl w:val="0"/>
          <w:numId w:val="23"/>
        </w:numPr>
        <w:spacing w:line="360" w:lineRule="auto"/>
      </w:pPr>
      <w:r>
        <w:t>MTDR Account No</w:t>
      </w:r>
      <w:r w:rsidRPr="00D845F6">
        <w:t xml:space="preserve"> </w:t>
      </w:r>
    </w:p>
    <w:p w:rsidR="00F86882" w:rsidRDefault="00F86882" w:rsidP="001D65CD">
      <w:pPr>
        <w:pStyle w:val="Default"/>
        <w:numPr>
          <w:ilvl w:val="0"/>
          <w:numId w:val="23"/>
        </w:numPr>
        <w:spacing w:line="360" w:lineRule="auto"/>
      </w:pPr>
      <w:r>
        <w:t>MTDR (Fixed Deposit Receipt) No</w:t>
      </w:r>
    </w:p>
    <w:p w:rsidR="00F86882" w:rsidRDefault="009701BD" w:rsidP="001D65CD">
      <w:pPr>
        <w:pStyle w:val="Default"/>
        <w:numPr>
          <w:ilvl w:val="0"/>
          <w:numId w:val="23"/>
        </w:numPr>
        <w:spacing w:line="360" w:lineRule="auto"/>
      </w:pPr>
      <w:r>
        <w:t>Name of the MTDR holder with Address</w:t>
      </w:r>
    </w:p>
    <w:p w:rsidR="009701BD" w:rsidRDefault="009701BD" w:rsidP="001D65CD">
      <w:pPr>
        <w:pStyle w:val="Default"/>
        <w:numPr>
          <w:ilvl w:val="0"/>
          <w:numId w:val="23"/>
        </w:numPr>
        <w:spacing w:line="360" w:lineRule="auto"/>
      </w:pPr>
      <w:r>
        <w:t>Maturity Period</w:t>
      </w:r>
    </w:p>
    <w:p w:rsidR="009701BD" w:rsidRDefault="009701BD" w:rsidP="001D65CD">
      <w:pPr>
        <w:pStyle w:val="Default"/>
        <w:numPr>
          <w:ilvl w:val="0"/>
          <w:numId w:val="23"/>
        </w:numPr>
        <w:spacing w:line="360" w:lineRule="auto"/>
      </w:pPr>
      <w:r>
        <w:t>Maturity date</w:t>
      </w:r>
    </w:p>
    <w:p w:rsidR="009701BD" w:rsidRDefault="009701BD" w:rsidP="001D65CD">
      <w:pPr>
        <w:pStyle w:val="Default"/>
        <w:numPr>
          <w:ilvl w:val="0"/>
          <w:numId w:val="23"/>
        </w:numPr>
        <w:spacing w:line="360" w:lineRule="auto"/>
      </w:pPr>
      <w:r>
        <w:t>Interest rate</w:t>
      </w:r>
    </w:p>
    <w:p w:rsidR="009146DA" w:rsidRDefault="009146DA" w:rsidP="00AB0782">
      <w:pPr>
        <w:pStyle w:val="Heading4"/>
        <w:spacing w:line="360" w:lineRule="auto"/>
      </w:pPr>
      <w:r>
        <w:t xml:space="preserve">3.4.2.2 </w:t>
      </w:r>
      <w:proofErr w:type="spellStart"/>
      <w:r>
        <w:t>Mudaraba</w:t>
      </w:r>
      <w:proofErr w:type="spellEnd"/>
      <w:r>
        <w:t xml:space="preserve"> Short Notice Deposit (MSND):</w:t>
      </w:r>
    </w:p>
    <w:p w:rsidR="009701BD" w:rsidRPr="00E25094" w:rsidRDefault="009701BD" w:rsidP="00AB0782">
      <w:pPr>
        <w:spacing w:line="360" w:lineRule="auto"/>
        <w:rPr>
          <w:rFonts w:cs="Times New Roman"/>
          <w:szCs w:val="24"/>
        </w:rPr>
      </w:pPr>
      <w:r w:rsidRPr="00842442">
        <w:rPr>
          <w:rFonts w:cs="Times New Roman"/>
          <w:szCs w:val="24"/>
        </w:rPr>
        <w:t xml:space="preserve">The deposits held in these accounts shall be payable on short time for 7 days or 30 days. The deposits may be accepted for period and rate of interest/munafah is fixed by H.O. from time to </w:t>
      </w:r>
      <w:r w:rsidRPr="00E25094">
        <w:rPr>
          <w:rFonts w:cs="Times New Roman"/>
          <w:szCs w:val="24"/>
        </w:rPr>
        <w:t>time.</w:t>
      </w:r>
    </w:p>
    <w:p w:rsidR="009701BD" w:rsidRDefault="009701BD" w:rsidP="00AB0782">
      <w:pPr>
        <w:spacing w:line="360" w:lineRule="auto"/>
        <w:rPr>
          <w:b/>
          <w:color w:val="31849B" w:themeColor="accent5" w:themeShade="BF"/>
        </w:rPr>
      </w:pPr>
      <w:r w:rsidRPr="001D7601">
        <w:rPr>
          <w:b/>
          <w:color w:val="31849B" w:themeColor="accent5" w:themeShade="BF"/>
        </w:rPr>
        <w:t>Features and Benefits:</w:t>
      </w:r>
    </w:p>
    <w:p w:rsidR="009701BD" w:rsidRDefault="009701BD" w:rsidP="001D65CD">
      <w:pPr>
        <w:pStyle w:val="ListParagraph"/>
        <w:numPr>
          <w:ilvl w:val="0"/>
          <w:numId w:val="17"/>
        </w:numPr>
        <w:spacing w:line="360" w:lineRule="auto"/>
      </w:pPr>
      <w:r>
        <w:t>Bank pays attractive profit.</w:t>
      </w:r>
    </w:p>
    <w:p w:rsidR="009701BD" w:rsidRDefault="009701BD" w:rsidP="001D65CD">
      <w:pPr>
        <w:pStyle w:val="ListParagraph"/>
        <w:numPr>
          <w:ilvl w:val="0"/>
          <w:numId w:val="17"/>
        </w:numPr>
        <w:spacing w:line="360" w:lineRule="auto"/>
      </w:pPr>
      <w:r>
        <w:t>Personalized MICR Cheque Book is available.</w:t>
      </w:r>
    </w:p>
    <w:p w:rsidR="009701BD" w:rsidRDefault="009701BD" w:rsidP="001D65CD">
      <w:pPr>
        <w:pStyle w:val="ListParagraph"/>
        <w:numPr>
          <w:ilvl w:val="0"/>
          <w:numId w:val="17"/>
        </w:numPr>
        <w:spacing w:line="360" w:lineRule="auto"/>
      </w:pPr>
      <w:r>
        <w:t>Nominal service charge.</w:t>
      </w:r>
    </w:p>
    <w:p w:rsidR="009701BD" w:rsidRDefault="009701BD" w:rsidP="001D65CD">
      <w:pPr>
        <w:pStyle w:val="ListParagraph"/>
        <w:numPr>
          <w:ilvl w:val="0"/>
          <w:numId w:val="17"/>
        </w:numPr>
        <w:spacing w:line="360" w:lineRule="auto"/>
      </w:pPr>
      <w:r>
        <w:t>Any Branch banking facility (Cash withdrawal &amp; deposit from any branch).</w:t>
      </w:r>
    </w:p>
    <w:p w:rsidR="009701BD" w:rsidRDefault="009701BD" w:rsidP="001D65CD">
      <w:pPr>
        <w:pStyle w:val="ListParagraph"/>
        <w:numPr>
          <w:ilvl w:val="0"/>
          <w:numId w:val="17"/>
        </w:numPr>
        <w:spacing w:line="360" w:lineRule="auto"/>
      </w:pPr>
      <w:r>
        <w:t>Bank accepts and supports Standing Instructions</w:t>
      </w:r>
    </w:p>
    <w:p w:rsidR="009701BD" w:rsidRDefault="009701BD" w:rsidP="001D65CD">
      <w:pPr>
        <w:pStyle w:val="ListParagraph"/>
        <w:numPr>
          <w:ilvl w:val="0"/>
          <w:numId w:val="17"/>
        </w:numPr>
        <w:spacing w:line="360" w:lineRule="auto"/>
      </w:pPr>
      <w:r>
        <w:t>Nomination facility is available to nominate beneficiary for account proceeds.</w:t>
      </w:r>
    </w:p>
    <w:p w:rsidR="009701BD" w:rsidRDefault="009701BD" w:rsidP="001D65CD">
      <w:pPr>
        <w:pStyle w:val="ListParagraph"/>
        <w:numPr>
          <w:ilvl w:val="0"/>
          <w:numId w:val="17"/>
        </w:numPr>
        <w:spacing w:line="360" w:lineRule="auto"/>
      </w:pPr>
      <w:r>
        <w:t>Profit is payable on half yearly basis.</w:t>
      </w:r>
    </w:p>
    <w:p w:rsidR="009701BD" w:rsidRDefault="009701BD" w:rsidP="001D65CD">
      <w:pPr>
        <w:pStyle w:val="ListParagraph"/>
        <w:numPr>
          <w:ilvl w:val="0"/>
          <w:numId w:val="17"/>
        </w:numPr>
        <w:spacing w:line="360" w:lineRule="auto"/>
      </w:pPr>
      <w:r>
        <w:t>Charge free statement of A/C, Balance Confirmation Certificate twice in a year which is semi-annually basis or annually basis.</w:t>
      </w:r>
    </w:p>
    <w:p w:rsidR="009701BD" w:rsidRPr="007C7CDF" w:rsidRDefault="009701BD" w:rsidP="001D65CD">
      <w:pPr>
        <w:pStyle w:val="ListParagraph"/>
        <w:numPr>
          <w:ilvl w:val="0"/>
          <w:numId w:val="17"/>
        </w:numPr>
        <w:spacing w:line="360" w:lineRule="auto"/>
      </w:pPr>
      <w:r>
        <w:t>Option is available to collect e-statement on monthly basis.</w:t>
      </w:r>
    </w:p>
    <w:p w:rsidR="009701BD" w:rsidRDefault="009701BD" w:rsidP="00AB0782">
      <w:pPr>
        <w:spacing w:line="360" w:lineRule="auto"/>
        <w:rPr>
          <w:b/>
          <w:color w:val="31849B" w:themeColor="accent5" w:themeShade="BF"/>
        </w:rPr>
      </w:pPr>
      <w:r>
        <w:rPr>
          <w:b/>
          <w:color w:val="31849B" w:themeColor="accent5" w:themeShade="BF"/>
        </w:rPr>
        <w:t>Rate of Interest/Munafah, MTDS</w:t>
      </w:r>
      <w:r w:rsidR="00CB42CC">
        <w:rPr>
          <w:b/>
          <w:color w:val="31849B" w:themeColor="accent5" w:themeShade="BF"/>
        </w:rPr>
        <w:t>:</w:t>
      </w:r>
    </w:p>
    <w:tbl>
      <w:tblPr>
        <w:tblStyle w:val="LightShading-Accent4"/>
        <w:tblW w:w="0" w:type="auto"/>
        <w:tblLook w:val="04A0" w:firstRow="1" w:lastRow="0" w:firstColumn="1" w:lastColumn="0" w:noHBand="0" w:noVBand="1"/>
      </w:tblPr>
      <w:tblGrid>
        <w:gridCol w:w="1008"/>
        <w:gridCol w:w="3600"/>
        <w:gridCol w:w="4968"/>
      </w:tblGrid>
      <w:tr w:rsidR="009701BD" w:rsidTr="009701B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8" w:type="dxa"/>
          </w:tcPr>
          <w:p w:rsidR="009701BD" w:rsidRPr="009701BD" w:rsidRDefault="009701BD" w:rsidP="00AB0782">
            <w:pPr>
              <w:spacing w:line="360" w:lineRule="auto"/>
              <w:jc w:val="center"/>
              <w:rPr>
                <w:color w:val="auto"/>
                <w:sz w:val="22"/>
              </w:rPr>
            </w:pPr>
            <w:r w:rsidRPr="009701BD">
              <w:rPr>
                <w:color w:val="auto"/>
                <w:sz w:val="22"/>
              </w:rPr>
              <w:t>No</w:t>
            </w:r>
          </w:p>
        </w:tc>
        <w:tc>
          <w:tcPr>
            <w:tcW w:w="3600" w:type="dxa"/>
          </w:tcPr>
          <w:p w:rsidR="009701BD" w:rsidRPr="009701BD" w:rsidRDefault="009701BD" w:rsidP="00AB0782">
            <w:pPr>
              <w:spacing w:line="360" w:lineRule="auto"/>
              <w:jc w:val="center"/>
              <w:cnfStyle w:val="100000000000" w:firstRow="1" w:lastRow="0" w:firstColumn="0" w:lastColumn="0" w:oddVBand="0" w:evenVBand="0" w:oddHBand="0" w:evenHBand="0" w:firstRowFirstColumn="0" w:firstRowLastColumn="0" w:lastRowFirstColumn="0" w:lastRowLastColumn="0"/>
              <w:rPr>
                <w:color w:val="auto"/>
                <w:sz w:val="22"/>
              </w:rPr>
            </w:pPr>
            <w:r w:rsidRPr="009701BD">
              <w:rPr>
                <w:color w:val="auto"/>
                <w:sz w:val="22"/>
              </w:rPr>
              <w:t>Rate</w:t>
            </w:r>
          </w:p>
        </w:tc>
        <w:tc>
          <w:tcPr>
            <w:tcW w:w="4968" w:type="dxa"/>
          </w:tcPr>
          <w:p w:rsidR="009701BD" w:rsidRPr="009701BD" w:rsidRDefault="009701BD" w:rsidP="00AB0782">
            <w:pPr>
              <w:spacing w:line="360" w:lineRule="auto"/>
              <w:jc w:val="center"/>
              <w:cnfStyle w:val="100000000000" w:firstRow="1" w:lastRow="0" w:firstColumn="0" w:lastColumn="0" w:oddVBand="0" w:evenVBand="0" w:oddHBand="0" w:evenHBand="0" w:firstRowFirstColumn="0" w:firstRowLastColumn="0" w:lastRowFirstColumn="0" w:lastRowLastColumn="0"/>
              <w:rPr>
                <w:color w:val="auto"/>
                <w:sz w:val="22"/>
              </w:rPr>
            </w:pPr>
            <w:r w:rsidRPr="009701BD">
              <w:rPr>
                <w:color w:val="auto"/>
                <w:sz w:val="22"/>
              </w:rPr>
              <w:t>Client</w:t>
            </w:r>
          </w:p>
        </w:tc>
      </w:tr>
      <w:tr w:rsidR="009701BD" w:rsidTr="009701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8" w:type="dxa"/>
          </w:tcPr>
          <w:p w:rsidR="009701BD" w:rsidRPr="009701BD" w:rsidRDefault="009701BD" w:rsidP="00AB0782">
            <w:pPr>
              <w:spacing w:line="360" w:lineRule="auto"/>
              <w:jc w:val="center"/>
              <w:rPr>
                <w:b w:val="0"/>
                <w:color w:val="auto"/>
                <w:sz w:val="20"/>
                <w:szCs w:val="20"/>
              </w:rPr>
            </w:pPr>
            <w:r w:rsidRPr="009701BD">
              <w:rPr>
                <w:b w:val="0"/>
                <w:color w:val="auto"/>
                <w:sz w:val="20"/>
                <w:szCs w:val="20"/>
              </w:rPr>
              <w:t>1</w:t>
            </w:r>
          </w:p>
        </w:tc>
        <w:tc>
          <w:tcPr>
            <w:tcW w:w="3600" w:type="dxa"/>
          </w:tcPr>
          <w:p w:rsidR="009701BD" w:rsidRPr="009701BD" w:rsidRDefault="009701BD" w:rsidP="00AB0782">
            <w:pPr>
              <w:spacing w:line="360" w:lineRule="auto"/>
              <w:jc w:val="center"/>
              <w:cnfStyle w:val="000000100000" w:firstRow="0" w:lastRow="0" w:firstColumn="0" w:lastColumn="0" w:oddVBand="0" w:evenVBand="0" w:oddHBand="1" w:evenHBand="0" w:firstRowFirstColumn="0" w:firstRowLastColumn="0" w:lastRowFirstColumn="0" w:lastRowLastColumn="0"/>
              <w:rPr>
                <w:color w:val="auto"/>
                <w:sz w:val="20"/>
                <w:szCs w:val="20"/>
              </w:rPr>
            </w:pPr>
            <w:r w:rsidRPr="00694FD0">
              <w:rPr>
                <w:color w:val="auto"/>
                <w:sz w:val="20"/>
                <w:szCs w:val="20"/>
              </w:rPr>
              <w:t>3.75%</w:t>
            </w:r>
          </w:p>
        </w:tc>
        <w:tc>
          <w:tcPr>
            <w:tcW w:w="4968" w:type="dxa"/>
          </w:tcPr>
          <w:p w:rsidR="009701BD" w:rsidRPr="009701BD" w:rsidRDefault="009701BD" w:rsidP="00AB0782">
            <w:pPr>
              <w:spacing w:line="360" w:lineRule="auto"/>
              <w:jc w:val="center"/>
              <w:cnfStyle w:val="000000100000" w:firstRow="0" w:lastRow="0" w:firstColumn="0" w:lastColumn="0" w:oddVBand="0" w:evenVBand="0" w:oddHBand="1" w:evenHBand="0" w:firstRowFirstColumn="0" w:firstRowLastColumn="0" w:lastRowFirstColumn="0" w:lastRowLastColumn="0"/>
              <w:rPr>
                <w:color w:val="auto"/>
                <w:sz w:val="20"/>
                <w:szCs w:val="20"/>
              </w:rPr>
            </w:pPr>
            <w:r w:rsidRPr="009701BD">
              <w:rPr>
                <w:color w:val="auto"/>
                <w:sz w:val="20"/>
                <w:szCs w:val="20"/>
              </w:rPr>
              <w:t>Below Tk. 1.00 Crore</w:t>
            </w:r>
          </w:p>
        </w:tc>
      </w:tr>
      <w:tr w:rsidR="009701BD" w:rsidTr="009701BD">
        <w:tc>
          <w:tcPr>
            <w:cnfStyle w:val="001000000000" w:firstRow="0" w:lastRow="0" w:firstColumn="1" w:lastColumn="0" w:oddVBand="0" w:evenVBand="0" w:oddHBand="0" w:evenHBand="0" w:firstRowFirstColumn="0" w:firstRowLastColumn="0" w:lastRowFirstColumn="0" w:lastRowLastColumn="0"/>
            <w:tcW w:w="1008" w:type="dxa"/>
          </w:tcPr>
          <w:p w:rsidR="009701BD" w:rsidRPr="009701BD" w:rsidRDefault="009701BD" w:rsidP="00AB0782">
            <w:pPr>
              <w:spacing w:line="360" w:lineRule="auto"/>
              <w:jc w:val="center"/>
              <w:rPr>
                <w:b w:val="0"/>
                <w:color w:val="auto"/>
                <w:sz w:val="20"/>
                <w:szCs w:val="20"/>
              </w:rPr>
            </w:pPr>
            <w:r w:rsidRPr="009701BD">
              <w:rPr>
                <w:b w:val="0"/>
                <w:color w:val="auto"/>
                <w:sz w:val="20"/>
                <w:szCs w:val="20"/>
              </w:rPr>
              <w:lastRenderedPageBreak/>
              <w:t>2</w:t>
            </w:r>
          </w:p>
        </w:tc>
        <w:tc>
          <w:tcPr>
            <w:tcW w:w="3600" w:type="dxa"/>
          </w:tcPr>
          <w:p w:rsidR="009701BD" w:rsidRPr="009701BD" w:rsidRDefault="009701BD" w:rsidP="00AB0782">
            <w:pPr>
              <w:spacing w:line="360" w:lineRule="auto"/>
              <w:jc w:val="center"/>
              <w:cnfStyle w:val="000000000000" w:firstRow="0" w:lastRow="0" w:firstColumn="0" w:lastColumn="0" w:oddVBand="0" w:evenVBand="0" w:oddHBand="0" w:evenHBand="0" w:firstRowFirstColumn="0" w:firstRowLastColumn="0" w:lastRowFirstColumn="0" w:lastRowLastColumn="0"/>
              <w:rPr>
                <w:color w:val="auto"/>
                <w:sz w:val="20"/>
                <w:szCs w:val="20"/>
              </w:rPr>
            </w:pPr>
            <w:r w:rsidRPr="009701BD">
              <w:rPr>
                <w:color w:val="auto"/>
                <w:sz w:val="20"/>
                <w:szCs w:val="20"/>
              </w:rPr>
              <w:t>4.25%</w:t>
            </w:r>
          </w:p>
        </w:tc>
        <w:tc>
          <w:tcPr>
            <w:tcW w:w="4968" w:type="dxa"/>
          </w:tcPr>
          <w:p w:rsidR="009701BD" w:rsidRPr="009701BD" w:rsidRDefault="009701BD" w:rsidP="00AB0782">
            <w:pPr>
              <w:spacing w:line="360" w:lineRule="auto"/>
              <w:jc w:val="center"/>
              <w:cnfStyle w:val="000000000000" w:firstRow="0" w:lastRow="0" w:firstColumn="0" w:lastColumn="0" w:oddVBand="0" w:evenVBand="0" w:oddHBand="0" w:evenHBand="0" w:firstRowFirstColumn="0" w:firstRowLastColumn="0" w:lastRowFirstColumn="0" w:lastRowLastColumn="0"/>
              <w:rPr>
                <w:color w:val="auto"/>
                <w:sz w:val="20"/>
                <w:szCs w:val="20"/>
              </w:rPr>
            </w:pPr>
            <w:r w:rsidRPr="009701BD">
              <w:rPr>
                <w:color w:val="auto"/>
                <w:sz w:val="20"/>
                <w:szCs w:val="20"/>
              </w:rPr>
              <w:t>Tk. 1.00 Crore &amp; above but below Tk. 25.00</w:t>
            </w:r>
            <w:r>
              <w:rPr>
                <w:color w:val="auto"/>
                <w:sz w:val="20"/>
                <w:szCs w:val="20"/>
              </w:rPr>
              <w:t xml:space="preserve"> </w:t>
            </w:r>
            <w:r w:rsidRPr="009701BD">
              <w:rPr>
                <w:color w:val="auto"/>
                <w:sz w:val="20"/>
                <w:szCs w:val="20"/>
              </w:rPr>
              <w:t>Crore</w:t>
            </w:r>
          </w:p>
        </w:tc>
      </w:tr>
      <w:tr w:rsidR="009701BD" w:rsidTr="009701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8" w:type="dxa"/>
          </w:tcPr>
          <w:p w:rsidR="009701BD" w:rsidRPr="009701BD" w:rsidRDefault="009701BD" w:rsidP="00AB0782">
            <w:pPr>
              <w:spacing w:line="360" w:lineRule="auto"/>
              <w:jc w:val="center"/>
              <w:rPr>
                <w:b w:val="0"/>
                <w:color w:val="auto"/>
                <w:sz w:val="20"/>
                <w:szCs w:val="20"/>
              </w:rPr>
            </w:pPr>
            <w:r w:rsidRPr="009701BD">
              <w:rPr>
                <w:b w:val="0"/>
                <w:color w:val="auto"/>
                <w:sz w:val="20"/>
                <w:szCs w:val="20"/>
              </w:rPr>
              <w:t>3</w:t>
            </w:r>
          </w:p>
        </w:tc>
        <w:tc>
          <w:tcPr>
            <w:tcW w:w="3600" w:type="dxa"/>
          </w:tcPr>
          <w:p w:rsidR="009701BD" w:rsidRPr="009701BD" w:rsidRDefault="009701BD" w:rsidP="00AB0782">
            <w:pPr>
              <w:spacing w:line="360" w:lineRule="auto"/>
              <w:jc w:val="center"/>
              <w:cnfStyle w:val="000000100000" w:firstRow="0" w:lastRow="0" w:firstColumn="0" w:lastColumn="0" w:oddVBand="0" w:evenVBand="0" w:oddHBand="1" w:evenHBand="0" w:firstRowFirstColumn="0" w:firstRowLastColumn="0" w:lastRowFirstColumn="0" w:lastRowLastColumn="0"/>
              <w:rPr>
                <w:color w:val="auto"/>
                <w:sz w:val="20"/>
                <w:szCs w:val="20"/>
              </w:rPr>
            </w:pPr>
            <w:r w:rsidRPr="009701BD">
              <w:rPr>
                <w:color w:val="auto"/>
                <w:sz w:val="20"/>
                <w:szCs w:val="20"/>
              </w:rPr>
              <w:t>5.00%</w:t>
            </w:r>
          </w:p>
        </w:tc>
        <w:tc>
          <w:tcPr>
            <w:tcW w:w="4968" w:type="dxa"/>
          </w:tcPr>
          <w:p w:rsidR="009701BD" w:rsidRPr="009701BD" w:rsidRDefault="009701BD" w:rsidP="00AB0782">
            <w:pPr>
              <w:spacing w:line="360" w:lineRule="auto"/>
              <w:jc w:val="center"/>
              <w:cnfStyle w:val="000000100000" w:firstRow="0" w:lastRow="0" w:firstColumn="0" w:lastColumn="0" w:oddVBand="0" w:evenVBand="0" w:oddHBand="1" w:evenHBand="0" w:firstRowFirstColumn="0" w:firstRowLastColumn="0" w:lastRowFirstColumn="0" w:lastRowLastColumn="0"/>
              <w:rPr>
                <w:color w:val="auto"/>
                <w:sz w:val="20"/>
                <w:szCs w:val="20"/>
              </w:rPr>
            </w:pPr>
            <w:r>
              <w:rPr>
                <w:color w:val="auto"/>
                <w:sz w:val="20"/>
                <w:szCs w:val="20"/>
              </w:rPr>
              <w:t>Tk. 25.00 Crore &amp; above but below Tk. 50.00 Crore</w:t>
            </w:r>
          </w:p>
        </w:tc>
      </w:tr>
      <w:tr w:rsidR="009701BD" w:rsidTr="009701BD">
        <w:tc>
          <w:tcPr>
            <w:cnfStyle w:val="001000000000" w:firstRow="0" w:lastRow="0" w:firstColumn="1" w:lastColumn="0" w:oddVBand="0" w:evenVBand="0" w:oddHBand="0" w:evenHBand="0" w:firstRowFirstColumn="0" w:firstRowLastColumn="0" w:lastRowFirstColumn="0" w:lastRowLastColumn="0"/>
            <w:tcW w:w="1008" w:type="dxa"/>
          </w:tcPr>
          <w:p w:rsidR="009701BD" w:rsidRPr="009701BD" w:rsidRDefault="009701BD" w:rsidP="00AB0782">
            <w:pPr>
              <w:spacing w:line="360" w:lineRule="auto"/>
              <w:jc w:val="center"/>
              <w:rPr>
                <w:b w:val="0"/>
                <w:color w:val="auto"/>
                <w:sz w:val="20"/>
                <w:szCs w:val="20"/>
              </w:rPr>
            </w:pPr>
            <w:r w:rsidRPr="009701BD">
              <w:rPr>
                <w:b w:val="0"/>
                <w:color w:val="auto"/>
                <w:sz w:val="20"/>
                <w:szCs w:val="20"/>
              </w:rPr>
              <w:t>4</w:t>
            </w:r>
          </w:p>
        </w:tc>
        <w:tc>
          <w:tcPr>
            <w:tcW w:w="3600" w:type="dxa"/>
          </w:tcPr>
          <w:p w:rsidR="009701BD" w:rsidRPr="009701BD" w:rsidRDefault="009701BD" w:rsidP="00AB0782">
            <w:pPr>
              <w:spacing w:line="360" w:lineRule="auto"/>
              <w:jc w:val="center"/>
              <w:cnfStyle w:val="000000000000" w:firstRow="0" w:lastRow="0" w:firstColumn="0" w:lastColumn="0" w:oddVBand="0" w:evenVBand="0" w:oddHBand="0" w:evenHBand="0" w:firstRowFirstColumn="0" w:firstRowLastColumn="0" w:lastRowFirstColumn="0" w:lastRowLastColumn="0"/>
              <w:rPr>
                <w:color w:val="auto"/>
                <w:sz w:val="20"/>
                <w:szCs w:val="20"/>
              </w:rPr>
            </w:pPr>
            <w:r w:rsidRPr="009701BD">
              <w:rPr>
                <w:color w:val="auto"/>
                <w:sz w:val="20"/>
                <w:szCs w:val="20"/>
              </w:rPr>
              <w:t>5.50%</w:t>
            </w:r>
          </w:p>
        </w:tc>
        <w:tc>
          <w:tcPr>
            <w:tcW w:w="4968" w:type="dxa"/>
          </w:tcPr>
          <w:p w:rsidR="009701BD" w:rsidRPr="009701BD" w:rsidRDefault="00CB42CC" w:rsidP="00AB0782">
            <w:pPr>
              <w:spacing w:line="360" w:lineRule="auto"/>
              <w:jc w:val="center"/>
              <w:cnfStyle w:val="000000000000" w:firstRow="0" w:lastRow="0" w:firstColumn="0" w:lastColumn="0" w:oddVBand="0" w:evenVBand="0" w:oddHBand="0" w:evenHBand="0" w:firstRowFirstColumn="0" w:firstRowLastColumn="0" w:lastRowFirstColumn="0" w:lastRowLastColumn="0"/>
              <w:rPr>
                <w:color w:val="auto"/>
                <w:sz w:val="20"/>
                <w:szCs w:val="20"/>
              </w:rPr>
            </w:pPr>
            <w:r>
              <w:rPr>
                <w:color w:val="auto"/>
                <w:sz w:val="20"/>
                <w:szCs w:val="20"/>
              </w:rPr>
              <w:t xml:space="preserve">Tk. </w:t>
            </w:r>
            <w:r w:rsidR="009701BD">
              <w:rPr>
                <w:color w:val="auto"/>
                <w:sz w:val="20"/>
                <w:szCs w:val="20"/>
              </w:rPr>
              <w:t>5</w:t>
            </w:r>
            <w:r>
              <w:rPr>
                <w:color w:val="auto"/>
                <w:sz w:val="20"/>
                <w:szCs w:val="20"/>
              </w:rPr>
              <w:t>0</w:t>
            </w:r>
            <w:r w:rsidR="009701BD">
              <w:rPr>
                <w:color w:val="auto"/>
                <w:sz w:val="20"/>
                <w:szCs w:val="20"/>
              </w:rPr>
              <w:t>.</w:t>
            </w:r>
            <w:r>
              <w:rPr>
                <w:color w:val="auto"/>
                <w:sz w:val="20"/>
                <w:szCs w:val="20"/>
              </w:rPr>
              <w:t>00 Crore &amp; above but below Tk. 10</w:t>
            </w:r>
            <w:r w:rsidR="009701BD">
              <w:rPr>
                <w:color w:val="auto"/>
                <w:sz w:val="20"/>
                <w:szCs w:val="20"/>
              </w:rPr>
              <w:t>0.00 Crore</w:t>
            </w:r>
          </w:p>
        </w:tc>
      </w:tr>
      <w:tr w:rsidR="009701BD" w:rsidTr="009701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8" w:type="dxa"/>
          </w:tcPr>
          <w:p w:rsidR="009701BD" w:rsidRPr="009701BD" w:rsidRDefault="009701BD" w:rsidP="00AB0782">
            <w:pPr>
              <w:spacing w:line="360" w:lineRule="auto"/>
              <w:jc w:val="center"/>
              <w:rPr>
                <w:b w:val="0"/>
                <w:color w:val="auto"/>
                <w:sz w:val="20"/>
                <w:szCs w:val="20"/>
              </w:rPr>
            </w:pPr>
            <w:r w:rsidRPr="009701BD">
              <w:rPr>
                <w:b w:val="0"/>
                <w:color w:val="auto"/>
                <w:sz w:val="20"/>
                <w:szCs w:val="20"/>
              </w:rPr>
              <w:t>5</w:t>
            </w:r>
          </w:p>
        </w:tc>
        <w:tc>
          <w:tcPr>
            <w:tcW w:w="3600" w:type="dxa"/>
          </w:tcPr>
          <w:p w:rsidR="009701BD" w:rsidRPr="009701BD" w:rsidRDefault="009701BD" w:rsidP="00AB0782">
            <w:pPr>
              <w:spacing w:line="360" w:lineRule="auto"/>
              <w:jc w:val="center"/>
              <w:cnfStyle w:val="000000100000" w:firstRow="0" w:lastRow="0" w:firstColumn="0" w:lastColumn="0" w:oddVBand="0" w:evenVBand="0" w:oddHBand="1" w:evenHBand="0" w:firstRowFirstColumn="0" w:firstRowLastColumn="0" w:lastRowFirstColumn="0" w:lastRowLastColumn="0"/>
              <w:rPr>
                <w:color w:val="auto"/>
                <w:sz w:val="20"/>
                <w:szCs w:val="20"/>
              </w:rPr>
            </w:pPr>
            <w:r w:rsidRPr="009701BD">
              <w:rPr>
                <w:color w:val="auto"/>
                <w:sz w:val="20"/>
                <w:szCs w:val="20"/>
              </w:rPr>
              <w:t>6.00%</w:t>
            </w:r>
          </w:p>
        </w:tc>
        <w:tc>
          <w:tcPr>
            <w:tcW w:w="4968" w:type="dxa"/>
          </w:tcPr>
          <w:p w:rsidR="009701BD" w:rsidRPr="00CB42CC" w:rsidRDefault="00CB42CC" w:rsidP="00AB0782">
            <w:pPr>
              <w:spacing w:line="360" w:lineRule="auto"/>
              <w:jc w:val="center"/>
              <w:cnfStyle w:val="000000100000" w:firstRow="0" w:lastRow="0" w:firstColumn="0" w:lastColumn="0" w:oddVBand="0" w:evenVBand="0" w:oddHBand="1" w:evenHBand="0" w:firstRowFirstColumn="0" w:firstRowLastColumn="0" w:lastRowFirstColumn="0" w:lastRowLastColumn="0"/>
              <w:rPr>
                <w:color w:val="auto"/>
                <w:sz w:val="20"/>
                <w:szCs w:val="20"/>
              </w:rPr>
            </w:pPr>
            <w:r w:rsidRPr="00CB42CC">
              <w:rPr>
                <w:color w:val="auto"/>
                <w:sz w:val="20"/>
                <w:szCs w:val="20"/>
              </w:rPr>
              <w:t>Tk. 100.00 Crore &amp; above</w:t>
            </w:r>
          </w:p>
        </w:tc>
      </w:tr>
    </w:tbl>
    <w:p w:rsidR="009701BD" w:rsidRDefault="009701BD" w:rsidP="00AB0782">
      <w:pPr>
        <w:spacing w:line="360" w:lineRule="auto"/>
        <w:rPr>
          <w:b/>
          <w:color w:val="31849B" w:themeColor="accent5" w:themeShade="BF"/>
        </w:rPr>
      </w:pPr>
    </w:p>
    <w:p w:rsidR="009146DA" w:rsidRDefault="009146DA" w:rsidP="00AB0782">
      <w:pPr>
        <w:pStyle w:val="Heading4"/>
        <w:spacing w:line="360" w:lineRule="auto"/>
      </w:pPr>
      <w:r>
        <w:t>3.4.2.3 Mudaraba Monthly Saving Scheme (MMSS):</w:t>
      </w:r>
    </w:p>
    <w:p w:rsidR="00A26818" w:rsidRDefault="00A26818" w:rsidP="00AB0782">
      <w:pPr>
        <w:spacing w:line="360" w:lineRule="auto"/>
        <w:rPr>
          <w:rFonts w:cs="Times New Roman"/>
          <w:szCs w:val="24"/>
        </w:rPr>
      </w:pPr>
      <w:r w:rsidRPr="00842442">
        <w:rPr>
          <w:rFonts w:cs="Times New Roman"/>
          <w:szCs w:val="24"/>
        </w:rPr>
        <w:t xml:space="preserve">It is one type of savings scheme where installment payment should be deposited to the bank within first 10 days of each month. </w:t>
      </w:r>
    </w:p>
    <w:p w:rsidR="00A10F26" w:rsidRDefault="00A26818" w:rsidP="00AB0782">
      <w:pPr>
        <w:spacing w:line="360" w:lineRule="auto"/>
        <w:rPr>
          <w:b/>
          <w:color w:val="31849B" w:themeColor="accent5" w:themeShade="BF"/>
        </w:rPr>
      </w:pPr>
      <w:r w:rsidRPr="00A10F26">
        <w:rPr>
          <w:b/>
          <w:color w:val="31849B" w:themeColor="accent5" w:themeShade="BF"/>
        </w:rPr>
        <w:t>Features and Benefits:</w:t>
      </w:r>
    </w:p>
    <w:p w:rsidR="00A10F26" w:rsidRPr="00A10F26" w:rsidRDefault="00A10F26" w:rsidP="001D65CD">
      <w:pPr>
        <w:pStyle w:val="ListParagraph"/>
        <w:numPr>
          <w:ilvl w:val="0"/>
          <w:numId w:val="25"/>
        </w:numPr>
        <w:spacing w:line="360" w:lineRule="auto"/>
        <w:rPr>
          <w:b/>
          <w:color w:val="31849B" w:themeColor="accent5" w:themeShade="BF"/>
        </w:rPr>
      </w:pPr>
      <w:r>
        <w:t>Hassle free Deposit</w:t>
      </w:r>
    </w:p>
    <w:p w:rsidR="00A10F26" w:rsidRPr="00A10F26" w:rsidRDefault="00A10F26" w:rsidP="001D65CD">
      <w:pPr>
        <w:pStyle w:val="ListParagraph"/>
        <w:numPr>
          <w:ilvl w:val="0"/>
          <w:numId w:val="25"/>
        </w:numPr>
        <w:spacing w:line="360" w:lineRule="auto"/>
        <w:rPr>
          <w:b/>
          <w:color w:val="31849B" w:themeColor="accent5" w:themeShade="BF"/>
        </w:rPr>
      </w:pPr>
      <w:r>
        <w:t>Loan of maximum 80% against the lien of the MSS amount deposited can be availed.</w:t>
      </w:r>
    </w:p>
    <w:p w:rsidR="00A10F26" w:rsidRPr="00A10F26" w:rsidRDefault="00A10F26" w:rsidP="001D65CD">
      <w:pPr>
        <w:pStyle w:val="ListParagraph"/>
        <w:numPr>
          <w:ilvl w:val="0"/>
          <w:numId w:val="25"/>
        </w:numPr>
        <w:spacing w:line="360" w:lineRule="auto"/>
        <w:rPr>
          <w:b/>
          <w:color w:val="31849B" w:themeColor="accent5" w:themeShade="BF"/>
        </w:rPr>
      </w:pPr>
      <w:r>
        <w:t>Can close the account before maturity.</w:t>
      </w:r>
    </w:p>
    <w:p w:rsidR="00694FD0" w:rsidRDefault="00694FD0">
      <w:pPr>
        <w:spacing w:after="200" w:line="276" w:lineRule="auto"/>
        <w:jc w:val="left"/>
        <w:rPr>
          <w:b/>
          <w:color w:val="31849B" w:themeColor="accent5" w:themeShade="BF"/>
        </w:rPr>
      </w:pPr>
      <w:r>
        <w:rPr>
          <w:b/>
          <w:color w:val="31849B" w:themeColor="accent5" w:themeShade="BF"/>
        </w:rPr>
        <w:br w:type="page"/>
      </w:r>
    </w:p>
    <w:p w:rsidR="00A10F26" w:rsidRDefault="00A10F26" w:rsidP="00AB0782">
      <w:pPr>
        <w:spacing w:line="360" w:lineRule="auto"/>
        <w:rPr>
          <w:b/>
          <w:color w:val="31849B" w:themeColor="accent5" w:themeShade="BF"/>
        </w:rPr>
      </w:pPr>
      <w:r>
        <w:rPr>
          <w:b/>
          <w:color w:val="31849B" w:themeColor="accent5" w:themeShade="BF"/>
        </w:rPr>
        <w:lastRenderedPageBreak/>
        <w:t>Rate of Interest/Munafah, MMSS:</w:t>
      </w:r>
    </w:p>
    <w:tbl>
      <w:tblPr>
        <w:tblStyle w:val="TableGrid"/>
        <w:tblW w:w="0" w:type="auto"/>
        <w:tblLook w:val="04A0" w:firstRow="1" w:lastRow="0" w:firstColumn="1" w:lastColumn="0" w:noHBand="0" w:noVBand="1"/>
      </w:tblPr>
      <w:tblGrid>
        <w:gridCol w:w="3708"/>
        <w:gridCol w:w="1980"/>
        <w:gridCol w:w="1980"/>
        <w:gridCol w:w="1908"/>
      </w:tblGrid>
      <w:tr w:rsidR="00766443" w:rsidTr="00402FC5">
        <w:trPr>
          <w:trHeight w:val="402"/>
        </w:trPr>
        <w:tc>
          <w:tcPr>
            <w:tcW w:w="3708" w:type="dxa"/>
            <w:vMerge w:val="restart"/>
            <w:shd w:val="clear" w:color="auto" w:fill="E5DFEC" w:themeFill="accent4" w:themeFillTint="33"/>
          </w:tcPr>
          <w:p w:rsidR="00766443" w:rsidRDefault="00766443" w:rsidP="00AB0782">
            <w:pPr>
              <w:spacing w:line="360" w:lineRule="auto"/>
              <w:jc w:val="center"/>
              <w:rPr>
                <w:b/>
                <w:sz w:val="22"/>
                <w:szCs w:val="22"/>
              </w:rPr>
            </w:pPr>
          </w:p>
          <w:p w:rsidR="00766443" w:rsidRDefault="00766443" w:rsidP="00AB0782">
            <w:pPr>
              <w:spacing w:line="360" w:lineRule="auto"/>
              <w:jc w:val="center"/>
              <w:rPr>
                <w:b/>
                <w:sz w:val="22"/>
                <w:szCs w:val="22"/>
              </w:rPr>
            </w:pPr>
            <w:r w:rsidRPr="00766443">
              <w:rPr>
                <w:b/>
                <w:sz w:val="22"/>
                <w:szCs w:val="22"/>
              </w:rPr>
              <w:t>Installment</w:t>
            </w:r>
          </w:p>
          <w:p w:rsidR="00766443" w:rsidRPr="00766443" w:rsidRDefault="00766443" w:rsidP="00AB0782">
            <w:pPr>
              <w:spacing w:line="360" w:lineRule="auto"/>
              <w:jc w:val="center"/>
              <w:rPr>
                <w:b/>
                <w:sz w:val="22"/>
                <w:szCs w:val="22"/>
              </w:rPr>
            </w:pPr>
            <w:r>
              <w:rPr>
                <w:b/>
                <w:sz w:val="22"/>
                <w:szCs w:val="22"/>
              </w:rPr>
              <w:t>(Tk. 500 or multiple up to 25,000/-)</w:t>
            </w:r>
          </w:p>
        </w:tc>
        <w:tc>
          <w:tcPr>
            <w:tcW w:w="5868" w:type="dxa"/>
            <w:gridSpan w:val="3"/>
            <w:shd w:val="clear" w:color="auto" w:fill="E5DFEC" w:themeFill="accent4" w:themeFillTint="33"/>
          </w:tcPr>
          <w:p w:rsidR="00766443" w:rsidRPr="00766443" w:rsidRDefault="00766443" w:rsidP="00AB0782">
            <w:pPr>
              <w:spacing w:line="360" w:lineRule="auto"/>
              <w:jc w:val="center"/>
              <w:rPr>
                <w:b/>
                <w:sz w:val="22"/>
                <w:szCs w:val="22"/>
              </w:rPr>
            </w:pPr>
            <w:r>
              <w:rPr>
                <w:b/>
                <w:sz w:val="22"/>
                <w:szCs w:val="22"/>
              </w:rPr>
              <w:t>Matured Amount</w:t>
            </w:r>
          </w:p>
        </w:tc>
      </w:tr>
      <w:tr w:rsidR="00766443" w:rsidTr="00402FC5">
        <w:trPr>
          <w:trHeight w:val="386"/>
        </w:trPr>
        <w:tc>
          <w:tcPr>
            <w:tcW w:w="3708" w:type="dxa"/>
            <w:vMerge/>
            <w:shd w:val="clear" w:color="auto" w:fill="E5DFEC" w:themeFill="accent4" w:themeFillTint="33"/>
          </w:tcPr>
          <w:p w:rsidR="00766443" w:rsidRDefault="00766443" w:rsidP="00AB0782">
            <w:pPr>
              <w:spacing w:line="360" w:lineRule="auto"/>
            </w:pPr>
          </w:p>
        </w:tc>
        <w:tc>
          <w:tcPr>
            <w:tcW w:w="1980" w:type="dxa"/>
            <w:shd w:val="clear" w:color="auto" w:fill="E5DFEC" w:themeFill="accent4" w:themeFillTint="33"/>
          </w:tcPr>
          <w:p w:rsidR="00766443" w:rsidRPr="00766443" w:rsidRDefault="00766443" w:rsidP="00AB0782">
            <w:pPr>
              <w:spacing w:line="360" w:lineRule="auto"/>
              <w:jc w:val="center"/>
              <w:rPr>
                <w:b/>
                <w:sz w:val="22"/>
                <w:szCs w:val="22"/>
              </w:rPr>
            </w:pPr>
            <w:r w:rsidRPr="00766443">
              <w:rPr>
                <w:b/>
                <w:sz w:val="22"/>
                <w:szCs w:val="22"/>
              </w:rPr>
              <w:t>2 years</w:t>
            </w:r>
          </w:p>
        </w:tc>
        <w:tc>
          <w:tcPr>
            <w:tcW w:w="1980" w:type="dxa"/>
            <w:shd w:val="clear" w:color="auto" w:fill="E5DFEC" w:themeFill="accent4" w:themeFillTint="33"/>
          </w:tcPr>
          <w:p w:rsidR="00766443" w:rsidRPr="00766443" w:rsidRDefault="00766443" w:rsidP="00AB0782">
            <w:pPr>
              <w:spacing w:line="360" w:lineRule="auto"/>
              <w:jc w:val="center"/>
              <w:rPr>
                <w:b/>
                <w:sz w:val="22"/>
                <w:szCs w:val="22"/>
              </w:rPr>
            </w:pPr>
            <w:r w:rsidRPr="00766443">
              <w:rPr>
                <w:b/>
                <w:sz w:val="22"/>
                <w:szCs w:val="22"/>
              </w:rPr>
              <w:t>3 years</w:t>
            </w:r>
          </w:p>
        </w:tc>
        <w:tc>
          <w:tcPr>
            <w:tcW w:w="1908" w:type="dxa"/>
            <w:shd w:val="clear" w:color="auto" w:fill="E5DFEC" w:themeFill="accent4" w:themeFillTint="33"/>
          </w:tcPr>
          <w:p w:rsidR="00766443" w:rsidRPr="00766443" w:rsidRDefault="00766443" w:rsidP="00AB0782">
            <w:pPr>
              <w:spacing w:line="360" w:lineRule="auto"/>
              <w:jc w:val="center"/>
              <w:rPr>
                <w:b/>
                <w:sz w:val="22"/>
                <w:szCs w:val="22"/>
              </w:rPr>
            </w:pPr>
            <w:r w:rsidRPr="00766443">
              <w:rPr>
                <w:b/>
                <w:sz w:val="22"/>
                <w:szCs w:val="22"/>
              </w:rPr>
              <w:t>5 years</w:t>
            </w:r>
          </w:p>
        </w:tc>
      </w:tr>
      <w:tr w:rsidR="00766443" w:rsidTr="00402FC5">
        <w:trPr>
          <w:trHeight w:val="692"/>
        </w:trPr>
        <w:tc>
          <w:tcPr>
            <w:tcW w:w="3708" w:type="dxa"/>
            <w:vMerge/>
            <w:shd w:val="clear" w:color="auto" w:fill="E5DFEC" w:themeFill="accent4" w:themeFillTint="33"/>
          </w:tcPr>
          <w:p w:rsidR="00766443" w:rsidRDefault="00766443" w:rsidP="00AB0782">
            <w:pPr>
              <w:spacing w:line="360" w:lineRule="auto"/>
            </w:pPr>
          </w:p>
        </w:tc>
        <w:tc>
          <w:tcPr>
            <w:tcW w:w="1980" w:type="dxa"/>
            <w:shd w:val="clear" w:color="auto" w:fill="E5DFEC" w:themeFill="accent4" w:themeFillTint="33"/>
          </w:tcPr>
          <w:p w:rsidR="00766443" w:rsidRPr="00766443" w:rsidRDefault="00766443" w:rsidP="00AB0782">
            <w:pPr>
              <w:spacing w:line="360" w:lineRule="auto"/>
              <w:jc w:val="center"/>
              <w:rPr>
                <w:b/>
                <w:sz w:val="22"/>
                <w:szCs w:val="22"/>
              </w:rPr>
            </w:pPr>
            <w:r w:rsidRPr="00766443">
              <w:rPr>
                <w:b/>
                <w:sz w:val="22"/>
                <w:szCs w:val="22"/>
              </w:rPr>
              <w:t>Effective Rate:</w:t>
            </w:r>
          </w:p>
          <w:p w:rsidR="00766443" w:rsidRPr="00766443" w:rsidRDefault="000069AF" w:rsidP="00AB0782">
            <w:pPr>
              <w:spacing w:line="360" w:lineRule="auto"/>
              <w:jc w:val="center"/>
              <w:rPr>
                <w:b/>
                <w:sz w:val="22"/>
                <w:szCs w:val="22"/>
              </w:rPr>
            </w:pPr>
            <w:r>
              <w:rPr>
                <w:b/>
                <w:sz w:val="22"/>
                <w:szCs w:val="22"/>
              </w:rPr>
              <w:t>9.25</w:t>
            </w:r>
            <w:r w:rsidR="00766443" w:rsidRPr="00766443">
              <w:rPr>
                <w:b/>
                <w:sz w:val="22"/>
                <w:szCs w:val="22"/>
              </w:rPr>
              <w:t>%</w:t>
            </w:r>
          </w:p>
        </w:tc>
        <w:tc>
          <w:tcPr>
            <w:tcW w:w="1980" w:type="dxa"/>
            <w:shd w:val="clear" w:color="auto" w:fill="E5DFEC" w:themeFill="accent4" w:themeFillTint="33"/>
          </w:tcPr>
          <w:p w:rsidR="00766443" w:rsidRPr="00766443" w:rsidRDefault="00766443" w:rsidP="00AB0782">
            <w:pPr>
              <w:spacing w:line="360" w:lineRule="auto"/>
              <w:jc w:val="center"/>
              <w:rPr>
                <w:b/>
                <w:sz w:val="22"/>
                <w:szCs w:val="22"/>
              </w:rPr>
            </w:pPr>
            <w:r w:rsidRPr="00766443">
              <w:rPr>
                <w:b/>
                <w:sz w:val="22"/>
                <w:szCs w:val="22"/>
              </w:rPr>
              <w:t>Effective Rate:</w:t>
            </w:r>
          </w:p>
          <w:p w:rsidR="00766443" w:rsidRPr="00766443" w:rsidRDefault="000069AF" w:rsidP="00AB0782">
            <w:pPr>
              <w:spacing w:line="360" w:lineRule="auto"/>
              <w:jc w:val="center"/>
              <w:rPr>
                <w:b/>
                <w:sz w:val="22"/>
                <w:szCs w:val="22"/>
              </w:rPr>
            </w:pPr>
            <w:r>
              <w:rPr>
                <w:b/>
                <w:sz w:val="22"/>
                <w:szCs w:val="22"/>
              </w:rPr>
              <w:t>9.25</w:t>
            </w:r>
            <w:r w:rsidR="00766443" w:rsidRPr="00766443">
              <w:rPr>
                <w:b/>
                <w:sz w:val="22"/>
                <w:szCs w:val="22"/>
              </w:rPr>
              <w:t>%</w:t>
            </w:r>
          </w:p>
        </w:tc>
        <w:tc>
          <w:tcPr>
            <w:tcW w:w="1908" w:type="dxa"/>
            <w:shd w:val="clear" w:color="auto" w:fill="E5DFEC" w:themeFill="accent4" w:themeFillTint="33"/>
          </w:tcPr>
          <w:p w:rsidR="00766443" w:rsidRPr="00766443" w:rsidRDefault="00766443" w:rsidP="00AB0782">
            <w:pPr>
              <w:spacing w:line="360" w:lineRule="auto"/>
              <w:jc w:val="center"/>
              <w:rPr>
                <w:b/>
                <w:sz w:val="22"/>
                <w:szCs w:val="22"/>
              </w:rPr>
            </w:pPr>
            <w:r w:rsidRPr="00766443">
              <w:rPr>
                <w:b/>
                <w:sz w:val="22"/>
                <w:szCs w:val="22"/>
              </w:rPr>
              <w:t>Effective Rate:</w:t>
            </w:r>
          </w:p>
          <w:p w:rsidR="00766443" w:rsidRPr="00766443" w:rsidRDefault="000069AF" w:rsidP="00AB0782">
            <w:pPr>
              <w:spacing w:line="360" w:lineRule="auto"/>
              <w:jc w:val="center"/>
              <w:rPr>
                <w:b/>
                <w:sz w:val="22"/>
                <w:szCs w:val="22"/>
              </w:rPr>
            </w:pPr>
            <w:r>
              <w:rPr>
                <w:b/>
                <w:sz w:val="22"/>
                <w:szCs w:val="22"/>
              </w:rPr>
              <w:t>9.25</w:t>
            </w:r>
            <w:r w:rsidR="00766443" w:rsidRPr="00766443">
              <w:rPr>
                <w:b/>
                <w:sz w:val="22"/>
                <w:szCs w:val="22"/>
              </w:rPr>
              <w:t>%</w:t>
            </w:r>
          </w:p>
        </w:tc>
      </w:tr>
      <w:tr w:rsidR="00766443" w:rsidTr="00766443">
        <w:trPr>
          <w:trHeight w:val="359"/>
        </w:trPr>
        <w:tc>
          <w:tcPr>
            <w:tcW w:w="3708" w:type="dxa"/>
          </w:tcPr>
          <w:p w:rsidR="00766443" w:rsidRPr="00766443" w:rsidRDefault="00766443" w:rsidP="00AB0782">
            <w:pPr>
              <w:spacing w:line="360" w:lineRule="auto"/>
              <w:jc w:val="center"/>
              <w:rPr>
                <w:sz w:val="20"/>
              </w:rPr>
            </w:pPr>
            <w:r w:rsidRPr="00766443">
              <w:rPr>
                <w:sz w:val="20"/>
              </w:rPr>
              <w:t>500/-</w:t>
            </w:r>
          </w:p>
        </w:tc>
        <w:tc>
          <w:tcPr>
            <w:tcW w:w="1980" w:type="dxa"/>
          </w:tcPr>
          <w:p w:rsidR="00766443" w:rsidRPr="000069AF" w:rsidRDefault="00766443" w:rsidP="00AB0782">
            <w:pPr>
              <w:spacing w:line="360" w:lineRule="auto"/>
              <w:jc w:val="center"/>
              <w:rPr>
                <w:sz w:val="20"/>
              </w:rPr>
            </w:pPr>
            <w:r w:rsidRPr="000069AF">
              <w:rPr>
                <w:sz w:val="20"/>
              </w:rPr>
              <w:t>13,111</w:t>
            </w:r>
          </w:p>
        </w:tc>
        <w:tc>
          <w:tcPr>
            <w:tcW w:w="1980" w:type="dxa"/>
          </w:tcPr>
          <w:p w:rsidR="00766443" w:rsidRPr="000069AF" w:rsidRDefault="00766443" w:rsidP="00AB0782">
            <w:pPr>
              <w:spacing w:line="360" w:lineRule="auto"/>
              <w:jc w:val="center"/>
              <w:rPr>
                <w:sz w:val="20"/>
              </w:rPr>
            </w:pPr>
            <w:r w:rsidRPr="000069AF">
              <w:rPr>
                <w:sz w:val="20"/>
              </w:rPr>
              <w:t>20</w:t>
            </w:r>
            <w:r w:rsidR="00C00E6E">
              <w:rPr>
                <w:sz w:val="20"/>
              </w:rPr>
              <w:t>,</w:t>
            </w:r>
            <w:r w:rsidRPr="000069AF">
              <w:rPr>
                <w:sz w:val="20"/>
              </w:rPr>
              <w:t>615</w:t>
            </w:r>
          </w:p>
        </w:tc>
        <w:tc>
          <w:tcPr>
            <w:tcW w:w="1908" w:type="dxa"/>
          </w:tcPr>
          <w:p w:rsidR="00766443" w:rsidRPr="000069AF" w:rsidRDefault="00766443" w:rsidP="00AB0782">
            <w:pPr>
              <w:spacing w:line="360" w:lineRule="auto"/>
              <w:jc w:val="center"/>
              <w:rPr>
                <w:sz w:val="20"/>
              </w:rPr>
            </w:pPr>
            <w:r w:rsidRPr="000069AF">
              <w:rPr>
                <w:sz w:val="20"/>
              </w:rPr>
              <w:t>37872</w:t>
            </w:r>
          </w:p>
        </w:tc>
      </w:tr>
      <w:tr w:rsidR="00766443" w:rsidTr="00766443">
        <w:tc>
          <w:tcPr>
            <w:tcW w:w="3708" w:type="dxa"/>
          </w:tcPr>
          <w:p w:rsidR="00766443" w:rsidRPr="00766443" w:rsidRDefault="00766443" w:rsidP="00AB0782">
            <w:pPr>
              <w:spacing w:line="360" w:lineRule="auto"/>
              <w:jc w:val="center"/>
              <w:rPr>
                <w:sz w:val="20"/>
              </w:rPr>
            </w:pPr>
            <w:r w:rsidRPr="00766443">
              <w:rPr>
                <w:sz w:val="20"/>
              </w:rPr>
              <w:t>1000/-</w:t>
            </w:r>
          </w:p>
        </w:tc>
        <w:tc>
          <w:tcPr>
            <w:tcW w:w="1980" w:type="dxa"/>
          </w:tcPr>
          <w:p w:rsidR="00766443" w:rsidRPr="000069AF" w:rsidRDefault="00766443" w:rsidP="00AB0782">
            <w:pPr>
              <w:spacing w:line="360" w:lineRule="auto"/>
              <w:jc w:val="center"/>
              <w:rPr>
                <w:sz w:val="20"/>
              </w:rPr>
            </w:pPr>
            <w:r w:rsidRPr="000069AF">
              <w:rPr>
                <w:sz w:val="20"/>
              </w:rPr>
              <w:t>26,223</w:t>
            </w:r>
          </w:p>
        </w:tc>
        <w:tc>
          <w:tcPr>
            <w:tcW w:w="1980" w:type="dxa"/>
          </w:tcPr>
          <w:p w:rsidR="00766443" w:rsidRPr="000069AF" w:rsidRDefault="00766443" w:rsidP="00AB0782">
            <w:pPr>
              <w:spacing w:line="360" w:lineRule="auto"/>
              <w:jc w:val="center"/>
              <w:rPr>
                <w:sz w:val="20"/>
              </w:rPr>
            </w:pPr>
            <w:r w:rsidRPr="000069AF">
              <w:rPr>
                <w:sz w:val="20"/>
              </w:rPr>
              <w:t>41</w:t>
            </w:r>
            <w:r w:rsidR="00C00E6E">
              <w:rPr>
                <w:sz w:val="20"/>
              </w:rPr>
              <w:t>,</w:t>
            </w:r>
            <w:r w:rsidRPr="000069AF">
              <w:rPr>
                <w:sz w:val="20"/>
              </w:rPr>
              <w:t>230</w:t>
            </w:r>
          </w:p>
        </w:tc>
        <w:tc>
          <w:tcPr>
            <w:tcW w:w="1908" w:type="dxa"/>
          </w:tcPr>
          <w:p w:rsidR="00766443" w:rsidRPr="000069AF" w:rsidRDefault="00766443" w:rsidP="00AB0782">
            <w:pPr>
              <w:spacing w:line="360" w:lineRule="auto"/>
              <w:jc w:val="center"/>
              <w:rPr>
                <w:sz w:val="20"/>
              </w:rPr>
            </w:pPr>
            <w:r w:rsidRPr="000069AF">
              <w:rPr>
                <w:sz w:val="20"/>
              </w:rPr>
              <w:t>75</w:t>
            </w:r>
            <w:r w:rsidR="00C00E6E">
              <w:rPr>
                <w:sz w:val="20"/>
              </w:rPr>
              <w:t>,</w:t>
            </w:r>
            <w:r w:rsidRPr="000069AF">
              <w:rPr>
                <w:sz w:val="20"/>
              </w:rPr>
              <w:t>743</w:t>
            </w:r>
          </w:p>
        </w:tc>
      </w:tr>
      <w:tr w:rsidR="00766443" w:rsidTr="00766443">
        <w:tc>
          <w:tcPr>
            <w:tcW w:w="3708" w:type="dxa"/>
          </w:tcPr>
          <w:p w:rsidR="00766443" w:rsidRPr="00766443" w:rsidRDefault="00766443" w:rsidP="00AB0782">
            <w:pPr>
              <w:spacing w:line="360" w:lineRule="auto"/>
              <w:jc w:val="center"/>
              <w:rPr>
                <w:sz w:val="20"/>
              </w:rPr>
            </w:pPr>
            <w:r w:rsidRPr="00766443">
              <w:rPr>
                <w:sz w:val="20"/>
              </w:rPr>
              <w:t>5000/-</w:t>
            </w:r>
          </w:p>
        </w:tc>
        <w:tc>
          <w:tcPr>
            <w:tcW w:w="1980" w:type="dxa"/>
          </w:tcPr>
          <w:p w:rsidR="00766443" w:rsidRPr="000069AF" w:rsidRDefault="00766443" w:rsidP="00AB0782">
            <w:pPr>
              <w:spacing w:line="360" w:lineRule="auto"/>
              <w:jc w:val="center"/>
              <w:rPr>
                <w:sz w:val="20"/>
              </w:rPr>
            </w:pPr>
            <w:r w:rsidRPr="000069AF">
              <w:rPr>
                <w:sz w:val="20"/>
              </w:rPr>
              <w:t>131,114</w:t>
            </w:r>
          </w:p>
        </w:tc>
        <w:tc>
          <w:tcPr>
            <w:tcW w:w="1980" w:type="dxa"/>
          </w:tcPr>
          <w:p w:rsidR="00766443" w:rsidRPr="000069AF" w:rsidRDefault="00766443" w:rsidP="00AB0782">
            <w:pPr>
              <w:spacing w:line="360" w:lineRule="auto"/>
              <w:jc w:val="center"/>
              <w:rPr>
                <w:sz w:val="20"/>
              </w:rPr>
            </w:pPr>
            <w:r w:rsidRPr="000069AF">
              <w:rPr>
                <w:sz w:val="20"/>
              </w:rPr>
              <w:t>206</w:t>
            </w:r>
            <w:r w:rsidR="00C00E6E">
              <w:rPr>
                <w:sz w:val="20"/>
              </w:rPr>
              <w:t>,</w:t>
            </w:r>
            <w:r w:rsidRPr="000069AF">
              <w:rPr>
                <w:sz w:val="20"/>
              </w:rPr>
              <w:t>152</w:t>
            </w:r>
          </w:p>
        </w:tc>
        <w:tc>
          <w:tcPr>
            <w:tcW w:w="1908" w:type="dxa"/>
          </w:tcPr>
          <w:p w:rsidR="00766443" w:rsidRPr="000069AF" w:rsidRDefault="00766443" w:rsidP="00AB0782">
            <w:pPr>
              <w:spacing w:line="360" w:lineRule="auto"/>
              <w:jc w:val="center"/>
              <w:rPr>
                <w:sz w:val="20"/>
              </w:rPr>
            </w:pPr>
            <w:r w:rsidRPr="000069AF">
              <w:rPr>
                <w:sz w:val="20"/>
              </w:rPr>
              <w:t>378</w:t>
            </w:r>
            <w:r w:rsidR="00C00E6E">
              <w:rPr>
                <w:sz w:val="20"/>
              </w:rPr>
              <w:t>,</w:t>
            </w:r>
            <w:r w:rsidRPr="000069AF">
              <w:rPr>
                <w:sz w:val="20"/>
              </w:rPr>
              <w:t>717</w:t>
            </w:r>
          </w:p>
        </w:tc>
      </w:tr>
      <w:tr w:rsidR="00766443" w:rsidTr="00766443">
        <w:tc>
          <w:tcPr>
            <w:tcW w:w="3708" w:type="dxa"/>
          </w:tcPr>
          <w:p w:rsidR="00766443" w:rsidRPr="00766443" w:rsidRDefault="00766443" w:rsidP="00AB0782">
            <w:pPr>
              <w:spacing w:line="360" w:lineRule="auto"/>
              <w:jc w:val="center"/>
              <w:rPr>
                <w:sz w:val="20"/>
              </w:rPr>
            </w:pPr>
            <w:r w:rsidRPr="00766443">
              <w:rPr>
                <w:sz w:val="20"/>
              </w:rPr>
              <w:t>10000/-</w:t>
            </w:r>
          </w:p>
        </w:tc>
        <w:tc>
          <w:tcPr>
            <w:tcW w:w="1980" w:type="dxa"/>
          </w:tcPr>
          <w:p w:rsidR="00766443" w:rsidRPr="000069AF" w:rsidRDefault="00766443" w:rsidP="00AB0782">
            <w:pPr>
              <w:spacing w:line="360" w:lineRule="auto"/>
              <w:jc w:val="center"/>
              <w:rPr>
                <w:sz w:val="20"/>
              </w:rPr>
            </w:pPr>
            <w:r w:rsidRPr="000069AF">
              <w:rPr>
                <w:sz w:val="20"/>
              </w:rPr>
              <w:t>2,62,227</w:t>
            </w:r>
          </w:p>
        </w:tc>
        <w:tc>
          <w:tcPr>
            <w:tcW w:w="1980" w:type="dxa"/>
          </w:tcPr>
          <w:p w:rsidR="00766443" w:rsidRPr="000069AF" w:rsidRDefault="00766443" w:rsidP="00AB0782">
            <w:pPr>
              <w:spacing w:line="360" w:lineRule="auto"/>
              <w:jc w:val="center"/>
              <w:rPr>
                <w:sz w:val="20"/>
              </w:rPr>
            </w:pPr>
            <w:r w:rsidRPr="000069AF">
              <w:rPr>
                <w:sz w:val="20"/>
              </w:rPr>
              <w:t>412</w:t>
            </w:r>
            <w:r w:rsidR="00C00E6E">
              <w:rPr>
                <w:sz w:val="20"/>
              </w:rPr>
              <w:t>,</w:t>
            </w:r>
            <w:r w:rsidRPr="000069AF">
              <w:rPr>
                <w:sz w:val="20"/>
              </w:rPr>
              <w:t>304</w:t>
            </w:r>
          </w:p>
        </w:tc>
        <w:tc>
          <w:tcPr>
            <w:tcW w:w="1908" w:type="dxa"/>
          </w:tcPr>
          <w:p w:rsidR="00766443" w:rsidRPr="000069AF" w:rsidRDefault="00766443" w:rsidP="00AB0782">
            <w:pPr>
              <w:spacing w:line="360" w:lineRule="auto"/>
              <w:jc w:val="center"/>
              <w:rPr>
                <w:sz w:val="20"/>
              </w:rPr>
            </w:pPr>
            <w:r w:rsidRPr="000069AF">
              <w:rPr>
                <w:sz w:val="20"/>
              </w:rPr>
              <w:t>757</w:t>
            </w:r>
            <w:r w:rsidR="00C00E6E">
              <w:rPr>
                <w:sz w:val="20"/>
              </w:rPr>
              <w:t>,</w:t>
            </w:r>
            <w:r w:rsidRPr="000069AF">
              <w:rPr>
                <w:sz w:val="20"/>
              </w:rPr>
              <w:t>434</w:t>
            </w:r>
          </w:p>
        </w:tc>
      </w:tr>
      <w:tr w:rsidR="00766443" w:rsidTr="00766443">
        <w:tc>
          <w:tcPr>
            <w:tcW w:w="3708" w:type="dxa"/>
          </w:tcPr>
          <w:p w:rsidR="00766443" w:rsidRPr="00766443" w:rsidRDefault="00766443" w:rsidP="00AB0782">
            <w:pPr>
              <w:spacing w:line="360" w:lineRule="auto"/>
              <w:jc w:val="center"/>
              <w:rPr>
                <w:sz w:val="20"/>
              </w:rPr>
            </w:pPr>
            <w:r w:rsidRPr="00766443">
              <w:rPr>
                <w:sz w:val="20"/>
              </w:rPr>
              <w:t>25000/-</w:t>
            </w:r>
          </w:p>
        </w:tc>
        <w:tc>
          <w:tcPr>
            <w:tcW w:w="1980" w:type="dxa"/>
          </w:tcPr>
          <w:p w:rsidR="00766443" w:rsidRPr="000069AF" w:rsidRDefault="00766443" w:rsidP="00AB0782">
            <w:pPr>
              <w:spacing w:line="360" w:lineRule="auto"/>
              <w:jc w:val="center"/>
              <w:rPr>
                <w:sz w:val="20"/>
              </w:rPr>
            </w:pPr>
            <w:r w:rsidRPr="000069AF">
              <w:rPr>
                <w:sz w:val="20"/>
              </w:rPr>
              <w:t>6,55,569</w:t>
            </w:r>
          </w:p>
        </w:tc>
        <w:tc>
          <w:tcPr>
            <w:tcW w:w="1980" w:type="dxa"/>
          </w:tcPr>
          <w:p w:rsidR="00766443" w:rsidRPr="000069AF" w:rsidRDefault="00766443" w:rsidP="00AB0782">
            <w:pPr>
              <w:spacing w:line="360" w:lineRule="auto"/>
              <w:jc w:val="center"/>
              <w:rPr>
                <w:sz w:val="20"/>
              </w:rPr>
            </w:pPr>
            <w:r w:rsidRPr="000069AF">
              <w:rPr>
                <w:sz w:val="20"/>
              </w:rPr>
              <w:t>1</w:t>
            </w:r>
            <w:r w:rsidR="00C00E6E">
              <w:rPr>
                <w:sz w:val="20"/>
              </w:rPr>
              <w:t>,</w:t>
            </w:r>
            <w:r w:rsidRPr="000069AF">
              <w:rPr>
                <w:sz w:val="20"/>
              </w:rPr>
              <w:t>030</w:t>
            </w:r>
            <w:r w:rsidR="00C00E6E">
              <w:rPr>
                <w:sz w:val="20"/>
              </w:rPr>
              <w:t>,</w:t>
            </w:r>
            <w:r w:rsidRPr="000069AF">
              <w:rPr>
                <w:sz w:val="20"/>
              </w:rPr>
              <w:t>761</w:t>
            </w:r>
          </w:p>
        </w:tc>
        <w:tc>
          <w:tcPr>
            <w:tcW w:w="1908" w:type="dxa"/>
          </w:tcPr>
          <w:p w:rsidR="00766443" w:rsidRPr="000069AF" w:rsidRDefault="00766443" w:rsidP="00AB0782">
            <w:pPr>
              <w:spacing w:line="360" w:lineRule="auto"/>
              <w:jc w:val="center"/>
              <w:rPr>
                <w:sz w:val="20"/>
              </w:rPr>
            </w:pPr>
            <w:r w:rsidRPr="000069AF">
              <w:rPr>
                <w:sz w:val="20"/>
              </w:rPr>
              <w:t>1</w:t>
            </w:r>
            <w:r w:rsidR="00C00E6E">
              <w:rPr>
                <w:sz w:val="20"/>
              </w:rPr>
              <w:t>,</w:t>
            </w:r>
            <w:r w:rsidRPr="000069AF">
              <w:rPr>
                <w:sz w:val="20"/>
              </w:rPr>
              <w:t>893</w:t>
            </w:r>
            <w:r w:rsidR="00C00E6E">
              <w:rPr>
                <w:sz w:val="20"/>
              </w:rPr>
              <w:t>,</w:t>
            </w:r>
            <w:r w:rsidRPr="000069AF">
              <w:rPr>
                <w:sz w:val="20"/>
              </w:rPr>
              <w:t>586</w:t>
            </w:r>
          </w:p>
        </w:tc>
      </w:tr>
    </w:tbl>
    <w:p w:rsidR="00A10F26" w:rsidRDefault="00A10F26" w:rsidP="00AB0782">
      <w:pPr>
        <w:spacing w:line="360" w:lineRule="auto"/>
      </w:pPr>
    </w:p>
    <w:p w:rsidR="00402FC5" w:rsidRDefault="009146DA" w:rsidP="00AB0782">
      <w:pPr>
        <w:pStyle w:val="Heading4"/>
        <w:spacing w:line="360" w:lineRule="auto"/>
      </w:pPr>
      <w:r>
        <w:t>3.4.2.4 Mudaraba Double Benefit Scheme (MDBS):</w:t>
      </w:r>
    </w:p>
    <w:p w:rsidR="00402FC5" w:rsidRDefault="00402FC5" w:rsidP="00AB0782">
      <w:pPr>
        <w:spacing w:line="360" w:lineRule="auto"/>
      </w:pPr>
      <w:r>
        <w:t>Mudaraba Double Benefit Scheme (MDBS) account is a time specified deposit scheme for clients where the deposited money will be doubled on maturity.</w:t>
      </w:r>
    </w:p>
    <w:p w:rsidR="00402FC5" w:rsidRDefault="00402FC5" w:rsidP="00AB0782">
      <w:pPr>
        <w:spacing w:line="360" w:lineRule="auto"/>
        <w:rPr>
          <w:b/>
          <w:color w:val="31849B" w:themeColor="accent5" w:themeShade="BF"/>
        </w:rPr>
      </w:pPr>
      <w:r w:rsidRPr="00402FC5">
        <w:rPr>
          <w:b/>
          <w:color w:val="31849B" w:themeColor="accent5" w:themeShade="BF"/>
        </w:rPr>
        <w:t>Features and Benefits:</w:t>
      </w:r>
    </w:p>
    <w:p w:rsidR="00402FC5" w:rsidRDefault="00402FC5" w:rsidP="001D65CD">
      <w:pPr>
        <w:pStyle w:val="ListParagraph"/>
        <w:numPr>
          <w:ilvl w:val="0"/>
          <w:numId w:val="27"/>
        </w:numPr>
        <w:spacing w:line="360" w:lineRule="auto"/>
      </w:pPr>
      <w:r>
        <w:t>Amount to be deposited tk. 10,000 or it’s multiple.</w:t>
      </w:r>
    </w:p>
    <w:p w:rsidR="00402FC5" w:rsidRDefault="00402FC5" w:rsidP="001D65CD">
      <w:pPr>
        <w:pStyle w:val="ListParagraph"/>
        <w:numPr>
          <w:ilvl w:val="0"/>
          <w:numId w:val="27"/>
        </w:numPr>
        <w:spacing w:line="360" w:lineRule="auto"/>
      </w:pPr>
      <w:r>
        <w:t>Deposited amount will be doubled in 7 years</w:t>
      </w:r>
    </w:p>
    <w:p w:rsidR="00402FC5" w:rsidRDefault="00402FC5" w:rsidP="001D65CD">
      <w:pPr>
        <w:pStyle w:val="ListParagraph"/>
        <w:numPr>
          <w:ilvl w:val="0"/>
          <w:numId w:val="27"/>
        </w:numPr>
        <w:spacing w:line="360" w:lineRule="auto"/>
      </w:pPr>
      <w:r>
        <w:t>Account can be opened at any working day of the month.</w:t>
      </w:r>
    </w:p>
    <w:p w:rsidR="00402FC5" w:rsidRDefault="00402FC5" w:rsidP="001D65CD">
      <w:pPr>
        <w:pStyle w:val="ListParagraph"/>
        <w:numPr>
          <w:ilvl w:val="0"/>
          <w:numId w:val="27"/>
        </w:numPr>
        <w:spacing w:line="360" w:lineRule="auto"/>
      </w:pPr>
      <w:r>
        <w:t>Allowed to open more than one Mudaraba DBS account at any branch of the Bank.</w:t>
      </w:r>
    </w:p>
    <w:p w:rsidR="00402FC5" w:rsidRDefault="00402FC5" w:rsidP="001D65CD">
      <w:pPr>
        <w:pStyle w:val="ListParagraph"/>
        <w:numPr>
          <w:ilvl w:val="0"/>
          <w:numId w:val="27"/>
        </w:numPr>
        <w:spacing w:line="360" w:lineRule="auto"/>
      </w:pPr>
      <w:r>
        <w:t>Loan facilities against lien of Mudaraba DBS Account.</w:t>
      </w:r>
    </w:p>
    <w:p w:rsidR="00402FC5" w:rsidRDefault="00402FC5" w:rsidP="001D65CD">
      <w:pPr>
        <w:pStyle w:val="ListParagraph"/>
        <w:numPr>
          <w:ilvl w:val="0"/>
          <w:numId w:val="27"/>
        </w:numPr>
        <w:spacing w:line="360" w:lineRule="auto"/>
      </w:pPr>
      <w:r>
        <w:t xml:space="preserve">The scheme is covered by Insurance Premium is </w:t>
      </w:r>
      <w:r w:rsidR="00023DF9">
        <w:t>born by the Bank.</w:t>
      </w:r>
    </w:p>
    <w:p w:rsidR="00023DF9" w:rsidRDefault="00023DF9" w:rsidP="001D65CD">
      <w:pPr>
        <w:pStyle w:val="ListParagraph"/>
        <w:numPr>
          <w:ilvl w:val="0"/>
          <w:numId w:val="27"/>
        </w:numPr>
        <w:spacing w:line="360" w:lineRule="auto"/>
      </w:pPr>
      <w:r>
        <w:t>Pre-mature closure facility.</w:t>
      </w:r>
    </w:p>
    <w:p w:rsidR="00324B96" w:rsidRPr="007B19A5" w:rsidRDefault="00324B96" w:rsidP="001D65CD">
      <w:pPr>
        <w:pStyle w:val="ListParagraph"/>
        <w:numPr>
          <w:ilvl w:val="0"/>
          <w:numId w:val="26"/>
        </w:numPr>
        <w:spacing w:line="360" w:lineRule="auto"/>
      </w:pPr>
    </w:p>
    <w:p w:rsidR="007B19A5" w:rsidRDefault="00324B96" w:rsidP="001D65CD">
      <w:pPr>
        <w:pStyle w:val="Heading2"/>
        <w:numPr>
          <w:ilvl w:val="1"/>
          <w:numId w:val="33"/>
        </w:numPr>
        <w:spacing w:line="360" w:lineRule="auto"/>
        <w:rPr>
          <w:rFonts w:cs="Times New Roman"/>
        </w:rPr>
      </w:pPr>
      <w:bookmarkStart w:id="39" w:name="_Toc515840307"/>
      <w:r>
        <w:rPr>
          <w:rFonts w:cs="Times New Roman"/>
        </w:rPr>
        <w:t>Account Opening Formalities</w:t>
      </w:r>
      <w:r w:rsidR="007B19A5">
        <w:rPr>
          <w:rFonts w:cs="Times New Roman"/>
        </w:rPr>
        <w:t>:</w:t>
      </w:r>
      <w:bookmarkEnd w:id="39"/>
    </w:p>
    <w:p w:rsidR="007B19A5" w:rsidRDefault="007B19A5" w:rsidP="00AB0782">
      <w:pPr>
        <w:spacing w:line="360" w:lineRule="auto"/>
      </w:pPr>
      <w:r w:rsidRPr="000A1825">
        <w:t>There are some continuous processes to open an account. Those are:</w:t>
      </w:r>
    </w:p>
    <w:p w:rsidR="007B19A5" w:rsidRDefault="007B19A5" w:rsidP="001D65CD">
      <w:pPr>
        <w:numPr>
          <w:ilvl w:val="0"/>
          <w:numId w:val="28"/>
        </w:numPr>
        <w:spacing w:after="0" w:line="360" w:lineRule="auto"/>
      </w:pPr>
      <w:r w:rsidRPr="00CA4C74">
        <w:t>Fulfill the Application on the prescribed form.</w:t>
      </w:r>
    </w:p>
    <w:p w:rsidR="007B19A5" w:rsidRDefault="007B19A5" w:rsidP="001D65CD">
      <w:pPr>
        <w:numPr>
          <w:ilvl w:val="0"/>
          <w:numId w:val="28"/>
        </w:numPr>
        <w:spacing w:after="0" w:line="360" w:lineRule="auto"/>
      </w:pPr>
      <w:r w:rsidRPr="00CA4C74">
        <w:lastRenderedPageBreak/>
        <w:t>An introducer is required.</w:t>
      </w:r>
    </w:p>
    <w:p w:rsidR="007B19A5" w:rsidRDefault="007B19A5" w:rsidP="001D65CD">
      <w:pPr>
        <w:numPr>
          <w:ilvl w:val="0"/>
          <w:numId w:val="28"/>
        </w:numPr>
        <w:spacing w:after="0" w:line="360" w:lineRule="auto"/>
      </w:pPr>
      <w:r w:rsidRPr="00CA4C74">
        <w:t>Transaction profile</w:t>
      </w:r>
      <w:r>
        <w:t>.</w:t>
      </w:r>
    </w:p>
    <w:p w:rsidR="007B19A5" w:rsidRDefault="007B19A5" w:rsidP="001D65CD">
      <w:pPr>
        <w:numPr>
          <w:ilvl w:val="0"/>
          <w:numId w:val="28"/>
        </w:numPr>
        <w:spacing w:after="0" w:line="360" w:lineRule="auto"/>
      </w:pPr>
      <w:r w:rsidRPr="00CA4C74">
        <w:t>Fu</w:t>
      </w:r>
      <w:r>
        <w:t>rnishing recent photographs (three</w:t>
      </w:r>
      <w:r w:rsidRPr="00CA4C74">
        <w:t xml:space="preserve"> copy)</w:t>
      </w:r>
    </w:p>
    <w:p w:rsidR="007B19A5" w:rsidRDefault="007B19A5" w:rsidP="001D65CD">
      <w:pPr>
        <w:numPr>
          <w:ilvl w:val="0"/>
          <w:numId w:val="28"/>
        </w:numPr>
        <w:spacing w:after="0" w:line="360" w:lineRule="auto"/>
      </w:pPr>
      <w:r w:rsidRPr="00CA4C74">
        <w:t>National ID card of account holder or Other national documents</w:t>
      </w:r>
    </w:p>
    <w:p w:rsidR="007B19A5" w:rsidRDefault="007B19A5" w:rsidP="001D65CD">
      <w:pPr>
        <w:numPr>
          <w:ilvl w:val="0"/>
          <w:numId w:val="28"/>
        </w:numPr>
        <w:spacing w:after="0" w:line="360" w:lineRule="auto"/>
      </w:pPr>
      <w:r w:rsidRPr="00CA4C74">
        <w:t>Signatures required in the application form.</w:t>
      </w:r>
    </w:p>
    <w:p w:rsidR="007B19A5" w:rsidRDefault="007B19A5" w:rsidP="001D65CD">
      <w:pPr>
        <w:numPr>
          <w:ilvl w:val="0"/>
          <w:numId w:val="28"/>
        </w:numPr>
        <w:spacing w:after="0" w:line="360" w:lineRule="auto"/>
      </w:pPr>
      <w:r w:rsidRPr="00CA4C74">
        <w:t>Providing information’s about Nominee.</w:t>
      </w:r>
    </w:p>
    <w:p w:rsidR="007B19A5" w:rsidRDefault="007B19A5" w:rsidP="001D65CD">
      <w:pPr>
        <w:numPr>
          <w:ilvl w:val="0"/>
          <w:numId w:val="28"/>
        </w:numPr>
        <w:spacing w:after="0" w:line="360" w:lineRule="auto"/>
      </w:pPr>
      <w:r w:rsidRPr="00CA4C74">
        <w:t>Furnished recent photographs (one copy)</w:t>
      </w:r>
    </w:p>
    <w:p w:rsidR="007B19A5" w:rsidRDefault="007B19A5" w:rsidP="001D65CD">
      <w:pPr>
        <w:numPr>
          <w:ilvl w:val="0"/>
          <w:numId w:val="28"/>
        </w:numPr>
        <w:spacing w:after="0" w:line="360" w:lineRule="auto"/>
      </w:pPr>
      <w:r w:rsidRPr="00CA4C74">
        <w:t>Signature from nominee in the form.</w:t>
      </w:r>
    </w:p>
    <w:p w:rsidR="007B19A5" w:rsidRPr="000A1825" w:rsidRDefault="007B19A5" w:rsidP="001D65CD">
      <w:pPr>
        <w:numPr>
          <w:ilvl w:val="0"/>
          <w:numId w:val="28"/>
        </w:numPr>
        <w:spacing w:after="0" w:line="360" w:lineRule="auto"/>
      </w:pPr>
      <w:r w:rsidRPr="00CA4C74">
        <w:t>National Documents of nominee</w:t>
      </w:r>
    </w:p>
    <w:p w:rsidR="007B19A5" w:rsidRDefault="007B19A5" w:rsidP="00AB0782">
      <w:pPr>
        <w:spacing w:line="360" w:lineRule="auto"/>
      </w:pPr>
      <w:r>
        <w:t>After completing above mentioned procedure a customer may open an account. After opening the account he may able to make transaction with the bank.</w:t>
      </w:r>
    </w:p>
    <w:p w:rsidR="007B19A5" w:rsidRDefault="007B19A5" w:rsidP="00AB0782">
      <w:pPr>
        <w:spacing w:line="360" w:lineRule="auto"/>
        <w:rPr>
          <w:b/>
          <w:bCs/>
          <w:smallCaps/>
          <w:color w:val="31849B" w:themeColor="accent5" w:themeShade="BF"/>
          <w:szCs w:val="24"/>
        </w:rPr>
      </w:pPr>
      <w:r w:rsidRPr="007B19A5">
        <w:rPr>
          <w:rStyle w:val="mw-headline"/>
          <w:b/>
          <w:color w:val="31849B" w:themeColor="accent5" w:themeShade="BF"/>
          <w:szCs w:val="24"/>
        </w:rPr>
        <w:t>Documents necessary for opening an account</w:t>
      </w:r>
      <w:r>
        <w:rPr>
          <w:b/>
          <w:bCs/>
          <w:smallCaps/>
          <w:color w:val="31849B" w:themeColor="accent5" w:themeShade="BF"/>
          <w:szCs w:val="24"/>
        </w:rPr>
        <w:t>:</w:t>
      </w:r>
    </w:p>
    <w:p w:rsidR="001C023E" w:rsidRPr="001C023E" w:rsidRDefault="00E7704F" w:rsidP="001C023E">
      <w:pPr>
        <w:spacing w:line="360" w:lineRule="auto"/>
        <w:rPr>
          <w:rStyle w:val="mw-headline"/>
          <w:b/>
          <w:color w:val="31849B" w:themeColor="accent5" w:themeShade="BF"/>
        </w:rPr>
      </w:pPr>
      <w:r w:rsidRPr="001C023E">
        <w:rPr>
          <w:rStyle w:val="mw-headline"/>
          <w:b/>
          <w:color w:val="31849B" w:themeColor="accent5" w:themeShade="BF"/>
        </w:rPr>
        <w:t>Individual accounts:</w:t>
      </w:r>
    </w:p>
    <w:p w:rsidR="001C023E" w:rsidRPr="001C023E" w:rsidRDefault="00E7704F" w:rsidP="001D65CD">
      <w:pPr>
        <w:pStyle w:val="ListParagraph"/>
        <w:numPr>
          <w:ilvl w:val="0"/>
          <w:numId w:val="70"/>
        </w:numPr>
        <w:spacing w:line="360" w:lineRule="auto"/>
        <w:rPr>
          <w:b/>
          <w:color w:val="31849B" w:themeColor="accent5" w:themeShade="BF"/>
        </w:rPr>
      </w:pPr>
      <w:r w:rsidRPr="000A1825">
        <w:t>National ID of A/C holder and nominee.</w:t>
      </w:r>
    </w:p>
    <w:p w:rsidR="001C023E" w:rsidRPr="001C023E" w:rsidRDefault="00E7704F" w:rsidP="001D65CD">
      <w:pPr>
        <w:pStyle w:val="ListParagraph"/>
        <w:numPr>
          <w:ilvl w:val="0"/>
          <w:numId w:val="70"/>
        </w:numPr>
        <w:spacing w:line="360" w:lineRule="auto"/>
        <w:rPr>
          <w:b/>
          <w:color w:val="31849B" w:themeColor="accent5" w:themeShade="BF"/>
        </w:rPr>
      </w:pPr>
      <w:r w:rsidRPr="000A1825">
        <w:t>If National ID not available then: Birth certificate, Chairman Certificate and others.</w:t>
      </w:r>
    </w:p>
    <w:p w:rsidR="001C023E" w:rsidRPr="001C023E" w:rsidRDefault="00E7704F" w:rsidP="001D65CD">
      <w:pPr>
        <w:pStyle w:val="ListParagraph"/>
        <w:numPr>
          <w:ilvl w:val="0"/>
          <w:numId w:val="70"/>
        </w:numPr>
        <w:spacing w:line="360" w:lineRule="auto"/>
        <w:rPr>
          <w:b/>
          <w:color w:val="31849B" w:themeColor="accent5" w:themeShade="BF"/>
        </w:rPr>
      </w:pPr>
      <w:r>
        <w:t>Two</w:t>
      </w:r>
      <w:r w:rsidRPr="000A1825">
        <w:t xml:space="preserve"> copy passport size photo of A/C holder.</w:t>
      </w:r>
    </w:p>
    <w:p w:rsidR="001C023E" w:rsidRPr="001C023E" w:rsidRDefault="00E7704F" w:rsidP="001D65CD">
      <w:pPr>
        <w:pStyle w:val="ListParagraph"/>
        <w:numPr>
          <w:ilvl w:val="0"/>
          <w:numId w:val="70"/>
        </w:numPr>
        <w:spacing w:line="360" w:lineRule="auto"/>
        <w:rPr>
          <w:b/>
          <w:color w:val="31849B" w:themeColor="accent5" w:themeShade="BF"/>
        </w:rPr>
      </w:pPr>
      <w:r w:rsidRPr="000A1825">
        <w:t>One copy passport size photo of nominee.</w:t>
      </w:r>
    </w:p>
    <w:p w:rsidR="00E7704F" w:rsidRPr="001C023E" w:rsidRDefault="00E7704F" w:rsidP="001D65CD">
      <w:pPr>
        <w:pStyle w:val="ListParagraph"/>
        <w:numPr>
          <w:ilvl w:val="0"/>
          <w:numId w:val="70"/>
        </w:numPr>
        <w:spacing w:line="360" w:lineRule="auto"/>
        <w:rPr>
          <w:b/>
          <w:color w:val="31849B" w:themeColor="accent5" w:themeShade="BF"/>
        </w:rPr>
      </w:pPr>
      <w:r w:rsidRPr="000A1825">
        <w:t>Fulfillment of application form provided by the Bank.</w:t>
      </w:r>
    </w:p>
    <w:p w:rsidR="00E7704F" w:rsidRPr="001C023E" w:rsidRDefault="00E7704F" w:rsidP="00AB0782">
      <w:pPr>
        <w:pStyle w:val="ListParagraph"/>
        <w:spacing w:after="0" w:line="360" w:lineRule="auto"/>
        <w:ind w:left="1080"/>
        <w:rPr>
          <w:color w:val="31849B" w:themeColor="accent5" w:themeShade="BF"/>
        </w:rPr>
      </w:pPr>
    </w:p>
    <w:p w:rsidR="00E7704F" w:rsidRPr="001C023E" w:rsidRDefault="00E7704F" w:rsidP="00AB0782">
      <w:pPr>
        <w:spacing w:line="360" w:lineRule="auto"/>
        <w:rPr>
          <w:b/>
          <w:bCs/>
          <w:color w:val="31849B" w:themeColor="accent5" w:themeShade="BF"/>
        </w:rPr>
      </w:pPr>
      <w:r w:rsidRPr="001C023E">
        <w:rPr>
          <w:b/>
          <w:bCs/>
          <w:color w:val="31849B" w:themeColor="accent5" w:themeShade="BF"/>
        </w:rPr>
        <w:t>Joint account:</w:t>
      </w:r>
    </w:p>
    <w:p w:rsidR="00E7704F" w:rsidRPr="00E7704F" w:rsidRDefault="00E7704F" w:rsidP="001D65CD">
      <w:pPr>
        <w:pStyle w:val="ListParagraph"/>
        <w:numPr>
          <w:ilvl w:val="0"/>
          <w:numId w:val="29"/>
        </w:numPr>
        <w:spacing w:after="0" w:line="360" w:lineRule="auto"/>
        <w:rPr>
          <w:b/>
          <w:bCs/>
        </w:rPr>
      </w:pPr>
      <w:r w:rsidRPr="000A1825">
        <w:t>National ID of both A/C holders.</w:t>
      </w:r>
    </w:p>
    <w:p w:rsidR="00E7704F" w:rsidRPr="00E7704F" w:rsidRDefault="00E7704F" w:rsidP="001D65CD">
      <w:pPr>
        <w:pStyle w:val="ListParagraph"/>
        <w:numPr>
          <w:ilvl w:val="0"/>
          <w:numId w:val="29"/>
        </w:numPr>
        <w:spacing w:after="0" w:line="360" w:lineRule="auto"/>
        <w:rPr>
          <w:b/>
          <w:bCs/>
        </w:rPr>
      </w:pPr>
      <w:r w:rsidRPr="000A1825">
        <w:t>If National ID not available then: Birth certificate, Chairman Certificate and others of both A/C holders.</w:t>
      </w:r>
    </w:p>
    <w:p w:rsidR="00E7704F" w:rsidRPr="00E7704F" w:rsidRDefault="00E7704F" w:rsidP="001D65CD">
      <w:pPr>
        <w:pStyle w:val="ListParagraph"/>
        <w:numPr>
          <w:ilvl w:val="0"/>
          <w:numId w:val="29"/>
        </w:numPr>
        <w:spacing w:after="0" w:line="360" w:lineRule="auto"/>
        <w:rPr>
          <w:b/>
          <w:bCs/>
        </w:rPr>
      </w:pPr>
      <w:r>
        <w:t>Three</w:t>
      </w:r>
      <w:r w:rsidRPr="000A1825">
        <w:t xml:space="preserve"> copy passport size photo of A/C both holder.</w:t>
      </w:r>
    </w:p>
    <w:p w:rsidR="00E7704F" w:rsidRPr="000A1825" w:rsidRDefault="00E7704F" w:rsidP="001D65CD">
      <w:pPr>
        <w:pStyle w:val="ListParagraph"/>
        <w:numPr>
          <w:ilvl w:val="0"/>
          <w:numId w:val="29"/>
        </w:numPr>
        <w:spacing w:after="0" w:line="360" w:lineRule="auto"/>
      </w:pPr>
      <w:r w:rsidRPr="000A1825">
        <w:t>Fulfillment of application form provided by the Bank.</w:t>
      </w:r>
    </w:p>
    <w:p w:rsidR="00773C7A" w:rsidRDefault="00773C7A" w:rsidP="00576EE8">
      <w:pPr>
        <w:spacing w:after="0" w:line="360" w:lineRule="auto"/>
        <w:rPr>
          <w:rStyle w:val="mw-headline"/>
          <w:b/>
          <w:color w:val="31849B" w:themeColor="accent5" w:themeShade="BF"/>
        </w:rPr>
      </w:pPr>
    </w:p>
    <w:p w:rsidR="00694FD0" w:rsidRDefault="00694FD0" w:rsidP="00576EE8">
      <w:pPr>
        <w:spacing w:after="0" w:line="360" w:lineRule="auto"/>
        <w:rPr>
          <w:rStyle w:val="mw-headline"/>
          <w:b/>
          <w:color w:val="31849B" w:themeColor="accent5" w:themeShade="BF"/>
        </w:rPr>
      </w:pPr>
    </w:p>
    <w:p w:rsidR="00E7704F" w:rsidRPr="001C023E" w:rsidRDefault="00E7704F" w:rsidP="00576EE8">
      <w:pPr>
        <w:spacing w:after="0" w:line="360" w:lineRule="auto"/>
        <w:rPr>
          <w:color w:val="31849B" w:themeColor="accent5" w:themeShade="BF"/>
        </w:rPr>
      </w:pPr>
      <w:r w:rsidRPr="001C023E">
        <w:rPr>
          <w:rStyle w:val="mw-headline"/>
          <w:b/>
          <w:color w:val="31849B" w:themeColor="accent5" w:themeShade="BF"/>
        </w:rPr>
        <w:t>Accounts for partnership:</w:t>
      </w:r>
      <w:r w:rsidRPr="001C023E">
        <w:rPr>
          <w:color w:val="31849B" w:themeColor="accent5" w:themeShade="BF"/>
        </w:rPr>
        <w:t xml:space="preserve"> </w:t>
      </w:r>
    </w:p>
    <w:p w:rsidR="00E7704F" w:rsidRPr="000A1825" w:rsidRDefault="00E7704F" w:rsidP="001D65CD">
      <w:pPr>
        <w:numPr>
          <w:ilvl w:val="0"/>
          <w:numId w:val="30"/>
        </w:numPr>
        <w:spacing w:after="0" w:line="360" w:lineRule="auto"/>
      </w:pPr>
      <w:r w:rsidRPr="000A1825">
        <w:t>Request letter.</w:t>
      </w:r>
    </w:p>
    <w:p w:rsidR="00E7704F" w:rsidRPr="000A1825" w:rsidRDefault="00E7704F" w:rsidP="001D65CD">
      <w:pPr>
        <w:numPr>
          <w:ilvl w:val="0"/>
          <w:numId w:val="30"/>
        </w:numPr>
        <w:spacing w:after="0" w:line="360" w:lineRule="auto"/>
      </w:pPr>
      <w:r w:rsidRPr="000A1825">
        <w:lastRenderedPageBreak/>
        <w:t>Registered partnership deed on non-judicial stamp of tk.150 &amp; list of the partners with portfolio.</w:t>
      </w:r>
    </w:p>
    <w:p w:rsidR="00E7704F" w:rsidRPr="000A1825" w:rsidRDefault="00E7704F" w:rsidP="001D65CD">
      <w:pPr>
        <w:numPr>
          <w:ilvl w:val="0"/>
          <w:numId w:val="30"/>
        </w:numPr>
        <w:spacing w:after="0" w:line="360" w:lineRule="auto"/>
      </w:pPr>
      <w:r w:rsidRPr="000A1825">
        <w:t>Up to date trace license. E.R.C, I.R.C, TIN and VAT copies of the firm.</w:t>
      </w:r>
    </w:p>
    <w:p w:rsidR="00E7704F" w:rsidRPr="000A1825" w:rsidRDefault="00E7704F" w:rsidP="001D65CD">
      <w:pPr>
        <w:numPr>
          <w:ilvl w:val="0"/>
          <w:numId w:val="30"/>
        </w:numPr>
        <w:spacing w:after="0" w:line="360" w:lineRule="auto"/>
      </w:pPr>
      <w:r w:rsidRPr="000A1825">
        <w:t>Resolution regarding operation of bank account and signing of bank’s charge document with execution of mortgage deeds and other bank’s papers and documents etc.</w:t>
      </w:r>
    </w:p>
    <w:p w:rsidR="00E7704F" w:rsidRPr="000A1825" w:rsidRDefault="00E7704F" w:rsidP="001D65CD">
      <w:pPr>
        <w:numPr>
          <w:ilvl w:val="0"/>
          <w:numId w:val="30"/>
        </w:numPr>
        <w:spacing w:after="0" w:line="360" w:lineRule="auto"/>
      </w:pPr>
      <w:r w:rsidRPr="000A1825">
        <w:t>Seal as per resolution &amp; visiting card of the signatory (must be attested by introducer).</w:t>
      </w:r>
    </w:p>
    <w:p w:rsidR="00E7704F" w:rsidRPr="000A1825" w:rsidRDefault="00E7704F" w:rsidP="001D65CD">
      <w:pPr>
        <w:numPr>
          <w:ilvl w:val="0"/>
          <w:numId w:val="30"/>
        </w:numPr>
        <w:spacing w:after="0" w:line="360" w:lineRule="auto"/>
      </w:pPr>
      <w:r>
        <w:t>Three</w:t>
      </w:r>
      <w:r w:rsidRPr="000A1825">
        <w:t xml:space="preserve"> copies of photographs of every signatory (must be attested by introducer).</w:t>
      </w:r>
    </w:p>
    <w:p w:rsidR="00E7704F" w:rsidRPr="000A1825" w:rsidRDefault="00E7704F" w:rsidP="001D65CD">
      <w:pPr>
        <w:numPr>
          <w:ilvl w:val="0"/>
          <w:numId w:val="30"/>
        </w:numPr>
        <w:spacing w:after="0" w:line="360" w:lineRule="auto"/>
      </w:pPr>
      <w:r w:rsidRPr="000A1825">
        <w:t>Photocopy of National ID/passport or other documents.</w:t>
      </w:r>
    </w:p>
    <w:p w:rsidR="00E7704F" w:rsidRPr="000A1825" w:rsidRDefault="00E7704F" w:rsidP="001D65CD">
      <w:pPr>
        <w:numPr>
          <w:ilvl w:val="0"/>
          <w:numId w:val="30"/>
        </w:numPr>
        <w:spacing w:after="0" w:line="360" w:lineRule="auto"/>
      </w:pPr>
      <w:r w:rsidRPr="000A1825">
        <w:t>Signature and one copy of photograph of each signatory (must be attested by introducer).</w:t>
      </w:r>
    </w:p>
    <w:p w:rsidR="00E7704F" w:rsidRPr="000A1825" w:rsidRDefault="00E7704F" w:rsidP="001D65CD">
      <w:pPr>
        <w:numPr>
          <w:ilvl w:val="0"/>
          <w:numId w:val="30"/>
        </w:numPr>
        <w:spacing w:after="0" w:line="360" w:lineRule="auto"/>
      </w:pPr>
      <w:r w:rsidRPr="000A1825">
        <w:t>Membership certificate of Trade Association.</w:t>
      </w:r>
    </w:p>
    <w:p w:rsidR="00E7704F" w:rsidRPr="000A1825" w:rsidRDefault="00E7704F" w:rsidP="001D65CD">
      <w:pPr>
        <w:numPr>
          <w:ilvl w:val="0"/>
          <w:numId w:val="30"/>
        </w:numPr>
        <w:spacing w:after="0" w:line="360" w:lineRule="auto"/>
      </w:pPr>
      <w:r w:rsidRPr="000A1825">
        <w:t>Tenancy agreement copy in between the firm and landlord (if applicable).</w:t>
      </w:r>
    </w:p>
    <w:p w:rsidR="00E7704F" w:rsidRPr="001C023E" w:rsidRDefault="00E7704F" w:rsidP="00AB0782">
      <w:pPr>
        <w:spacing w:line="360" w:lineRule="auto"/>
        <w:rPr>
          <w:b/>
          <w:bCs/>
          <w:color w:val="31849B" w:themeColor="accent5" w:themeShade="BF"/>
        </w:rPr>
      </w:pPr>
      <w:r w:rsidRPr="001C023E">
        <w:rPr>
          <w:rStyle w:val="mw-headline"/>
          <w:b/>
          <w:color w:val="31849B" w:themeColor="accent5" w:themeShade="BF"/>
        </w:rPr>
        <w:t>Account for school, college or other educational institute:</w:t>
      </w:r>
      <w:r w:rsidRPr="001C023E">
        <w:rPr>
          <w:b/>
          <w:bCs/>
          <w:color w:val="31849B" w:themeColor="accent5" w:themeShade="BF"/>
        </w:rPr>
        <w:t xml:space="preserve"> </w:t>
      </w:r>
    </w:p>
    <w:p w:rsidR="00E7704F" w:rsidRPr="000A1825" w:rsidRDefault="00E7704F" w:rsidP="001D65CD">
      <w:pPr>
        <w:numPr>
          <w:ilvl w:val="0"/>
          <w:numId w:val="31"/>
        </w:numPr>
        <w:spacing w:after="0" w:line="360" w:lineRule="auto"/>
      </w:pPr>
      <w:r w:rsidRPr="000A1825">
        <w:t>Request letter.</w:t>
      </w:r>
    </w:p>
    <w:p w:rsidR="00E7704F" w:rsidRPr="000A1825" w:rsidRDefault="00E7704F" w:rsidP="001D65CD">
      <w:pPr>
        <w:numPr>
          <w:ilvl w:val="0"/>
          <w:numId w:val="31"/>
        </w:numPr>
        <w:spacing w:after="0" w:line="360" w:lineRule="auto"/>
      </w:pPr>
      <w:r>
        <w:t>Three</w:t>
      </w:r>
      <w:r w:rsidRPr="000A1825">
        <w:t xml:space="preserve"> copies of photographs of every signatory (must be attested by introducer).</w:t>
      </w:r>
    </w:p>
    <w:p w:rsidR="00E7704F" w:rsidRPr="000A1825" w:rsidRDefault="00E7704F" w:rsidP="001D65CD">
      <w:pPr>
        <w:numPr>
          <w:ilvl w:val="0"/>
          <w:numId w:val="31"/>
        </w:numPr>
        <w:spacing w:after="0" w:line="360" w:lineRule="auto"/>
      </w:pPr>
      <w:r w:rsidRPr="000A1825">
        <w:t>List of member of the managing committee.</w:t>
      </w:r>
    </w:p>
    <w:p w:rsidR="00E7704F" w:rsidRPr="000A1825" w:rsidRDefault="00E7704F" w:rsidP="001D65CD">
      <w:pPr>
        <w:numPr>
          <w:ilvl w:val="0"/>
          <w:numId w:val="31"/>
        </w:numPr>
        <w:spacing w:after="0" w:line="360" w:lineRule="auto"/>
      </w:pPr>
      <w:r w:rsidRPr="000A1825">
        <w:t>Resolution of the managing committee regarding opening and operations of Bank Account.</w:t>
      </w:r>
    </w:p>
    <w:p w:rsidR="00E7704F" w:rsidRPr="00576EE8" w:rsidRDefault="00E7704F" w:rsidP="00AB0782">
      <w:pPr>
        <w:spacing w:line="360" w:lineRule="auto"/>
        <w:rPr>
          <w:b/>
          <w:bCs/>
          <w:color w:val="31849B" w:themeColor="accent5" w:themeShade="BF"/>
          <w:szCs w:val="24"/>
        </w:rPr>
      </w:pPr>
      <w:r w:rsidRPr="00576EE8">
        <w:rPr>
          <w:rStyle w:val="mw-headline"/>
          <w:b/>
          <w:color w:val="31849B" w:themeColor="accent5" w:themeShade="BF"/>
          <w:szCs w:val="24"/>
        </w:rPr>
        <w:t>Accounts for club, association, society, religious organization:</w:t>
      </w:r>
      <w:r w:rsidRPr="00576EE8">
        <w:rPr>
          <w:b/>
          <w:bCs/>
          <w:color w:val="31849B" w:themeColor="accent5" w:themeShade="BF"/>
          <w:szCs w:val="24"/>
        </w:rPr>
        <w:t xml:space="preserve"> </w:t>
      </w:r>
    </w:p>
    <w:p w:rsidR="00E7704F" w:rsidRPr="000A1825" w:rsidRDefault="00E7704F" w:rsidP="001D65CD">
      <w:pPr>
        <w:numPr>
          <w:ilvl w:val="0"/>
          <w:numId w:val="32"/>
        </w:numPr>
        <w:spacing w:after="0" w:line="360" w:lineRule="auto"/>
      </w:pPr>
      <w:r w:rsidRPr="000A1825">
        <w:t>Request letter.</w:t>
      </w:r>
    </w:p>
    <w:p w:rsidR="00E7704F" w:rsidRPr="000A1825" w:rsidRDefault="00E7704F" w:rsidP="001D65CD">
      <w:pPr>
        <w:numPr>
          <w:ilvl w:val="0"/>
          <w:numId w:val="32"/>
        </w:numPr>
        <w:spacing w:after="0" w:line="360" w:lineRule="auto"/>
      </w:pPr>
      <w:r>
        <w:t>Three</w:t>
      </w:r>
      <w:r w:rsidRPr="000A1825">
        <w:t xml:space="preserve"> copies of photographs of every signatory (must be attested by introducer).</w:t>
      </w:r>
    </w:p>
    <w:p w:rsidR="00E7704F" w:rsidRPr="000A1825" w:rsidRDefault="00E7704F" w:rsidP="001D65CD">
      <w:pPr>
        <w:numPr>
          <w:ilvl w:val="0"/>
          <w:numId w:val="32"/>
        </w:numPr>
        <w:spacing w:after="0" w:line="360" w:lineRule="auto"/>
      </w:pPr>
      <w:r w:rsidRPr="000A1825">
        <w:t>List of member of Executives.</w:t>
      </w:r>
    </w:p>
    <w:p w:rsidR="00E7704F" w:rsidRPr="000A1825" w:rsidRDefault="00E7704F" w:rsidP="001D65CD">
      <w:pPr>
        <w:numPr>
          <w:ilvl w:val="0"/>
          <w:numId w:val="32"/>
        </w:numPr>
        <w:spacing w:after="0" w:line="360" w:lineRule="auto"/>
      </w:pPr>
      <w:r w:rsidRPr="000A1825">
        <w:t>Resolution of executives/ managing committee regarding opening and operation of bank account.</w:t>
      </w:r>
    </w:p>
    <w:p w:rsidR="00E7704F" w:rsidRPr="000A1825" w:rsidRDefault="00E7704F" w:rsidP="001D65CD">
      <w:pPr>
        <w:numPr>
          <w:ilvl w:val="0"/>
          <w:numId w:val="32"/>
        </w:numPr>
        <w:spacing w:after="0" w:line="360" w:lineRule="auto"/>
      </w:pPr>
      <w:r w:rsidRPr="000A1825">
        <w:t>Certified copy of bye-law rules and regulations.</w:t>
      </w:r>
    </w:p>
    <w:p w:rsidR="00E7704F" w:rsidRDefault="00E7704F" w:rsidP="00AB0782">
      <w:pPr>
        <w:spacing w:line="360" w:lineRule="auto"/>
        <w:rPr>
          <w:rFonts w:cs="Times New Roman"/>
          <w:szCs w:val="24"/>
        </w:rPr>
      </w:pPr>
      <w:r w:rsidRPr="00E7704F">
        <w:rPr>
          <w:rFonts w:cs="Times New Roman"/>
          <w:szCs w:val="24"/>
        </w:rPr>
        <w:t>After fulfilling the above formalities, South East Bank provides the customer a pay-in- slip book and a checkbook. Documentation and formalities varies as per different entities for opening account.</w:t>
      </w:r>
    </w:p>
    <w:p w:rsidR="00AB7203" w:rsidRDefault="00324B96" w:rsidP="001D65CD">
      <w:pPr>
        <w:pStyle w:val="Heading2"/>
        <w:numPr>
          <w:ilvl w:val="1"/>
          <w:numId w:val="33"/>
        </w:numPr>
        <w:spacing w:line="360" w:lineRule="auto"/>
        <w:rPr>
          <w:rFonts w:cs="Times New Roman"/>
        </w:rPr>
      </w:pPr>
      <w:bookmarkStart w:id="40" w:name="_Toc515840308"/>
      <w:r>
        <w:rPr>
          <w:rFonts w:cs="Times New Roman"/>
        </w:rPr>
        <w:t>Issuing Cheque-Book</w:t>
      </w:r>
      <w:r w:rsidR="00AB7203">
        <w:rPr>
          <w:rFonts w:cs="Times New Roman"/>
        </w:rPr>
        <w:t>:</w:t>
      </w:r>
      <w:bookmarkEnd w:id="40"/>
    </w:p>
    <w:p w:rsidR="00E73793" w:rsidRPr="00E73793" w:rsidRDefault="00E73793" w:rsidP="00773C7A">
      <w:pPr>
        <w:spacing w:line="360" w:lineRule="auto"/>
      </w:pPr>
      <w:r w:rsidRPr="00E73793">
        <w:t xml:space="preserve">After consummation of above conventions, the bank furnishes the customer a check book with a demand slip. The check book can be of 10 or 25 pages. It is reliant on the sorts of record. The 10 </w:t>
      </w:r>
      <w:r w:rsidRPr="00E73793">
        <w:lastRenderedPageBreak/>
        <w:t>pages check book is issued for the Mudaraba Savings Account holder. 25 pages check book is issued for Al-Wadiah current Account holder. The customer needs to top off the order shape for check book. At that point the officer will get another check book with topping off record number of the customer and the branch name in each page of the check book. The name and record number of the customer are then enlisted in the check book issue enlist. The serial number of the check book is likewise entered in the PC for appropriate upkeep of records.</w:t>
      </w:r>
    </w:p>
    <w:p w:rsidR="00324B96" w:rsidRDefault="008F7921" w:rsidP="00AB0782">
      <w:pPr>
        <w:pStyle w:val="Heading2"/>
        <w:spacing w:line="360" w:lineRule="auto"/>
        <w:rPr>
          <w:rFonts w:cs="Times New Roman"/>
        </w:rPr>
      </w:pPr>
      <w:bookmarkStart w:id="41" w:name="_Toc515840309"/>
      <w:r>
        <w:rPr>
          <w:rFonts w:cs="Times New Roman"/>
        </w:rPr>
        <w:t>3.7</w:t>
      </w:r>
      <w:r w:rsidR="00312E89">
        <w:rPr>
          <w:rFonts w:cs="Times New Roman"/>
        </w:rPr>
        <w:t xml:space="preserve"> </w:t>
      </w:r>
      <w:r w:rsidR="00324B96">
        <w:rPr>
          <w:rFonts w:cs="Times New Roman"/>
        </w:rPr>
        <w:t>Deposit Scheme of SEBL</w:t>
      </w:r>
      <w:r w:rsidR="00312E89">
        <w:rPr>
          <w:rFonts w:cs="Times New Roman"/>
        </w:rPr>
        <w:t>:</w:t>
      </w:r>
      <w:bookmarkEnd w:id="41"/>
    </w:p>
    <w:p w:rsidR="00312E89" w:rsidRPr="00312E89" w:rsidRDefault="00E73793" w:rsidP="00AB0782">
      <w:pPr>
        <w:spacing w:line="360" w:lineRule="auto"/>
      </w:pPr>
      <w:r w:rsidRPr="00E73793">
        <w:t xml:space="preserve">Bank is the biggest association of activating surplus household investment funds. For destitution lightening, we require independent work, for independent work we require speculation and for venture we require reserve funds. As such, reserve funds encourage capital developments and the capital arrangements help interests in the nation. The interest in its turn helps industrialization driving towards formation of abundance of the nation and the riches at long last takes the nation on street to advance and flourishing. Accordingly, </w:t>
      </w:r>
      <w:r w:rsidR="00773C7A" w:rsidRPr="00E73793">
        <w:t>reserve funds are</w:t>
      </w:r>
      <w:r w:rsidRPr="00E73793">
        <w:t xml:space="preserve"> viewed as the very premise of flourishing of the nation. The more the development of investment funds, the more will be the success of the country. The funds rate in Bangladesh is one of the most minimal on the planet rate of household investment funds being 20%. Keeping in mind the end goal to enhance the reserve funds rate, monetary organizations in charge of activation of sparing should offer appealing Savings. Plans with the goal that the minimal affinity to spare increments. The investment funds don't, obviously, depend just on the quantum of salary however to a great extent </w:t>
      </w:r>
      <w:r w:rsidR="009A442F" w:rsidRPr="00E73793">
        <w:t>relies upon the propensity for reserve funds of the general population</w:t>
      </w:r>
    </w:p>
    <w:p w:rsidR="00324B96" w:rsidRDefault="00324B96" w:rsidP="00E73793">
      <w:pPr>
        <w:pStyle w:val="Heading2"/>
        <w:numPr>
          <w:ilvl w:val="1"/>
          <w:numId w:val="73"/>
        </w:numPr>
        <w:spacing w:line="360" w:lineRule="auto"/>
        <w:rPr>
          <w:rFonts w:cs="Times New Roman"/>
        </w:rPr>
      </w:pPr>
      <w:bookmarkStart w:id="42" w:name="_Toc515840310"/>
      <w:r>
        <w:rPr>
          <w:rFonts w:cs="Times New Roman"/>
        </w:rPr>
        <w:t>SEBL Formulated the Following Saving Scheme</w:t>
      </w:r>
      <w:r w:rsidR="00312E89">
        <w:rPr>
          <w:rFonts w:cs="Times New Roman"/>
        </w:rPr>
        <w:t>:</w:t>
      </w:r>
      <w:bookmarkEnd w:id="42"/>
    </w:p>
    <w:p w:rsidR="00312E89" w:rsidRPr="000A1825" w:rsidRDefault="00312E89" w:rsidP="001D65CD">
      <w:pPr>
        <w:pStyle w:val="ListParagraph"/>
        <w:numPr>
          <w:ilvl w:val="0"/>
          <w:numId w:val="34"/>
        </w:numPr>
        <w:spacing w:line="360" w:lineRule="auto"/>
      </w:pPr>
      <w:r w:rsidRPr="000A1825">
        <w:t>Mudaraba monthly savings scheme.</w:t>
      </w:r>
    </w:p>
    <w:p w:rsidR="00312E89" w:rsidRPr="000A1825" w:rsidRDefault="00312E89" w:rsidP="001D65CD">
      <w:pPr>
        <w:pStyle w:val="ListParagraph"/>
        <w:numPr>
          <w:ilvl w:val="0"/>
          <w:numId w:val="34"/>
        </w:numPr>
        <w:spacing w:line="360" w:lineRule="auto"/>
      </w:pPr>
      <w:r w:rsidRPr="000A1825">
        <w:t>Mudaraba monthly profit scheme.</w:t>
      </w:r>
    </w:p>
    <w:p w:rsidR="00312E89" w:rsidRPr="000A1825" w:rsidRDefault="00312E89" w:rsidP="001D65CD">
      <w:pPr>
        <w:pStyle w:val="ListParagraph"/>
        <w:numPr>
          <w:ilvl w:val="0"/>
          <w:numId w:val="34"/>
        </w:numPr>
        <w:spacing w:line="360" w:lineRule="auto"/>
      </w:pPr>
      <w:r w:rsidRPr="000A1825">
        <w:t>Mudaraba double benefit scheme.</w:t>
      </w:r>
    </w:p>
    <w:p w:rsidR="00312E89" w:rsidRPr="000A1825" w:rsidRDefault="00312E89" w:rsidP="001D65CD">
      <w:pPr>
        <w:pStyle w:val="ListParagraph"/>
        <w:numPr>
          <w:ilvl w:val="0"/>
          <w:numId w:val="34"/>
        </w:numPr>
        <w:spacing w:line="360" w:lineRule="auto"/>
      </w:pPr>
      <w:r w:rsidRPr="000A1825">
        <w:t>Mudaraba triple benefit scheme.</w:t>
      </w:r>
    </w:p>
    <w:p w:rsidR="00312E89" w:rsidRDefault="00312E89" w:rsidP="001D65CD">
      <w:pPr>
        <w:pStyle w:val="ListParagraph"/>
        <w:numPr>
          <w:ilvl w:val="0"/>
          <w:numId w:val="34"/>
        </w:numPr>
        <w:spacing w:line="360" w:lineRule="auto"/>
      </w:pPr>
      <w:r w:rsidRPr="000A1825">
        <w:t>Mudaraba four times benefit scheme.</w:t>
      </w:r>
    </w:p>
    <w:p w:rsidR="00312E89" w:rsidRDefault="00312E89" w:rsidP="001D65CD">
      <w:pPr>
        <w:pStyle w:val="ListParagraph"/>
        <w:numPr>
          <w:ilvl w:val="0"/>
          <w:numId w:val="34"/>
        </w:numPr>
        <w:spacing w:line="360" w:lineRule="auto"/>
      </w:pPr>
      <w:r w:rsidRPr="000A1825">
        <w:t>Mudaraba core benefit scheme.</w:t>
      </w:r>
    </w:p>
    <w:p w:rsidR="00312E89" w:rsidRPr="000A1825" w:rsidRDefault="00312E89" w:rsidP="001D65CD">
      <w:pPr>
        <w:pStyle w:val="ListParagraph"/>
        <w:numPr>
          <w:ilvl w:val="0"/>
          <w:numId w:val="34"/>
        </w:numPr>
        <w:spacing w:line="360" w:lineRule="auto"/>
      </w:pPr>
      <w:r w:rsidRPr="000A1825">
        <w:t>Mudaraba milliner benefit scheme.</w:t>
      </w:r>
    </w:p>
    <w:p w:rsidR="00312E89" w:rsidRDefault="00312E89" w:rsidP="001D65CD">
      <w:pPr>
        <w:pStyle w:val="ListParagraph"/>
        <w:numPr>
          <w:ilvl w:val="0"/>
          <w:numId w:val="34"/>
        </w:numPr>
        <w:spacing w:line="360" w:lineRule="auto"/>
      </w:pPr>
      <w:r w:rsidRPr="000A1825">
        <w:t>Fixed deposit scheme</w:t>
      </w:r>
      <w:r>
        <w:t>.</w:t>
      </w:r>
    </w:p>
    <w:p w:rsidR="00324B96" w:rsidRDefault="00324B96" w:rsidP="00AB0782">
      <w:pPr>
        <w:pStyle w:val="Heading2"/>
        <w:spacing w:line="360" w:lineRule="auto"/>
        <w:rPr>
          <w:rFonts w:cs="Times New Roman"/>
        </w:rPr>
      </w:pPr>
      <w:bookmarkStart w:id="43" w:name="_Toc515840311"/>
      <w:r>
        <w:rPr>
          <w:rFonts w:cs="Times New Roman"/>
        </w:rPr>
        <w:lastRenderedPageBreak/>
        <w:t>3.9 Online Banking Section</w:t>
      </w:r>
      <w:r w:rsidR="00312E89">
        <w:rPr>
          <w:rFonts w:cs="Times New Roman"/>
        </w:rPr>
        <w:t>:</w:t>
      </w:r>
      <w:bookmarkEnd w:id="43"/>
    </w:p>
    <w:p w:rsidR="00312E89" w:rsidRDefault="00312E89" w:rsidP="00AB0782">
      <w:pPr>
        <w:spacing w:line="360" w:lineRule="auto"/>
      </w:pPr>
      <w:r w:rsidRPr="000A1825">
        <w:t>The bank has set up a Wide Area Network (WAN) across the country to provide Online Branch Banking facility to its valued clients. Under the scheme, clients of any branch shall be able to do banking transaction at other branches of the bank.</w:t>
      </w:r>
    </w:p>
    <w:p w:rsidR="00312E89" w:rsidRDefault="00312E89" w:rsidP="00AB0782">
      <w:pPr>
        <w:spacing w:line="360" w:lineRule="auto"/>
        <w:rPr>
          <w:b/>
          <w:color w:val="31849B" w:themeColor="accent5" w:themeShade="BF"/>
        </w:rPr>
      </w:pPr>
      <w:r w:rsidRPr="00312E89">
        <w:rPr>
          <w:b/>
          <w:color w:val="31849B" w:themeColor="accent5" w:themeShade="BF"/>
        </w:rPr>
        <w:t>Under this system a client will to be able to do following type of transactions:</w:t>
      </w:r>
    </w:p>
    <w:p w:rsidR="00312E89" w:rsidRPr="000A1825" w:rsidRDefault="00312E89" w:rsidP="001D65CD">
      <w:pPr>
        <w:numPr>
          <w:ilvl w:val="0"/>
          <w:numId w:val="35"/>
        </w:numPr>
        <w:spacing w:after="0" w:line="360" w:lineRule="auto"/>
      </w:pPr>
      <w:r w:rsidRPr="000A1825">
        <w:t>Cash withdrawal from his/her account at any branch of the Bank irrespective of location.</w:t>
      </w:r>
    </w:p>
    <w:p w:rsidR="00312E89" w:rsidRPr="000A1825" w:rsidRDefault="00312E89" w:rsidP="001D65CD">
      <w:pPr>
        <w:numPr>
          <w:ilvl w:val="0"/>
          <w:numId w:val="35"/>
        </w:numPr>
        <w:spacing w:after="0" w:line="360" w:lineRule="auto"/>
      </w:pPr>
      <w:r w:rsidRPr="000A1825">
        <w:t>Cash deposit in his/her account at any branch of the Bank irrespective of location.</w:t>
      </w:r>
    </w:p>
    <w:p w:rsidR="00312E89" w:rsidRPr="000A1825" w:rsidRDefault="00312E89" w:rsidP="001D65CD">
      <w:pPr>
        <w:numPr>
          <w:ilvl w:val="0"/>
          <w:numId w:val="35"/>
        </w:numPr>
        <w:spacing w:after="0" w:line="360" w:lineRule="auto"/>
      </w:pPr>
      <w:r w:rsidRPr="000A1825">
        <w:t>Cash deposit in other’s account at any branch of the Bank irrespective of location.</w:t>
      </w:r>
    </w:p>
    <w:p w:rsidR="00312E89" w:rsidRPr="000A1825" w:rsidRDefault="00312E89" w:rsidP="001D65CD">
      <w:pPr>
        <w:numPr>
          <w:ilvl w:val="0"/>
          <w:numId w:val="35"/>
        </w:numPr>
        <w:spacing w:after="0" w:line="360" w:lineRule="auto"/>
      </w:pPr>
      <w:r w:rsidRPr="000A1825">
        <w:t>Transfer of money from his/her account with any branch of the Bank.</w:t>
      </w:r>
    </w:p>
    <w:p w:rsidR="00312E89" w:rsidRPr="00EB74EB" w:rsidRDefault="00312E89" w:rsidP="001D65CD">
      <w:pPr>
        <w:numPr>
          <w:ilvl w:val="0"/>
          <w:numId w:val="35"/>
        </w:numPr>
        <w:spacing w:after="0" w:line="360" w:lineRule="auto"/>
      </w:pPr>
      <w:r w:rsidRPr="000A1825">
        <w:t>Any amount san be deposited or transferred under Southeast Line. In the system, however, at present there is limit for cash withdrawal through bearer or by account holder himself.</w:t>
      </w:r>
    </w:p>
    <w:p w:rsidR="00312E89" w:rsidRDefault="00324B96" w:rsidP="00AB0782">
      <w:pPr>
        <w:pStyle w:val="Heading2"/>
        <w:spacing w:line="360" w:lineRule="auto"/>
      </w:pPr>
      <w:bookmarkStart w:id="44" w:name="_Toc515840312"/>
      <w:r>
        <w:t>3.10 Remittance Section</w:t>
      </w:r>
      <w:r w:rsidR="00312E89">
        <w:t>:</w:t>
      </w:r>
      <w:bookmarkEnd w:id="44"/>
    </w:p>
    <w:p w:rsidR="00312E89" w:rsidRDefault="00312E89" w:rsidP="00AB0782">
      <w:pPr>
        <w:spacing w:after="200" w:line="360" w:lineRule="auto"/>
      </w:pPr>
      <w:r>
        <w:rPr>
          <w:noProof/>
          <w:lang w:eastAsia="zh-CN"/>
        </w:rPr>
        <w:drawing>
          <wp:anchor distT="0" distB="0" distL="114300" distR="114300" simplePos="0" relativeHeight="251873280" behindDoc="1" locked="0" layoutInCell="1" allowOverlap="1" wp14:anchorId="59AED09D" wp14:editId="228600C3">
            <wp:simplePos x="0" y="0"/>
            <wp:positionH relativeFrom="column">
              <wp:posOffset>436245</wp:posOffset>
            </wp:positionH>
            <wp:positionV relativeFrom="paragraph">
              <wp:posOffset>121285</wp:posOffset>
            </wp:positionV>
            <wp:extent cx="5041265" cy="2652395"/>
            <wp:effectExtent l="19050" t="19050" r="26035" b="14605"/>
            <wp:wrapTight wrapText="bothSides">
              <wp:wrapPolygon edited="0">
                <wp:start x="-82" y="-155"/>
                <wp:lineTo x="-82" y="21564"/>
                <wp:lineTo x="21630" y="21564"/>
                <wp:lineTo x="21630" y="-155"/>
                <wp:lineTo x="-82" y="-155"/>
              </wp:wrapPolygon>
            </wp:wrapTight>
            <wp:docPr id="96" name="Picture 96" descr="global remitt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global remittance"/>
                    <pic:cNvPicPr>
                      <a:picLocks noChangeAspect="1" noChangeArrowheads="1"/>
                    </pic:cNvPicPr>
                  </pic:nvPicPr>
                  <pic:blipFill>
                    <a:blip r:embed="rId13"/>
                    <a:srcRect/>
                    <a:stretch>
                      <a:fillRect/>
                    </a:stretch>
                  </pic:blipFill>
                  <pic:spPr bwMode="auto">
                    <a:xfrm>
                      <a:off x="0" y="0"/>
                      <a:ext cx="5041265" cy="2652395"/>
                    </a:xfrm>
                    <a:prstGeom prst="rect">
                      <a:avLst/>
                    </a:prstGeom>
                    <a:noFill/>
                    <a:ln w="12700">
                      <a:solidFill>
                        <a:srgbClr val="000000"/>
                      </a:solidFill>
                      <a:miter lim="800000"/>
                      <a:headEnd/>
                      <a:tailEnd/>
                    </a:ln>
                  </pic:spPr>
                </pic:pic>
              </a:graphicData>
            </a:graphic>
            <wp14:sizeRelV relativeFrom="margin">
              <wp14:pctHeight>0</wp14:pctHeight>
            </wp14:sizeRelV>
          </wp:anchor>
        </w:drawing>
      </w:r>
    </w:p>
    <w:p w:rsidR="008F7921" w:rsidRDefault="008F7921" w:rsidP="00AB0782">
      <w:pPr>
        <w:spacing w:after="200" w:line="360" w:lineRule="auto"/>
        <w:rPr>
          <w:b/>
          <w:color w:val="31849B" w:themeColor="accent5" w:themeShade="BF"/>
        </w:rPr>
      </w:pPr>
    </w:p>
    <w:p w:rsidR="00576EE8" w:rsidRDefault="00576EE8" w:rsidP="00AB0782">
      <w:pPr>
        <w:spacing w:after="200" w:line="360" w:lineRule="auto"/>
        <w:rPr>
          <w:b/>
          <w:color w:val="31849B" w:themeColor="accent5" w:themeShade="BF"/>
        </w:rPr>
      </w:pPr>
    </w:p>
    <w:p w:rsidR="00312E89" w:rsidRPr="00312E89" w:rsidRDefault="00312E89" w:rsidP="00AB0782">
      <w:pPr>
        <w:spacing w:after="200" w:line="360" w:lineRule="auto"/>
        <w:rPr>
          <w:rFonts w:eastAsiaTheme="majorEastAsia" w:cstheme="majorBidi"/>
          <w:b/>
          <w:bCs/>
          <w:color w:val="31849B" w:themeColor="accent5" w:themeShade="BF"/>
          <w:sz w:val="28"/>
          <w:szCs w:val="26"/>
        </w:rPr>
      </w:pPr>
      <w:r w:rsidRPr="00312E89">
        <w:rPr>
          <w:b/>
          <w:color w:val="31849B" w:themeColor="accent5" w:themeShade="BF"/>
        </w:rPr>
        <w:t>Local remittance section:</w:t>
      </w:r>
    </w:p>
    <w:p w:rsidR="00312E89" w:rsidRPr="00867B3D" w:rsidRDefault="00312E89" w:rsidP="00AB0782">
      <w:pPr>
        <w:spacing w:line="360" w:lineRule="auto"/>
        <w:rPr>
          <w:b/>
          <w:bCs/>
          <w:smallCaps/>
          <w:u w:val="single"/>
        </w:rPr>
      </w:pPr>
      <w:r w:rsidRPr="000A1825">
        <w:t>Local remittance is one of the main components of general banking. The activities of local remittance are:</w:t>
      </w:r>
    </w:p>
    <w:p w:rsidR="00312E89" w:rsidRPr="000A1825" w:rsidRDefault="00312E89" w:rsidP="001D65CD">
      <w:pPr>
        <w:numPr>
          <w:ilvl w:val="0"/>
          <w:numId w:val="36"/>
        </w:numPr>
        <w:spacing w:after="0" w:line="360" w:lineRule="auto"/>
      </w:pPr>
      <w:r w:rsidRPr="000A1825">
        <w:t>Telegraphic transfer.</w:t>
      </w:r>
    </w:p>
    <w:p w:rsidR="00312E89" w:rsidRPr="000A1825" w:rsidRDefault="00312E89" w:rsidP="001D65CD">
      <w:pPr>
        <w:numPr>
          <w:ilvl w:val="0"/>
          <w:numId w:val="36"/>
        </w:numPr>
        <w:spacing w:after="0" w:line="360" w:lineRule="auto"/>
      </w:pPr>
      <w:r w:rsidRPr="000A1825">
        <w:lastRenderedPageBreak/>
        <w:t>Demand draft issue.</w:t>
      </w:r>
    </w:p>
    <w:p w:rsidR="00F245EA" w:rsidRDefault="00312E89" w:rsidP="001D65CD">
      <w:pPr>
        <w:numPr>
          <w:ilvl w:val="0"/>
          <w:numId w:val="36"/>
        </w:numPr>
        <w:spacing w:after="0" w:line="360" w:lineRule="auto"/>
      </w:pPr>
      <w:r w:rsidRPr="000A1825">
        <w:t>Pay order.</w:t>
      </w:r>
    </w:p>
    <w:p w:rsidR="00312E89" w:rsidRDefault="00F245EA" w:rsidP="00AB0782">
      <w:pPr>
        <w:pStyle w:val="Heading3"/>
        <w:spacing w:line="360" w:lineRule="auto"/>
      </w:pPr>
      <w:bookmarkStart w:id="45" w:name="_Toc515840313"/>
      <w:r w:rsidRPr="00F245EA">
        <w:t>3.10.1</w:t>
      </w:r>
      <w:r>
        <w:t xml:space="preserve"> </w:t>
      </w:r>
      <w:r w:rsidR="00312E89" w:rsidRPr="00F245EA">
        <w:t>Telegraphic transfer:</w:t>
      </w:r>
      <w:bookmarkEnd w:id="45"/>
    </w:p>
    <w:p w:rsidR="00E73793" w:rsidRPr="00E73793" w:rsidRDefault="00E73793" w:rsidP="00773C7A">
      <w:pPr>
        <w:spacing w:line="360" w:lineRule="auto"/>
      </w:pPr>
      <w:r w:rsidRPr="00E73793">
        <w:t xml:space="preserve">It is a request from the issuing branch to the drawee bank/office for installment of a specific total of cash to the recipient. The installment direction is sent by wire and finances are paid to the recipient through his record kept up with the drawee branch or through </w:t>
      </w:r>
      <w:r w:rsidR="00773C7A" w:rsidRPr="00E73793">
        <w:t>compensation</w:t>
      </w:r>
      <w:r w:rsidRPr="00E73793">
        <w:t xml:space="preserve"> arrange if no record is kept up with the drawee branch.</w:t>
      </w:r>
    </w:p>
    <w:p w:rsidR="00312E89" w:rsidRDefault="00F245EA" w:rsidP="00AB0782">
      <w:pPr>
        <w:pStyle w:val="Heading3"/>
        <w:spacing w:line="360" w:lineRule="auto"/>
      </w:pPr>
      <w:bookmarkStart w:id="46" w:name="_Toc515840314"/>
      <w:r w:rsidRPr="00F245EA">
        <w:t>3.10.2</w:t>
      </w:r>
      <w:r>
        <w:t xml:space="preserve"> </w:t>
      </w:r>
      <w:r w:rsidR="00312E89" w:rsidRPr="00F245EA">
        <w:t>Demand Draft (DD) issue:</w:t>
      </w:r>
      <w:bookmarkEnd w:id="46"/>
    </w:p>
    <w:p w:rsidR="00E73793" w:rsidRPr="00E73793" w:rsidRDefault="00E73793" w:rsidP="00773C7A">
      <w:pPr>
        <w:spacing w:line="360" w:lineRule="auto"/>
      </w:pPr>
      <w:r w:rsidRPr="00E73793">
        <w:t>Once in a while clients utilize request draft for the exchange of cash starting with one place then onto the next. For getting a request draft, client needs to top off an application frame. The frame contains date, name and address of the candidate, mark of the candidate, check number (if check is given for issuing the DD), draft number, name of the payee, name of the branch on which the DD will be drawn and the measure of the DD. The shape will be appropriately marked by the candidate and by the approved officer. SEBL charged on the span of the measure of DD as administration charge.</w:t>
      </w:r>
    </w:p>
    <w:p w:rsidR="00F245EA" w:rsidRPr="00F245EA" w:rsidRDefault="00F245EA" w:rsidP="00AB0782">
      <w:pPr>
        <w:pStyle w:val="Heading3"/>
        <w:spacing w:line="360" w:lineRule="auto"/>
        <w:rPr>
          <w:rFonts w:ascii="Agency FB" w:hAnsi="Agency FB"/>
          <w:smallCaps/>
        </w:rPr>
      </w:pPr>
      <w:bookmarkStart w:id="47" w:name="_Toc515840315"/>
      <w:r>
        <w:t xml:space="preserve">3.10.3 </w:t>
      </w:r>
      <w:r w:rsidR="00312E89" w:rsidRPr="00BA699F">
        <w:t>Pay order:</w:t>
      </w:r>
      <w:bookmarkEnd w:id="47"/>
      <w:r w:rsidR="00312E89" w:rsidRPr="00BA699F">
        <w:rPr>
          <w:rFonts w:ascii="Agency FB" w:hAnsi="Agency FB"/>
          <w:smallCaps/>
        </w:rPr>
        <w:t xml:space="preserve"> </w:t>
      </w:r>
    </w:p>
    <w:p w:rsidR="00312E89" w:rsidRPr="000A1825" w:rsidRDefault="00312E89" w:rsidP="00AB0782">
      <w:pPr>
        <w:spacing w:line="360" w:lineRule="auto"/>
      </w:pPr>
      <w:r w:rsidRPr="000A1825">
        <w:t xml:space="preserve">For issuing a pay order, the client is to submit an application to GB in the prescribed from. This from should be properly filled up and signed. The procedure of the issuing pay order is similar to that of the Local </w:t>
      </w:r>
      <w:r>
        <w:t>Draft. For issuing pay order SE</w:t>
      </w:r>
      <w:r w:rsidRPr="000A1825">
        <w:t>BL charges commission on the following rate-</w:t>
      </w:r>
    </w:p>
    <w:p w:rsidR="00312E89" w:rsidRPr="000A1825" w:rsidRDefault="00312E89" w:rsidP="001D65CD">
      <w:pPr>
        <w:numPr>
          <w:ilvl w:val="0"/>
          <w:numId w:val="61"/>
        </w:numPr>
        <w:spacing w:after="0" w:line="360" w:lineRule="auto"/>
      </w:pPr>
      <w:r w:rsidRPr="000A1825">
        <w:t>For Tk.1 to 100000, the commission is Tk.25.</w:t>
      </w:r>
    </w:p>
    <w:p w:rsidR="00312E89" w:rsidRPr="000A1825" w:rsidRDefault="00312E89" w:rsidP="001D65CD">
      <w:pPr>
        <w:numPr>
          <w:ilvl w:val="0"/>
          <w:numId w:val="61"/>
        </w:numPr>
        <w:spacing w:after="0" w:line="360" w:lineRule="auto"/>
      </w:pPr>
      <w:r w:rsidRPr="000A1825">
        <w:t>For Tk.100000 to 500000, the commission is Tk.60.</w:t>
      </w:r>
    </w:p>
    <w:p w:rsidR="00312E89" w:rsidRDefault="00312E89" w:rsidP="001D65CD">
      <w:pPr>
        <w:numPr>
          <w:ilvl w:val="0"/>
          <w:numId w:val="61"/>
        </w:numPr>
        <w:spacing w:after="0" w:line="360" w:lineRule="auto"/>
      </w:pPr>
      <w:r w:rsidRPr="000A1825">
        <w:t>For Tk. 500000 to above, the commission is Tk.75.</w:t>
      </w:r>
    </w:p>
    <w:p w:rsidR="00324B96" w:rsidRDefault="00324B96" w:rsidP="00AB0782">
      <w:pPr>
        <w:pStyle w:val="Heading2"/>
        <w:spacing w:line="360" w:lineRule="auto"/>
      </w:pPr>
      <w:bookmarkStart w:id="48" w:name="_Toc515840316"/>
      <w:r>
        <w:t>3.11 Clearing Section</w:t>
      </w:r>
      <w:r w:rsidR="00F245EA">
        <w:t>:</w:t>
      </w:r>
      <w:bookmarkEnd w:id="48"/>
    </w:p>
    <w:p w:rsidR="00E73793" w:rsidRPr="00E73793" w:rsidRDefault="00E73793" w:rsidP="00773C7A">
      <w:pPr>
        <w:spacing w:line="360" w:lineRule="auto"/>
      </w:pPr>
      <w:r w:rsidRPr="00E73793">
        <w:t xml:space="preserve">As indicated by the article 37(2) of Bangladesh bank arrange, 1972, the banks which are the individual from clearing house are called as Scheduled banks. The booked banks clear the chouse drawn upon each other through the clearing house. This is a course of action by the national bank where consistently the delegate of the part banks accumulates to clear the chouse. Banks for credit of the returns to the clients' records acknowledge chouse and other comparable </w:t>
      </w:r>
      <w:r w:rsidRPr="00E73793">
        <w:lastRenderedPageBreak/>
        <w:t>instruments. A large number of these instruments are drawn payable at different banks. If they somehow happened to be introduced at the drawee banks to gather the returns, it is important to utilize numerous flag-bearers of the reason. Essentially, there would be numerous chouse drawn on this, the couriers of other bank would show bank and them at the counter. The entire procedure of accumulation and installment would include extensive work, postponement, hazard and use. All the work hazard, postponement and consumption are considerably decreased, by the agents of the considerable number of banks meeting at a predetermined time, for trading the instruments and touching base at the net position with respect to receipt or installment. Where the banks meet and settle their levy is known as the clearing house.</w:t>
      </w:r>
    </w:p>
    <w:p w:rsidR="00F245EA" w:rsidRPr="00E73793" w:rsidRDefault="008B389F" w:rsidP="001D65CD">
      <w:pPr>
        <w:pStyle w:val="ListParagraph"/>
        <w:numPr>
          <w:ilvl w:val="0"/>
          <w:numId w:val="38"/>
        </w:numPr>
        <w:spacing w:line="360" w:lineRule="auto"/>
        <w:rPr>
          <w:szCs w:val="24"/>
        </w:rPr>
      </w:pPr>
      <w:r w:rsidRPr="007C5E86">
        <w:rPr>
          <w:b/>
          <w:iCs/>
          <w:color w:val="31849B" w:themeColor="accent5" w:themeShade="BF"/>
          <w:szCs w:val="24"/>
        </w:rPr>
        <w:t>Collection S</w:t>
      </w:r>
      <w:r w:rsidR="00F245EA" w:rsidRPr="007C5E86">
        <w:rPr>
          <w:b/>
          <w:iCs/>
          <w:color w:val="31849B" w:themeColor="accent5" w:themeShade="BF"/>
          <w:szCs w:val="24"/>
        </w:rPr>
        <w:t>ection</w:t>
      </w:r>
      <w:r w:rsidRPr="00576EE8">
        <w:rPr>
          <w:b/>
          <w:iCs/>
          <w:szCs w:val="24"/>
        </w:rPr>
        <w:t>:</w:t>
      </w:r>
    </w:p>
    <w:p w:rsidR="00E73793" w:rsidRPr="00C36598" w:rsidRDefault="00C36598" w:rsidP="00C36598">
      <w:pPr>
        <w:spacing w:line="360" w:lineRule="auto"/>
        <w:rPr>
          <w:szCs w:val="24"/>
        </w:rPr>
      </w:pPr>
      <w:r w:rsidRPr="00C36598">
        <w:rPr>
          <w:szCs w:val="24"/>
        </w:rPr>
        <w:t xml:space="preserve">Checks, drafts and so forth are drawn on bank situated outside clearing house are sent for gathering. Motijheel Branch gathers its customer's previously mentioned instruments from different branches of SEBL and branches other than SEBL. If there should arise an occurrence of out ward bills for accumulation clients account is credited in the wake of completing the gathering processor. Also, in the event of internal bills clients account is charged for this reason. </w:t>
      </w:r>
      <w:r w:rsidR="00E73793" w:rsidRPr="00C36598">
        <w:rPr>
          <w:szCs w:val="24"/>
        </w:rPr>
        <w:t>So it place dual role as follows:</w:t>
      </w:r>
    </w:p>
    <w:p w:rsidR="00F245EA" w:rsidRPr="000A1825" w:rsidRDefault="00F245EA" w:rsidP="001D65CD">
      <w:pPr>
        <w:numPr>
          <w:ilvl w:val="0"/>
          <w:numId w:val="60"/>
        </w:numPr>
        <w:spacing w:after="0" w:line="360" w:lineRule="auto"/>
      </w:pPr>
      <w:r w:rsidRPr="000A1825">
        <w:t>Collecting Banker.</w:t>
      </w:r>
    </w:p>
    <w:p w:rsidR="00F245EA" w:rsidRPr="000A1825" w:rsidRDefault="00F245EA" w:rsidP="001D65CD">
      <w:pPr>
        <w:numPr>
          <w:ilvl w:val="0"/>
          <w:numId w:val="60"/>
        </w:numPr>
        <w:spacing w:after="0" w:line="360" w:lineRule="auto"/>
      </w:pPr>
      <w:r w:rsidRPr="000A1825">
        <w:t>Paying Banker.</w:t>
      </w:r>
    </w:p>
    <w:p w:rsidR="00F245EA" w:rsidRPr="000A1825" w:rsidRDefault="00F245EA" w:rsidP="00AB0782">
      <w:pPr>
        <w:spacing w:line="360" w:lineRule="auto"/>
        <w:rPr>
          <w:b/>
          <w:bCs/>
          <w:u w:val="single"/>
        </w:rPr>
      </w:pPr>
      <w:r w:rsidRPr="000A1825">
        <w:t>There is one Officer working over desk in this department.</w:t>
      </w:r>
    </w:p>
    <w:p w:rsidR="00F245EA" w:rsidRPr="00D00815" w:rsidRDefault="00F245EA" w:rsidP="00AB0782">
      <w:pPr>
        <w:spacing w:line="360" w:lineRule="auto"/>
        <w:rPr>
          <w:rFonts w:ascii="Agency FB" w:hAnsi="Agency FB"/>
          <w:b/>
          <w:bCs/>
          <w:smallCaps/>
          <w:color w:val="0000FF"/>
          <w:sz w:val="6"/>
          <w:szCs w:val="16"/>
          <w:u w:val="single"/>
        </w:rPr>
      </w:pPr>
    </w:p>
    <w:p w:rsidR="00F245EA" w:rsidRPr="007C5E86" w:rsidRDefault="00F245EA" w:rsidP="001D65CD">
      <w:pPr>
        <w:pStyle w:val="ListParagraph"/>
        <w:numPr>
          <w:ilvl w:val="0"/>
          <w:numId w:val="37"/>
        </w:numPr>
        <w:spacing w:line="360" w:lineRule="auto"/>
        <w:rPr>
          <w:b/>
          <w:iCs/>
          <w:color w:val="31849B" w:themeColor="accent5" w:themeShade="BF"/>
        </w:rPr>
      </w:pPr>
      <w:r w:rsidRPr="007C5E86">
        <w:rPr>
          <w:b/>
          <w:iCs/>
          <w:color w:val="31849B" w:themeColor="accent5" w:themeShade="BF"/>
        </w:rPr>
        <w:t>Activities of the section</w:t>
      </w:r>
      <w:r w:rsidR="00A214D9" w:rsidRPr="007C5E86">
        <w:rPr>
          <w:b/>
          <w:iCs/>
          <w:color w:val="31849B" w:themeColor="accent5" w:themeShade="BF"/>
        </w:rPr>
        <w:t>:</w:t>
      </w:r>
    </w:p>
    <w:p w:rsidR="00F245EA" w:rsidRPr="00A214D9" w:rsidRDefault="00F245EA" w:rsidP="001D65CD">
      <w:pPr>
        <w:pStyle w:val="ListParagraph"/>
        <w:numPr>
          <w:ilvl w:val="0"/>
          <w:numId w:val="59"/>
        </w:numPr>
        <w:spacing w:after="0" w:line="360" w:lineRule="auto"/>
        <w:rPr>
          <w:b/>
          <w:bCs/>
          <w:u w:val="single"/>
        </w:rPr>
      </w:pPr>
      <w:r w:rsidRPr="000A1825">
        <w:t>Preparing of Outward and Inward Collection Item.</w:t>
      </w:r>
    </w:p>
    <w:p w:rsidR="00F245EA" w:rsidRPr="00A214D9" w:rsidRDefault="00F245EA" w:rsidP="001D65CD">
      <w:pPr>
        <w:pStyle w:val="ListParagraph"/>
        <w:numPr>
          <w:ilvl w:val="0"/>
          <w:numId w:val="59"/>
        </w:numPr>
        <w:spacing w:after="0" w:line="360" w:lineRule="auto"/>
        <w:rPr>
          <w:b/>
          <w:bCs/>
          <w:u w:val="single"/>
        </w:rPr>
      </w:pPr>
      <w:r w:rsidRPr="000A1825">
        <w:t>Inter-Branch Transfer.</w:t>
      </w:r>
    </w:p>
    <w:p w:rsidR="00F245EA" w:rsidRPr="00A214D9" w:rsidRDefault="00F245EA" w:rsidP="001D65CD">
      <w:pPr>
        <w:pStyle w:val="ListParagraph"/>
        <w:numPr>
          <w:ilvl w:val="0"/>
          <w:numId w:val="59"/>
        </w:numPr>
        <w:spacing w:after="0" w:line="360" w:lineRule="auto"/>
        <w:rPr>
          <w:b/>
          <w:bCs/>
          <w:u w:val="single"/>
        </w:rPr>
      </w:pPr>
      <w:r w:rsidRPr="000A1825">
        <w:t>Batch posting and checking as and when required.</w:t>
      </w:r>
    </w:p>
    <w:p w:rsidR="00F245EA" w:rsidRPr="00A214D9" w:rsidRDefault="00F245EA" w:rsidP="001D65CD">
      <w:pPr>
        <w:pStyle w:val="ListParagraph"/>
        <w:numPr>
          <w:ilvl w:val="0"/>
          <w:numId w:val="59"/>
        </w:numPr>
        <w:spacing w:after="0" w:line="360" w:lineRule="auto"/>
        <w:rPr>
          <w:b/>
          <w:bCs/>
          <w:u w:val="single"/>
        </w:rPr>
      </w:pPr>
      <w:r w:rsidRPr="000A1825">
        <w:t>Other works as and when require.</w:t>
      </w:r>
    </w:p>
    <w:p w:rsidR="00F245EA" w:rsidRPr="00F045C5" w:rsidRDefault="00F245EA" w:rsidP="00AB0782">
      <w:pPr>
        <w:spacing w:line="360" w:lineRule="auto"/>
        <w:rPr>
          <w:b/>
          <w:bCs/>
          <w:i/>
          <w:iCs/>
          <w:color w:val="0000FF"/>
          <w:sz w:val="10"/>
          <w:szCs w:val="16"/>
        </w:rPr>
      </w:pPr>
    </w:p>
    <w:p w:rsidR="00F245EA" w:rsidRPr="007C5E86" w:rsidRDefault="00F245EA" w:rsidP="001D65CD">
      <w:pPr>
        <w:pStyle w:val="ListParagraph"/>
        <w:numPr>
          <w:ilvl w:val="0"/>
          <w:numId w:val="39"/>
        </w:numPr>
        <w:spacing w:line="360" w:lineRule="auto"/>
        <w:rPr>
          <w:b/>
          <w:bCs/>
          <w:iCs/>
          <w:color w:val="31849B" w:themeColor="accent5" w:themeShade="BF"/>
        </w:rPr>
      </w:pPr>
      <w:r w:rsidRPr="007C5E86">
        <w:rPr>
          <w:b/>
          <w:bCs/>
          <w:iCs/>
          <w:color w:val="31849B" w:themeColor="accent5" w:themeShade="BF"/>
        </w:rPr>
        <w:t>Collection is done when</w:t>
      </w:r>
      <w:r w:rsidR="00A214D9" w:rsidRPr="007C5E86">
        <w:rPr>
          <w:b/>
          <w:bCs/>
          <w:iCs/>
          <w:color w:val="31849B" w:themeColor="accent5" w:themeShade="BF"/>
        </w:rPr>
        <w:t>:</w:t>
      </w:r>
    </w:p>
    <w:p w:rsidR="00F245EA" w:rsidRPr="000A1825" w:rsidRDefault="00F245EA" w:rsidP="001D65CD">
      <w:pPr>
        <w:numPr>
          <w:ilvl w:val="0"/>
          <w:numId w:val="58"/>
        </w:numPr>
        <w:spacing w:after="0" w:line="360" w:lineRule="auto"/>
      </w:pPr>
      <w:r w:rsidRPr="000A1825">
        <w:t>Paying Ba</w:t>
      </w:r>
      <w:r>
        <w:t>nk is located outside Dhaka</w:t>
      </w:r>
      <w:r w:rsidRPr="000A1825">
        <w:t xml:space="preserve"> City.</w:t>
      </w:r>
    </w:p>
    <w:p w:rsidR="00F245EA" w:rsidRDefault="00F245EA" w:rsidP="001D65CD">
      <w:pPr>
        <w:numPr>
          <w:ilvl w:val="0"/>
          <w:numId w:val="58"/>
        </w:numPr>
        <w:spacing w:after="0" w:line="360" w:lineRule="auto"/>
      </w:pPr>
      <w:r w:rsidRPr="000A1825">
        <w:t>Payi</w:t>
      </w:r>
      <w:r>
        <w:t>ng Bank is other branches of SEBL situated inside Dhaka</w:t>
      </w:r>
      <w:r w:rsidRPr="000A1825">
        <w:t xml:space="preserve"> City.</w:t>
      </w:r>
    </w:p>
    <w:p w:rsidR="00F245EA" w:rsidRPr="000402DA" w:rsidRDefault="00F245EA" w:rsidP="00AB0782">
      <w:pPr>
        <w:spacing w:line="360" w:lineRule="auto"/>
        <w:ind w:left="720"/>
        <w:rPr>
          <w:sz w:val="16"/>
          <w:szCs w:val="16"/>
        </w:rPr>
      </w:pPr>
    </w:p>
    <w:p w:rsidR="00F245EA" w:rsidRDefault="00F245EA" w:rsidP="00AB0782">
      <w:pPr>
        <w:spacing w:line="360" w:lineRule="auto"/>
        <w:rPr>
          <w:b/>
          <w:iCs/>
          <w:u w:val="single"/>
        </w:rPr>
      </w:pPr>
    </w:p>
    <w:p w:rsidR="00F245EA" w:rsidRPr="007C5E86" w:rsidRDefault="00F245EA" w:rsidP="00AB0782">
      <w:pPr>
        <w:spacing w:line="360" w:lineRule="auto"/>
        <w:rPr>
          <w:b/>
          <w:iCs/>
          <w:u w:val="single"/>
        </w:rPr>
      </w:pPr>
      <w:r w:rsidRPr="007C5E86">
        <w:rPr>
          <w:b/>
          <w:iCs/>
          <w:u w:val="single"/>
        </w:rPr>
        <w:t>Paying bank is outside Dhaka City:</w:t>
      </w:r>
    </w:p>
    <w:p w:rsidR="00F245EA" w:rsidRPr="000A1825" w:rsidRDefault="00F245EA" w:rsidP="00AB0782">
      <w:pPr>
        <w:spacing w:line="360" w:lineRule="auto"/>
      </w:pPr>
      <w:r>
        <w:t>Collection department of Head Branch (Principal Branch), SE</w:t>
      </w:r>
      <w:r w:rsidRPr="000A1825">
        <w:t>BL sends outward bills for collection (OBC) to the concerned paying bank to get inter Bank Credit Advice (IBCA) from paying bank. If the paying bank dishonors the instruments, the same is returned to principle Branch.</w:t>
      </w:r>
    </w:p>
    <w:p w:rsidR="00F245EA" w:rsidRPr="007C5E86" w:rsidRDefault="00F245EA" w:rsidP="00AB0782">
      <w:pPr>
        <w:spacing w:line="360" w:lineRule="auto"/>
        <w:rPr>
          <w:b/>
          <w:iCs/>
          <w:szCs w:val="24"/>
          <w:u w:val="single"/>
        </w:rPr>
      </w:pPr>
      <w:r w:rsidRPr="007C5E86">
        <w:rPr>
          <w:b/>
          <w:iCs/>
          <w:szCs w:val="24"/>
        </w:rPr>
        <w:t xml:space="preserve"> </w:t>
      </w:r>
      <w:r w:rsidRPr="007C5E86">
        <w:rPr>
          <w:b/>
          <w:iCs/>
          <w:szCs w:val="24"/>
          <w:u w:val="single"/>
        </w:rPr>
        <w:t>Paying bank is inside Dhaka City:</w:t>
      </w:r>
    </w:p>
    <w:p w:rsidR="00F245EA" w:rsidRPr="0095594F" w:rsidRDefault="00F245EA" w:rsidP="00AB0782">
      <w:pPr>
        <w:spacing w:line="360" w:lineRule="auto"/>
      </w:pPr>
      <w:r w:rsidRPr="000A1825">
        <w:t>Collection department sends transfer delivery item to other branches of same</w:t>
      </w:r>
      <w:r>
        <w:t xml:space="preserve"> bank situated inside Dhaka</w:t>
      </w:r>
      <w:r w:rsidRPr="000A1825">
        <w:t xml:space="preserve"> city. Upon receiving IBCA customer’s A/C is credited.</w:t>
      </w:r>
    </w:p>
    <w:p w:rsidR="00F245EA" w:rsidRPr="007C5E86" w:rsidRDefault="00F245EA" w:rsidP="001D65CD">
      <w:pPr>
        <w:pStyle w:val="ListParagraph"/>
        <w:numPr>
          <w:ilvl w:val="0"/>
          <w:numId w:val="39"/>
        </w:numPr>
        <w:spacing w:line="360" w:lineRule="auto"/>
        <w:rPr>
          <w:b/>
          <w:iCs/>
          <w:color w:val="31849B" w:themeColor="accent5" w:themeShade="BF"/>
          <w:szCs w:val="24"/>
        </w:rPr>
      </w:pPr>
      <w:r w:rsidRPr="007C5E86">
        <w:rPr>
          <w:b/>
          <w:iCs/>
          <w:color w:val="31849B" w:themeColor="accent5" w:themeShade="BF"/>
          <w:szCs w:val="24"/>
        </w:rPr>
        <w:t>Procedure for outward bills for collection:</w:t>
      </w:r>
    </w:p>
    <w:p w:rsidR="00F245EA" w:rsidRDefault="00F245EA" w:rsidP="001D65CD">
      <w:pPr>
        <w:numPr>
          <w:ilvl w:val="0"/>
          <w:numId w:val="57"/>
        </w:numPr>
        <w:spacing w:after="0" w:line="360" w:lineRule="auto"/>
        <w:rPr>
          <w:iCs/>
        </w:rPr>
      </w:pPr>
      <w:r w:rsidRPr="000402DA">
        <w:rPr>
          <w:iCs/>
        </w:rPr>
        <w:t>Depositing the cheque along with deposit slip</w:t>
      </w:r>
    </w:p>
    <w:p w:rsidR="00F245EA" w:rsidRDefault="00F245EA" w:rsidP="001D65CD">
      <w:pPr>
        <w:numPr>
          <w:ilvl w:val="0"/>
          <w:numId w:val="57"/>
        </w:numPr>
        <w:spacing w:after="0" w:line="360" w:lineRule="auto"/>
        <w:rPr>
          <w:iCs/>
        </w:rPr>
      </w:pPr>
      <w:r w:rsidRPr="000402DA">
        <w:rPr>
          <w:iCs/>
        </w:rPr>
        <w:t>Crossing of the cheque are done indicating Principal Branch as collecting bank.</w:t>
      </w:r>
    </w:p>
    <w:p w:rsidR="00F245EA" w:rsidRDefault="00F245EA" w:rsidP="001D65CD">
      <w:pPr>
        <w:numPr>
          <w:ilvl w:val="0"/>
          <w:numId w:val="57"/>
        </w:numPr>
        <w:spacing w:after="0" w:line="360" w:lineRule="auto"/>
        <w:rPr>
          <w:iCs/>
        </w:rPr>
      </w:pPr>
      <w:r w:rsidRPr="000402DA">
        <w:rPr>
          <w:iCs/>
        </w:rPr>
        <w:t>Endorsement “Payee’s A/C will be credited on realization” is given</w:t>
      </w:r>
    </w:p>
    <w:p w:rsidR="00F245EA" w:rsidRPr="000402DA" w:rsidRDefault="00F245EA" w:rsidP="001D65CD">
      <w:pPr>
        <w:numPr>
          <w:ilvl w:val="0"/>
          <w:numId w:val="57"/>
        </w:numPr>
        <w:spacing w:after="0" w:line="360" w:lineRule="auto"/>
        <w:rPr>
          <w:iCs/>
        </w:rPr>
      </w:pPr>
      <w:r w:rsidRPr="000402DA">
        <w:rPr>
          <w:iCs/>
        </w:rPr>
        <w:t>Entries are given in the outward clearing register</w:t>
      </w:r>
      <w:r>
        <w:rPr>
          <w:iCs/>
        </w:rPr>
        <w:t>.</w:t>
      </w:r>
    </w:p>
    <w:p w:rsidR="00F245EA" w:rsidRDefault="00F245EA" w:rsidP="00AB0782">
      <w:pPr>
        <w:spacing w:line="360" w:lineRule="auto"/>
      </w:pPr>
    </w:p>
    <w:p w:rsidR="00694FD0" w:rsidRDefault="00694FD0" w:rsidP="00AB0782">
      <w:pPr>
        <w:spacing w:line="360" w:lineRule="auto"/>
      </w:pPr>
    </w:p>
    <w:p w:rsidR="00694FD0" w:rsidRPr="00F245EA" w:rsidRDefault="00694FD0" w:rsidP="00AB0782">
      <w:pPr>
        <w:spacing w:line="360" w:lineRule="auto"/>
      </w:pPr>
    </w:p>
    <w:p w:rsidR="00A214D9" w:rsidRDefault="00324B96" w:rsidP="00AB0782">
      <w:pPr>
        <w:pStyle w:val="Heading2"/>
        <w:spacing w:line="360" w:lineRule="auto"/>
      </w:pPr>
      <w:bookmarkStart w:id="49" w:name="_Toc515840317"/>
      <w:r>
        <w:t>3.12 Account Section</w:t>
      </w:r>
      <w:r w:rsidR="00F245EA">
        <w:t>:</w:t>
      </w:r>
      <w:bookmarkEnd w:id="49"/>
    </w:p>
    <w:p w:rsidR="00A214D9" w:rsidRPr="00773C7A" w:rsidRDefault="00A214D9" w:rsidP="00AB0782">
      <w:pPr>
        <w:spacing w:line="360" w:lineRule="auto"/>
        <w:rPr>
          <w:b/>
          <w:bCs/>
          <w:smallCaps/>
          <w:color w:val="31849B" w:themeColor="accent5" w:themeShade="BF"/>
          <w:sz w:val="28"/>
          <w:szCs w:val="28"/>
        </w:rPr>
      </w:pPr>
      <w:r w:rsidRPr="00773C7A">
        <w:rPr>
          <w:b/>
          <w:iCs/>
          <w:color w:val="31849B" w:themeColor="accent5" w:themeShade="BF"/>
          <w:sz w:val="28"/>
          <w:szCs w:val="28"/>
        </w:rPr>
        <w:t>Functions of Accounts department</w:t>
      </w:r>
      <w:r w:rsidRPr="00773C7A">
        <w:rPr>
          <w:b/>
          <w:bCs/>
          <w:smallCaps/>
          <w:color w:val="31849B" w:themeColor="accent5" w:themeShade="BF"/>
          <w:sz w:val="28"/>
          <w:szCs w:val="28"/>
        </w:rPr>
        <w:t>:</w:t>
      </w:r>
    </w:p>
    <w:p w:rsidR="00A214D9" w:rsidRDefault="00A214D9" w:rsidP="00AB0782">
      <w:pPr>
        <w:spacing w:line="360" w:lineRule="auto"/>
      </w:pPr>
      <w:r w:rsidRPr="000A1825">
        <w:t>We can divide the functions of accounting department into two categories. One is day-to-day task and another is periodic task.</w:t>
      </w:r>
    </w:p>
    <w:p w:rsidR="00A214D9" w:rsidRPr="000402DA" w:rsidRDefault="00A52490" w:rsidP="00AB0782">
      <w:pPr>
        <w:pStyle w:val="Heading3"/>
        <w:spacing w:line="360" w:lineRule="auto"/>
      </w:pPr>
      <w:bookmarkStart w:id="50" w:name="_Toc515840318"/>
      <w:r>
        <w:t xml:space="preserve">3.12.1 </w:t>
      </w:r>
      <w:r w:rsidR="00A214D9" w:rsidRPr="000402DA">
        <w:t>Day to day functions:</w:t>
      </w:r>
      <w:bookmarkEnd w:id="50"/>
    </w:p>
    <w:p w:rsidR="00A214D9" w:rsidRPr="000A1825" w:rsidRDefault="00A214D9" w:rsidP="00AB0782">
      <w:pPr>
        <w:tabs>
          <w:tab w:val="num" w:pos="2269"/>
        </w:tabs>
        <w:spacing w:line="360" w:lineRule="auto"/>
      </w:pPr>
      <w:r w:rsidRPr="000A1825">
        <w:t>Here a day to day function refers to the everyday tasks. Acc</w:t>
      </w:r>
      <w:r>
        <w:t>ounting department of SE</w:t>
      </w:r>
      <w:r w:rsidRPr="000A1825">
        <w:t>BL performs the following day to day functions:</w:t>
      </w:r>
    </w:p>
    <w:p w:rsidR="00A214D9" w:rsidRPr="000A1825" w:rsidRDefault="00A214D9" w:rsidP="001D65CD">
      <w:pPr>
        <w:pStyle w:val="ListParagraph"/>
        <w:numPr>
          <w:ilvl w:val="0"/>
          <w:numId w:val="39"/>
        </w:numPr>
        <w:tabs>
          <w:tab w:val="left" w:pos="1260"/>
        </w:tabs>
        <w:spacing w:after="0" w:line="360" w:lineRule="auto"/>
      </w:pPr>
      <w:r w:rsidRPr="000A1825">
        <w:t>Recording of transactions in the cashbook, general and subsidiary ledger.</w:t>
      </w:r>
    </w:p>
    <w:p w:rsidR="00A214D9" w:rsidRPr="000A1825" w:rsidRDefault="00A214D9" w:rsidP="001D65CD">
      <w:pPr>
        <w:pStyle w:val="ListParagraph"/>
        <w:numPr>
          <w:ilvl w:val="0"/>
          <w:numId w:val="39"/>
        </w:numPr>
        <w:tabs>
          <w:tab w:val="left" w:pos="1260"/>
        </w:tabs>
        <w:spacing w:after="0" w:line="360" w:lineRule="auto"/>
      </w:pPr>
      <w:r w:rsidRPr="000A1825">
        <w:t>Preparing the daily position of deposit and cash.</w:t>
      </w:r>
    </w:p>
    <w:p w:rsidR="00A214D9" w:rsidRPr="000A1825" w:rsidRDefault="00A214D9" w:rsidP="001D65CD">
      <w:pPr>
        <w:pStyle w:val="ListParagraph"/>
        <w:numPr>
          <w:ilvl w:val="0"/>
          <w:numId w:val="39"/>
        </w:numPr>
        <w:tabs>
          <w:tab w:val="left" w:pos="1260"/>
        </w:tabs>
        <w:spacing w:after="0" w:line="360" w:lineRule="auto"/>
      </w:pPr>
      <w:r w:rsidRPr="000A1825">
        <w:lastRenderedPageBreak/>
        <w:t>Making the payment of the expense of the branch.</w:t>
      </w:r>
    </w:p>
    <w:p w:rsidR="00A214D9" w:rsidRPr="000A1825" w:rsidRDefault="00A214D9" w:rsidP="001D65CD">
      <w:pPr>
        <w:pStyle w:val="ListParagraph"/>
        <w:numPr>
          <w:ilvl w:val="0"/>
          <w:numId w:val="39"/>
        </w:numPr>
        <w:tabs>
          <w:tab w:val="left" w:pos="1260"/>
        </w:tabs>
        <w:spacing w:after="0" w:line="360" w:lineRule="auto"/>
      </w:pPr>
      <w:r w:rsidRPr="000A1825">
        <w:t>Recordings of inter branch fund transfer.</w:t>
      </w:r>
    </w:p>
    <w:p w:rsidR="00A214D9" w:rsidRPr="000A1825" w:rsidRDefault="00A214D9" w:rsidP="001D65CD">
      <w:pPr>
        <w:pStyle w:val="ListParagraph"/>
        <w:numPr>
          <w:ilvl w:val="0"/>
          <w:numId w:val="39"/>
        </w:numPr>
        <w:tabs>
          <w:tab w:val="left" w:pos="1260"/>
        </w:tabs>
        <w:spacing w:after="0" w:line="360" w:lineRule="auto"/>
      </w:pPr>
      <w:r w:rsidRPr="000A1825">
        <w:t>Checking whether all the vouchers are correctly passed.</w:t>
      </w:r>
    </w:p>
    <w:p w:rsidR="00A214D9" w:rsidRPr="000A1825" w:rsidRDefault="00A214D9" w:rsidP="001D65CD">
      <w:pPr>
        <w:pStyle w:val="ListParagraph"/>
        <w:numPr>
          <w:ilvl w:val="0"/>
          <w:numId w:val="39"/>
        </w:numPr>
        <w:tabs>
          <w:tab w:val="left" w:pos="1260"/>
        </w:tabs>
        <w:spacing w:after="0" w:line="360" w:lineRule="auto"/>
      </w:pPr>
      <w:r w:rsidRPr="000A1825">
        <w:t>Recording the voucher inter voucher register.</w:t>
      </w:r>
    </w:p>
    <w:p w:rsidR="00A214D9" w:rsidRPr="00221B94" w:rsidRDefault="00A214D9" w:rsidP="001D65CD">
      <w:pPr>
        <w:pStyle w:val="ListParagraph"/>
        <w:numPr>
          <w:ilvl w:val="0"/>
          <w:numId w:val="39"/>
        </w:numPr>
        <w:tabs>
          <w:tab w:val="left" w:pos="1260"/>
        </w:tabs>
        <w:spacing w:after="0" w:line="360" w:lineRule="auto"/>
      </w:pPr>
      <w:r w:rsidRPr="000A1825">
        <w:t>Packing and maintains the total debit and total credit voucher.</w:t>
      </w:r>
    </w:p>
    <w:p w:rsidR="00A214D9" w:rsidRPr="00A52490" w:rsidRDefault="00A52490" w:rsidP="00AB0782">
      <w:pPr>
        <w:pStyle w:val="Heading3"/>
        <w:spacing w:line="360" w:lineRule="auto"/>
        <w:rPr>
          <w:rStyle w:val="Heading3Char"/>
          <w:b/>
          <w:bCs/>
        </w:rPr>
      </w:pPr>
      <w:bookmarkStart w:id="51" w:name="_Toc515840319"/>
      <w:r w:rsidRPr="00A52490">
        <w:rPr>
          <w:rStyle w:val="Heading3Char"/>
          <w:b/>
          <w:bCs/>
        </w:rPr>
        <w:t>3.12.2</w:t>
      </w:r>
      <w:r w:rsidR="00A214D9" w:rsidRPr="00A52490">
        <w:rPr>
          <w:rStyle w:val="Heading3Char"/>
          <w:b/>
          <w:bCs/>
        </w:rPr>
        <w:t xml:space="preserve"> Periodical functions:</w:t>
      </w:r>
      <w:bookmarkEnd w:id="51"/>
      <w:r w:rsidR="00A214D9" w:rsidRPr="00A52490">
        <w:rPr>
          <w:rStyle w:val="Heading3Char"/>
          <w:b/>
          <w:bCs/>
        </w:rPr>
        <w:t xml:space="preserve"> </w:t>
      </w:r>
    </w:p>
    <w:p w:rsidR="00A214D9" w:rsidRPr="000A1825" w:rsidRDefault="00C36598" w:rsidP="00AB0782">
      <w:pPr>
        <w:tabs>
          <w:tab w:val="left" w:pos="0"/>
        </w:tabs>
        <w:spacing w:line="360" w:lineRule="auto"/>
      </w:pPr>
      <w:r w:rsidRPr="00C36598">
        <w:t>Periodical elements of records division incorporate the readiness of various week after week, fortnightly, month to month, quarterly, and yearly explanation.</w:t>
      </w:r>
      <w:r w:rsidR="00A214D9" w:rsidRPr="000A1825">
        <w:t xml:space="preserve"> The accounts department prepares the following statements:</w:t>
      </w:r>
    </w:p>
    <w:p w:rsidR="00A214D9" w:rsidRPr="000A1825" w:rsidRDefault="00A214D9" w:rsidP="001D65CD">
      <w:pPr>
        <w:pStyle w:val="ListParagraph"/>
        <w:numPr>
          <w:ilvl w:val="0"/>
          <w:numId w:val="40"/>
        </w:numPr>
        <w:spacing w:after="0" w:line="360" w:lineRule="auto"/>
      </w:pPr>
      <w:r w:rsidRPr="000A1825">
        <w:t>Monthly statements of deposits, loans and advances, profit and loss etc.</w:t>
      </w:r>
    </w:p>
    <w:p w:rsidR="00A214D9" w:rsidRPr="000A1825" w:rsidRDefault="00A214D9" w:rsidP="001D65CD">
      <w:pPr>
        <w:numPr>
          <w:ilvl w:val="0"/>
          <w:numId w:val="41"/>
        </w:numPr>
        <w:spacing w:after="0" w:line="360" w:lineRule="auto"/>
      </w:pPr>
      <w:r w:rsidRPr="000A1825">
        <w:t>Quarterly statement of deposits, loans and advances, profit and loss etc.</w:t>
      </w:r>
    </w:p>
    <w:p w:rsidR="00A214D9" w:rsidRPr="000A1825" w:rsidRDefault="00A214D9" w:rsidP="001D65CD">
      <w:pPr>
        <w:numPr>
          <w:ilvl w:val="0"/>
          <w:numId w:val="41"/>
        </w:numPr>
        <w:spacing w:after="0" w:line="360" w:lineRule="auto"/>
      </w:pPr>
      <w:r w:rsidRPr="000A1825">
        <w:t>Yearly statement of deposits, loans and advances, profit and loss etc.</w:t>
      </w:r>
    </w:p>
    <w:p w:rsidR="00A214D9" w:rsidRPr="000A1825" w:rsidRDefault="00A214D9" w:rsidP="001D65CD">
      <w:pPr>
        <w:numPr>
          <w:ilvl w:val="0"/>
          <w:numId w:val="41"/>
        </w:numPr>
        <w:spacing w:after="0" w:line="360" w:lineRule="auto"/>
      </w:pPr>
      <w:r w:rsidRPr="000A1825">
        <w:t>Yearly statement of classified loans and advances.</w:t>
      </w:r>
    </w:p>
    <w:p w:rsidR="00A214D9" w:rsidRPr="000A1825" w:rsidRDefault="00A214D9" w:rsidP="001D65CD">
      <w:pPr>
        <w:numPr>
          <w:ilvl w:val="0"/>
          <w:numId w:val="41"/>
        </w:numPr>
        <w:spacing w:after="0" w:line="360" w:lineRule="auto"/>
      </w:pPr>
      <w:r w:rsidRPr="000A1825">
        <w:t>Statements of affairs.</w:t>
      </w:r>
    </w:p>
    <w:p w:rsidR="00A214D9" w:rsidRDefault="00A214D9" w:rsidP="001D65CD">
      <w:pPr>
        <w:numPr>
          <w:ilvl w:val="0"/>
          <w:numId w:val="41"/>
        </w:numPr>
        <w:spacing w:after="0" w:line="360" w:lineRule="auto"/>
      </w:pPr>
      <w:r w:rsidRPr="000A1825">
        <w:t>Yearly budget of the branch, etc.</w:t>
      </w:r>
    </w:p>
    <w:p w:rsidR="00324B96" w:rsidRDefault="00324B96" w:rsidP="00AB0782">
      <w:pPr>
        <w:pStyle w:val="Heading2"/>
        <w:spacing w:line="360" w:lineRule="auto"/>
      </w:pPr>
      <w:bookmarkStart w:id="52" w:name="_Toc515840320"/>
      <w:r>
        <w:t>3.13 Cash Section</w:t>
      </w:r>
      <w:r w:rsidR="00A214D9">
        <w:t>:</w:t>
      </w:r>
      <w:bookmarkEnd w:id="52"/>
    </w:p>
    <w:p w:rsidR="00C36598" w:rsidRPr="00C36598" w:rsidRDefault="00C36598" w:rsidP="00773C7A">
      <w:pPr>
        <w:spacing w:line="360" w:lineRule="auto"/>
      </w:pPr>
      <w:r w:rsidRPr="00C36598">
        <w:t>Money segment is an exceptionally touchy organ of the branch and handle with additional care. Task of this area starts toward the beginning of the managing an account hour. Money officer starts his/her exchange with taking cash from the vault, known as the opening money adjust. Vault is kept in much secured room. Keys to the room are monitored of trade officer and branch out charge. The measure of opening money adjust is gone into an enlist. After entire days' exchange, the surplus cash stay in the money counter is returned in the vault and known as the end adjust. Cash is gotten and paid in this area.</w:t>
      </w:r>
    </w:p>
    <w:p w:rsidR="00A214D9" w:rsidRPr="000402DA" w:rsidRDefault="00A52490" w:rsidP="00AB0782">
      <w:pPr>
        <w:pStyle w:val="Heading3"/>
        <w:spacing w:line="360" w:lineRule="auto"/>
        <w:rPr>
          <w:smallCaps/>
          <w:sz w:val="32"/>
          <w:szCs w:val="32"/>
        </w:rPr>
      </w:pPr>
      <w:bookmarkStart w:id="53" w:name="_Toc515840321"/>
      <w:r>
        <w:t xml:space="preserve">3.13.1 </w:t>
      </w:r>
      <w:r w:rsidR="00A214D9" w:rsidRPr="000402DA">
        <w:t>Cash receipt</w:t>
      </w:r>
      <w:r w:rsidR="00A214D9" w:rsidRPr="000402DA">
        <w:rPr>
          <w:smallCaps/>
          <w:sz w:val="32"/>
          <w:szCs w:val="32"/>
        </w:rPr>
        <w:t>:</w:t>
      </w:r>
      <w:bookmarkEnd w:id="53"/>
    </w:p>
    <w:p w:rsidR="00A214D9" w:rsidRPr="000A1825" w:rsidRDefault="00A214D9" w:rsidP="00AB0782">
      <w:pPr>
        <w:spacing w:line="360" w:lineRule="auto"/>
      </w:pPr>
      <w:r w:rsidRPr="000A1825">
        <w:t>The performances of Cash receipt are shown as follows:</w:t>
      </w:r>
    </w:p>
    <w:p w:rsidR="00A214D9" w:rsidRPr="000A1825" w:rsidRDefault="00A214D9" w:rsidP="001D65CD">
      <w:pPr>
        <w:pStyle w:val="ListParagraph"/>
        <w:numPr>
          <w:ilvl w:val="0"/>
          <w:numId w:val="42"/>
        </w:numPr>
        <w:spacing w:after="0" w:line="360" w:lineRule="auto"/>
      </w:pPr>
      <w:r w:rsidRPr="000A1825">
        <w:t>At first the depositor fills up the deposit in slip. For saving account and current account used same deposit slip in the branch.</w:t>
      </w:r>
    </w:p>
    <w:p w:rsidR="00A214D9" w:rsidRPr="000A1825" w:rsidRDefault="00A214D9" w:rsidP="001D65CD">
      <w:pPr>
        <w:numPr>
          <w:ilvl w:val="0"/>
          <w:numId w:val="43"/>
        </w:numPr>
        <w:spacing w:after="0" w:line="360" w:lineRule="auto"/>
      </w:pPr>
      <w:r w:rsidRPr="000A1825">
        <w:t>After filling the required deposit in slip, depositor deposits the money.</w:t>
      </w:r>
    </w:p>
    <w:p w:rsidR="00A214D9" w:rsidRPr="000A1825" w:rsidRDefault="00A214D9" w:rsidP="001D65CD">
      <w:pPr>
        <w:numPr>
          <w:ilvl w:val="0"/>
          <w:numId w:val="43"/>
        </w:numPr>
        <w:spacing w:after="0" w:line="360" w:lineRule="auto"/>
      </w:pPr>
      <w:r w:rsidRPr="000A1825">
        <w:lastRenderedPageBreak/>
        <w:t>Officers at the cash counter receives the money, count it, enter the amount of money in the register kept at the counter, seal the deposit in slip and sign on it with date and keep the banks’ part of the slip. Other part is given to the depositor.</w:t>
      </w:r>
    </w:p>
    <w:p w:rsidR="00A214D9" w:rsidRPr="000A1825" w:rsidRDefault="00A214D9" w:rsidP="001D65CD">
      <w:pPr>
        <w:numPr>
          <w:ilvl w:val="0"/>
          <w:numId w:val="43"/>
        </w:numPr>
        <w:spacing w:after="0" w:line="360" w:lineRule="auto"/>
      </w:pPr>
      <w:r w:rsidRPr="000A1825">
        <w:t xml:space="preserve">In this branch, i.e. </w:t>
      </w:r>
      <w:r>
        <w:t xml:space="preserve">Motijheel </w:t>
      </w:r>
      <w:r w:rsidRPr="000A1825">
        <w:t>Branch, two different officers maintain two different books for entering such entries. All deposits of saving account are maintained by one officer and other accounts by another officer.</w:t>
      </w:r>
    </w:p>
    <w:p w:rsidR="00A214D9" w:rsidRPr="000A1825" w:rsidRDefault="00A214D9" w:rsidP="001D65CD">
      <w:pPr>
        <w:numPr>
          <w:ilvl w:val="0"/>
          <w:numId w:val="43"/>
        </w:numPr>
        <w:spacing w:after="0" w:line="360" w:lineRule="auto"/>
      </w:pPr>
      <w:r w:rsidRPr="000A1825">
        <w:t>At the end of the day entries of both of these registers are cross checked with the register kept at the cash counter  to see whether the transactions are correct or not.</w:t>
      </w:r>
    </w:p>
    <w:p w:rsidR="00A214D9" w:rsidRDefault="002C76F4" w:rsidP="00AB0782">
      <w:pPr>
        <w:pStyle w:val="Heading3"/>
        <w:spacing w:line="360" w:lineRule="auto"/>
        <w:rPr>
          <w:smallCaps/>
          <w:sz w:val="32"/>
          <w:szCs w:val="32"/>
        </w:rPr>
      </w:pPr>
      <w:bookmarkStart w:id="54" w:name="_Toc515840322"/>
      <w:r>
        <w:t>3.13.2 Cash</w:t>
      </w:r>
      <w:r w:rsidR="00A214D9" w:rsidRPr="000402DA">
        <w:t xml:space="preserve"> payment</w:t>
      </w:r>
      <w:r w:rsidR="00A214D9" w:rsidRPr="000402DA">
        <w:rPr>
          <w:smallCaps/>
          <w:sz w:val="32"/>
          <w:szCs w:val="32"/>
        </w:rPr>
        <w:t>:</w:t>
      </w:r>
      <w:bookmarkEnd w:id="54"/>
    </w:p>
    <w:p w:rsidR="00A214D9" w:rsidRPr="000A1825" w:rsidRDefault="00A214D9" w:rsidP="00AB0782">
      <w:pPr>
        <w:spacing w:line="360" w:lineRule="auto"/>
      </w:pPr>
      <w:r w:rsidRPr="000A1825">
        <w:t xml:space="preserve">This is the survival unit of the bank because, until and unless the success of this department is attained, </w:t>
      </w:r>
      <w:r w:rsidRPr="00FE210C">
        <w:t>the</w:t>
      </w:r>
      <w:r w:rsidRPr="000A1825">
        <w:t xml:space="preserve"> survival question to every bank. If the section doesn’t properly work the bank may become bankrupt. It decides what type of lending product will be offered and analyzes and measure the credit risk on loans and manage all the activities regarding the loans. The aim of the credit management is to have a secured loan portfolio so that bank can earn profit by keeping the depositors savings secured. The entire job regarding that consist the credit management.</w:t>
      </w:r>
    </w:p>
    <w:p w:rsidR="00A214D9" w:rsidRPr="00A214D9" w:rsidRDefault="00A214D9" w:rsidP="00AB0782">
      <w:pPr>
        <w:spacing w:line="360" w:lineRule="auto"/>
      </w:pPr>
    </w:p>
    <w:p w:rsidR="002C5E14" w:rsidRDefault="002C5E14" w:rsidP="00AB0782">
      <w:pPr>
        <w:spacing w:after="200" w:line="360" w:lineRule="auto"/>
      </w:pPr>
    </w:p>
    <w:p w:rsidR="004E57AC" w:rsidRDefault="004E57AC" w:rsidP="00AB0782">
      <w:pPr>
        <w:spacing w:line="360" w:lineRule="auto"/>
      </w:pPr>
    </w:p>
    <w:p w:rsidR="004E57AC" w:rsidRPr="004E57AC" w:rsidRDefault="004E57AC" w:rsidP="00AB0782">
      <w:pPr>
        <w:spacing w:line="360" w:lineRule="auto"/>
      </w:pPr>
    </w:p>
    <w:p w:rsidR="004E57AC" w:rsidRPr="004E57AC" w:rsidRDefault="004E57AC" w:rsidP="00AB0782">
      <w:pPr>
        <w:spacing w:line="360" w:lineRule="auto"/>
      </w:pPr>
    </w:p>
    <w:p w:rsidR="004E57AC" w:rsidRPr="004E57AC" w:rsidRDefault="004E57AC" w:rsidP="00AB0782">
      <w:pPr>
        <w:spacing w:line="360" w:lineRule="auto"/>
      </w:pPr>
    </w:p>
    <w:p w:rsidR="004E57AC" w:rsidRPr="004E57AC" w:rsidRDefault="004E57AC" w:rsidP="00AB0782">
      <w:pPr>
        <w:spacing w:line="360" w:lineRule="auto"/>
      </w:pPr>
    </w:p>
    <w:p w:rsidR="004E57AC" w:rsidRPr="004E57AC" w:rsidRDefault="004E57AC" w:rsidP="00AB0782">
      <w:pPr>
        <w:spacing w:line="360" w:lineRule="auto"/>
      </w:pPr>
    </w:p>
    <w:p w:rsidR="004E57AC" w:rsidRPr="004E57AC" w:rsidRDefault="00576EE8" w:rsidP="00AB0782">
      <w:pPr>
        <w:spacing w:line="360" w:lineRule="auto"/>
      </w:pPr>
      <w:r>
        <w:rPr>
          <w:noProof/>
          <w:lang w:eastAsia="zh-CN"/>
        </w:rPr>
        <mc:AlternateContent>
          <mc:Choice Requires="wps">
            <w:drawing>
              <wp:anchor distT="0" distB="0" distL="114300" distR="114300" simplePos="0" relativeHeight="251875328" behindDoc="0" locked="0" layoutInCell="1" allowOverlap="1" wp14:anchorId="09D7F7A2" wp14:editId="3D43BD92">
                <wp:simplePos x="0" y="0"/>
                <wp:positionH relativeFrom="column">
                  <wp:posOffset>735330</wp:posOffset>
                </wp:positionH>
                <wp:positionV relativeFrom="paragraph">
                  <wp:posOffset>310515</wp:posOffset>
                </wp:positionV>
                <wp:extent cx="4752975" cy="2215515"/>
                <wp:effectExtent l="57150" t="38100" r="85725" b="89535"/>
                <wp:wrapNone/>
                <wp:docPr id="8" name="Curved Down Ribbon 8"/>
                <wp:cNvGraphicFramePr/>
                <a:graphic xmlns:a="http://schemas.openxmlformats.org/drawingml/2006/main">
                  <a:graphicData uri="http://schemas.microsoft.com/office/word/2010/wordprocessingShape">
                    <wps:wsp>
                      <wps:cNvSpPr/>
                      <wps:spPr>
                        <a:xfrm>
                          <a:off x="0" y="0"/>
                          <a:ext cx="4752975" cy="2215515"/>
                        </a:xfrm>
                        <a:prstGeom prst="ellipseRibbon">
                          <a:avLst/>
                        </a:prstGeom>
                        <a:gradFill rotWithShape="1">
                          <a:gsLst>
                            <a:gs pos="0">
                              <a:srgbClr val="8064A2">
                                <a:tint val="50000"/>
                                <a:satMod val="300000"/>
                              </a:srgbClr>
                            </a:gs>
                            <a:gs pos="35000">
                              <a:srgbClr val="8064A2">
                                <a:tint val="37000"/>
                                <a:satMod val="300000"/>
                              </a:srgbClr>
                            </a:gs>
                            <a:gs pos="100000">
                              <a:srgbClr val="8064A2">
                                <a:tint val="15000"/>
                                <a:satMod val="350000"/>
                              </a:srgbClr>
                            </a:gs>
                          </a:gsLst>
                          <a:lin ang="16200000" scaled="1"/>
                        </a:gradFill>
                        <a:ln w="9525" cap="flat" cmpd="sng" algn="ctr">
                          <a:solidFill>
                            <a:srgbClr val="8064A2">
                              <a:shade val="95000"/>
                              <a:satMod val="105000"/>
                            </a:srgbClr>
                          </a:solidFill>
                          <a:prstDash val="solid"/>
                        </a:ln>
                        <a:effectLst>
                          <a:outerShdw blurRad="40000" dist="20000" dir="5400000" rotWithShape="0">
                            <a:srgbClr val="000000">
                              <a:alpha val="38000"/>
                            </a:srgbClr>
                          </a:outerShdw>
                        </a:effectLst>
                      </wps:spPr>
                      <wps:txbx>
                        <w:txbxContent>
                          <w:p w:rsidR="0013540F" w:rsidRPr="0028346A" w:rsidRDefault="0013540F" w:rsidP="000F2257">
                            <w:pPr>
                              <w:jc w:val="center"/>
                              <w:rPr>
                                <w:b/>
                                <w:color w:val="5F497A" w:themeColor="accent4" w:themeShade="BF"/>
                                <w:sz w:val="72"/>
                                <w:szCs w:val="72"/>
                              </w:rPr>
                            </w:pPr>
                            <w:r w:rsidRPr="0028346A">
                              <w:rPr>
                                <w:b/>
                                <w:color w:val="5F497A" w:themeColor="accent4" w:themeShade="BF"/>
                                <w:sz w:val="72"/>
                                <w:szCs w:val="72"/>
                              </w:rPr>
                              <w:t>Chapter 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urved Down Ribbon 8" o:spid="_x0000_s1067" type="#_x0000_t107" style="position:absolute;left:0;text-align:left;margin-left:57.9pt;margin-top:24.45pt;width:374.25pt;height:174.45pt;z-index:25187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" fillcolor="#c9b5e8" strokecolor="#7d60a0">
                <v:fill color2="#f0eaf9" rotate="t" angle="180" colors="0 #c9b5e8;22938f #d9cbee;1 #f0eaf9" focus="100%" type="gradient"/>
                <v:shadow on="t" color="black" opacity="24903f" origin=",.5" offset="0,.55556mm"/>
                <v:textbox>
                  <w:txbxContent>
                    <w:p w:rsidR="0013540F" w:rsidRPr="0028346A" w:rsidRDefault="0013540F" w:rsidP="000F2257">
                      <w:pPr>
                        <w:jc w:val="center"/>
                        <w:rPr>
                          <w:b/>
                          <w:color w:val="5F497A" w:themeColor="accent4" w:themeShade="BF"/>
                          <w:sz w:val="72"/>
                          <w:szCs w:val="72"/>
                        </w:rPr>
                      </w:pPr>
                      <w:r w:rsidRPr="0028346A">
                        <w:rPr>
                          <w:b/>
                          <w:color w:val="5F497A" w:themeColor="accent4" w:themeShade="BF"/>
                          <w:sz w:val="72"/>
                          <w:szCs w:val="72"/>
                        </w:rPr>
                        <w:t>Chapter 4</w:t>
                      </w:r>
                    </w:p>
                  </w:txbxContent>
                </v:textbox>
              </v:shape>
            </w:pict>
          </mc:Fallback>
        </mc:AlternateContent>
      </w:r>
    </w:p>
    <w:p w:rsidR="004E57AC" w:rsidRPr="004E57AC" w:rsidRDefault="004E57AC" w:rsidP="00AB0782">
      <w:pPr>
        <w:spacing w:line="360" w:lineRule="auto"/>
      </w:pPr>
    </w:p>
    <w:p w:rsidR="004E57AC" w:rsidRPr="004E57AC" w:rsidRDefault="004E57AC" w:rsidP="00AB0782">
      <w:pPr>
        <w:spacing w:line="360" w:lineRule="auto"/>
      </w:pPr>
    </w:p>
    <w:p w:rsidR="004E57AC" w:rsidRPr="004E57AC" w:rsidRDefault="004E57AC" w:rsidP="00AB0782">
      <w:pPr>
        <w:spacing w:line="360" w:lineRule="auto"/>
      </w:pPr>
    </w:p>
    <w:p w:rsidR="004E57AC" w:rsidRPr="004E57AC" w:rsidRDefault="004E57AC" w:rsidP="00AB0782">
      <w:pPr>
        <w:spacing w:line="360" w:lineRule="auto"/>
      </w:pPr>
    </w:p>
    <w:p w:rsidR="004E57AC" w:rsidRPr="004E57AC" w:rsidRDefault="004E57AC" w:rsidP="00AB0782">
      <w:pPr>
        <w:spacing w:line="360" w:lineRule="auto"/>
      </w:pPr>
    </w:p>
    <w:p w:rsidR="004E57AC" w:rsidRPr="004E57AC" w:rsidRDefault="004E57AC" w:rsidP="00AB0782">
      <w:pPr>
        <w:spacing w:line="360" w:lineRule="auto"/>
      </w:pPr>
    </w:p>
    <w:p w:rsidR="004E57AC" w:rsidRPr="004E57AC" w:rsidRDefault="004E57AC" w:rsidP="00AB0782">
      <w:pPr>
        <w:spacing w:line="360" w:lineRule="auto"/>
      </w:pPr>
    </w:p>
    <w:p w:rsidR="004E57AC" w:rsidRPr="004E57AC" w:rsidRDefault="004E57AC" w:rsidP="00AB0782">
      <w:pPr>
        <w:spacing w:line="360" w:lineRule="auto"/>
      </w:pPr>
    </w:p>
    <w:p w:rsidR="004E57AC" w:rsidRPr="004E57AC" w:rsidRDefault="004E57AC" w:rsidP="00AB0782">
      <w:pPr>
        <w:spacing w:line="360" w:lineRule="auto"/>
      </w:pPr>
    </w:p>
    <w:p w:rsidR="004E57AC" w:rsidRPr="004E57AC" w:rsidRDefault="004E57AC" w:rsidP="00AB0782">
      <w:pPr>
        <w:spacing w:line="360" w:lineRule="auto"/>
      </w:pPr>
    </w:p>
    <w:p w:rsidR="004E57AC" w:rsidRPr="004E57AC" w:rsidRDefault="004E57AC" w:rsidP="00AB0782">
      <w:pPr>
        <w:spacing w:line="360" w:lineRule="auto"/>
      </w:pPr>
    </w:p>
    <w:p w:rsidR="004E57AC" w:rsidRPr="004E57AC" w:rsidRDefault="004E57AC" w:rsidP="00AB0782">
      <w:pPr>
        <w:spacing w:line="360" w:lineRule="auto"/>
      </w:pPr>
    </w:p>
    <w:p w:rsidR="004E57AC" w:rsidRDefault="004E57AC" w:rsidP="00AB0782">
      <w:pPr>
        <w:spacing w:line="360" w:lineRule="auto"/>
      </w:pPr>
    </w:p>
    <w:p w:rsidR="004E57AC" w:rsidRDefault="004E57AC" w:rsidP="00AB0782">
      <w:pPr>
        <w:spacing w:after="200" w:line="360" w:lineRule="auto"/>
      </w:pPr>
    </w:p>
    <w:p w:rsidR="002C76F4" w:rsidRDefault="00485B4C" w:rsidP="00AB0782">
      <w:pPr>
        <w:pStyle w:val="Heading1"/>
        <w:spacing w:line="360" w:lineRule="auto"/>
      </w:pPr>
      <w:bookmarkStart w:id="55" w:name="_Toc515840323"/>
      <w:r>
        <w:t xml:space="preserve">4. </w:t>
      </w:r>
      <w:r w:rsidR="002C76F4">
        <w:t>Customer Satisfaction Level of General Banking</w:t>
      </w:r>
      <w:bookmarkEnd w:id="55"/>
    </w:p>
    <w:p w:rsidR="002C76F4" w:rsidRDefault="002C76F4" w:rsidP="00AB0782">
      <w:pPr>
        <w:pStyle w:val="Heading2"/>
        <w:spacing w:line="360" w:lineRule="auto"/>
      </w:pPr>
      <w:bookmarkStart w:id="56" w:name="_Toc515840324"/>
      <w:r>
        <w:t>4.1 Definition of Customer</w:t>
      </w:r>
      <w:bookmarkEnd w:id="56"/>
    </w:p>
    <w:p w:rsidR="002315E3" w:rsidRDefault="002315E3" w:rsidP="002315E3">
      <w:pPr>
        <w:spacing w:line="360" w:lineRule="auto"/>
      </w:pPr>
      <w:r>
        <w:t xml:space="preserve">The word derivers from "custom" signifying "propensity" a client was somebody who frequented a specific shop, who made it a propensity to buy merchandise of the sort the shop sold there instead of somewhere else, and with whom the businessperson needed to keep up a relationship to keep his or her "custom" which means expected buys later on. </w:t>
      </w:r>
    </w:p>
    <w:p w:rsidR="00576EE8" w:rsidRDefault="002315E3" w:rsidP="002315E3">
      <w:pPr>
        <w:spacing w:line="360" w:lineRule="auto"/>
      </w:pPr>
      <w:r>
        <w:t>A client, likewise called customer, purchaser, or buyer, is normally used to allude to a present or potential purchaser or client of the results of an individual or association, called the provider, vender, or seller. This is ordinarily through buying or leasing products or administrations.</w:t>
      </w:r>
    </w:p>
    <w:p w:rsidR="002C76F4" w:rsidRDefault="002C76F4" w:rsidP="00AB0782">
      <w:pPr>
        <w:pStyle w:val="Heading2"/>
        <w:spacing w:line="360" w:lineRule="auto"/>
      </w:pPr>
      <w:bookmarkStart w:id="57" w:name="_Toc515840325"/>
      <w:r>
        <w:lastRenderedPageBreak/>
        <w:t>4.2 Customer Service</w:t>
      </w:r>
      <w:bookmarkEnd w:id="57"/>
    </w:p>
    <w:p w:rsidR="002C76F4" w:rsidRDefault="002C76F4" w:rsidP="00AB0782">
      <w:pPr>
        <w:spacing w:line="360" w:lineRule="auto"/>
        <w:rPr>
          <w:rFonts w:cs="Times New Roman"/>
          <w:szCs w:val="24"/>
        </w:rPr>
      </w:pPr>
      <w:r w:rsidRPr="00EB7EEF">
        <w:rPr>
          <w:rFonts w:cs="Times New Roman"/>
          <w:szCs w:val="24"/>
        </w:rPr>
        <w:t>Now I am going to describe my department in a short view. Customer service department is the main desk where customer comes to know about the bank and banking services provided by the bank. The professionalism and high quality of service of the bank is also reflected through this department of the bank, which in turn will attract the customers/client to do business and have a good banking relationship the respective bank branch. The customer service department of the bank should ensure the customer satisfaction through the quality of service and speed of delivery equipped with state of the art custom made technology. Failure of the customer service department in delivering the products and facilities of the bank properly to the clients will result in client’s reluctant banking transactions with the bank even bank may lose valuable customers as well as good reputation.</w:t>
      </w:r>
    </w:p>
    <w:p w:rsidR="002C76F4" w:rsidRDefault="002C76F4" w:rsidP="00AB0782">
      <w:pPr>
        <w:pStyle w:val="Heading2"/>
        <w:spacing w:line="360" w:lineRule="auto"/>
      </w:pPr>
      <w:bookmarkStart w:id="58" w:name="_Toc515840326"/>
      <w:r>
        <w:t>4.3 Definition of Customer Satisfaction</w:t>
      </w:r>
      <w:bookmarkEnd w:id="58"/>
    </w:p>
    <w:p w:rsidR="00FA7D7A" w:rsidRDefault="002315E3" w:rsidP="00AB0782">
      <w:pPr>
        <w:spacing w:after="200" w:line="360" w:lineRule="auto"/>
      </w:pPr>
      <w:r w:rsidRPr="002315E3">
        <w:t>Consumer loyalty, a business term, is a measure of how items and administrations provided by an organization meet or outperform client desire. It is viewed as a key execution marker inside business and its piece of the four points of view of a Balanced Scorecard. In an aggressive commercial center where organizations vie for clients, consumer loyalty is viewed as a key differentiator and progressively has turned into a key component of a business system.</w:t>
      </w:r>
    </w:p>
    <w:p w:rsidR="002C76F4" w:rsidRDefault="002C76F4" w:rsidP="00AB0782">
      <w:pPr>
        <w:spacing w:line="360" w:lineRule="auto"/>
      </w:pPr>
    </w:p>
    <w:p w:rsidR="00FA7D7A" w:rsidRDefault="00576EE8" w:rsidP="00AB0782">
      <w:pPr>
        <w:spacing w:line="360" w:lineRule="auto"/>
      </w:pPr>
      <w:r>
        <w:rPr>
          <w:noProof/>
          <w:lang w:eastAsia="zh-CN"/>
        </w:rPr>
        <mc:AlternateContent>
          <mc:Choice Requires="wps">
            <w:drawing>
              <wp:anchor distT="0" distB="0" distL="114300" distR="114300" simplePos="0" relativeHeight="251890688" behindDoc="0" locked="0" layoutInCell="1" allowOverlap="1" wp14:anchorId="6ACC5AF6" wp14:editId="3CCA6FCD">
                <wp:simplePos x="0" y="0"/>
                <wp:positionH relativeFrom="column">
                  <wp:posOffset>1787611</wp:posOffset>
                </wp:positionH>
                <wp:positionV relativeFrom="paragraph">
                  <wp:posOffset>40468</wp:posOffset>
                </wp:positionV>
                <wp:extent cx="2528570" cy="453081"/>
                <wp:effectExtent l="57150" t="19050" r="81280" b="118745"/>
                <wp:wrapNone/>
                <wp:docPr id="28" name="Flowchart: Process 28"/>
                <wp:cNvGraphicFramePr/>
                <a:graphic xmlns:a="http://schemas.openxmlformats.org/drawingml/2006/main">
                  <a:graphicData uri="http://schemas.microsoft.com/office/word/2010/wordprocessingShape">
                    <wps:wsp>
                      <wps:cNvSpPr/>
                      <wps:spPr>
                        <a:xfrm>
                          <a:off x="0" y="0"/>
                          <a:ext cx="2528570" cy="453081"/>
                        </a:xfrm>
                        <a:prstGeom prst="flowChartProcess">
                          <a:avLst/>
                        </a:prstGeom>
                      </wps:spPr>
                      <wps:style>
                        <a:lnRef idx="1">
                          <a:schemeClr val="accent5"/>
                        </a:lnRef>
                        <a:fillRef idx="2">
                          <a:schemeClr val="accent5"/>
                        </a:fillRef>
                        <a:effectRef idx="1">
                          <a:schemeClr val="accent5"/>
                        </a:effectRef>
                        <a:fontRef idx="minor">
                          <a:schemeClr val="dk1"/>
                        </a:fontRef>
                      </wps:style>
                      <wps:txbx>
                        <w:txbxContent>
                          <w:p w:rsidR="0013540F" w:rsidRPr="00B34FFF" w:rsidRDefault="0013540F" w:rsidP="00B34FFF">
                            <w:pPr>
                              <w:jc w:val="center"/>
                              <w:rPr>
                                <w:b/>
                              </w:rPr>
                            </w:pPr>
                            <w:r w:rsidRPr="00B34FFF">
                              <w:rPr>
                                <w:b/>
                              </w:rPr>
                              <w:t>Total Customer Satisfaction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09" coordsize="21600,21600" o:spt="109" path="m,l,21600r21600,l21600,xe">
                <v:stroke joinstyle="miter"/>
                <v:path gradientshapeok="t" o:connecttype="rect"/>
              </v:shapetype>
              <v:shape id="Flowchart: Process 28" o:spid="_x0000_s1068" type="#_x0000_t109" style="position:absolute;left:0;text-align:left;margin-left:140.75pt;margin-top:3.2pt;width:199.1pt;height:35.7pt;z-index:25189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" fillcolor="#8fcbdb [2008]" strokecolor="#4bacc6 [3208]">
                <v:fill color2="#d5ecf2 [760]" rotate="t" angle="180" colors="0 #9bd9f1;42598f #cbeffe;1 #d7f5ff" focus="100%" type="gradient">
                  <o:fill v:ext="view" type="gradientUnscaled"/>
                </v:fill>
                <v:shadow on="t" color="black" opacity="22937f" origin=",.5" offset="0,3pt"/>
                <v:textbox>
                  <w:txbxContent>
                    <w:p w:rsidR="0013540F" w:rsidRPr="00B34FFF" w:rsidRDefault="0013540F" w:rsidP="00B34FFF">
                      <w:pPr>
                        <w:jc w:val="center"/>
                        <w:rPr>
                          <w:b/>
                        </w:rPr>
                      </w:pPr>
                      <w:r w:rsidRPr="00B34FFF">
                        <w:rPr>
                          <w:b/>
                        </w:rPr>
                        <w:t>Total Customer Satisfaction</w:t>
                      </w:r>
                    </w:p>
                  </w:txbxContent>
                </v:textbox>
              </v:shape>
            </w:pict>
          </mc:Fallback>
        </mc:AlternateContent>
      </w:r>
    </w:p>
    <w:p w:rsidR="00FA7D7A" w:rsidRDefault="002315E3" w:rsidP="00AB0782">
      <w:pPr>
        <w:spacing w:line="360" w:lineRule="auto"/>
      </w:pPr>
      <w:r>
        <w:rPr>
          <w:noProof/>
          <w:lang w:eastAsia="zh-CN"/>
        </w:rPr>
        <mc:AlternateContent>
          <mc:Choice Requires="wps">
            <w:drawing>
              <wp:anchor distT="0" distB="0" distL="114300" distR="114300" simplePos="0" relativeHeight="251899904" behindDoc="0" locked="0" layoutInCell="1" allowOverlap="1" wp14:anchorId="513428D3" wp14:editId="590EFEFE">
                <wp:simplePos x="0" y="0"/>
                <wp:positionH relativeFrom="column">
                  <wp:posOffset>2924175</wp:posOffset>
                </wp:positionH>
                <wp:positionV relativeFrom="paragraph">
                  <wp:posOffset>170815</wp:posOffset>
                </wp:positionV>
                <wp:extent cx="137795" cy="510540"/>
                <wp:effectExtent l="57150" t="19050" r="52705" b="118110"/>
                <wp:wrapNone/>
                <wp:docPr id="283" name="Up-Down Arrow 283"/>
                <wp:cNvGraphicFramePr/>
                <a:graphic xmlns:a="http://schemas.openxmlformats.org/drawingml/2006/main">
                  <a:graphicData uri="http://schemas.microsoft.com/office/word/2010/wordprocessingShape">
                    <wps:wsp>
                      <wps:cNvSpPr/>
                      <wps:spPr>
                        <a:xfrm>
                          <a:off x="0" y="0"/>
                          <a:ext cx="137795" cy="510540"/>
                        </a:xfrm>
                        <a:prstGeom prst="upDownArrow">
                          <a:avLst/>
                        </a:prstGeom>
                      </wps:spPr>
                      <wps:style>
                        <a:lnRef idx="1">
                          <a:schemeClr val="accent4"/>
                        </a:lnRef>
                        <a:fillRef idx="2">
                          <a:schemeClr val="accent4"/>
                        </a:fillRef>
                        <a:effectRef idx="1">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70" coordsize="21600,21600" o:spt="70" adj="5400,4320" path="m10800,l21600@0@3@0@3@2,21600@2,10800,21600,0@2@1@2@1@0,0@0xe">
                <v:stroke joinstyle="miter"/>
                <v:formulas>
                  <v:f eqn="val #1"/>
                  <v:f eqn="val #0"/>
                  <v:f eqn="sum 21600 0 #1"/>
                  <v:f eqn="sum 21600 0 #0"/>
                  <v:f eqn="prod #1 #0 10800"/>
                  <v:f eqn="sum #1 0 @4"/>
                  <v:f eqn="sum 21600 0 @5"/>
                </v:formulas>
                <v:path o:connecttype="custom" o:connectlocs="10800,0;0,@0;@1,10800;0,@2;10800,21600;21600,@2;@3,10800;21600,@0" o:connectangles="270,180,180,180,90,0,0,0" textboxrect="@1,@5,@3,@6"/>
                <v:handles>
                  <v:h position="#0,#1" xrange="0,10800" yrange="0,10800"/>
                </v:handles>
              </v:shapetype>
              <v:shape id="Up-Down Arrow 283" o:spid="_x0000_s1026" type="#_x0000_t70" style="position:absolute;margin-left:230.25pt;margin-top:13.45pt;width:10.85pt;height:40.2pt;z-index:25189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" adj=",2915" fillcolor="#b09ec5 [2007]" strokecolor="#8064a2 [3207]">
                <v:fill color2="#e1dbe9 [759]" rotate="t" angle="180" colors="0 #bcabd5;42598f #dfd5ee;1 #e8e0f5" focus="100%" type="gradient">
                  <o:fill v:ext="view" type="gradientUnscaled"/>
                </v:fill>
                <v:shadow on="t" color="black" opacity="22937f" origin=",.5" offset="0,3pt"/>
              </v:shape>
            </w:pict>
          </mc:Fallback>
        </mc:AlternateContent>
      </w:r>
    </w:p>
    <w:p w:rsidR="00FA7D7A" w:rsidRDefault="00FA7D7A" w:rsidP="00AB0782">
      <w:pPr>
        <w:spacing w:line="360" w:lineRule="auto"/>
      </w:pPr>
    </w:p>
    <w:p w:rsidR="00E828FD" w:rsidRDefault="002315E3" w:rsidP="00AB0782">
      <w:pPr>
        <w:spacing w:line="360" w:lineRule="auto"/>
      </w:pPr>
      <w:r>
        <w:rPr>
          <w:noProof/>
          <w:lang w:eastAsia="zh-CN"/>
        </w:rPr>
        <mc:AlternateContent>
          <mc:Choice Requires="wps">
            <w:drawing>
              <wp:anchor distT="0" distB="0" distL="114300" distR="114300" simplePos="0" relativeHeight="251876352" behindDoc="0" locked="0" layoutInCell="1" allowOverlap="1" wp14:anchorId="7D7B6FCF" wp14:editId="037D5F39">
                <wp:simplePos x="0" y="0"/>
                <wp:positionH relativeFrom="column">
                  <wp:posOffset>2479040</wp:posOffset>
                </wp:positionH>
                <wp:positionV relativeFrom="paragraph">
                  <wp:posOffset>25400</wp:posOffset>
                </wp:positionV>
                <wp:extent cx="1095375" cy="361950"/>
                <wp:effectExtent l="19050" t="19050" r="47625" b="38100"/>
                <wp:wrapNone/>
                <wp:docPr id="10" name="Round Diagonal Corner Rectangle 10"/>
                <wp:cNvGraphicFramePr/>
                <a:graphic xmlns:a="http://schemas.openxmlformats.org/drawingml/2006/main">
                  <a:graphicData uri="http://schemas.microsoft.com/office/word/2010/wordprocessingShape">
                    <wps:wsp>
                      <wps:cNvSpPr/>
                      <wps:spPr>
                        <a:xfrm>
                          <a:off x="0" y="0"/>
                          <a:ext cx="1095375" cy="361950"/>
                        </a:xfrm>
                        <a:prstGeom prst="round2DiagRect">
                          <a:avLst/>
                        </a:prstGeom>
                        <a:solidFill>
                          <a:schemeClr val="accent4">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13540F" w:rsidRPr="00FA7D7A" w:rsidRDefault="0013540F" w:rsidP="00FA7D7A">
                            <w:pPr>
                              <w:jc w:val="center"/>
                              <w:rPr>
                                <w:b/>
                                <w:color w:val="000000" w:themeColor="text1"/>
                              </w:rPr>
                            </w:pPr>
                            <w:r w:rsidRPr="00FA7D7A">
                              <w:rPr>
                                <w:b/>
                                <w:color w:val="000000" w:themeColor="text1"/>
                              </w:rPr>
                              <w:t>Vision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ound Diagonal Corner Rectangle 10" o:spid="_x0000_s1069" style="position:absolute;left:0;text-align:left;margin-left:195.2pt;margin-top:2pt;width:86.25pt;height:28.5pt;z-index:25187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095375,3619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" adj="-11796480,,5400" path="m60326,l1095375,r,l1095375,301624v,33317,-27009,60326,-60326,60326l,361950r,l,60326c,27009,27009,,60326,xe" fillcolor="#e5dfec [663]" strokecolor="#243f60 [1604]" strokeweight="1.52778mm">
                <v:stroke linestyle="thickThin" joinstyle="miter"/>
                <v:formulas/>
                <v:path arrowok="t" o:connecttype="custom" o:connectlocs="60326,0;1095375,0;1095375,0;1095375,301624;1035049,361950;0,361950;0,361950;0,60326;60326,0" o:connectangles="0,0,0,0,0,0,0,0,0" textboxrect="0,0,1095375,361950"/>
                <v:textbox>
                  <w:txbxContent>
                    <w:p w:rsidR="0013540F" w:rsidRPr="00FA7D7A" w:rsidRDefault="0013540F" w:rsidP="00FA7D7A">
                      <w:pPr>
                        <w:jc w:val="center"/>
                        <w:rPr>
                          <w:b/>
                          <w:color w:val="000000" w:themeColor="text1"/>
                        </w:rPr>
                      </w:pPr>
                      <w:r w:rsidRPr="00FA7D7A">
                        <w:rPr>
                          <w:b/>
                          <w:color w:val="000000" w:themeColor="text1"/>
                        </w:rPr>
                        <w:t>Vision</w:t>
                      </w:r>
                    </w:p>
                  </w:txbxContent>
                </v:textbox>
              </v:shape>
            </w:pict>
          </mc:Fallback>
        </mc:AlternateContent>
      </w:r>
    </w:p>
    <w:p w:rsidR="00FA7D7A" w:rsidRDefault="002315E3" w:rsidP="00AB0782">
      <w:pPr>
        <w:spacing w:line="360" w:lineRule="auto"/>
      </w:pPr>
      <w:r>
        <w:rPr>
          <w:noProof/>
          <w:lang w:eastAsia="zh-CN"/>
        </w:rPr>
        <mc:AlternateContent>
          <mc:Choice Requires="wps">
            <w:drawing>
              <wp:anchor distT="0" distB="0" distL="114300" distR="114300" simplePos="0" relativeHeight="251878400" behindDoc="0" locked="0" layoutInCell="1" allowOverlap="1" wp14:anchorId="36D09C44" wp14:editId="7C079E43">
                <wp:simplePos x="0" y="0"/>
                <wp:positionH relativeFrom="column">
                  <wp:posOffset>2479589</wp:posOffset>
                </wp:positionH>
                <wp:positionV relativeFrom="paragraph">
                  <wp:posOffset>114747</wp:posOffset>
                </wp:positionV>
                <wp:extent cx="1095375" cy="337752"/>
                <wp:effectExtent l="19050" t="19050" r="47625" b="43815"/>
                <wp:wrapNone/>
                <wp:docPr id="20" name="Round Diagonal Corner Rectangle 20"/>
                <wp:cNvGraphicFramePr/>
                <a:graphic xmlns:a="http://schemas.openxmlformats.org/drawingml/2006/main">
                  <a:graphicData uri="http://schemas.microsoft.com/office/word/2010/wordprocessingShape">
                    <wps:wsp>
                      <wps:cNvSpPr/>
                      <wps:spPr>
                        <a:xfrm>
                          <a:off x="0" y="0"/>
                          <a:ext cx="1095375" cy="337752"/>
                        </a:xfrm>
                        <a:prstGeom prst="round2DiagRect">
                          <a:avLst/>
                        </a:prstGeom>
                        <a:solidFill>
                          <a:srgbClr val="8064A2">
                            <a:lumMod val="20000"/>
                            <a:lumOff val="80000"/>
                          </a:srgbClr>
                        </a:solidFill>
                        <a:ln w="55000" cap="flat" cmpd="thickThin" algn="ctr">
                          <a:solidFill>
                            <a:srgbClr val="4F81BD">
                              <a:shade val="50000"/>
                            </a:srgbClr>
                          </a:solidFill>
                          <a:prstDash val="solid"/>
                        </a:ln>
                        <a:effectLst/>
                      </wps:spPr>
                      <wps:txbx>
                        <w:txbxContent>
                          <w:p w:rsidR="0013540F" w:rsidRPr="00FA7D7A" w:rsidRDefault="0013540F" w:rsidP="00FA7D7A">
                            <w:pPr>
                              <w:jc w:val="center"/>
                              <w:rPr>
                                <w:b/>
                              </w:rPr>
                            </w:pPr>
                            <w:r w:rsidRPr="00FA7D7A">
                              <w:rPr>
                                <w:b/>
                              </w:rPr>
                              <w:t>Mission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ound Diagonal Corner Rectangle 20" o:spid="_x0000_s1070" style="position:absolute;left:0;text-align:left;margin-left:195.25pt;margin-top:9.05pt;width:86.25pt;height:26.6pt;z-index:25187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095375,337752"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" adj="-11796480,,5400" path="m56293,l1095375,r,l1095375,281459v,31090,-25203,56293,-56293,56293l,337752r,l,56293c,25203,25203,,56293,xe" fillcolor="#e6e0ec" strokecolor="#385d8a" strokeweight="1.52778mm">
                <v:stroke linestyle="thickThin" joinstyle="miter"/>
                <v:formulas/>
                <v:path arrowok="t" o:connecttype="custom" o:connectlocs="56293,0;1095375,0;1095375,0;1095375,281459;1039082,337752;0,337752;0,337752;0,56293;56293,0" o:connectangles="0,0,0,0,0,0,0,0,0" textboxrect="0,0,1095375,337752"/>
                <v:textbox>
                  <w:txbxContent>
                    <w:p w:rsidR="0013540F" w:rsidRPr="00FA7D7A" w:rsidRDefault="0013540F" w:rsidP="00FA7D7A">
                      <w:pPr>
                        <w:jc w:val="center"/>
                        <w:rPr>
                          <w:b/>
                        </w:rPr>
                      </w:pPr>
                      <w:r w:rsidRPr="00FA7D7A">
                        <w:rPr>
                          <w:b/>
                        </w:rPr>
                        <w:t>Mission</w:t>
                      </w:r>
                    </w:p>
                  </w:txbxContent>
                </v:textbox>
              </v:shape>
            </w:pict>
          </mc:Fallback>
        </mc:AlternateContent>
      </w:r>
    </w:p>
    <w:p w:rsidR="00FA7D7A" w:rsidRDefault="002315E3" w:rsidP="00AB0782">
      <w:pPr>
        <w:spacing w:line="360" w:lineRule="auto"/>
      </w:pPr>
      <w:r>
        <w:rPr>
          <w:noProof/>
          <w:lang w:eastAsia="zh-CN"/>
        </w:rPr>
        <mc:AlternateContent>
          <mc:Choice Requires="wps">
            <w:drawing>
              <wp:anchor distT="0" distB="0" distL="114300" distR="114300" simplePos="0" relativeHeight="251880448" behindDoc="0" locked="0" layoutInCell="1" allowOverlap="1" wp14:anchorId="03ACF6A2" wp14:editId="1D7E4946">
                <wp:simplePos x="0" y="0"/>
                <wp:positionH relativeFrom="column">
                  <wp:posOffset>2482850</wp:posOffset>
                </wp:positionH>
                <wp:positionV relativeFrom="paragraph">
                  <wp:posOffset>177800</wp:posOffset>
                </wp:positionV>
                <wp:extent cx="1095375" cy="328930"/>
                <wp:effectExtent l="19050" t="19050" r="47625" b="33020"/>
                <wp:wrapNone/>
                <wp:docPr id="21" name="Round Diagonal Corner Rectangle 21"/>
                <wp:cNvGraphicFramePr/>
                <a:graphic xmlns:a="http://schemas.openxmlformats.org/drawingml/2006/main">
                  <a:graphicData uri="http://schemas.microsoft.com/office/word/2010/wordprocessingShape">
                    <wps:wsp>
                      <wps:cNvSpPr/>
                      <wps:spPr>
                        <a:xfrm>
                          <a:off x="0" y="0"/>
                          <a:ext cx="1095375" cy="328930"/>
                        </a:xfrm>
                        <a:prstGeom prst="round2DiagRect">
                          <a:avLst/>
                        </a:prstGeom>
                        <a:solidFill>
                          <a:srgbClr val="8064A2">
                            <a:lumMod val="20000"/>
                            <a:lumOff val="80000"/>
                          </a:srgbClr>
                        </a:solidFill>
                        <a:ln w="55000" cap="flat" cmpd="thickThin" algn="ctr">
                          <a:solidFill>
                            <a:srgbClr val="4F81BD">
                              <a:shade val="50000"/>
                            </a:srgbClr>
                          </a:solidFill>
                          <a:prstDash val="solid"/>
                        </a:ln>
                        <a:effectLst/>
                      </wps:spPr>
                      <wps:txbx>
                        <w:txbxContent>
                          <w:p w:rsidR="0013540F" w:rsidRPr="00FA7D7A" w:rsidRDefault="0013540F" w:rsidP="00FA7D7A">
                            <w:pPr>
                              <w:jc w:val="center"/>
                              <w:rPr>
                                <w:b/>
                              </w:rPr>
                            </w:pPr>
                            <w:r w:rsidRPr="00FA7D7A">
                              <w:rPr>
                                <w:b/>
                              </w:rPr>
                              <w:t>Strategy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ound Diagonal Corner Rectangle 21" o:spid="_x0000_s1071" style="position:absolute;left:0;text-align:left;margin-left:195.5pt;margin-top:14pt;width:86.25pt;height:25.9pt;z-index:25188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095375,32893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" adj="-11796480,,5400" path="m54823,l1095375,r,l1095375,274107v,30278,-24545,54823,-54823,54823l,328930r,l,54823c,24545,24545,,54823,xe" fillcolor="#e6e0ec" strokecolor="#385d8a" strokeweight="1.52778mm">
                <v:stroke linestyle="thickThin" joinstyle="miter"/>
                <v:formulas/>
                <v:path arrowok="t" o:connecttype="custom" o:connectlocs="54823,0;1095375,0;1095375,0;1095375,274107;1040552,328930;0,328930;0,328930;0,54823;54823,0" o:connectangles="0,0,0,0,0,0,0,0,0" textboxrect="0,0,1095375,328930"/>
                <v:textbox>
                  <w:txbxContent>
                    <w:p w:rsidR="0013540F" w:rsidRPr="00FA7D7A" w:rsidRDefault="0013540F" w:rsidP="00FA7D7A">
                      <w:pPr>
                        <w:jc w:val="center"/>
                        <w:rPr>
                          <w:b/>
                        </w:rPr>
                      </w:pPr>
                      <w:r w:rsidRPr="00FA7D7A">
                        <w:rPr>
                          <w:b/>
                        </w:rPr>
                        <w:t>Strategy</w:t>
                      </w:r>
                    </w:p>
                  </w:txbxContent>
                </v:textbox>
              </v:shape>
            </w:pict>
          </mc:Fallback>
        </mc:AlternateContent>
      </w:r>
    </w:p>
    <w:p w:rsidR="00FA7D7A" w:rsidRDefault="002315E3" w:rsidP="00AB0782">
      <w:pPr>
        <w:spacing w:line="360" w:lineRule="auto"/>
      </w:pPr>
      <w:r>
        <w:rPr>
          <w:noProof/>
          <w:lang w:eastAsia="zh-CN"/>
        </w:rPr>
        <mc:AlternateContent>
          <mc:Choice Requires="wps">
            <w:drawing>
              <wp:anchor distT="0" distB="0" distL="114300" distR="114300" simplePos="0" relativeHeight="251881472" behindDoc="0" locked="0" layoutInCell="1" allowOverlap="1" wp14:anchorId="12BCC406" wp14:editId="6EB8C57C">
                <wp:simplePos x="0" y="0"/>
                <wp:positionH relativeFrom="column">
                  <wp:posOffset>2239645</wp:posOffset>
                </wp:positionH>
                <wp:positionV relativeFrom="paragraph">
                  <wp:posOffset>231140</wp:posOffset>
                </wp:positionV>
                <wp:extent cx="1652905" cy="848360"/>
                <wp:effectExtent l="76200" t="38100" r="99695" b="142240"/>
                <wp:wrapNone/>
                <wp:docPr id="22" name="Isosceles Triangle 22"/>
                <wp:cNvGraphicFramePr/>
                <a:graphic xmlns:a="http://schemas.openxmlformats.org/drawingml/2006/main">
                  <a:graphicData uri="http://schemas.microsoft.com/office/word/2010/wordprocessingShape">
                    <wps:wsp>
                      <wps:cNvSpPr/>
                      <wps:spPr>
                        <a:xfrm>
                          <a:off x="0" y="0"/>
                          <a:ext cx="1652905" cy="848360"/>
                        </a:xfrm>
                        <a:prstGeom prst="triangle">
                          <a:avLst/>
                        </a:prstGeom>
                      </wps:spPr>
                      <wps:style>
                        <a:lnRef idx="3">
                          <a:schemeClr val="lt1"/>
                        </a:lnRef>
                        <a:fillRef idx="1">
                          <a:schemeClr val="accent3"/>
                        </a:fillRef>
                        <a:effectRef idx="1">
                          <a:schemeClr val="accent3"/>
                        </a:effectRef>
                        <a:fontRef idx="minor">
                          <a:schemeClr val="lt1"/>
                        </a:fontRef>
                      </wps:style>
                      <wps:txbx>
                        <w:txbxContent>
                          <w:p w:rsidR="0013540F" w:rsidRDefault="0013540F" w:rsidP="00FA7D7A">
                            <w:pPr>
                              <w:jc w:val="center"/>
                            </w:pPr>
                            <w:r>
                              <w:t>Project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22" o:spid="_x0000_s1072" type="#_x0000_t5" style="position:absolute;left:0;text-align:left;margin-left:176.35pt;margin-top:18.2pt;width:130.15pt;height:66.8pt;z-index:25188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" fillcolor="#9bbb59 [3206]" strokecolor="white [3201]" strokeweight="5pt">
                <v:stroke linestyle="thickThin"/>
                <v:shadow on="t" color="black" opacity="22937f" origin=",.5" offset="0,3pt"/>
                <v:textbox>
                  <w:txbxContent>
                    <w:p w:rsidR="0013540F" w:rsidRDefault="0013540F" w:rsidP="00FA7D7A">
                      <w:pPr>
                        <w:jc w:val="center"/>
                      </w:pPr>
                      <w:r>
                        <w:t>Project</w:t>
                      </w:r>
                    </w:p>
                  </w:txbxContent>
                </v:textbox>
              </v:shape>
            </w:pict>
          </mc:Fallback>
        </mc:AlternateContent>
      </w:r>
    </w:p>
    <w:p w:rsidR="00FA7D7A" w:rsidRDefault="002315E3" w:rsidP="00AB0782">
      <w:pPr>
        <w:spacing w:line="360" w:lineRule="auto"/>
      </w:pPr>
      <w:r>
        <w:rPr>
          <w:noProof/>
          <w:lang w:eastAsia="zh-CN"/>
        </w:rPr>
        <mc:AlternateContent>
          <mc:Choice Requires="wps">
            <w:drawing>
              <wp:anchor distT="0" distB="0" distL="114300" distR="114300" simplePos="0" relativeHeight="251898880" behindDoc="0" locked="0" layoutInCell="1" allowOverlap="1" wp14:anchorId="2FD304EE" wp14:editId="4D70E232">
                <wp:simplePos x="0" y="0"/>
                <wp:positionH relativeFrom="column">
                  <wp:posOffset>1483995</wp:posOffset>
                </wp:positionH>
                <wp:positionV relativeFrom="paragraph">
                  <wp:posOffset>76835</wp:posOffset>
                </wp:positionV>
                <wp:extent cx="544830" cy="1325245"/>
                <wp:effectExtent l="266700" t="0" r="255270" b="0"/>
                <wp:wrapNone/>
                <wp:docPr id="282" name="Up-Down Arrow 282"/>
                <wp:cNvGraphicFramePr/>
                <a:graphic xmlns:a="http://schemas.openxmlformats.org/drawingml/2006/main">
                  <a:graphicData uri="http://schemas.microsoft.com/office/word/2010/wordprocessingShape">
                    <wps:wsp>
                      <wps:cNvSpPr/>
                      <wps:spPr>
                        <a:xfrm rot="2400537">
                          <a:off x="0" y="0"/>
                          <a:ext cx="544830" cy="1325245"/>
                        </a:xfrm>
                        <a:prstGeom prst="upDownArrow">
                          <a:avLst/>
                        </a:prstGeom>
                        <a:gradFill rotWithShape="1">
                          <a:gsLst>
                            <a:gs pos="0">
                              <a:srgbClr val="8064A2">
                                <a:tint val="62000"/>
                                <a:satMod val="180000"/>
                              </a:srgbClr>
                            </a:gs>
                            <a:gs pos="65000">
                              <a:srgbClr val="8064A2">
                                <a:tint val="32000"/>
                                <a:satMod val="250000"/>
                              </a:srgbClr>
                            </a:gs>
                            <a:gs pos="100000">
                              <a:srgbClr val="8064A2">
                                <a:tint val="23000"/>
                                <a:satMod val="300000"/>
                              </a:srgbClr>
                            </a:gs>
                          </a:gsLst>
                          <a:lin ang="16200000" scaled="0"/>
                        </a:gradFill>
                        <a:ln w="9525" cap="flat" cmpd="sng" algn="ctr">
                          <a:solidFill>
                            <a:srgbClr val="8064A2"/>
                          </a:solidFill>
                          <a:prstDash val="solid"/>
                        </a:ln>
                        <a:effectLst>
                          <a:outerShdw blurRad="50800" dist="38100" dir="5400000" rotWithShape="0">
                            <a:srgbClr val="000000">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Up-Down Arrow 282" o:spid="_x0000_s1026" type="#_x0000_t70" style="position:absolute;margin-left:116.85pt;margin-top:6.05pt;width:42.9pt;height:104.35pt;rotation:2622027fd;z-index:25189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" adj=",4440" fillcolor="#bcabd5" strokecolor="#8064a2">
                <v:fill color2="#e8e0f5" rotate="t" angle="180" colors="0 #bcabd5;42598f #dfd5ee;1 #e8e0f5" focus="100%" type="gradient">
                  <o:fill v:ext="view" type="gradientUnscaled"/>
                </v:fill>
                <v:shadow on="t" color="black" opacity="22937f" origin=",.5" offset="0,3pt"/>
              </v:shape>
            </w:pict>
          </mc:Fallback>
        </mc:AlternateContent>
      </w:r>
      <w:r>
        <w:rPr>
          <w:noProof/>
          <w:lang w:eastAsia="zh-CN"/>
        </w:rPr>
        <mc:AlternateContent>
          <mc:Choice Requires="wps">
            <w:drawing>
              <wp:anchor distT="0" distB="0" distL="114300" distR="114300" simplePos="0" relativeHeight="251896832" behindDoc="0" locked="0" layoutInCell="1" allowOverlap="1" wp14:anchorId="4D62D5D9" wp14:editId="63B2C9A2">
                <wp:simplePos x="0" y="0"/>
                <wp:positionH relativeFrom="column">
                  <wp:posOffset>4094480</wp:posOffset>
                </wp:positionH>
                <wp:positionV relativeFrom="paragraph">
                  <wp:posOffset>88900</wp:posOffset>
                </wp:positionV>
                <wp:extent cx="544830" cy="1325245"/>
                <wp:effectExtent l="247650" t="0" r="236220" b="0"/>
                <wp:wrapNone/>
                <wp:docPr id="281" name="Up-Down Arrow 281"/>
                <wp:cNvGraphicFramePr/>
                <a:graphic xmlns:a="http://schemas.openxmlformats.org/drawingml/2006/main">
                  <a:graphicData uri="http://schemas.microsoft.com/office/word/2010/wordprocessingShape">
                    <wps:wsp>
                      <wps:cNvSpPr/>
                      <wps:spPr>
                        <a:xfrm rot="19465349">
                          <a:off x="0" y="0"/>
                          <a:ext cx="544830" cy="1325245"/>
                        </a:xfrm>
                        <a:prstGeom prst="upDownArrow">
                          <a:avLst/>
                        </a:prstGeom>
                      </wps:spPr>
                      <wps:style>
                        <a:lnRef idx="1">
                          <a:schemeClr val="accent4"/>
                        </a:lnRef>
                        <a:fillRef idx="2">
                          <a:schemeClr val="accent4"/>
                        </a:fillRef>
                        <a:effectRef idx="1">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Up-Down Arrow 281" o:spid="_x0000_s1026" type="#_x0000_t70" style="position:absolute;margin-left:322.4pt;margin-top:7pt;width:42.9pt;height:104.35pt;rotation:-2331608fd;z-index:25189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" adj=",4440" fillcolor="#b09ec5 [2007]" strokecolor="#8064a2 [3207]">
                <v:fill color2="#e1dbe9 [759]" rotate="t" angle="180" colors="0 #bcabd5;42598f #dfd5ee;1 #e8e0f5" focus="100%" type="gradient">
                  <o:fill v:ext="view" type="gradientUnscaled"/>
                </v:fill>
                <v:shadow on="t" color="black" opacity="22937f" origin=",.5" offset="0,3pt"/>
              </v:shape>
            </w:pict>
          </mc:Fallback>
        </mc:AlternateContent>
      </w:r>
    </w:p>
    <w:p w:rsidR="00FA7D7A" w:rsidRDefault="00FA7D7A" w:rsidP="00AB0782">
      <w:pPr>
        <w:spacing w:line="360" w:lineRule="auto"/>
      </w:pPr>
    </w:p>
    <w:p w:rsidR="00FA7D7A" w:rsidRDefault="002315E3" w:rsidP="00AB0782">
      <w:pPr>
        <w:spacing w:line="360" w:lineRule="auto"/>
      </w:pPr>
      <w:r>
        <w:rPr>
          <w:noProof/>
          <w:lang w:eastAsia="zh-CN"/>
        </w:rPr>
        <mc:AlternateContent>
          <mc:Choice Requires="wps">
            <w:drawing>
              <wp:anchor distT="0" distB="0" distL="114300" distR="114300" simplePos="0" relativeHeight="251885568" behindDoc="0" locked="0" layoutInCell="1" allowOverlap="1" wp14:anchorId="6C18CD12" wp14:editId="0E80144B">
                <wp:simplePos x="0" y="0"/>
                <wp:positionH relativeFrom="column">
                  <wp:posOffset>1326515</wp:posOffset>
                </wp:positionH>
                <wp:positionV relativeFrom="paragraph">
                  <wp:posOffset>52705</wp:posOffset>
                </wp:positionV>
                <wp:extent cx="1718310" cy="955040"/>
                <wp:effectExtent l="76200" t="38100" r="72390" b="130810"/>
                <wp:wrapNone/>
                <wp:docPr id="25" name="Isosceles Triangle 25"/>
                <wp:cNvGraphicFramePr/>
                <a:graphic xmlns:a="http://schemas.openxmlformats.org/drawingml/2006/main">
                  <a:graphicData uri="http://schemas.microsoft.com/office/word/2010/wordprocessingShape">
                    <wps:wsp>
                      <wps:cNvSpPr/>
                      <wps:spPr>
                        <a:xfrm>
                          <a:off x="0" y="0"/>
                          <a:ext cx="1718310" cy="955040"/>
                        </a:xfrm>
                        <a:prstGeom prst="triangle">
                          <a:avLst/>
                        </a:prstGeom>
                        <a:ln/>
                      </wps:spPr>
                      <wps:style>
                        <a:lnRef idx="3">
                          <a:schemeClr val="lt1"/>
                        </a:lnRef>
                        <a:fillRef idx="1">
                          <a:schemeClr val="accent4"/>
                        </a:fillRef>
                        <a:effectRef idx="1">
                          <a:schemeClr val="accent4"/>
                        </a:effectRef>
                        <a:fontRef idx="minor">
                          <a:schemeClr val="lt1"/>
                        </a:fontRef>
                      </wps:style>
                      <wps:txbx>
                        <w:txbxContent>
                          <w:p w:rsidR="0013540F" w:rsidRPr="00B34FFF" w:rsidRDefault="0013540F" w:rsidP="00B34FFF">
                            <w:pPr>
                              <w:jc w:val="center"/>
                              <w:rPr>
                                <w:sz w:val="20"/>
                                <w:szCs w:val="20"/>
                              </w:rPr>
                            </w:pPr>
                            <w:r w:rsidRPr="00B34FFF">
                              <w:rPr>
                                <w:sz w:val="20"/>
                                <w:szCs w:val="20"/>
                              </w:rPr>
                              <w:t>Manufacturing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Isosceles Triangle 25" o:spid="_x0000_s1073" type="#_x0000_t5" style="position:absolute;left:0;text-align:left;margin-left:104.45pt;margin-top:4.15pt;width:135.3pt;height:75.2pt;z-index:25188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" fillcolor="#8064a2 [3207]" strokecolor="white [3201]" strokeweight="5pt">
                <v:stroke linestyle="thickThin"/>
                <v:shadow on="t" color="black" opacity="22937f" origin=",.5" offset="0,3pt"/>
                <v:textbox>
                  <w:txbxContent>
                    <w:p w:rsidR="0013540F" w:rsidRPr="00B34FFF" w:rsidRDefault="0013540F" w:rsidP="00B34FFF">
                      <w:pPr>
                        <w:jc w:val="center"/>
                        <w:rPr>
                          <w:sz w:val="20"/>
                          <w:szCs w:val="20"/>
                        </w:rPr>
                      </w:pPr>
                      <w:r w:rsidRPr="00B34FFF">
                        <w:rPr>
                          <w:sz w:val="20"/>
                          <w:szCs w:val="20"/>
                        </w:rPr>
                        <w:t>Manufacturing</w:t>
                      </w:r>
                    </w:p>
                  </w:txbxContent>
                </v:textbox>
              </v:shape>
            </w:pict>
          </mc:Fallback>
        </mc:AlternateContent>
      </w:r>
      <w:r>
        <w:rPr>
          <w:noProof/>
          <w:lang w:eastAsia="zh-CN"/>
        </w:rPr>
        <mc:AlternateContent>
          <mc:Choice Requires="wps">
            <w:drawing>
              <wp:anchor distT="0" distB="0" distL="114300" distR="114300" simplePos="0" relativeHeight="251887616" behindDoc="0" locked="0" layoutInCell="1" allowOverlap="1" wp14:anchorId="4777BC14" wp14:editId="57771358">
                <wp:simplePos x="0" y="0"/>
                <wp:positionH relativeFrom="column">
                  <wp:posOffset>3074035</wp:posOffset>
                </wp:positionH>
                <wp:positionV relativeFrom="paragraph">
                  <wp:posOffset>42545</wp:posOffset>
                </wp:positionV>
                <wp:extent cx="1754505" cy="955040"/>
                <wp:effectExtent l="76200" t="38100" r="74295" b="130810"/>
                <wp:wrapNone/>
                <wp:docPr id="26" name="Isosceles Triangle 26"/>
                <wp:cNvGraphicFramePr/>
                <a:graphic xmlns:a="http://schemas.openxmlformats.org/drawingml/2006/main">
                  <a:graphicData uri="http://schemas.microsoft.com/office/word/2010/wordprocessingShape">
                    <wps:wsp>
                      <wps:cNvSpPr/>
                      <wps:spPr>
                        <a:xfrm>
                          <a:off x="0" y="0"/>
                          <a:ext cx="1754505" cy="955040"/>
                        </a:xfrm>
                        <a:prstGeom prst="triangle">
                          <a:avLst/>
                        </a:prstGeom>
                        <a:ln/>
                      </wps:spPr>
                      <wps:style>
                        <a:lnRef idx="3">
                          <a:schemeClr val="lt1"/>
                        </a:lnRef>
                        <a:fillRef idx="1">
                          <a:schemeClr val="accent6"/>
                        </a:fillRef>
                        <a:effectRef idx="1">
                          <a:schemeClr val="accent6"/>
                        </a:effectRef>
                        <a:fontRef idx="minor">
                          <a:schemeClr val="lt1"/>
                        </a:fontRef>
                      </wps:style>
                      <wps:txbx>
                        <w:txbxContent>
                          <w:p w:rsidR="0013540F" w:rsidRDefault="0013540F" w:rsidP="00B34FFF">
                            <w:pPr>
                              <w:jc w:val="center"/>
                            </w:pPr>
                            <w:r>
                              <w:t>Servicing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Isosceles Triangle 26" o:spid="_x0000_s1074" type="#_x0000_t5" style="position:absolute;left:0;text-align:left;margin-left:242.05pt;margin-top:3.35pt;width:138.15pt;height:75.2pt;z-index:25188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" fillcolor="#f79646 [3209]" strokecolor="white [3201]" strokeweight="5pt">
                <v:stroke linestyle="thickThin"/>
                <v:shadow on="t" color="black" opacity="22937f" origin=",.5" offset="0,3pt"/>
                <v:textbox>
                  <w:txbxContent>
                    <w:p w:rsidR="0013540F" w:rsidRDefault="0013540F" w:rsidP="00B34FFF">
                      <w:pPr>
                        <w:jc w:val="center"/>
                      </w:pPr>
                      <w:r>
                        <w:t>Servicing</w:t>
                      </w:r>
                    </w:p>
                  </w:txbxContent>
                </v:textbox>
              </v:shape>
            </w:pict>
          </mc:Fallback>
        </mc:AlternateContent>
      </w:r>
      <w:r>
        <w:rPr>
          <w:noProof/>
          <w:lang w:eastAsia="zh-CN"/>
        </w:rPr>
        <mc:AlternateContent>
          <mc:Choice Requires="wps">
            <w:drawing>
              <wp:anchor distT="0" distB="0" distL="114300" distR="114300" simplePos="0" relativeHeight="251889664" behindDoc="0" locked="0" layoutInCell="1" allowOverlap="1" wp14:anchorId="0E2E0D22" wp14:editId="17BA95FD">
                <wp:simplePos x="0" y="0"/>
                <wp:positionH relativeFrom="column">
                  <wp:posOffset>2240915</wp:posOffset>
                </wp:positionH>
                <wp:positionV relativeFrom="paragraph">
                  <wp:posOffset>50165</wp:posOffset>
                </wp:positionV>
                <wp:extent cx="1652270" cy="929640"/>
                <wp:effectExtent l="19050" t="19050" r="43180" b="41910"/>
                <wp:wrapNone/>
                <wp:docPr id="27" name="Isosceles Triangle 27"/>
                <wp:cNvGraphicFramePr/>
                <a:graphic xmlns:a="http://schemas.openxmlformats.org/drawingml/2006/main">
                  <a:graphicData uri="http://schemas.microsoft.com/office/word/2010/wordprocessingShape">
                    <wps:wsp>
                      <wps:cNvSpPr/>
                      <wps:spPr>
                        <a:xfrm rot="10800000">
                          <a:off x="0" y="0"/>
                          <a:ext cx="1652270" cy="929640"/>
                        </a:xfrm>
                        <a:prstGeom prst="triangle">
                          <a:avLst/>
                        </a:prstGeom>
                        <a:solidFill>
                          <a:srgbClr val="4F81BD"/>
                        </a:solidFill>
                        <a:ln w="55000" cap="flat" cmpd="thickThin" algn="ctr">
                          <a:solidFill>
                            <a:srgbClr val="4F81BD">
                              <a:shade val="50000"/>
                            </a:srgbClr>
                          </a:solidFill>
                          <a:prstDash val="solid"/>
                        </a:ln>
                        <a:effectLst/>
                      </wps:spPr>
                      <wps:txbx>
                        <w:txbxContent>
                          <w:p w:rsidR="0013540F" w:rsidRDefault="0013540F" w:rsidP="00FA7D7A">
                            <w:pPr>
                              <w:jc w:val="center"/>
                            </w:pPr>
                            <w:r>
                              <w:t>Quality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Isosceles Triangle 27" o:spid="_x0000_s1075" type="#_x0000_t5" style="position:absolute;left:0;text-align:left;margin-left:176.45pt;margin-top:3.95pt;width:130.1pt;height:73.2pt;rotation:180;z-index:25188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" fillcolor="#4f81bd" strokecolor="#385d8a" strokeweight="1.52778mm">
                <v:stroke linestyle="thickThin"/>
                <v:textbox>
                  <w:txbxContent>
                    <w:p w:rsidR="0013540F" w:rsidRDefault="0013540F" w:rsidP="00FA7D7A">
                      <w:pPr>
                        <w:jc w:val="center"/>
                      </w:pPr>
                      <w:r>
                        <w:t>Quality</w:t>
                      </w:r>
                    </w:p>
                  </w:txbxContent>
                </v:textbox>
              </v:shape>
            </w:pict>
          </mc:Fallback>
        </mc:AlternateContent>
      </w:r>
    </w:p>
    <w:p w:rsidR="00FA7D7A" w:rsidRDefault="00FA7D7A" w:rsidP="00AB0782">
      <w:pPr>
        <w:spacing w:line="360" w:lineRule="auto"/>
      </w:pPr>
    </w:p>
    <w:p w:rsidR="00FA7D7A" w:rsidRDefault="002315E3" w:rsidP="00AB0782">
      <w:pPr>
        <w:spacing w:line="360" w:lineRule="auto"/>
      </w:pPr>
      <w:r>
        <w:rPr>
          <w:noProof/>
          <w:lang w:eastAsia="zh-CN"/>
        </w:rPr>
        <mc:AlternateContent>
          <mc:Choice Requires="wps">
            <w:drawing>
              <wp:anchor distT="0" distB="0" distL="114300" distR="114300" simplePos="0" relativeHeight="251893760" behindDoc="0" locked="0" layoutInCell="1" allowOverlap="1" wp14:anchorId="100C4B20" wp14:editId="42AAB4CF">
                <wp:simplePos x="0" y="0"/>
                <wp:positionH relativeFrom="column">
                  <wp:posOffset>4552950</wp:posOffset>
                </wp:positionH>
                <wp:positionV relativeFrom="paragraph">
                  <wp:posOffset>84455</wp:posOffset>
                </wp:positionV>
                <wp:extent cx="1177925" cy="1171575"/>
                <wp:effectExtent l="0" t="76200" r="79375" b="85725"/>
                <wp:wrapNone/>
                <wp:docPr id="30" name="Left-Up Arrow 30"/>
                <wp:cNvGraphicFramePr/>
                <a:graphic xmlns:a="http://schemas.openxmlformats.org/drawingml/2006/main">
                  <a:graphicData uri="http://schemas.microsoft.com/office/word/2010/wordprocessingShape">
                    <wps:wsp>
                      <wps:cNvSpPr/>
                      <wps:spPr>
                        <a:xfrm rot="19063020">
                          <a:off x="0" y="0"/>
                          <a:ext cx="1177925" cy="1171575"/>
                        </a:xfrm>
                        <a:prstGeom prst="leftUp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Left-Up Arrow 30" o:spid="_x0000_s1026" style="position:absolute;margin-left:358.5pt;margin-top:6.65pt;width:92.75pt;height:92.25pt;rotation:-2771059fd;z-index:25189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177925,1171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" path="m,878681l292894,585788r,146446l738584,732234r,-439340l592138,292894,885031,r292894,292894l1031478,292894r,732234l292894,1025128r,146447l,878681xe" fillcolor="#4f81bd [3204]" strokecolor="#243f60 [1604]" strokeweight="1.52778mm">
                <v:stroke linestyle="thickThin"/>
                <v:path arrowok="t" o:connecttype="custom" o:connectlocs="0,878681;292894,585788;292894,732234;738584,732234;738584,292894;592138,292894;885031,0;1177925,292894;1031478,292894;1031478,1025128;292894,1025128;292894,1171575;0,878681" o:connectangles="0,0,0,0,0,0,0,0,0,0,0,0,0"/>
              </v:shape>
            </w:pict>
          </mc:Fallback>
        </mc:AlternateContent>
      </w:r>
      <w:r>
        <w:rPr>
          <w:noProof/>
          <w:lang w:eastAsia="zh-CN"/>
        </w:rPr>
        <mc:AlternateContent>
          <mc:Choice Requires="wps">
            <w:drawing>
              <wp:anchor distT="0" distB="0" distL="114300" distR="114300" simplePos="0" relativeHeight="251895808" behindDoc="0" locked="0" layoutInCell="1" allowOverlap="1" wp14:anchorId="272F2119" wp14:editId="561573E7">
                <wp:simplePos x="0" y="0"/>
                <wp:positionH relativeFrom="column">
                  <wp:posOffset>474980</wp:posOffset>
                </wp:positionH>
                <wp:positionV relativeFrom="paragraph">
                  <wp:posOffset>81280</wp:posOffset>
                </wp:positionV>
                <wp:extent cx="1177925" cy="1171575"/>
                <wp:effectExtent l="79375" t="92075" r="0" b="101600"/>
                <wp:wrapNone/>
                <wp:docPr id="280" name="Left-Up Arrow 280"/>
                <wp:cNvGraphicFramePr/>
                <a:graphic xmlns:a="http://schemas.openxmlformats.org/drawingml/2006/main">
                  <a:graphicData uri="http://schemas.microsoft.com/office/word/2010/wordprocessingShape">
                    <wps:wsp>
                      <wps:cNvSpPr/>
                      <wps:spPr>
                        <a:xfrm rot="7737330">
                          <a:off x="0" y="0"/>
                          <a:ext cx="1177925" cy="1171575"/>
                        </a:xfrm>
                        <a:prstGeom prst="leftUpArrow">
                          <a:avLst/>
                        </a:prstGeom>
                        <a:solidFill>
                          <a:srgbClr val="4F81BD"/>
                        </a:solidFill>
                        <a:ln w="55000" cap="flat" cmpd="thickThin"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Left-Up Arrow 280" o:spid="_x0000_s1026" style="position:absolute;margin-left:37.4pt;margin-top:6.4pt;width:92.75pt;height:92.25pt;rotation:8451228fd;z-index:25189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177925,1171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" path="m,878681l292894,585788r,146446l738584,732234r,-439340l592138,292894,885031,r292894,292894l1031478,292894r,732234l292894,1025128r,146447l,878681xe" fillcolor="#4f81bd" strokecolor="#385d8a" strokeweight="1.52778mm">
                <v:stroke linestyle="thickThin"/>
                <v:path arrowok="t" o:connecttype="custom" o:connectlocs="0,878681;292894,585788;292894,732234;738584,732234;738584,292894;592138,292894;885031,0;1177925,292894;1031478,292894;1031478,1025128;292894,1025128;292894,1171575;0,878681" o:connectangles="0,0,0,0,0,0,0,0,0,0,0,0,0"/>
              </v:shape>
            </w:pict>
          </mc:Fallback>
        </mc:AlternateContent>
      </w:r>
    </w:p>
    <w:p w:rsidR="00FA7D7A" w:rsidRDefault="00FA7D7A" w:rsidP="00AB0782">
      <w:pPr>
        <w:spacing w:line="360" w:lineRule="auto"/>
      </w:pPr>
    </w:p>
    <w:p w:rsidR="00FA7D7A" w:rsidRDefault="00FA7D7A" w:rsidP="00AB0782">
      <w:pPr>
        <w:spacing w:line="360" w:lineRule="auto"/>
      </w:pPr>
    </w:p>
    <w:p w:rsidR="00B34FFF" w:rsidRDefault="008A5490" w:rsidP="00AB0782">
      <w:pPr>
        <w:spacing w:line="360" w:lineRule="auto"/>
        <w:jc w:val="center"/>
      </w:pPr>
      <w:r>
        <w:rPr>
          <w:noProof/>
          <w:lang w:eastAsia="zh-CN"/>
        </w:rPr>
        <mc:AlternateContent>
          <mc:Choice Requires="wps">
            <w:drawing>
              <wp:anchor distT="0" distB="0" distL="114300" distR="114300" simplePos="0" relativeHeight="251892736" behindDoc="0" locked="0" layoutInCell="1" allowOverlap="1" wp14:anchorId="44BB62C3" wp14:editId="63C8A256">
                <wp:simplePos x="0" y="0"/>
                <wp:positionH relativeFrom="column">
                  <wp:posOffset>1905000</wp:posOffset>
                </wp:positionH>
                <wp:positionV relativeFrom="paragraph">
                  <wp:posOffset>181610</wp:posOffset>
                </wp:positionV>
                <wp:extent cx="2528570" cy="337185"/>
                <wp:effectExtent l="57150" t="19050" r="81280" b="120015"/>
                <wp:wrapNone/>
                <wp:docPr id="29" name="Flowchart: Process 29"/>
                <wp:cNvGraphicFramePr/>
                <a:graphic xmlns:a="http://schemas.openxmlformats.org/drawingml/2006/main">
                  <a:graphicData uri="http://schemas.microsoft.com/office/word/2010/wordprocessingShape">
                    <wps:wsp>
                      <wps:cNvSpPr/>
                      <wps:spPr>
                        <a:xfrm>
                          <a:off x="0" y="0"/>
                          <a:ext cx="2528570" cy="337185"/>
                        </a:xfrm>
                        <a:prstGeom prst="flowChartProcess">
                          <a:avLst/>
                        </a:prstGeom>
                        <a:gradFill rotWithShape="1">
                          <a:gsLst>
                            <a:gs pos="0">
                              <a:srgbClr val="4BACC6">
                                <a:tint val="62000"/>
                                <a:satMod val="180000"/>
                              </a:srgbClr>
                            </a:gs>
                            <a:gs pos="65000">
                              <a:srgbClr val="4BACC6">
                                <a:tint val="32000"/>
                                <a:satMod val="250000"/>
                              </a:srgbClr>
                            </a:gs>
                            <a:gs pos="100000">
                              <a:srgbClr val="4BACC6">
                                <a:tint val="23000"/>
                                <a:satMod val="300000"/>
                              </a:srgbClr>
                            </a:gs>
                          </a:gsLst>
                          <a:lin ang="16200000" scaled="0"/>
                        </a:gradFill>
                        <a:ln w="9525" cap="flat" cmpd="sng" algn="ctr">
                          <a:solidFill>
                            <a:srgbClr val="4BACC6"/>
                          </a:solidFill>
                          <a:prstDash val="solid"/>
                        </a:ln>
                        <a:effectLst>
                          <a:outerShdw blurRad="50800" dist="38100" dir="5400000" rotWithShape="0">
                            <a:srgbClr val="000000">
                              <a:alpha val="35000"/>
                            </a:srgbClr>
                          </a:outerShdw>
                        </a:effectLst>
                      </wps:spPr>
                      <wps:txbx>
                        <w:txbxContent>
                          <w:p w:rsidR="0013540F" w:rsidRPr="00B34FFF" w:rsidRDefault="0013540F" w:rsidP="00B34FFF">
                            <w:pPr>
                              <w:jc w:val="center"/>
                              <w:rPr>
                                <w:b/>
                              </w:rPr>
                            </w:pPr>
                            <w:r w:rsidRPr="00B34FFF">
                              <w:rPr>
                                <w:b/>
                              </w:rPr>
                              <w:t>Supplier Partnership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owchart: Process 29" o:spid="_x0000_s1076" type="#_x0000_t109" style="position:absolute;left:0;text-align:left;margin-left:150pt;margin-top:14.3pt;width:199.1pt;height:26.55pt;z-index:25189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" fillcolor="#9bd9f1" strokecolor="#4bacc6">
                <v:fill color2="#d7f5ff" rotate="t" angle="180" colors="0 #9bd9f1;42598f #cbeffe;1 #d7f5ff" focus="100%" type="gradient">
                  <o:fill v:ext="view" type="gradientUnscaled"/>
                </v:fill>
                <v:shadow on="t" color="black" opacity="22937f" origin=",.5" offset="0,3pt"/>
                <v:textbox>
                  <w:txbxContent>
                    <w:p w:rsidR="0013540F" w:rsidRPr="00B34FFF" w:rsidRDefault="0013540F" w:rsidP="00B34FFF">
                      <w:pPr>
                        <w:jc w:val="center"/>
                        <w:rPr>
                          <w:b/>
                        </w:rPr>
                      </w:pPr>
                      <w:r w:rsidRPr="00B34FFF">
                        <w:rPr>
                          <w:b/>
                        </w:rPr>
                        <w:t>Supplier Partnership</w:t>
                      </w:r>
                    </w:p>
                  </w:txbxContent>
                </v:textbox>
              </v:shape>
            </w:pict>
          </mc:Fallback>
        </mc:AlternateContent>
      </w:r>
    </w:p>
    <w:p w:rsidR="00FA7D7A" w:rsidRDefault="00FA7D7A" w:rsidP="00AB0782">
      <w:pPr>
        <w:spacing w:line="360" w:lineRule="auto"/>
      </w:pPr>
    </w:p>
    <w:p w:rsidR="00FA7D7A" w:rsidRDefault="00FA7D7A" w:rsidP="00AB0782">
      <w:pPr>
        <w:spacing w:line="360" w:lineRule="auto"/>
      </w:pPr>
    </w:p>
    <w:p w:rsidR="002C76F4" w:rsidRDefault="002C76F4" w:rsidP="00AB0782">
      <w:pPr>
        <w:pStyle w:val="Heading2"/>
        <w:spacing w:line="360" w:lineRule="auto"/>
      </w:pPr>
      <w:bookmarkStart w:id="59" w:name="_Toc515840327"/>
      <w:r>
        <w:t>4.4 Why to measure Customer Satisfaction</w:t>
      </w:r>
      <w:bookmarkEnd w:id="59"/>
    </w:p>
    <w:p w:rsidR="00B32CF4" w:rsidRDefault="00B32CF4" w:rsidP="001818CF">
      <w:pPr>
        <w:spacing w:line="360" w:lineRule="auto"/>
      </w:pPr>
      <w:r>
        <w:t xml:space="preserve">Fulfilled Customers are fundamental to ideal execution and money related returns. In numerous spots on the planet, business associations have been lifting the part of the client to that of key partners in the course of recent years. Clients are seen as a gathering whose fulfillment with the endeavor must be joined in vital arranging endeavors. Forward – looking organizations are discovering an incentive in specifically estimating and following consumer loyalty's (CS) as an imperative key achievement marker. Proof is mounting that setting a high need on CS is basic to enhanced hierarchical execution in a worldwide commercial center. </w:t>
      </w:r>
    </w:p>
    <w:p w:rsidR="00B32CF4" w:rsidRDefault="00B32CF4" w:rsidP="001818CF">
      <w:pPr>
        <w:spacing w:line="360" w:lineRule="auto"/>
      </w:pPr>
      <w:r>
        <w:t xml:space="preserve">With better comprehension of client's discernments, organizations can decided the activities required to meet the clients, needs. They can recognize their own qualities and shortcoming, where they remain in contrast with their rivals, outline way future advance and change. Consumer loyalty estimation advances an expanded concentrated on client results and invigorate enhancements in the work practices and procedures utilized inside the organization. </w:t>
      </w:r>
    </w:p>
    <w:p w:rsidR="002C76F4" w:rsidRDefault="00B32CF4" w:rsidP="001818CF">
      <w:pPr>
        <w:spacing w:line="360" w:lineRule="auto"/>
      </w:pPr>
      <w:r>
        <w:t xml:space="preserve">At the point when purchasers are capable, the wellbeing and quality of the organization association with its clients its most basic monetary resource is its best indicator without bounds. Resources on the monetary record essentially resources of preparations – are great indicators just when purchasers are feeble. So it's no big surprise that the connection between those advantages </w:t>
      </w:r>
      <w:r>
        <w:lastRenderedPageBreak/>
        <w:t>and future pay is winding up increasingly shaky. As purchasers wind up engaged, dealers must choose the option to adjust. Concentrating on rivalry has its place, yet with purchaser control on the ascent, it is more vital to focus on the client.</w:t>
      </w:r>
    </w:p>
    <w:p w:rsidR="002C76F4" w:rsidRDefault="002C76F4" w:rsidP="00AB0782">
      <w:pPr>
        <w:pStyle w:val="Heading2"/>
        <w:spacing w:line="360" w:lineRule="auto"/>
      </w:pPr>
      <w:bookmarkStart w:id="60" w:name="_Toc515840328"/>
      <w:r>
        <w:t>4.5 Importance of Customer Satisfaction</w:t>
      </w:r>
      <w:bookmarkEnd w:id="60"/>
    </w:p>
    <w:p w:rsidR="002F3D25" w:rsidRPr="003F1893" w:rsidRDefault="00B32CF4" w:rsidP="00B32CF4">
      <w:pPr>
        <w:spacing w:line="360" w:lineRule="auto"/>
        <w:rPr>
          <w:color w:val="000000"/>
          <w:sz w:val="16"/>
          <w:szCs w:val="16"/>
        </w:rPr>
      </w:pPr>
      <w:r w:rsidRPr="00B32CF4">
        <w:rPr>
          <w:color w:val="000000"/>
        </w:rPr>
        <w:t xml:space="preserve">In the current monetary condition, a bank can't stand to estrange its client. Bank need to return and keep their Clint base. Uncommon measures should be taken to ensure this is done appropriately and ensure their clients continue going through with them. </w:t>
      </w:r>
      <w:r w:rsidRPr="00B32CF4">
        <w:rPr>
          <w:color w:val="000000"/>
        </w:rPr>
        <w:cr/>
        <w:t>Some of the time a bank can't contend with another bank which either advancement thoughts or change of administrations. Along these lines an exertion should be made to add additional qualities to the item or benefit and promise client that is workers there to encourage, administration and guidance.</w:t>
      </w:r>
    </w:p>
    <w:p w:rsidR="002F3D25" w:rsidRDefault="002F3D25" w:rsidP="007C5E86">
      <w:pPr>
        <w:spacing w:line="360" w:lineRule="auto"/>
        <w:rPr>
          <w:color w:val="000000"/>
          <w:szCs w:val="36"/>
        </w:rPr>
      </w:pPr>
      <w:r>
        <w:rPr>
          <w:color w:val="000000"/>
          <w:szCs w:val="36"/>
        </w:rPr>
        <w:t>There are two ways of doing this:</w:t>
      </w:r>
    </w:p>
    <w:p w:rsidR="002F3D25" w:rsidRPr="002F3D25" w:rsidRDefault="002F3D25" w:rsidP="001D65CD">
      <w:pPr>
        <w:pStyle w:val="ListParagraph"/>
        <w:numPr>
          <w:ilvl w:val="0"/>
          <w:numId w:val="44"/>
        </w:numPr>
        <w:spacing w:line="360" w:lineRule="auto"/>
        <w:rPr>
          <w:color w:val="000000"/>
          <w:szCs w:val="36"/>
        </w:rPr>
      </w:pPr>
      <w:r w:rsidRPr="002F3D25">
        <w:rPr>
          <w:color w:val="000000"/>
          <w:szCs w:val="36"/>
        </w:rPr>
        <w:t>Most bank use quality control on products services delivered to make sure that the product or services they sell will not end up disappointing consumers.</w:t>
      </w:r>
    </w:p>
    <w:p w:rsidR="002F3D25" w:rsidRPr="002F3D25" w:rsidRDefault="002F3D25" w:rsidP="001D65CD">
      <w:pPr>
        <w:pStyle w:val="ListParagraph"/>
        <w:numPr>
          <w:ilvl w:val="0"/>
          <w:numId w:val="44"/>
        </w:numPr>
        <w:spacing w:line="360" w:lineRule="auto"/>
        <w:rPr>
          <w:color w:val="000000"/>
          <w:szCs w:val="36"/>
        </w:rPr>
      </w:pPr>
      <w:r w:rsidRPr="002F3D25">
        <w:rPr>
          <w:color w:val="000000"/>
          <w:szCs w:val="36"/>
        </w:rPr>
        <w:t>Train the staff with regards to consumer service.</w:t>
      </w:r>
    </w:p>
    <w:p w:rsidR="002C76F4" w:rsidRDefault="002C76F4" w:rsidP="00AB0782">
      <w:pPr>
        <w:pStyle w:val="Heading2"/>
        <w:spacing w:line="360" w:lineRule="auto"/>
      </w:pPr>
      <w:bookmarkStart w:id="61" w:name="_Toc515840329"/>
      <w:r>
        <w:t>4.6 Basic Job of Customer Satisfaction Survey</w:t>
      </w:r>
      <w:bookmarkEnd w:id="61"/>
    </w:p>
    <w:p w:rsidR="002F3D25" w:rsidRPr="003355B5" w:rsidRDefault="002F3D25" w:rsidP="007C5E86">
      <w:pPr>
        <w:spacing w:line="360" w:lineRule="auto"/>
        <w:rPr>
          <w:color w:val="000000"/>
          <w:szCs w:val="36"/>
        </w:rPr>
      </w:pPr>
      <w:r w:rsidRPr="003355B5">
        <w:rPr>
          <w:color w:val="000000"/>
          <w:szCs w:val="36"/>
        </w:rPr>
        <w:t>The basic objectives of customer satisfaction surveys are as follows:</w:t>
      </w:r>
    </w:p>
    <w:p w:rsidR="002F3D25" w:rsidRPr="002F3D25" w:rsidRDefault="002F3D25" w:rsidP="001D65CD">
      <w:pPr>
        <w:pStyle w:val="ListParagraph"/>
        <w:numPr>
          <w:ilvl w:val="0"/>
          <w:numId w:val="45"/>
        </w:numPr>
        <w:spacing w:after="0" w:line="360" w:lineRule="auto"/>
        <w:rPr>
          <w:color w:val="000000"/>
          <w:szCs w:val="36"/>
        </w:rPr>
      </w:pPr>
      <w:r w:rsidRPr="002F3D25">
        <w:rPr>
          <w:color w:val="000000"/>
          <w:szCs w:val="36"/>
        </w:rPr>
        <w:t>To improve the effectiveness and responsiveness of product or service providers in target areas.</w:t>
      </w:r>
    </w:p>
    <w:p w:rsidR="002F3D25" w:rsidRPr="002F3D25" w:rsidRDefault="002F3D25" w:rsidP="001D65CD">
      <w:pPr>
        <w:pStyle w:val="ListParagraph"/>
        <w:numPr>
          <w:ilvl w:val="0"/>
          <w:numId w:val="46"/>
        </w:numPr>
        <w:spacing w:after="0" w:line="360" w:lineRule="auto"/>
        <w:rPr>
          <w:color w:val="000000"/>
          <w:szCs w:val="36"/>
        </w:rPr>
      </w:pPr>
      <w:r w:rsidRPr="002F3D25">
        <w:rPr>
          <w:color w:val="000000"/>
          <w:szCs w:val="36"/>
        </w:rPr>
        <w:t>To link customer feedback to service or quality improvement programs and solution.</w:t>
      </w:r>
    </w:p>
    <w:p w:rsidR="002F3D25" w:rsidRPr="002F3D25" w:rsidRDefault="002F3D25" w:rsidP="001D65CD">
      <w:pPr>
        <w:pStyle w:val="ListParagraph"/>
        <w:numPr>
          <w:ilvl w:val="0"/>
          <w:numId w:val="46"/>
        </w:numPr>
        <w:spacing w:after="0" w:line="360" w:lineRule="auto"/>
        <w:rPr>
          <w:color w:val="000000"/>
          <w:szCs w:val="36"/>
        </w:rPr>
      </w:pPr>
      <w:r w:rsidRPr="002F3D25">
        <w:rPr>
          <w:color w:val="000000"/>
          <w:szCs w:val="36"/>
        </w:rPr>
        <w:t>To explain and demonstrate to customers that their feedback is impartment.</w:t>
      </w:r>
    </w:p>
    <w:p w:rsidR="002F3D25" w:rsidRDefault="002F3D25" w:rsidP="007C5E86">
      <w:pPr>
        <w:spacing w:line="360" w:lineRule="auto"/>
      </w:pPr>
    </w:p>
    <w:p w:rsidR="002F3D25" w:rsidRDefault="008A5490" w:rsidP="00AB0782">
      <w:pPr>
        <w:spacing w:after="200" w:line="360" w:lineRule="auto"/>
      </w:pPr>
      <w:r>
        <w:rPr>
          <w:noProof/>
          <w:lang w:eastAsia="zh-CN"/>
        </w:rPr>
        <w:lastRenderedPageBreak/>
        <mc:AlternateContent>
          <mc:Choice Requires="wps">
            <w:drawing>
              <wp:anchor distT="0" distB="0" distL="114300" distR="114300" simplePos="0" relativeHeight="251902976" behindDoc="0" locked="0" layoutInCell="1" allowOverlap="1" wp14:anchorId="391B4A65" wp14:editId="6701DF34">
                <wp:simplePos x="0" y="0"/>
                <wp:positionH relativeFrom="column">
                  <wp:posOffset>2240692</wp:posOffset>
                </wp:positionH>
                <wp:positionV relativeFrom="paragraph">
                  <wp:posOffset>1296945</wp:posOffset>
                </wp:positionV>
                <wp:extent cx="1045845" cy="634313"/>
                <wp:effectExtent l="57150" t="19050" r="78105" b="109220"/>
                <wp:wrapNone/>
                <wp:docPr id="68" name="Rounded Rectangle 68"/>
                <wp:cNvGraphicFramePr/>
                <a:graphic xmlns:a="http://schemas.openxmlformats.org/drawingml/2006/main">
                  <a:graphicData uri="http://schemas.microsoft.com/office/word/2010/wordprocessingShape">
                    <wps:wsp>
                      <wps:cNvSpPr/>
                      <wps:spPr>
                        <a:xfrm>
                          <a:off x="0" y="0"/>
                          <a:ext cx="1045845" cy="634313"/>
                        </a:xfrm>
                        <a:prstGeom prst="roundRect">
                          <a:avLst/>
                        </a:prstGeom>
                      </wps:spPr>
                      <wps:style>
                        <a:lnRef idx="1">
                          <a:schemeClr val="accent3"/>
                        </a:lnRef>
                        <a:fillRef idx="2">
                          <a:schemeClr val="accent3"/>
                        </a:fillRef>
                        <a:effectRef idx="1">
                          <a:schemeClr val="accent3"/>
                        </a:effectRef>
                        <a:fontRef idx="minor">
                          <a:schemeClr val="dk1"/>
                        </a:fontRef>
                      </wps:style>
                      <wps:txbx>
                        <w:txbxContent>
                          <w:p w:rsidR="0013540F" w:rsidRPr="003F5538" w:rsidRDefault="0013540F" w:rsidP="001F33C9">
                            <w:pPr>
                              <w:jc w:val="center"/>
                              <w:rPr>
                                <w:b/>
                              </w:rPr>
                            </w:pPr>
                            <w:r w:rsidRPr="003F5538">
                              <w:rPr>
                                <w:b/>
                              </w:rPr>
                              <w:t>Customer Satisfaction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68" o:spid="_x0000_s1077" style="position:absolute;left:0;text-align:left;margin-left:176.45pt;margin-top:102.1pt;width:82.35pt;height:49.95pt;z-index:25190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" fillcolor="#c0d498 [2006]" strokecolor="#9bbb59 [3206]">
                <v:fill color2="#e8efd9 [758]" rotate="t" angle="180" colors="0 #cce8a2;42598f #e7f8cf;1 #effddb" focus="100%" type="gradient">
                  <o:fill v:ext="view" type="gradientUnscaled"/>
                </v:fill>
                <v:shadow on="t" color="black" opacity="22937f" origin=",.5" offset="0,3pt"/>
                <v:textbox>
                  <w:txbxContent>
                    <w:p w:rsidR="0013540F" w:rsidRPr="003F5538" w:rsidRDefault="0013540F" w:rsidP="001F33C9">
                      <w:pPr>
                        <w:jc w:val="center"/>
                        <w:rPr>
                          <w:b/>
                        </w:rPr>
                      </w:pPr>
                      <w:r w:rsidRPr="003F5538">
                        <w:rPr>
                          <w:b/>
                        </w:rPr>
                        <w:t>Customer Satisfaction</w:t>
                      </w:r>
                    </w:p>
                  </w:txbxContent>
                </v:textbox>
              </v:roundrect>
            </w:pict>
          </mc:Fallback>
        </mc:AlternateContent>
      </w:r>
      <w:r w:rsidR="001F33C9">
        <w:rPr>
          <w:noProof/>
          <w:lang w:eastAsia="zh-CN"/>
        </w:rPr>
        <w:drawing>
          <wp:inline distT="0" distB="0" distL="0" distR="0" wp14:anchorId="656ECF9B" wp14:editId="671F5C0D">
            <wp:extent cx="5486400" cy="3200400"/>
            <wp:effectExtent l="0" t="19050" r="0" b="38100"/>
            <wp:docPr id="67" name="Diagram 6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rsidR="002F3D25" w:rsidRPr="002F3D25" w:rsidRDefault="002F3D25" w:rsidP="00AB0782">
      <w:pPr>
        <w:spacing w:line="360" w:lineRule="auto"/>
      </w:pPr>
    </w:p>
    <w:p w:rsidR="002C76F4" w:rsidRDefault="002C76F4" w:rsidP="00AB0782">
      <w:pPr>
        <w:pStyle w:val="Heading2"/>
        <w:spacing w:line="360" w:lineRule="auto"/>
      </w:pPr>
      <w:bookmarkStart w:id="62" w:name="_Toc515840330"/>
      <w:r>
        <w:t>4.7 Utilizing Customer Satisfaction as a Tool for Improvement</w:t>
      </w:r>
      <w:bookmarkEnd w:id="62"/>
    </w:p>
    <w:p w:rsidR="001F33C9" w:rsidRDefault="001F33C9" w:rsidP="00AB0782">
      <w:pPr>
        <w:spacing w:line="360" w:lineRule="auto"/>
        <w:rPr>
          <w:color w:val="000000"/>
        </w:rPr>
      </w:pPr>
      <w:r w:rsidRPr="00F00247">
        <w:rPr>
          <w:color w:val="000000"/>
        </w:rPr>
        <w:t xml:space="preserve">One of the main purposes of the bank is to return customers, but accumulating more customers is also </w:t>
      </w:r>
      <w:r>
        <w:rPr>
          <w:color w:val="000000"/>
        </w:rPr>
        <w:t>importa</w:t>
      </w:r>
      <w:r w:rsidRPr="00F00247">
        <w:rPr>
          <w:color w:val="000000"/>
        </w:rPr>
        <w:t>nt.</w:t>
      </w:r>
    </w:p>
    <w:p w:rsidR="001F33C9" w:rsidRDefault="001F33C9" w:rsidP="00AB0782">
      <w:pPr>
        <w:spacing w:line="360" w:lineRule="auto"/>
        <w:rPr>
          <w:color w:val="000000"/>
        </w:rPr>
      </w:pPr>
      <w:r>
        <w:rPr>
          <w:color w:val="000000"/>
        </w:rPr>
        <w:t>Some key customer services of SEBL are as follows:</w:t>
      </w:r>
    </w:p>
    <w:p w:rsidR="001F33C9" w:rsidRPr="001F33C9" w:rsidRDefault="001F33C9" w:rsidP="001D65CD">
      <w:pPr>
        <w:pStyle w:val="ListParagraph"/>
        <w:numPr>
          <w:ilvl w:val="0"/>
          <w:numId w:val="47"/>
        </w:numPr>
        <w:spacing w:after="0" w:line="360" w:lineRule="auto"/>
        <w:rPr>
          <w:color w:val="000000"/>
        </w:rPr>
      </w:pPr>
      <w:r w:rsidRPr="001F33C9">
        <w:rPr>
          <w:color w:val="000000"/>
        </w:rPr>
        <w:t>Know and understand target customer.</w:t>
      </w:r>
    </w:p>
    <w:p w:rsidR="001F33C9" w:rsidRPr="001F33C9" w:rsidRDefault="001F33C9" w:rsidP="001D65CD">
      <w:pPr>
        <w:pStyle w:val="ListParagraph"/>
        <w:numPr>
          <w:ilvl w:val="0"/>
          <w:numId w:val="48"/>
        </w:numPr>
        <w:spacing w:after="0" w:line="360" w:lineRule="auto"/>
        <w:rPr>
          <w:color w:val="000000"/>
        </w:rPr>
      </w:pPr>
      <w:r w:rsidRPr="001F33C9">
        <w:rPr>
          <w:color w:val="000000"/>
        </w:rPr>
        <w:t>Know what the competitors are doing.</w:t>
      </w:r>
    </w:p>
    <w:p w:rsidR="001F33C9" w:rsidRPr="001F33C9" w:rsidRDefault="001F33C9" w:rsidP="001D65CD">
      <w:pPr>
        <w:pStyle w:val="ListParagraph"/>
        <w:numPr>
          <w:ilvl w:val="0"/>
          <w:numId w:val="48"/>
        </w:numPr>
        <w:spacing w:after="0" w:line="360" w:lineRule="auto"/>
        <w:rPr>
          <w:color w:val="000000"/>
        </w:rPr>
      </w:pPr>
      <w:r w:rsidRPr="001F33C9">
        <w:rPr>
          <w:color w:val="000000"/>
        </w:rPr>
        <w:t>Make every effort to keep customer.</w:t>
      </w:r>
    </w:p>
    <w:p w:rsidR="001F33C9" w:rsidRPr="001F33C9" w:rsidRDefault="001F33C9" w:rsidP="001D65CD">
      <w:pPr>
        <w:pStyle w:val="ListParagraph"/>
        <w:numPr>
          <w:ilvl w:val="0"/>
          <w:numId w:val="48"/>
        </w:numPr>
        <w:spacing w:after="0" w:line="360" w:lineRule="auto"/>
        <w:rPr>
          <w:color w:val="000000"/>
        </w:rPr>
      </w:pPr>
      <w:r w:rsidRPr="001F33C9">
        <w:rPr>
          <w:color w:val="000000"/>
        </w:rPr>
        <w:t>Always make a lasting of first impression.</w:t>
      </w:r>
    </w:p>
    <w:p w:rsidR="001F33C9" w:rsidRPr="001F33C9" w:rsidRDefault="001F33C9" w:rsidP="001D65CD">
      <w:pPr>
        <w:pStyle w:val="ListParagraph"/>
        <w:numPr>
          <w:ilvl w:val="0"/>
          <w:numId w:val="48"/>
        </w:numPr>
        <w:spacing w:after="0" w:line="360" w:lineRule="auto"/>
        <w:rPr>
          <w:color w:val="000000"/>
        </w:rPr>
      </w:pPr>
      <w:r w:rsidRPr="001F33C9">
        <w:rPr>
          <w:color w:val="000000"/>
        </w:rPr>
        <w:t>Always treat complaints with a positive.</w:t>
      </w:r>
    </w:p>
    <w:p w:rsidR="001F33C9" w:rsidRDefault="001F33C9" w:rsidP="00AB0782">
      <w:pPr>
        <w:spacing w:after="0" w:line="360" w:lineRule="auto"/>
        <w:ind w:left="360"/>
        <w:rPr>
          <w:color w:val="000000"/>
        </w:rPr>
      </w:pPr>
    </w:p>
    <w:p w:rsidR="001F33C9" w:rsidRPr="001F33C9" w:rsidRDefault="001F33C9" w:rsidP="00AB0782">
      <w:pPr>
        <w:spacing w:after="0" w:line="360" w:lineRule="auto"/>
        <w:rPr>
          <w:color w:val="000000"/>
        </w:rPr>
      </w:pPr>
      <w:r w:rsidRPr="001F33C9">
        <w:rPr>
          <w:color w:val="000000"/>
          <w:szCs w:val="36"/>
        </w:rPr>
        <w:t>Lastly, continually sharpen customer service skill. Make every effort to invest in pooling talent that can help to gain more customers. Happy and very satisfied customers are the key to success and employee of SEBL always understand and utilize customer’s satisfaction as a tool for improvement.</w:t>
      </w:r>
    </w:p>
    <w:p w:rsidR="001F33C9" w:rsidRDefault="002C76F4" w:rsidP="00AB0782">
      <w:pPr>
        <w:pStyle w:val="Heading2"/>
        <w:spacing w:line="360" w:lineRule="auto"/>
      </w:pPr>
      <w:bookmarkStart w:id="63" w:name="_Toc515840331"/>
      <w:r>
        <w:lastRenderedPageBreak/>
        <w:t>4.8 Process Used in Assessing Customer Satisfaction Level of SEBL</w:t>
      </w:r>
      <w:bookmarkEnd w:id="63"/>
    </w:p>
    <w:p w:rsidR="00B32CF4" w:rsidRPr="00B32CF4" w:rsidRDefault="00B32CF4" w:rsidP="00CF192C">
      <w:pPr>
        <w:spacing w:line="360" w:lineRule="auto"/>
      </w:pPr>
      <w:r>
        <w:t>There are different models that are utilized as a part of estimating the level of consumer loyalties. I have computed the consumer loyalty's by SERVQUAL. Since, it looks truly more astute as it demonstrates the fulfillment level as one number and this measure show considers different parameters and this is anything but difficult to ascertain.</w:t>
      </w:r>
    </w:p>
    <w:p w:rsidR="001F33C9" w:rsidRDefault="001F33C9" w:rsidP="00AB0782">
      <w:pPr>
        <w:spacing w:line="360" w:lineRule="auto"/>
        <w:rPr>
          <w:b/>
          <w:color w:val="31849B" w:themeColor="accent5" w:themeShade="BF"/>
        </w:rPr>
      </w:pPr>
      <w:r w:rsidRPr="001F33C9">
        <w:rPr>
          <w:b/>
          <w:color w:val="31849B" w:themeColor="accent5" w:themeShade="BF"/>
        </w:rPr>
        <w:t>The Questionnaire</w:t>
      </w:r>
    </w:p>
    <w:p w:rsidR="00B32CF4" w:rsidRPr="001F33C9" w:rsidRDefault="00B32CF4" w:rsidP="00CF192C">
      <w:pPr>
        <w:spacing w:line="360" w:lineRule="auto"/>
      </w:pPr>
      <w:r w:rsidRPr="00B32CF4">
        <w:t>I have taken after the procedure of up close and personal meeting in estimating the consumer loyalty's level. Since, it was advantageous for me as I have sat back at the bank amid my internee program. The data gathering was performed by utilizing RATER or SERVQUAL Instrument.</w:t>
      </w:r>
    </w:p>
    <w:p w:rsidR="001F33C9" w:rsidRDefault="001F33C9" w:rsidP="00AB0782">
      <w:pPr>
        <w:spacing w:line="360" w:lineRule="auto"/>
        <w:rPr>
          <w:b/>
          <w:color w:val="31849B" w:themeColor="accent5" w:themeShade="BF"/>
        </w:rPr>
      </w:pPr>
      <w:r w:rsidRPr="001F33C9">
        <w:rPr>
          <w:b/>
          <w:color w:val="31849B" w:themeColor="accent5" w:themeShade="BF"/>
        </w:rPr>
        <w:t>SERVQUAL</w:t>
      </w:r>
    </w:p>
    <w:p w:rsidR="001818CF" w:rsidRDefault="001818CF" w:rsidP="00CF192C">
      <w:pPr>
        <w:spacing w:line="360" w:lineRule="auto"/>
      </w:pPr>
      <w:r>
        <w:t xml:space="preserve">Estimating the nature of an administration can be an extremely troublesome exercise. Dissimilar to item where there are particular determinations, for example, length, profundity, width, weight, shading and so forth an administration can have various elusive or subjective details. Likewise there will be there desire for the clients with respects the administrations, which can change extensively in light of a scope of components, for example, related knowledge, individual needs and what other individuals may have let them know. </w:t>
      </w:r>
    </w:p>
    <w:p w:rsidR="001818CF" w:rsidRPr="001F33C9" w:rsidRDefault="001818CF" w:rsidP="00CF192C">
      <w:pPr>
        <w:spacing w:line="360" w:lineRule="auto"/>
      </w:pPr>
      <w:r>
        <w:t>As a method for endeavoring to quantify benefit quality, analysts have built up a technique known as SERVQUAL – an apparent administration quality poll study procedure. SERVQUAL looks at five measurements of administration quality:</w:t>
      </w:r>
    </w:p>
    <w:p w:rsidR="001F33C9" w:rsidRPr="00243B10" w:rsidRDefault="001F33C9" w:rsidP="001D65CD">
      <w:pPr>
        <w:numPr>
          <w:ilvl w:val="0"/>
          <w:numId w:val="49"/>
        </w:numPr>
        <w:spacing w:after="0" w:line="360" w:lineRule="auto"/>
      </w:pPr>
      <w:r w:rsidRPr="00243B10">
        <w:t>Reliability</w:t>
      </w:r>
    </w:p>
    <w:p w:rsidR="001F33C9" w:rsidRPr="00243B10" w:rsidRDefault="001F33C9" w:rsidP="001D65CD">
      <w:pPr>
        <w:numPr>
          <w:ilvl w:val="0"/>
          <w:numId w:val="49"/>
        </w:numPr>
        <w:spacing w:after="0" w:line="360" w:lineRule="auto"/>
      </w:pPr>
      <w:r w:rsidRPr="00243B10">
        <w:t xml:space="preserve">Responsiveness </w:t>
      </w:r>
    </w:p>
    <w:p w:rsidR="001F33C9" w:rsidRPr="00243B10" w:rsidRDefault="001F33C9" w:rsidP="001D65CD">
      <w:pPr>
        <w:numPr>
          <w:ilvl w:val="0"/>
          <w:numId w:val="49"/>
        </w:numPr>
        <w:spacing w:after="0" w:line="360" w:lineRule="auto"/>
      </w:pPr>
      <w:r w:rsidRPr="00243B10">
        <w:t>Assurance</w:t>
      </w:r>
    </w:p>
    <w:p w:rsidR="001F33C9" w:rsidRPr="00243B10" w:rsidRDefault="001F33C9" w:rsidP="001D65CD">
      <w:pPr>
        <w:numPr>
          <w:ilvl w:val="0"/>
          <w:numId w:val="49"/>
        </w:numPr>
        <w:spacing w:after="0" w:line="360" w:lineRule="auto"/>
      </w:pPr>
      <w:r w:rsidRPr="00243B10">
        <w:t xml:space="preserve">Empathy, and </w:t>
      </w:r>
    </w:p>
    <w:p w:rsidR="001F33C9" w:rsidRDefault="001F33C9" w:rsidP="001D65CD">
      <w:pPr>
        <w:numPr>
          <w:ilvl w:val="0"/>
          <w:numId w:val="49"/>
        </w:numPr>
        <w:spacing w:after="0" w:line="360" w:lineRule="auto"/>
      </w:pPr>
      <w:r w:rsidRPr="00243B10">
        <w:t xml:space="preserve">Tangible </w:t>
      </w:r>
    </w:p>
    <w:p w:rsidR="001F33C9" w:rsidRPr="00243B10" w:rsidRDefault="001F33C9" w:rsidP="00AB0782">
      <w:pPr>
        <w:spacing w:line="360" w:lineRule="auto"/>
      </w:pPr>
      <w:r w:rsidRPr="00243B10">
        <w:t>Using th</w:t>
      </w:r>
      <w:r>
        <w:t xml:space="preserve">is RATER / SERVQUAL instrument </w:t>
      </w:r>
      <w:r w:rsidRPr="00243B10">
        <w:t>I have collected customer’s degree of agreements with 22 different statements categorized under 5 major dimensions. These five dimensions indicate various influencing forces in satisfying customers.</w:t>
      </w:r>
    </w:p>
    <w:p w:rsidR="001F33C9" w:rsidRPr="00211AE0" w:rsidRDefault="001F33C9" w:rsidP="00AB0782">
      <w:pPr>
        <w:spacing w:line="360" w:lineRule="auto"/>
      </w:pPr>
      <w:r w:rsidRPr="00243B10">
        <w:t xml:space="preserve">The parameters covered by this RATER/ SERVQUAL instrument are as follows: </w:t>
      </w:r>
    </w:p>
    <w:p w:rsidR="001F33C9" w:rsidRPr="001F33C9" w:rsidRDefault="001F33C9" w:rsidP="001D65CD">
      <w:pPr>
        <w:pStyle w:val="ListParagraph"/>
        <w:numPr>
          <w:ilvl w:val="0"/>
          <w:numId w:val="50"/>
        </w:numPr>
        <w:spacing w:line="360" w:lineRule="auto"/>
        <w:rPr>
          <w:b/>
          <w:color w:val="31849B" w:themeColor="accent5" w:themeShade="BF"/>
          <w:szCs w:val="24"/>
        </w:rPr>
      </w:pPr>
      <w:r w:rsidRPr="001F33C9">
        <w:rPr>
          <w:b/>
          <w:color w:val="31849B" w:themeColor="accent5" w:themeShade="BF"/>
          <w:szCs w:val="24"/>
        </w:rPr>
        <w:lastRenderedPageBreak/>
        <w:t xml:space="preserve">Reliability: </w:t>
      </w:r>
    </w:p>
    <w:p w:rsidR="001F33C9" w:rsidRPr="00243B10" w:rsidRDefault="001F33C9" w:rsidP="001D65CD">
      <w:pPr>
        <w:numPr>
          <w:ilvl w:val="0"/>
          <w:numId w:val="53"/>
        </w:numPr>
        <w:spacing w:after="0" w:line="360" w:lineRule="auto"/>
      </w:pPr>
      <w:r w:rsidRPr="00243B10">
        <w:t>Act according to promises</w:t>
      </w:r>
    </w:p>
    <w:p w:rsidR="001F33C9" w:rsidRPr="00243B10" w:rsidRDefault="001F33C9" w:rsidP="001D65CD">
      <w:pPr>
        <w:numPr>
          <w:ilvl w:val="0"/>
          <w:numId w:val="53"/>
        </w:numPr>
        <w:spacing w:after="0" w:line="360" w:lineRule="auto"/>
      </w:pPr>
      <w:r w:rsidRPr="00243B10">
        <w:t xml:space="preserve">Sincere interest in problem solving </w:t>
      </w:r>
    </w:p>
    <w:p w:rsidR="001F33C9" w:rsidRPr="00243B10" w:rsidRDefault="001F33C9" w:rsidP="001D65CD">
      <w:pPr>
        <w:numPr>
          <w:ilvl w:val="0"/>
          <w:numId w:val="53"/>
        </w:numPr>
        <w:spacing w:after="0" w:line="360" w:lineRule="auto"/>
      </w:pPr>
      <w:r w:rsidRPr="00243B10">
        <w:t>Performs the service right the first time</w:t>
      </w:r>
    </w:p>
    <w:p w:rsidR="001F33C9" w:rsidRPr="00211AE0" w:rsidRDefault="001F33C9" w:rsidP="001D65CD">
      <w:pPr>
        <w:numPr>
          <w:ilvl w:val="0"/>
          <w:numId w:val="53"/>
        </w:numPr>
        <w:spacing w:after="0" w:line="360" w:lineRule="auto"/>
      </w:pPr>
      <w:r w:rsidRPr="00243B10">
        <w:t>Insists on error free records</w:t>
      </w:r>
    </w:p>
    <w:p w:rsidR="001F33C9" w:rsidRPr="001F33C9" w:rsidRDefault="001F33C9" w:rsidP="001D65CD">
      <w:pPr>
        <w:pStyle w:val="ListParagraph"/>
        <w:numPr>
          <w:ilvl w:val="0"/>
          <w:numId w:val="51"/>
        </w:numPr>
        <w:spacing w:line="360" w:lineRule="auto"/>
        <w:rPr>
          <w:b/>
          <w:color w:val="31849B" w:themeColor="accent5" w:themeShade="BF"/>
          <w:szCs w:val="24"/>
        </w:rPr>
      </w:pPr>
      <w:r w:rsidRPr="001F33C9">
        <w:rPr>
          <w:b/>
          <w:color w:val="31849B" w:themeColor="accent5" w:themeShade="BF"/>
          <w:szCs w:val="24"/>
        </w:rPr>
        <w:t xml:space="preserve">Assurance: </w:t>
      </w:r>
    </w:p>
    <w:p w:rsidR="001F33C9" w:rsidRPr="00243B10" w:rsidRDefault="001F33C9" w:rsidP="001D65CD">
      <w:pPr>
        <w:numPr>
          <w:ilvl w:val="0"/>
          <w:numId w:val="54"/>
        </w:numPr>
        <w:spacing w:after="0" w:line="360" w:lineRule="auto"/>
      </w:pPr>
      <w:r w:rsidRPr="00243B10">
        <w:t>Employees behavior install confidence in customers</w:t>
      </w:r>
    </w:p>
    <w:p w:rsidR="001F33C9" w:rsidRPr="00243B10" w:rsidRDefault="001F33C9" w:rsidP="001D65CD">
      <w:pPr>
        <w:numPr>
          <w:ilvl w:val="0"/>
          <w:numId w:val="54"/>
        </w:numPr>
        <w:spacing w:after="0" w:line="360" w:lineRule="auto"/>
      </w:pPr>
      <w:r w:rsidRPr="00243B10">
        <w:t>Customers feel safe in transaction</w:t>
      </w:r>
    </w:p>
    <w:p w:rsidR="001F33C9" w:rsidRPr="00243B10" w:rsidRDefault="001F33C9" w:rsidP="001D65CD">
      <w:pPr>
        <w:numPr>
          <w:ilvl w:val="0"/>
          <w:numId w:val="54"/>
        </w:numPr>
        <w:spacing w:after="0" w:line="360" w:lineRule="auto"/>
      </w:pPr>
      <w:r w:rsidRPr="00243B10">
        <w:t xml:space="preserve">Consistent courtesy of employees </w:t>
      </w:r>
    </w:p>
    <w:p w:rsidR="001F33C9" w:rsidRDefault="001F33C9" w:rsidP="001D65CD">
      <w:pPr>
        <w:numPr>
          <w:ilvl w:val="0"/>
          <w:numId w:val="54"/>
        </w:numPr>
        <w:spacing w:after="0" w:line="360" w:lineRule="auto"/>
      </w:pPr>
      <w:r w:rsidRPr="00243B10">
        <w:t>Employees have the knowledge to answer customers question</w:t>
      </w:r>
    </w:p>
    <w:p w:rsidR="003F5538" w:rsidRDefault="003F5538">
      <w:pPr>
        <w:spacing w:after="200" w:line="276" w:lineRule="auto"/>
        <w:jc w:val="left"/>
      </w:pPr>
      <w:r>
        <w:br w:type="page"/>
      </w:r>
    </w:p>
    <w:p w:rsidR="003F5538" w:rsidRPr="00211AE0" w:rsidRDefault="003F5538" w:rsidP="003F5538">
      <w:pPr>
        <w:spacing w:after="0" w:line="360" w:lineRule="auto"/>
      </w:pPr>
    </w:p>
    <w:p w:rsidR="001F33C9" w:rsidRPr="001F33C9" w:rsidRDefault="001F33C9" w:rsidP="001D65CD">
      <w:pPr>
        <w:pStyle w:val="ListParagraph"/>
        <w:numPr>
          <w:ilvl w:val="0"/>
          <w:numId w:val="52"/>
        </w:numPr>
        <w:spacing w:line="360" w:lineRule="auto"/>
        <w:rPr>
          <w:b/>
          <w:color w:val="31849B" w:themeColor="accent5" w:themeShade="BF"/>
          <w:szCs w:val="24"/>
        </w:rPr>
      </w:pPr>
      <w:r w:rsidRPr="001F33C9">
        <w:rPr>
          <w:b/>
          <w:color w:val="31849B" w:themeColor="accent5" w:themeShade="BF"/>
          <w:szCs w:val="24"/>
        </w:rPr>
        <w:t>Tangibles:</w:t>
      </w:r>
    </w:p>
    <w:p w:rsidR="001F33C9" w:rsidRPr="00243B10" w:rsidRDefault="001F33C9" w:rsidP="001D65CD">
      <w:pPr>
        <w:numPr>
          <w:ilvl w:val="0"/>
          <w:numId w:val="55"/>
        </w:numPr>
        <w:spacing w:after="0" w:line="360" w:lineRule="auto"/>
      </w:pPr>
      <w:r w:rsidRPr="00243B10">
        <w:t>Modern looking equipment’s</w:t>
      </w:r>
    </w:p>
    <w:p w:rsidR="001F33C9" w:rsidRPr="00243B10" w:rsidRDefault="001F33C9" w:rsidP="001D65CD">
      <w:pPr>
        <w:numPr>
          <w:ilvl w:val="0"/>
          <w:numId w:val="55"/>
        </w:numPr>
        <w:spacing w:after="0" w:line="360" w:lineRule="auto"/>
      </w:pPr>
      <w:r w:rsidRPr="00243B10">
        <w:t>Visually Appealing physical facilities</w:t>
      </w:r>
    </w:p>
    <w:p w:rsidR="001F33C9" w:rsidRPr="00243B10" w:rsidRDefault="001F33C9" w:rsidP="001D65CD">
      <w:pPr>
        <w:numPr>
          <w:ilvl w:val="0"/>
          <w:numId w:val="55"/>
        </w:numPr>
        <w:spacing w:after="0" w:line="360" w:lineRule="auto"/>
      </w:pPr>
      <w:r w:rsidRPr="00243B10">
        <w:t xml:space="preserve">Neat Appealing physical facilities </w:t>
      </w:r>
    </w:p>
    <w:p w:rsidR="001F33C9" w:rsidRPr="00211AE0" w:rsidRDefault="001F33C9" w:rsidP="001D65CD">
      <w:pPr>
        <w:numPr>
          <w:ilvl w:val="0"/>
          <w:numId w:val="55"/>
        </w:numPr>
        <w:spacing w:after="0" w:line="360" w:lineRule="auto"/>
      </w:pPr>
      <w:r w:rsidRPr="00243B10">
        <w:t>Appealing appearance of materials</w:t>
      </w:r>
    </w:p>
    <w:p w:rsidR="001F33C9" w:rsidRPr="001F33C9" w:rsidRDefault="001F33C9" w:rsidP="001D65CD">
      <w:pPr>
        <w:pStyle w:val="ListParagraph"/>
        <w:numPr>
          <w:ilvl w:val="0"/>
          <w:numId w:val="52"/>
        </w:numPr>
        <w:spacing w:line="360" w:lineRule="auto"/>
        <w:rPr>
          <w:b/>
          <w:color w:val="31849B" w:themeColor="accent5" w:themeShade="BF"/>
          <w:szCs w:val="24"/>
        </w:rPr>
      </w:pPr>
      <w:r w:rsidRPr="001F33C9">
        <w:rPr>
          <w:b/>
          <w:color w:val="31849B" w:themeColor="accent5" w:themeShade="BF"/>
          <w:szCs w:val="24"/>
        </w:rPr>
        <w:t xml:space="preserve">Responsiveness: </w:t>
      </w:r>
    </w:p>
    <w:p w:rsidR="001F33C9" w:rsidRPr="00243B10" w:rsidRDefault="001F33C9" w:rsidP="001D65CD">
      <w:pPr>
        <w:numPr>
          <w:ilvl w:val="0"/>
          <w:numId w:val="56"/>
        </w:numPr>
        <w:spacing w:after="0" w:line="360" w:lineRule="auto"/>
      </w:pPr>
      <w:r w:rsidRPr="00243B10">
        <w:t>Informs exactly when services will be provided</w:t>
      </w:r>
    </w:p>
    <w:p w:rsidR="001F33C9" w:rsidRPr="00243B10" w:rsidRDefault="001F33C9" w:rsidP="001D65CD">
      <w:pPr>
        <w:numPr>
          <w:ilvl w:val="0"/>
          <w:numId w:val="56"/>
        </w:numPr>
        <w:spacing w:after="0" w:line="360" w:lineRule="auto"/>
      </w:pPr>
      <w:r w:rsidRPr="00243B10">
        <w:t xml:space="preserve">Gives prompt services </w:t>
      </w:r>
    </w:p>
    <w:p w:rsidR="001F33C9" w:rsidRDefault="001F33C9" w:rsidP="001D65CD">
      <w:pPr>
        <w:numPr>
          <w:ilvl w:val="0"/>
          <w:numId w:val="56"/>
        </w:numPr>
        <w:spacing w:after="0" w:line="360" w:lineRule="auto"/>
      </w:pPr>
      <w:r w:rsidRPr="00243B10">
        <w:t xml:space="preserve">Employees are always </w:t>
      </w:r>
    </w:p>
    <w:p w:rsidR="004E57AC" w:rsidRDefault="004E57AC" w:rsidP="001D65CD">
      <w:pPr>
        <w:pStyle w:val="ListParagraph"/>
        <w:numPr>
          <w:ilvl w:val="0"/>
          <w:numId w:val="56"/>
        </w:numPr>
        <w:spacing w:line="360" w:lineRule="auto"/>
      </w:pPr>
      <w:r>
        <w:br w:type="page"/>
      </w:r>
    </w:p>
    <w:p w:rsidR="0028346A" w:rsidRDefault="0028346A" w:rsidP="00AB0782">
      <w:pPr>
        <w:tabs>
          <w:tab w:val="left" w:pos="7589"/>
        </w:tabs>
        <w:spacing w:line="360" w:lineRule="auto"/>
      </w:pPr>
    </w:p>
    <w:p w:rsidR="0028346A" w:rsidRPr="0028346A" w:rsidRDefault="0028346A" w:rsidP="00AB0782">
      <w:pPr>
        <w:spacing w:line="360" w:lineRule="auto"/>
      </w:pPr>
    </w:p>
    <w:p w:rsidR="0028346A" w:rsidRPr="0028346A" w:rsidRDefault="0028346A" w:rsidP="00AB0782">
      <w:pPr>
        <w:spacing w:line="360" w:lineRule="auto"/>
      </w:pPr>
    </w:p>
    <w:p w:rsidR="0028346A" w:rsidRPr="0028346A" w:rsidRDefault="0028346A" w:rsidP="00AB0782">
      <w:pPr>
        <w:spacing w:line="360" w:lineRule="auto"/>
      </w:pPr>
    </w:p>
    <w:p w:rsidR="0028346A" w:rsidRPr="0028346A" w:rsidRDefault="0028346A" w:rsidP="00AB0782">
      <w:pPr>
        <w:spacing w:line="360" w:lineRule="auto"/>
      </w:pPr>
    </w:p>
    <w:p w:rsidR="0028346A" w:rsidRPr="0028346A" w:rsidRDefault="0028346A" w:rsidP="00AB0782">
      <w:pPr>
        <w:spacing w:line="360" w:lineRule="auto"/>
      </w:pPr>
    </w:p>
    <w:p w:rsidR="0028346A" w:rsidRPr="0028346A" w:rsidRDefault="0028346A" w:rsidP="00AB0782">
      <w:pPr>
        <w:spacing w:line="360" w:lineRule="auto"/>
      </w:pPr>
    </w:p>
    <w:p w:rsidR="0028346A" w:rsidRPr="0028346A" w:rsidRDefault="0028346A" w:rsidP="00AB0782">
      <w:pPr>
        <w:spacing w:line="360" w:lineRule="auto"/>
      </w:pPr>
    </w:p>
    <w:p w:rsidR="0028346A" w:rsidRPr="0028346A" w:rsidRDefault="00576EE8" w:rsidP="00AB0782">
      <w:pPr>
        <w:spacing w:line="360" w:lineRule="auto"/>
      </w:pPr>
      <w:r>
        <w:rPr>
          <w:noProof/>
          <w:lang w:eastAsia="zh-CN"/>
        </w:rPr>
        <mc:AlternateContent>
          <mc:Choice Requires="wps">
            <w:drawing>
              <wp:anchor distT="0" distB="0" distL="114300" distR="114300" simplePos="0" relativeHeight="251906048" behindDoc="0" locked="0" layoutInCell="1" allowOverlap="1" wp14:anchorId="206645F9" wp14:editId="0E9722A6">
                <wp:simplePos x="0" y="0"/>
                <wp:positionH relativeFrom="column">
                  <wp:posOffset>665480</wp:posOffset>
                </wp:positionH>
                <wp:positionV relativeFrom="paragraph">
                  <wp:posOffset>113424</wp:posOffset>
                </wp:positionV>
                <wp:extent cx="4752975" cy="2215515"/>
                <wp:effectExtent l="57150" t="38100" r="85725" b="89535"/>
                <wp:wrapNone/>
                <wp:docPr id="9" name="Curved Down Ribbon 9"/>
                <wp:cNvGraphicFramePr/>
                <a:graphic xmlns:a="http://schemas.openxmlformats.org/drawingml/2006/main">
                  <a:graphicData uri="http://schemas.microsoft.com/office/word/2010/wordprocessingShape">
                    <wps:wsp>
                      <wps:cNvSpPr/>
                      <wps:spPr>
                        <a:xfrm>
                          <a:off x="0" y="0"/>
                          <a:ext cx="4752975" cy="2215515"/>
                        </a:xfrm>
                        <a:prstGeom prst="ellipseRibbon">
                          <a:avLst/>
                        </a:prstGeom>
                        <a:gradFill rotWithShape="1">
                          <a:gsLst>
                            <a:gs pos="0">
                              <a:srgbClr val="8064A2">
                                <a:tint val="50000"/>
                                <a:satMod val="300000"/>
                              </a:srgbClr>
                            </a:gs>
                            <a:gs pos="35000">
                              <a:srgbClr val="8064A2">
                                <a:tint val="37000"/>
                                <a:satMod val="300000"/>
                              </a:srgbClr>
                            </a:gs>
                            <a:gs pos="100000">
                              <a:srgbClr val="8064A2">
                                <a:tint val="15000"/>
                                <a:satMod val="350000"/>
                              </a:srgbClr>
                            </a:gs>
                          </a:gsLst>
                          <a:lin ang="16200000" scaled="1"/>
                        </a:gradFill>
                        <a:ln w="9525" cap="flat" cmpd="sng" algn="ctr">
                          <a:solidFill>
                            <a:srgbClr val="8064A2">
                              <a:shade val="95000"/>
                              <a:satMod val="105000"/>
                            </a:srgbClr>
                          </a:solidFill>
                          <a:prstDash val="solid"/>
                        </a:ln>
                        <a:effectLst>
                          <a:outerShdw blurRad="40000" dist="20000" dir="5400000" rotWithShape="0">
                            <a:srgbClr val="000000">
                              <a:alpha val="38000"/>
                            </a:srgbClr>
                          </a:outerShdw>
                        </a:effectLst>
                      </wps:spPr>
                      <wps:txbx>
                        <w:txbxContent>
                          <w:p w:rsidR="0013540F" w:rsidRPr="0028346A" w:rsidRDefault="0013540F" w:rsidP="0028346A">
                            <w:pPr>
                              <w:jc w:val="center"/>
                              <w:rPr>
                                <w:b/>
                                <w:color w:val="5F497A" w:themeColor="accent4" w:themeShade="BF"/>
                                <w:sz w:val="72"/>
                                <w:szCs w:val="72"/>
                              </w:rPr>
                            </w:pPr>
                            <w:r>
                              <w:rPr>
                                <w:b/>
                                <w:color w:val="5F497A" w:themeColor="accent4" w:themeShade="BF"/>
                                <w:sz w:val="72"/>
                                <w:szCs w:val="72"/>
                              </w:rPr>
                              <w:t>Chapter 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urved Down Ribbon 9" o:spid="_x0000_s1078" type="#_x0000_t107" style="position:absolute;left:0;text-align:left;margin-left:52.4pt;margin-top:8.95pt;width:374.25pt;height:174.45pt;z-index:25190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" fillcolor="#c9b5e8" strokecolor="#7d60a0">
                <v:fill color2="#f0eaf9" rotate="t" angle="180" colors="0 #c9b5e8;22938f #d9cbee;1 #f0eaf9" focus="100%" type="gradient"/>
                <v:shadow on="t" color="black" opacity="24903f" origin=",.5" offset="0,.55556mm"/>
                <v:textbox>
                  <w:txbxContent>
                    <w:p w:rsidR="0013540F" w:rsidRPr="0028346A" w:rsidRDefault="0013540F" w:rsidP="0028346A">
                      <w:pPr>
                        <w:jc w:val="center"/>
                        <w:rPr>
                          <w:b/>
                          <w:color w:val="5F497A" w:themeColor="accent4" w:themeShade="BF"/>
                          <w:sz w:val="72"/>
                          <w:szCs w:val="72"/>
                        </w:rPr>
                      </w:pPr>
                      <w:r>
                        <w:rPr>
                          <w:b/>
                          <w:color w:val="5F497A" w:themeColor="accent4" w:themeShade="BF"/>
                          <w:sz w:val="72"/>
                          <w:szCs w:val="72"/>
                        </w:rPr>
                        <w:t>Chapter 5</w:t>
                      </w:r>
                    </w:p>
                  </w:txbxContent>
                </v:textbox>
              </v:shape>
            </w:pict>
          </mc:Fallback>
        </mc:AlternateContent>
      </w:r>
    </w:p>
    <w:p w:rsidR="0028346A" w:rsidRPr="0028346A" w:rsidRDefault="0028346A" w:rsidP="00AB0782">
      <w:pPr>
        <w:spacing w:line="360" w:lineRule="auto"/>
      </w:pPr>
    </w:p>
    <w:p w:rsidR="0028346A" w:rsidRPr="0028346A" w:rsidRDefault="0028346A" w:rsidP="00AB0782">
      <w:pPr>
        <w:spacing w:line="360" w:lineRule="auto"/>
      </w:pPr>
    </w:p>
    <w:p w:rsidR="0028346A" w:rsidRPr="0028346A" w:rsidRDefault="0028346A" w:rsidP="00AB0782">
      <w:pPr>
        <w:spacing w:line="360" w:lineRule="auto"/>
      </w:pPr>
    </w:p>
    <w:p w:rsidR="0028346A" w:rsidRPr="0028346A" w:rsidRDefault="0028346A" w:rsidP="00AB0782">
      <w:pPr>
        <w:spacing w:line="360" w:lineRule="auto"/>
      </w:pPr>
    </w:p>
    <w:p w:rsidR="0028346A" w:rsidRPr="0028346A" w:rsidRDefault="0028346A" w:rsidP="00AB0782">
      <w:pPr>
        <w:spacing w:line="360" w:lineRule="auto"/>
      </w:pPr>
    </w:p>
    <w:p w:rsidR="0028346A" w:rsidRPr="0028346A" w:rsidRDefault="0028346A" w:rsidP="00AB0782">
      <w:pPr>
        <w:spacing w:line="360" w:lineRule="auto"/>
      </w:pPr>
    </w:p>
    <w:p w:rsidR="0028346A" w:rsidRPr="0028346A" w:rsidRDefault="0028346A" w:rsidP="00AB0782">
      <w:pPr>
        <w:spacing w:line="360" w:lineRule="auto"/>
      </w:pPr>
    </w:p>
    <w:p w:rsidR="0028346A" w:rsidRPr="0028346A" w:rsidRDefault="0028346A" w:rsidP="00AB0782">
      <w:pPr>
        <w:spacing w:line="360" w:lineRule="auto"/>
      </w:pPr>
    </w:p>
    <w:p w:rsidR="0028346A" w:rsidRPr="0028346A" w:rsidRDefault="0028346A" w:rsidP="00AB0782">
      <w:pPr>
        <w:spacing w:line="360" w:lineRule="auto"/>
      </w:pPr>
    </w:p>
    <w:p w:rsidR="0028346A" w:rsidRPr="0028346A" w:rsidRDefault="0028346A" w:rsidP="00AB0782">
      <w:pPr>
        <w:spacing w:line="360" w:lineRule="auto"/>
      </w:pPr>
    </w:p>
    <w:p w:rsidR="0028346A" w:rsidRPr="0028346A" w:rsidRDefault="0028346A" w:rsidP="00AB0782">
      <w:pPr>
        <w:spacing w:line="360" w:lineRule="auto"/>
      </w:pPr>
    </w:p>
    <w:p w:rsidR="0028346A" w:rsidRPr="0028346A" w:rsidRDefault="0028346A" w:rsidP="00AB0782">
      <w:pPr>
        <w:spacing w:line="360" w:lineRule="auto"/>
      </w:pPr>
    </w:p>
    <w:p w:rsidR="0028346A" w:rsidRPr="0028346A" w:rsidRDefault="0028346A" w:rsidP="00AB0782">
      <w:pPr>
        <w:spacing w:line="360" w:lineRule="auto"/>
      </w:pPr>
    </w:p>
    <w:p w:rsidR="0028346A" w:rsidRPr="0028346A" w:rsidRDefault="003F5538" w:rsidP="00E46EAA">
      <w:pPr>
        <w:pStyle w:val="Heading1"/>
        <w:spacing w:line="360" w:lineRule="auto"/>
      </w:pPr>
      <w:bookmarkStart w:id="64" w:name="_Toc515840332"/>
      <w:r>
        <w:lastRenderedPageBreak/>
        <w:t xml:space="preserve">5. </w:t>
      </w:r>
      <w:r w:rsidR="00410368">
        <w:t>S</w:t>
      </w:r>
      <w:r w:rsidR="00FC4453">
        <w:t>WOT Analysis</w:t>
      </w:r>
      <w:bookmarkEnd w:id="64"/>
    </w:p>
    <w:p w:rsidR="0028346A" w:rsidRDefault="00FC4453" w:rsidP="00AB0782">
      <w:pPr>
        <w:pStyle w:val="Heading3"/>
        <w:spacing w:line="360" w:lineRule="auto"/>
      </w:pPr>
      <w:bookmarkStart w:id="65" w:name="_Toc515840333"/>
      <w:r>
        <w:t xml:space="preserve">5.1.1 </w:t>
      </w:r>
      <w:r w:rsidR="0028346A" w:rsidRPr="00FC4453">
        <w:t>Strengths:</w:t>
      </w:r>
      <w:bookmarkEnd w:id="65"/>
    </w:p>
    <w:p w:rsidR="0028346A" w:rsidRPr="0072754B" w:rsidRDefault="0028346A" w:rsidP="001D65CD">
      <w:pPr>
        <w:numPr>
          <w:ilvl w:val="0"/>
          <w:numId w:val="66"/>
        </w:numPr>
        <w:spacing w:after="0" w:line="360" w:lineRule="auto"/>
        <w:rPr>
          <w:rFonts w:cs="Lucida Sans Unicode"/>
        </w:rPr>
      </w:pPr>
      <w:r w:rsidRPr="0072754B">
        <w:rPr>
          <w:rFonts w:cs="Lucida Sans Unicode"/>
        </w:rPr>
        <w:t>It is a good profit making bank. It made a good level of profit every year, such as, in the previous year it made Tk. 1870.19 million.</w:t>
      </w:r>
    </w:p>
    <w:p w:rsidR="0028346A" w:rsidRPr="0072754B" w:rsidRDefault="0028346A" w:rsidP="001D65CD">
      <w:pPr>
        <w:numPr>
          <w:ilvl w:val="0"/>
          <w:numId w:val="66"/>
        </w:numPr>
        <w:spacing w:after="0" w:line="360" w:lineRule="auto"/>
        <w:rPr>
          <w:rFonts w:cs="Lucida Sans Unicode"/>
        </w:rPr>
      </w:pPr>
      <w:r w:rsidRPr="0072754B">
        <w:rPr>
          <w:rFonts w:cs="Lucida Sans Unicode"/>
        </w:rPr>
        <w:t>It is doing work with the experience of 12 years.</w:t>
      </w:r>
    </w:p>
    <w:p w:rsidR="0028346A" w:rsidRPr="0072754B" w:rsidRDefault="0028346A" w:rsidP="001D65CD">
      <w:pPr>
        <w:numPr>
          <w:ilvl w:val="0"/>
          <w:numId w:val="66"/>
        </w:numPr>
        <w:spacing w:after="0" w:line="360" w:lineRule="auto"/>
        <w:rPr>
          <w:rFonts w:cs="Lucida Sans Unicode"/>
        </w:rPr>
      </w:pPr>
      <w:r w:rsidRPr="0072754B">
        <w:rPr>
          <w:rFonts w:cs="Lucida Sans Unicode"/>
        </w:rPr>
        <w:t>It has very good reputation.</w:t>
      </w:r>
    </w:p>
    <w:p w:rsidR="0028346A" w:rsidRPr="0072754B" w:rsidRDefault="0028346A" w:rsidP="001D65CD">
      <w:pPr>
        <w:numPr>
          <w:ilvl w:val="0"/>
          <w:numId w:val="66"/>
        </w:numPr>
        <w:spacing w:after="0" w:line="360" w:lineRule="auto"/>
        <w:rPr>
          <w:rFonts w:cs="Lucida Sans Unicode"/>
        </w:rPr>
      </w:pPr>
      <w:r w:rsidRPr="0072754B">
        <w:rPr>
          <w:rFonts w:cs="Lucida Sans Unicode"/>
        </w:rPr>
        <w:t xml:space="preserve">It is facilitating most of the modern banking. </w:t>
      </w:r>
    </w:p>
    <w:p w:rsidR="0028346A" w:rsidRPr="0072754B" w:rsidRDefault="0028346A" w:rsidP="001D65CD">
      <w:pPr>
        <w:numPr>
          <w:ilvl w:val="0"/>
          <w:numId w:val="66"/>
        </w:numPr>
        <w:spacing w:after="0" w:line="360" w:lineRule="auto"/>
        <w:rPr>
          <w:rFonts w:cs="Lucida Sans Unicode"/>
        </w:rPr>
      </w:pPr>
      <w:r w:rsidRPr="0072754B">
        <w:rPr>
          <w:rFonts w:cs="Lucida Sans Unicode"/>
        </w:rPr>
        <w:t>Employees’ behavior towards Customer is very well.</w:t>
      </w:r>
    </w:p>
    <w:p w:rsidR="0028346A" w:rsidRPr="0072754B" w:rsidRDefault="0028346A" w:rsidP="001D65CD">
      <w:pPr>
        <w:numPr>
          <w:ilvl w:val="0"/>
          <w:numId w:val="66"/>
        </w:numPr>
        <w:spacing w:after="0" w:line="360" w:lineRule="auto"/>
        <w:rPr>
          <w:rFonts w:cs="Lucida Sans Unicode"/>
        </w:rPr>
      </w:pPr>
      <w:r w:rsidRPr="0072754B">
        <w:rPr>
          <w:rFonts w:cs="Lucida Sans Unicode"/>
        </w:rPr>
        <w:t xml:space="preserve">Employees are getting sufficient salary. </w:t>
      </w:r>
    </w:p>
    <w:p w:rsidR="0028346A" w:rsidRPr="0072754B" w:rsidRDefault="0028346A" w:rsidP="001D65CD">
      <w:pPr>
        <w:numPr>
          <w:ilvl w:val="0"/>
          <w:numId w:val="66"/>
        </w:numPr>
        <w:spacing w:after="0" w:line="360" w:lineRule="auto"/>
        <w:rPr>
          <w:rFonts w:cs="Lucida Sans Unicode"/>
        </w:rPr>
      </w:pPr>
      <w:r w:rsidRPr="0072754B">
        <w:rPr>
          <w:rFonts w:cs="Lucida Sans Unicode"/>
        </w:rPr>
        <w:t>Client loyalty is exceptionally high to this branch.</w:t>
      </w:r>
    </w:p>
    <w:p w:rsidR="0028346A" w:rsidRPr="0072754B" w:rsidRDefault="0028346A" w:rsidP="001D65CD">
      <w:pPr>
        <w:numPr>
          <w:ilvl w:val="0"/>
          <w:numId w:val="66"/>
        </w:numPr>
        <w:spacing w:after="0" w:line="360" w:lineRule="auto"/>
        <w:rPr>
          <w:rFonts w:cs="Lucida Sans Unicode"/>
        </w:rPr>
      </w:pPr>
      <w:r w:rsidRPr="0072754B">
        <w:rPr>
          <w:rFonts w:cs="Lucida Sans Unicode"/>
        </w:rPr>
        <w:t>Working method of this branch is more improved.</w:t>
      </w:r>
    </w:p>
    <w:p w:rsidR="0028346A" w:rsidRPr="0072754B" w:rsidRDefault="0028346A" w:rsidP="001D65CD">
      <w:pPr>
        <w:numPr>
          <w:ilvl w:val="0"/>
          <w:numId w:val="66"/>
        </w:numPr>
        <w:spacing w:after="0" w:line="360" w:lineRule="auto"/>
        <w:rPr>
          <w:rFonts w:cs="Lucida Sans Unicode"/>
        </w:rPr>
      </w:pPr>
      <w:r w:rsidRPr="0072754B">
        <w:rPr>
          <w:rFonts w:cs="Lucida Sans Unicode"/>
        </w:rPr>
        <w:t>Employees have a good personal relationship with customers.</w:t>
      </w:r>
    </w:p>
    <w:p w:rsidR="0028346A" w:rsidRPr="0072754B" w:rsidRDefault="0028346A" w:rsidP="001D65CD">
      <w:pPr>
        <w:numPr>
          <w:ilvl w:val="0"/>
          <w:numId w:val="66"/>
        </w:numPr>
        <w:spacing w:after="0" w:line="360" w:lineRule="auto"/>
        <w:rPr>
          <w:rFonts w:cs="Lucida Sans Unicode"/>
        </w:rPr>
      </w:pPr>
      <w:r w:rsidRPr="0072754B">
        <w:rPr>
          <w:rFonts w:cs="Lucida Sans Unicode"/>
        </w:rPr>
        <w:t xml:space="preserve">All the employees are well-trained. </w:t>
      </w:r>
    </w:p>
    <w:p w:rsidR="0028346A" w:rsidRPr="0072754B" w:rsidRDefault="0028346A" w:rsidP="001D65CD">
      <w:pPr>
        <w:numPr>
          <w:ilvl w:val="0"/>
          <w:numId w:val="66"/>
        </w:numPr>
        <w:spacing w:after="0" w:line="360" w:lineRule="auto"/>
        <w:rPr>
          <w:rFonts w:cs="Lucida Sans Unicode"/>
        </w:rPr>
      </w:pPr>
      <w:r w:rsidRPr="0072754B">
        <w:rPr>
          <w:rFonts w:cs="Lucida Sans Unicode"/>
        </w:rPr>
        <w:t xml:space="preserve">Southeast Bank is providing online banking facility to its customers. </w:t>
      </w:r>
    </w:p>
    <w:p w:rsidR="0028346A" w:rsidRPr="0072754B" w:rsidRDefault="0028346A" w:rsidP="001D65CD">
      <w:pPr>
        <w:numPr>
          <w:ilvl w:val="0"/>
          <w:numId w:val="66"/>
        </w:numPr>
        <w:spacing w:after="0" w:line="360" w:lineRule="auto"/>
        <w:rPr>
          <w:rFonts w:cs="Lucida Sans Unicode"/>
        </w:rPr>
      </w:pPr>
      <w:r w:rsidRPr="0072754B">
        <w:rPr>
          <w:rFonts w:cs="Lucida Sans Unicode"/>
        </w:rPr>
        <w:t xml:space="preserve">All the branches are computerized and Online. </w:t>
      </w:r>
    </w:p>
    <w:p w:rsidR="0028346A" w:rsidRPr="0072754B" w:rsidRDefault="0028346A" w:rsidP="001D65CD">
      <w:pPr>
        <w:numPr>
          <w:ilvl w:val="0"/>
          <w:numId w:val="66"/>
        </w:numPr>
        <w:spacing w:after="0" w:line="360" w:lineRule="auto"/>
        <w:rPr>
          <w:rFonts w:cs="Lucida Sans Unicode"/>
        </w:rPr>
      </w:pPr>
      <w:r w:rsidRPr="0072754B">
        <w:rPr>
          <w:rFonts w:cs="Lucida Sans Unicode"/>
        </w:rPr>
        <w:t xml:space="preserve">Good corporate image in the banking sector. </w:t>
      </w:r>
    </w:p>
    <w:p w:rsidR="0028346A" w:rsidRPr="0072754B" w:rsidRDefault="0028346A" w:rsidP="001D65CD">
      <w:pPr>
        <w:numPr>
          <w:ilvl w:val="0"/>
          <w:numId w:val="66"/>
        </w:numPr>
        <w:spacing w:after="0" w:line="360" w:lineRule="auto"/>
        <w:rPr>
          <w:rFonts w:cs="Lucida Sans Unicode"/>
        </w:rPr>
      </w:pPr>
      <w:r w:rsidRPr="0072754B">
        <w:rPr>
          <w:rFonts w:cs="Lucida Sans Unicode"/>
        </w:rPr>
        <w:t>All tasks are organized and divided to the employees individually.</w:t>
      </w:r>
    </w:p>
    <w:p w:rsidR="0028346A" w:rsidRPr="0072754B" w:rsidRDefault="0028346A" w:rsidP="001D65CD">
      <w:pPr>
        <w:numPr>
          <w:ilvl w:val="0"/>
          <w:numId w:val="66"/>
        </w:numPr>
        <w:spacing w:after="0" w:line="360" w:lineRule="auto"/>
        <w:rPr>
          <w:rFonts w:cs="Lucida Sans Unicode"/>
        </w:rPr>
      </w:pPr>
      <w:r w:rsidRPr="0072754B">
        <w:rPr>
          <w:rFonts w:cs="Lucida Sans Unicode"/>
        </w:rPr>
        <w:t>It has a huge level deposit.</w:t>
      </w:r>
    </w:p>
    <w:p w:rsidR="0028346A" w:rsidRPr="0072754B" w:rsidRDefault="0028346A" w:rsidP="001D65CD">
      <w:pPr>
        <w:numPr>
          <w:ilvl w:val="0"/>
          <w:numId w:val="66"/>
        </w:numPr>
        <w:spacing w:after="0" w:line="360" w:lineRule="auto"/>
        <w:rPr>
          <w:rFonts w:cs="Lucida Sans Unicode"/>
        </w:rPr>
      </w:pPr>
      <w:r w:rsidRPr="0072754B">
        <w:rPr>
          <w:rFonts w:cs="Lucida Sans Unicode"/>
        </w:rPr>
        <w:t>Most of employees are from good educational background.</w:t>
      </w:r>
    </w:p>
    <w:p w:rsidR="0028346A" w:rsidRPr="0072754B" w:rsidRDefault="0028346A" w:rsidP="001D65CD">
      <w:pPr>
        <w:numPr>
          <w:ilvl w:val="0"/>
          <w:numId w:val="66"/>
        </w:numPr>
        <w:spacing w:after="0" w:line="360" w:lineRule="auto"/>
        <w:rPr>
          <w:rFonts w:cs="Lucida Sans Unicode"/>
        </w:rPr>
      </w:pPr>
      <w:r w:rsidRPr="0072754B">
        <w:rPr>
          <w:rFonts w:cs="Lucida Sans Unicode"/>
        </w:rPr>
        <w:t>It has some big organizations account and it keeps clients in safe.</w:t>
      </w:r>
    </w:p>
    <w:p w:rsidR="0028346A" w:rsidRPr="0072754B" w:rsidRDefault="0028346A" w:rsidP="001D65CD">
      <w:pPr>
        <w:numPr>
          <w:ilvl w:val="0"/>
          <w:numId w:val="66"/>
        </w:numPr>
        <w:spacing w:after="0" w:line="360" w:lineRule="auto"/>
        <w:rPr>
          <w:rFonts w:cs="Lucida Sans Unicode"/>
        </w:rPr>
      </w:pPr>
      <w:r w:rsidRPr="0072754B">
        <w:rPr>
          <w:rFonts w:cs="Lucida Sans Unicode"/>
        </w:rPr>
        <w:t>It has good relation with other commercial banks including Bangladesh Bank.</w:t>
      </w:r>
    </w:p>
    <w:p w:rsidR="0028346A" w:rsidRPr="00FC4453" w:rsidRDefault="00FC4453" w:rsidP="00AB0782">
      <w:pPr>
        <w:pStyle w:val="Heading3"/>
        <w:spacing w:line="360" w:lineRule="auto"/>
      </w:pPr>
      <w:bookmarkStart w:id="66" w:name="_Toc515840334"/>
      <w:r>
        <w:t xml:space="preserve">5.1.2 </w:t>
      </w:r>
      <w:r w:rsidR="0028346A" w:rsidRPr="00FC4453">
        <w:t>Weakness:</w:t>
      </w:r>
      <w:bookmarkEnd w:id="66"/>
    </w:p>
    <w:p w:rsidR="0028346A" w:rsidRPr="0072754B" w:rsidRDefault="0028346A" w:rsidP="001D65CD">
      <w:pPr>
        <w:numPr>
          <w:ilvl w:val="0"/>
          <w:numId w:val="66"/>
        </w:numPr>
        <w:spacing w:after="0" w:line="360" w:lineRule="auto"/>
        <w:rPr>
          <w:rFonts w:cs="Lucida Sans Unicode"/>
        </w:rPr>
      </w:pPr>
      <w:r w:rsidRPr="0072754B">
        <w:rPr>
          <w:rFonts w:cs="Lucida Sans Unicode"/>
        </w:rPr>
        <w:t xml:space="preserve">Some employees are not efficient because of lacking in the education, </w:t>
      </w:r>
    </w:p>
    <w:p w:rsidR="0028346A" w:rsidRPr="0072754B" w:rsidRDefault="0028346A" w:rsidP="001D65CD">
      <w:pPr>
        <w:numPr>
          <w:ilvl w:val="0"/>
          <w:numId w:val="66"/>
        </w:numPr>
        <w:spacing w:after="0" w:line="360" w:lineRule="auto"/>
        <w:rPr>
          <w:rFonts w:cs="Lucida Sans Unicode"/>
        </w:rPr>
      </w:pPr>
      <w:r w:rsidRPr="0072754B">
        <w:rPr>
          <w:rFonts w:cs="Lucida Sans Unicode"/>
        </w:rPr>
        <w:t>Binding in rules and regulation.</w:t>
      </w:r>
    </w:p>
    <w:p w:rsidR="0028346A" w:rsidRPr="0072754B" w:rsidRDefault="0028346A" w:rsidP="001D65CD">
      <w:pPr>
        <w:numPr>
          <w:ilvl w:val="0"/>
          <w:numId w:val="66"/>
        </w:numPr>
        <w:spacing w:after="0" w:line="360" w:lineRule="auto"/>
        <w:rPr>
          <w:rFonts w:cs="Lucida Sans Unicode"/>
        </w:rPr>
      </w:pPr>
      <w:r w:rsidRPr="0072754B">
        <w:rPr>
          <w:rFonts w:cs="Lucida Sans Unicode"/>
        </w:rPr>
        <w:t>Lack of communication in between management.</w:t>
      </w:r>
    </w:p>
    <w:p w:rsidR="0028346A" w:rsidRPr="0072754B" w:rsidRDefault="0028346A" w:rsidP="001D65CD">
      <w:pPr>
        <w:numPr>
          <w:ilvl w:val="0"/>
          <w:numId w:val="66"/>
        </w:numPr>
        <w:spacing w:after="0" w:line="360" w:lineRule="auto"/>
        <w:rPr>
          <w:rFonts w:cs="Lucida Sans Unicode"/>
        </w:rPr>
      </w:pPr>
      <w:r w:rsidRPr="0072754B">
        <w:rPr>
          <w:rFonts w:cs="Lucida Sans Unicode"/>
        </w:rPr>
        <w:t>Service support product is not satisfactory</w:t>
      </w:r>
      <w:r w:rsidR="00D26F1A">
        <w:rPr>
          <w:rFonts w:cs="Lucida Sans Unicode"/>
        </w:rPr>
        <w:t>.</w:t>
      </w:r>
    </w:p>
    <w:p w:rsidR="0028346A" w:rsidRPr="0072754B" w:rsidRDefault="0028346A" w:rsidP="001D65CD">
      <w:pPr>
        <w:numPr>
          <w:ilvl w:val="0"/>
          <w:numId w:val="66"/>
        </w:numPr>
        <w:spacing w:after="0" w:line="360" w:lineRule="auto"/>
        <w:rPr>
          <w:rFonts w:cs="Lucida Sans Unicode"/>
        </w:rPr>
      </w:pPr>
      <w:r w:rsidRPr="0072754B">
        <w:rPr>
          <w:rFonts w:cs="Lucida Sans Unicode"/>
        </w:rPr>
        <w:t>Numbers of employees are less.</w:t>
      </w:r>
    </w:p>
    <w:p w:rsidR="0028346A" w:rsidRPr="0072754B" w:rsidRDefault="0028346A" w:rsidP="001D65CD">
      <w:pPr>
        <w:numPr>
          <w:ilvl w:val="0"/>
          <w:numId w:val="66"/>
        </w:numPr>
        <w:spacing w:after="0" w:line="360" w:lineRule="auto"/>
        <w:rPr>
          <w:rFonts w:cs="Lucida Sans Unicode"/>
        </w:rPr>
      </w:pPr>
      <w:r w:rsidRPr="0072754B">
        <w:rPr>
          <w:rFonts w:cs="Lucida Sans Unicode"/>
        </w:rPr>
        <w:t>More up to date banking facilities are not available, such as, account checking by mobile.</w:t>
      </w:r>
    </w:p>
    <w:p w:rsidR="0028346A" w:rsidRPr="0072754B" w:rsidRDefault="0028346A" w:rsidP="001D65CD">
      <w:pPr>
        <w:numPr>
          <w:ilvl w:val="0"/>
          <w:numId w:val="66"/>
        </w:numPr>
        <w:spacing w:after="0" w:line="360" w:lineRule="auto"/>
        <w:rPr>
          <w:rFonts w:cs="Lucida Sans Unicode"/>
        </w:rPr>
      </w:pPr>
      <w:r w:rsidRPr="0072754B">
        <w:rPr>
          <w:rFonts w:cs="Lucida Sans Unicode"/>
        </w:rPr>
        <w:t xml:space="preserve">Only own ATM booth. </w:t>
      </w:r>
    </w:p>
    <w:p w:rsidR="0028346A" w:rsidRPr="0072754B" w:rsidRDefault="0028346A" w:rsidP="001D65CD">
      <w:pPr>
        <w:numPr>
          <w:ilvl w:val="0"/>
          <w:numId w:val="66"/>
        </w:numPr>
        <w:spacing w:after="0" w:line="360" w:lineRule="auto"/>
        <w:rPr>
          <w:rFonts w:cs="Lucida Sans Unicode"/>
        </w:rPr>
      </w:pPr>
      <w:r w:rsidRPr="0072754B">
        <w:rPr>
          <w:rFonts w:cs="Lucida Sans Unicode"/>
        </w:rPr>
        <w:lastRenderedPageBreak/>
        <w:t>For some service customer has to go two or more desks.</w:t>
      </w:r>
    </w:p>
    <w:p w:rsidR="0028346A" w:rsidRPr="0072754B" w:rsidRDefault="0028346A" w:rsidP="001D65CD">
      <w:pPr>
        <w:numPr>
          <w:ilvl w:val="0"/>
          <w:numId w:val="66"/>
        </w:numPr>
        <w:spacing w:after="0" w:line="360" w:lineRule="auto"/>
        <w:rPr>
          <w:rFonts w:cs="Lucida Sans Unicode"/>
        </w:rPr>
      </w:pPr>
      <w:r w:rsidRPr="0072754B">
        <w:rPr>
          <w:rFonts w:cs="Lucida Sans Unicode"/>
        </w:rPr>
        <w:t>Some employees are traditional banker minded.</w:t>
      </w:r>
    </w:p>
    <w:p w:rsidR="0028346A" w:rsidRPr="0072754B" w:rsidRDefault="0028346A" w:rsidP="001D65CD">
      <w:pPr>
        <w:numPr>
          <w:ilvl w:val="0"/>
          <w:numId w:val="66"/>
        </w:numPr>
        <w:spacing w:after="0" w:line="360" w:lineRule="auto"/>
        <w:rPr>
          <w:rFonts w:cs="Lucida Sans Unicode"/>
        </w:rPr>
      </w:pPr>
      <w:r w:rsidRPr="0072754B">
        <w:rPr>
          <w:rFonts w:cs="Lucida Sans Unicode"/>
        </w:rPr>
        <w:t>Some employees are not expert in handing computer.</w:t>
      </w:r>
    </w:p>
    <w:p w:rsidR="0028346A" w:rsidRPr="00FC4453" w:rsidRDefault="00FC4453" w:rsidP="00AB0782">
      <w:pPr>
        <w:pStyle w:val="Heading3"/>
        <w:spacing w:line="360" w:lineRule="auto"/>
      </w:pPr>
      <w:bookmarkStart w:id="67" w:name="_Toc515840335"/>
      <w:r>
        <w:t xml:space="preserve">5.1.3 </w:t>
      </w:r>
      <w:r w:rsidR="0028346A" w:rsidRPr="00FC4453">
        <w:t>Opportunities:</w:t>
      </w:r>
      <w:bookmarkEnd w:id="67"/>
    </w:p>
    <w:p w:rsidR="0028346A" w:rsidRPr="0072754B" w:rsidRDefault="0028346A" w:rsidP="001D65CD">
      <w:pPr>
        <w:numPr>
          <w:ilvl w:val="0"/>
          <w:numId w:val="66"/>
        </w:numPr>
        <w:spacing w:after="0" w:line="360" w:lineRule="auto"/>
        <w:rPr>
          <w:rFonts w:cs="Lucida Sans Unicode"/>
        </w:rPr>
      </w:pPr>
      <w:r w:rsidRPr="0072754B">
        <w:rPr>
          <w:rFonts w:cs="Lucida Sans Unicode"/>
        </w:rPr>
        <w:t xml:space="preserve">Increase in commercial privates bank itself suggests a huge market of banks in the local and foreign area. </w:t>
      </w:r>
    </w:p>
    <w:p w:rsidR="0028346A" w:rsidRPr="0072754B" w:rsidRDefault="0028346A" w:rsidP="001D65CD">
      <w:pPr>
        <w:numPr>
          <w:ilvl w:val="0"/>
          <w:numId w:val="66"/>
        </w:numPr>
        <w:spacing w:after="0" w:line="360" w:lineRule="auto"/>
        <w:rPr>
          <w:rFonts w:cs="Lucida Sans Unicode"/>
        </w:rPr>
      </w:pPr>
      <w:r w:rsidRPr="0072754B">
        <w:rPr>
          <w:rFonts w:cs="Lucida Sans Unicode"/>
        </w:rPr>
        <w:t>As abroad going people are increasing, SEBL can collect home bound remittance by its quick service.</w:t>
      </w:r>
    </w:p>
    <w:p w:rsidR="0028346A" w:rsidRDefault="00FC4453" w:rsidP="00AB0782">
      <w:pPr>
        <w:pStyle w:val="Heading3"/>
        <w:spacing w:line="360" w:lineRule="auto"/>
      </w:pPr>
      <w:bookmarkStart w:id="68" w:name="_Toc515840336"/>
      <w:r>
        <w:t>5.1.4 Threats:</w:t>
      </w:r>
      <w:bookmarkEnd w:id="68"/>
    </w:p>
    <w:p w:rsidR="00FC4453" w:rsidRPr="00FC4453" w:rsidRDefault="00FC4453" w:rsidP="001D65CD">
      <w:pPr>
        <w:pStyle w:val="ListParagraph"/>
        <w:numPr>
          <w:ilvl w:val="0"/>
          <w:numId w:val="67"/>
        </w:numPr>
        <w:spacing w:after="0" w:line="360" w:lineRule="auto"/>
        <w:rPr>
          <w:rFonts w:cs="Lucida Sans Unicode"/>
        </w:rPr>
      </w:pPr>
      <w:r w:rsidRPr="00FC4453">
        <w:rPr>
          <w:rFonts w:cs="Lucida Sans Unicode"/>
        </w:rPr>
        <w:t>Numbers of private bank are increasing.</w:t>
      </w:r>
    </w:p>
    <w:p w:rsidR="00FC4453" w:rsidRPr="00FC4453" w:rsidRDefault="00FC4453" w:rsidP="001D65CD">
      <w:pPr>
        <w:pStyle w:val="ListParagraph"/>
        <w:numPr>
          <w:ilvl w:val="0"/>
          <w:numId w:val="67"/>
        </w:numPr>
        <w:spacing w:after="0" w:line="360" w:lineRule="auto"/>
        <w:rPr>
          <w:rFonts w:cs="Lucida Sans Unicode"/>
        </w:rPr>
      </w:pPr>
      <w:r w:rsidRPr="00FC4453">
        <w:rPr>
          <w:rFonts w:cs="Lucida Sans Unicode"/>
        </w:rPr>
        <w:t xml:space="preserve">Private bank are giving efficient modern service and they continuously innovating new product. </w:t>
      </w:r>
    </w:p>
    <w:p w:rsidR="00FC4453" w:rsidRPr="00FC4453" w:rsidRDefault="00FC4453" w:rsidP="001D65CD">
      <w:pPr>
        <w:pStyle w:val="ListParagraph"/>
        <w:numPr>
          <w:ilvl w:val="0"/>
          <w:numId w:val="67"/>
        </w:numPr>
        <w:spacing w:after="0" w:line="360" w:lineRule="auto"/>
        <w:rPr>
          <w:rFonts w:cs="Lucida Sans Unicode"/>
        </w:rPr>
      </w:pPr>
      <w:r w:rsidRPr="00FC4453">
        <w:rPr>
          <w:rFonts w:cs="Lucida Sans Unicode"/>
        </w:rPr>
        <w:t>Current law and order situation is not positive for the investment part.</w:t>
      </w:r>
    </w:p>
    <w:p w:rsidR="00FC4453" w:rsidRPr="00FC4453" w:rsidRDefault="00FC4453" w:rsidP="001D65CD">
      <w:pPr>
        <w:pStyle w:val="ListParagraph"/>
        <w:numPr>
          <w:ilvl w:val="0"/>
          <w:numId w:val="67"/>
        </w:numPr>
        <w:spacing w:after="0" w:line="360" w:lineRule="auto"/>
        <w:rPr>
          <w:rFonts w:cs="Lucida Sans Unicode"/>
        </w:rPr>
      </w:pPr>
      <w:r w:rsidRPr="00FC4453">
        <w:rPr>
          <w:rFonts w:cs="Lucida Sans Unicode"/>
        </w:rPr>
        <w:t>Pessimistic representation to the government and Bangladesh Bank.</w:t>
      </w:r>
    </w:p>
    <w:p w:rsidR="00FC4453" w:rsidRPr="00FC4453" w:rsidRDefault="00FC4453" w:rsidP="001D65CD">
      <w:pPr>
        <w:pStyle w:val="ListParagraph"/>
        <w:numPr>
          <w:ilvl w:val="0"/>
          <w:numId w:val="67"/>
        </w:numPr>
        <w:spacing w:after="0" w:line="360" w:lineRule="auto"/>
        <w:rPr>
          <w:rFonts w:cs="Lucida Sans Unicode"/>
        </w:rPr>
      </w:pPr>
      <w:r w:rsidRPr="00FC4453">
        <w:rPr>
          <w:rFonts w:cs="Lucida Sans Unicode"/>
        </w:rPr>
        <w:t>Some Banks offering more attractable rate on deposits than Southeast Bank in some cases.</w:t>
      </w:r>
    </w:p>
    <w:p w:rsidR="00FC4453" w:rsidRPr="00FC4453" w:rsidRDefault="00FC4453" w:rsidP="001D65CD">
      <w:pPr>
        <w:pStyle w:val="ListParagraph"/>
        <w:numPr>
          <w:ilvl w:val="0"/>
          <w:numId w:val="67"/>
        </w:numPr>
        <w:spacing w:after="0" w:line="360" w:lineRule="auto"/>
        <w:rPr>
          <w:rFonts w:cs="Lucida Sans Unicode"/>
        </w:rPr>
      </w:pPr>
      <w:r w:rsidRPr="00FC4453">
        <w:rPr>
          <w:rFonts w:cs="Lucida Sans Unicode"/>
        </w:rPr>
        <w:t>Some foreign Banks are introducing many new, expensive and technological services for customers.</w:t>
      </w:r>
    </w:p>
    <w:p w:rsidR="00FC4453" w:rsidRPr="00FC4453" w:rsidRDefault="00FC4453" w:rsidP="001D65CD">
      <w:pPr>
        <w:pStyle w:val="ListParagraph"/>
        <w:numPr>
          <w:ilvl w:val="0"/>
          <w:numId w:val="67"/>
        </w:numPr>
        <w:spacing w:after="0" w:line="360" w:lineRule="auto"/>
        <w:rPr>
          <w:rFonts w:cs="Lucida Sans Unicode"/>
        </w:rPr>
      </w:pPr>
      <w:r w:rsidRPr="00FC4453">
        <w:rPr>
          <w:rFonts w:cs="Lucida Sans Unicode"/>
        </w:rPr>
        <w:t>Many foreign banks are occupying markets by various attractive advertising and promotional activities.</w:t>
      </w:r>
    </w:p>
    <w:p w:rsidR="00FC4453" w:rsidRPr="00FC4453" w:rsidRDefault="00FC4453" w:rsidP="001D65CD">
      <w:pPr>
        <w:pStyle w:val="ListParagraph"/>
        <w:numPr>
          <w:ilvl w:val="0"/>
          <w:numId w:val="67"/>
        </w:numPr>
        <w:spacing w:after="0" w:line="360" w:lineRule="auto"/>
        <w:rPr>
          <w:rFonts w:cs="Lucida Sans Unicode"/>
        </w:rPr>
      </w:pPr>
      <w:r w:rsidRPr="00FC4453">
        <w:rPr>
          <w:rFonts w:cs="Lucida Sans Unicode"/>
        </w:rPr>
        <w:t xml:space="preserve">Number of potential competitors both foreign and domestic private banks is increasing day by day. </w:t>
      </w:r>
    </w:p>
    <w:p w:rsidR="00227F68" w:rsidRDefault="00227F68">
      <w:pPr>
        <w:spacing w:after="200" w:line="276" w:lineRule="auto"/>
        <w:jc w:val="left"/>
      </w:pPr>
      <w:r>
        <w:br w:type="page"/>
      </w:r>
    </w:p>
    <w:p w:rsidR="00FC4453" w:rsidRDefault="003F5538" w:rsidP="00AB0782">
      <w:pPr>
        <w:pStyle w:val="Heading1"/>
        <w:spacing w:line="360" w:lineRule="auto"/>
      </w:pPr>
      <w:bookmarkStart w:id="69" w:name="_Toc515840337"/>
      <w:r>
        <w:lastRenderedPageBreak/>
        <w:t xml:space="preserve">6. </w:t>
      </w:r>
      <w:r w:rsidR="00FC4453" w:rsidRPr="00FC4453">
        <w:t>Summary of Findings of SEBL</w:t>
      </w:r>
      <w:bookmarkEnd w:id="69"/>
    </w:p>
    <w:p w:rsidR="00FC4453" w:rsidRPr="00FC4453" w:rsidRDefault="00FC4453" w:rsidP="00AB0782">
      <w:pPr>
        <w:spacing w:line="360" w:lineRule="auto"/>
      </w:pPr>
    </w:p>
    <w:p w:rsidR="00FC4453" w:rsidRPr="00227F68" w:rsidRDefault="00FC4453" w:rsidP="00AB0782">
      <w:pPr>
        <w:tabs>
          <w:tab w:val="left" w:pos="3630"/>
        </w:tabs>
        <w:spacing w:line="360" w:lineRule="auto"/>
        <w:rPr>
          <w:rFonts w:cs="Lucida Sans Unicode"/>
          <w:color w:val="31849B" w:themeColor="accent5" w:themeShade="BF"/>
        </w:rPr>
      </w:pPr>
      <w:r w:rsidRPr="000651AC">
        <w:rPr>
          <w:rFonts w:cs="Lucida Sans Unicode"/>
          <w:b/>
          <w:color w:val="31849B" w:themeColor="accent5" w:themeShade="BF"/>
        </w:rPr>
        <w:t>Employee Dissatisfaction:</w:t>
      </w:r>
      <w:r w:rsidRPr="000651AC">
        <w:rPr>
          <w:rFonts w:cs="Lucida Sans Unicode"/>
          <w:color w:val="31849B" w:themeColor="accent5" w:themeShade="BF"/>
        </w:rPr>
        <w:t xml:space="preserve"> </w:t>
      </w:r>
      <w:r w:rsidRPr="0072754B">
        <w:rPr>
          <w:rFonts w:cs="Lucida Sans Unicode"/>
        </w:rPr>
        <w:t xml:space="preserve">Because of late promotion and longer probationary period there is dissatisfaction among the employees. Late increment in salary is another cause for employee dissatisfaction. Career </w:t>
      </w:r>
      <w:smartTag w:uri="urn:schemas-microsoft-com:office:smarttags" w:element="place">
        <w:r w:rsidRPr="0072754B">
          <w:rPr>
            <w:rFonts w:cs="Lucida Sans Unicode"/>
          </w:rPr>
          <w:t>Opportunity</w:t>
        </w:r>
      </w:smartTag>
      <w:r w:rsidRPr="0072754B">
        <w:rPr>
          <w:rFonts w:cs="Lucida Sans Unicode"/>
        </w:rPr>
        <w:t xml:space="preserve"> is less. Most of the bankers have no banking backgrounds. </w:t>
      </w:r>
    </w:p>
    <w:p w:rsidR="00D7365C" w:rsidRPr="00227F68" w:rsidRDefault="00FC4453" w:rsidP="00AB0782">
      <w:pPr>
        <w:tabs>
          <w:tab w:val="left" w:pos="3630"/>
        </w:tabs>
        <w:spacing w:line="360" w:lineRule="auto"/>
        <w:rPr>
          <w:rFonts w:cs="Lucida Sans Unicode"/>
          <w:b/>
          <w:color w:val="31849B" w:themeColor="accent5" w:themeShade="BF"/>
        </w:rPr>
      </w:pPr>
      <w:r w:rsidRPr="000651AC">
        <w:rPr>
          <w:rFonts w:cs="Lucida Sans Unicode"/>
          <w:b/>
          <w:color w:val="31849B" w:themeColor="accent5" w:themeShade="BF"/>
        </w:rPr>
        <w:t xml:space="preserve">Double standard in banking: </w:t>
      </w:r>
      <w:r w:rsidR="00D7365C" w:rsidRPr="00D7365C">
        <w:rPr>
          <w:rFonts w:cs="Lucida Sans Unicode"/>
        </w:rPr>
        <w:t>Adjacent to the general saving money framework, Islamic managing an account framework has been presented in Southeast Bank Limited. This kind of twofold standard in keeping money may make disarray in the brain of clients.</w:t>
      </w:r>
    </w:p>
    <w:p w:rsidR="00FC4453" w:rsidRPr="00227F68" w:rsidRDefault="00FC4453" w:rsidP="00AB0782">
      <w:pPr>
        <w:tabs>
          <w:tab w:val="left" w:pos="3630"/>
        </w:tabs>
        <w:spacing w:line="360" w:lineRule="auto"/>
        <w:rPr>
          <w:rFonts w:cs="Lucida Sans Unicode"/>
          <w:b/>
          <w:color w:val="31849B" w:themeColor="accent5" w:themeShade="BF"/>
        </w:rPr>
      </w:pPr>
      <w:r w:rsidRPr="000651AC">
        <w:rPr>
          <w:rFonts w:cs="Lucida Sans Unicode"/>
          <w:b/>
          <w:color w:val="31849B" w:themeColor="accent5" w:themeShade="BF"/>
        </w:rPr>
        <w:t xml:space="preserve">Advertising and </w:t>
      </w:r>
      <w:r w:rsidR="00227F68" w:rsidRPr="000651AC">
        <w:rPr>
          <w:rFonts w:cs="Lucida Sans Unicode"/>
          <w:b/>
          <w:color w:val="31849B" w:themeColor="accent5" w:themeShade="BF"/>
        </w:rPr>
        <w:t>promotion:</w:t>
      </w:r>
      <w:r w:rsidR="00227F68" w:rsidRPr="0072754B">
        <w:rPr>
          <w:rFonts w:cs="Lucida Sans Unicode"/>
        </w:rPr>
        <w:t xml:space="preserve"> Advertising</w:t>
      </w:r>
      <w:r w:rsidRPr="0072754B">
        <w:rPr>
          <w:rFonts w:cs="Lucida Sans Unicode"/>
        </w:rPr>
        <w:t xml:space="preserve"> and promotion is one of the weak point of Southeast Bank Limited, Southeast Bank Limited does not have any effective promotional activities through advertisement, but other banks have better promotional strategy.</w:t>
      </w:r>
    </w:p>
    <w:p w:rsidR="004556E4" w:rsidRPr="00227F68" w:rsidRDefault="00FC4453" w:rsidP="00227F68">
      <w:pPr>
        <w:spacing w:line="360" w:lineRule="auto"/>
        <w:rPr>
          <w:rFonts w:cs="Lucida Sans Unicode"/>
          <w:b/>
        </w:rPr>
      </w:pPr>
      <w:r w:rsidRPr="000651AC">
        <w:rPr>
          <w:rFonts w:cs="Lucida Sans Unicode"/>
          <w:b/>
          <w:color w:val="31849B" w:themeColor="accent5" w:themeShade="BF"/>
        </w:rPr>
        <w:t>Centralization:</w:t>
      </w:r>
      <w:r w:rsidRPr="0072754B">
        <w:rPr>
          <w:rFonts w:cs="Lucida Sans Unicode"/>
          <w:b/>
        </w:rPr>
        <w:t xml:space="preserve"> </w:t>
      </w:r>
      <w:r w:rsidR="004556E4" w:rsidRPr="004556E4">
        <w:t>The Bank is excessively brought together. For every last move, branch office needs to go for authorization from the Head Office. The Head Office firmly controls every single branch office. This kind of reliance on Head Office backs off the exercises of branch office.</w:t>
      </w:r>
    </w:p>
    <w:p w:rsidR="00FC4453" w:rsidRPr="0072754B" w:rsidRDefault="00FC4453" w:rsidP="00AB0782">
      <w:pPr>
        <w:spacing w:line="360" w:lineRule="auto"/>
        <w:rPr>
          <w:rFonts w:cs="Lucida Sans Unicode"/>
        </w:rPr>
      </w:pPr>
      <w:r w:rsidRPr="000651AC">
        <w:rPr>
          <w:rFonts w:cs="Lucida Sans Unicode"/>
          <w:b/>
          <w:color w:val="31849B" w:themeColor="accent5" w:themeShade="BF"/>
        </w:rPr>
        <w:t>Lack of Rural Banking:</w:t>
      </w:r>
      <w:r w:rsidRPr="000651AC">
        <w:rPr>
          <w:rFonts w:cs="Lucida Sans Unicode"/>
          <w:color w:val="31849B" w:themeColor="accent5" w:themeShade="BF"/>
        </w:rPr>
        <w:t xml:space="preserve"> </w:t>
      </w:r>
      <w:r w:rsidRPr="0072754B">
        <w:rPr>
          <w:rFonts w:cs="Lucida Sans Unicode"/>
        </w:rPr>
        <w:t>Though there are huge opportunities of Rural Banking in potential rural areas of 07 different Division, the bank is opening only urban branches in the different division.</w:t>
      </w:r>
    </w:p>
    <w:p w:rsidR="00FC4453" w:rsidRPr="0072754B" w:rsidRDefault="00FC4453" w:rsidP="00AB0782">
      <w:pPr>
        <w:spacing w:line="360" w:lineRule="auto"/>
        <w:rPr>
          <w:rFonts w:cs="Lucida Sans Unicode"/>
        </w:rPr>
      </w:pPr>
      <w:r w:rsidRPr="000651AC">
        <w:rPr>
          <w:rFonts w:cs="Lucida Sans Unicode"/>
          <w:b/>
          <w:color w:val="31849B" w:themeColor="accent5" w:themeShade="BF"/>
        </w:rPr>
        <w:t xml:space="preserve">Lack of Employee: </w:t>
      </w:r>
      <w:r w:rsidRPr="0072754B">
        <w:rPr>
          <w:rFonts w:cs="Lucida Sans Unicode"/>
        </w:rPr>
        <w:t>Southeast Bank is facing shortage of employee in their branches.</w:t>
      </w:r>
    </w:p>
    <w:p w:rsidR="00FC4453" w:rsidRPr="0072754B" w:rsidRDefault="00FC4453" w:rsidP="00AB0782">
      <w:pPr>
        <w:spacing w:line="360" w:lineRule="auto"/>
        <w:rPr>
          <w:rFonts w:cs="Lucida Sans Unicode"/>
        </w:rPr>
      </w:pPr>
      <w:r w:rsidRPr="000651AC">
        <w:rPr>
          <w:rFonts w:cs="Lucida Sans Unicode"/>
          <w:b/>
          <w:color w:val="31849B" w:themeColor="accent5" w:themeShade="BF"/>
        </w:rPr>
        <w:t xml:space="preserve">Few Merchant Locations: </w:t>
      </w:r>
      <w:r w:rsidRPr="0072754B">
        <w:rPr>
          <w:rFonts w:cs="Lucida Sans Unicode"/>
        </w:rPr>
        <w:t xml:space="preserve">There is a very few merchant location of ATM card. </w:t>
      </w:r>
    </w:p>
    <w:p w:rsidR="00FC4453" w:rsidRPr="0072754B" w:rsidRDefault="00FC4453" w:rsidP="00AB0782">
      <w:pPr>
        <w:spacing w:line="360" w:lineRule="auto"/>
        <w:rPr>
          <w:rFonts w:cs="Lucida Sans Unicode"/>
        </w:rPr>
      </w:pPr>
      <w:r w:rsidRPr="000651AC">
        <w:rPr>
          <w:rFonts w:cs="Lucida Sans Unicode"/>
          <w:b/>
          <w:color w:val="31849B" w:themeColor="accent5" w:themeShade="BF"/>
        </w:rPr>
        <w:t xml:space="preserve">Lack of Computer Knowledge: </w:t>
      </w:r>
      <w:r w:rsidRPr="0072754B">
        <w:rPr>
          <w:rFonts w:cs="Lucida Sans Unicode"/>
        </w:rPr>
        <w:t xml:space="preserve">All the organizations including banks are now mostly depends on computer but employees do not have much knowledge on computer. </w:t>
      </w:r>
    </w:p>
    <w:p w:rsidR="004556E4" w:rsidRPr="00227F68" w:rsidRDefault="00351DD6" w:rsidP="00227F68">
      <w:pPr>
        <w:spacing w:line="360" w:lineRule="auto"/>
        <w:rPr>
          <w:rFonts w:cs="Lucida Sans Unicode"/>
          <w:b/>
          <w:color w:val="31849B" w:themeColor="accent5" w:themeShade="BF"/>
        </w:rPr>
      </w:pPr>
      <w:r>
        <w:rPr>
          <w:rFonts w:cs="Lucida Sans Unicode"/>
          <w:b/>
          <w:color w:val="31849B" w:themeColor="accent5" w:themeShade="BF"/>
        </w:rPr>
        <w:t>Tangibles</w:t>
      </w:r>
      <w:r w:rsidR="00FC4453" w:rsidRPr="000651AC">
        <w:rPr>
          <w:rFonts w:cs="Lucida Sans Unicode"/>
          <w:b/>
          <w:color w:val="31849B" w:themeColor="accent5" w:themeShade="BF"/>
        </w:rPr>
        <w:t xml:space="preserve">: </w:t>
      </w:r>
      <w:r w:rsidR="004556E4" w:rsidRPr="004556E4">
        <w:rPr>
          <w:rFonts w:cs="Lucida Sans Unicode"/>
        </w:rPr>
        <w:t>Adornment of the SEBL has turned out to be old. Along these lines, youngsters are not pulled in to this branch and additionally representatives are not getting the suitable condition. Clients are additionally confronting the issue with beautification.</w:t>
      </w:r>
    </w:p>
    <w:p w:rsidR="00FC4453" w:rsidRDefault="003F5538" w:rsidP="00AB0782">
      <w:pPr>
        <w:pStyle w:val="Heading1"/>
        <w:spacing w:line="360" w:lineRule="auto"/>
      </w:pPr>
      <w:r>
        <w:lastRenderedPageBreak/>
        <w:t>7. Recommendations</w:t>
      </w:r>
    </w:p>
    <w:p w:rsidR="00FC4453" w:rsidRPr="00FC4453" w:rsidRDefault="00FC4453" w:rsidP="00AB0782">
      <w:pPr>
        <w:spacing w:line="360" w:lineRule="auto"/>
      </w:pPr>
    </w:p>
    <w:p w:rsidR="00FC4453" w:rsidRPr="0072754B" w:rsidRDefault="00FC4453" w:rsidP="00AB0782">
      <w:pPr>
        <w:spacing w:after="120" w:line="360" w:lineRule="auto"/>
      </w:pPr>
      <w:r w:rsidRPr="0072754B">
        <w:t>The importance of sustaining and improving bank performance is increasing day by day particularly in an environment which is characterized by rapidly flourishing technology and its growing application to banking, tremendous competition, product development, shift in marketing strategy, deregulation &amp; globalization on the one hand, and escalation in the number of bank failures accompanied by mergers and mega mergers on the contrary. In order to keep abreast with the prevailing market scenario Southeast Bank has already strengthen its position in the industry. The Bank has grown well in its 15</w:t>
      </w:r>
      <w:r w:rsidRPr="0072754B">
        <w:rPr>
          <w:vertAlign w:val="superscript"/>
        </w:rPr>
        <w:t>th</w:t>
      </w:r>
      <w:r w:rsidRPr="0072754B">
        <w:t xml:space="preserve"> year of business, expanded its coverage of   financial products and customer segments and enhanced its service capabilities across multiple channels. The result achieved by the Bank reflects that it claimed to even higher operational height despite stiff competition.</w:t>
      </w:r>
    </w:p>
    <w:p w:rsidR="00FC4453" w:rsidRPr="0072754B" w:rsidRDefault="00FC4453" w:rsidP="00AB0782">
      <w:pPr>
        <w:pStyle w:val="BodyText"/>
        <w:spacing w:line="360" w:lineRule="auto"/>
        <w:rPr>
          <w:sz w:val="24"/>
          <w:szCs w:val="24"/>
        </w:rPr>
      </w:pPr>
      <w:r w:rsidRPr="0072754B">
        <w:rPr>
          <w:sz w:val="24"/>
          <w:szCs w:val="24"/>
        </w:rPr>
        <w:t>From the profitability as well as productivity analysis and based on the findings, we can conclude with the following recommendations:</w:t>
      </w:r>
    </w:p>
    <w:p w:rsidR="00C10E6C" w:rsidRDefault="00C10E6C" w:rsidP="00AB0782">
      <w:pPr>
        <w:spacing w:after="0" w:line="360" w:lineRule="auto"/>
        <w:ind w:left="360"/>
        <w:rPr>
          <w:rFonts w:cs="Lucida Sans Unicode"/>
        </w:rPr>
      </w:pPr>
    </w:p>
    <w:p w:rsidR="00FC4453" w:rsidRPr="0072754B" w:rsidRDefault="00FC4453" w:rsidP="001D65CD">
      <w:pPr>
        <w:numPr>
          <w:ilvl w:val="0"/>
          <w:numId w:val="68"/>
        </w:numPr>
        <w:spacing w:after="0" w:line="360" w:lineRule="auto"/>
        <w:rPr>
          <w:rFonts w:cs="Lucida Sans Unicode"/>
        </w:rPr>
      </w:pPr>
      <w:r w:rsidRPr="0072754B">
        <w:rPr>
          <w:rFonts w:cs="Lucida Sans Unicode"/>
        </w:rPr>
        <w:t xml:space="preserve">SEBL Head Office as well as all Branches should increase management efficiency. </w:t>
      </w:r>
    </w:p>
    <w:p w:rsidR="00FC4453" w:rsidRPr="0072754B" w:rsidRDefault="00FC4453" w:rsidP="001D65CD">
      <w:pPr>
        <w:pStyle w:val="BodyTextIndent"/>
        <w:numPr>
          <w:ilvl w:val="0"/>
          <w:numId w:val="68"/>
        </w:numPr>
        <w:spacing w:after="0" w:line="360" w:lineRule="auto"/>
        <w:rPr>
          <w:color w:val="000000"/>
        </w:rPr>
      </w:pPr>
      <w:r w:rsidRPr="0072754B">
        <w:rPr>
          <w:color w:val="000000"/>
        </w:rPr>
        <w:t>Bank management should pay more attention to increase its non-funded businesses (off balance sheet activities) that will have a positive impact on its profitability. The modern world of banking on gradual assumption of the universal banking character has adopted the off-balance sheet activities as one of the important strategies to improve profitability considering the risk less / less risky character of the same.</w:t>
      </w:r>
    </w:p>
    <w:p w:rsidR="00FC4453" w:rsidRPr="0072754B" w:rsidRDefault="00FC4453" w:rsidP="001D65CD">
      <w:pPr>
        <w:pStyle w:val="BodyTextIndent"/>
        <w:numPr>
          <w:ilvl w:val="0"/>
          <w:numId w:val="68"/>
        </w:numPr>
        <w:spacing w:after="0" w:line="360" w:lineRule="auto"/>
        <w:rPr>
          <w:color w:val="000000"/>
        </w:rPr>
      </w:pPr>
      <w:r w:rsidRPr="0072754B">
        <w:rPr>
          <w:color w:val="000000"/>
        </w:rPr>
        <w:t xml:space="preserve">To keep cost structure in control, the Bank may outsource several utility services and non-core banking activities. </w:t>
      </w:r>
    </w:p>
    <w:p w:rsidR="004556E4" w:rsidRDefault="004556E4" w:rsidP="004556E4">
      <w:pPr>
        <w:pStyle w:val="BodyTextIndent"/>
        <w:numPr>
          <w:ilvl w:val="0"/>
          <w:numId w:val="68"/>
        </w:numPr>
        <w:spacing w:after="0" w:line="360" w:lineRule="auto"/>
        <w:rPr>
          <w:color w:val="000000"/>
        </w:rPr>
      </w:pPr>
      <w:r>
        <w:rPr>
          <w:color w:val="000000"/>
        </w:rPr>
        <w:t>Successful</w:t>
      </w:r>
      <w:r w:rsidRPr="004556E4">
        <w:rPr>
          <w:color w:val="000000"/>
        </w:rPr>
        <w:t xml:space="preserve"> business relies upon how it can advance its items or administrations to the clients. In this way, to enhance the business status, Southeast Bank ought to present more limited time programs.</w:t>
      </w:r>
    </w:p>
    <w:p w:rsidR="00FC4453" w:rsidRPr="0072754B" w:rsidRDefault="00FC4453" w:rsidP="001D65CD">
      <w:pPr>
        <w:pStyle w:val="BodyTextIndent"/>
        <w:numPr>
          <w:ilvl w:val="0"/>
          <w:numId w:val="68"/>
        </w:numPr>
        <w:spacing w:after="0" w:line="360" w:lineRule="auto"/>
        <w:rPr>
          <w:color w:val="000000"/>
        </w:rPr>
      </w:pPr>
      <w:r w:rsidRPr="0072754B">
        <w:rPr>
          <w:color w:val="000000"/>
        </w:rPr>
        <w:t>For developing the asset utilization ratio, portfolio of asset structure should be rearranged by removing the non-earnings assets or transforming the non-earning assets into earning one</w:t>
      </w:r>
    </w:p>
    <w:p w:rsidR="00FC4453" w:rsidRPr="0072754B" w:rsidRDefault="00FC4453" w:rsidP="001D65CD">
      <w:pPr>
        <w:pStyle w:val="BodyTextIndent"/>
        <w:numPr>
          <w:ilvl w:val="0"/>
          <w:numId w:val="68"/>
        </w:numPr>
        <w:spacing w:after="0" w:line="360" w:lineRule="auto"/>
        <w:rPr>
          <w:color w:val="000000"/>
        </w:rPr>
      </w:pPr>
      <w:r w:rsidRPr="0072754B">
        <w:rPr>
          <w:color w:val="000000"/>
        </w:rPr>
        <w:t>Bank should put its attention to collect low cost deposit to reduce average cost of fund.</w:t>
      </w:r>
    </w:p>
    <w:p w:rsidR="00FC4453" w:rsidRPr="0072754B" w:rsidRDefault="00FC4453" w:rsidP="001D65CD">
      <w:pPr>
        <w:pStyle w:val="BodyTextIndent"/>
        <w:numPr>
          <w:ilvl w:val="0"/>
          <w:numId w:val="68"/>
        </w:numPr>
        <w:spacing w:after="0" w:line="360" w:lineRule="auto"/>
        <w:rPr>
          <w:color w:val="000000"/>
        </w:rPr>
      </w:pPr>
      <w:r w:rsidRPr="0072754B">
        <w:rPr>
          <w:color w:val="000000"/>
        </w:rPr>
        <w:lastRenderedPageBreak/>
        <w:t>Diversification of loan portfolio in deferent sectors is required to reduce large loan risk.</w:t>
      </w:r>
    </w:p>
    <w:p w:rsidR="00FC4453" w:rsidRPr="0072754B" w:rsidRDefault="00FC4453" w:rsidP="001D65CD">
      <w:pPr>
        <w:pStyle w:val="BodyTextIndent"/>
        <w:numPr>
          <w:ilvl w:val="0"/>
          <w:numId w:val="68"/>
        </w:numPr>
        <w:spacing w:after="0" w:line="360" w:lineRule="auto"/>
        <w:rPr>
          <w:color w:val="000000"/>
        </w:rPr>
      </w:pPr>
      <w:r w:rsidRPr="0072754B">
        <w:rPr>
          <w:color w:val="000000"/>
        </w:rPr>
        <w:t>To comply with the government Policy to reduce Lending Rate, bank should actively take Negative Fund Gap Management approach immediately.</w:t>
      </w:r>
    </w:p>
    <w:p w:rsidR="00FC4453" w:rsidRPr="0072754B" w:rsidRDefault="00FC4453" w:rsidP="001D65CD">
      <w:pPr>
        <w:pStyle w:val="BodyTextIndent"/>
        <w:numPr>
          <w:ilvl w:val="0"/>
          <w:numId w:val="68"/>
        </w:numPr>
        <w:spacing w:after="0" w:line="360" w:lineRule="auto"/>
        <w:rPr>
          <w:color w:val="000000"/>
        </w:rPr>
      </w:pPr>
      <w:r w:rsidRPr="0072754B">
        <w:rPr>
          <w:color w:val="000000"/>
        </w:rPr>
        <w:t xml:space="preserve">To maintain Negative fund gap Southeast Bank should introduce different types of deposit schemes.  </w:t>
      </w:r>
    </w:p>
    <w:p w:rsidR="00FC4453" w:rsidRPr="006F2239" w:rsidRDefault="00FC4453" w:rsidP="001D65CD">
      <w:pPr>
        <w:pStyle w:val="BodyTextIndent"/>
        <w:numPr>
          <w:ilvl w:val="0"/>
          <w:numId w:val="68"/>
        </w:numPr>
        <w:spacing w:after="0" w:line="360" w:lineRule="auto"/>
        <w:rPr>
          <w:color w:val="000000"/>
        </w:rPr>
      </w:pPr>
      <w:r w:rsidRPr="0072754B">
        <w:t>Management should pay more attention to reduce the Operating Expenses or to keep it at minimum level to increase profitability.</w:t>
      </w:r>
    </w:p>
    <w:p w:rsidR="00FC4453" w:rsidRPr="006F2239" w:rsidRDefault="00FC4453" w:rsidP="001D65CD">
      <w:pPr>
        <w:numPr>
          <w:ilvl w:val="0"/>
          <w:numId w:val="68"/>
        </w:numPr>
        <w:spacing w:after="0" w:line="360" w:lineRule="auto"/>
        <w:rPr>
          <w:rFonts w:cs="Lucida Sans Unicode"/>
        </w:rPr>
      </w:pPr>
      <w:r w:rsidRPr="006F2239">
        <w:rPr>
          <w:rFonts w:cs="Lucida Sans Unicode"/>
        </w:rPr>
        <w:t>It should increase Consumer Banking activity as early as possible.</w:t>
      </w:r>
    </w:p>
    <w:p w:rsidR="00FC4453" w:rsidRPr="0072754B" w:rsidRDefault="00FC4453" w:rsidP="001D65CD">
      <w:pPr>
        <w:numPr>
          <w:ilvl w:val="0"/>
          <w:numId w:val="68"/>
        </w:numPr>
        <w:spacing w:after="0" w:line="360" w:lineRule="auto"/>
        <w:rPr>
          <w:rFonts w:cs="Lucida Sans Unicode"/>
        </w:rPr>
      </w:pPr>
      <w:r w:rsidRPr="0072754B">
        <w:rPr>
          <w:rFonts w:cs="Lucida Sans Unicode"/>
        </w:rPr>
        <w:t>It should pursue advertisement campaign in order to build a strong image among the people. They should carry out aggressive marketing campaign to attract clients. They can give advertisements in newspaper and magazine, television.</w:t>
      </w:r>
    </w:p>
    <w:p w:rsidR="00FC4453" w:rsidRPr="0072754B" w:rsidRDefault="00FC4453" w:rsidP="001D65CD">
      <w:pPr>
        <w:numPr>
          <w:ilvl w:val="0"/>
          <w:numId w:val="68"/>
        </w:numPr>
        <w:spacing w:after="0" w:line="360" w:lineRule="auto"/>
        <w:rPr>
          <w:rFonts w:cs="Lucida Sans Unicode"/>
        </w:rPr>
      </w:pPr>
      <w:r w:rsidRPr="0072754B">
        <w:rPr>
          <w:rFonts w:cs="Lucida Sans Unicode"/>
        </w:rPr>
        <w:t>It should maintain more cash and deposit balances with other banks. Because it is desirable that banks keep their cash and balance with other bank to such extent so that it can minimize the chance of liquidity crunch.</w:t>
      </w:r>
    </w:p>
    <w:p w:rsidR="00FC4453" w:rsidRPr="0072754B" w:rsidRDefault="00FC4453" w:rsidP="001D65CD">
      <w:pPr>
        <w:numPr>
          <w:ilvl w:val="0"/>
          <w:numId w:val="68"/>
        </w:numPr>
        <w:spacing w:after="0" w:line="360" w:lineRule="auto"/>
        <w:rPr>
          <w:rFonts w:cs="Lucida Sans Unicode"/>
        </w:rPr>
      </w:pPr>
      <w:r w:rsidRPr="0072754B">
        <w:rPr>
          <w:rFonts w:cs="Lucida Sans Unicode"/>
        </w:rPr>
        <w:t>It should develop more strategic planning as to compete with its rival banks.</w:t>
      </w:r>
    </w:p>
    <w:p w:rsidR="00FC4453" w:rsidRPr="0072754B" w:rsidRDefault="00FC4453" w:rsidP="001D65CD">
      <w:pPr>
        <w:pStyle w:val="BodyText"/>
        <w:numPr>
          <w:ilvl w:val="0"/>
          <w:numId w:val="68"/>
        </w:numPr>
        <w:spacing w:line="360" w:lineRule="auto"/>
        <w:rPr>
          <w:bCs/>
          <w:spacing w:val="2"/>
          <w:sz w:val="24"/>
          <w:szCs w:val="24"/>
        </w:rPr>
      </w:pPr>
      <w:r w:rsidRPr="0072754B">
        <w:rPr>
          <w:sz w:val="24"/>
          <w:szCs w:val="24"/>
        </w:rPr>
        <w:t>There is no reward system in the Southeast Bank Limited for its officers showing any outstanding performance. Therefore to motivate the employees of the bank, employees should be rewarded on the basis of their performance.</w:t>
      </w:r>
    </w:p>
    <w:p w:rsidR="00FC4453" w:rsidRPr="0072754B" w:rsidRDefault="00FC4453" w:rsidP="001D65CD">
      <w:pPr>
        <w:numPr>
          <w:ilvl w:val="0"/>
          <w:numId w:val="68"/>
        </w:numPr>
        <w:spacing w:after="0" w:line="360" w:lineRule="auto"/>
      </w:pPr>
      <w:r w:rsidRPr="0072754B">
        <w:t>All the customers should get fair treatment or same priority regardless of their volume of amount they deal.</w:t>
      </w:r>
    </w:p>
    <w:p w:rsidR="00FC4453" w:rsidRPr="0072754B" w:rsidRDefault="00FC4453" w:rsidP="001D65CD">
      <w:pPr>
        <w:numPr>
          <w:ilvl w:val="0"/>
          <w:numId w:val="68"/>
        </w:numPr>
        <w:spacing w:after="0" w:line="360" w:lineRule="auto"/>
      </w:pPr>
      <w:r w:rsidRPr="0072754B">
        <w:t>The rules and regulations regarding sanctioning the loan should be more favorable for the customers.</w:t>
      </w:r>
    </w:p>
    <w:p w:rsidR="004556E4" w:rsidRDefault="004556E4" w:rsidP="004556E4">
      <w:pPr>
        <w:numPr>
          <w:ilvl w:val="0"/>
          <w:numId w:val="68"/>
        </w:numPr>
        <w:spacing w:after="0" w:line="360" w:lineRule="auto"/>
      </w:pPr>
      <w:r w:rsidRPr="004556E4">
        <w:t>Default culture is especially well-known in our nation. Southeast Bank Limited ought to precisely apportion the bank's resources for the most astounding yielding advances while evading inordinate hazard. The bank should give more fixations to lessen the measure of Bad/Loss with respect to ordered credits.</w:t>
      </w:r>
    </w:p>
    <w:p w:rsidR="00FC4453" w:rsidRPr="0072754B" w:rsidRDefault="00FC4453" w:rsidP="001D65CD">
      <w:pPr>
        <w:numPr>
          <w:ilvl w:val="0"/>
          <w:numId w:val="68"/>
        </w:numPr>
        <w:spacing w:after="0" w:line="360" w:lineRule="auto"/>
      </w:pPr>
      <w:r w:rsidRPr="0072754B">
        <w:t>The bank’s main obstacles are to regulatory burdens, new government regulations, increasing competition from non-traditional financial institution. So, the bank should take some pro-active steps to handle unexpected situation.</w:t>
      </w:r>
    </w:p>
    <w:p w:rsidR="004556E4" w:rsidRDefault="004556E4" w:rsidP="004556E4">
      <w:pPr>
        <w:numPr>
          <w:ilvl w:val="0"/>
          <w:numId w:val="68"/>
        </w:numPr>
        <w:spacing w:after="0" w:line="360" w:lineRule="auto"/>
      </w:pPr>
      <w:r w:rsidRPr="004556E4">
        <w:t xml:space="preserve">Southeast Bank Limited should seek after ad crusade with a specific end goal to fabricate a solid picture among the general population. They should do forceful advertising effort to </w:t>
      </w:r>
      <w:r w:rsidRPr="004556E4">
        <w:lastRenderedPageBreak/>
        <w:t>draw in customers. They can give promotions in daily paper and magazine, TV and neon signs.</w:t>
      </w:r>
    </w:p>
    <w:p w:rsidR="00FC4453" w:rsidRPr="0072754B" w:rsidRDefault="00FC4453" w:rsidP="001D65CD">
      <w:pPr>
        <w:numPr>
          <w:ilvl w:val="0"/>
          <w:numId w:val="68"/>
        </w:numPr>
        <w:spacing w:after="0" w:line="360" w:lineRule="auto"/>
      </w:pPr>
      <w:r w:rsidRPr="0072754B">
        <w:t xml:space="preserve">Bank should conduct regular market research to know the competitors’ offers toward customers. </w:t>
      </w:r>
    </w:p>
    <w:p w:rsidR="00FC4453" w:rsidRPr="0072754B" w:rsidRDefault="00FC4453" w:rsidP="001D65CD">
      <w:pPr>
        <w:numPr>
          <w:ilvl w:val="0"/>
          <w:numId w:val="68"/>
        </w:numPr>
        <w:spacing w:after="0" w:line="360" w:lineRule="auto"/>
      </w:pPr>
      <w:r w:rsidRPr="0072754B">
        <w:t>They should introduce innovative type of deposit to attract more customers.</w:t>
      </w:r>
    </w:p>
    <w:p w:rsidR="00FC4453" w:rsidRPr="0072754B" w:rsidRDefault="00FC4453" w:rsidP="001D65CD">
      <w:pPr>
        <w:numPr>
          <w:ilvl w:val="0"/>
          <w:numId w:val="68"/>
        </w:numPr>
        <w:spacing w:after="0" w:line="360" w:lineRule="auto"/>
      </w:pPr>
      <w:r w:rsidRPr="0072754B">
        <w:t>Southeast Bank Limited should develop more strategic planning as to compete with its rival banks.</w:t>
      </w:r>
    </w:p>
    <w:p w:rsidR="00FC4453" w:rsidRPr="0072754B" w:rsidRDefault="00FC4453" w:rsidP="001D65CD">
      <w:pPr>
        <w:numPr>
          <w:ilvl w:val="0"/>
          <w:numId w:val="68"/>
        </w:numPr>
        <w:spacing w:after="0" w:line="360" w:lineRule="auto"/>
        <w:rPr>
          <w:rFonts w:cs="Lucida Sans Unicode"/>
        </w:rPr>
      </w:pPr>
      <w:r w:rsidRPr="0072754B">
        <w:rPr>
          <w:rFonts w:cs="Lucida Sans Unicode"/>
        </w:rPr>
        <w:t xml:space="preserve">It may introduce one stop service for its client. </w:t>
      </w:r>
    </w:p>
    <w:p w:rsidR="00FC4453" w:rsidRPr="0072754B" w:rsidRDefault="00FC4453" w:rsidP="001D65CD">
      <w:pPr>
        <w:numPr>
          <w:ilvl w:val="0"/>
          <w:numId w:val="68"/>
        </w:numPr>
        <w:spacing w:after="0" w:line="360" w:lineRule="auto"/>
        <w:rPr>
          <w:rFonts w:cs="Lucida Sans Unicode"/>
        </w:rPr>
      </w:pPr>
      <w:r w:rsidRPr="0072754B">
        <w:rPr>
          <w:rFonts w:cs="Lucida Sans Unicode"/>
        </w:rPr>
        <w:t>It should recruit more employees.</w:t>
      </w:r>
    </w:p>
    <w:p w:rsidR="00FC4453" w:rsidRPr="0072754B" w:rsidRDefault="00FC4453" w:rsidP="001D65CD">
      <w:pPr>
        <w:numPr>
          <w:ilvl w:val="0"/>
          <w:numId w:val="68"/>
        </w:numPr>
        <w:spacing w:after="0" w:line="360" w:lineRule="auto"/>
        <w:rPr>
          <w:rFonts w:cs="Lucida Sans Unicode"/>
        </w:rPr>
      </w:pPr>
      <w:r w:rsidRPr="0072754B">
        <w:rPr>
          <w:rFonts w:cs="Lucida Sans Unicode"/>
        </w:rPr>
        <w:t>Increase the merchant locations of ATM cards.</w:t>
      </w:r>
    </w:p>
    <w:p w:rsidR="00FC4453" w:rsidRPr="0072754B" w:rsidRDefault="00FC4453" w:rsidP="001D65CD">
      <w:pPr>
        <w:numPr>
          <w:ilvl w:val="0"/>
          <w:numId w:val="68"/>
        </w:numPr>
        <w:spacing w:after="0" w:line="360" w:lineRule="auto"/>
        <w:rPr>
          <w:rFonts w:cs="Lucida Sans Unicode"/>
        </w:rPr>
      </w:pPr>
      <w:r w:rsidRPr="0072754B">
        <w:rPr>
          <w:rFonts w:cs="Lucida Sans Unicode"/>
        </w:rPr>
        <w:t xml:space="preserve">It needs to slightly modify their savings scheme to attain superior customer satisfaction. In this case, they should consider maximizing customer profitability alongside the banks. </w:t>
      </w:r>
    </w:p>
    <w:p w:rsidR="00FC4453" w:rsidRPr="0072754B" w:rsidRDefault="00FC4453" w:rsidP="001D65CD">
      <w:pPr>
        <w:numPr>
          <w:ilvl w:val="0"/>
          <w:numId w:val="68"/>
        </w:numPr>
        <w:spacing w:after="0" w:line="360" w:lineRule="auto"/>
        <w:rPr>
          <w:rFonts w:cs="Lucida Sans Unicode"/>
        </w:rPr>
      </w:pPr>
      <w:r w:rsidRPr="0072754B">
        <w:rPr>
          <w:rFonts w:cs="Lucida Sans Unicode"/>
        </w:rPr>
        <w:t xml:space="preserve">As there is significant scope of improvement for employee knowledge of products, the bank could device training session every few months. This would also allow them to improve the employee to client relationship, in which they seem to be vulnerable at the present state. </w:t>
      </w:r>
    </w:p>
    <w:p w:rsidR="00FC4453" w:rsidRPr="00DB1BFB" w:rsidRDefault="00FC4453" w:rsidP="001D65CD">
      <w:pPr>
        <w:numPr>
          <w:ilvl w:val="0"/>
          <w:numId w:val="68"/>
        </w:numPr>
        <w:spacing w:after="0" w:line="360" w:lineRule="auto"/>
        <w:rPr>
          <w:rFonts w:cs="Lucida Sans Unicode"/>
        </w:rPr>
      </w:pPr>
      <w:r w:rsidRPr="0072754B">
        <w:rPr>
          <w:rFonts w:cs="Lucida Sans Unicode"/>
        </w:rPr>
        <w:t xml:space="preserve">It also needs to improve the service quality. In this case, they can start with service delivery which is a problem for them at the moment. To resolve this problem, they can divide the service delivery </w:t>
      </w:r>
      <w:r w:rsidR="00DB1BFB">
        <w:rPr>
          <w:rFonts w:cs="Lucida Sans Unicode"/>
        </w:rPr>
        <w:t>p</w:t>
      </w:r>
      <w:r w:rsidRPr="00DB1BFB">
        <w:rPr>
          <w:rFonts w:cs="Lucida Sans Unicode"/>
        </w:rPr>
        <w:t xml:space="preserve">rocess into several parts and identify the bottlenecks. This will allow them to focus on the problem areas specifically and provide solution that will eventually improve service quality. </w:t>
      </w:r>
    </w:p>
    <w:p w:rsidR="00FC4453" w:rsidRPr="0072754B" w:rsidRDefault="00FC4453" w:rsidP="001D65CD">
      <w:pPr>
        <w:numPr>
          <w:ilvl w:val="0"/>
          <w:numId w:val="68"/>
        </w:numPr>
        <w:spacing w:after="0" w:line="360" w:lineRule="auto"/>
        <w:rPr>
          <w:rFonts w:cs="Lucida Sans Unicode"/>
        </w:rPr>
      </w:pPr>
      <w:r w:rsidRPr="0072754B">
        <w:rPr>
          <w:rFonts w:cs="Lucida Sans Unicode"/>
        </w:rPr>
        <w:t xml:space="preserve">It has significant problem regarding the environment of the bank. In this case, they need to identify exactly which portion of the environment is bothering them the most and then resolve the problems in the best possible manner. </w:t>
      </w:r>
    </w:p>
    <w:p w:rsidR="00FC4453" w:rsidRPr="0072754B" w:rsidRDefault="00FC4453" w:rsidP="001D65CD">
      <w:pPr>
        <w:numPr>
          <w:ilvl w:val="0"/>
          <w:numId w:val="68"/>
        </w:numPr>
        <w:spacing w:after="0" w:line="360" w:lineRule="auto"/>
        <w:rPr>
          <w:rFonts w:cs="Lucida Sans Unicode"/>
        </w:rPr>
      </w:pPr>
      <w:r w:rsidRPr="0072754B">
        <w:rPr>
          <w:rFonts w:cs="Lucida Sans Unicode"/>
        </w:rPr>
        <w:t xml:space="preserve">Most of the customers find the Monthly savings scheme as by far the most attractive comparing to the others. So, to make the other schemes as attractive as the Monthly savings scheme it can add some of the feature of that scheme to the other schemes. One very viable option that can be added would be the easy installment opportunity. </w:t>
      </w:r>
    </w:p>
    <w:p w:rsidR="00FC4453" w:rsidRPr="0072754B" w:rsidRDefault="00FC4453" w:rsidP="001D65CD">
      <w:pPr>
        <w:numPr>
          <w:ilvl w:val="0"/>
          <w:numId w:val="68"/>
        </w:numPr>
        <w:spacing w:after="0" w:line="360" w:lineRule="auto"/>
        <w:rPr>
          <w:rFonts w:cs="Lucida Sans Unicode"/>
        </w:rPr>
      </w:pPr>
      <w:r w:rsidRPr="0072754B">
        <w:rPr>
          <w:rFonts w:cs="Lucida Sans Unicode"/>
        </w:rPr>
        <w:t>Expertise should be involved in the process of forecasting future prospect of the banks.</w:t>
      </w:r>
    </w:p>
    <w:p w:rsidR="00FC4453" w:rsidRPr="0072754B" w:rsidRDefault="00FC4453" w:rsidP="001D65CD">
      <w:pPr>
        <w:numPr>
          <w:ilvl w:val="0"/>
          <w:numId w:val="68"/>
        </w:numPr>
        <w:spacing w:after="0" w:line="360" w:lineRule="auto"/>
        <w:rPr>
          <w:rFonts w:cs="Lucida Sans Unicode"/>
        </w:rPr>
      </w:pPr>
      <w:r w:rsidRPr="0072754B">
        <w:rPr>
          <w:rFonts w:cs="Lucida Sans Unicode"/>
        </w:rPr>
        <w:t xml:space="preserve">Opportunities of financing in the new sectors like Agriculture, Real Estate, </w:t>
      </w:r>
      <w:proofErr w:type="gramStart"/>
      <w:r w:rsidRPr="0072754B">
        <w:rPr>
          <w:rFonts w:cs="Lucida Sans Unicode"/>
        </w:rPr>
        <w:t>IT</w:t>
      </w:r>
      <w:proofErr w:type="gramEnd"/>
      <w:r w:rsidRPr="0072754B">
        <w:rPr>
          <w:rFonts w:cs="Lucida Sans Unicode"/>
        </w:rPr>
        <w:t xml:space="preserve"> etc. should be explored out.</w:t>
      </w:r>
    </w:p>
    <w:p w:rsidR="00FC4453" w:rsidRPr="0072754B" w:rsidRDefault="00FC4453" w:rsidP="001D65CD">
      <w:pPr>
        <w:numPr>
          <w:ilvl w:val="0"/>
          <w:numId w:val="68"/>
        </w:numPr>
        <w:spacing w:after="0" w:line="360" w:lineRule="auto"/>
        <w:rPr>
          <w:rFonts w:cs="Lucida Sans Unicode"/>
        </w:rPr>
      </w:pPr>
      <w:r w:rsidRPr="0072754B">
        <w:rPr>
          <w:rFonts w:cs="Lucida Sans Unicode"/>
        </w:rPr>
        <w:lastRenderedPageBreak/>
        <w:t>Necessary training should be provided to upgrade the efficiency of the officers in measuring risk and in selecting the profitable projects.</w:t>
      </w:r>
    </w:p>
    <w:p w:rsidR="00FC4453" w:rsidRPr="0072754B" w:rsidRDefault="00FC4453" w:rsidP="001D65CD">
      <w:pPr>
        <w:numPr>
          <w:ilvl w:val="0"/>
          <w:numId w:val="68"/>
        </w:numPr>
        <w:spacing w:after="0" w:line="360" w:lineRule="auto"/>
        <w:rPr>
          <w:rFonts w:cs="Lucida Sans Unicode"/>
        </w:rPr>
      </w:pPr>
      <w:r w:rsidRPr="0072754B">
        <w:rPr>
          <w:rFonts w:cs="Lucida Sans Unicode"/>
        </w:rPr>
        <w:t>It should be more cautious on operating expenses and establishment expenses.</w:t>
      </w:r>
    </w:p>
    <w:p w:rsidR="00FC4453" w:rsidRPr="0072754B" w:rsidRDefault="00FC4453" w:rsidP="001D65CD">
      <w:pPr>
        <w:numPr>
          <w:ilvl w:val="0"/>
          <w:numId w:val="68"/>
        </w:numPr>
        <w:spacing w:after="0" w:line="360" w:lineRule="auto"/>
        <w:rPr>
          <w:rFonts w:cs="Lucida Sans Unicode"/>
        </w:rPr>
      </w:pPr>
      <w:r w:rsidRPr="0072754B">
        <w:rPr>
          <w:rFonts w:cs="Lucida Sans Unicode"/>
        </w:rPr>
        <w:t>Bank executives should try to mobilize more deposit schemes through better marketing and incentive measures.</w:t>
      </w:r>
    </w:p>
    <w:p w:rsidR="00FC4453" w:rsidRDefault="00FC4453" w:rsidP="001D65CD">
      <w:pPr>
        <w:numPr>
          <w:ilvl w:val="0"/>
          <w:numId w:val="68"/>
        </w:numPr>
        <w:spacing w:after="0" w:line="360" w:lineRule="auto"/>
        <w:rPr>
          <w:rFonts w:cs="Lucida Sans Unicode"/>
        </w:rPr>
      </w:pPr>
      <w:r w:rsidRPr="0072754B">
        <w:rPr>
          <w:rFonts w:cs="Lucida Sans Unicode"/>
        </w:rPr>
        <w:t>The decision making process should be more fast.</w:t>
      </w:r>
    </w:p>
    <w:p w:rsidR="004556E4" w:rsidRPr="0072754B" w:rsidRDefault="004556E4" w:rsidP="004556E4">
      <w:pPr>
        <w:numPr>
          <w:ilvl w:val="0"/>
          <w:numId w:val="68"/>
        </w:numPr>
        <w:spacing w:after="0" w:line="360" w:lineRule="auto"/>
        <w:rPr>
          <w:rFonts w:cs="Lucida Sans Unicode"/>
        </w:rPr>
      </w:pPr>
      <w:r w:rsidRPr="004556E4">
        <w:rPr>
          <w:rFonts w:cs="Lucida Sans Unicode"/>
        </w:rPr>
        <w:t>One of the business techniques is advancement. Fruitful business depends how they can advance their items or administrations to the client. To enhance the business status, the bank ought to present more special projects.</w:t>
      </w:r>
    </w:p>
    <w:p w:rsidR="001E432C" w:rsidRDefault="001E432C" w:rsidP="00AB0782">
      <w:pPr>
        <w:spacing w:after="200" w:line="360" w:lineRule="auto"/>
        <w:rPr>
          <w:rFonts w:cs="Lucida Sans Unicode"/>
        </w:rPr>
      </w:pPr>
      <w:r>
        <w:rPr>
          <w:rFonts w:cs="Lucida Sans Unicode"/>
        </w:rPr>
        <w:br w:type="page"/>
      </w:r>
    </w:p>
    <w:p w:rsidR="001E432C" w:rsidRDefault="001E432C" w:rsidP="00AB0782">
      <w:pPr>
        <w:spacing w:line="360" w:lineRule="auto"/>
        <w:rPr>
          <w:rFonts w:cs="Times New Roman"/>
          <w:szCs w:val="24"/>
        </w:rPr>
      </w:pPr>
    </w:p>
    <w:p w:rsidR="001E432C" w:rsidRDefault="001E432C" w:rsidP="00AB0782">
      <w:pPr>
        <w:spacing w:line="360" w:lineRule="auto"/>
        <w:jc w:val="center"/>
        <w:rPr>
          <w:rFonts w:cs="Times New Roman"/>
          <w:b/>
          <w:color w:val="E36C0A" w:themeColor="accent6" w:themeShade="BF"/>
          <w:sz w:val="32"/>
          <w:szCs w:val="32"/>
        </w:rPr>
      </w:pPr>
      <w:r w:rsidRPr="001E432C">
        <w:rPr>
          <w:rFonts w:cs="Times New Roman"/>
          <w:b/>
          <w:color w:val="E36C0A" w:themeColor="accent6" w:themeShade="BF"/>
          <w:sz w:val="32"/>
          <w:szCs w:val="32"/>
        </w:rPr>
        <w:t>Internship Experience</w:t>
      </w:r>
    </w:p>
    <w:p w:rsidR="00C10E6C" w:rsidRPr="001E432C" w:rsidRDefault="00C10E6C" w:rsidP="00AB0782">
      <w:pPr>
        <w:spacing w:line="360" w:lineRule="auto"/>
        <w:jc w:val="center"/>
        <w:rPr>
          <w:rFonts w:cs="Times New Roman"/>
          <w:b/>
          <w:color w:val="E36C0A" w:themeColor="accent6" w:themeShade="BF"/>
          <w:sz w:val="32"/>
          <w:szCs w:val="32"/>
        </w:rPr>
      </w:pPr>
    </w:p>
    <w:p w:rsidR="001E432C" w:rsidRDefault="004556E4" w:rsidP="00227F68">
      <w:pPr>
        <w:spacing w:line="360" w:lineRule="auto"/>
      </w:pPr>
      <w:r w:rsidRPr="004556E4">
        <w:t xml:space="preserve">I did my three month temporary job program in Southeast Bank Ltd, Motijheel branch. Amid my entry level position program, I picked up loads of understanding about professional workplace. My temporary position encounter are given </w:t>
      </w:r>
      <w:r>
        <w:t>below-</w:t>
      </w:r>
    </w:p>
    <w:p w:rsidR="001E432C" w:rsidRPr="001E432C" w:rsidRDefault="001E432C" w:rsidP="00AB0782">
      <w:pPr>
        <w:pStyle w:val="Default"/>
        <w:spacing w:line="360" w:lineRule="auto"/>
        <w:jc w:val="both"/>
        <w:rPr>
          <w:b/>
          <w:bCs/>
          <w:color w:val="31849B" w:themeColor="accent5" w:themeShade="BF"/>
        </w:rPr>
      </w:pPr>
      <w:r w:rsidRPr="001E432C">
        <w:rPr>
          <w:b/>
          <w:bCs/>
          <w:color w:val="31849B" w:themeColor="accent5" w:themeShade="BF"/>
        </w:rPr>
        <w:t xml:space="preserve">Internship Position, Duties &amp; Responsibilities: </w:t>
      </w:r>
    </w:p>
    <w:p w:rsidR="001E432C" w:rsidRDefault="004556E4" w:rsidP="00227F68">
      <w:pPr>
        <w:spacing w:line="360" w:lineRule="auto"/>
      </w:pPr>
      <w:r w:rsidRPr="004556E4">
        <w:t>The report has been set up based on encounter assembled amid the time of temporary job. Inside this season of period, I for the most part worked with divisions to be specific General Banking and Accounts office. Bank isn't taking after any rule or settled any duties regarding temporary job understudy. Primarily I have done numerous pending works of the record opening segment and record and clearing division. Other than that I have done distinctive sorts of errands in various work areas at whatever point they appointed me to do.</w:t>
      </w:r>
    </w:p>
    <w:p w:rsidR="00227F68" w:rsidRDefault="00227F68">
      <w:pPr>
        <w:spacing w:after="200" w:line="276" w:lineRule="auto"/>
        <w:jc w:val="left"/>
      </w:pPr>
      <w:r>
        <w:br w:type="page"/>
      </w:r>
    </w:p>
    <w:p w:rsidR="00FC4453" w:rsidRDefault="003F5538" w:rsidP="00AB0782">
      <w:pPr>
        <w:pStyle w:val="Heading1"/>
        <w:spacing w:line="360" w:lineRule="auto"/>
      </w:pPr>
      <w:bookmarkStart w:id="70" w:name="_Toc515840339"/>
      <w:r>
        <w:lastRenderedPageBreak/>
        <w:t xml:space="preserve">8. </w:t>
      </w:r>
      <w:r w:rsidR="00FC4453">
        <w:t>Conclusion</w:t>
      </w:r>
      <w:bookmarkEnd w:id="70"/>
    </w:p>
    <w:p w:rsidR="001E432C" w:rsidRPr="001E432C" w:rsidRDefault="001E432C" w:rsidP="00AB0782">
      <w:pPr>
        <w:spacing w:line="360" w:lineRule="auto"/>
      </w:pPr>
    </w:p>
    <w:p w:rsidR="001E432C" w:rsidRDefault="001E432C" w:rsidP="00AB0782">
      <w:pPr>
        <w:spacing w:line="360" w:lineRule="auto"/>
        <w:rPr>
          <w:rFonts w:cs="Times New Roman"/>
          <w:szCs w:val="24"/>
        </w:rPr>
      </w:pPr>
      <w:r w:rsidRPr="00B06CD3">
        <w:rPr>
          <w:rFonts w:cs="Times New Roman"/>
          <w:szCs w:val="24"/>
        </w:rPr>
        <w:t>I have tried to present an over</w:t>
      </w:r>
      <w:r>
        <w:rPr>
          <w:rFonts w:cs="Times New Roman"/>
          <w:szCs w:val="24"/>
        </w:rPr>
        <w:t xml:space="preserve">view of Southeast Bank Limited. </w:t>
      </w:r>
      <w:r w:rsidRPr="00B06CD3">
        <w:rPr>
          <w:rFonts w:cs="Times New Roman"/>
          <w:szCs w:val="24"/>
        </w:rPr>
        <w:t>The required data are collected from face to face conversation with the manager &amp; employee of southeast Bank Limited. Some information such as organizational background is collected from given brochure, web sites, annual report of southeast Bank Limited. The data are not structurally distributed and due to this reason I had to depend on secondary data like the annual report, different product brochure, and internet. Due to secrecy point of view it was not possible to collect all the core information from the office. However the bank was quite liberal in disclosing the confidential to me for my report.</w:t>
      </w:r>
    </w:p>
    <w:p w:rsidR="004556E4" w:rsidRDefault="004556E4" w:rsidP="00AB0782">
      <w:pPr>
        <w:spacing w:line="360" w:lineRule="auto"/>
        <w:rPr>
          <w:rFonts w:cs="Lucida Sans Unicode"/>
        </w:rPr>
      </w:pPr>
      <w:r w:rsidRPr="004556E4">
        <w:rPr>
          <w:rFonts w:cs="Lucida Sans Unicode"/>
        </w:rPr>
        <w:t>Since the managing an account benefit particularly the private Banks are completing a remarkable business, so plainly the cutting edge individuals are more worried about securing their profitable resources and get high caliber and opportune administrations. Consequently part of new ad bank has been set up in most recent couple of years and these banks have made this saving money division extremely focused. Along these lines, now banks need to arrange their task and do their activities as indicated by the need of the market. Managing an account parts no more relies upon a customary technique for saving money. In this focused world this area has trenched its wings sufficiently wide to cover any sort of budgetary administrations anyplace in this world. The significant assignment for banks, to make due in this focused condition is by dealing with its benefits and liabilities in an effective way.</w:t>
      </w:r>
    </w:p>
    <w:p w:rsidR="00FC4453" w:rsidRPr="0072754B" w:rsidRDefault="00FC4453" w:rsidP="00AB0782">
      <w:pPr>
        <w:spacing w:line="360" w:lineRule="auto"/>
        <w:rPr>
          <w:rFonts w:cs="Lucida Sans Unicode"/>
        </w:rPr>
      </w:pPr>
      <w:r w:rsidRPr="0072754B">
        <w:rPr>
          <w:rFonts w:cs="Lucida Sans Unicode"/>
        </w:rPr>
        <w:t>The Southeast Bank’s philosophy - "</w:t>
      </w:r>
      <w:r w:rsidRPr="001E432C">
        <w:rPr>
          <w:rFonts w:cs="Lucida Sans Unicode"/>
          <w:color w:val="31849B" w:themeColor="accent5" w:themeShade="BF"/>
        </w:rPr>
        <w:t>A Bank with Vision</w:t>
      </w:r>
      <w:r w:rsidRPr="0072754B">
        <w:rPr>
          <w:rFonts w:cs="Lucida Sans Unicode"/>
        </w:rPr>
        <w:t xml:space="preserve">" has been precisely an essence of the legend of success in the Asian countries. The bank has proved to be successful by offering quality and timely services to its customers. The employees of Southeast Bank are very efficient, everyone knows their work very well and can perform efficiently to produce the best output. The bank has plans to open more branches to expand their network. </w:t>
      </w:r>
    </w:p>
    <w:p w:rsidR="00FC4453" w:rsidRPr="0072754B" w:rsidRDefault="00FC4453" w:rsidP="00AB0782">
      <w:pPr>
        <w:spacing w:line="360" w:lineRule="auto"/>
        <w:jc w:val="center"/>
        <w:rPr>
          <w:rFonts w:cs="Lucida Sans Unicode"/>
        </w:rPr>
      </w:pPr>
    </w:p>
    <w:p w:rsidR="00FC4453" w:rsidRPr="0072754B" w:rsidRDefault="00FC4453" w:rsidP="00AB0782">
      <w:pPr>
        <w:spacing w:line="360" w:lineRule="auto"/>
        <w:rPr>
          <w:rFonts w:cs="Lucida Sans Unicode"/>
        </w:rPr>
      </w:pPr>
      <w:r w:rsidRPr="0072754B">
        <w:rPr>
          <w:rFonts w:cs="Lucida Sans Unicode"/>
        </w:rPr>
        <w:t xml:space="preserve">They are also playing a significant role in the import and export of </w:t>
      </w:r>
      <w:smartTag w:uri="urn:schemas-microsoft-com:office:smarttags" w:element="country-region">
        <w:smartTag w:uri="urn:schemas-microsoft-com:office:smarttags" w:element="place">
          <w:r w:rsidRPr="0072754B">
            <w:rPr>
              <w:rFonts w:cs="Lucida Sans Unicode"/>
            </w:rPr>
            <w:t>Bangladesh</w:t>
          </w:r>
        </w:smartTag>
      </w:smartTag>
      <w:r w:rsidRPr="0072754B">
        <w:rPr>
          <w:rFonts w:cs="Lucida Sans Unicode"/>
        </w:rPr>
        <w:t xml:space="preserve">. Especially Southeast Bank has more import business than its rivals. </w:t>
      </w:r>
    </w:p>
    <w:p w:rsidR="004556E4" w:rsidRDefault="004556E4" w:rsidP="00AB0782">
      <w:pPr>
        <w:spacing w:line="360" w:lineRule="auto"/>
        <w:rPr>
          <w:rFonts w:cs="Lucida Sans Unicode"/>
        </w:rPr>
      </w:pPr>
      <w:r w:rsidRPr="004556E4">
        <w:rPr>
          <w:rFonts w:cs="Lucida Sans Unicode"/>
        </w:rPr>
        <w:lastRenderedPageBreak/>
        <w:t xml:space="preserve">Southeast Bank is the most encouraging private business bank in Bangladesh. Consistently Southeast Bank </w:t>
      </w:r>
      <w:r w:rsidR="00E46EAA" w:rsidRPr="004556E4">
        <w:rPr>
          <w:rFonts w:cs="Lucida Sans Unicode"/>
        </w:rPr>
        <w:t>tries</w:t>
      </w:r>
      <w:r w:rsidRPr="004556E4">
        <w:rPr>
          <w:rFonts w:cs="Lucida Sans Unicode"/>
        </w:rPr>
        <w:t xml:space="preserve"> to build their item and administrations in spite of the fact that they give an extensive variety of result of administrations to their clients. Southeast Bank is helping the economy of Bangladesh by dispatching of assets both nearby and remote.</w:t>
      </w:r>
    </w:p>
    <w:p w:rsidR="00FC4453" w:rsidRPr="0072754B" w:rsidRDefault="00FC4453" w:rsidP="00AB0782">
      <w:pPr>
        <w:spacing w:line="360" w:lineRule="auto"/>
        <w:rPr>
          <w:rFonts w:cs="Lucida Sans Unicode"/>
        </w:rPr>
      </w:pPr>
      <w:r w:rsidRPr="0072754B">
        <w:rPr>
          <w:rFonts w:cs="Lucida Sans Unicode"/>
        </w:rPr>
        <w:t xml:space="preserve">With the current performance of the Bank and with little improvement here and there will certainly make Southeast Bank the best Private Bank in Bangladesh in the near future. </w:t>
      </w:r>
    </w:p>
    <w:p w:rsidR="00FC4453" w:rsidRDefault="00FC4453" w:rsidP="00AB0782">
      <w:pPr>
        <w:tabs>
          <w:tab w:val="num" w:pos="0"/>
        </w:tabs>
        <w:spacing w:line="360" w:lineRule="auto"/>
      </w:pPr>
      <w:r w:rsidRPr="0072754B">
        <w:t xml:space="preserve">It can be concluded from the analyses of the previous two years’ data that the financial performance of SEBL is well and good. Although some procedural disputes have been observed in general banking activities and credit facility, it will be overcome shortly because the management of SEBL has already taken steps for initiating developmental works. If general banking and loan disbursement activities can </w:t>
      </w:r>
    </w:p>
    <w:p w:rsidR="00DB1BFB" w:rsidRDefault="00FC4453" w:rsidP="00AB0782">
      <w:pPr>
        <w:tabs>
          <w:tab w:val="num" w:pos="0"/>
        </w:tabs>
        <w:spacing w:line="360" w:lineRule="auto"/>
      </w:pPr>
      <w:r>
        <w:t>B</w:t>
      </w:r>
      <w:r w:rsidRPr="0072754B">
        <w:t xml:space="preserve">e more automated and updated procedurally, customer service will be more prompt and fast. As a result, it will not be difficult to retain the prevalent customers who are being always provoked by other banks. The data of previous ten yeas shows us that </w:t>
      </w:r>
      <w:r w:rsidR="00F46B45" w:rsidRPr="0072754B">
        <w:t>non-performing</w:t>
      </w:r>
      <w:r w:rsidRPr="0072754B">
        <w:t xml:space="preserve"> loans of SEBL have decreased significantly which has increased the images and the share price in the share market. At the time of credit appraisal and loan disbursement, the loan executive committee can be aware of those sectors which have a good number of classified clients so that the management will face little difficulty in loan recovery otherwise number defaulters will increase and will be liable to the depositors whose money has been disbursed by SEBL. It has been observed that some clients have the tendency to maintain overdue account if they are not insisted to pay. Hence, monitoring </w:t>
      </w:r>
    </w:p>
    <w:p w:rsidR="00FC4453" w:rsidRPr="0072754B" w:rsidRDefault="001E432C" w:rsidP="00AB0782">
      <w:pPr>
        <w:tabs>
          <w:tab w:val="num" w:pos="0"/>
        </w:tabs>
        <w:spacing w:line="360" w:lineRule="auto"/>
      </w:pPr>
      <w:r w:rsidRPr="0072754B">
        <w:t>Department</w:t>
      </w:r>
      <w:r w:rsidR="00FC4453" w:rsidRPr="0072754B">
        <w:t xml:space="preserve"> should make consistent follow up through phone, letter and even giving visit to their home. However, the overall performance of SEBL is sound enough and has gained much reputation in banking business. I believe that Southeast Bank Limited has energetic Human Resources Team and will be able keep pace with the modern banking system by facing the forthcoming challenges. I wish every success of </w:t>
      </w:r>
      <w:r w:rsidR="00FC4453" w:rsidRPr="0072754B">
        <w:rPr>
          <w:bCs/>
        </w:rPr>
        <w:t>Southeast Bank Limited</w:t>
      </w:r>
      <w:r w:rsidR="00FC4453" w:rsidRPr="0072754B">
        <w:t xml:space="preserve"> in times to come.  </w:t>
      </w:r>
    </w:p>
    <w:p w:rsidR="00984C92" w:rsidRDefault="00984C92" w:rsidP="00AB0782">
      <w:pPr>
        <w:spacing w:after="200" w:line="360" w:lineRule="auto"/>
        <w:rPr>
          <w:rFonts w:eastAsiaTheme="majorEastAsia" w:cstheme="majorBidi"/>
          <w:b/>
          <w:bCs/>
          <w:color w:val="00B050"/>
          <w:sz w:val="48"/>
          <w:szCs w:val="28"/>
        </w:rPr>
      </w:pPr>
    </w:p>
    <w:p w:rsidR="006A36CE" w:rsidRDefault="00704D4F" w:rsidP="00AB0782">
      <w:pPr>
        <w:pStyle w:val="Heading1"/>
        <w:spacing w:line="360" w:lineRule="auto"/>
      </w:pPr>
      <w:bookmarkStart w:id="71" w:name="_Toc515840340"/>
      <w:r>
        <w:lastRenderedPageBreak/>
        <w:t xml:space="preserve">9. </w:t>
      </w:r>
      <w:r w:rsidR="006A36CE">
        <w:t>References:</w:t>
      </w:r>
      <w:bookmarkEnd w:id="71"/>
    </w:p>
    <w:p w:rsidR="006A36CE" w:rsidRPr="0008249B" w:rsidRDefault="006A36CE" w:rsidP="00351DD6">
      <w:pPr>
        <w:numPr>
          <w:ilvl w:val="0"/>
          <w:numId w:val="69"/>
        </w:numPr>
        <w:spacing w:after="0" w:line="360" w:lineRule="auto"/>
        <w:jc w:val="left"/>
      </w:pPr>
      <w:r>
        <w:t>Annual reports of SE</w:t>
      </w:r>
      <w:r w:rsidRPr="0008249B">
        <w:t>BL.</w:t>
      </w:r>
    </w:p>
    <w:p w:rsidR="006A36CE" w:rsidRPr="0008249B" w:rsidRDefault="006A36CE" w:rsidP="00351DD6">
      <w:pPr>
        <w:numPr>
          <w:ilvl w:val="0"/>
          <w:numId w:val="69"/>
        </w:numPr>
        <w:spacing w:after="0" w:line="360" w:lineRule="auto"/>
        <w:jc w:val="left"/>
      </w:pPr>
      <w:r>
        <w:t>Statement of affairs of SEBL, Motijheel Branch, Dhaka</w:t>
      </w:r>
      <w:r w:rsidRPr="0008249B">
        <w:t>.</w:t>
      </w:r>
    </w:p>
    <w:p w:rsidR="006A36CE" w:rsidRDefault="006A36CE" w:rsidP="00351DD6">
      <w:pPr>
        <w:numPr>
          <w:ilvl w:val="0"/>
          <w:numId w:val="69"/>
        </w:numPr>
        <w:spacing w:after="0" w:line="360" w:lineRule="auto"/>
        <w:jc w:val="left"/>
      </w:pPr>
      <w:r w:rsidRPr="0008249B">
        <w:t>Various booklet and brochures.</w:t>
      </w:r>
    </w:p>
    <w:p w:rsidR="000D0BBD" w:rsidRDefault="004E5A47" w:rsidP="00351DD6">
      <w:pPr>
        <w:numPr>
          <w:ilvl w:val="0"/>
          <w:numId w:val="69"/>
        </w:numPr>
        <w:spacing w:after="0" w:line="360" w:lineRule="auto"/>
        <w:jc w:val="left"/>
      </w:pPr>
      <w:hyperlink r:id="rId19" w:history="1">
        <w:r w:rsidR="000D0BBD" w:rsidRPr="00F30724">
          <w:rPr>
            <w:rStyle w:val="Hyperlink"/>
          </w:rPr>
          <w:t>https://www.southeastbank.com.bd/</w:t>
        </w:r>
      </w:hyperlink>
    </w:p>
    <w:p w:rsidR="000D0BBD" w:rsidRDefault="004E5A47" w:rsidP="00351DD6">
      <w:pPr>
        <w:numPr>
          <w:ilvl w:val="0"/>
          <w:numId w:val="69"/>
        </w:numPr>
        <w:spacing w:after="0" w:line="360" w:lineRule="auto"/>
        <w:jc w:val="left"/>
      </w:pPr>
      <w:hyperlink r:id="rId20" w:history="1">
        <w:r w:rsidR="000D0BBD" w:rsidRPr="00F30724">
          <w:rPr>
            <w:rStyle w:val="Hyperlink"/>
          </w:rPr>
          <w:t>https://en.wikipedia.org/wiki/Southeast_Bank_Limited</w:t>
        </w:r>
      </w:hyperlink>
    </w:p>
    <w:p w:rsidR="00D436EF" w:rsidRDefault="00D436EF" w:rsidP="00AB0782">
      <w:pPr>
        <w:spacing w:after="200" w:line="360" w:lineRule="auto"/>
      </w:pPr>
    </w:p>
    <w:p w:rsidR="00D436EF" w:rsidRDefault="00D436EF" w:rsidP="00AB0782">
      <w:pPr>
        <w:spacing w:after="200" w:line="360" w:lineRule="auto"/>
      </w:pPr>
    </w:p>
    <w:p w:rsidR="00D436EF" w:rsidRDefault="00D436EF" w:rsidP="00AB0782">
      <w:pPr>
        <w:spacing w:after="200" w:line="360" w:lineRule="auto"/>
      </w:pPr>
    </w:p>
    <w:p w:rsidR="00D436EF" w:rsidRDefault="00D436EF" w:rsidP="00AB0782">
      <w:pPr>
        <w:spacing w:after="200" w:line="360" w:lineRule="auto"/>
      </w:pPr>
      <w:r>
        <w:br w:type="page"/>
      </w:r>
    </w:p>
    <w:p w:rsidR="000D0BBD" w:rsidRDefault="000D0BBD" w:rsidP="00AB0782">
      <w:pPr>
        <w:pStyle w:val="Heading1"/>
        <w:spacing w:line="360" w:lineRule="auto"/>
      </w:pPr>
      <w:bookmarkStart w:id="72" w:name="_Toc515840341"/>
      <w:r>
        <w:lastRenderedPageBreak/>
        <w:t>Appendix</w:t>
      </w:r>
      <w:bookmarkEnd w:id="72"/>
    </w:p>
    <w:p w:rsidR="000D0BBD" w:rsidRDefault="000D0BBD" w:rsidP="00AB0782">
      <w:pPr>
        <w:tabs>
          <w:tab w:val="center" w:pos="4680"/>
        </w:tabs>
        <w:spacing w:line="360" w:lineRule="auto"/>
        <w:rPr>
          <w:b/>
          <w:color w:val="31849B" w:themeColor="accent5" w:themeShade="BF"/>
          <w:sz w:val="28"/>
          <w:szCs w:val="28"/>
        </w:rPr>
      </w:pPr>
      <w:r w:rsidRPr="000D0BBD">
        <w:rPr>
          <w:b/>
          <w:color w:val="31849B" w:themeColor="accent5" w:themeShade="BF"/>
          <w:sz w:val="28"/>
          <w:szCs w:val="28"/>
        </w:rPr>
        <w:t>The questionnaire for the customer of SEBL</w:t>
      </w:r>
    </w:p>
    <w:p w:rsidR="000D0BBD" w:rsidRDefault="000D0BBD" w:rsidP="00AB0782">
      <w:pPr>
        <w:tabs>
          <w:tab w:val="left" w:pos="5510"/>
        </w:tabs>
        <w:spacing w:line="360" w:lineRule="auto"/>
      </w:pPr>
      <w:r>
        <w:t>Name: …………………………………………………………………………</w:t>
      </w:r>
      <w:r w:rsidR="00AB0782">
        <w:t>………….</w:t>
      </w:r>
      <w:r>
        <w:t xml:space="preserve">                              Age: ………………………………                                         </w:t>
      </w:r>
    </w:p>
    <w:p w:rsidR="000D0BBD" w:rsidRDefault="000D0BBD" w:rsidP="00AB0782">
      <w:pPr>
        <w:tabs>
          <w:tab w:val="left" w:pos="5510"/>
        </w:tabs>
        <w:spacing w:line="360" w:lineRule="auto"/>
      </w:pPr>
      <w:r w:rsidRPr="00154FD4">
        <w:t xml:space="preserve">Gender:        a) Male  </w:t>
      </w:r>
      <w:r>
        <w:t xml:space="preserve">                      B) Female       </w:t>
      </w:r>
      <w:r w:rsidR="00AB0782">
        <w:t>Occupation:</w:t>
      </w:r>
      <w:r w:rsidR="00AB0782" w:rsidRPr="00154FD4">
        <w:t xml:space="preserve"> </w:t>
      </w:r>
      <w:r w:rsidR="00AB0782">
        <w:t>………………………...</w:t>
      </w:r>
      <w:r>
        <w:t xml:space="preserve">          </w:t>
      </w:r>
    </w:p>
    <w:p w:rsidR="000D0BBD" w:rsidRPr="00154FD4" w:rsidRDefault="000D0BBD" w:rsidP="00AB0782">
      <w:pPr>
        <w:tabs>
          <w:tab w:val="left" w:pos="5510"/>
        </w:tabs>
        <w:spacing w:line="276" w:lineRule="auto"/>
      </w:pPr>
      <w:r w:rsidRPr="00154FD4">
        <w:t xml:space="preserve">1. Why did you </w:t>
      </w:r>
      <w:r>
        <w:t>choose this branch of the bank?</w:t>
      </w:r>
    </w:p>
    <w:p w:rsidR="000D0BBD" w:rsidRPr="00154FD4" w:rsidRDefault="000D0BBD" w:rsidP="00AB0782">
      <w:pPr>
        <w:tabs>
          <w:tab w:val="left" w:pos="1114"/>
          <w:tab w:val="left" w:pos="5510"/>
        </w:tabs>
        <w:spacing w:line="276" w:lineRule="auto"/>
        <w:ind w:firstLine="720"/>
      </w:pPr>
      <w:r>
        <w:rPr>
          <w:noProof/>
          <w:lang w:eastAsia="zh-CN"/>
        </w:rPr>
        <mc:AlternateContent>
          <mc:Choice Requires="wps">
            <w:drawing>
              <wp:anchor distT="0" distB="0" distL="114300" distR="114300" simplePos="0" relativeHeight="251912192" behindDoc="0" locked="0" layoutInCell="1" allowOverlap="1" wp14:anchorId="30C96CCF" wp14:editId="3A6004EF">
                <wp:simplePos x="0" y="0"/>
                <wp:positionH relativeFrom="column">
                  <wp:posOffset>2726055</wp:posOffset>
                </wp:positionH>
                <wp:positionV relativeFrom="paragraph">
                  <wp:posOffset>43180</wp:posOffset>
                </wp:positionV>
                <wp:extent cx="138430" cy="114300"/>
                <wp:effectExtent l="0" t="0" r="13970" b="19050"/>
                <wp:wrapNone/>
                <wp:docPr id="74" name="Rectangle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3843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4" o:spid="_x0000_s1026" style="position:absolute;margin-left:214.65pt;margin-top:3.4pt;width:10.9pt;height:9pt;flip:x;z-index:25191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"/>
            </w:pict>
          </mc:Fallback>
        </mc:AlternateContent>
      </w:r>
      <w:r>
        <w:rPr>
          <w:noProof/>
          <w:lang w:eastAsia="zh-CN"/>
        </w:rPr>
        <mc:AlternateContent>
          <mc:Choice Requires="wps">
            <w:drawing>
              <wp:anchor distT="0" distB="0" distL="114300" distR="114300" simplePos="0" relativeHeight="251908096" behindDoc="0" locked="0" layoutInCell="1" allowOverlap="1" wp14:anchorId="10AA2676" wp14:editId="6A9223FA">
                <wp:simplePos x="0" y="0"/>
                <wp:positionH relativeFrom="column">
                  <wp:posOffset>415290</wp:posOffset>
                </wp:positionH>
                <wp:positionV relativeFrom="paragraph">
                  <wp:posOffset>43180</wp:posOffset>
                </wp:positionV>
                <wp:extent cx="138430" cy="114300"/>
                <wp:effectExtent l="0" t="0" r="13970" b="19050"/>
                <wp:wrapNone/>
                <wp:docPr id="73" name="Rectangle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3843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3" o:spid="_x0000_s1026" style="position:absolute;margin-left:32.7pt;margin-top:3.4pt;width:10.9pt;height:9pt;flip:x;z-index:25190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"/>
            </w:pict>
          </mc:Fallback>
        </mc:AlternateContent>
      </w:r>
      <w:r w:rsidRPr="00154FD4">
        <w:tab/>
        <w:t xml:space="preserve">Near                           </w:t>
      </w:r>
      <w:r>
        <w:t xml:space="preserve">                         </w:t>
      </w:r>
      <w:r w:rsidRPr="00154FD4">
        <w:t xml:space="preserve"> Quickly operation time      </w:t>
      </w:r>
      <w:r w:rsidRPr="00154FD4">
        <w:tab/>
        <w:t xml:space="preserve">   </w:t>
      </w:r>
    </w:p>
    <w:p w:rsidR="000D0BBD" w:rsidRPr="00154FD4" w:rsidRDefault="000D0BBD" w:rsidP="00AB0782">
      <w:pPr>
        <w:tabs>
          <w:tab w:val="left" w:pos="1114"/>
          <w:tab w:val="left" w:pos="4909"/>
        </w:tabs>
        <w:spacing w:line="276" w:lineRule="auto"/>
      </w:pPr>
      <w:r>
        <w:rPr>
          <w:noProof/>
          <w:lang w:eastAsia="zh-CN"/>
        </w:rPr>
        <mc:AlternateContent>
          <mc:Choice Requires="wps">
            <w:drawing>
              <wp:anchor distT="0" distB="0" distL="114300" distR="114300" simplePos="0" relativeHeight="251911168" behindDoc="0" locked="0" layoutInCell="1" allowOverlap="1" wp14:anchorId="037B26FC" wp14:editId="26933A03">
                <wp:simplePos x="0" y="0"/>
                <wp:positionH relativeFrom="column">
                  <wp:posOffset>2726055</wp:posOffset>
                </wp:positionH>
                <wp:positionV relativeFrom="paragraph">
                  <wp:posOffset>6350</wp:posOffset>
                </wp:positionV>
                <wp:extent cx="138430" cy="114300"/>
                <wp:effectExtent l="0" t="0" r="13970" b="19050"/>
                <wp:wrapNone/>
                <wp:docPr id="72" name="Rectangle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3843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2" o:spid="_x0000_s1026" style="position:absolute;margin-left:214.65pt;margin-top:.5pt;width:10.9pt;height:9pt;flip:x;z-index:25191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"/>
            </w:pict>
          </mc:Fallback>
        </mc:AlternateContent>
      </w:r>
      <w:r>
        <w:rPr>
          <w:noProof/>
          <w:lang w:eastAsia="zh-CN"/>
        </w:rPr>
        <mc:AlternateContent>
          <mc:Choice Requires="wps">
            <w:drawing>
              <wp:anchor distT="0" distB="0" distL="114300" distR="114300" simplePos="0" relativeHeight="251909120" behindDoc="0" locked="0" layoutInCell="1" allowOverlap="1" wp14:anchorId="79253BDC" wp14:editId="24765EA9">
                <wp:simplePos x="0" y="0"/>
                <wp:positionH relativeFrom="column">
                  <wp:posOffset>415290</wp:posOffset>
                </wp:positionH>
                <wp:positionV relativeFrom="paragraph">
                  <wp:posOffset>40640</wp:posOffset>
                </wp:positionV>
                <wp:extent cx="138430" cy="114300"/>
                <wp:effectExtent l="0" t="0" r="13970" b="19050"/>
                <wp:wrapNone/>
                <wp:docPr id="71" name="Rectangle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3843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1" o:spid="_x0000_s1026" style="position:absolute;margin-left:32.7pt;margin-top:3.2pt;width:10.9pt;height:9pt;flip:x;z-index:25190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"/>
            </w:pict>
          </mc:Fallback>
        </mc:AlternateContent>
      </w:r>
      <w:r w:rsidRPr="00154FD4">
        <w:tab/>
        <w:t xml:space="preserve">Islamic banking                                   </w:t>
      </w:r>
      <w:r>
        <w:t>Flexible Skim</w:t>
      </w:r>
    </w:p>
    <w:p w:rsidR="000D0BBD" w:rsidRPr="00154FD4" w:rsidRDefault="000D0BBD" w:rsidP="00AB0782">
      <w:pPr>
        <w:tabs>
          <w:tab w:val="left" w:pos="1077"/>
        </w:tabs>
        <w:spacing w:line="276" w:lineRule="auto"/>
      </w:pPr>
      <w:r>
        <w:rPr>
          <w:noProof/>
          <w:lang w:eastAsia="zh-CN"/>
        </w:rPr>
        <mc:AlternateContent>
          <mc:Choice Requires="wps">
            <w:drawing>
              <wp:anchor distT="0" distB="0" distL="114300" distR="114300" simplePos="0" relativeHeight="251910144" behindDoc="0" locked="0" layoutInCell="1" allowOverlap="1" wp14:anchorId="6C1A36E9" wp14:editId="44B9675B">
                <wp:simplePos x="0" y="0"/>
                <wp:positionH relativeFrom="column">
                  <wp:posOffset>415290</wp:posOffset>
                </wp:positionH>
                <wp:positionV relativeFrom="paragraph">
                  <wp:posOffset>5715</wp:posOffset>
                </wp:positionV>
                <wp:extent cx="138430" cy="114300"/>
                <wp:effectExtent l="0" t="0" r="13970" b="19050"/>
                <wp:wrapNone/>
                <wp:docPr id="70" name="Rectangle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3843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0" o:spid="_x0000_s1026" style="position:absolute;margin-left:32.7pt;margin-top:.45pt;width:10.9pt;height:9pt;flip:x;z-index:25191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"/>
            </w:pict>
          </mc:Fallback>
        </mc:AlternateContent>
      </w:r>
      <w:r w:rsidRPr="00154FD4">
        <w:tab/>
        <w:t>With</w:t>
      </w:r>
      <w:r>
        <w:t>out other bank</w:t>
      </w:r>
    </w:p>
    <w:p w:rsidR="000D0BBD" w:rsidRPr="00154FD4" w:rsidRDefault="000D0BBD" w:rsidP="00AB0782">
      <w:pPr>
        <w:tabs>
          <w:tab w:val="left" w:pos="5510"/>
        </w:tabs>
        <w:spacing w:line="276" w:lineRule="auto"/>
      </w:pPr>
      <w:r w:rsidRPr="00154FD4">
        <w:t xml:space="preserve">2. Are you </w:t>
      </w:r>
      <w:r>
        <w:t>engaged which types of banking?</w:t>
      </w:r>
    </w:p>
    <w:p w:rsidR="000D0BBD" w:rsidRPr="00154FD4" w:rsidRDefault="000D0BBD" w:rsidP="00AB0782">
      <w:pPr>
        <w:tabs>
          <w:tab w:val="left" w:pos="1165"/>
          <w:tab w:val="center" w:pos="4320"/>
          <w:tab w:val="left" w:pos="6098"/>
        </w:tabs>
        <w:spacing w:line="276" w:lineRule="auto"/>
      </w:pPr>
      <w:r>
        <w:rPr>
          <w:noProof/>
          <w:lang w:eastAsia="zh-CN"/>
        </w:rPr>
        <mc:AlternateContent>
          <mc:Choice Requires="wps">
            <w:drawing>
              <wp:anchor distT="0" distB="0" distL="114300" distR="114300" simplePos="0" relativeHeight="251959296" behindDoc="0" locked="0" layoutInCell="1" allowOverlap="1" wp14:anchorId="17BED851" wp14:editId="0F7D4F21">
                <wp:simplePos x="0" y="0"/>
                <wp:positionH relativeFrom="column">
                  <wp:posOffset>4619625</wp:posOffset>
                </wp:positionH>
                <wp:positionV relativeFrom="paragraph">
                  <wp:posOffset>4445</wp:posOffset>
                </wp:positionV>
                <wp:extent cx="138430" cy="114300"/>
                <wp:effectExtent l="0" t="0" r="13970" b="19050"/>
                <wp:wrapNone/>
                <wp:docPr id="69" name="Rectangle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3843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9" o:spid="_x0000_s1026" style="position:absolute;margin-left:363.75pt;margin-top:.35pt;width:10.9pt;height:9pt;flip:x;z-index:25195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"/>
            </w:pict>
          </mc:Fallback>
        </mc:AlternateContent>
      </w:r>
      <w:r>
        <w:rPr>
          <w:noProof/>
          <w:lang w:eastAsia="zh-CN"/>
        </w:rPr>
        <mc:AlternateContent>
          <mc:Choice Requires="wps">
            <w:drawing>
              <wp:anchor distT="0" distB="0" distL="114300" distR="114300" simplePos="0" relativeHeight="251954176" behindDoc="0" locked="0" layoutInCell="1" allowOverlap="1" wp14:anchorId="55516533" wp14:editId="2EA448EB">
                <wp:simplePos x="0" y="0"/>
                <wp:positionH relativeFrom="column">
                  <wp:posOffset>3101340</wp:posOffset>
                </wp:positionH>
                <wp:positionV relativeFrom="paragraph">
                  <wp:posOffset>4445</wp:posOffset>
                </wp:positionV>
                <wp:extent cx="138430" cy="114300"/>
                <wp:effectExtent l="0" t="0" r="13970" b="19050"/>
                <wp:wrapNone/>
                <wp:docPr id="66"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3843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6" o:spid="_x0000_s1026" style="position:absolute;margin-left:244.2pt;margin-top:.35pt;width:10.9pt;height:9pt;flip:x;z-index:25195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"/>
            </w:pict>
          </mc:Fallback>
        </mc:AlternateContent>
      </w:r>
      <w:r>
        <w:rPr>
          <w:noProof/>
          <w:lang w:eastAsia="zh-CN"/>
        </w:rPr>
        <mc:AlternateContent>
          <mc:Choice Requires="wps">
            <w:drawing>
              <wp:anchor distT="0" distB="0" distL="114300" distR="114300" simplePos="0" relativeHeight="251953152" behindDoc="0" locked="0" layoutInCell="1" allowOverlap="1" wp14:anchorId="6F8E2EB8" wp14:editId="3CA33065">
                <wp:simplePos x="0" y="0"/>
                <wp:positionH relativeFrom="column">
                  <wp:posOffset>1983105</wp:posOffset>
                </wp:positionH>
                <wp:positionV relativeFrom="paragraph">
                  <wp:posOffset>4445</wp:posOffset>
                </wp:positionV>
                <wp:extent cx="138430" cy="114300"/>
                <wp:effectExtent l="0" t="0" r="13970" b="19050"/>
                <wp:wrapNone/>
                <wp:docPr id="65" name="Rectangle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3843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5" o:spid="_x0000_s1026" style="position:absolute;margin-left:156.15pt;margin-top:.35pt;width:10.9pt;height:9pt;flip:x;z-index:25195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"/>
            </w:pict>
          </mc:Fallback>
        </mc:AlternateContent>
      </w:r>
      <w:r>
        <w:rPr>
          <w:noProof/>
          <w:lang w:eastAsia="zh-CN"/>
        </w:rPr>
        <mc:AlternateContent>
          <mc:Choice Requires="wps">
            <w:drawing>
              <wp:anchor distT="0" distB="0" distL="114300" distR="114300" simplePos="0" relativeHeight="251952128" behindDoc="0" locked="0" layoutInCell="1" allowOverlap="1" wp14:anchorId="5B846D94" wp14:editId="026CAD46">
                <wp:simplePos x="0" y="0"/>
                <wp:positionH relativeFrom="column">
                  <wp:posOffset>487817</wp:posOffset>
                </wp:positionH>
                <wp:positionV relativeFrom="paragraph">
                  <wp:posOffset>4445</wp:posOffset>
                </wp:positionV>
                <wp:extent cx="138430" cy="114300"/>
                <wp:effectExtent l="0" t="0" r="13970" b="19050"/>
                <wp:wrapNone/>
                <wp:docPr id="64" name="Rectangle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3843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4" o:spid="_x0000_s1026" style="position:absolute;margin-left:38.4pt;margin-top:.35pt;width:10.9pt;height:9pt;flip:x;z-index:25195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"/>
            </w:pict>
          </mc:Fallback>
        </mc:AlternateContent>
      </w:r>
      <w:r w:rsidRPr="00154FD4">
        <w:tab/>
        <w:t>General Bankin</w:t>
      </w:r>
      <w:r>
        <w:t>g            Investment          Foreign exchange           Clearance</w:t>
      </w:r>
    </w:p>
    <w:p w:rsidR="000D0BBD" w:rsidRPr="00154FD4" w:rsidRDefault="000D0BBD" w:rsidP="00AB0782">
      <w:pPr>
        <w:tabs>
          <w:tab w:val="left" w:pos="1077"/>
        </w:tabs>
        <w:spacing w:line="276" w:lineRule="auto"/>
      </w:pPr>
      <w:r w:rsidRPr="00154FD4">
        <w:t>3. Which types of bank acc</w:t>
      </w:r>
      <w:r>
        <w:t>ount did you open in this bank?</w:t>
      </w:r>
    </w:p>
    <w:p w:rsidR="000D0BBD" w:rsidRPr="00154FD4" w:rsidRDefault="000D0BBD" w:rsidP="00AB0782">
      <w:pPr>
        <w:tabs>
          <w:tab w:val="left" w:pos="1077"/>
          <w:tab w:val="left" w:pos="5272"/>
        </w:tabs>
        <w:spacing w:line="276" w:lineRule="auto"/>
      </w:pPr>
      <w:r>
        <w:rPr>
          <w:noProof/>
          <w:lang w:eastAsia="zh-CN"/>
        </w:rPr>
        <mc:AlternateContent>
          <mc:Choice Requires="wps">
            <w:drawing>
              <wp:anchor distT="0" distB="0" distL="114300" distR="114300" simplePos="0" relativeHeight="251935744" behindDoc="0" locked="0" layoutInCell="1" allowOverlap="1" wp14:anchorId="1E3FF620" wp14:editId="16D1FD1A">
                <wp:simplePos x="0" y="0"/>
                <wp:positionH relativeFrom="column">
                  <wp:posOffset>3002915</wp:posOffset>
                </wp:positionH>
                <wp:positionV relativeFrom="paragraph">
                  <wp:posOffset>19050</wp:posOffset>
                </wp:positionV>
                <wp:extent cx="138430" cy="114300"/>
                <wp:effectExtent l="0" t="0" r="13970" b="19050"/>
                <wp:wrapNone/>
                <wp:docPr id="63" name="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3843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3" o:spid="_x0000_s1026" style="position:absolute;margin-left:236.45pt;margin-top:1.5pt;width:10.9pt;height:9pt;flip:x;z-index:25193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"/>
            </w:pict>
          </mc:Fallback>
        </mc:AlternateContent>
      </w:r>
      <w:r>
        <w:rPr>
          <w:noProof/>
          <w:lang w:eastAsia="zh-CN"/>
        </w:rPr>
        <mc:AlternateContent>
          <mc:Choice Requires="wps">
            <w:drawing>
              <wp:anchor distT="0" distB="0" distL="114300" distR="114300" simplePos="0" relativeHeight="251933696" behindDoc="0" locked="0" layoutInCell="1" allowOverlap="1" wp14:anchorId="10E77FE7" wp14:editId="1C226FE7">
                <wp:simplePos x="0" y="0"/>
                <wp:positionH relativeFrom="column">
                  <wp:posOffset>415290</wp:posOffset>
                </wp:positionH>
                <wp:positionV relativeFrom="paragraph">
                  <wp:posOffset>57785</wp:posOffset>
                </wp:positionV>
                <wp:extent cx="138430" cy="114300"/>
                <wp:effectExtent l="0" t="0" r="13970" b="19050"/>
                <wp:wrapNone/>
                <wp:docPr id="62" name="Rectangle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3843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2" o:spid="_x0000_s1026" style="position:absolute;margin-left:32.7pt;margin-top:4.55pt;width:10.9pt;height:9pt;flip:x;z-index:25193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"/>
            </w:pict>
          </mc:Fallback>
        </mc:AlternateContent>
      </w:r>
      <w:r w:rsidRPr="00154FD4">
        <w:tab/>
        <w:t>Current account                                         Savings acco</w:t>
      </w:r>
      <w:r>
        <w:t>unt</w:t>
      </w:r>
    </w:p>
    <w:p w:rsidR="000D0BBD" w:rsidRPr="00154FD4" w:rsidRDefault="000D0BBD" w:rsidP="00AB0782">
      <w:pPr>
        <w:tabs>
          <w:tab w:val="left" w:pos="1077"/>
          <w:tab w:val="left" w:pos="5009"/>
        </w:tabs>
        <w:spacing w:line="276" w:lineRule="auto"/>
      </w:pPr>
      <w:r>
        <w:rPr>
          <w:noProof/>
          <w:lang w:eastAsia="zh-CN"/>
        </w:rPr>
        <mc:AlternateContent>
          <mc:Choice Requires="wps">
            <w:drawing>
              <wp:anchor distT="0" distB="0" distL="114300" distR="114300" simplePos="0" relativeHeight="251934720" behindDoc="0" locked="0" layoutInCell="1" allowOverlap="1" wp14:anchorId="702BA01F" wp14:editId="54AAAFBC">
                <wp:simplePos x="0" y="0"/>
                <wp:positionH relativeFrom="column">
                  <wp:posOffset>3002915</wp:posOffset>
                </wp:positionH>
                <wp:positionV relativeFrom="paragraph">
                  <wp:posOffset>6985</wp:posOffset>
                </wp:positionV>
                <wp:extent cx="138430" cy="114300"/>
                <wp:effectExtent l="0" t="0" r="13970" b="19050"/>
                <wp:wrapNone/>
                <wp:docPr id="61" name="Rectangl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3843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1" o:spid="_x0000_s1026" style="position:absolute;margin-left:236.45pt;margin-top:.55pt;width:10.9pt;height:9pt;flip:x;z-index:25193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"/>
            </w:pict>
          </mc:Fallback>
        </mc:AlternateContent>
      </w:r>
      <w:r>
        <w:rPr>
          <w:noProof/>
          <w:lang w:eastAsia="zh-CN"/>
        </w:rPr>
        <mc:AlternateContent>
          <mc:Choice Requires="wps">
            <w:drawing>
              <wp:anchor distT="0" distB="0" distL="114300" distR="114300" simplePos="0" relativeHeight="251936768" behindDoc="0" locked="0" layoutInCell="1" allowOverlap="1" wp14:anchorId="33249D7C" wp14:editId="1EBA5DE3">
                <wp:simplePos x="0" y="0"/>
                <wp:positionH relativeFrom="column">
                  <wp:posOffset>415290</wp:posOffset>
                </wp:positionH>
                <wp:positionV relativeFrom="paragraph">
                  <wp:posOffset>47625</wp:posOffset>
                </wp:positionV>
                <wp:extent cx="138430" cy="114300"/>
                <wp:effectExtent l="0" t="0" r="13970" b="19050"/>
                <wp:wrapNone/>
                <wp:docPr id="60" name="Rectangle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3843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0" o:spid="_x0000_s1026" style="position:absolute;margin-left:32.7pt;margin-top:3.75pt;width:10.9pt;height:9pt;flip:x;z-index:25193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"/>
            </w:pict>
          </mc:Fallback>
        </mc:AlternateContent>
      </w:r>
      <w:r w:rsidRPr="00154FD4">
        <w:tab/>
        <w:t>MTDR</w:t>
      </w:r>
      <w:r w:rsidRPr="00154FD4">
        <w:tab/>
        <w:t xml:space="preserve">  Double Benefit</w:t>
      </w:r>
    </w:p>
    <w:p w:rsidR="000D0BBD" w:rsidRPr="00154FD4" w:rsidRDefault="000D0BBD" w:rsidP="00AB0782">
      <w:pPr>
        <w:tabs>
          <w:tab w:val="left" w:pos="1102"/>
        </w:tabs>
        <w:spacing w:line="276" w:lineRule="auto"/>
      </w:pPr>
      <w:r>
        <w:rPr>
          <w:noProof/>
          <w:lang w:eastAsia="zh-CN"/>
        </w:rPr>
        <mc:AlternateContent>
          <mc:Choice Requires="wps">
            <w:drawing>
              <wp:anchor distT="0" distB="0" distL="114300" distR="114300" simplePos="0" relativeHeight="251937792" behindDoc="0" locked="0" layoutInCell="1" allowOverlap="1" wp14:anchorId="6EB09E03" wp14:editId="08AABD0C">
                <wp:simplePos x="0" y="0"/>
                <wp:positionH relativeFrom="column">
                  <wp:posOffset>415290</wp:posOffset>
                </wp:positionH>
                <wp:positionV relativeFrom="paragraph">
                  <wp:posOffset>40005</wp:posOffset>
                </wp:positionV>
                <wp:extent cx="138430" cy="114300"/>
                <wp:effectExtent l="0" t="0" r="13970" b="19050"/>
                <wp:wrapNone/>
                <wp:docPr id="59" name="Rectangl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3843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9" o:spid="_x0000_s1026" style="position:absolute;margin-left:32.7pt;margin-top:3.15pt;width:10.9pt;height:9pt;flip:x;z-index:25193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"/>
            </w:pict>
          </mc:Fallback>
        </mc:AlternateContent>
      </w:r>
      <w:r w:rsidRPr="00154FD4">
        <w:tab/>
        <w:t>FDR</w:t>
      </w:r>
    </w:p>
    <w:p w:rsidR="000D0BBD" w:rsidRPr="00154FD4" w:rsidRDefault="000D0BBD" w:rsidP="00AB0782">
      <w:pPr>
        <w:tabs>
          <w:tab w:val="left" w:pos="5510"/>
        </w:tabs>
        <w:spacing w:line="276" w:lineRule="auto"/>
      </w:pPr>
      <w:r w:rsidRPr="00154FD4">
        <w:t>4. What is your o</w:t>
      </w:r>
      <w:r>
        <w:t>pinion regarding documentation?</w:t>
      </w:r>
    </w:p>
    <w:p w:rsidR="000D0BBD" w:rsidRPr="00154FD4" w:rsidRDefault="000D0BBD" w:rsidP="00AB0782">
      <w:pPr>
        <w:tabs>
          <w:tab w:val="left" w:pos="989"/>
          <w:tab w:val="left" w:pos="4996"/>
        </w:tabs>
        <w:spacing w:line="276" w:lineRule="auto"/>
      </w:pPr>
      <w:r>
        <w:rPr>
          <w:noProof/>
          <w:lang w:eastAsia="zh-CN"/>
        </w:rPr>
        <mc:AlternateContent>
          <mc:Choice Requires="wps">
            <w:drawing>
              <wp:anchor distT="0" distB="0" distL="114300" distR="114300" simplePos="0" relativeHeight="251916288" behindDoc="0" locked="0" layoutInCell="1" allowOverlap="1" wp14:anchorId="192334AD" wp14:editId="76A896FA">
                <wp:simplePos x="0" y="0"/>
                <wp:positionH relativeFrom="column">
                  <wp:posOffset>2821305</wp:posOffset>
                </wp:positionH>
                <wp:positionV relativeFrom="paragraph">
                  <wp:posOffset>45720</wp:posOffset>
                </wp:positionV>
                <wp:extent cx="138430" cy="114300"/>
                <wp:effectExtent l="0" t="0" r="13970" b="19050"/>
                <wp:wrapNone/>
                <wp:docPr id="58" name="Rectangl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3843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8" o:spid="_x0000_s1026" style="position:absolute;margin-left:222.15pt;margin-top:3.6pt;width:10.9pt;height:9pt;flip:x;z-index:25191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"/>
            </w:pict>
          </mc:Fallback>
        </mc:AlternateContent>
      </w:r>
      <w:r>
        <w:rPr>
          <w:noProof/>
          <w:lang w:eastAsia="zh-CN"/>
        </w:rPr>
        <mc:AlternateContent>
          <mc:Choice Requires="wps">
            <w:drawing>
              <wp:anchor distT="0" distB="0" distL="114300" distR="114300" simplePos="0" relativeHeight="251913216" behindDoc="0" locked="0" layoutInCell="1" allowOverlap="1" wp14:anchorId="3CB4F59F" wp14:editId="053FB7E5">
                <wp:simplePos x="0" y="0"/>
                <wp:positionH relativeFrom="column">
                  <wp:posOffset>342265</wp:posOffset>
                </wp:positionH>
                <wp:positionV relativeFrom="paragraph">
                  <wp:posOffset>45720</wp:posOffset>
                </wp:positionV>
                <wp:extent cx="138430" cy="114300"/>
                <wp:effectExtent l="0" t="0" r="13970" b="19050"/>
                <wp:wrapNone/>
                <wp:docPr id="57" name="Rectangl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3843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7" o:spid="_x0000_s1026" style="position:absolute;margin-left:26.95pt;margin-top:3.6pt;width:10.9pt;height:9pt;flip:x;z-index:25191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"/>
            </w:pict>
          </mc:Fallback>
        </mc:AlternateContent>
      </w:r>
      <w:r>
        <w:t xml:space="preserve">                Very easy</w:t>
      </w:r>
      <w:r>
        <w:tab/>
        <w:t>Easy</w:t>
      </w:r>
    </w:p>
    <w:p w:rsidR="000D0BBD" w:rsidRPr="00154FD4" w:rsidRDefault="000D0BBD" w:rsidP="00AB0782">
      <w:pPr>
        <w:tabs>
          <w:tab w:val="left" w:pos="989"/>
          <w:tab w:val="left" w:pos="5059"/>
        </w:tabs>
        <w:spacing w:line="276" w:lineRule="auto"/>
      </w:pPr>
      <w:r>
        <w:rPr>
          <w:noProof/>
          <w:lang w:eastAsia="zh-CN"/>
        </w:rPr>
        <mc:AlternateContent>
          <mc:Choice Requires="wps">
            <w:drawing>
              <wp:anchor distT="0" distB="0" distL="114300" distR="114300" simplePos="0" relativeHeight="251917312" behindDoc="0" locked="0" layoutInCell="1" allowOverlap="1" wp14:anchorId="787E8B94" wp14:editId="29BDA03B">
                <wp:simplePos x="0" y="0"/>
                <wp:positionH relativeFrom="column">
                  <wp:posOffset>2821305</wp:posOffset>
                </wp:positionH>
                <wp:positionV relativeFrom="paragraph">
                  <wp:posOffset>18415</wp:posOffset>
                </wp:positionV>
                <wp:extent cx="138430" cy="114300"/>
                <wp:effectExtent l="0" t="0" r="13970" b="19050"/>
                <wp:wrapNone/>
                <wp:docPr id="56" name="Rectangl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3843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6" o:spid="_x0000_s1026" style="position:absolute;margin-left:222.15pt;margin-top:1.45pt;width:10.9pt;height:9pt;flip:x;z-index:25191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"/>
            </w:pict>
          </mc:Fallback>
        </mc:AlternateContent>
      </w:r>
      <w:r>
        <w:rPr>
          <w:noProof/>
          <w:lang w:eastAsia="zh-CN"/>
        </w:rPr>
        <mc:AlternateContent>
          <mc:Choice Requires="wps">
            <w:drawing>
              <wp:anchor distT="0" distB="0" distL="114300" distR="114300" simplePos="0" relativeHeight="251914240" behindDoc="0" locked="0" layoutInCell="1" allowOverlap="1" wp14:anchorId="6AB8CDD3" wp14:editId="4EBD020D">
                <wp:simplePos x="0" y="0"/>
                <wp:positionH relativeFrom="column">
                  <wp:posOffset>342265</wp:posOffset>
                </wp:positionH>
                <wp:positionV relativeFrom="paragraph">
                  <wp:posOffset>18415</wp:posOffset>
                </wp:positionV>
                <wp:extent cx="138430" cy="114300"/>
                <wp:effectExtent l="0" t="0" r="13970" b="19050"/>
                <wp:wrapNone/>
                <wp:docPr id="55" name="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3843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5" o:spid="_x0000_s1026" style="position:absolute;margin-left:26.95pt;margin-top:1.45pt;width:10.9pt;height:9pt;flip:x;z-index:25191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"/>
            </w:pict>
          </mc:Fallback>
        </mc:AlternateContent>
      </w:r>
      <w:r w:rsidRPr="00154FD4">
        <w:tab/>
        <w:t xml:space="preserve">No Comment              </w:t>
      </w:r>
      <w:r>
        <w:t xml:space="preserve">                              Difficult</w:t>
      </w:r>
    </w:p>
    <w:p w:rsidR="000D0BBD" w:rsidRPr="00154FD4" w:rsidRDefault="000D0BBD" w:rsidP="00AB0782">
      <w:pPr>
        <w:tabs>
          <w:tab w:val="left" w:pos="1014"/>
        </w:tabs>
        <w:spacing w:line="276" w:lineRule="auto"/>
      </w:pPr>
      <w:r>
        <w:rPr>
          <w:noProof/>
          <w:lang w:eastAsia="zh-CN"/>
        </w:rPr>
        <mc:AlternateContent>
          <mc:Choice Requires="wps">
            <w:drawing>
              <wp:anchor distT="0" distB="0" distL="114300" distR="114300" simplePos="0" relativeHeight="251915264" behindDoc="0" locked="0" layoutInCell="1" allowOverlap="1" wp14:anchorId="440483DD" wp14:editId="7C4398A3">
                <wp:simplePos x="0" y="0"/>
                <wp:positionH relativeFrom="column">
                  <wp:posOffset>342265</wp:posOffset>
                </wp:positionH>
                <wp:positionV relativeFrom="paragraph">
                  <wp:posOffset>38100</wp:posOffset>
                </wp:positionV>
                <wp:extent cx="138430" cy="114300"/>
                <wp:effectExtent l="0" t="0" r="13970" b="19050"/>
                <wp:wrapNone/>
                <wp:docPr id="54"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3843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4" o:spid="_x0000_s1026" style="position:absolute;margin-left:26.95pt;margin-top:3pt;width:10.9pt;height:9pt;flip:x;z-index:25191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"/>
            </w:pict>
          </mc:Fallback>
        </mc:AlternateContent>
      </w:r>
      <w:r>
        <w:tab/>
        <w:t>Extremely Difficult</w:t>
      </w:r>
    </w:p>
    <w:p w:rsidR="000D0BBD" w:rsidRPr="00154FD4" w:rsidRDefault="000D0BBD" w:rsidP="00AB0782">
      <w:pPr>
        <w:tabs>
          <w:tab w:val="left" w:pos="5510"/>
        </w:tabs>
        <w:spacing w:line="276" w:lineRule="auto"/>
      </w:pPr>
      <w:r w:rsidRPr="00154FD4">
        <w:t>5. What do you think abo</w:t>
      </w:r>
      <w:r>
        <w:t>ut service charge?</w:t>
      </w:r>
    </w:p>
    <w:p w:rsidR="000D0BBD" w:rsidRPr="00154FD4" w:rsidRDefault="000D0BBD" w:rsidP="00AB0782">
      <w:pPr>
        <w:tabs>
          <w:tab w:val="left" w:pos="1002"/>
          <w:tab w:val="left" w:pos="4796"/>
        </w:tabs>
        <w:spacing w:line="276" w:lineRule="auto"/>
      </w:pPr>
      <w:r>
        <w:rPr>
          <w:noProof/>
          <w:lang w:eastAsia="zh-CN"/>
        </w:rPr>
        <mc:AlternateContent>
          <mc:Choice Requires="wps">
            <w:drawing>
              <wp:anchor distT="0" distB="0" distL="114300" distR="114300" simplePos="0" relativeHeight="251921408" behindDoc="0" locked="0" layoutInCell="1" allowOverlap="1" wp14:anchorId="48439FDF" wp14:editId="65591530">
                <wp:simplePos x="0" y="0"/>
                <wp:positionH relativeFrom="column">
                  <wp:posOffset>2821305</wp:posOffset>
                </wp:positionH>
                <wp:positionV relativeFrom="paragraph">
                  <wp:posOffset>21590</wp:posOffset>
                </wp:positionV>
                <wp:extent cx="138430" cy="114300"/>
                <wp:effectExtent l="0" t="0" r="13970" b="19050"/>
                <wp:wrapNone/>
                <wp:docPr id="53"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3843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3" o:spid="_x0000_s1026" style="position:absolute;margin-left:222.15pt;margin-top:1.7pt;width:10.9pt;height:9pt;flip:x;z-index:25192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"/>
            </w:pict>
          </mc:Fallback>
        </mc:AlternateContent>
      </w:r>
      <w:r>
        <w:rPr>
          <w:noProof/>
          <w:lang w:eastAsia="zh-CN"/>
        </w:rPr>
        <mc:AlternateContent>
          <mc:Choice Requires="wps">
            <w:drawing>
              <wp:anchor distT="0" distB="0" distL="114300" distR="114300" simplePos="0" relativeHeight="251918336" behindDoc="0" locked="0" layoutInCell="1" allowOverlap="1" wp14:anchorId="258EB0D9" wp14:editId="6E234993">
                <wp:simplePos x="0" y="0"/>
                <wp:positionH relativeFrom="column">
                  <wp:posOffset>342265</wp:posOffset>
                </wp:positionH>
                <wp:positionV relativeFrom="paragraph">
                  <wp:posOffset>21590</wp:posOffset>
                </wp:positionV>
                <wp:extent cx="138430" cy="114300"/>
                <wp:effectExtent l="0" t="0" r="13970" b="19050"/>
                <wp:wrapNone/>
                <wp:docPr id="52"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3843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2" o:spid="_x0000_s1026" style="position:absolute;margin-left:26.95pt;margin-top:1.7pt;width:10.9pt;height:9pt;flip:x;z-index:25191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"/>
            </w:pict>
          </mc:Fallback>
        </mc:AlternateContent>
      </w:r>
      <w:r>
        <w:tab/>
        <w:t>Very comfortable</w:t>
      </w:r>
      <w:r>
        <w:tab/>
        <w:t>Comfortable</w:t>
      </w:r>
    </w:p>
    <w:p w:rsidR="000D0BBD" w:rsidRPr="00154FD4" w:rsidRDefault="000D0BBD" w:rsidP="00AB0782">
      <w:pPr>
        <w:tabs>
          <w:tab w:val="left" w:pos="1052"/>
          <w:tab w:val="left" w:pos="4833"/>
        </w:tabs>
        <w:spacing w:line="276" w:lineRule="auto"/>
      </w:pPr>
      <w:r>
        <w:rPr>
          <w:noProof/>
          <w:lang w:eastAsia="zh-CN"/>
        </w:rPr>
        <mc:AlternateContent>
          <mc:Choice Requires="wps">
            <w:drawing>
              <wp:anchor distT="0" distB="0" distL="114300" distR="114300" simplePos="0" relativeHeight="251922432" behindDoc="0" locked="0" layoutInCell="1" allowOverlap="1" wp14:anchorId="5ACA76F3" wp14:editId="24422D5C">
                <wp:simplePos x="0" y="0"/>
                <wp:positionH relativeFrom="column">
                  <wp:posOffset>2821305</wp:posOffset>
                </wp:positionH>
                <wp:positionV relativeFrom="paragraph">
                  <wp:posOffset>36195</wp:posOffset>
                </wp:positionV>
                <wp:extent cx="138430" cy="114300"/>
                <wp:effectExtent l="0" t="0" r="13970" b="19050"/>
                <wp:wrapNone/>
                <wp:docPr id="51"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3843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1" o:spid="_x0000_s1026" style="position:absolute;margin-left:222.15pt;margin-top:2.85pt;width:10.9pt;height:9pt;flip:x;z-index:25192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"/>
            </w:pict>
          </mc:Fallback>
        </mc:AlternateContent>
      </w:r>
      <w:r>
        <w:rPr>
          <w:noProof/>
          <w:lang w:eastAsia="zh-CN"/>
        </w:rPr>
        <mc:AlternateContent>
          <mc:Choice Requires="wps">
            <w:drawing>
              <wp:anchor distT="0" distB="0" distL="114300" distR="114300" simplePos="0" relativeHeight="251919360" behindDoc="0" locked="0" layoutInCell="1" allowOverlap="1" wp14:anchorId="19D2D72D" wp14:editId="48958807">
                <wp:simplePos x="0" y="0"/>
                <wp:positionH relativeFrom="column">
                  <wp:posOffset>342265</wp:posOffset>
                </wp:positionH>
                <wp:positionV relativeFrom="paragraph">
                  <wp:posOffset>36195</wp:posOffset>
                </wp:positionV>
                <wp:extent cx="138430" cy="114300"/>
                <wp:effectExtent l="0" t="0" r="13970" b="19050"/>
                <wp:wrapNone/>
                <wp:docPr id="50"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3843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0" o:spid="_x0000_s1026" style="position:absolute;margin-left:26.95pt;margin-top:2.85pt;width:10.9pt;height:9pt;flip:x;z-index:25191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"/>
            </w:pict>
          </mc:Fallback>
        </mc:AlternateContent>
      </w:r>
      <w:r>
        <w:tab/>
        <w:t>No Comment</w:t>
      </w:r>
      <w:r>
        <w:tab/>
        <w:t>Uncomfortable</w:t>
      </w:r>
    </w:p>
    <w:p w:rsidR="000D0BBD" w:rsidRDefault="000D0BBD" w:rsidP="00AB0782">
      <w:pPr>
        <w:tabs>
          <w:tab w:val="left" w:pos="1002"/>
        </w:tabs>
        <w:spacing w:line="276" w:lineRule="auto"/>
      </w:pPr>
      <w:r>
        <w:rPr>
          <w:noProof/>
          <w:lang w:eastAsia="zh-CN"/>
        </w:rPr>
        <mc:AlternateContent>
          <mc:Choice Requires="wps">
            <w:drawing>
              <wp:anchor distT="0" distB="0" distL="114300" distR="114300" simplePos="0" relativeHeight="251920384" behindDoc="0" locked="0" layoutInCell="1" allowOverlap="1" wp14:anchorId="2B90549A" wp14:editId="5B0A6C8A">
                <wp:simplePos x="0" y="0"/>
                <wp:positionH relativeFrom="column">
                  <wp:posOffset>342265</wp:posOffset>
                </wp:positionH>
                <wp:positionV relativeFrom="paragraph">
                  <wp:posOffset>27940</wp:posOffset>
                </wp:positionV>
                <wp:extent cx="138430" cy="114300"/>
                <wp:effectExtent l="0" t="0" r="13970" b="19050"/>
                <wp:wrapNone/>
                <wp:docPr id="49"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3843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9" o:spid="_x0000_s1026" style="position:absolute;margin-left:26.95pt;margin-top:2.2pt;width:10.9pt;height:9pt;flip:x;z-index:25192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"/>
            </w:pict>
          </mc:Fallback>
        </mc:AlternateContent>
      </w:r>
      <w:r>
        <w:tab/>
        <w:t>Extremely uncomfortable</w:t>
      </w:r>
    </w:p>
    <w:p w:rsidR="00F7159B" w:rsidRDefault="00F7159B" w:rsidP="00AB0782">
      <w:pPr>
        <w:tabs>
          <w:tab w:val="left" w:pos="1002"/>
        </w:tabs>
        <w:spacing w:line="276" w:lineRule="auto"/>
      </w:pPr>
    </w:p>
    <w:p w:rsidR="00F7159B" w:rsidRPr="00154FD4" w:rsidRDefault="00F7159B" w:rsidP="00AB0782">
      <w:pPr>
        <w:tabs>
          <w:tab w:val="left" w:pos="1002"/>
        </w:tabs>
        <w:spacing w:line="276" w:lineRule="auto"/>
      </w:pPr>
    </w:p>
    <w:p w:rsidR="000D0BBD" w:rsidRPr="00FC1E03" w:rsidRDefault="000D0BBD" w:rsidP="00AB0782">
      <w:pPr>
        <w:tabs>
          <w:tab w:val="left" w:pos="5510"/>
        </w:tabs>
        <w:spacing w:line="276" w:lineRule="auto"/>
      </w:pPr>
      <w:r w:rsidRPr="00154FD4">
        <w:t>6. What is your</w:t>
      </w:r>
      <w:r>
        <w:t xml:space="preserve"> opinion regarding profit rate?</w:t>
      </w:r>
      <w:r>
        <w:rPr>
          <w:b/>
        </w:rPr>
        <w:t xml:space="preserve">          </w:t>
      </w:r>
    </w:p>
    <w:p w:rsidR="000D0BBD" w:rsidRPr="00154FD4" w:rsidRDefault="000D0BBD" w:rsidP="00AB0782">
      <w:pPr>
        <w:tabs>
          <w:tab w:val="left" w:pos="4846"/>
        </w:tabs>
        <w:spacing w:line="276" w:lineRule="auto"/>
        <w:ind w:left="360"/>
      </w:pPr>
      <w:r>
        <w:rPr>
          <w:noProof/>
          <w:lang w:eastAsia="zh-CN"/>
        </w:rPr>
        <w:lastRenderedPageBreak/>
        <mc:AlternateContent>
          <mc:Choice Requires="wps">
            <w:drawing>
              <wp:anchor distT="0" distB="0" distL="114300" distR="114300" simplePos="0" relativeHeight="251926528" behindDoc="0" locked="0" layoutInCell="1" allowOverlap="1" wp14:anchorId="39F2C6BF" wp14:editId="31BF5458">
                <wp:simplePos x="0" y="0"/>
                <wp:positionH relativeFrom="column">
                  <wp:posOffset>2821305</wp:posOffset>
                </wp:positionH>
                <wp:positionV relativeFrom="paragraph">
                  <wp:posOffset>25400</wp:posOffset>
                </wp:positionV>
                <wp:extent cx="138430" cy="114300"/>
                <wp:effectExtent l="0" t="0" r="13970" b="19050"/>
                <wp:wrapNone/>
                <wp:docPr id="48"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3843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8" o:spid="_x0000_s1026" style="position:absolute;margin-left:222.15pt;margin-top:2pt;width:10.9pt;height:9pt;flip:x;z-index:25192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"/>
            </w:pict>
          </mc:Fallback>
        </mc:AlternateContent>
      </w:r>
      <w:r>
        <w:rPr>
          <w:noProof/>
          <w:lang w:eastAsia="zh-CN"/>
        </w:rPr>
        <mc:AlternateContent>
          <mc:Choice Requires="wps">
            <w:drawing>
              <wp:anchor distT="0" distB="0" distL="114300" distR="114300" simplePos="0" relativeHeight="251923456" behindDoc="0" locked="0" layoutInCell="1" allowOverlap="1" wp14:anchorId="14138E56" wp14:editId="4D482EF7">
                <wp:simplePos x="0" y="0"/>
                <wp:positionH relativeFrom="column">
                  <wp:posOffset>415290</wp:posOffset>
                </wp:positionH>
                <wp:positionV relativeFrom="paragraph">
                  <wp:posOffset>25400</wp:posOffset>
                </wp:positionV>
                <wp:extent cx="138430" cy="114300"/>
                <wp:effectExtent l="0" t="0" r="13970" b="19050"/>
                <wp:wrapNone/>
                <wp:docPr id="47"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3843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7" o:spid="_x0000_s1026" style="position:absolute;margin-left:32.7pt;margin-top:2pt;width:10.9pt;height:9pt;flip:x;z-index:25192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"/>
            </w:pict>
          </mc:Fallback>
        </mc:AlternateContent>
      </w:r>
      <w:r w:rsidRPr="00154FD4">
        <w:t xml:space="preserve">              Very satisfac</w:t>
      </w:r>
      <w:r>
        <w:t xml:space="preserve">tory                          </w:t>
      </w:r>
      <w:r>
        <w:tab/>
        <w:t>S</w:t>
      </w:r>
      <w:r w:rsidRPr="00154FD4">
        <w:t xml:space="preserve">atisfactory  </w:t>
      </w:r>
    </w:p>
    <w:p w:rsidR="000D0BBD" w:rsidRPr="00154FD4" w:rsidRDefault="000D0BBD" w:rsidP="00AB0782">
      <w:pPr>
        <w:tabs>
          <w:tab w:val="left" w:pos="1177"/>
          <w:tab w:val="left" w:pos="1440"/>
          <w:tab w:val="left" w:pos="2160"/>
          <w:tab w:val="left" w:pos="2880"/>
          <w:tab w:val="left" w:pos="4846"/>
        </w:tabs>
        <w:spacing w:line="276" w:lineRule="auto"/>
      </w:pPr>
      <w:r>
        <w:rPr>
          <w:noProof/>
          <w:lang w:eastAsia="zh-CN"/>
        </w:rPr>
        <mc:AlternateContent>
          <mc:Choice Requires="wps">
            <w:drawing>
              <wp:anchor distT="0" distB="0" distL="114300" distR="114300" simplePos="0" relativeHeight="251924480" behindDoc="0" locked="0" layoutInCell="1" allowOverlap="1" wp14:anchorId="653E9CA2" wp14:editId="2E0BEA10">
                <wp:simplePos x="0" y="0"/>
                <wp:positionH relativeFrom="column">
                  <wp:posOffset>415290</wp:posOffset>
                </wp:positionH>
                <wp:positionV relativeFrom="paragraph">
                  <wp:posOffset>17145</wp:posOffset>
                </wp:positionV>
                <wp:extent cx="138430" cy="114300"/>
                <wp:effectExtent l="0" t="0" r="13970" b="19050"/>
                <wp:wrapNone/>
                <wp:docPr id="46"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843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6" o:spid="_x0000_s1026" style="position:absolute;margin-left:32.7pt;margin-top:1.35pt;width:10.9pt;height:9pt;z-index:25192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"/>
            </w:pict>
          </mc:Fallback>
        </mc:AlternateContent>
      </w:r>
      <w:r>
        <w:rPr>
          <w:noProof/>
          <w:lang w:eastAsia="zh-CN"/>
        </w:rPr>
        <mc:AlternateContent>
          <mc:Choice Requires="wps">
            <w:drawing>
              <wp:anchor distT="0" distB="0" distL="114300" distR="114300" simplePos="0" relativeHeight="251925504" behindDoc="0" locked="0" layoutInCell="1" allowOverlap="1" wp14:anchorId="1A1F4148" wp14:editId="3C1815FD">
                <wp:simplePos x="0" y="0"/>
                <wp:positionH relativeFrom="column">
                  <wp:posOffset>2821305</wp:posOffset>
                </wp:positionH>
                <wp:positionV relativeFrom="paragraph">
                  <wp:posOffset>17145</wp:posOffset>
                </wp:positionV>
                <wp:extent cx="138430" cy="114300"/>
                <wp:effectExtent l="0" t="0" r="13970" b="19050"/>
                <wp:wrapNone/>
                <wp:docPr id="45"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3843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5" o:spid="_x0000_s1026" style="position:absolute;margin-left:222.15pt;margin-top:1.35pt;width:10.9pt;height:9pt;flip:x;z-index:25192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"/>
            </w:pict>
          </mc:Fallback>
        </mc:AlternateContent>
      </w:r>
      <w:r w:rsidRPr="00154FD4">
        <w:tab/>
        <w:t>No Comment</w:t>
      </w:r>
      <w:r>
        <w:tab/>
      </w:r>
      <w:r>
        <w:tab/>
        <w:t>Unsatisfactory</w:t>
      </w:r>
    </w:p>
    <w:p w:rsidR="000D0BBD" w:rsidRPr="00154FD4" w:rsidRDefault="000D0BBD" w:rsidP="00AB0782">
      <w:pPr>
        <w:tabs>
          <w:tab w:val="left" w:pos="1177"/>
        </w:tabs>
        <w:spacing w:line="276" w:lineRule="auto"/>
      </w:pPr>
      <w:r>
        <w:rPr>
          <w:noProof/>
          <w:lang w:eastAsia="zh-CN"/>
        </w:rPr>
        <mc:AlternateContent>
          <mc:Choice Requires="wps">
            <w:drawing>
              <wp:anchor distT="0" distB="0" distL="114300" distR="114300" simplePos="0" relativeHeight="251927552" behindDoc="0" locked="0" layoutInCell="1" allowOverlap="1" wp14:anchorId="0310528C" wp14:editId="243B6ADA">
                <wp:simplePos x="0" y="0"/>
                <wp:positionH relativeFrom="column">
                  <wp:posOffset>415290</wp:posOffset>
                </wp:positionH>
                <wp:positionV relativeFrom="paragraph">
                  <wp:posOffset>26670</wp:posOffset>
                </wp:positionV>
                <wp:extent cx="138430" cy="114300"/>
                <wp:effectExtent l="0" t="0" r="13970" b="19050"/>
                <wp:wrapNone/>
                <wp:docPr id="44" name="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3843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4" o:spid="_x0000_s1026" style="position:absolute;margin-left:32.7pt;margin-top:2.1pt;width:10.9pt;height:9pt;flip:x;z-index:25192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"/>
            </w:pict>
          </mc:Fallback>
        </mc:AlternateContent>
      </w:r>
      <w:r>
        <w:tab/>
        <w:t>Extremely unsatisfactory</w:t>
      </w:r>
    </w:p>
    <w:p w:rsidR="000D0BBD" w:rsidRPr="00154FD4" w:rsidRDefault="000D0BBD" w:rsidP="00AB0782">
      <w:pPr>
        <w:tabs>
          <w:tab w:val="left" w:pos="1177"/>
        </w:tabs>
        <w:spacing w:line="276" w:lineRule="auto"/>
      </w:pPr>
      <w:r w:rsidRPr="00154FD4">
        <w:t>7. What do you think that the service provided by the bank is fast</w:t>
      </w:r>
      <w:r>
        <w:t>er in comparison to other bank?</w:t>
      </w:r>
    </w:p>
    <w:p w:rsidR="000D0BBD" w:rsidRPr="00154FD4" w:rsidRDefault="000D0BBD" w:rsidP="00AB0782">
      <w:pPr>
        <w:tabs>
          <w:tab w:val="left" w:pos="1227"/>
          <w:tab w:val="center" w:pos="4320"/>
        </w:tabs>
        <w:spacing w:line="276" w:lineRule="auto"/>
      </w:pPr>
      <w:r>
        <w:rPr>
          <w:noProof/>
          <w:lang w:eastAsia="zh-CN"/>
        </w:rPr>
        <mc:AlternateContent>
          <mc:Choice Requires="wps">
            <w:drawing>
              <wp:anchor distT="0" distB="0" distL="114300" distR="114300" simplePos="0" relativeHeight="251938816" behindDoc="0" locked="0" layoutInCell="1" allowOverlap="1" wp14:anchorId="167EE433" wp14:editId="1D052915">
                <wp:simplePos x="0" y="0"/>
                <wp:positionH relativeFrom="column">
                  <wp:posOffset>480695</wp:posOffset>
                </wp:positionH>
                <wp:positionV relativeFrom="paragraph">
                  <wp:posOffset>46990</wp:posOffset>
                </wp:positionV>
                <wp:extent cx="138430" cy="114300"/>
                <wp:effectExtent l="0" t="0" r="13970" b="19050"/>
                <wp:wrapNone/>
                <wp:docPr id="43"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3843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3" o:spid="_x0000_s1026" style="position:absolute;margin-left:37.85pt;margin-top:3.7pt;width:10.9pt;height:9pt;flip:x;z-index:25193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"/>
            </w:pict>
          </mc:Fallback>
        </mc:AlternateContent>
      </w:r>
      <w:r>
        <w:rPr>
          <w:noProof/>
          <w:lang w:eastAsia="zh-CN"/>
        </w:rPr>
        <mc:AlternateContent>
          <mc:Choice Requires="wps">
            <w:drawing>
              <wp:anchor distT="0" distB="0" distL="114300" distR="114300" simplePos="0" relativeHeight="251939840" behindDoc="0" locked="0" layoutInCell="1" allowOverlap="1" wp14:anchorId="6A05D914" wp14:editId="7D65B4EB">
                <wp:simplePos x="0" y="0"/>
                <wp:positionH relativeFrom="column">
                  <wp:posOffset>2367915</wp:posOffset>
                </wp:positionH>
                <wp:positionV relativeFrom="paragraph">
                  <wp:posOffset>46990</wp:posOffset>
                </wp:positionV>
                <wp:extent cx="138430" cy="114300"/>
                <wp:effectExtent l="0" t="0" r="13970" b="19050"/>
                <wp:wrapNone/>
                <wp:docPr id="42"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3843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2" o:spid="_x0000_s1026" style="position:absolute;margin-left:186.45pt;margin-top:3.7pt;width:10.9pt;height:9pt;flip:x;z-index:25193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"/>
            </w:pict>
          </mc:Fallback>
        </mc:AlternateContent>
      </w:r>
      <w:r>
        <w:tab/>
        <w:t>Yes</w:t>
      </w:r>
      <w:r>
        <w:tab/>
        <w:t>No</w:t>
      </w:r>
    </w:p>
    <w:p w:rsidR="000D0BBD" w:rsidRPr="00154FD4" w:rsidRDefault="000D0BBD" w:rsidP="00AB0782">
      <w:pPr>
        <w:tabs>
          <w:tab w:val="left" w:pos="5510"/>
        </w:tabs>
        <w:spacing w:line="276" w:lineRule="auto"/>
      </w:pPr>
      <w:r w:rsidRPr="00154FD4">
        <w:t xml:space="preserve">8. Are you satisfied behavior </w:t>
      </w:r>
      <w:r>
        <w:t>of the employee in this branch?</w:t>
      </w:r>
    </w:p>
    <w:p w:rsidR="000D0BBD" w:rsidRPr="00154FD4" w:rsidRDefault="000D0BBD" w:rsidP="00AB0782">
      <w:pPr>
        <w:tabs>
          <w:tab w:val="left" w:pos="4846"/>
        </w:tabs>
        <w:spacing w:line="276" w:lineRule="auto"/>
        <w:ind w:left="360"/>
      </w:pPr>
      <w:r>
        <w:rPr>
          <w:noProof/>
          <w:lang w:eastAsia="zh-CN"/>
        </w:rPr>
        <mc:AlternateContent>
          <mc:Choice Requires="wps">
            <w:drawing>
              <wp:anchor distT="0" distB="0" distL="114300" distR="114300" simplePos="0" relativeHeight="251940864" behindDoc="0" locked="0" layoutInCell="1" allowOverlap="1" wp14:anchorId="41DAA7B6" wp14:editId="7C60D332">
                <wp:simplePos x="0" y="0"/>
                <wp:positionH relativeFrom="column">
                  <wp:posOffset>480695</wp:posOffset>
                </wp:positionH>
                <wp:positionV relativeFrom="paragraph">
                  <wp:posOffset>25400</wp:posOffset>
                </wp:positionV>
                <wp:extent cx="138430" cy="114300"/>
                <wp:effectExtent l="0" t="0" r="13970" b="19050"/>
                <wp:wrapNone/>
                <wp:docPr id="37"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3843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7" o:spid="_x0000_s1026" style="position:absolute;margin-left:37.85pt;margin-top:2pt;width:10.9pt;height:9pt;flip:x;z-index:25194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"/>
            </w:pict>
          </mc:Fallback>
        </mc:AlternateContent>
      </w:r>
      <w:r>
        <w:rPr>
          <w:noProof/>
          <w:lang w:eastAsia="zh-CN"/>
        </w:rPr>
        <mc:AlternateContent>
          <mc:Choice Requires="wps">
            <w:drawing>
              <wp:anchor distT="0" distB="0" distL="114300" distR="114300" simplePos="0" relativeHeight="251943936" behindDoc="0" locked="0" layoutInCell="1" allowOverlap="1" wp14:anchorId="29931C74" wp14:editId="0BB74837">
                <wp:simplePos x="0" y="0"/>
                <wp:positionH relativeFrom="column">
                  <wp:posOffset>2821305</wp:posOffset>
                </wp:positionH>
                <wp:positionV relativeFrom="paragraph">
                  <wp:posOffset>25400</wp:posOffset>
                </wp:positionV>
                <wp:extent cx="138430" cy="114300"/>
                <wp:effectExtent l="0" t="0" r="13970" b="19050"/>
                <wp:wrapNone/>
                <wp:docPr id="36"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3843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6" o:spid="_x0000_s1026" style="position:absolute;margin-left:222.15pt;margin-top:2pt;width:10.9pt;height:9pt;flip:x;z-index:25194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"/>
            </w:pict>
          </mc:Fallback>
        </mc:AlternateContent>
      </w:r>
      <w:r w:rsidRPr="00154FD4">
        <w:t xml:space="preserve">              Strongly satisfied                          </w:t>
      </w:r>
      <w:r w:rsidRPr="00154FD4">
        <w:tab/>
      </w:r>
      <w:r>
        <w:t>S</w:t>
      </w:r>
      <w:r w:rsidRPr="00154FD4">
        <w:t xml:space="preserve">trongly dissatisfied </w:t>
      </w:r>
    </w:p>
    <w:p w:rsidR="000D0BBD" w:rsidRPr="00154FD4" w:rsidRDefault="000D0BBD" w:rsidP="00AB0782">
      <w:pPr>
        <w:tabs>
          <w:tab w:val="left" w:pos="1177"/>
          <w:tab w:val="left" w:pos="1440"/>
          <w:tab w:val="left" w:pos="2160"/>
          <w:tab w:val="left" w:pos="2880"/>
          <w:tab w:val="left" w:pos="4846"/>
        </w:tabs>
        <w:spacing w:line="276" w:lineRule="auto"/>
      </w:pPr>
      <w:r>
        <w:rPr>
          <w:noProof/>
          <w:lang w:eastAsia="zh-CN"/>
        </w:rPr>
        <mc:AlternateContent>
          <mc:Choice Requires="wps">
            <w:drawing>
              <wp:anchor distT="0" distB="0" distL="114300" distR="114300" simplePos="0" relativeHeight="251941888" behindDoc="0" locked="0" layoutInCell="1" allowOverlap="1" wp14:anchorId="115A10B1" wp14:editId="473F1E4F">
                <wp:simplePos x="0" y="0"/>
                <wp:positionH relativeFrom="column">
                  <wp:posOffset>480695</wp:posOffset>
                </wp:positionH>
                <wp:positionV relativeFrom="paragraph">
                  <wp:posOffset>17145</wp:posOffset>
                </wp:positionV>
                <wp:extent cx="138430" cy="114300"/>
                <wp:effectExtent l="0" t="0" r="13970" b="19050"/>
                <wp:wrapNone/>
                <wp:docPr id="35"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843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5" o:spid="_x0000_s1026" style="position:absolute;margin-left:37.85pt;margin-top:1.35pt;width:10.9pt;height:9pt;z-index:25194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"/>
            </w:pict>
          </mc:Fallback>
        </mc:AlternateContent>
      </w:r>
      <w:r>
        <w:rPr>
          <w:noProof/>
          <w:lang w:eastAsia="zh-CN"/>
        </w:rPr>
        <mc:AlternateContent>
          <mc:Choice Requires="wps">
            <w:drawing>
              <wp:anchor distT="0" distB="0" distL="114300" distR="114300" simplePos="0" relativeHeight="251942912" behindDoc="0" locked="0" layoutInCell="1" allowOverlap="1" wp14:anchorId="5B7A8587" wp14:editId="06617B2A">
                <wp:simplePos x="0" y="0"/>
                <wp:positionH relativeFrom="column">
                  <wp:posOffset>2821305</wp:posOffset>
                </wp:positionH>
                <wp:positionV relativeFrom="paragraph">
                  <wp:posOffset>17145</wp:posOffset>
                </wp:positionV>
                <wp:extent cx="138430" cy="114300"/>
                <wp:effectExtent l="0" t="0" r="13970" b="19050"/>
                <wp:wrapNone/>
                <wp:docPr id="34"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3843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4" o:spid="_x0000_s1026" style="position:absolute;margin-left:222.15pt;margin-top:1.35pt;width:10.9pt;height:9pt;flip:x;z-index:25194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"/>
            </w:pict>
          </mc:Fallback>
        </mc:AlternateContent>
      </w:r>
      <w:r>
        <w:tab/>
        <w:t xml:space="preserve">Satisfied   </w:t>
      </w:r>
      <w:r>
        <w:tab/>
      </w:r>
      <w:r>
        <w:tab/>
        <w:t>Dissatisfied</w:t>
      </w:r>
    </w:p>
    <w:p w:rsidR="000D0BBD" w:rsidRPr="00154FD4" w:rsidRDefault="000D0BBD" w:rsidP="00AB0782">
      <w:pPr>
        <w:tabs>
          <w:tab w:val="left" w:pos="5510"/>
        </w:tabs>
        <w:spacing w:line="276" w:lineRule="auto"/>
      </w:pPr>
      <w:r w:rsidRPr="00154FD4">
        <w:t>9. Are you satisfied by the computerize</w:t>
      </w:r>
      <w:r>
        <w:t>d service provided by the bank?</w:t>
      </w:r>
    </w:p>
    <w:p w:rsidR="000D0BBD" w:rsidRPr="00154FD4" w:rsidRDefault="000D0BBD" w:rsidP="00AB0782">
      <w:pPr>
        <w:tabs>
          <w:tab w:val="left" w:pos="4846"/>
        </w:tabs>
        <w:spacing w:line="276" w:lineRule="auto"/>
        <w:ind w:left="360"/>
      </w:pPr>
      <w:r>
        <w:rPr>
          <w:noProof/>
          <w:lang w:eastAsia="zh-CN"/>
        </w:rPr>
        <mc:AlternateContent>
          <mc:Choice Requires="wps">
            <w:drawing>
              <wp:anchor distT="0" distB="0" distL="114300" distR="114300" simplePos="0" relativeHeight="251944960" behindDoc="0" locked="0" layoutInCell="1" allowOverlap="1" wp14:anchorId="64BEBC0B" wp14:editId="0440DE45">
                <wp:simplePos x="0" y="0"/>
                <wp:positionH relativeFrom="column">
                  <wp:posOffset>480695</wp:posOffset>
                </wp:positionH>
                <wp:positionV relativeFrom="paragraph">
                  <wp:posOffset>25400</wp:posOffset>
                </wp:positionV>
                <wp:extent cx="138430" cy="114300"/>
                <wp:effectExtent l="0" t="0" r="13970" b="19050"/>
                <wp:wrapNone/>
                <wp:docPr id="38"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3843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8" o:spid="_x0000_s1026" style="position:absolute;margin-left:37.85pt;margin-top:2pt;width:10.9pt;height:9pt;flip:x;z-index:25194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"/>
            </w:pict>
          </mc:Fallback>
        </mc:AlternateContent>
      </w:r>
      <w:r>
        <w:rPr>
          <w:noProof/>
          <w:lang w:eastAsia="zh-CN"/>
        </w:rPr>
        <mc:AlternateContent>
          <mc:Choice Requires="wps">
            <w:drawing>
              <wp:anchor distT="0" distB="0" distL="114300" distR="114300" simplePos="0" relativeHeight="251948032" behindDoc="0" locked="0" layoutInCell="1" allowOverlap="1" wp14:anchorId="479BC29A" wp14:editId="3D855700">
                <wp:simplePos x="0" y="0"/>
                <wp:positionH relativeFrom="column">
                  <wp:posOffset>2821305</wp:posOffset>
                </wp:positionH>
                <wp:positionV relativeFrom="paragraph">
                  <wp:posOffset>25400</wp:posOffset>
                </wp:positionV>
                <wp:extent cx="138430" cy="114300"/>
                <wp:effectExtent l="0" t="0" r="13970" b="19050"/>
                <wp:wrapNone/>
                <wp:docPr id="41"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3843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1" o:spid="_x0000_s1026" style="position:absolute;margin-left:222.15pt;margin-top:2pt;width:10.9pt;height:9pt;flip:x;z-index:25194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"/>
            </w:pict>
          </mc:Fallback>
        </mc:AlternateContent>
      </w:r>
      <w:r w:rsidRPr="00154FD4">
        <w:t xml:space="preserve">              Strongly satisfied                          </w:t>
      </w:r>
      <w:r w:rsidRPr="00154FD4">
        <w:tab/>
      </w:r>
      <w:r>
        <w:t>S</w:t>
      </w:r>
      <w:r w:rsidRPr="00154FD4">
        <w:t xml:space="preserve">trongly dissatisfied </w:t>
      </w:r>
    </w:p>
    <w:p w:rsidR="000D0BBD" w:rsidRPr="00154FD4" w:rsidRDefault="000D0BBD" w:rsidP="00AB0782">
      <w:pPr>
        <w:tabs>
          <w:tab w:val="left" w:pos="1177"/>
          <w:tab w:val="left" w:pos="1440"/>
          <w:tab w:val="left" w:pos="2160"/>
          <w:tab w:val="left" w:pos="2880"/>
          <w:tab w:val="left" w:pos="4846"/>
        </w:tabs>
        <w:spacing w:line="276" w:lineRule="auto"/>
      </w:pPr>
      <w:r>
        <w:rPr>
          <w:noProof/>
          <w:lang w:eastAsia="zh-CN"/>
        </w:rPr>
        <mc:AlternateContent>
          <mc:Choice Requires="wps">
            <w:drawing>
              <wp:anchor distT="0" distB="0" distL="114300" distR="114300" simplePos="0" relativeHeight="251945984" behindDoc="0" locked="0" layoutInCell="1" allowOverlap="1" wp14:anchorId="3F6778A9" wp14:editId="7F8CC72E">
                <wp:simplePos x="0" y="0"/>
                <wp:positionH relativeFrom="column">
                  <wp:posOffset>480695</wp:posOffset>
                </wp:positionH>
                <wp:positionV relativeFrom="paragraph">
                  <wp:posOffset>17145</wp:posOffset>
                </wp:positionV>
                <wp:extent cx="138430" cy="114300"/>
                <wp:effectExtent l="0" t="0" r="13970" b="19050"/>
                <wp:wrapNone/>
                <wp:docPr id="33"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843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 o:spid="_x0000_s1026" style="position:absolute;margin-left:37.85pt;margin-top:1.35pt;width:10.9pt;height:9pt;z-index:25194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"/>
            </w:pict>
          </mc:Fallback>
        </mc:AlternateContent>
      </w:r>
      <w:r>
        <w:rPr>
          <w:noProof/>
          <w:lang w:eastAsia="zh-CN"/>
        </w:rPr>
        <mc:AlternateContent>
          <mc:Choice Requires="wps">
            <w:drawing>
              <wp:anchor distT="0" distB="0" distL="114300" distR="114300" simplePos="0" relativeHeight="251947008" behindDoc="0" locked="0" layoutInCell="1" allowOverlap="1" wp14:anchorId="56C21D1B" wp14:editId="6FE37623">
                <wp:simplePos x="0" y="0"/>
                <wp:positionH relativeFrom="column">
                  <wp:posOffset>2821305</wp:posOffset>
                </wp:positionH>
                <wp:positionV relativeFrom="paragraph">
                  <wp:posOffset>17145</wp:posOffset>
                </wp:positionV>
                <wp:extent cx="138430" cy="114300"/>
                <wp:effectExtent l="0" t="0" r="13970" b="19050"/>
                <wp:wrapNone/>
                <wp:docPr id="32"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3843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026" style="position:absolute;margin-left:222.15pt;margin-top:1.35pt;width:10.9pt;height:9pt;flip:x;z-index:25194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"/>
            </w:pict>
          </mc:Fallback>
        </mc:AlternateContent>
      </w:r>
      <w:r w:rsidRPr="00154FD4">
        <w:tab/>
        <w:t xml:space="preserve">Satisfied   </w:t>
      </w:r>
      <w:r>
        <w:tab/>
      </w:r>
      <w:r>
        <w:tab/>
        <w:t>Dissatisfied</w:t>
      </w:r>
    </w:p>
    <w:p w:rsidR="000D0BBD" w:rsidRPr="00154FD4" w:rsidRDefault="000D0BBD" w:rsidP="00AB0782">
      <w:pPr>
        <w:tabs>
          <w:tab w:val="left" w:pos="1177"/>
        </w:tabs>
        <w:spacing w:line="276" w:lineRule="auto"/>
      </w:pPr>
      <w:r>
        <w:rPr>
          <w:noProof/>
          <w:lang w:eastAsia="zh-CN"/>
        </w:rPr>
        <mc:AlternateContent>
          <mc:Choice Requires="wps">
            <w:drawing>
              <wp:anchor distT="0" distB="0" distL="114300" distR="114300" simplePos="0" relativeHeight="251949056" behindDoc="0" locked="0" layoutInCell="1" allowOverlap="1" wp14:anchorId="04381B0C" wp14:editId="77725846">
                <wp:simplePos x="0" y="0"/>
                <wp:positionH relativeFrom="column">
                  <wp:posOffset>480695</wp:posOffset>
                </wp:positionH>
                <wp:positionV relativeFrom="paragraph">
                  <wp:posOffset>12700</wp:posOffset>
                </wp:positionV>
                <wp:extent cx="138430" cy="114300"/>
                <wp:effectExtent l="0" t="0" r="13970" b="19050"/>
                <wp:wrapNone/>
                <wp:docPr id="287" name="Rectangle 2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843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87" o:spid="_x0000_s1026" style="position:absolute;margin-left:37.85pt;margin-top:1pt;width:10.9pt;height:9pt;z-index:25194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"/>
            </w:pict>
          </mc:Fallback>
        </mc:AlternateContent>
      </w:r>
      <w:r>
        <w:tab/>
        <w:t>Neutral</w:t>
      </w:r>
    </w:p>
    <w:p w:rsidR="000D0BBD" w:rsidRPr="00154FD4" w:rsidRDefault="000D0BBD" w:rsidP="00AB0782">
      <w:pPr>
        <w:tabs>
          <w:tab w:val="left" w:pos="5510"/>
        </w:tabs>
        <w:spacing w:line="276" w:lineRule="auto"/>
      </w:pPr>
      <w:r w:rsidRPr="00154FD4">
        <w:t xml:space="preserve"> 10. The environments of</w:t>
      </w:r>
      <w:r>
        <w:t xml:space="preserve"> this branch are you satisfied?</w:t>
      </w:r>
    </w:p>
    <w:p w:rsidR="000D0BBD" w:rsidRPr="00154FD4" w:rsidRDefault="000D0BBD" w:rsidP="00AB0782">
      <w:pPr>
        <w:tabs>
          <w:tab w:val="left" w:pos="1152"/>
          <w:tab w:val="left" w:pos="5021"/>
        </w:tabs>
        <w:spacing w:line="276" w:lineRule="auto"/>
      </w:pPr>
      <w:r>
        <w:rPr>
          <w:noProof/>
          <w:lang w:eastAsia="zh-CN"/>
        </w:rPr>
        <mc:AlternateContent>
          <mc:Choice Requires="wps">
            <w:drawing>
              <wp:anchor distT="0" distB="0" distL="114300" distR="114300" simplePos="0" relativeHeight="251951104" behindDoc="0" locked="0" layoutInCell="1" allowOverlap="1" wp14:anchorId="78B1691E" wp14:editId="491A8F1F">
                <wp:simplePos x="0" y="0"/>
                <wp:positionH relativeFrom="column">
                  <wp:posOffset>2821305</wp:posOffset>
                </wp:positionH>
                <wp:positionV relativeFrom="paragraph">
                  <wp:posOffset>33655</wp:posOffset>
                </wp:positionV>
                <wp:extent cx="138430" cy="114300"/>
                <wp:effectExtent l="0" t="0" r="13970" b="19050"/>
                <wp:wrapNone/>
                <wp:docPr id="286" name="Rectangle 2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843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86" o:spid="_x0000_s1026" style="position:absolute;margin-left:222.15pt;margin-top:2.65pt;width:10.9pt;height:9pt;z-index:25195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"/>
            </w:pict>
          </mc:Fallback>
        </mc:AlternateContent>
      </w:r>
      <w:r>
        <w:rPr>
          <w:noProof/>
          <w:lang w:eastAsia="zh-CN"/>
        </w:rPr>
        <mc:AlternateContent>
          <mc:Choice Requires="wps">
            <w:drawing>
              <wp:anchor distT="0" distB="0" distL="114300" distR="114300" simplePos="0" relativeHeight="251950080" behindDoc="0" locked="0" layoutInCell="1" allowOverlap="1" wp14:anchorId="1AF16F68" wp14:editId="3B4BA5C6">
                <wp:simplePos x="0" y="0"/>
                <wp:positionH relativeFrom="column">
                  <wp:posOffset>553720</wp:posOffset>
                </wp:positionH>
                <wp:positionV relativeFrom="paragraph">
                  <wp:posOffset>33655</wp:posOffset>
                </wp:positionV>
                <wp:extent cx="138430" cy="114300"/>
                <wp:effectExtent l="0" t="0" r="13970" b="19050"/>
                <wp:wrapNone/>
                <wp:docPr id="285" name="Rectangle 2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843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85" o:spid="_x0000_s1026" style="position:absolute;margin-left:43.6pt;margin-top:2.65pt;width:10.9pt;height:9pt;z-index:25195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"/>
            </w:pict>
          </mc:Fallback>
        </mc:AlternateContent>
      </w:r>
      <w:r w:rsidRPr="00154FD4">
        <w:tab/>
        <w:t xml:space="preserve"> Yes                                                      </w:t>
      </w:r>
      <w:r>
        <w:t>No</w:t>
      </w:r>
    </w:p>
    <w:p w:rsidR="000D0BBD" w:rsidRPr="00154FD4" w:rsidRDefault="000D0BBD" w:rsidP="00AB0782">
      <w:pPr>
        <w:spacing w:line="276" w:lineRule="auto"/>
        <w:rPr>
          <w:szCs w:val="24"/>
        </w:rPr>
      </w:pPr>
      <w:r w:rsidRPr="00154FD4">
        <w:rPr>
          <w:szCs w:val="24"/>
        </w:rPr>
        <w:t>11. Do you feel</w:t>
      </w:r>
      <w:r>
        <w:rPr>
          <w:szCs w:val="24"/>
        </w:rPr>
        <w:t xml:space="preserve"> safe in your transaction with SE</w:t>
      </w:r>
      <w:r w:rsidRPr="00154FD4">
        <w:rPr>
          <w:szCs w:val="24"/>
        </w:rPr>
        <w:t>BL?</w:t>
      </w:r>
    </w:p>
    <w:p w:rsidR="000D0BBD" w:rsidRPr="00154FD4" w:rsidRDefault="000D0BBD" w:rsidP="00AB0782">
      <w:pPr>
        <w:spacing w:line="276" w:lineRule="auto"/>
        <w:rPr>
          <w:szCs w:val="24"/>
        </w:rPr>
      </w:pPr>
      <w:r>
        <w:rPr>
          <w:noProof/>
          <w:szCs w:val="24"/>
          <w:lang w:eastAsia="zh-CN"/>
        </w:rPr>
        <mc:AlternateContent>
          <mc:Choice Requires="wps">
            <w:drawing>
              <wp:anchor distT="0" distB="0" distL="114300" distR="114300" simplePos="0" relativeHeight="251956224" behindDoc="0" locked="0" layoutInCell="1" allowOverlap="1" wp14:anchorId="60237139" wp14:editId="4ABB7ECF">
                <wp:simplePos x="0" y="0"/>
                <wp:positionH relativeFrom="column">
                  <wp:posOffset>2864485</wp:posOffset>
                </wp:positionH>
                <wp:positionV relativeFrom="paragraph">
                  <wp:posOffset>25400</wp:posOffset>
                </wp:positionV>
                <wp:extent cx="138430" cy="114300"/>
                <wp:effectExtent l="0" t="0" r="13970" b="19050"/>
                <wp:wrapNone/>
                <wp:docPr id="284" name="Rectangle 2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843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84" o:spid="_x0000_s1026" style="position:absolute;margin-left:225.55pt;margin-top:2pt;width:10.9pt;height:9pt;z-index:25195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"/>
            </w:pict>
          </mc:Fallback>
        </mc:AlternateContent>
      </w:r>
      <w:r>
        <w:rPr>
          <w:noProof/>
          <w:szCs w:val="24"/>
          <w:lang w:eastAsia="zh-CN"/>
        </w:rPr>
        <mc:AlternateContent>
          <mc:Choice Requires="wps">
            <w:drawing>
              <wp:anchor distT="0" distB="0" distL="114300" distR="114300" simplePos="0" relativeHeight="251955200" behindDoc="0" locked="0" layoutInCell="1" allowOverlap="1" wp14:anchorId="15FCA2A5" wp14:editId="17F84672">
                <wp:simplePos x="0" y="0"/>
                <wp:positionH relativeFrom="column">
                  <wp:posOffset>553720</wp:posOffset>
                </wp:positionH>
                <wp:positionV relativeFrom="paragraph">
                  <wp:posOffset>25400</wp:posOffset>
                </wp:positionV>
                <wp:extent cx="138430" cy="114300"/>
                <wp:effectExtent l="0" t="0" r="13970" b="19050"/>
                <wp:wrapNone/>
                <wp:docPr id="31"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843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o:spid="_x0000_s1026" style="position:absolute;margin-left:43.6pt;margin-top:2pt;width:10.9pt;height:9pt;z-index:25195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"/>
            </w:pict>
          </mc:Fallback>
        </mc:AlternateContent>
      </w:r>
      <w:r w:rsidRPr="00154FD4">
        <w:rPr>
          <w:szCs w:val="24"/>
        </w:rPr>
        <w:t xml:space="preserve">                   Yes                   </w:t>
      </w:r>
      <w:r>
        <w:rPr>
          <w:szCs w:val="24"/>
        </w:rPr>
        <w:t xml:space="preserve">                               </w:t>
      </w:r>
      <w:r w:rsidRPr="00154FD4">
        <w:rPr>
          <w:szCs w:val="24"/>
        </w:rPr>
        <w:t>No</w:t>
      </w:r>
    </w:p>
    <w:p w:rsidR="000D0BBD" w:rsidRPr="00154FD4" w:rsidRDefault="000D0BBD" w:rsidP="00AB0782">
      <w:pPr>
        <w:spacing w:line="276" w:lineRule="auto"/>
        <w:rPr>
          <w:szCs w:val="24"/>
        </w:rPr>
      </w:pPr>
      <w:r w:rsidRPr="00154FD4">
        <w:rPr>
          <w:szCs w:val="24"/>
        </w:rPr>
        <w:t>12. ‘The appearances of the employees are looking smart’. Is it true?</w:t>
      </w:r>
    </w:p>
    <w:p w:rsidR="000D0BBD" w:rsidRPr="00154FD4" w:rsidRDefault="000D0BBD" w:rsidP="00AB0782">
      <w:pPr>
        <w:spacing w:line="276" w:lineRule="auto"/>
        <w:rPr>
          <w:szCs w:val="24"/>
        </w:rPr>
      </w:pPr>
      <w:r>
        <w:rPr>
          <w:noProof/>
          <w:szCs w:val="24"/>
          <w:lang w:eastAsia="zh-CN"/>
        </w:rPr>
        <mc:AlternateContent>
          <mc:Choice Requires="wps">
            <w:drawing>
              <wp:anchor distT="0" distB="0" distL="114300" distR="114300" simplePos="0" relativeHeight="251957248" behindDoc="0" locked="0" layoutInCell="1" allowOverlap="1" wp14:anchorId="2AB3473A" wp14:editId="3AC03E4F">
                <wp:simplePos x="0" y="0"/>
                <wp:positionH relativeFrom="column">
                  <wp:posOffset>553720</wp:posOffset>
                </wp:positionH>
                <wp:positionV relativeFrom="paragraph">
                  <wp:posOffset>12065</wp:posOffset>
                </wp:positionV>
                <wp:extent cx="138430" cy="114300"/>
                <wp:effectExtent l="0" t="0" r="13970" b="19050"/>
                <wp:wrapNone/>
                <wp:docPr id="24"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843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 o:spid="_x0000_s1026" style="position:absolute;margin-left:43.6pt;margin-top:.95pt;width:10.9pt;height:9pt;z-index:25195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"/>
            </w:pict>
          </mc:Fallback>
        </mc:AlternateContent>
      </w:r>
      <w:r>
        <w:rPr>
          <w:noProof/>
          <w:szCs w:val="24"/>
          <w:lang w:eastAsia="zh-CN"/>
        </w:rPr>
        <mc:AlternateContent>
          <mc:Choice Requires="wps">
            <w:drawing>
              <wp:anchor distT="0" distB="0" distL="114300" distR="114300" simplePos="0" relativeHeight="251958272" behindDoc="0" locked="0" layoutInCell="1" allowOverlap="1" wp14:anchorId="7C23260D" wp14:editId="6B77BA41">
                <wp:simplePos x="0" y="0"/>
                <wp:positionH relativeFrom="column">
                  <wp:posOffset>2864485</wp:posOffset>
                </wp:positionH>
                <wp:positionV relativeFrom="paragraph">
                  <wp:posOffset>12065</wp:posOffset>
                </wp:positionV>
                <wp:extent cx="138430" cy="114300"/>
                <wp:effectExtent l="0" t="0" r="13970" b="19050"/>
                <wp:wrapNone/>
                <wp:docPr id="39"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843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9" o:spid="_x0000_s1026" style="position:absolute;margin-left:225.55pt;margin-top:.95pt;width:10.9pt;height:9pt;z-index:25195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"/>
            </w:pict>
          </mc:Fallback>
        </mc:AlternateContent>
      </w:r>
      <w:r w:rsidRPr="00154FD4">
        <w:rPr>
          <w:szCs w:val="24"/>
        </w:rPr>
        <w:t xml:space="preserve">                  Yes                                                   No</w:t>
      </w:r>
    </w:p>
    <w:p w:rsidR="000D0BBD" w:rsidRPr="00154FD4" w:rsidRDefault="000D0BBD" w:rsidP="00AB0782">
      <w:pPr>
        <w:tabs>
          <w:tab w:val="left" w:pos="5510"/>
        </w:tabs>
        <w:spacing w:line="276" w:lineRule="auto"/>
      </w:pPr>
      <w:r w:rsidRPr="00154FD4">
        <w:t>13. Are you overall satisfied by the servi</w:t>
      </w:r>
      <w:r>
        <w:t>ce provided by this bank?</w:t>
      </w:r>
    </w:p>
    <w:p w:rsidR="000D0BBD" w:rsidRPr="00154FD4" w:rsidRDefault="000D0BBD" w:rsidP="00AB0782">
      <w:pPr>
        <w:tabs>
          <w:tab w:val="left" w:pos="4871"/>
        </w:tabs>
        <w:spacing w:line="276" w:lineRule="auto"/>
      </w:pPr>
      <w:r>
        <w:rPr>
          <w:noProof/>
          <w:lang w:eastAsia="zh-CN"/>
        </w:rPr>
        <mc:AlternateContent>
          <mc:Choice Requires="wps">
            <w:drawing>
              <wp:anchor distT="0" distB="0" distL="114300" distR="114300" simplePos="0" relativeHeight="251928576" behindDoc="0" locked="0" layoutInCell="1" allowOverlap="1" wp14:anchorId="6B314147" wp14:editId="5BA22FC3">
                <wp:simplePos x="0" y="0"/>
                <wp:positionH relativeFrom="column">
                  <wp:posOffset>553720</wp:posOffset>
                </wp:positionH>
                <wp:positionV relativeFrom="paragraph">
                  <wp:posOffset>20955</wp:posOffset>
                </wp:positionV>
                <wp:extent cx="138430" cy="114300"/>
                <wp:effectExtent l="0" t="0" r="13970" b="19050"/>
                <wp:wrapNone/>
                <wp:docPr id="23"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3843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3" o:spid="_x0000_s1026" style="position:absolute;margin-left:43.6pt;margin-top:1.65pt;width:10.9pt;height:9pt;flip:x;z-index:25192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"/>
            </w:pict>
          </mc:Fallback>
        </mc:AlternateContent>
      </w:r>
      <w:r>
        <w:rPr>
          <w:noProof/>
          <w:lang w:eastAsia="zh-CN"/>
        </w:rPr>
        <mc:AlternateContent>
          <mc:Choice Requires="wps">
            <w:drawing>
              <wp:anchor distT="0" distB="0" distL="114300" distR="114300" simplePos="0" relativeHeight="251931648" behindDoc="0" locked="0" layoutInCell="1" allowOverlap="1" wp14:anchorId="780F2620" wp14:editId="7836951B">
                <wp:simplePos x="0" y="0"/>
                <wp:positionH relativeFrom="column">
                  <wp:posOffset>2864485</wp:posOffset>
                </wp:positionH>
                <wp:positionV relativeFrom="paragraph">
                  <wp:posOffset>20955</wp:posOffset>
                </wp:positionV>
                <wp:extent cx="138430" cy="114300"/>
                <wp:effectExtent l="0" t="0" r="13970" b="19050"/>
                <wp:wrapNone/>
                <wp:docPr id="19"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3843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 o:spid="_x0000_s1026" style="position:absolute;margin-left:225.55pt;margin-top:1.65pt;width:10.9pt;height:9pt;flip:x;z-index:25193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"/>
            </w:pict>
          </mc:Fallback>
        </mc:AlternateContent>
      </w:r>
      <w:r w:rsidRPr="00154FD4">
        <w:t xml:space="preserve">                     Strong</w:t>
      </w:r>
      <w:r w:rsidR="00DB1BFB">
        <w:t xml:space="preserve">ly agree     </w:t>
      </w:r>
      <w:r w:rsidR="00DB1BFB">
        <w:tab/>
        <w:t>S</w:t>
      </w:r>
      <w:r>
        <w:t>trongly disagree</w:t>
      </w:r>
    </w:p>
    <w:p w:rsidR="000D0BBD" w:rsidRPr="00154FD4" w:rsidRDefault="000D0BBD" w:rsidP="00AB0782">
      <w:pPr>
        <w:tabs>
          <w:tab w:val="center" w:pos="4680"/>
        </w:tabs>
        <w:spacing w:line="276" w:lineRule="auto"/>
        <w:ind w:firstLine="720"/>
      </w:pPr>
      <w:r>
        <w:rPr>
          <w:noProof/>
          <w:lang w:eastAsia="zh-CN"/>
        </w:rPr>
        <mc:AlternateContent>
          <mc:Choice Requires="wps">
            <w:drawing>
              <wp:anchor distT="0" distB="0" distL="114300" distR="114300" simplePos="0" relativeHeight="251929600" behindDoc="0" locked="0" layoutInCell="1" allowOverlap="1" wp14:anchorId="610313D5" wp14:editId="4E1CC94A">
                <wp:simplePos x="0" y="0"/>
                <wp:positionH relativeFrom="column">
                  <wp:posOffset>553720</wp:posOffset>
                </wp:positionH>
                <wp:positionV relativeFrom="paragraph">
                  <wp:posOffset>25400</wp:posOffset>
                </wp:positionV>
                <wp:extent cx="138430" cy="114300"/>
                <wp:effectExtent l="0" t="0" r="13970" b="19050"/>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3843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 o:spid="_x0000_s1026" style="position:absolute;margin-left:43.6pt;margin-top:2pt;width:10.9pt;height:9pt;flip:x;z-index:25192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"/>
            </w:pict>
          </mc:Fallback>
        </mc:AlternateContent>
      </w:r>
      <w:r>
        <w:rPr>
          <w:noProof/>
          <w:lang w:eastAsia="zh-CN"/>
        </w:rPr>
        <mc:AlternateContent>
          <mc:Choice Requires="wps">
            <w:drawing>
              <wp:anchor distT="0" distB="0" distL="114300" distR="114300" simplePos="0" relativeHeight="251932672" behindDoc="0" locked="0" layoutInCell="1" allowOverlap="1" wp14:anchorId="4162FFD6" wp14:editId="0DFD9A6C">
                <wp:simplePos x="0" y="0"/>
                <wp:positionH relativeFrom="column">
                  <wp:posOffset>2864485</wp:posOffset>
                </wp:positionH>
                <wp:positionV relativeFrom="paragraph">
                  <wp:posOffset>25400</wp:posOffset>
                </wp:positionV>
                <wp:extent cx="138430" cy="114300"/>
                <wp:effectExtent l="0" t="0" r="13970" b="19050"/>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3843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 o:spid="_x0000_s1026" style="position:absolute;margin-left:225.55pt;margin-top:2pt;width:10.9pt;height:9pt;flip:x;z-index:25193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"/>
            </w:pict>
          </mc:Fallback>
        </mc:AlternateContent>
      </w:r>
      <w:r w:rsidRPr="00154FD4">
        <w:t xml:space="preserve">         Agree</w:t>
      </w:r>
      <w:r w:rsidRPr="00154FD4">
        <w:tab/>
        <w:t xml:space="preserve">                    </w:t>
      </w:r>
      <w:r>
        <w:t xml:space="preserve"> </w:t>
      </w:r>
      <w:r w:rsidRPr="00154FD4">
        <w:t>Disagree</w:t>
      </w:r>
    </w:p>
    <w:p w:rsidR="000D0BBD" w:rsidRPr="00154FD4" w:rsidRDefault="000D0BBD" w:rsidP="00AB0782">
      <w:pPr>
        <w:spacing w:line="276" w:lineRule="auto"/>
        <w:ind w:firstLine="720"/>
      </w:pPr>
      <w:r>
        <w:rPr>
          <w:noProof/>
          <w:lang w:eastAsia="zh-CN"/>
        </w:rPr>
        <mc:AlternateContent>
          <mc:Choice Requires="wps">
            <w:drawing>
              <wp:anchor distT="0" distB="0" distL="114300" distR="114300" simplePos="0" relativeHeight="251930624" behindDoc="0" locked="0" layoutInCell="1" allowOverlap="1" wp14:anchorId="5519E75E" wp14:editId="5DCDDB96">
                <wp:simplePos x="0" y="0"/>
                <wp:positionH relativeFrom="column">
                  <wp:posOffset>553720</wp:posOffset>
                </wp:positionH>
                <wp:positionV relativeFrom="paragraph">
                  <wp:posOffset>1905</wp:posOffset>
                </wp:positionV>
                <wp:extent cx="138430" cy="114300"/>
                <wp:effectExtent l="0" t="0" r="13970" b="19050"/>
                <wp:wrapNone/>
                <wp:docPr id="40"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3843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0" o:spid="_x0000_s1026" style="position:absolute;margin-left:43.6pt;margin-top:.15pt;width:10.9pt;height:9pt;flip:x;z-index:25193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"/>
            </w:pict>
          </mc:Fallback>
        </mc:AlternateContent>
      </w:r>
      <w:r w:rsidRPr="00154FD4">
        <w:t xml:space="preserve">          Neutral</w:t>
      </w:r>
    </w:p>
    <w:sectPr w:rsidR="000D0BBD" w:rsidRPr="00154FD4" w:rsidSect="006D6472">
      <w:headerReference w:type="default" r:id="rId21"/>
      <w:footerReference w:type="default" r:id="rId2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5A47" w:rsidRDefault="004E5A47" w:rsidP="00EC2FF7">
      <w:pPr>
        <w:spacing w:after="0" w:line="240" w:lineRule="auto"/>
      </w:pPr>
      <w:r>
        <w:separator/>
      </w:r>
    </w:p>
  </w:endnote>
  <w:endnote w:type="continuationSeparator" w:id="0">
    <w:p w:rsidR="004E5A47" w:rsidRDefault="004E5A47" w:rsidP="00EC2F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Bell MT">
    <w:panose1 w:val="02020503060305020303"/>
    <w:charset w:val="00"/>
    <w:family w:val="roman"/>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Agency FB">
    <w:panose1 w:val="020B0503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73326947"/>
      <w:docPartObj>
        <w:docPartGallery w:val="Page Numbers (Bottom of Page)"/>
        <w:docPartUnique/>
      </w:docPartObj>
    </w:sdtPr>
    <w:sdtEndPr/>
    <w:sdtContent>
      <w:p w:rsidR="0013540F" w:rsidRDefault="0013540F">
        <w:pPr>
          <w:pStyle w:val="Footer"/>
        </w:pPr>
        <w:r w:rsidRPr="00767496">
          <w:rPr>
            <w:rFonts w:asciiTheme="minorHAnsi" w:eastAsiaTheme="minorEastAsia" w:hAnsiTheme="minorHAnsi"/>
            <w:noProof/>
            <w:sz w:val="22"/>
            <w:lang w:eastAsia="zh-CN"/>
          </w:rPr>
          <mc:AlternateContent>
            <mc:Choice Requires="wpg">
              <w:drawing>
                <wp:anchor distT="0" distB="0" distL="114300" distR="114300" simplePos="0" relativeHeight="251659264" behindDoc="0" locked="0" layoutInCell="1" allowOverlap="1" wp14:editId="2308B46B">
                  <wp:simplePos x="0" y="0"/>
                  <wp:positionH relativeFrom="margin">
                    <wp:align>center</wp:align>
                  </wp:positionH>
                  <wp:positionV relativeFrom="page">
                    <wp:align>bottom</wp:align>
                  </wp:positionV>
                  <wp:extent cx="725170" cy="774700"/>
                  <wp:effectExtent l="0" t="0" r="17780" b="25400"/>
                  <wp:wrapNone/>
                  <wp:docPr id="622" name="Group 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5170" cy="774700"/>
                            <a:chOff x="1743" y="14608"/>
                            <a:chExt cx="1142" cy="1220"/>
                          </a:xfrm>
                        </wpg:grpSpPr>
                        <wps:wsp>
                          <wps:cNvPr id="623" name="AutoShape 77"/>
                          <wps:cNvCnPr>
                            <a:cxnSpLocks noChangeShapeType="1"/>
                          </wps:cNvCnPr>
                          <wps:spPr bwMode="auto">
                            <a:xfrm flipV="1">
                              <a:off x="2345" y="15387"/>
                              <a:ext cx="0" cy="441"/>
                            </a:xfrm>
                            <a:prstGeom prst="straightConnector1">
                              <a:avLst/>
                            </a:prstGeom>
                            <a:noFill/>
                            <a:ln w="9525">
                              <a:solidFill>
                                <a:srgbClr val="7F7F7F"/>
                              </a:solidFill>
                              <a:round/>
                              <a:headEnd/>
                              <a:tailEnd/>
                            </a:ln>
                            <a:extLst>
                              <a:ext uri="{909E8E84-426E-40DD-AFC4-6F175D3DCCD1}">
                                <a14:hiddenFill xmlns:a14="http://schemas.microsoft.com/office/drawing/2010/main">
                                  <a:noFill/>
                                </a14:hiddenFill>
                              </a:ext>
                            </a:extLst>
                          </wps:spPr>
                          <wps:bodyPr/>
                        </wps:wsp>
                        <wps:wsp>
                          <wps:cNvPr id="624" name="Rectangle 78"/>
                          <wps:cNvSpPr>
                            <a:spLocks noChangeArrowheads="1"/>
                          </wps:cNvSpPr>
                          <wps:spPr bwMode="auto">
                            <a:xfrm>
                              <a:off x="1743" y="14608"/>
                              <a:ext cx="1142" cy="779"/>
                            </a:xfrm>
                            <a:prstGeom prst="rect">
                              <a:avLst/>
                            </a:prstGeom>
                            <a:noFill/>
                            <a:ln w="9525">
                              <a:solidFill>
                                <a:srgbClr val="7F7F7F"/>
                              </a:solidFill>
                              <a:miter lim="800000"/>
                              <a:headEnd/>
                              <a:tailEnd/>
                            </a:ln>
                            <a:extLst>
                              <a:ext uri="{909E8E84-426E-40DD-AFC4-6F175D3DCCD1}">
                                <a14:hiddenFill xmlns:a14="http://schemas.microsoft.com/office/drawing/2010/main">
                                  <a:solidFill>
                                    <a:srgbClr val="FFFFFF"/>
                                  </a:solidFill>
                                </a14:hiddenFill>
                              </a:ext>
                            </a:extLst>
                          </wps:spPr>
                          <wps:txbx>
                            <w:txbxContent>
                              <w:p w:rsidR="0013540F" w:rsidRPr="00AB0782" w:rsidRDefault="0013540F">
                                <w:pPr>
                                  <w:pStyle w:val="Footer"/>
                                  <w:jc w:val="center"/>
                                  <w:rPr>
                                    <w:b/>
                                    <w:color w:val="000000" w:themeColor="text1"/>
                                    <w:sz w:val="28"/>
                                    <w:szCs w:val="28"/>
                                  </w:rPr>
                                </w:pPr>
                                <w:r w:rsidRPr="00AB0782">
                                  <w:rPr>
                                    <w:b/>
                                    <w:color w:val="000000" w:themeColor="text1"/>
                                    <w:sz w:val="28"/>
                                    <w:szCs w:val="28"/>
                                  </w:rPr>
                                  <w:fldChar w:fldCharType="begin"/>
                                </w:r>
                                <w:r w:rsidRPr="00AB0782">
                                  <w:rPr>
                                    <w:b/>
                                    <w:color w:val="000000" w:themeColor="text1"/>
                                    <w:sz w:val="28"/>
                                    <w:szCs w:val="28"/>
                                  </w:rPr>
                                  <w:instrText xml:space="preserve"> PAGE    \* MERGEFORMAT </w:instrText>
                                </w:r>
                                <w:r w:rsidRPr="00AB0782">
                                  <w:rPr>
                                    <w:b/>
                                    <w:color w:val="000000" w:themeColor="text1"/>
                                    <w:sz w:val="28"/>
                                    <w:szCs w:val="28"/>
                                  </w:rPr>
                                  <w:fldChar w:fldCharType="separate"/>
                                </w:r>
                                <w:r w:rsidR="00F4729B">
                                  <w:rPr>
                                    <w:b/>
                                    <w:noProof/>
                                    <w:color w:val="000000" w:themeColor="text1"/>
                                    <w:sz w:val="28"/>
                                    <w:szCs w:val="28"/>
                                  </w:rPr>
                                  <w:t>7</w:t>
                                </w:r>
                                <w:r w:rsidRPr="00AB0782">
                                  <w:rPr>
                                    <w:b/>
                                    <w:noProof/>
                                    <w:color w:val="000000" w:themeColor="text1"/>
                                    <w:sz w:val="28"/>
                                    <w:szCs w:val="28"/>
                                  </w:rPr>
                                  <w:fldChar w:fldCharType="end"/>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Group 80" o:spid="_x0000_s1079" style="position:absolute;left:0;text-align:left;margin-left:0;margin-top:0;width:57.1pt;height:61pt;z-index:251659264;mso-position-horizontal:center;mso-position-horizontal-relative:margin;mso-position-vertical:bottom;mso-position-vertical-relative:page" coordorigin="1743,14608" coordsize="1142,1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">
                  <v:shapetype id="_x0000_t32" coordsize="21600,21600" o:spt="32" o:oned="t" path="m,l21600,21600e" filled="f">
                    <v:path arrowok="t" fillok="f" o:connecttype="none"/>
                    <o:lock v:ext="edit" shapetype="t"/>
                  </v:shapetype>
                  <v:shape id="AutoShape 77" o:spid="_x0000_s1080" type="#_x0000_t32" style="position:absolute;left:2345;top:15387;width:0;height:44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9/sCcMAAADcAAAADwAAAGRycy9kb3ducmV2LnhtbESPQYvCMBSE74L/ITzBm6Yq6tI1ighC&#10;L7Jo1z0/mrdttXkpTax1f70RhD0OM/MNs9p0phItNa60rGAyjkAQZ1aXnCv4TvejDxDOI2usLJOC&#10;BznYrPu9Fcba3vlI7cnnIkDYxaig8L6OpXRZQQbd2NbEwfu1jUEfZJNL3eA9wE0lp1G0kAZLDgsF&#10;1rQrKLuebkbBPFmai0vS45+X6eGnrb7q21kqNRx0208Qnjr/H363E61gMZ3B60w4AnL9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ff7AnDAAAA3AAAAA8AAAAAAAAAAAAA&#10;AAAAoQIAAGRycy9kb3ducmV2LnhtbFBLBQYAAAAABAAEAPkAAACRAwAAAAA=&#10;" strokecolor="#7f7f7f"/>
                  <v:rect id="Rectangle 78" o:spid="_x0000_s1081" style="position:absolute;left:1743;top:14608;width:1142;height:77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4ZMcA&#10;AADcAAAADwAAAGRycy9kb3ducmV2LnhtbESPzWrDMBCE74W+g9hCboncEELqRAnFbaHQS5qG/NwW&#10;a2O5tlbGUm3n7atCoMdhZr5hVpvB1qKj1peOFTxOEhDEudMlFwr2X2/jBQgfkDXWjknBlTxs1vd3&#10;K0y16/mTul0oRISwT1GBCaFJpfS5IYt+4hri6F1cazFE2RZSt9hHuK3lNEnm0mLJccFgQ5mhvNr9&#10;WAWVefl+/aiu2YkPXXbchv7pfNwqNXoYnpcgAg3hP3xrv2sF8+kM/s7EIyD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x/uGTHAAAA3AAAAA8AAAAAAAAAAAAAAAAAmAIAAGRy&#10;cy9kb3ducmV2LnhtbFBLBQYAAAAABAAEAPUAAACMAwAAAAA=&#10;" filled="f" strokecolor="#7f7f7f">
                    <v:textbox>
                      <w:txbxContent>
                        <w:p w:rsidR="0013540F" w:rsidRPr="00AB0782" w:rsidRDefault="0013540F">
                          <w:pPr>
                            <w:pStyle w:val="Footer"/>
                            <w:jc w:val="center"/>
                            <w:rPr>
                              <w:b/>
                              <w:color w:val="000000" w:themeColor="text1"/>
                              <w:sz w:val="28"/>
                              <w:szCs w:val="28"/>
                            </w:rPr>
                          </w:pPr>
                          <w:r w:rsidRPr="00AB0782">
                            <w:rPr>
                              <w:b/>
                              <w:color w:val="000000" w:themeColor="text1"/>
                              <w:sz w:val="28"/>
                              <w:szCs w:val="28"/>
                            </w:rPr>
                            <w:fldChar w:fldCharType="begin"/>
                          </w:r>
                          <w:r w:rsidRPr="00AB0782">
                            <w:rPr>
                              <w:b/>
                              <w:color w:val="000000" w:themeColor="text1"/>
                              <w:sz w:val="28"/>
                              <w:szCs w:val="28"/>
                            </w:rPr>
                            <w:instrText xml:space="preserve"> PAGE    \* MERGEFORMAT </w:instrText>
                          </w:r>
                          <w:r w:rsidRPr="00AB0782">
                            <w:rPr>
                              <w:b/>
                              <w:color w:val="000000" w:themeColor="text1"/>
                              <w:sz w:val="28"/>
                              <w:szCs w:val="28"/>
                            </w:rPr>
                            <w:fldChar w:fldCharType="separate"/>
                          </w:r>
                          <w:r w:rsidR="00F4729B">
                            <w:rPr>
                              <w:b/>
                              <w:noProof/>
                              <w:color w:val="000000" w:themeColor="text1"/>
                              <w:sz w:val="28"/>
                              <w:szCs w:val="28"/>
                            </w:rPr>
                            <w:t>7</w:t>
                          </w:r>
                          <w:r w:rsidRPr="00AB0782">
                            <w:rPr>
                              <w:b/>
                              <w:noProof/>
                              <w:color w:val="000000" w:themeColor="text1"/>
                              <w:sz w:val="28"/>
                              <w:szCs w:val="28"/>
                            </w:rPr>
                            <w:fldChar w:fldCharType="end"/>
                          </w:r>
                        </w:p>
                      </w:txbxContent>
                    </v:textbox>
                  </v:rect>
                  <w10:wrap anchorx="margin" anchory="page"/>
                </v:group>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5A47" w:rsidRDefault="004E5A47" w:rsidP="00EC2FF7">
      <w:pPr>
        <w:spacing w:after="0" w:line="240" w:lineRule="auto"/>
      </w:pPr>
      <w:r>
        <w:separator/>
      </w:r>
    </w:p>
  </w:footnote>
  <w:footnote w:type="continuationSeparator" w:id="0">
    <w:p w:rsidR="004E5A47" w:rsidRDefault="004E5A47" w:rsidP="00EC2FF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540F" w:rsidRDefault="0013540F" w:rsidP="00324DE1">
    <w:pPr>
      <w:pStyle w:val="Header"/>
      <w:tabs>
        <w:tab w:val="clear" w:pos="4680"/>
        <w:tab w:val="clear" w:pos="9360"/>
        <w:tab w:val="left" w:pos="2413"/>
      </w:tabs>
      <w:jc w:val="center"/>
    </w:pPr>
    <w:r>
      <w:rPr>
        <w:noProof/>
        <w:lang w:eastAsia="zh-CN"/>
      </w:rPr>
      <w:drawing>
        <wp:anchor distT="0" distB="0" distL="114300" distR="114300" simplePos="0" relativeHeight="251660288" behindDoc="0" locked="0" layoutInCell="1" allowOverlap="1">
          <wp:simplePos x="0" y="0"/>
          <wp:positionH relativeFrom="column">
            <wp:posOffset>3895965</wp:posOffset>
          </wp:positionH>
          <wp:positionV relativeFrom="paragraph">
            <wp:posOffset>-415925</wp:posOffset>
          </wp:positionV>
          <wp:extent cx="2932670" cy="415512"/>
          <wp:effectExtent l="0" t="0" r="1270" b="3810"/>
          <wp:wrapNone/>
          <wp:docPr id="6" name="Picture 3" descr="BrandName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randNameLogo.jpg"/>
                  <pic:cNvPicPr>
                    <a:picLocks noChangeAspect="1" noChangeArrowheads="1"/>
                  </pic:cNvPicPr>
                </pic:nvPicPr>
                <pic:blipFill>
                  <a:blip r:embed="rId1">
                    <a:lum bright="-40000" contrast="74000"/>
                    <a:extLst>
                      <a:ext uri="{28A0092B-C50C-407E-A947-70E740481C1C}">
                        <a14:useLocalDpi xmlns:a14="http://schemas.microsoft.com/office/drawing/2010/main" val="0"/>
                      </a:ext>
                    </a:extLst>
                  </a:blip>
                  <a:srcRect/>
                  <a:stretch>
                    <a:fillRect/>
                  </a:stretch>
                </pic:blipFill>
                <pic:spPr bwMode="auto">
                  <a:xfrm>
                    <a:off x="0" y="0"/>
                    <a:ext cx="2932670" cy="415512"/>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1.05pt;height:11.05pt" o:bullet="t">
        <v:imagedata r:id="rId1" o:title="mso5F02"/>
      </v:shape>
    </w:pict>
  </w:numPicBullet>
  <w:numPicBullet w:numPicBulletId="1">
    <w:pict>
      <v:shape id="_x0000_i1031" type="#_x0000_t75" style="width:134.9pt;height:134.9pt" o:bullet="t">
        <v:imagedata r:id="rId2" o:title="southeast-bank-squarelogo-1464954505453"/>
      </v:shape>
    </w:pict>
  </w:numPicBullet>
  <w:numPicBullet w:numPicBulletId="2">
    <w:pict>
      <v:shape id="_x0000_i1032" type="#_x0000_t75" style="width:62.9pt;height:51.9pt" o:bullet="t">
        <v:imagedata r:id="rId3" o:title=""/>
      </v:shape>
    </w:pict>
  </w:numPicBullet>
  <w:abstractNum w:abstractNumId="0">
    <w:nsid w:val="021E66F7"/>
    <w:multiLevelType w:val="hybridMultilevel"/>
    <w:tmpl w:val="B8D2D8D6"/>
    <w:lvl w:ilvl="0" w:tplc="49B0468E">
      <w:start w:val="1"/>
      <w:numFmt w:val="bullet"/>
      <w:lvlText w:val=""/>
      <w:lvlPicBulletId w:val="1"/>
      <w:lvlJc w:val="righ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5A66615"/>
    <w:multiLevelType w:val="hybridMultilevel"/>
    <w:tmpl w:val="742668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C334178"/>
    <w:multiLevelType w:val="hybridMultilevel"/>
    <w:tmpl w:val="7C6A87CC"/>
    <w:lvl w:ilvl="0" w:tplc="5A86333C">
      <w:start w:val="1"/>
      <w:numFmt w:val="bullet"/>
      <w:lvlText w:val=""/>
      <w:lvlPicBulletId w:val="1"/>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C6A75F8"/>
    <w:multiLevelType w:val="hybridMultilevel"/>
    <w:tmpl w:val="122ED982"/>
    <w:lvl w:ilvl="0" w:tplc="04090007">
      <w:start w:val="1"/>
      <w:numFmt w:val="bullet"/>
      <w:lvlText w:val=""/>
      <w:lvlPicBulletId w:val="0"/>
      <w:lvlJc w:val="left"/>
      <w:pPr>
        <w:ind w:left="795" w:hanging="360"/>
      </w:pPr>
      <w:rPr>
        <w:rFonts w:ascii="Symbol" w:hAnsi="Symbol" w:hint="default"/>
        <w:color w:val="0000FF"/>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4">
    <w:nsid w:val="0C93242D"/>
    <w:multiLevelType w:val="hybridMultilevel"/>
    <w:tmpl w:val="2098AF08"/>
    <w:lvl w:ilvl="0" w:tplc="04090007">
      <w:start w:val="1"/>
      <w:numFmt w:val="bullet"/>
      <w:lvlText w:val=""/>
      <w:lvlPicBulletId w:val="0"/>
      <w:lvlJc w:val="left"/>
      <w:pPr>
        <w:tabs>
          <w:tab w:val="num" w:pos="907"/>
        </w:tabs>
        <w:ind w:left="907" w:hanging="360"/>
      </w:pPr>
      <w:rPr>
        <w:rFonts w:ascii="Symbol" w:hAnsi="Symbol" w:hint="default"/>
        <w:color w:val="0000FF"/>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0CA7031D"/>
    <w:multiLevelType w:val="hybridMultilevel"/>
    <w:tmpl w:val="2C7E2FC6"/>
    <w:lvl w:ilvl="0" w:tplc="04090007">
      <w:start w:val="1"/>
      <w:numFmt w:val="bullet"/>
      <w:lvlText w:val=""/>
      <w:lvlPicBulletId w:val="0"/>
      <w:lvlJc w:val="left"/>
      <w:pPr>
        <w:ind w:left="720" w:hanging="360"/>
      </w:pPr>
      <w:rPr>
        <w:rFonts w:ascii="Symbol" w:hAnsi="Symbol" w:hint="default"/>
        <w:color w:val="0000F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EDB29F0"/>
    <w:multiLevelType w:val="hybridMultilevel"/>
    <w:tmpl w:val="40DA5626"/>
    <w:lvl w:ilvl="0" w:tplc="5A86333C">
      <w:start w:val="1"/>
      <w:numFmt w:val="bullet"/>
      <w:lvlText w:val=""/>
      <w:lvlPicBulletId w:val="1"/>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076441D"/>
    <w:multiLevelType w:val="hybridMultilevel"/>
    <w:tmpl w:val="BE2AC3EE"/>
    <w:lvl w:ilvl="0" w:tplc="00109C72">
      <w:start w:val="1"/>
      <w:numFmt w:val="bullet"/>
      <w:lvlText w:val=""/>
      <w:lvlPicBulletId w:val="1"/>
      <w:lvlJc w:val="righ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35D1457"/>
    <w:multiLevelType w:val="multilevel"/>
    <w:tmpl w:val="E29C2DFA"/>
    <w:lvl w:ilvl="0">
      <w:start w:val="3"/>
      <w:numFmt w:val="decimal"/>
      <w:lvlText w:val="%1"/>
      <w:lvlJc w:val="left"/>
      <w:pPr>
        <w:ind w:left="375" w:hanging="375"/>
      </w:pPr>
      <w:rPr>
        <w:rFonts w:hint="default"/>
      </w:rPr>
    </w:lvl>
    <w:lvl w:ilvl="1">
      <w:start w:val="5"/>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nsid w:val="16916988"/>
    <w:multiLevelType w:val="hybridMultilevel"/>
    <w:tmpl w:val="9614EBD6"/>
    <w:lvl w:ilvl="0" w:tplc="5A86333C">
      <w:start w:val="1"/>
      <w:numFmt w:val="bullet"/>
      <w:lvlText w:val=""/>
      <w:lvlPicBulletId w:val="1"/>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6A8596D"/>
    <w:multiLevelType w:val="hybridMultilevel"/>
    <w:tmpl w:val="0CC08D50"/>
    <w:lvl w:ilvl="0" w:tplc="00109C72">
      <w:start w:val="1"/>
      <w:numFmt w:val="bullet"/>
      <w:lvlText w:val=""/>
      <w:lvlPicBulletId w:val="1"/>
      <w:lvlJc w:val="right"/>
      <w:pPr>
        <w:tabs>
          <w:tab w:val="num" w:pos="720"/>
        </w:tabs>
        <w:ind w:left="720" w:hanging="360"/>
      </w:pPr>
      <w:rPr>
        <w:rFonts w:ascii="Symbol" w:hAnsi="Symbol" w:hint="default"/>
        <w:color w:val="auto"/>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1">
    <w:nsid w:val="19660A0B"/>
    <w:multiLevelType w:val="hybridMultilevel"/>
    <w:tmpl w:val="DC14A3FA"/>
    <w:lvl w:ilvl="0" w:tplc="5A86333C">
      <w:start w:val="1"/>
      <w:numFmt w:val="bullet"/>
      <w:lvlText w:val=""/>
      <w:lvlPicBulletId w:val="1"/>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9FB5D83"/>
    <w:multiLevelType w:val="hybridMultilevel"/>
    <w:tmpl w:val="529A3392"/>
    <w:lvl w:ilvl="0" w:tplc="00109C72">
      <w:start w:val="1"/>
      <w:numFmt w:val="bullet"/>
      <w:lvlText w:val=""/>
      <w:lvlPicBulletId w:val="1"/>
      <w:lvlJc w:val="righ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A973DED"/>
    <w:multiLevelType w:val="hybridMultilevel"/>
    <w:tmpl w:val="E31AE47E"/>
    <w:lvl w:ilvl="0" w:tplc="5A86333C">
      <w:start w:val="1"/>
      <w:numFmt w:val="bullet"/>
      <w:lvlText w:val=""/>
      <w:lvlPicBulletId w:val="1"/>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AEC13F9"/>
    <w:multiLevelType w:val="hybridMultilevel"/>
    <w:tmpl w:val="BA16605C"/>
    <w:lvl w:ilvl="0" w:tplc="5A86333C">
      <w:start w:val="1"/>
      <w:numFmt w:val="bullet"/>
      <w:lvlText w:val=""/>
      <w:lvlPicBulletId w:val="1"/>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BBE11C0"/>
    <w:multiLevelType w:val="hybridMultilevel"/>
    <w:tmpl w:val="45482E94"/>
    <w:lvl w:ilvl="0" w:tplc="5A86333C">
      <w:start w:val="1"/>
      <w:numFmt w:val="bullet"/>
      <w:lvlText w:val=""/>
      <w:lvlPicBulletId w:val="1"/>
      <w:lvlJc w:val="left"/>
      <w:pPr>
        <w:ind w:left="772" w:hanging="360"/>
      </w:pPr>
      <w:rPr>
        <w:rFonts w:ascii="Symbol" w:hAnsi="Symbol" w:hint="default"/>
        <w:color w:val="auto"/>
      </w:rPr>
    </w:lvl>
    <w:lvl w:ilvl="1" w:tplc="04090003" w:tentative="1">
      <w:start w:val="1"/>
      <w:numFmt w:val="bullet"/>
      <w:lvlText w:val="o"/>
      <w:lvlJc w:val="left"/>
      <w:pPr>
        <w:ind w:left="1492" w:hanging="360"/>
      </w:pPr>
      <w:rPr>
        <w:rFonts w:ascii="Courier New" w:hAnsi="Courier New" w:cs="Courier New" w:hint="default"/>
      </w:rPr>
    </w:lvl>
    <w:lvl w:ilvl="2" w:tplc="04090005" w:tentative="1">
      <w:start w:val="1"/>
      <w:numFmt w:val="bullet"/>
      <w:lvlText w:val=""/>
      <w:lvlJc w:val="left"/>
      <w:pPr>
        <w:ind w:left="2212" w:hanging="360"/>
      </w:pPr>
      <w:rPr>
        <w:rFonts w:ascii="Wingdings" w:hAnsi="Wingdings" w:hint="default"/>
      </w:rPr>
    </w:lvl>
    <w:lvl w:ilvl="3" w:tplc="04090001" w:tentative="1">
      <w:start w:val="1"/>
      <w:numFmt w:val="bullet"/>
      <w:lvlText w:val=""/>
      <w:lvlJc w:val="left"/>
      <w:pPr>
        <w:ind w:left="2932" w:hanging="360"/>
      </w:pPr>
      <w:rPr>
        <w:rFonts w:ascii="Symbol" w:hAnsi="Symbol" w:hint="default"/>
      </w:rPr>
    </w:lvl>
    <w:lvl w:ilvl="4" w:tplc="04090003" w:tentative="1">
      <w:start w:val="1"/>
      <w:numFmt w:val="bullet"/>
      <w:lvlText w:val="o"/>
      <w:lvlJc w:val="left"/>
      <w:pPr>
        <w:ind w:left="3652" w:hanging="360"/>
      </w:pPr>
      <w:rPr>
        <w:rFonts w:ascii="Courier New" w:hAnsi="Courier New" w:cs="Courier New" w:hint="default"/>
      </w:rPr>
    </w:lvl>
    <w:lvl w:ilvl="5" w:tplc="04090005" w:tentative="1">
      <w:start w:val="1"/>
      <w:numFmt w:val="bullet"/>
      <w:lvlText w:val=""/>
      <w:lvlJc w:val="left"/>
      <w:pPr>
        <w:ind w:left="4372" w:hanging="360"/>
      </w:pPr>
      <w:rPr>
        <w:rFonts w:ascii="Wingdings" w:hAnsi="Wingdings" w:hint="default"/>
      </w:rPr>
    </w:lvl>
    <w:lvl w:ilvl="6" w:tplc="04090001" w:tentative="1">
      <w:start w:val="1"/>
      <w:numFmt w:val="bullet"/>
      <w:lvlText w:val=""/>
      <w:lvlJc w:val="left"/>
      <w:pPr>
        <w:ind w:left="5092" w:hanging="360"/>
      </w:pPr>
      <w:rPr>
        <w:rFonts w:ascii="Symbol" w:hAnsi="Symbol" w:hint="default"/>
      </w:rPr>
    </w:lvl>
    <w:lvl w:ilvl="7" w:tplc="04090003" w:tentative="1">
      <w:start w:val="1"/>
      <w:numFmt w:val="bullet"/>
      <w:lvlText w:val="o"/>
      <w:lvlJc w:val="left"/>
      <w:pPr>
        <w:ind w:left="5812" w:hanging="360"/>
      </w:pPr>
      <w:rPr>
        <w:rFonts w:ascii="Courier New" w:hAnsi="Courier New" w:cs="Courier New" w:hint="default"/>
      </w:rPr>
    </w:lvl>
    <w:lvl w:ilvl="8" w:tplc="04090005" w:tentative="1">
      <w:start w:val="1"/>
      <w:numFmt w:val="bullet"/>
      <w:lvlText w:val=""/>
      <w:lvlJc w:val="left"/>
      <w:pPr>
        <w:ind w:left="6532" w:hanging="360"/>
      </w:pPr>
      <w:rPr>
        <w:rFonts w:ascii="Wingdings" w:hAnsi="Wingdings" w:hint="default"/>
      </w:rPr>
    </w:lvl>
  </w:abstractNum>
  <w:abstractNum w:abstractNumId="16">
    <w:nsid w:val="1D7B3087"/>
    <w:multiLevelType w:val="hybridMultilevel"/>
    <w:tmpl w:val="D7F44F6A"/>
    <w:lvl w:ilvl="0" w:tplc="04090007">
      <w:start w:val="1"/>
      <w:numFmt w:val="bullet"/>
      <w:lvlText w:val=""/>
      <w:lvlPicBulletId w:val="0"/>
      <w:lvlJc w:val="left"/>
      <w:pPr>
        <w:ind w:left="720" w:hanging="360"/>
      </w:pPr>
      <w:rPr>
        <w:rFonts w:ascii="Symbol" w:hAnsi="Symbol" w:hint="default"/>
        <w:color w:val="0000F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1E1D072C"/>
    <w:multiLevelType w:val="hybridMultilevel"/>
    <w:tmpl w:val="94202BDC"/>
    <w:lvl w:ilvl="0" w:tplc="04090007">
      <w:start w:val="1"/>
      <w:numFmt w:val="bullet"/>
      <w:lvlText w:val=""/>
      <w:lvlPicBulletId w:val="0"/>
      <w:lvlJc w:val="left"/>
      <w:pPr>
        <w:ind w:left="720" w:hanging="360"/>
      </w:pPr>
      <w:rPr>
        <w:rFonts w:ascii="Symbol" w:hAnsi="Symbol" w:hint="default"/>
        <w:color w:val="0000F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0243412"/>
    <w:multiLevelType w:val="hybridMultilevel"/>
    <w:tmpl w:val="981A9414"/>
    <w:lvl w:ilvl="0" w:tplc="00109C72">
      <w:start w:val="1"/>
      <w:numFmt w:val="bullet"/>
      <w:lvlText w:val=""/>
      <w:lvlPicBulletId w:val="1"/>
      <w:lvlJc w:val="righ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07C630B"/>
    <w:multiLevelType w:val="hybridMultilevel"/>
    <w:tmpl w:val="AF92FF1A"/>
    <w:lvl w:ilvl="0" w:tplc="04090007">
      <w:start w:val="1"/>
      <w:numFmt w:val="bullet"/>
      <w:lvlText w:val=""/>
      <w:lvlPicBulletId w:val="0"/>
      <w:lvlJc w:val="left"/>
      <w:pPr>
        <w:ind w:left="720" w:hanging="360"/>
      </w:pPr>
      <w:rPr>
        <w:rFonts w:ascii="Symbol" w:hAnsi="Symbol" w:hint="default"/>
        <w:color w:val="0000F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208B3352"/>
    <w:multiLevelType w:val="multilevel"/>
    <w:tmpl w:val="C5CE1B1E"/>
    <w:lvl w:ilvl="0">
      <w:start w:val="1"/>
      <w:numFmt w:val="decimal"/>
      <w:lvlText w:val="%1"/>
      <w:lvlJc w:val="left"/>
      <w:pPr>
        <w:ind w:left="480" w:hanging="480"/>
      </w:pPr>
      <w:rPr>
        <w:rFonts w:hint="default"/>
        <w:color w:val="F79646" w:themeColor="accent6"/>
      </w:rPr>
    </w:lvl>
    <w:lvl w:ilvl="1">
      <w:start w:val="1"/>
      <w:numFmt w:val="decimal"/>
      <w:lvlText w:val="%1.%2"/>
      <w:lvlJc w:val="left"/>
      <w:pPr>
        <w:ind w:left="480" w:hanging="480"/>
      </w:pPr>
      <w:rPr>
        <w:rFonts w:hint="default"/>
        <w:color w:val="E36C0A" w:themeColor="accent6" w:themeShade="BF"/>
      </w:rPr>
    </w:lvl>
    <w:lvl w:ilvl="2">
      <w:start w:val="1"/>
      <w:numFmt w:val="decimal"/>
      <w:lvlText w:val="%1.%2.%3"/>
      <w:lvlJc w:val="left"/>
      <w:pPr>
        <w:ind w:left="720" w:hanging="720"/>
      </w:pPr>
      <w:rPr>
        <w:rFonts w:hint="default"/>
        <w:color w:val="F79646" w:themeColor="accent6"/>
      </w:rPr>
    </w:lvl>
    <w:lvl w:ilvl="3">
      <w:start w:val="1"/>
      <w:numFmt w:val="decimal"/>
      <w:lvlText w:val="%1.%2.%3.%4"/>
      <w:lvlJc w:val="left"/>
      <w:pPr>
        <w:ind w:left="720" w:hanging="720"/>
      </w:pPr>
      <w:rPr>
        <w:rFonts w:hint="default"/>
        <w:color w:val="F79646" w:themeColor="accent6"/>
      </w:rPr>
    </w:lvl>
    <w:lvl w:ilvl="4">
      <w:start w:val="1"/>
      <w:numFmt w:val="decimal"/>
      <w:lvlText w:val="%1.%2.%3.%4.%5"/>
      <w:lvlJc w:val="left"/>
      <w:pPr>
        <w:ind w:left="1080" w:hanging="1080"/>
      </w:pPr>
      <w:rPr>
        <w:rFonts w:hint="default"/>
        <w:color w:val="F79646" w:themeColor="accent6"/>
      </w:rPr>
    </w:lvl>
    <w:lvl w:ilvl="5">
      <w:start w:val="1"/>
      <w:numFmt w:val="decimal"/>
      <w:lvlText w:val="%1.%2.%3.%4.%5.%6"/>
      <w:lvlJc w:val="left"/>
      <w:pPr>
        <w:ind w:left="1080" w:hanging="1080"/>
      </w:pPr>
      <w:rPr>
        <w:rFonts w:hint="default"/>
        <w:color w:val="F79646" w:themeColor="accent6"/>
      </w:rPr>
    </w:lvl>
    <w:lvl w:ilvl="6">
      <w:start w:val="1"/>
      <w:numFmt w:val="decimal"/>
      <w:lvlText w:val="%1.%2.%3.%4.%5.%6.%7"/>
      <w:lvlJc w:val="left"/>
      <w:pPr>
        <w:ind w:left="1440" w:hanging="1440"/>
      </w:pPr>
      <w:rPr>
        <w:rFonts w:hint="default"/>
        <w:color w:val="F79646" w:themeColor="accent6"/>
      </w:rPr>
    </w:lvl>
    <w:lvl w:ilvl="7">
      <w:start w:val="1"/>
      <w:numFmt w:val="decimal"/>
      <w:lvlText w:val="%1.%2.%3.%4.%5.%6.%7.%8"/>
      <w:lvlJc w:val="left"/>
      <w:pPr>
        <w:ind w:left="1440" w:hanging="1440"/>
      </w:pPr>
      <w:rPr>
        <w:rFonts w:hint="default"/>
        <w:color w:val="F79646" w:themeColor="accent6"/>
      </w:rPr>
    </w:lvl>
    <w:lvl w:ilvl="8">
      <w:start w:val="1"/>
      <w:numFmt w:val="decimal"/>
      <w:lvlText w:val="%1.%2.%3.%4.%5.%6.%7.%8.%9"/>
      <w:lvlJc w:val="left"/>
      <w:pPr>
        <w:ind w:left="1800" w:hanging="1800"/>
      </w:pPr>
      <w:rPr>
        <w:rFonts w:hint="default"/>
        <w:color w:val="F79646" w:themeColor="accent6"/>
      </w:rPr>
    </w:lvl>
  </w:abstractNum>
  <w:abstractNum w:abstractNumId="21">
    <w:nsid w:val="238026E6"/>
    <w:multiLevelType w:val="hybridMultilevel"/>
    <w:tmpl w:val="2348C494"/>
    <w:lvl w:ilvl="0" w:tplc="2DEC1D04">
      <w:start w:val="1"/>
      <w:numFmt w:val="bullet"/>
      <w:lvlText w:val=""/>
      <w:lvlJc w:val="left"/>
      <w:pPr>
        <w:ind w:left="360" w:hanging="360"/>
      </w:pPr>
      <w:rPr>
        <w:rFonts w:ascii="Wingdings" w:hAnsi="Wingdings" w:hint="default"/>
        <w:color w:val="0000FF"/>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nsid w:val="25427FC4"/>
    <w:multiLevelType w:val="hybridMultilevel"/>
    <w:tmpl w:val="9122653E"/>
    <w:lvl w:ilvl="0" w:tplc="00109C72">
      <w:start w:val="1"/>
      <w:numFmt w:val="bullet"/>
      <w:lvlText w:val=""/>
      <w:lvlPicBulletId w:val="1"/>
      <w:lvlJc w:val="righ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26013EDD"/>
    <w:multiLevelType w:val="multilevel"/>
    <w:tmpl w:val="D890A62E"/>
    <w:lvl w:ilvl="0">
      <w:start w:val="3"/>
      <w:numFmt w:val="decimal"/>
      <w:lvlText w:val="%1"/>
      <w:lvlJc w:val="left"/>
      <w:pPr>
        <w:ind w:left="375" w:hanging="375"/>
      </w:pPr>
      <w:rPr>
        <w:rFonts w:hint="default"/>
      </w:rPr>
    </w:lvl>
    <w:lvl w:ilvl="1">
      <w:start w:val="3"/>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2672266F"/>
    <w:multiLevelType w:val="hybridMultilevel"/>
    <w:tmpl w:val="6FE624F8"/>
    <w:lvl w:ilvl="0" w:tplc="00109C72">
      <w:start w:val="1"/>
      <w:numFmt w:val="bullet"/>
      <w:lvlText w:val=""/>
      <w:lvlPicBulletId w:val="1"/>
      <w:lvlJc w:val="righ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2A122814"/>
    <w:multiLevelType w:val="hybridMultilevel"/>
    <w:tmpl w:val="7A36DAA0"/>
    <w:lvl w:ilvl="0" w:tplc="04090007">
      <w:start w:val="1"/>
      <w:numFmt w:val="bullet"/>
      <w:lvlText w:val=""/>
      <w:lvlPicBulletId w:val="0"/>
      <w:lvlJc w:val="left"/>
      <w:pPr>
        <w:ind w:left="795" w:hanging="360"/>
      </w:pPr>
      <w:rPr>
        <w:rFonts w:ascii="Symbol" w:hAnsi="Symbol" w:hint="default"/>
        <w:color w:val="0000FF"/>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26">
    <w:nsid w:val="2BC67A96"/>
    <w:multiLevelType w:val="hybridMultilevel"/>
    <w:tmpl w:val="596A8A70"/>
    <w:lvl w:ilvl="0" w:tplc="49B0468E">
      <w:start w:val="1"/>
      <w:numFmt w:val="bullet"/>
      <w:lvlText w:val=""/>
      <w:lvlPicBulletId w:val="1"/>
      <w:lvlJc w:val="righ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2E4D6E5B"/>
    <w:multiLevelType w:val="hybridMultilevel"/>
    <w:tmpl w:val="BA4EB6FE"/>
    <w:lvl w:ilvl="0" w:tplc="04090007">
      <w:start w:val="1"/>
      <w:numFmt w:val="bullet"/>
      <w:lvlText w:val=""/>
      <w:lvlPicBulletId w:val="0"/>
      <w:lvlJc w:val="left"/>
      <w:pPr>
        <w:tabs>
          <w:tab w:val="num" w:pos="720"/>
        </w:tabs>
        <w:ind w:left="720" w:hanging="360"/>
      </w:pPr>
      <w:rPr>
        <w:rFonts w:ascii="Symbol" w:hAnsi="Symbol" w:hint="default"/>
        <w:color w:val="0000FF"/>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8">
    <w:nsid w:val="2F2C7418"/>
    <w:multiLevelType w:val="multilevel"/>
    <w:tmpl w:val="9934D5BE"/>
    <w:numStyleLink w:val="Style3"/>
  </w:abstractNum>
  <w:abstractNum w:abstractNumId="29">
    <w:nsid w:val="34FD13B3"/>
    <w:multiLevelType w:val="hybridMultilevel"/>
    <w:tmpl w:val="CF464958"/>
    <w:lvl w:ilvl="0" w:tplc="00109C72">
      <w:start w:val="1"/>
      <w:numFmt w:val="bullet"/>
      <w:lvlText w:val=""/>
      <w:lvlPicBulletId w:val="1"/>
      <w:lvlJc w:val="right"/>
      <w:pPr>
        <w:tabs>
          <w:tab w:val="num" w:pos="720"/>
        </w:tabs>
        <w:ind w:left="720" w:hanging="360"/>
      </w:pPr>
      <w:rPr>
        <w:rFonts w:ascii="Symbol" w:hAnsi="Symbol" w:hint="default"/>
        <w:color w:val="auto"/>
        <w:sz w:val="26"/>
        <w:szCs w:val="26"/>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0">
    <w:nsid w:val="356D4B43"/>
    <w:multiLevelType w:val="hybridMultilevel"/>
    <w:tmpl w:val="0C72C378"/>
    <w:lvl w:ilvl="0" w:tplc="5A86333C">
      <w:start w:val="1"/>
      <w:numFmt w:val="bullet"/>
      <w:lvlText w:val=""/>
      <w:lvlPicBulletId w:val="1"/>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360B1364"/>
    <w:multiLevelType w:val="hybridMultilevel"/>
    <w:tmpl w:val="70781824"/>
    <w:lvl w:ilvl="0" w:tplc="00109C72">
      <w:start w:val="1"/>
      <w:numFmt w:val="bullet"/>
      <w:lvlText w:val=""/>
      <w:lvlPicBulletId w:val="1"/>
      <w:lvlJc w:val="righ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36493CF7"/>
    <w:multiLevelType w:val="hybridMultilevel"/>
    <w:tmpl w:val="390AA8BE"/>
    <w:lvl w:ilvl="0" w:tplc="5A86333C">
      <w:start w:val="1"/>
      <w:numFmt w:val="bullet"/>
      <w:lvlText w:val=""/>
      <w:lvlPicBulletId w:val="1"/>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3B4046BB"/>
    <w:multiLevelType w:val="hybridMultilevel"/>
    <w:tmpl w:val="906E35E8"/>
    <w:lvl w:ilvl="0" w:tplc="00109C72">
      <w:start w:val="1"/>
      <w:numFmt w:val="bullet"/>
      <w:lvlText w:val=""/>
      <w:lvlPicBulletId w:val="1"/>
      <w:lvlJc w:val="righ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3BF319E4"/>
    <w:multiLevelType w:val="hybridMultilevel"/>
    <w:tmpl w:val="FE1E8002"/>
    <w:lvl w:ilvl="0" w:tplc="00109C72">
      <w:start w:val="1"/>
      <w:numFmt w:val="bullet"/>
      <w:lvlText w:val=""/>
      <w:lvlPicBulletId w:val="1"/>
      <w:lvlJc w:val="righ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3C222CF6"/>
    <w:multiLevelType w:val="hybridMultilevel"/>
    <w:tmpl w:val="04FEBFD2"/>
    <w:lvl w:ilvl="0" w:tplc="04090007">
      <w:start w:val="1"/>
      <w:numFmt w:val="bullet"/>
      <w:lvlText w:val=""/>
      <w:lvlPicBulletId w:val="0"/>
      <w:lvlJc w:val="left"/>
      <w:pPr>
        <w:ind w:left="720" w:hanging="360"/>
      </w:pPr>
      <w:rPr>
        <w:rFonts w:ascii="Symbol" w:hAnsi="Symbol" w:hint="default"/>
        <w:color w:val="0000FF"/>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3D1E670B"/>
    <w:multiLevelType w:val="hybridMultilevel"/>
    <w:tmpl w:val="DEBAFFC0"/>
    <w:lvl w:ilvl="0" w:tplc="04090007">
      <w:start w:val="1"/>
      <w:numFmt w:val="bullet"/>
      <w:lvlText w:val=""/>
      <w:lvlPicBulletId w:val="0"/>
      <w:lvlJc w:val="left"/>
      <w:pPr>
        <w:tabs>
          <w:tab w:val="num" w:pos="720"/>
        </w:tabs>
        <w:ind w:left="720" w:hanging="360"/>
      </w:pPr>
      <w:rPr>
        <w:rFonts w:ascii="Symbol" w:hAnsi="Symbol" w:hint="default"/>
        <w:color w:val="0000FF"/>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7">
    <w:nsid w:val="3FA71C95"/>
    <w:multiLevelType w:val="hybridMultilevel"/>
    <w:tmpl w:val="5CCEA8A4"/>
    <w:lvl w:ilvl="0" w:tplc="00109C72">
      <w:start w:val="1"/>
      <w:numFmt w:val="bullet"/>
      <w:lvlText w:val=""/>
      <w:lvlPicBulletId w:val="1"/>
      <w:lvlJc w:val="righ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429C210F"/>
    <w:multiLevelType w:val="hybridMultilevel"/>
    <w:tmpl w:val="DCAE79D4"/>
    <w:lvl w:ilvl="0" w:tplc="00109C72">
      <w:start w:val="1"/>
      <w:numFmt w:val="bullet"/>
      <w:lvlText w:val=""/>
      <w:lvlPicBulletId w:val="1"/>
      <w:lvlJc w:val="right"/>
      <w:pPr>
        <w:tabs>
          <w:tab w:val="num" w:pos="720"/>
        </w:tabs>
        <w:ind w:left="720" w:hanging="360"/>
      </w:pPr>
      <w:rPr>
        <w:rFonts w:ascii="Symbol" w:hAnsi="Symbol" w:hint="default"/>
        <w:color w:val="auto"/>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9">
    <w:nsid w:val="4394517E"/>
    <w:multiLevelType w:val="hybridMultilevel"/>
    <w:tmpl w:val="439E563E"/>
    <w:lvl w:ilvl="0" w:tplc="00109C72">
      <w:start w:val="1"/>
      <w:numFmt w:val="bullet"/>
      <w:lvlText w:val=""/>
      <w:lvlPicBulletId w:val="1"/>
      <w:lvlJc w:val="righ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460E4470"/>
    <w:multiLevelType w:val="hybridMultilevel"/>
    <w:tmpl w:val="84A07930"/>
    <w:lvl w:ilvl="0" w:tplc="00109C72">
      <w:start w:val="1"/>
      <w:numFmt w:val="bullet"/>
      <w:lvlText w:val=""/>
      <w:lvlPicBulletId w:val="1"/>
      <w:lvlJc w:val="righ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47611290"/>
    <w:multiLevelType w:val="hybridMultilevel"/>
    <w:tmpl w:val="9A423AF0"/>
    <w:lvl w:ilvl="0" w:tplc="5A86333C">
      <w:start w:val="1"/>
      <w:numFmt w:val="bullet"/>
      <w:lvlText w:val=""/>
      <w:lvlPicBulletId w:val="1"/>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48540A42"/>
    <w:multiLevelType w:val="hybridMultilevel"/>
    <w:tmpl w:val="596ACBFC"/>
    <w:lvl w:ilvl="0" w:tplc="00109C72">
      <w:start w:val="1"/>
      <w:numFmt w:val="bullet"/>
      <w:lvlText w:val=""/>
      <w:lvlPicBulletId w:val="1"/>
      <w:lvlJc w:val="righ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49F6188C"/>
    <w:multiLevelType w:val="hybridMultilevel"/>
    <w:tmpl w:val="E23813B4"/>
    <w:lvl w:ilvl="0" w:tplc="00109C72">
      <w:start w:val="1"/>
      <w:numFmt w:val="bullet"/>
      <w:lvlText w:val=""/>
      <w:lvlPicBulletId w:val="1"/>
      <w:lvlJc w:val="righ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4A3D44D9"/>
    <w:multiLevelType w:val="multilevel"/>
    <w:tmpl w:val="9934D5BE"/>
    <w:numStyleLink w:val="Style3"/>
  </w:abstractNum>
  <w:abstractNum w:abstractNumId="45">
    <w:nsid w:val="4E0B3633"/>
    <w:multiLevelType w:val="hybridMultilevel"/>
    <w:tmpl w:val="19CE5D6A"/>
    <w:lvl w:ilvl="0" w:tplc="5A86333C">
      <w:start w:val="1"/>
      <w:numFmt w:val="bullet"/>
      <w:lvlText w:val=""/>
      <w:lvlPicBulletId w:val="1"/>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50C318E4"/>
    <w:multiLevelType w:val="hybridMultilevel"/>
    <w:tmpl w:val="5B52D2F4"/>
    <w:lvl w:ilvl="0" w:tplc="00109C72">
      <w:start w:val="1"/>
      <w:numFmt w:val="bullet"/>
      <w:lvlText w:val=""/>
      <w:lvlPicBulletId w:val="1"/>
      <w:lvlJc w:val="righ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51097DA0"/>
    <w:multiLevelType w:val="hybridMultilevel"/>
    <w:tmpl w:val="4C2C90D6"/>
    <w:lvl w:ilvl="0" w:tplc="04090007">
      <w:start w:val="1"/>
      <w:numFmt w:val="bullet"/>
      <w:lvlText w:val=""/>
      <w:lvlPicBulletId w:val="0"/>
      <w:lvlJc w:val="left"/>
      <w:pPr>
        <w:ind w:left="720" w:hanging="360"/>
      </w:pPr>
      <w:rPr>
        <w:rFonts w:ascii="Symbol" w:hAnsi="Symbol" w:hint="default"/>
        <w:color w:val="0000F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541853AF"/>
    <w:multiLevelType w:val="hybridMultilevel"/>
    <w:tmpl w:val="346ED170"/>
    <w:lvl w:ilvl="0" w:tplc="00109C72">
      <w:start w:val="1"/>
      <w:numFmt w:val="bullet"/>
      <w:lvlText w:val=""/>
      <w:lvlPicBulletId w:val="1"/>
      <w:lvlJc w:val="righ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54EF25E5"/>
    <w:multiLevelType w:val="hybridMultilevel"/>
    <w:tmpl w:val="A1B65222"/>
    <w:lvl w:ilvl="0" w:tplc="5A86333C">
      <w:start w:val="1"/>
      <w:numFmt w:val="bullet"/>
      <w:lvlText w:val=""/>
      <w:lvlPicBulletId w:val="1"/>
      <w:lvlJc w:val="left"/>
      <w:pPr>
        <w:ind w:left="720" w:hanging="360"/>
      </w:pPr>
      <w:rPr>
        <w:rFonts w:ascii="Symbol" w:hAnsi="Symbol" w:hint="default"/>
        <w:color w:val="auto"/>
      </w:rPr>
    </w:lvl>
    <w:lvl w:ilvl="1" w:tplc="468840DA">
      <w:start w:val="3"/>
      <w:numFmt w:val="bullet"/>
      <w:lvlText w:val="•"/>
      <w:lvlJc w:val="left"/>
      <w:pPr>
        <w:ind w:left="1440" w:hanging="360"/>
      </w:pPr>
      <w:rPr>
        <w:rFonts w:ascii="Times New Roman" w:eastAsia="Times New Roman" w:hAnsi="Times New Roman" w:cs="Times New Roman"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55F55AF0"/>
    <w:multiLevelType w:val="hybridMultilevel"/>
    <w:tmpl w:val="E496F7F0"/>
    <w:lvl w:ilvl="0" w:tplc="00109C72">
      <w:start w:val="1"/>
      <w:numFmt w:val="bullet"/>
      <w:lvlText w:val=""/>
      <w:lvlPicBulletId w:val="1"/>
      <w:lvlJc w:val="righ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57DE22F3"/>
    <w:multiLevelType w:val="multilevel"/>
    <w:tmpl w:val="9934D5BE"/>
    <w:styleLink w:val="Style3"/>
    <w:lvl w:ilvl="0">
      <w:start w:val="2"/>
      <w:numFmt w:val="bullet"/>
      <w:lvlText w:val=""/>
      <w:lvlPicBulletId w:val="2"/>
      <w:lvlJc w:val="left"/>
      <w:pPr>
        <w:tabs>
          <w:tab w:val="num" w:pos="360"/>
        </w:tabs>
        <w:ind w:left="360" w:hanging="360"/>
      </w:pPr>
      <w:rPr>
        <w:rFonts w:ascii="Symbol" w:hAnsi="Symbol" w:cs="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52">
    <w:nsid w:val="5A4B3554"/>
    <w:multiLevelType w:val="hybridMultilevel"/>
    <w:tmpl w:val="D0E2EEDE"/>
    <w:lvl w:ilvl="0" w:tplc="5A86333C">
      <w:start w:val="1"/>
      <w:numFmt w:val="bullet"/>
      <w:lvlText w:val=""/>
      <w:lvlPicBulletId w:val="1"/>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5D747F7A"/>
    <w:multiLevelType w:val="hybridMultilevel"/>
    <w:tmpl w:val="8438D79C"/>
    <w:lvl w:ilvl="0" w:tplc="5A86333C">
      <w:start w:val="1"/>
      <w:numFmt w:val="bullet"/>
      <w:lvlText w:val=""/>
      <w:lvlPicBulletId w:val="1"/>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5EAA5A78"/>
    <w:multiLevelType w:val="hybridMultilevel"/>
    <w:tmpl w:val="F27E608C"/>
    <w:lvl w:ilvl="0" w:tplc="04090007">
      <w:start w:val="1"/>
      <w:numFmt w:val="bullet"/>
      <w:lvlText w:val=""/>
      <w:lvlPicBulletId w:val="0"/>
      <w:lvlJc w:val="left"/>
      <w:pPr>
        <w:ind w:left="720" w:hanging="360"/>
      </w:pPr>
      <w:rPr>
        <w:rFonts w:ascii="Symbol" w:hAnsi="Symbol" w:hint="default"/>
        <w:color w:val="0000F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635046B5"/>
    <w:multiLevelType w:val="hybridMultilevel"/>
    <w:tmpl w:val="A704D6B4"/>
    <w:lvl w:ilvl="0" w:tplc="00109C72">
      <w:start w:val="1"/>
      <w:numFmt w:val="bullet"/>
      <w:lvlText w:val=""/>
      <w:lvlPicBulletId w:val="1"/>
      <w:lvlJc w:val="right"/>
      <w:pPr>
        <w:tabs>
          <w:tab w:val="num" w:pos="720"/>
        </w:tabs>
        <w:ind w:left="720" w:hanging="360"/>
      </w:pPr>
      <w:rPr>
        <w:rFonts w:ascii="Symbol" w:hAnsi="Symbol" w:hint="default"/>
        <w:color w:val="auto"/>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6">
    <w:nsid w:val="64B53E8F"/>
    <w:multiLevelType w:val="hybridMultilevel"/>
    <w:tmpl w:val="E6562AD4"/>
    <w:lvl w:ilvl="0" w:tplc="04090007">
      <w:start w:val="1"/>
      <w:numFmt w:val="bullet"/>
      <w:lvlText w:val=""/>
      <w:lvlPicBulletId w:val="0"/>
      <w:lvlJc w:val="left"/>
      <w:pPr>
        <w:ind w:left="720" w:hanging="360"/>
      </w:pPr>
      <w:rPr>
        <w:rFonts w:ascii="Symbol" w:hAnsi="Symbol" w:hint="default"/>
        <w:color w:val="0000F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64FF50BB"/>
    <w:multiLevelType w:val="hybridMultilevel"/>
    <w:tmpl w:val="B69C1216"/>
    <w:lvl w:ilvl="0" w:tplc="04090007">
      <w:start w:val="1"/>
      <w:numFmt w:val="bullet"/>
      <w:lvlText w:val=""/>
      <w:lvlPicBulletId w:val="0"/>
      <w:lvlJc w:val="left"/>
      <w:pPr>
        <w:ind w:left="720" w:hanging="360"/>
      </w:pPr>
      <w:rPr>
        <w:rFonts w:ascii="Symbol" w:hAnsi="Symbol" w:hint="default"/>
        <w:color w:val="0000F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nsid w:val="67CA7CB7"/>
    <w:multiLevelType w:val="hybridMultilevel"/>
    <w:tmpl w:val="9F26F544"/>
    <w:lvl w:ilvl="0" w:tplc="00109C72">
      <w:start w:val="1"/>
      <w:numFmt w:val="bullet"/>
      <w:lvlText w:val=""/>
      <w:lvlPicBulletId w:val="1"/>
      <w:lvlJc w:val="righ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6A285F2F"/>
    <w:multiLevelType w:val="hybridMultilevel"/>
    <w:tmpl w:val="8F36AD62"/>
    <w:lvl w:ilvl="0" w:tplc="00109C72">
      <w:start w:val="1"/>
      <w:numFmt w:val="bullet"/>
      <w:lvlText w:val=""/>
      <w:lvlPicBulletId w:val="1"/>
      <w:lvlJc w:val="righ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nsid w:val="6C513CB4"/>
    <w:multiLevelType w:val="hybridMultilevel"/>
    <w:tmpl w:val="2938CB80"/>
    <w:lvl w:ilvl="0" w:tplc="04090007">
      <w:start w:val="1"/>
      <w:numFmt w:val="bullet"/>
      <w:lvlText w:val=""/>
      <w:lvlPicBulletId w:val="0"/>
      <w:lvlJc w:val="left"/>
      <w:pPr>
        <w:ind w:left="720" w:hanging="360"/>
      </w:pPr>
      <w:rPr>
        <w:rFonts w:ascii="Symbol" w:hAnsi="Symbol" w:hint="default"/>
        <w:color w:val="0000FF"/>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nsid w:val="70855FAE"/>
    <w:multiLevelType w:val="multilevel"/>
    <w:tmpl w:val="D95E77C0"/>
    <w:lvl w:ilvl="0">
      <w:start w:val="3"/>
      <w:numFmt w:val="decimal"/>
      <w:lvlText w:val="%1"/>
      <w:lvlJc w:val="left"/>
      <w:pPr>
        <w:ind w:left="405" w:hanging="405"/>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62">
    <w:nsid w:val="71064C9E"/>
    <w:multiLevelType w:val="hybridMultilevel"/>
    <w:tmpl w:val="24E49556"/>
    <w:lvl w:ilvl="0" w:tplc="00109C72">
      <w:start w:val="1"/>
      <w:numFmt w:val="bullet"/>
      <w:lvlText w:val=""/>
      <w:lvlPicBulletId w:val="1"/>
      <w:lvlJc w:val="right"/>
      <w:pPr>
        <w:tabs>
          <w:tab w:val="num" w:pos="720"/>
        </w:tabs>
        <w:ind w:left="720" w:hanging="360"/>
      </w:pPr>
      <w:rPr>
        <w:rFonts w:ascii="Symbol" w:hAnsi="Symbol" w:hint="default"/>
        <w:color w:val="auto"/>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3">
    <w:nsid w:val="71261572"/>
    <w:multiLevelType w:val="hybridMultilevel"/>
    <w:tmpl w:val="EC3A0F02"/>
    <w:lvl w:ilvl="0" w:tplc="04090007">
      <w:start w:val="1"/>
      <w:numFmt w:val="bullet"/>
      <w:lvlText w:val=""/>
      <w:lvlPicBulletId w:val="0"/>
      <w:lvlJc w:val="left"/>
      <w:pPr>
        <w:tabs>
          <w:tab w:val="num" w:pos="720"/>
        </w:tabs>
        <w:ind w:left="720" w:hanging="360"/>
      </w:pPr>
      <w:rPr>
        <w:rFonts w:ascii="Symbol" w:hAnsi="Symbol" w:hint="default"/>
        <w:color w:val="0000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4">
    <w:nsid w:val="73D63329"/>
    <w:multiLevelType w:val="hybridMultilevel"/>
    <w:tmpl w:val="E26E1804"/>
    <w:lvl w:ilvl="0" w:tplc="00109C72">
      <w:start w:val="1"/>
      <w:numFmt w:val="bullet"/>
      <w:lvlText w:val=""/>
      <w:lvlPicBulletId w:val="1"/>
      <w:lvlJc w:val="right"/>
      <w:pPr>
        <w:tabs>
          <w:tab w:val="num" w:pos="720"/>
        </w:tabs>
        <w:ind w:left="720" w:hanging="360"/>
      </w:pPr>
      <w:rPr>
        <w:rFonts w:ascii="Symbol" w:hAnsi="Symbol" w:hint="default"/>
        <w:color w:val="auto"/>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5">
    <w:nsid w:val="74E6700D"/>
    <w:multiLevelType w:val="hybridMultilevel"/>
    <w:tmpl w:val="4B102D08"/>
    <w:lvl w:ilvl="0" w:tplc="04090007">
      <w:start w:val="1"/>
      <w:numFmt w:val="bullet"/>
      <w:lvlText w:val=""/>
      <w:lvlPicBulletId w:val="0"/>
      <w:lvlJc w:val="left"/>
      <w:pPr>
        <w:ind w:left="720" w:hanging="360"/>
      </w:pPr>
      <w:rPr>
        <w:rFonts w:ascii="Symbol" w:hAnsi="Symbol" w:hint="default"/>
        <w:color w:val="0000F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nsid w:val="75F50B9F"/>
    <w:multiLevelType w:val="hybridMultilevel"/>
    <w:tmpl w:val="1CE25D7A"/>
    <w:lvl w:ilvl="0" w:tplc="5A86333C">
      <w:start w:val="1"/>
      <w:numFmt w:val="bullet"/>
      <w:lvlText w:val=""/>
      <w:lvlPicBulletId w:val="1"/>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nsid w:val="79155B09"/>
    <w:multiLevelType w:val="hybridMultilevel"/>
    <w:tmpl w:val="3EFE01D4"/>
    <w:lvl w:ilvl="0" w:tplc="00109C72">
      <w:start w:val="1"/>
      <w:numFmt w:val="bullet"/>
      <w:lvlText w:val=""/>
      <w:lvlPicBulletId w:val="1"/>
      <w:lvlJc w:val="right"/>
      <w:pPr>
        <w:ind w:left="12240" w:hanging="360"/>
      </w:pPr>
      <w:rPr>
        <w:rFonts w:ascii="Symbol" w:hAnsi="Symbol" w:hint="default"/>
        <w:color w:val="auto"/>
      </w:rPr>
    </w:lvl>
    <w:lvl w:ilvl="1" w:tplc="04090003" w:tentative="1">
      <w:start w:val="1"/>
      <w:numFmt w:val="bullet"/>
      <w:lvlText w:val="o"/>
      <w:lvlJc w:val="left"/>
      <w:pPr>
        <w:ind w:left="12960" w:hanging="360"/>
      </w:pPr>
      <w:rPr>
        <w:rFonts w:ascii="Courier New" w:hAnsi="Courier New" w:cs="Courier New" w:hint="default"/>
      </w:rPr>
    </w:lvl>
    <w:lvl w:ilvl="2" w:tplc="04090005" w:tentative="1">
      <w:start w:val="1"/>
      <w:numFmt w:val="bullet"/>
      <w:lvlText w:val=""/>
      <w:lvlJc w:val="left"/>
      <w:pPr>
        <w:ind w:left="13680" w:hanging="360"/>
      </w:pPr>
      <w:rPr>
        <w:rFonts w:ascii="Wingdings" w:hAnsi="Wingdings" w:hint="default"/>
      </w:rPr>
    </w:lvl>
    <w:lvl w:ilvl="3" w:tplc="04090001" w:tentative="1">
      <w:start w:val="1"/>
      <w:numFmt w:val="bullet"/>
      <w:lvlText w:val=""/>
      <w:lvlJc w:val="left"/>
      <w:pPr>
        <w:ind w:left="14400" w:hanging="360"/>
      </w:pPr>
      <w:rPr>
        <w:rFonts w:ascii="Symbol" w:hAnsi="Symbol" w:hint="default"/>
      </w:rPr>
    </w:lvl>
    <w:lvl w:ilvl="4" w:tplc="04090003" w:tentative="1">
      <w:start w:val="1"/>
      <w:numFmt w:val="bullet"/>
      <w:lvlText w:val="o"/>
      <w:lvlJc w:val="left"/>
      <w:pPr>
        <w:ind w:left="15120" w:hanging="360"/>
      </w:pPr>
      <w:rPr>
        <w:rFonts w:ascii="Courier New" w:hAnsi="Courier New" w:cs="Courier New" w:hint="default"/>
      </w:rPr>
    </w:lvl>
    <w:lvl w:ilvl="5" w:tplc="04090005" w:tentative="1">
      <w:start w:val="1"/>
      <w:numFmt w:val="bullet"/>
      <w:lvlText w:val=""/>
      <w:lvlJc w:val="left"/>
      <w:pPr>
        <w:ind w:left="15840" w:hanging="360"/>
      </w:pPr>
      <w:rPr>
        <w:rFonts w:ascii="Wingdings" w:hAnsi="Wingdings" w:hint="default"/>
      </w:rPr>
    </w:lvl>
    <w:lvl w:ilvl="6" w:tplc="04090001" w:tentative="1">
      <w:start w:val="1"/>
      <w:numFmt w:val="bullet"/>
      <w:lvlText w:val=""/>
      <w:lvlJc w:val="left"/>
      <w:pPr>
        <w:ind w:left="16560" w:hanging="360"/>
      </w:pPr>
      <w:rPr>
        <w:rFonts w:ascii="Symbol" w:hAnsi="Symbol" w:hint="default"/>
      </w:rPr>
    </w:lvl>
    <w:lvl w:ilvl="7" w:tplc="04090003" w:tentative="1">
      <w:start w:val="1"/>
      <w:numFmt w:val="bullet"/>
      <w:lvlText w:val="o"/>
      <w:lvlJc w:val="left"/>
      <w:pPr>
        <w:ind w:left="17280" w:hanging="360"/>
      </w:pPr>
      <w:rPr>
        <w:rFonts w:ascii="Courier New" w:hAnsi="Courier New" w:cs="Courier New" w:hint="default"/>
      </w:rPr>
    </w:lvl>
    <w:lvl w:ilvl="8" w:tplc="04090005" w:tentative="1">
      <w:start w:val="1"/>
      <w:numFmt w:val="bullet"/>
      <w:lvlText w:val=""/>
      <w:lvlJc w:val="left"/>
      <w:pPr>
        <w:ind w:left="18000" w:hanging="360"/>
      </w:pPr>
      <w:rPr>
        <w:rFonts w:ascii="Wingdings" w:hAnsi="Wingdings" w:hint="default"/>
      </w:rPr>
    </w:lvl>
  </w:abstractNum>
  <w:abstractNum w:abstractNumId="68">
    <w:nsid w:val="7A1C4856"/>
    <w:multiLevelType w:val="hybridMultilevel"/>
    <w:tmpl w:val="7E2A8C2E"/>
    <w:lvl w:ilvl="0" w:tplc="04090007">
      <w:start w:val="1"/>
      <w:numFmt w:val="bullet"/>
      <w:lvlText w:val=""/>
      <w:lvlPicBulletId w:val="0"/>
      <w:lvlJc w:val="left"/>
      <w:pPr>
        <w:ind w:left="720" w:hanging="360"/>
      </w:pPr>
      <w:rPr>
        <w:rFonts w:ascii="Symbol" w:hAnsi="Symbol" w:hint="default"/>
        <w:color w:val="0000F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nsid w:val="7A5326EB"/>
    <w:multiLevelType w:val="hybridMultilevel"/>
    <w:tmpl w:val="95F0967E"/>
    <w:lvl w:ilvl="0" w:tplc="00109C72">
      <w:start w:val="1"/>
      <w:numFmt w:val="bullet"/>
      <w:lvlText w:val=""/>
      <w:lvlPicBulletId w:val="1"/>
      <w:lvlJc w:val="righ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nsid w:val="7A9B5562"/>
    <w:multiLevelType w:val="hybridMultilevel"/>
    <w:tmpl w:val="B9D2542C"/>
    <w:lvl w:ilvl="0" w:tplc="00109C72">
      <w:start w:val="1"/>
      <w:numFmt w:val="bullet"/>
      <w:lvlText w:val=""/>
      <w:lvlPicBulletId w:val="1"/>
      <w:lvlJc w:val="righ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nsid w:val="7D8115A4"/>
    <w:multiLevelType w:val="hybridMultilevel"/>
    <w:tmpl w:val="F3B8A0EC"/>
    <w:lvl w:ilvl="0" w:tplc="00109C72">
      <w:start w:val="1"/>
      <w:numFmt w:val="bullet"/>
      <w:lvlText w:val=""/>
      <w:lvlPicBulletId w:val="1"/>
      <w:lvlJc w:val="right"/>
      <w:pPr>
        <w:tabs>
          <w:tab w:val="num" w:pos="720"/>
        </w:tabs>
        <w:ind w:left="720" w:hanging="360"/>
      </w:pPr>
      <w:rPr>
        <w:rFonts w:ascii="Symbol" w:hAnsi="Symbol" w:hint="default"/>
        <w:color w:val="auto"/>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2">
    <w:nsid w:val="7FB751F9"/>
    <w:multiLevelType w:val="hybridMultilevel"/>
    <w:tmpl w:val="F626B3DA"/>
    <w:lvl w:ilvl="0" w:tplc="04090007">
      <w:start w:val="1"/>
      <w:numFmt w:val="bullet"/>
      <w:lvlText w:val=""/>
      <w:lvlPicBulletId w:val="0"/>
      <w:lvlJc w:val="left"/>
      <w:pPr>
        <w:ind w:left="720" w:hanging="360"/>
      </w:pPr>
      <w:rPr>
        <w:rFonts w:ascii="Symbol" w:hAnsi="Symbol" w:hint="default"/>
        <w:color w:val="0000F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nsid w:val="7FBB7E20"/>
    <w:multiLevelType w:val="hybridMultilevel"/>
    <w:tmpl w:val="E3AE1970"/>
    <w:lvl w:ilvl="0" w:tplc="00109C72">
      <w:start w:val="1"/>
      <w:numFmt w:val="bullet"/>
      <w:lvlText w:val=""/>
      <w:lvlPicBulletId w:val="1"/>
      <w:lvlJc w:val="right"/>
      <w:pPr>
        <w:tabs>
          <w:tab w:val="num" w:pos="720"/>
        </w:tabs>
        <w:ind w:left="720" w:hanging="180"/>
      </w:pPr>
      <w:rPr>
        <w:rFonts w:ascii="Symbol" w:hAnsi="Symbol" w:hint="default"/>
        <w:color w:val="auto"/>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56"/>
  </w:num>
  <w:num w:numId="2">
    <w:abstractNumId w:val="47"/>
  </w:num>
  <w:num w:numId="3">
    <w:abstractNumId w:val="16"/>
  </w:num>
  <w:num w:numId="4">
    <w:abstractNumId w:val="54"/>
  </w:num>
  <w:num w:numId="5">
    <w:abstractNumId w:val="18"/>
  </w:num>
  <w:num w:numId="6">
    <w:abstractNumId w:val="33"/>
  </w:num>
  <w:num w:numId="7">
    <w:abstractNumId w:val="50"/>
  </w:num>
  <w:num w:numId="8">
    <w:abstractNumId w:val="26"/>
  </w:num>
  <w:num w:numId="9">
    <w:abstractNumId w:val="0"/>
  </w:num>
  <w:num w:numId="10">
    <w:abstractNumId w:val="49"/>
  </w:num>
  <w:num w:numId="11">
    <w:abstractNumId w:val="23"/>
  </w:num>
  <w:num w:numId="12">
    <w:abstractNumId w:val="32"/>
  </w:num>
  <w:num w:numId="13">
    <w:abstractNumId w:val="45"/>
  </w:num>
  <w:num w:numId="14">
    <w:abstractNumId w:val="9"/>
  </w:num>
  <w:num w:numId="15">
    <w:abstractNumId w:val="66"/>
  </w:num>
  <w:num w:numId="16">
    <w:abstractNumId w:val="30"/>
  </w:num>
  <w:num w:numId="17">
    <w:abstractNumId w:val="53"/>
  </w:num>
  <w:num w:numId="18">
    <w:abstractNumId w:val="14"/>
  </w:num>
  <w:num w:numId="19">
    <w:abstractNumId w:val="41"/>
  </w:num>
  <w:num w:numId="20">
    <w:abstractNumId w:val="13"/>
  </w:num>
  <w:num w:numId="21">
    <w:abstractNumId w:val="11"/>
  </w:num>
  <w:num w:numId="22">
    <w:abstractNumId w:val="15"/>
  </w:num>
  <w:num w:numId="23">
    <w:abstractNumId w:val="2"/>
  </w:num>
  <w:num w:numId="24">
    <w:abstractNumId w:val="36"/>
  </w:num>
  <w:num w:numId="25">
    <w:abstractNumId w:val="7"/>
  </w:num>
  <w:num w:numId="26">
    <w:abstractNumId w:val="67"/>
  </w:num>
  <w:num w:numId="27">
    <w:abstractNumId w:val="58"/>
  </w:num>
  <w:num w:numId="28">
    <w:abstractNumId w:val="40"/>
  </w:num>
  <w:num w:numId="29">
    <w:abstractNumId w:val="12"/>
  </w:num>
  <w:num w:numId="30">
    <w:abstractNumId w:val="38"/>
  </w:num>
  <w:num w:numId="31">
    <w:abstractNumId w:val="62"/>
  </w:num>
  <w:num w:numId="32">
    <w:abstractNumId w:val="10"/>
  </w:num>
  <w:num w:numId="33">
    <w:abstractNumId w:val="8"/>
  </w:num>
  <w:num w:numId="34">
    <w:abstractNumId w:val="59"/>
  </w:num>
  <w:num w:numId="35">
    <w:abstractNumId w:val="64"/>
  </w:num>
  <w:num w:numId="36">
    <w:abstractNumId w:val="73"/>
  </w:num>
  <w:num w:numId="37">
    <w:abstractNumId w:val="31"/>
  </w:num>
  <w:num w:numId="38">
    <w:abstractNumId w:val="69"/>
  </w:num>
  <w:num w:numId="39">
    <w:abstractNumId w:val="46"/>
  </w:num>
  <w:num w:numId="40">
    <w:abstractNumId w:val="37"/>
  </w:num>
  <w:num w:numId="41">
    <w:abstractNumId w:val="71"/>
  </w:num>
  <w:num w:numId="42">
    <w:abstractNumId w:val="39"/>
  </w:num>
  <w:num w:numId="43">
    <w:abstractNumId w:val="55"/>
  </w:num>
  <w:num w:numId="44">
    <w:abstractNumId w:val="65"/>
  </w:num>
  <w:num w:numId="45">
    <w:abstractNumId w:val="72"/>
  </w:num>
  <w:num w:numId="46">
    <w:abstractNumId w:val="5"/>
  </w:num>
  <w:num w:numId="47">
    <w:abstractNumId w:val="34"/>
  </w:num>
  <w:num w:numId="48">
    <w:abstractNumId w:val="43"/>
  </w:num>
  <w:num w:numId="49">
    <w:abstractNumId w:val="48"/>
  </w:num>
  <w:num w:numId="50">
    <w:abstractNumId w:val="24"/>
  </w:num>
  <w:num w:numId="51">
    <w:abstractNumId w:val="22"/>
  </w:num>
  <w:num w:numId="52">
    <w:abstractNumId w:val="42"/>
  </w:num>
  <w:num w:numId="53">
    <w:abstractNumId w:val="3"/>
  </w:num>
  <w:num w:numId="54">
    <w:abstractNumId w:val="17"/>
  </w:num>
  <w:num w:numId="55">
    <w:abstractNumId w:val="57"/>
  </w:num>
  <w:num w:numId="56">
    <w:abstractNumId w:val="25"/>
  </w:num>
  <w:num w:numId="57">
    <w:abstractNumId w:val="19"/>
  </w:num>
  <w:num w:numId="58">
    <w:abstractNumId w:val="27"/>
  </w:num>
  <w:num w:numId="59">
    <w:abstractNumId w:val="68"/>
  </w:num>
  <w:num w:numId="60">
    <w:abstractNumId w:val="4"/>
  </w:num>
  <w:num w:numId="61">
    <w:abstractNumId w:val="29"/>
  </w:num>
  <w:num w:numId="62">
    <w:abstractNumId w:val="63"/>
  </w:num>
  <w:num w:numId="63">
    <w:abstractNumId w:val="60"/>
  </w:num>
  <w:num w:numId="64">
    <w:abstractNumId w:val="35"/>
  </w:num>
  <w:num w:numId="65">
    <w:abstractNumId w:val="51"/>
  </w:num>
  <w:num w:numId="66">
    <w:abstractNumId w:val="44"/>
  </w:num>
  <w:num w:numId="67">
    <w:abstractNumId w:val="70"/>
  </w:num>
  <w:num w:numId="68">
    <w:abstractNumId w:val="28"/>
  </w:num>
  <w:num w:numId="69">
    <w:abstractNumId w:val="21"/>
  </w:num>
  <w:num w:numId="70">
    <w:abstractNumId w:val="6"/>
  </w:num>
  <w:num w:numId="71">
    <w:abstractNumId w:val="52"/>
  </w:num>
  <w:num w:numId="72">
    <w:abstractNumId w:val="20"/>
  </w:num>
  <w:num w:numId="73">
    <w:abstractNumId w:val="61"/>
  </w:num>
  <w:num w:numId="74">
    <w:abstractNumId w:val="1"/>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444B"/>
    <w:rsid w:val="00003A22"/>
    <w:rsid w:val="000069AF"/>
    <w:rsid w:val="000173B8"/>
    <w:rsid w:val="00023DF9"/>
    <w:rsid w:val="00026910"/>
    <w:rsid w:val="000301A0"/>
    <w:rsid w:val="0004533F"/>
    <w:rsid w:val="0005742B"/>
    <w:rsid w:val="00057B84"/>
    <w:rsid w:val="00061D4F"/>
    <w:rsid w:val="000651AC"/>
    <w:rsid w:val="00072EB5"/>
    <w:rsid w:val="000B3DF2"/>
    <w:rsid w:val="000D0BBD"/>
    <w:rsid w:val="000D6D33"/>
    <w:rsid w:val="000E3BEC"/>
    <w:rsid w:val="000F2257"/>
    <w:rsid w:val="001317F4"/>
    <w:rsid w:val="00131ED0"/>
    <w:rsid w:val="00133643"/>
    <w:rsid w:val="0013540F"/>
    <w:rsid w:val="00157477"/>
    <w:rsid w:val="001774DD"/>
    <w:rsid w:val="001818CF"/>
    <w:rsid w:val="00183158"/>
    <w:rsid w:val="001836DA"/>
    <w:rsid w:val="00192DB1"/>
    <w:rsid w:val="001949DF"/>
    <w:rsid w:val="001A124D"/>
    <w:rsid w:val="001B0059"/>
    <w:rsid w:val="001C023E"/>
    <w:rsid w:val="001C6511"/>
    <w:rsid w:val="001D65CD"/>
    <w:rsid w:val="001D7601"/>
    <w:rsid w:val="001E432C"/>
    <w:rsid w:val="001E696A"/>
    <w:rsid w:val="001F33C9"/>
    <w:rsid w:val="00220461"/>
    <w:rsid w:val="00221011"/>
    <w:rsid w:val="00223D31"/>
    <w:rsid w:val="00227F68"/>
    <w:rsid w:val="002315E3"/>
    <w:rsid w:val="00260D8E"/>
    <w:rsid w:val="002626FA"/>
    <w:rsid w:val="0028346A"/>
    <w:rsid w:val="0028512C"/>
    <w:rsid w:val="00293353"/>
    <w:rsid w:val="002B4913"/>
    <w:rsid w:val="002C3232"/>
    <w:rsid w:val="002C5E14"/>
    <w:rsid w:val="002C76F4"/>
    <w:rsid w:val="002D7AC7"/>
    <w:rsid w:val="002F149F"/>
    <w:rsid w:val="002F3D25"/>
    <w:rsid w:val="00312E89"/>
    <w:rsid w:val="003137E1"/>
    <w:rsid w:val="00313B90"/>
    <w:rsid w:val="0031614C"/>
    <w:rsid w:val="00324B96"/>
    <w:rsid w:val="00324DE1"/>
    <w:rsid w:val="003269DF"/>
    <w:rsid w:val="00351248"/>
    <w:rsid w:val="00351DD6"/>
    <w:rsid w:val="00357B55"/>
    <w:rsid w:val="003662A3"/>
    <w:rsid w:val="00387E7C"/>
    <w:rsid w:val="003A0B10"/>
    <w:rsid w:val="003A333C"/>
    <w:rsid w:val="003B0387"/>
    <w:rsid w:val="003B1D16"/>
    <w:rsid w:val="003B713E"/>
    <w:rsid w:val="003E704F"/>
    <w:rsid w:val="003F368D"/>
    <w:rsid w:val="003F5538"/>
    <w:rsid w:val="00402FC5"/>
    <w:rsid w:val="00405FE4"/>
    <w:rsid w:val="00410368"/>
    <w:rsid w:val="00410AD2"/>
    <w:rsid w:val="00412864"/>
    <w:rsid w:val="004479C4"/>
    <w:rsid w:val="004556E4"/>
    <w:rsid w:val="00456D5A"/>
    <w:rsid w:val="00485154"/>
    <w:rsid w:val="00485B4C"/>
    <w:rsid w:val="004A6FF2"/>
    <w:rsid w:val="004B2916"/>
    <w:rsid w:val="004B3AAD"/>
    <w:rsid w:val="004C0F59"/>
    <w:rsid w:val="004C2080"/>
    <w:rsid w:val="004C5A6E"/>
    <w:rsid w:val="004D27F3"/>
    <w:rsid w:val="004D6F06"/>
    <w:rsid w:val="004E57AC"/>
    <w:rsid w:val="004E5A47"/>
    <w:rsid w:val="004E76EF"/>
    <w:rsid w:val="0054065C"/>
    <w:rsid w:val="00550072"/>
    <w:rsid w:val="00574B0C"/>
    <w:rsid w:val="00576EE8"/>
    <w:rsid w:val="005E44A0"/>
    <w:rsid w:val="005F21ED"/>
    <w:rsid w:val="005F2A1A"/>
    <w:rsid w:val="005F526C"/>
    <w:rsid w:val="00604A2E"/>
    <w:rsid w:val="0061179C"/>
    <w:rsid w:val="0062186F"/>
    <w:rsid w:val="00624888"/>
    <w:rsid w:val="00655FFC"/>
    <w:rsid w:val="00662281"/>
    <w:rsid w:val="00665080"/>
    <w:rsid w:val="00675D36"/>
    <w:rsid w:val="00693161"/>
    <w:rsid w:val="00694FD0"/>
    <w:rsid w:val="006A021A"/>
    <w:rsid w:val="006A11AF"/>
    <w:rsid w:val="006A22CC"/>
    <w:rsid w:val="006A36CE"/>
    <w:rsid w:val="006A5CC7"/>
    <w:rsid w:val="006C0A00"/>
    <w:rsid w:val="006C3FA1"/>
    <w:rsid w:val="006D6472"/>
    <w:rsid w:val="00704D4F"/>
    <w:rsid w:val="00724FCF"/>
    <w:rsid w:val="00757210"/>
    <w:rsid w:val="00760D47"/>
    <w:rsid w:val="00766443"/>
    <w:rsid w:val="00767496"/>
    <w:rsid w:val="00770F52"/>
    <w:rsid w:val="00773C7A"/>
    <w:rsid w:val="00775E46"/>
    <w:rsid w:val="00790269"/>
    <w:rsid w:val="007B19A5"/>
    <w:rsid w:val="007B3464"/>
    <w:rsid w:val="007C5907"/>
    <w:rsid w:val="007C5E86"/>
    <w:rsid w:val="007C7CDF"/>
    <w:rsid w:val="007D53B8"/>
    <w:rsid w:val="007E1B58"/>
    <w:rsid w:val="007F47F9"/>
    <w:rsid w:val="0080226E"/>
    <w:rsid w:val="0080598A"/>
    <w:rsid w:val="0081046D"/>
    <w:rsid w:val="00830C19"/>
    <w:rsid w:val="00866801"/>
    <w:rsid w:val="008870D6"/>
    <w:rsid w:val="00894E0B"/>
    <w:rsid w:val="008A5490"/>
    <w:rsid w:val="008B2CA8"/>
    <w:rsid w:val="008B389F"/>
    <w:rsid w:val="008B444B"/>
    <w:rsid w:val="008D5787"/>
    <w:rsid w:val="008E0946"/>
    <w:rsid w:val="008F7921"/>
    <w:rsid w:val="009057C2"/>
    <w:rsid w:val="009146DA"/>
    <w:rsid w:val="00914EAD"/>
    <w:rsid w:val="009224EE"/>
    <w:rsid w:val="009279CD"/>
    <w:rsid w:val="00932C8F"/>
    <w:rsid w:val="00935A21"/>
    <w:rsid w:val="00947D55"/>
    <w:rsid w:val="00961871"/>
    <w:rsid w:val="00965262"/>
    <w:rsid w:val="009701BD"/>
    <w:rsid w:val="00984C92"/>
    <w:rsid w:val="009911AA"/>
    <w:rsid w:val="00992E5D"/>
    <w:rsid w:val="009A442F"/>
    <w:rsid w:val="009B5932"/>
    <w:rsid w:val="009C6A89"/>
    <w:rsid w:val="009C7D27"/>
    <w:rsid w:val="009E378F"/>
    <w:rsid w:val="009F5918"/>
    <w:rsid w:val="00A10F26"/>
    <w:rsid w:val="00A214D9"/>
    <w:rsid w:val="00A26818"/>
    <w:rsid w:val="00A33471"/>
    <w:rsid w:val="00A44220"/>
    <w:rsid w:val="00A52490"/>
    <w:rsid w:val="00A64C41"/>
    <w:rsid w:val="00A802C4"/>
    <w:rsid w:val="00A84A54"/>
    <w:rsid w:val="00AA066F"/>
    <w:rsid w:val="00AA18D0"/>
    <w:rsid w:val="00AB0782"/>
    <w:rsid w:val="00AB7203"/>
    <w:rsid w:val="00AD7B05"/>
    <w:rsid w:val="00B02815"/>
    <w:rsid w:val="00B0786E"/>
    <w:rsid w:val="00B32CF4"/>
    <w:rsid w:val="00B34FFF"/>
    <w:rsid w:val="00B521F6"/>
    <w:rsid w:val="00B7209B"/>
    <w:rsid w:val="00B731CF"/>
    <w:rsid w:val="00B7402B"/>
    <w:rsid w:val="00B92841"/>
    <w:rsid w:val="00B9378C"/>
    <w:rsid w:val="00B94754"/>
    <w:rsid w:val="00BA33FE"/>
    <w:rsid w:val="00BC63BE"/>
    <w:rsid w:val="00BD3AD3"/>
    <w:rsid w:val="00BF369D"/>
    <w:rsid w:val="00BF6E4F"/>
    <w:rsid w:val="00C00E6E"/>
    <w:rsid w:val="00C04A6F"/>
    <w:rsid w:val="00C07122"/>
    <w:rsid w:val="00C10E6C"/>
    <w:rsid w:val="00C13BE3"/>
    <w:rsid w:val="00C236E1"/>
    <w:rsid w:val="00C31EDE"/>
    <w:rsid w:val="00C36598"/>
    <w:rsid w:val="00C37F9C"/>
    <w:rsid w:val="00C6261B"/>
    <w:rsid w:val="00CA7E81"/>
    <w:rsid w:val="00CB12C2"/>
    <w:rsid w:val="00CB42CC"/>
    <w:rsid w:val="00CD3F1A"/>
    <w:rsid w:val="00CD6FCF"/>
    <w:rsid w:val="00CE65B9"/>
    <w:rsid w:val="00CF192C"/>
    <w:rsid w:val="00CF2466"/>
    <w:rsid w:val="00D03D88"/>
    <w:rsid w:val="00D26F1A"/>
    <w:rsid w:val="00D27852"/>
    <w:rsid w:val="00D303D4"/>
    <w:rsid w:val="00D34ACC"/>
    <w:rsid w:val="00D40868"/>
    <w:rsid w:val="00D41C44"/>
    <w:rsid w:val="00D436EF"/>
    <w:rsid w:val="00D56F36"/>
    <w:rsid w:val="00D7157A"/>
    <w:rsid w:val="00D7365C"/>
    <w:rsid w:val="00DA592B"/>
    <w:rsid w:val="00DA7144"/>
    <w:rsid w:val="00DA7BF4"/>
    <w:rsid w:val="00DB1BFB"/>
    <w:rsid w:val="00DB1CDA"/>
    <w:rsid w:val="00DB4C40"/>
    <w:rsid w:val="00DC2A8D"/>
    <w:rsid w:val="00DD169B"/>
    <w:rsid w:val="00DD46CB"/>
    <w:rsid w:val="00DE1880"/>
    <w:rsid w:val="00DE3E98"/>
    <w:rsid w:val="00DE60D5"/>
    <w:rsid w:val="00E17E09"/>
    <w:rsid w:val="00E34AEA"/>
    <w:rsid w:val="00E46EAA"/>
    <w:rsid w:val="00E472D2"/>
    <w:rsid w:val="00E615CB"/>
    <w:rsid w:val="00E73793"/>
    <w:rsid w:val="00E7704F"/>
    <w:rsid w:val="00E828FD"/>
    <w:rsid w:val="00E942E7"/>
    <w:rsid w:val="00EA50EE"/>
    <w:rsid w:val="00EA51E1"/>
    <w:rsid w:val="00EC2FF7"/>
    <w:rsid w:val="00EE31F3"/>
    <w:rsid w:val="00EE75AC"/>
    <w:rsid w:val="00F245EA"/>
    <w:rsid w:val="00F35D61"/>
    <w:rsid w:val="00F46B45"/>
    <w:rsid w:val="00F4729B"/>
    <w:rsid w:val="00F5172C"/>
    <w:rsid w:val="00F7159B"/>
    <w:rsid w:val="00F757F6"/>
    <w:rsid w:val="00F86882"/>
    <w:rsid w:val="00F902A4"/>
    <w:rsid w:val="00FA3F11"/>
    <w:rsid w:val="00FA7D7A"/>
    <w:rsid w:val="00FB036F"/>
    <w:rsid w:val="00FC44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martTagType w:namespaceuri="urn:schemas-microsoft-com:office:smarttags" w:name="dat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46CB"/>
    <w:pPr>
      <w:spacing w:after="160" w:line="256" w:lineRule="auto"/>
      <w:jc w:val="both"/>
    </w:pPr>
    <w:rPr>
      <w:rFonts w:ascii="Times New Roman" w:hAnsi="Times New Roman"/>
      <w:sz w:val="24"/>
    </w:rPr>
  </w:style>
  <w:style w:type="paragraph" w:styleId="Heading1">
    <w:name w:val="heading 1"/>
    <w:basedOn w:val="Normal"/>
    <w:next w:val="Normal"/>
    <w:link w:val="Heading1Char"/>
    <w:uiPriority w:val="9"/>
    <w:qFormat/>
    <w:rsid w:val="000D0BBD"/>
    <w:pPr>
      <w:keepNext/>
      <w:keepLines/>
      <w:spacing w:before="480" w:after="0" w:line="276" w:lineRule="auto"/>
      <w:jc w:val="center"/>
      <w:outlineLvl w:val="0"/>
    </w:pPr>
    <w:rPr>
      <w:rFonts w:eastAsiaTheme="majorEastAsia" w:cstheme="majorBidi"/>
      <w:b/>
      <w:bCs/>
      <w:color w:val="00B050"/>
      <w:sz w:val="48"/>
      <w:szCs w:val="28"/>
    </w:rPr>
  </w:style>
  <w:style w:type="paragraph" w:styleId="Heading2">
    <w:name w:val="heading 2"/>
    <w:basedOn w:val="Normal"/>
    <w:next w:val="Normal"/>
    <w:link w:val="Heading2Char"/>
    <w:uiPriority w:val="9"/>
    <w:unhideWhenUsed/>
    <w:qFormat/>
    <w:rsid w:val="00FC4453"/>
    <w:pPr>
      <w:keepNext/>
      <w:keepLines/>
      <w:spacing w:before="200" w:after="0"/>
      <w:outlineLvl w:val="1"/>
    </w:pPr>
    <w:rPr>
      <w:rFonts w:eastAsiaTheme="majorEastAsia" w:cstheme="majorBidi"/>
      <w:b/>
      <w:bCs/>
      <w:color w:val="E36C0A" w:themeColor="accent6" w:themeShade="BF"/>
      <w:sz w:val="32"/>
      <w:szCs w:val="26"/>
    </w:rPr>
  </w:style>
  <w:style w:type="paragraph" w:styleId="Heading3">
    <w:name w:val="heading 3"/>
    <w:basedOn w:val="Normal"/>
    <w:next w:val="Normal"/>
    <w:link w:val="Heading3Char"/>
    <w:uiPriority w:val="9"/>
    <w:unhideWhenUsed/>
    <w:qFormat/>
    <w:rsid w:val="002C76F4"/>
    <w:pPr>
      <w:keepNext/>
      <w:keepLines/>
      <w:spacing w:before="200" w:after="0"/>
      <w:outlineLvl w:val="2"/>
    </w:pPr>
    <w:rPr>
      <w:rFonts w:eastAsiaTheme="majorEastAsia" w:cstheme="majorBidi"/>
      <w:b/>
      <w:bCs/>
      <w:color w:val="8064A2" w:themeColor="accent4"/>
      <w:sz w:val="28"/>
    </w:rPr>
  </w:style>
  <w:style w:type="paragraph" w:styleId="Heading4">
    <w:name w:val="heading 4"/>
    <w:basedOn w:val="Normal"/>
    <w:next w:val="Normal"/>
    <w:link w:val="Heading4Char"/>
    <w:uiPriority w:val="9"/>
    <w:unhideWhenUsed/>
    <w:qFormat/>
    <w:rsid w:val="00FC4453"/>
    <w:pPr>
      <w:keepNext/>
      <w:keepLines/>
      <w:spacing w:before="200" w:after="0"/>
      <w:outlineLvl w:val="3"/>
    </w:pPr>
    <w:rPr>
      <w:rFonts w:eastAsiaTheme="majorEastAsia" w:cstheme="majorBidi"/>
      <w:b/>
      <w:bCs/>
      <w:iCs/>
      <w:color w:val="548DD4" w:themeColor="text2" w:themeTint="9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D0BBD"/>
    <w:rPr>
      <w:rFonts w:ascii="Times New Roman" w:eastAsiaTheme="majorEastAsia" w:hAnsi="Times New Roman" w:cstheme="majorBidi"/>
      <w:b/>
      <w:bCs/>
      <w:color w:val="00B050"/>
      <w:sz w:val="48"/>
      <w:szCs w:val="28"/>
    </w:rPr>
  </w:style>
  <w:style w:type="paragraph" w:styleId="BalloonText">
    <w:name w:val="Balloon Text"/>
    <w:basedOn w:val="Normal"/>
    <w:link w:val="BalloonTextChar"/>
    <w:uiPriority w:val="99"/>
    <w:semiHidden/>
    <w:unhideWhenUsed/>
    <w:rsid w:val="00EC2FF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C2FF7"/>
    <w:rPr>
      <w:rFonts w:ascii="Tahoma" w:hAnsi="Tahoma" w:cs="Tahoma"/>
      <w:sz w:val="16"/>
      <w:szCs w:val="16"/>
    </w:rPr>
  </w:style>
  <w:style w:type="paragraph" w:customStyle="1" w:styleId="Default">
    <w:name w:val="Default"/>
    <w:rsid w:val="00EC2FF7"/>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EC2FF7"/>
    <w:pPr>
      <w:tabs>
        <w:tab w:val="center" w:pos="4680"/>
        <w:tab w:val="right" w:pos="9360"/>
      </w:tabs>
      <w:spacing w:after="0" w:line="240" w:lineRule="auto"/>
    </w:pPr>
  </w:style>
  <w:style w:type="character" w:customStyle="1" w:styleId="HeaderChar">
    <w:name w:val="Header Char"/>
    <w:basedOn w:val="DefaultParagraphFont"/>
    <w:link w:val="Header"/>
    <w:uiPriority w:val="99"/>
    <w:rsid w:val="00EC2FF7"/>
  </w:style>
  <w:style w:type="paragraph" w:styleId="Footer">
    <w:name w:val="footer"/>
    <w:basedOn w:val="Normal"/>
    <w:link w:val="FooterChar"/>
    <w:uiPriority w:val="99"/>
    <w:unhideWhenUsed/>
    <w:rsid w:val="00EC2FF7"/>
    <w:pPr>
      <w:tabs>
        <w:tab w:val="center" w:pos="4680"/>
        <w:tab w:val="right" w:pos="9360"/>
      </w:tabs>
      <w:spacing w:after="0" w:line="240" w:lineRule="auto"/>
    </w:pPr>
  </w:style>
  <w:style w:type="character" w:customStyle="1" w:styleId="FooterChar">
    <w:name w:val="Footer Char"/>
    <w:basedOn w:val="DefaultParagraphFont"/>
    <w:link w:val="Footer"/>
    <w:uiPriority w:val="99"/>
    <w:rsid w:val="00EC2FF7"/>
  </w:style>
  <w:style w:type="character" w:styleId="Strong">
    <w:name w:val="Strong"/>
    <w:basedOn w:val="DefaultParagraphFont"/>
    <w:uiPriority w:val="22"/>
    <w:qFormat/>
    <w:rsid w:val="004D6F06"/>
    <w:rPr>
      <w:b/>
    </w:rPr>
  </w:style>
  <w:style w:type="paragraph" w:styleId="ListParagraph">
    <w:name w:val="List Paragraph"/>
    <w:basedOn w:val="Normal"/>
    <w:uiPriority w:val="34"/>
    <w:qFormat/>
    <w:rsid w:val="00E615CB"/>
    <w:pPr>
      <w:ind w:left="720"/>
      <w:contextualSpacing/>
    </w:pPr>
  </w:style>
  <w:style w:type="character" w:styleId="IntenseReference">
    <w:name w:val="Intense Reference"/>
    <w:basedOn w:val="DefaultParagraphFont"/>
    <w:uiPriority w:val="32"/>
    <w:qFormat/>
    <w:rsid w:val="00FA3F11"/>
    <w:rPr>
      <w:b/>
      <w:bCs/>
      <w:smallCaps/>
      <w:color w:val="C0504D" w:themeColor="accent2"/>
      <w:spacing w:val="5"/>
      <w:u w:val="single"/>
    </w:rPr>
  </w:style>
  <w:style w:type="character" w:customStyle="1" w:styleId="Heading2Char">
    <w:name w:val="Heading 2 Char"/>
    <w:basedOn w:val="DefaultParagraphFont"/>
    <w:link w:val="Heading2"/>
    <w:uiPriority w:val="9"/>
    <w:rsid w:val="00C10E6C"/>
    <w:rPr>
      <w:rFonts w:ascii="Times New Roman" w:eastAsiaTheme="majorEastAsia" w:hAnsi="Times New Roman" w:cstheme="majorBidi"/>
      <w:b/>
      <w:bCs/>
      <w:color w:val="E36C0A" w:themeColor="accent6" w:themeShade="BF"/>
      <w:sz w:val="32"/>
      <w:szCs w:val="26"/>
    </w:rPr>
  </w:style>
  <w:style w:type="paragraph" w:styleId="TOCHeading">
    <w:name w:val="TOC Heading"/>
    <w:basedOn w:val="Heading1"/>
    <w:next w:val="Normal"/>
    <w:uiPriority w:val="39"/>
    <w:semiHidden/>
    <w:unhideWhenUsed/>
    <w:qFormat/>
    <w:rsid w:val="00965262"/>
    <w:pPr>
      <w:outlineLvl w:val="9"/>
    </w:pPr>
    <w:rPr>
      <w:lang w:eastAsia="ja-JP"/>
    </w:rPr>
  </w:style>
  <w:style w:type="paragraph" w:styleId="TOC1">
    <w:name w:val="toc 1"/>
    <w:basedOn w:val="Normal"/>
    <w:next w:val="Normal"/>
    <w:autoRedefine/>
    <w:uiPriority w:val="39"/>
    <w:unhideWhenUsed/>
    <w:rsid w:val="00965262"/>
    <w:pPr>
      <w:spacing w:after="100"/>
    </w:pPr>
  </w:style>
  <w:style w:type="paragraph" w:styleId="TOC2">
    <w:name w:val="toc 2"/>
    <w:basedOn w:val="Normal"/>
    <w:next w:val="Normal"/>
    <w:autoRedefine/>
    <w:uiPriority w:val="39"/>
    <w:unhideWhenUsed/>
    <w:rsid w:val="00965262"/>
    <w:pPr>
      <w:spacing w:after="100"/>
      <w:ind w:left="220"/>
    </w:pPr>
  </w:style>
  <w:style w:type="character" w:styleId="Hyperlink">
    <w:name w:val="Hyperlink"/>
    <w:basedOn w:val="DefaultParagraphFont"/>
    <w:uiPriority w:val="99"/>
    <w:unhideWhenUsed/>
    <w:rsid w:val="00965262"/>
    <w:rPr>
      <w:color w:val="0000FF" w:themeColor="hyperlink"/>
      <w:u w:val="single"/>
    </w:rPr>
  </w:style>
  <w:style w:type="character" w:customStyle="1" w:styleId="Heading3Char">
    <w:name w:val="Heading 3 Char"/>
    <w:basedOn w:val="DefaultParagraphFont"/>
    <w:link w:val="Heading3"/>
    <w:uiPriority w:val="9"/>
    <w:rsid w:val="002C76F4"/>
    <w:rPr>
      <w:rFonts w:ascii="Times New Roman" w:eastAsiaTheme="majorEastAsia" w:hAnsi="Times New Roman" w:cstheme="majorBidi"/>
      <w:b/>
      <w:bCs/>
      <w:color w:val="8064A2" w:themeColor="accent4"/>
      <w:sz w:val="28"/>
    </w:rPr>
  </w:style>
  <w:style w:type="table" w:styleId="ColorfulGrid-Accent4">
    <w:name w:val="Colorful Grid Accent 4"/>
    <w:basedOn w:val="TableNormal"/>
    <w:uiPriority w:val="73"/>
    <w:rsid w:val="00D03D88"/>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LightGrid-Accent4">
    <w:name w:val="Light Grid Accent 4"/>
    <w:basedOn w:val="TableNormal"/>
    <w:uiPriority w:val="62"/>
    <w:rsid w:val="002C3232"/>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paragraph" w:styleId="NormalWeb">
    <w:name w:val="Normal (Web)"/>
    <w:basedOn w:val="Normal"/>
    <w:unhideWhenUsed/>
    <w:rsid w:val="00EA51E1"/>
    <w:pPr>
      <w:spacing w:before="100" w:beforeAutospacing="1" w:after="100" w:afterAutospacing="1" w:line="240" w:lineRule="auto"/>
    </w:pPr>
    <w:rPr>
      <w:rFonts w:eastAsia="Times New Roman" w:cs="Times New Roman"/>
      <w:szCs w:val="24"/>
    </w:rPr>
  </w:style>
  <w:style w:type="table" w:styleId="TableGrid">
    <w:name w:val="Table Grid"/>
    <w:basedOn w:val="TableNormal"/>
    <w:rsid w:val="00EA51E1"/>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tyle111">
    <w:name w:val="style111"/>
    <w:basedOn w:val="DefaultParagraphFont"/>
    <w:rsid w:val="00EA51E1"/>
    <w:rPr>
      <w:sz w:val="18"/>
      <w:szCs w:val="18"/>
    </w:rPr>
  </w:style>
  <w:style w:type="paragraph" w:customStyle="1" w:styleId="DecimalAligned">
    <w:name w:val="Decimal Aligned"/>
    <w:basedOn w:val="Normal"/>
    <w:uiPriority w:val="40"/>
    <w:qFormat/>
    <w:rsid w:val="00B731CF"/>
    <w:pPr>
      <w:tabs>
        <w:tab w:val="decimal" w:pos="360"/>
      </w:tabs>
      <w:spacing w:after="200" w:line="276" w:lineRule="auto"/>
    </w:pPr>
    <w:rPr>
      <w:lang w:eastAsia="ja-JP"/>
    </w:rPr>
  </w:style>
  <w:style w:type="paragraph" w:styleId="FootnoteText">
    <w:name w:val="footnote text"/>
    <w:basedOn w:val="Normal"/>
    <w:link w:val="FootnoteTextChar"/>
    <w:uiPriority w:val="99"/>
    <w:unhideWhenUsed/>
    <w:rsid w:val="00B731CF"/>
    <w:pPr>
      <w:spacing w:after="0" w:line="240" w:lineRule="auto"/>
    </w:pPr>
    <w:rPr>
      <w:rFonts w:eastAsiaTheme="minorEastAsia"/>
      <w:sz w:val="20"/>
      <w:szCs w:val="20"/>
      <w:lang w:eastAsia="ja-JP"/>
    </w:rPr>
  </w:style>
  <w:style w:type="character" w:customStyle="1" w:styleId="FootnoteTextChar">
    <w:name w:val="Footnote Text Char"/>
    <w:basedOn w:val="DefaultParagraphFont"/>
    <w:link w:val="FootnoteText"/>
    <w:uiPriority w:val="99"/>
    <w:rsid w:val="00B731CF"/>
    <w:rPr>
      <w:rFonts w:eastAsiaTheme="minorEastAsia"/>
      <w:sz w:val="20"/>
      <w:szCs w:val="20"/>
      <w:lang w:eastAsia="ja-JP"/>
    </w:rPr>
  </w:style>
  <w:style w:type="character" w:styleId="SubtleEmphasis">
    <w:name w:val="Subtle Emphasis"/>
    <w:basedOn w:val="DefaultParagraphFont"/>
    <w:uiPriority w:val="19"/>
    <w:qFormat/>
    <w:rsid w:val="00B731CF"/>
    <w:rPr>
      <w:i/>
      <w:iCs/>
      <w:color w:val="7F7F7F" w:themeColor="text1" w:themeTint="80"/>
    </w:rPr>
  </w:style>
  <w:style w:type="table" w:styleId="LightShading-Accent1">
    <w:name w:val="Light Shading Accent 1"/>
    <w:basedOn w:val="TableNormal"/>
    <w:uiPriority w:val="60"/>
    <w:rsid w:val="00B731CF"/>
    <w:pPr>
      <w:spacing w:after="0" w:line="240" w:lineRule="auto"/>
    </w:pPr>
    <w:rPr>
      <w:rFonts w:eastAsiaTheme="minorEastAsia"/>
      <w:color w:val="365F91" w:themeColor="accent1" w:themeShade="BF"/>
      <w:lang w:eastAsia="ja-JP"/>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365F91" w:themeColor="accent1" w:themeShade="BF"/>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color w:val="365F91" w:themeColor="accent1" w:themeShade="BF"/>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color w:val="365F91" w:themeColor="accent1" w:themeShade="BF"/>
      </w:rPr>
    </w:tblStylePr>
    <w:tblStylePr w:type="lastCol">
      <w:rPr>
        <w:b/>
        <w:bCs/>
        <w:color w:val="365F91" w:themeColor="accent1" w:themeShade="BF"/>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
    <w:name w:val="Light Shading"/>
    <w:basedOn w:val="TableNormal"/>
    <w:uiPriority w:val="60"/>
    <w:rsid w:val="00B731C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List-Accent4">
    <w:name w:val="Light List Accent 4"/>
    <w:basedOn w:val="TableNormal"/>
    <w:uiPriority w:val="61"/>
    <w:rsid w:val="00B731CF"/>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MediumGrid2-Accent4">
    <w:name w:val="Medium Grid 2 Accent 4"/>
    <w:basedOn w:val="TableNormal"/>
    <w:uiPriority w:val="68"/>
    <w:rsid w:val="00B731CF"/>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3-Accent4">
    <w:name w:val="Medium Grid 3 Accent 4"/>
    <w:basedOn w:val="TableNormal"/>
    <w:uiPriority w:val="69"/>
    <w:rsid w:val="00B731CF"/>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character" w:customStyle="1" w:styleId="apple-converted-space">
    <w:name w:val="apple-converted-space"/>
    <w:basedOn w:val="DefaultParagraphFont"/>
    <w:rsid w:val="007D53B8"/>
  </w:style>
  <w:style w:type="character" w:customStyle="1" w:styleId="mw-headline">
    <w:name w:val="mw-headline"/>
    <w:basedOn w:val="DefaultParagraphFont"/>
    <w:rsid w:val="007D53B8"/>
  </w:style>
  <w:style w:type="character" w:customStyle="1" w:styleId="apple-style-span">
    <w:name w:val="apple-style-span"/>
    <w:basedOn w:val="DefaultParagraphFont"/>
    <w:rsid w:val="007D53B8"/>
  </w:style>
  <w:style w:type="character" w:customStyle="1" w:styleId="Heading4Char">
    <w:name w:val="Heading 4 Char"/>
    <w:basedOn w:val="DefaultParagraphFont"/>
    <w:link w:val="Heading4"/>
    <w:uiPriority w:val="9"/>
    <w:rsid w:val="00FC4453"/>
    <w:rPr>
      <w:rFonts w:ascii="Times New Roman" w:eastAsiaTheme="majorEastAsia" w:hAnsi="Times New Roman" w:cstheme="majorBidi"/>
      <w:b/>
      <w:bCs/>
      <w:iCs/>
      <w:color w:val="548DD4" w:themeColor="text2" w:themeTint="99"/>
      <w:sz w:val="24"/>
    </w:rPr>
  </w:style>
  <w:style w:type="table" w:styleId="LightShading-Accent4">
    <w:name w:val="Light Shading Accent 4"/>
    <w:basedOn w:val="TableNormal"/>
    <w:uiPriority w:val="60"/>
    <w:rsid w:val="00F35D61"/>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numbering" w:customStyle="1" w:styleId="Style3">
    <w:name w:val="Style3"/>
    <w:rsid w:val="0028346A"/>
    <w:pPr>
      <w:numPr>
        <w:numId w:val="65"/>
      </w:numPr>
    </w:pPr>
  </w:style>
  <w:style w:type="paragraph" w:styleId="BodyText">
    <w:name w:val="Body Text"/>
    <w:basedOn w:val="Normal"/>
    <w:link w:val="BodyTextChar"/>
    <w:rsid w:val="00FC4453"/>
    <w:pPr>
      <w:spacing w:after="0" w:line="312" w:lineRule="auto"/>
    </w:pPr>
    <w:rPr>
      <w:rFonts w:eastAsia="Times New Roman" w:cs="Times New Roman"/>
      <w:sz w:val="26"/>
      <w:szCs w:val="20"/>
    </w:rPr>
  </w:style>
  <w:style w:type="character" w:customStyle="1" w:styleId="BodyTextChar">
    <w:name w:val="Body Text Char"/>
    <w:basedOn w:val="DefaultParagraphFont"/>
    <w:link w:val="BodyText"/>
    <w:rsid w:val="00FC4453"/>
    <w:rPr>
      <w:rFonts w:ascii="Times New Roman" w:eastAsia="Times New Roman" w:hAnsi="Times New Roman" w:cs="Times New Roman"/>
      <w:sz w:val="26"/>
      <w:szCs w:val="20"/>
    </w:rPr>
  </w:style>
  <w:style w:type="paragraph" w:styleId="BodyTextIndent">
    <w:name w:val="Body Text Indent"/>
    <w:basedOn w:val="Normal"/>
    <w:link w:val="BodyTextIndentChar"/>
    <w:rsid w:val="00FC4453"/>
    <w:pPr>
      <w:spacing w:after="120" w:line="240" w:lineRule="auto"/>
      <w:ind w:left="360"/>
    </w:pPr>
    <w:rPr>
      <w:rFonts w:eastAsia="Times New Roman" w:cs="Times New Roman"/>
      <w:szCs w:val="24"/>
    </w:rPr>
  </w:style>
  <w:style w:type="character" w:customStyle="1" w:styleId="BodyTextIndentChar">
    <w:name w:val="Body Text Indent Char"/>
    <w:basedOn w:val="DefaultParagraphFont"/>
    <w:link w:val="BodyTextIndent"/>
    <w:rsid w:val="00FC4453"/>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E472D2"/>
    <w:rPr>
      <w:color w:val="800080" w:themeColor="followedHyperlink"/>
      <w:u w:val="single"/>
    </w:rPr>
  </w:style>
  <w:style w:type="paragraph" w:styleId="TOC3">
    <w:name w:val="toc 3"/>
    <w:basedOn w:val="Normal"/>
    <w:next w:val="Normal"/>
    <w:autoRedefine/>
    <w:uiPriority w:val="39"/>
    <w:unhideWhenUsed/>
    <w:rsid w:val="00CE65B9"/>
    <w:pPr>
      <w:spacing w:after="100"/>
      <w:ind w:left="480"/>
    </w:pPr>
  </w:style>
  <w:style w:type="paragraph" w:styleId="Date">
    <w:name w:val="Date"/>
    <w:basedOn w:val="Normal"/>
    <w:next w:val="Normal"/>
    <w:link w:val="DateChar"/>
    <w:uiPriority w:val="99"/>
    <w:semiHidden/>
    <w:unhideWhenUsed/>
    <w:rsid w:val="000B3DF2"/>
  </w:style>
  <w:style w:type="character" w:customStyle="1" w:styleId="DateChar">
    <w:name w:val="Date Char"/>
    <w:basedOn w:val="DefaultParagraphFont"/>
    <w:link w:val="Date"/>
    <w:uiPriority w:val="99"/>
    <w:semiHidden/>
    <w:rsid w:val="000B3DF2"/>
    <w:rPr>
      <w:rFonts w:ascii="Times New Roman" w:hAnsi="Times New Roman"/>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46CB"/>
    <w:pPr>
      <w:spacing w:after="160" w:line="256" w:lineRule="auto"/>
      <w:jc w:val="both"/>
    </w:pPr>
    <w:rPr>
      <w:rFonts w:ascii="Times New Roman" w:hAnsi="Times New Roman"/>
      <w:sz w:val="24"/>
    </w:rPr>
  </w:style>
  <w:style w:type="paragraph" w:styleId="Heading1">
    <w:name w:val="heading 1"/>
    <w:basedOn w:val="Normal"/>
    <w:next w:val="Normal"/>
    <w:link w:val="Heading1Char"/>
    <w:uiPriority w:val="9"/>
    <w:qFormat/>
    <w:rsid w:val="000D0BBD"/>
    <w:pPr>
      <w:keepNext/>
      <w:keepLines/>
      <w:spacing w:before="480" w:after="0" w:line="276" w:lineRule="auto"/>
      <w:jc w:val="center"/>
      <w:outlineLvl w:val="0"/>
    </w:pPr>
    <w:rPr>
      <w:rFonts w:eastAsiaTheme="majorEastAsia" w:cstheme="majorBidi"/>
      <w:b/>
      <w:bCs/>
      <w:color w:val="00B050"/>
      <w:sz w:val="48"/>
      <w:szCs w:val="28"/>
    </w:rPr>
  </w:style>
  <w:style w:type="paragraph" w:styleId="Heading2">
    <w:name w:val="heading 2"/>
    <w:basedOn w:val="Normal"/>
    <w:next w:val="Normal"/>
    <w:link w:val="Heading2Char"/>
    <w:uiPriority w:val="9"/>
    <w:unhideWhenUsed/>
    <w:qFormat/>
    <w:rsid w:val="00FC4453"/>
    <w:pPr>
      <w:keepNext/>
      <w:keepLines/>
      <w:spacing w:before="200" w:after="0"/>
      <w:outlineLvl w:val="1"/>
    </w:pPr>
    <w:rPr>
      <w:rFonts w:eastAsiaTheme="majorEastAsia" w:cstheme="majorBidi"/>
      <w:b/>
      <w:bCs/>
      <w:color w:val="E36C0A" w:themeColor="accent6" w:themeShade="BF"/>
      <w:sz w:val="32"/>
      <w:szCs w:val="26"/>
    </w:rPr>
  </w:style>
  <w:style w:type="paragraph" w:styleId="Heading3">
    <w:name w:val="heading 3"/>
    <w:basedOn w:val="Normal"/>
    <w:next w:val="Normal"/>
    <w:link w:val="Heading3Char"/>
    <w:uiPriority w:val="9"/>
    <w:unhideWhenUsed/>
    <w:qFormat/>
    <w:rsid w:val="002C76F4"/>
    <w:pPr>
      <w:keepNext/>
      <w:keepLines/>
      <w:spacing w:before="200" w:after="0"/>
      <w:outlineLvl w:val="2"/>
    </w:pPr>
    <w:rPr>
      <w:rFonts w:eastAsiaTheme="majorEastAsia" w:cstheme="majorBidi"/>
      <w:b/>
      <w:bCs/>
      <w:color w:val="8064A2" w:themeColor="accent4"/>
      <w:sz w:val="28"/>
    </w:rPr>
  </w:style>
  <w:style w:type="paragraph" w:styleId="Heading4">
    <w:name w:val="heading 4"/>
    <w:basedOn w:val="Normal"/>
    <w:next w:val="Normal"/>
    <w:link w:val="Heading4Char"/>
    <w:uiPriority w:val="9"/>
    <w:unhideWhenUsed/>
    <w:qFormat/>
    <w:rsid w:val="00FC4453"/>
    <w:pPr>
      <w:keepNext/>
      <w:keepLines/>
      <w:spacing w:before="200" w:after="0"/>
      <w:outlineLvl w:val="3"/>
    </w:pPr>
    <w:rPr>
      <w:rFonts w:eastAsiaTheme="majorEastAsia" w:cstheme="majorBidi"/>
      <w:b/>
      <w:bCs/>
      <w:iCs/>
      <w:color w:val="548DD4" w:themeColor="text2" w:themeTint="9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D0BBD"/>
    <w:rPr>
      <w:rFonts w:ascii="Times New Roman" w:eastAsiaTheme="majorEastAsia" w:hAnsi="Times New Roman" w:cstheme="majorBidi"/>
      <w:b/>
      <w:bCs/>
      <w:color w:val="00B050"/>
      <w:sz w:val="48"/>
      <w:szCs w:val="28"/>
    </w:rPr>
  </w:style>
  <w:style w:type="paragraph" w:styleId="BalloonText">
    <w:name w:val="Balloon Text"/>
    <w:basedOn w:val="Normal"/>
    <w:link w:val="BalloonTextChar"/>
    <w:uiPriority w:val="99"/>
    <w:semiHidden/>
    <w:unhideWhenUsed/>
    <w:rsid w:val="00EC2FF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C2FF7"/>
    <w:rPr>
      <w:rFonts w:ascii="Tahoma" w:hAnsi="Tahoma" w:cs="Tahoma"/>
      <w:sz w:val="16"/>
      <w:szCs w:val="16"/>
    </w:rPr>
  </w:style>
  <w:style w:type="paragraph" w:customStyle="1" w:styleId="Default">
    <w:name w:val="Default"/>
    <w:rsid w:val="00EC2FF7"/>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EC2FF7"/>
    <w:pPr>
      <w:tabs>
        <w:tab w:val="center" w:pos="4680"/>
        <w:tab w:val="right" w:pos="9360"/>
      </w:tabs>
      <w:spacing w:after="0" w:line="240" w:lineRule="auto"/>
    </w:pPr>
  </w:style>
  <w:style w:type="character" w:customStyle="1" w:styleId="HeaderChar">
    <w:name w:val="Header Char"/>
    <w:basedOn w:val="DefaultParagraphFont"/>
    <w:link w:val="Header"/>
    <w:uiPriority w:val="99"/>
    <w:rsid w:val="00EC2FF7"/>
  </w:style>
  <w:style w:type="paragraph" w:styleId="Footer">
    <w:name w:val="footer"/>
    <w:basedOn w:val="Normal"/>
    <w:link w:val="FooterChar"/>
    <w:uiPriority w:val="99"/>
    <w:unhideWhenUsed/>
    <w:rsid w:val="00EC2FF7"/>
    <w:pPr>
      <w:tabs>
        <w:tab w:val="center" w:pos="4680"/>
        <w:tab w:val="right" w:pos="9360"/>
      </w:tabs>
      <w:spacing w:after="0" w:line="240" w:lineRule="auto"/>
    </w:pPr>
  </w:style>
  <w:style w:type="character" w:customStyle="1" w:styleId="FooterChar">
    <w:name w:val="Footer Char"/>
    <w:basedOn w:val="DefaultParagraphFont"/>
    <w:link w:val="Footer"/>
    <w:uiPriority w:val="99"/>
    <w:rsid w:val="00EC2FF7"/>
  </w:style>
  <w:style w:type="character" w:styleId="Strong">
    <w:name w:val="Strong"/>
    <w:basedOn w:val="DefaultParagraphFont"/>
    <w:uiPriority w:val="22"/>
    <w:qFormat/>
    <w:rsid w:val="004D6F06"/>
    <w:rPr>
      <w:b/>
    </w:rPr>
  </w:style>
  <w:style w:type="paragraph" w:styleId="ListParagraph">
    <w:name w:val="List Paragraph"/>
    <w:basedOn w:val="Normal"/>
    <w:uiPriority w:val="34"/>
    <w:qFormat/>
    <w:rsid w:val="00E615CB"/>
    <w:pPr>
      <w:ind w:left="720"/>
      <w:contextualSpacing/>
    </w:pPr>
  </w:style>
  <w:style w:type="character" w:styleId="IntenseReference">
    <w:name w:val="Intense Reference"/>
    <w:basedOn w:val="DefaultParagraphFont"/>
    <w:uiPriority w:val="32"/>
    <w:qFormat/>
    <w:rsid w:val="00FA3F11"/>
    <w:rPr>
      <w:b/>
      <w:bCs/>
      <w:smallCaps/>
      <w:color w:val="C0504D" w:themeColor="accent2"/>
      <w:spacing w:val="5"/>
      <w:u w:val="single"/>
    </w:rPr>
  </w:style>
  <w:style w:type="character" w:customStyle="1" w:styleId="Heading2Char">
    <w:name w:val="Heading 2 Char"/>
    <w:basedOn w:val="DefaultParagraphFont"/>
    <w:link w:val="Heading2"/>
    <w:uiPriority w:val="9"/>
    <w:rsid w:val="00C10E6C"/>
    <w:rPr>
      <w:rFonts w:ascii="Times New Roman" w:eastAsiaTheme="majorEastAsia" w:hAnsi="Times New Roman" w:cstheme="majorBidi"/>
      <w:b/>
      <w:bCs/>
      <w:color w:val="E36C0A" w:themeColor="accent6" w:themeShade="BF"/>
      <w:sz w:val="32"/>
      <w:szCs w:val="26"/>
    </w:rPr>
  </w:style>
  <w:style w:type="paragraph" w:styleId="TOCHeading">
    <w:name w:val="TOC Heading"/>
    <w:basedOn w:val="Heading1"/>
    <w:next w:val="Normal"/>
    <w:uiPriority w:val="39"/>
    <w:semiHidden/>
    <w:unhideWhenUsed/>
    <w:qFormat/>
    <w:rsid w:val="00965262"/>
    <w:pPr>
      <w:outlineLvl w:val="9"/>
    </w:pPr>
    <w:rPr>
      <w:lang w:eastAsia="ja-JP"/>
    </w:rPr>
  </w:style>
  <w:style w:type="paragraph" w:styleId="TOC1">
    <w:name w:val="toc 1"/>
    <w:basedOn w:val="Normal"/>
    <w:next w:val="Normal"/>
    <w:autoRedefine/>
    <w:uiPriority w:val="39"/>
    <w:unhideWhenUsed/>
    <w:rsid w:val="00965262"/>
    <w:pPr>
      <w:spacing w:after="100"/>
    </w:pPr>
  </w:style>
  <w:style w:type="paragraph" w:styleId="TOC2">
    <w:name w:val="toc 2"/>
    <w:basedOn w:val="Normal"/>
    <w:next w:val="Normal"/>
    <w:autoRedefine/>
    <w:uiPriority w:val="39"/>
    <w:unhideWhenUsed/>
    <w:rsid w:val="00965262"/>
    <w:pPr>
      <w:spacing w:after="100"/>
      <w:ind w:left="220"/>
    </w:pPr>
  </w:style>
  <w:style w:type="character" w:styleId="Hyperlink">
    <w:name w:val="Hyperlink"/>
    <w:basedOn w:val="DefaultParagraphFont"/>
    <w:uiPriority w:val="99"/>
    <w:unhideWhenUsed/>
    <w:rsid w:val="00965262"/>
    <w:rPr>
      <w:color w:val="0000FF" w:themeColor="hyperlink"/>
      <w:u w:val="single"/>
    </w:rPr>
  </w:style>
  <w:style w:type="character" w:customStyle="1" w:styleId="Heading3Char">
    <w:name w:val="Heading 3 Char"/>
    <w:basedOn w:val="DefaultParagraphFont"/>
    <w:link w:val="Heading3"/>
    <w:uiPriority w:val="9"/>
    <w:rsid w:val="002C76F4"/>
    <w:rPr>
      <w:rFonts w:ascii="Times New Roman" w:eastAsiaTheme="majorEastAsia" w:hAnsi="Times New Roman" w:cstheme="majorBidi"/>
      <w:b/>
      <w:bCs/>
      <w:color w:val="8064A2" w:themeColor="accent4"/>
      <w:sz w:val="28"/>
    </w:rPr>
  </w:style>
  <w:style w:type="table" w:styleId="ColorfulGrid-Accent4">
    <w:name w:val="Colorful Grid Accent 4"/>
    <w:basedOn w:val="TableNormal"/>
    <w:uiPriority w:val="73"/>
    <w:rsid w:val="00D03D88"/>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LightGrid-Accent4">
    <w:name w:val="Light Grid Accent 4"/>
    <w:basedOn w:val="TableNormal"/>
    <w:uiPriority w:val="62"/>
    <w:rsid w:val="002C3232"/>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paragraph" w:styleId="NormalWeb">
    <w:name w:val="Normal (Web)"/>
    <w:basedOn w:val="Normal"/>
    <w:unhideWhenUsed/>
    <w:rsid w:val="00EA51E1"/>
    <w:pPr>
      <w:spacing w:before="100" w:beforeAutospacing="1" w:after="100" w:afterAutospacing="1" w:line="240" w:lineRule="auto"/>
    </w:pPr>
    <w:rPr>
      <w:rFonts w:eastAsia="Times New Roman" w:cs="Times New Roman"/>
      <w:szCs w:val="24"/>
    </w:rPr>
  </w:style>
  <w:style w:type="table" w:styleId="TableGrid">
    <w:name w:val="Table Grid"/>
    <w:basedOn w:val="TableNormal"/>
    <w:rsid w:val="00EA51E1"/>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tyle111">
    <w:name w:val="style111"/>
    <w:basedOn w:val="DefaultParagraphFont"/>
    <w:rsid w:val="00EA51E1"/>
    <w:rPr>
      <w:sz w:val="18"/>
      <w:szCs w:val="18"/>
    </w:rPr>
  </w:style>
  <w:style w:type="paragraph" w:customStyle="1" w:styleId="DecimalAligned">
    <w:name w:val="Decimal Aligned"/>
    <w:basedOn w:val="Normal"/>
    <w:uiPriority w:val="40"/>
    <w:qFormat/>
    <w:rsid w:val="00B731CF"/>
    <w:pPr>
      <w:tabs>
        <w:tab w:val="decimal" w:pos="360"/>
      </w:tabs>
      <w:spacing w:after="200" w:line="276" w:lineRule="auto"/>
    </w:pPr>
    <w:rPr>
      <w:lang w:eastAsia="ja-JP"/>
    </w:rPr>
  </w:style>
  <w:style w:type="paragraph" w:styleId="FootnoteText">
    <w:name w:val="footnote text"/>
    <w:basedOn w:val="Normal"/>
    <w:link w:val="FootnoteTextChar"/>
    <w:uiPriority w:val="99"/>
    <w:unhideWhenUsed/>
    <w:rsid w:val="00B731CF"/>
    <w:pPr>
      <w:spacing w:after="0" w:line="240" w:lineRule="auto"/>
    </w:pPr>
    <w:rPr>
      <w:rFonts w:eastAsiaTheme="minorEastAsia"/>
      <w:sz w:val="20"/>
      <w:szCs w:val="20"/>
      <w:lang w:eastAsia="ja-JP"/>
    </w:rPr>
  </w:style>
  <w:style w:type="character" w:customStyle="1" w:styleId="FootnoteTextChar">
    <w:name w:val="Footnote Text Char"/>
    <w:basedOn w:val="DefaultParagraphFont"/>
    <w:link w:val="FootnoteText"/>
    <w:uiPriority w:val="99"/>
    <w:rsid w:val="00B731CF"/>
    <w:rPr>
      <w:rFonts w:eastAsiaTheme="minorEastAsia"/>
      <w:sz w:val="20"/>
      <w:szCs w:val="20"/>
      <w:lang w:eastAsia="ja-JP"/>
    </w:rPr>
  </w:style>
  <w:style w:type="character" w:styleId="SubtleEmphasis">
    <w:name w:val="Subtle Emphasis"/>
    <w:basedOn w:val="DefaultParagraphFont"/>
    <w:uiPriority w:val="19"/>
    <w:qFormat/>
    <w:rsid w:val="00B731CF"/>
    <w:rPr>
      <w:i/>
      <w:iCs/>
      <w:color w:val="7F7F7F" w:themeColor="text1" w:themeTint="80"/>
    </w:rPr>
  </w:style>
  <w:style w:type="table" w:styleId="LightShading-Accent1">
    <w:name w:val="Light Shading Accent 1"/>
    <w:basedOn w:val="TableNormal"/>
    <w:uiPriority w:val="60"/>
    <w:rsid w:val="00B731CF"/>
    <w:pPr>
      <w:spacing w:after="0" w:line="240" w:lineRule="auto"/>
    </w:pPr>
    <w:rPr>
      <w:rFonts w:eastAsiaTheme="minorEastAsia"/>
      <w:color w:val="365F91" w:themeColor="accent1" w:themeShade="BF"/>
      <w:lang w:eastAsia="ja-JP"/>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365F91" w:themeColor="accent1" w:themeShade="BF"/>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color w:val="365F91" w:themeColor="accent1" w:themeShade="BF"/>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color w:val="365F91" w:themeColor="accent1" w:themeShade="BF"/>
      </w:rPr>
    </w:tblStylePr>
    <w:tblStylePr w:type="lastCol">
      <w:rPr>
        <w:b/>
        <w:bCs/>
        <w:color w:val="365F91" w:themeColor="accent1" w:themeShade="BF"/>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
    <w:name w:val="Light Shading"/>
    <w:basedOn w:val="TableNormal"/>
    <w:uiPriority w:val="60"/>
    <w:rsid w:val="00B731C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List-Accent4">
    <w:name w:val="Light List Accent 4"/>
    <w:basedOn w:val="TableNormal"/>
    <w:uiPriority w:val="61"/>
    <w:rsid w:val="00B731CF"/>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MediumGrid2-Accent4">
    <w:name w:val="Medium Grid 2 Accent 4"/>
    <w:basedOn w:val="TableNormal"/>
    <w:uiPriority w:val="68"/>
    <w:rsid w:val="00B731CF"/>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3-Accent4">
    <w:name w:val="Medium Grid 3 Accent 4"/>
    <w:basedOn w:val="TableNormal"/>
    <w:uiPriority w:val="69"/>
    <w:rsid w:val="00B731CF"/>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character" w:customStyle="1" w:styleId="apple-converted-space">
    <w:name w:val="apple-converted-space"/>
    <w:basedOn w:val="DefaultParagraphFont"/>
    <w:rsid w:val="007D53B8"/>
  </w:style>
  <w:style w:type="character" w:customStyle="1" w:styleId="mw-headline">
    <w:name w:val="mw-headline"/>
    <w:basedOn w:val="DefaultParagraphFont"/>
    <w:rsid w:val="007D53B8"/>
  </w:style>
  <w:style w:type="character" w:customStyle="1" w:styleId="apple-style-span">
    <w:name w:val="apple-style-span"/>
    <w:basedOn w:val="DefaultParagraphFont"/>
    <w:rsid w:val="007D53B8"/>
  </w:style>
  <w:style w:type="character" w:customStyle="1" w:styleId="Heading4Char">
    <w:name w:val="Heading 4 Char"/>
    <w:basedOn w:val="DefaultParagraphFont"/>
    <w:link w:val="Heading4"/>
    <w:uiPriority w:val="9"/>
    <w:rsid w:val="00FC4453"/>
    <w:rPr>
      <w:rFonts w:ascii="Times New Roman" w:eastAsiaTheme="majorEastAsia" w:hAnsi="Times New Roman" w:cstheme="majorBidi"/>
      <w:b/>
      <w:bCs/>
      <w:iCs/>
      <w:color w:val="548DD4" w:themeColor="text2" w:themeTint="99"/>
      <w:sz w:val="24"/>
    </w:rPr>
  </w:style>
  <w:style w:type="table" w:styleId="LightShading-Accent4">
    <w:name w:val="Light Shading Accent 4"/>
    <w:basedOn w:val="TableNormal"/>
    <w:uiPriority w:val="60"/>
    <w:rsid w:val="00F35D61"/>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numbering" w:customStyle="1" w:styleId="Style3">
    <w:name w:val="Style3"/>
    <w:rsid w:val="0028346A"/>
    <w:pPr>
      <w:numPr>
        <w:numId w:val="65"/>
      </w:numPr>
    </w:pPr>
  </w:style>
  <w:style w:type="paragraph" w:styleId="BodyText">
    <w:name w:val="Body Text"/>
    <w:basedOn w:val="Normal"/>
    <w:link w:val="BodyTextChar"/>
    <w:rsid w:val="00FC4453"/>
    <w:pPr>
      <w:spacing w:after="0" w:line="312" w:lineRule="auto"/>
    </w:pPr>
    <w:rPr>
      <w:rFonts w:eastAsia="Times New Roman" w:cs="Times New Roman"/>
      <w:sz w:val="26"/>
      <w:szCs w:val="20"/>
    </w:rPr>
  </w:style>
  <w:style w:type="character" w:customStyle="1" w:styleId="BodyTextChar">
    <w:name w:val="Body Text Char"/>
    <w:basedOn w:val="DefaultParagraphFont"/>
    <w:link w:val="BodyText"/>
    <w:rsid w:val="00FC4453"/>
    <w:rPr>
      <w:rFonts w:ascii="Times New Roman" w:eastAsia="Times New Roman" w:hAnsi="Times New Roman" w:cs="Times New Roman"/>
      <w:sz w:val="26"/>
      <w:szCs w:val="20"/>
    </w:rPr>
  </w:style>
  <w:style w:type="paragraph" w:styleId="BodyTextIndent">
    <w:name w:val="Body Text Indent"/>
    <w:basedOn w:val="Normal"/>
    <w:link w:val="BodyTextIndentChar"/>
    <w:rsid w:val="00FC4453"/>
    <w:pPr>
      <w:spacing w:after="120" w:line="240" w:lineRule="auto"/>
      <w:ind w:left="360"/>
    </w:pPr>
    <w:rPr>
      <w:rFonts w:eastAsia="Times New Roman" w:cs="Times New Roman"/>
      <w:szCs w:val="24"/>
    </w:rPr>
  </w:style>
  <w:style w:type="character" w:customStyle="1" w:styleId="BodyTextIndentChar">
    <w:name w:val="Body Text Indent Char"/>
    <w:basedOn w:val="DefaultParagraphFont"/>
    <w:link w:val="BodyTextIndent"/>
    <w:rsid w:val="00FC4453"/>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E472D2"/>
    <w:rPr>
      <w:color w:val="800080" w:themeColor="followedHyperlink"/>
      <w:u w:val="single"/>
    </w:rPr>
  </w:style>
  <w:style w:type="paragraph" w:styleId="TOC3">
    <w:name w:val="toc 3"/>
    <w:basedOn w:val="Normal"/>
    <w:next w:val="Normal"/>
    <w:autoRedefine/>
    <w:uiPriority w:val="39"/>
    <w:unhideWhenUsed/>
    <w:rsid w:val="00CE65B9"/>
    <w:pPr>
      <w:spacing w:after="100"/>
      <w:ind w:left="480"/>
    </w:pPr>
  </w:style>
  <w:style w:type="paragraph" w:styleId="Date">
    <w:name w:val="Date"/>
    <w:basedOn w:val="Normal"/>
    <w:next w:val="Normal"/>
    <w:link w:val="DateChar"/>
    <w:uiPriority w:val="99"/>
    <w:semiHidden/>
    <w:unhideWhenUsed/>
    <w:rsid w:val="000B3DF2"/>
  </w:style>
  <w:style w:type="character" w:customStyle="1" w:styleId="DateChar">
    <w:name w:val="Date Char"/>
    <w:basedOn w:val="DefaultParagraphFont"/>
    <w:link w:val="Date"/>
    <w:uiPriority w:val="99"/>
    <w:semiHidden/>
    <w:rsid w:val="000B3DF2"/>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7.jpeg"/><Relationship Id="rId18" Type="http://schemas.microsoft.com/office/2007/relationships/diagramDrawing" Target="diagrams/drawing1.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http://www.sebankbd.com/savingsloan.htm" TargetMode="External"/><Relationship Id="rId17" Type="http://schemas.openxmlformats.org/officeDocument/2006/relationships/diagramColors" Target="diagrams/colors1.xml"/><Relationship Id="rId2" Type="http://schemas.openxmlformats.org/officeDocument/2006/relationships/numbering" Target="numbering.xml"/><Relationship Id="rId16" Type="http://schemas.openxmlformats.org/officeDocument/2006/relationships/diagramQuickStyle" Target="diagrams/quickStyle1.xml"/><Relationship Id="rId20" Type="http://schemas.openxmlformats.org/officeDocument/2006/relationships/hyperlink" Target="https://en.wikipedia.org/wiki/Southeast_Bank_Limited"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6.pn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diagramLayout" Target="diagrams/layout1.xml"/><Relationship Id="rId23" Type="http://schemas.openxmlformats.org/officeDocument/2006/relationships/fontTable" Target="fontTable.xml"/><Relationship Id="rId10" Type="http://schemas.openxmlformats.org/officeDocument/2006/relationships/image" Target="media/image5.png"/><Relationship Id="rId19" Type="http://schemas.openxmlformats.org/officeDocument/2006/relationships/hyperlink" Target="https://www.southeastbank.com.bd/" TargetMode="External"/><Relationship Id="rId4" Type="http://schemas.microsoft.com/office/2007/relationships/stylesWithEffects" Target="stylesWithEffects.xml"/><Relationship Id="rId9" Type="http://schemas.openxmlformats.org/officeDocument/2006/relationships/image" Target="media/image4.jpeg"/><Relationship Id="rId14" Type="http://schemas.openxmlformats.org/officeDocument/2006/relationships/diagramData" Target="diagrams/data1.xm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8.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gif"/></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D4E5CC2-750B-42C1-BB7F-34474C9DFE7D}" type="doc">
      <dgm:prSet loTypeId="urn:microsoft.com/office/officeart/2005/8/layout/cycle2" loCatId="cycle" qsTypeId="urn:microsoft.com/office/officeart/2005/8/quickstyle/simple1" qsCatId="simple" csTypeId="urn:microsoft.com/office/officeart/2005/8/colors/accent1_2" csCatId="accent1" phldr="1"/>
      <dgm:spPr/>
      <dgm:t>
        <a:bodyPr/>
        <a:lstStyle/>
        <a:p>
          <a:endParaRPr lang="en-US"/>
        </a:p>
      </dgm:t>
    </dgm:pt>
    <dgm:pt modelId="{C5531CEE-8159-4A15-9913-E0F229BAEFF8}">
      <dgm:prSet phldrT="[Text]"/>
      <dgm:spPr/>
      <dgm:t>
        <a:bodyPr/>
        <a:lstStyle/>
        <a:p>
          <a:pPr algn="ctr"/>
          <a:r>
            <a:rPr lang="en-US"/>
            <a:t>Customer Grivance</a:t>
          </a:r>
        </a:p>
      </dgm:t>
    </dgm:pt>
    <dgm:pt modelId="{D1128E68-08FF-4ECB-93D3-44E7B41E4D64}" type="parTrans" cxnId="{20FCCBAB-D76C-4174-9A78-3BC3310D8949}">
      <dgm:prSet/>
      <dgm:spPr/>
      <dgm:t>
        <a:bodyPr/>
        <a:lstStyle/>
        <a:p>
          <a:pPr algn="ctr"/>
          <a:endParaRPr lang="en-US"/>
        </a:p>
      </dgm:t>
    </dgm:pt>
    <dgm:pt modelId="{F44FFE5D-9089-472C-8376-AE622F20A1C5}" type="sibTrans" cxnId="{20FCCBAB-D76C-4174-9A78-3BC3310D8949}">
      <dgm:prSet/>
      <dgm:spPr/>
      <dgm:t>
        <a:bodyPr/>
        <a:lstStyle/>
        <a:p>
          <a:pPr algn="ctr"/>
          <a:endParaRPr lang="en-US"/>
        </a:p>
      </dgm:t>
    </dgm:pt>
    <dgm:pt modelId="{BC16C8FD-1F21-407D-A53E-1B28285E3ABC}">
      <dgm:prSet phldrT="[Text]"/>
      <dgm:spPr/>
      <dgm:t>
        <a:bodyPr/>
        <a:lstStyle/>
        <a:p>
          <a:pPr algn="ctr"/>
          <a:r>
            <a:rPr lang="en-US"/>
            <a:t>Customer Property</a:t>
          </a:r>
        </a:p>
      </dgm:t>
    </dgm:pt>
    <dgm:pt modelId="{49AD3129-C158-4C21-87D9-2938589DDC1F}" type="parTrans" cxnId="{A07A1A98-7BDA-4DE6-B6A3-0228FA06495B}">
      <dgm:prSet/>
      <dgm:spPr/>
      <dgm:t>
        <a:bodyPr/>
        <a:lstStyle/>
        <a:p>
          <a:pPr algn="ctr"/>
          <a:endParaRPr lang="en-US"/>
        </a:p>
      </dgm:t>
    </dgm:pt>
    <dgm:pt modelId="{9CB1FB1E-713C-458D-AD1C-93F07600C4AB}" type="sibTrans" cxnId="{A07A1A98-7BDA-4DE6-B6A3-0228FA06495B}">
      <dgm:prSet/>
      <dgm:spPr/>
      <dgm:t>
        <a:bodyPr/>
        <a:lstStyle/>
        <a:p>
          <a:pPr algn="ctr"/>
          <a:endParaRPr lang="en-US"/>
        </a:p>
      </dgm:t>
    </dgm:pt>
    <dgm:pt modelId="{A417BFD5-D2DE-4720-9C4A-895A04FE98B0}">
      <dgm:prSet phldrT="[Text]"/>
      <dgm:spPr/>
      <dgm:t>
        <a:bodyPr/>
        <a:lstStyle/>
        <a:p>
          <a:pPr algn="ctr"/>
          <a:r>
            <a:rPr lang="en-US"/>
            <a:t>Timely Supply</a:t>
          </a:r>
        </a:p>
      </dgm:t>
    </dgm:pt>
    <dgm:pt modelId="{19C0F5AD-446E-45CB-BDFF-CAE75471DD54}" type="parTrans" cxnId="{B6B2EBF6-4AF2-4EBC-901B-B197517E55D8}">
      <dgm:prSet/>
      <dgm:spPr/>
      <dgm:t>
        <a:bodyPr/>
        <a:lstStyle/>
        <a:p>
          <a:pPr algn="ctr"/>
          <a:endParaRPr lang="en-US"/>
        </a:p>
      </dgm:t>
    </dgm:pt>
    <dgm:pt modelId="{5FCFBBC1-E9A4-4739-9254-35C3C817AA51}" type="sibTrans" cxnId="{B6B2EBF6-4AF2-4EBC-901B-B197517E55D8}">
      <dgm:prSet/>
      <dgm:spPr/>
      <dgm:t>
        <a:bodyPr/>
        <a:lstStyle/>
        <a:p>
          <a:pPr algn="ctr"/>
          <a:endParaRPr lang="en-US"/>
        </a:p>
      </dgm:t>
    </dgm:pt>
    <dgm:pt modelId="{0C57AE98-4D16-4130-9397-2215DBA4EEE2}">
      <dgm:prSet phldrT="[Text]"/>
      <dgm:spPr/>
      <dgm:t>
        <a:bodyPr/>
        <a:lstStyle/>
        <a:p>
          <a:pPr algn="ctr"/>
          <a:r>
            <a:rPr lang="en-US"/>
            <a:t>Special Req. of Customer</a:t>
          </a:r>
        </a:p>
      </dgm:t>
    </dgm:pt>
    <dgm:pt modelId="{D3C1B2F3-6C03-47EE-93CA-7E8C8B9786B6}" type="parTrans" cxnId="{534484C2-6F05-4D04-B8B2-0BDED59073D8}">
      <dgm:prSet/>
      <dgm:spPr/>
      <dgm:t>
        <a:bodyPr/>
        <a:lstStyle/>
        <a:p>
          <a:pPr algn="ctr"/>
          <a:endParaRPr lang="en-US"/>
        </a:p>
      </dgm:t>
    </dgm:pt>
    <dgm:pt modelId="{422C5E2C-E582-4A62-80B4-088DAFB6A364}" type="sibTrans" cxnId="{534484C2-6F05-4D04-B8B2-0BDED59073D8}">
      <dgm:prSet/>
      <dgm:spPr/>
      <dgm:t>
        <a:bodyPr/>
        <a:lstStyle/>
        <a:p>
          <a:pPr algn="ctr"/>
          <a:endParaRPr lang="en-US"/>
        </a:p>
      </dgm:t>
    </dgm:pt>
    <dgm:pt modelId="{8C2B78CC-DBBD-4A5C-B531-EB22F04DFF8D}">
      <dgm:prSet phldrT="[Text]"/>
      <dgm:spPr/>
      <dgm:t>
        <a:bodyPr/>
        <a:lstStyle/>
        <a:p>
          <a:pPr algn="ctr"/>
          <a:r>
            <a:rPr lang="en-US"/>
            <a:t>Customer Feedback</a:t>
          </a:r>
        </a:p>
      </dgm:t>
    </dgm:pt>
    <dgm:pt modelId="{6A5C3D4A-83D1-491A-819F-B9013BECB4DF}" type="parTrans" cxnId="{33BB8DA6-2B4A-4477-991A-2E4F1C509B04}">
      <dgm:prSet/>
      <dgm:spPr/>
      <dgm:t>
        <a:bodyPr/>
        <a:lstStyle/>
        <a:p>
          <a:pPr algn="ctr"/>
          <a:endParaRPr lang="en-US"/>
        </a:p>
      </dgm:t>
    </dgm:pt>
    <dgm:pt modelId="{9D80B38D-282B-4E3B-B002-E2B0A7F69525}" type="sibTrans" cxnId="{33BB8DA6-2B4A-4477-991A-2E4F1C509B04}">
      <dgm:prSet/>
      <dgm:spPr/>
      <dgm:t>
        <a:bodyPr/>
        <a:lstStyle/>
        <a:p>
          <a:pPr algn="ctr"/>
          <a:endParaRPr lang="en-US"/>
        </a:p>
      </dgm:t>
    </dgm:pt>
    <dgm:pt modelId="{4C67E612-B1FC-4677-9882-4439ACED6253}">
      <dgm:prSet phldrT="[Text]"/>
      <dgm:spPr/>
      <dgm:t>
        <a:bodyPr/>
        <a:lstStyle/>
        <a:p>
          <a:pPr algn="ctr"/>
          <a:r>
            <a:rPr lang="en-US"/>
            <a:t>Customer Focus</a:t>
          </a:r>
        </a:p>
      </dgm:t>
    </dgm:pt>
    <dgm:pt modelId="{C30869A3-E6DC-40FA-A9D0-DED82F318A86}" type="parTrans" cxnId="{AC54CBFD-FF11-4730-B514-7E3B6469B6AA}">
      <dgm:prSet/>
      <dgm:spPr/>
      <dgm:t>
        <a:bodyPr/>
        <a:lstStyle/>
        <a:p>
          <a:pPr algn="ctr"/>
          <a:endParaRPr lang="en-US"/>
        </a:p>
      </dgm:t>
    </dgm:pt>
    <dgm:pt modelId="{516A4BFC-DCAA-4989-9759-349525271BD6}" type="sibTrans" cxnId="{AC54CBFD-FF11-4730-B514-7E3B6469B6AA}">
      <dgm:prSet/>
      <dgm:spPr/>
      <dgm:t>
        <a:bodyPr/>
        <a:lstStyle/>
        <a:p>
          <a:pPr algn="ctr"/>
          <a:endParaRPr lang="en-US"/>
        </a:p>
      </dgm:t>
    </dgm:pt>
    <dgm:pt modelId="{F11E75CA-696B-465C-89EE-25456989ACAD}" type="pres">
      <dgm:prSet presAssocID="{CD4E5CC2-750B-42C1-BB7F-34474C9DFE7D}" presName="cycle" presStyleCnt="0">
        <dgm:presLayoutVars>
          <dgm:dir/>
          <dgm:resizeHandles val="exact"/>
        </dgm:presLayoutVars>
      </dgm:prSet>
      <dgm:spPr/>
      <dgm:t>
        <a:bodyPr/>
        <a:lstStyle/>
        <a:p>
          <a:endParaRPr lang="en-US"/>
        </a:p>
      </dgm:t>
    </dgm:pt>
    <dgm:pt modelId="{33044B9A-BADF-4BE5-8DD1-37F5CEE71620}" type="pres">
      <dgm:prSet presAssocID="{C5531CEE-8159-4A15-9913-E0F229BAEFF8}" presName="node" presStyleLbl="node1" presStyleIdx="0" presStyleCnt="6">
        <dgm:presLayoutVars>
          <dgm:bulletEnabled val="1"/>
        </dgm:presLayoutVars>
      </dgm:prSet>
      <dgm:spPr/>
      <dgm:t>
        <a:bodyPr/>
        <a:lstStyle/>
        <a:p>
          <a:endParaRPr lang="en-US"/>
        </a:p>
      </dgm:t>
    </dgm:pt>
    <dgm:pt modelId="{5B3D8478-A1C5-41AA-BF35-C85F751B6B7A}" type="pres">
      <dgm:prSet presAssocID="{F44FFE5D-9089-472C-8376-AE622F20A1C5}" presName="sibTrans" presStyleLbl="sibTrans2D1" presStyleIdx="0" presStyleCnt="6"/>
      <dgm:spPr/>
      <dgm:t>
        <a:bodyPr/>
        <a:lstStyle/>
        <a:p>
          <a:endParaRPr lang="en-US"/>
        </a:p>
      </dgm:t>
    </dgm:pt>
    <dgm:pt modelId="{1649A19F-6438-4873-BE3D-EF92928B116F}" type="pres">
      <dgm:prSet presAssocID="{F44FFE5D-9089-472C-8376-AE622F20A1C5}" presName="connectorText" presStyleLbl="sibTrans2D1" presStyleIdx="0" presStyleCnt="6"/>
      <dgm:spPr/>
      <dgm:t>
        <a:bodyPr/>
        <a:lstStyle/>
        <a:p>
          <a:endParaRPr lang="en-US"/>
        </a:p>
      </dgm:t>
    </dgm:pt>
    <dgm:pt modelId="{A6F9CF8E-80BA-4ECF-A179-7ACC23EE0BF0}" type="pres">
      <dgm:prSet presAssocID="{BC16C8FD-1F21-407D-A53E-1B28285E3ABC}" presName="node" presStyleLbl="node1" presStyleIdx="1" presStyleCnt="6">
        <dgm:presLayoutVars>
          <dgm:bulletEnabled val="1"/>
        </dgm:presLayoutVars>
      </dgm:prSet>
      <dgm:spPr/>
      <dgm:t>
        <a:bodyPr/>
        <a:lstStyle/>
        <a:p>
          <a:endParaRPr lang="en-US"/>
        </a:p>
      </dgm:t>
    </dgm:pt>
    <dgm:pt modelId="{FDAFF2E9-FAB6-4E0F-84DC-F14EE2170A77}" type="pres">
      <dgm:prSet presAssocID="{9CB1FB1E-713C-458D-AD1C-93F07600C4AB}" presName="sibTrans" presStyleLbl="sibTrans2D1" presStyleIdx="1" presStyleCnt="6"/>
      <dgm:spPr/>
      <dgm:t>
        <a:bodyPr/>
        <a:lstStyle/>
        <a:p>
          <a:endParaRPr lang="en-US"/>
        </a:p>
      </dgm:t>
    </dgm:pt>
    <dgm:pt modelId="{0C28B4E2-9843-44FE-9602-9D69EC7EAD2C}" type="pres">
      <dgm:prSet presAssocID="{9CB1FB1E-713C-458D-AD1C-93F07600C4AB}" presName="connectorText" presStyleLbl="sibTrans2D1" presStyleIdx="1" presStyleCnt="6"/>
      <dgm:spPr/>
      <dgm:t>
        <a:bodyPr/>
        <a:lstStyle/>
        <a:p>
          <a:endParaRPr lang="en-US"/>
        </a:p>
      </dgm:t>
    </dgm:pt>
    <dgm:pt modelId="{6D311105-49C8-4D14-AAEA-E855C15149EF}" type="pres">
      <dgm:prSet presAssocID="{A417BFD5-D2DE-4720-9C4A-895A04FE98B0}" presName="node" presStyleLbl="node1" presStyleIdx="2" presStyleCnt="6">
        <dgm:presLayoutVars>
          <dgm:bulletEnabled val="1"/>
        </dgm:presLayoutVars>
      </dgm:prSet>
      <dgm:spPr/>
      <dgm:t>
        <a:bodyPr/>
        <a:lstStyle/>
        <a:p>
          <a:endParaRPr lang="en-US"/>
        </a:p>
      </dgm:t>
    </dgm:pt>
    <dgm:pt modelId="{B79C65CE-DC2F-42C8-9CA7-CA3312BF3AC0}" type="pres">
      <dgm:prSet presAssocID="{5FCFBBC1-E9A4-4739-9254-35C3C817AA51}" presName="sibTrans" presStyleLbl="sibTrans2D1" presStyleIdx="2" presStyleCnt="6"/>
      <dgm:spPr/>
      <dgm:t>
        <a:bodyPr/>
        <a:lstStyle/>
        <a:p>
          <a:endParaRPr lang="en-US"/>
        </a:p>
      </dgm:t>
    </dgm:pt>
    <dgm:pt modelId="{87317C4D-C0C8-4392-8AB5-CBA5128CB94C}" type="pres">
      <dgm:prSet presAssocID="{5FCFBBC1-E9A4-4739-9254-35C3C817AA51}" presName="connectorText" presStyleLbl="sibTrans2D1" presStyleIdx="2" presStyleCnt="6"/>
      <dgm:spPr/>
      <dgm:t>
        <a:bodyPr/>
        <a:lstStyle/>
        <a:p>
          <a:endParaRPr lang="en-US"/>
        </a:p>
      </dgm:t>
    </dgm:pt>
    <dgm:pt modelId="{ED82B9A2-106B-41E1-97CB-11EE0C9EAA90}" type="pres">
      <dgm:prSet presAssocID="{0C57AE98-4D16-4130-9397-2215DBA4EEE2}" presName="node" presStyleLbl="node1" presStyleIdx="3" presStyleCnt="6">
        <dgm:presLayoutVars>
          <dgm:bulletEnabled val="1"/>
        </dgm:presLayoutVars>
      </dgm:prSet>
      <dgm:spPr/>
      <dgm:t>
        <a:bodyPr/>
        <a:lstStyle/>
        <a:p>
          <a:endParaRPr lang="en-US"/>
        </a:p>
      </dgm:t>
    </dgm:pt>
    <dgm:pt modelId="{942C6548-3678-4E85-9320-C9E9F5AF169B}" type="pres">
      <dgm:prSet presAssocID="{422C5E2C-E582-4A62-80B4-088DAFB6A364}" presName="sibTrans" presStyleLbl="sibTrans2D1" presStyleIdx="3" presStyleCnt="6"/>
      <dgm:spPr/>
      <dgm:t>
        <a:bodyPr/>
        <a:lstStyle/>
        <a:p>
          <a:endParaRPr lang="en-US"/>
        </a:p>
      </dgm:t>
    </dgm:pt>
    <dgm:pt modelId="{32FE183C-98FA-4344-BF55-A13CE5BFD455}" type="pres">
      <dgm:prSet presAssocID="{422C5E2C-E582-4A62-80B4-088DAFB6A364}" presName="connectorText" presStyleLbl="sibTrans2D1" presStyleIdx="3" presStyleCnt="6"/>
      <dgm:spPr/>
      <dgm:t>
        <a:bodyPr/>
        <a:lstStyle/>
        <a:p>
          <a:endParaRPr lang="en-US"/>
        </a:p>
      </dgm:t>
    </dgm:pt>
    <dgm:pt modelId="{6D2F3047-68E9-4B6C-A625-477FE39A4466}" type="pres">
      <dgm:prSet presAssocID="{8C2B78CC-DBBD-4A5C-B531-EB22F04DFF8D}" presName="node" presStyleLbl="node1" presStyleIdx="4" presStyleCnt="6">
        <dgm:presLayoutVars>
          <dgm:bulletEnabled val="1"/>
        </dgm:presLayoutVars>
      </dgm:prSet>
      <dgm:spPr/>
      <dgm:t>
        <a:bodyPr/>
        <a:lstStyle/>
        <a:p>
          <a:endParaRPr lang="en-US"/>
        </a:p>
      </dgm:t>
    </dgm:pt>
    <dgm:pt modelId="{513FE944-679C-4FEE-BD15-CB97D24A413A}" type="pres">
      <dgm:prSet presAssocID="{9D80B38D-282B-4E3B-B002-E2B0A7F69525}" presName="sibTrans" presStyleLbl="sibTrans2D1" presStyleIdx="4" presStyleCnt="6"/>
      <dgm:spPr/>
      <dgm:t>
        <a:bodyPr/>
        <a:lstStyle/>
        <a:p>
          <a:endParaRPr lang="en-US"/>
        </a:p>
      </dgm:t>
    </dgm:pt>
    <dgm:pt modelId="{BD230659-7BF9-4422-8105-C1419FB427B2}" type="pres">
      <dgm:prSet presAssocID="{9D80B38D-282B-4E3B-B002-E2B0A7F69525}" presName="connectorText" presStyleLbl="sibTrans2D1" presStyleIdx="4" presStyleCnt="6"/>
      <dgm:spPr/>
      <dgm:t>
        <a:bodyPr/>
        <a:lstStyle/>
        <a:p>
          <a:endParaRPr lang="en-US"/>
        </a:p>
      </dgm:t>
    </dgm:pt>
    <dgm:pt modelId="{26048FC5-BF43-4194-B1E6-D97FD81EE8DE}" type="pres">
      <dgm:prSet presAssocID="{4C67E612-B1FC-4677-9882-4439ACED6253}" presName="node" presStyleLbl="node1" presStyleIdx="5" presStyleCnt="6">
        <dgm:presLayoutVars>
          <dgm:bulletEnabled val="1"/>
        </dgm:presLayoutVars>
      </dgm:prSet>
      <dgm:spPr/>
      <dgm:t>
        <a:bodyPr/>
        <a:lstStyle/>
        <a:p>
          <a:endParaRPr lang="en-US"/>
        </a:p>
      </dgm:t>
    </dgm:pt>
    <dgm:pt modelId="{3A2325ED-1360-453F-ADCD-71A303AC665A}" type="pres">
      <dgm:prSet presAssocID="{516A4BFC-DCAA-4989-9759-349525271BD6}" presName="sibTrans" presStyleLbl="sibTrans2D1" presStyleIdx="5" presStyleCnt="6"/>
      <dgm:spPr/>
      <dgm:t>
        <a:bodyPr/>
        <a:lstStyle/>
        <a:p>
          <a:endParaRPr lang="en-US"/>
        </a:p>
      </dgm:t>
    </dgm:pt>
    <dgm:pt modelId="{B31E5D06-ED5F-4E14-B47A-27E7B7B902FF}" type="pres">
      <dgm:prSet presAssocID="{516A4BFC-DCAA-4989-9759-349525271BD6}" presName="connectorText" presStyleLbl="sibTrans2D1" presStyleIdx="5" presStyleCnt="6"/>
      <dgm:spPr/>
      <dgm:t>
        <a:bodyPr/>
        <a:lstStyle/>
        <a:p>
          <a:endParaRPr lang="en-US"/>
        </a:p>
      </dgm:t>
    </dgm:pt>
  </dgm:ptLst>
  <dgm:cxnLst>
    <dgm:cxn modelId="{276544F7-4C19-48A3-8487-7D87DE1099B5}" type="presOf" srcId="{4C67E612-B1FC-4677-9882-4439ACED6253}" destId="{26048FC5-BF43-4194-B1E6-D97FD81EE8DE}" srcOrd="0" destOrd="0" presId="urn:microsoft.com/office/officeart/2005/8/layout/cycle2"/>
    <dgm:cxn modelId="{526FF614-608E-4F1B-BE7C-38069CE3B25E}" type="presOf" srcId="{8C2B78CC-DBBD-4A5C-B531-EB22F04DFF8D}" destId="{6D2F3047-68E9-4B6C-A625-477FE39A4466}" srcOrd="0" destOrd="0" presId="urn:microsoft.com/office/officeart/2005/8/layout/cycle2"/>
    <dgm:cxn modelId="{DF0F535B-16E4-49CA-AA8A-9494F432F0F1}" type="presOf" srcId="{5FCFBBC1-E9A4-4739-9254-35C3C817AA51}" destId="{87317C4D-C0C8-4392-8AB5-CBA5128CB94C}" srcOrd="1" destOrd="0" presId="urn:microsoft.com/office/officeart/2005/8/layout/cycle2"/>
    <dgm:cxn modelId="{3E9FF30E-CB03-44A6-94DF-A3438996566E}" type="presOf" srcId="{9CB1FB1E-713C-458D-AD1C-93F07600C4AB}" destId="{FDAFF2E9-FAB6-4E0F-84DC-F14EE2170A77}" srcOrd="0" destOrd="0" presId="urn:microsoft.com/office/officeart/2005/8/layout/cycle2"/>
    <dgm:cxn modelId="{F2C47252-DB78-47F5-BB35-36B8CCFA6A0B}" type="presOf" srcId="{9D80B38D-282B-4E3B-B002-E2B0A7F69525}" destId="{BD230659-7BF9-4422-8105-C1419FB427B2}" srcOrd="1" destOrd="0" presId="urn:microsoft.com/office/officeart/2005/8/layout/cycle2"/>
    <dgm:cxn modelId="{534484C2-6F05-4D04-B8B2-0BDED59073D8}" srcId="{CD4E5CC2-750B-42C1-BB7F-34474C9DFE7D}" destId="{0C57AE98-4D16-4130-9397-2215DBA4EEE2}" srcOrd="3" destOrd="0" parTransId="{D3C1B2F3-6C03-47EE-93CA-7E8C8B9786B6}" sibTransId="{422C5E2C-E582-4A62-80B4-088DAFB6A364}"/>
    <dgm:cxn modelId="{D1662565-E4C0-4ABF-86C9-E79DB17972DA}" type="presOf" srcId="{BC16C8FD-1F21-407D-A53E-1B28285E3ABC}" destId="{A6F9CF8E-80BA-4ECF-A179-7ACC23EE0BF0}" srcOrd="0" destOrd="0" presId="urn:microsoft.com/office/officeart/2005/8/layout/cycle2"/>
    <dgm:cxn modelId="{49E9CEEB-4203-4FA3-8202-36F438204189}" type="presOf" srcId="{CD4E5CC2-750B-42C1-BB7F-34474C9DFE7D}" destId="{F11E75CA-696B-465C-89EE-25456989ACAD}" srcOrd="0" destOrd="0" presId="urn:microsoft.com/office/officeart/2005/8/layout/cycle2"/>
    <dgm:cxn modelId="{A07A1A98-7BDA-4DE6-B6A3-0228FA06495B}" srcId="{CD4E5CC2-750B-42C1-BB7F-34474C9DFE7D}" destId="{BC16C8FD-1F21-407D-A53E-1B28285E3ABC}" srcOrd="1" destOrd="0" parTransId="{49AD3129-C158-4C21-87D9-2938589DDC1F}" sibTransId="{9CB1FB1E-713C-458D-AD1C-93F07600C4AB}"/>
    <dgm:cxn modelId="{D8FB9630-5DC4-4D20-B148-6BA94B739668}" type="presOf" srcId="{C5531CEE-8159-4A15-9913-E0F229BAEFF8}" destId="{33044B9A-BADF-4BE5-8DD1-37F5CEE71620}" srcOrd="0" destOrd="0" presId="urn:microsoft.com/office/officeart/2005/8/layout/cycle2"/>
    <dgm:cxn modelId="{2B5E5464-E0C6-40AA-961D-FAFCE71D266F}" type="presOf" srcId="{F44FFE5D-9089-472C-8376-AE622F20A1C5}" destId="{1649A19F-6438-4873-BE3D-EF92928B116F}" srcOrd="1" destOrd="0" presId="urn:microsoft.com/office/officeart/2005/8/layout/cycle2"/>
    <dgm:cxn modelId="{AC54CBFD-FF11-4730-B514-7E3B6469B6AA}" srcId="{CD4E5CC2-750B-42C1-BB7F-34474C9DFE7D}" destId="{4C67E612-B1FC-4677-9882-4439ACED6253}" srcOrd="5" destOrd="0" parTransId="{C30869A3-E6DC-40FA-A9D0-DED82F318A86}" sibTransId="{516A4BFC-DCAA-4989-9759-349525271BD6}"/>
    <dgm:cxn modelId="{33BB8DA6-2B4A-4477-991A-2E4F1C509B04}" srcId="{CD4E5CC2-750B-42C1-BB7F-34474C9DFE7D}" destId="{8C2B78CC-DBBD-4A5C-B531-EB22F04DFF8D}" srcOrd="4" destOrd="0" parTransId="{6A5C3D4A-83D1-491A-819F-B9013BECB4DF}" sibTransId="{9D80B38D-282B-4E3B-B002-E2B0A7F69525}"/>
    <dgm:cxn modelId="{6A8B11AB-DF97-4041-AB85-561C3AF0ECCA}" type="presOf" srcId="{9CB1FB1E-713C-458D-AD1C-93F07600C4AB}" destId="{0C28B4E2-9843-44FE-9602-9D69EC7EAD2C}" srcOrd="1" destOrd="0" presId="urn:microsoft.com/office/officeart/2005/8/layout/cycle2"/>
    <dgm:cxn modelId="{2B9D9CB8-B722-4F4F-A553-80F2D971F2F0}" type="presOf" srcId="{516A4BFC-DCAA-4989-9759-349525271BD6}" destId="{3A2325ED-1360-453F-ADCD-71A303AC665A}" srcOrd="0" destOrd="0" presId="urn:microsoft.com/office/officeart/2005/8/layout/cycle2"/>
    <dgm:cxn modelId="{EBEAB979-0AFC-48E6-B717-ABC9082EECA3}" type="presOf" srcId="{5FCFBBC1-E9A4-4739-9254-35C3C817AA51}" destId="{B79C65CE-DC2F-42C8-9CA7-CA3312BF3AC0}" srcOrd="0" destOrd="0" presId="urn:microsoft.com/office/officeart/2005/8/layout/cycle2"/>
    <dgm:cxn modelId="{34EDFDA5-C37A-4123-ADF3-BCA8F7F194CA}" type="presOf" srcId="{A417BFD5-D2DE-4720-9C4A-895A04FE98B0}" destId="{6D311105-49C8-4D14-AAEA-E855C15149EF}" srcOrd="0" destOrd="0" presId="urn:microsoft.com/office/officeart/2005/8/layout/cycle2"/>
    <dgm:cxn modelId="{B6B2EBF6-4AF2-4EBC-901B-B197517E55D8}" srcId="{CD4E5CC2-750B-42C1-BB7F-34474C9DFE7D}" destId="{A417BFD5-D2DE-4720-9C4A-895A04FE98B0}" srcOrd="2" destOrd="0" parTransId="{19C0F5AD-446E-45CB-BDFF-CAE75471DD54}" sibTransId="{5FCFBBC1-E9A4-4739-9254-35C3C817AA51}"/>
    <dgm:cxn modelId="{ABB19122-62FE-4C73-8555-0ACB15C927CF}" type="presOf" srcId="{F44FFE5D-9089-472C-8376-AE622F20A1C5}" destId="{5B3D8478-A1C5-41AA-BF35-C85F751B6B7A}" srcOrd="0" destOrd="0" presId="urn:microsoft.com/office/officeart/2005/8/layout/cycle2"/>
    <dgm:cxn modelId="{2BE6A9DC-45FD-4D28-9F3A-6E80150C938F}" type="presOf" srcId="{422C5E2C-E582-4A62-80B4-088DAFB6A364}" destId="{942C6548-3678-4E85-9320-C9E9F5AF169B}" srcOrd="0" destOrd="0" presId="urn:microsoft.com/office/officeart/2005/8/layout/cycle2"/>
    <dgm:cxn modelId="{20FCCBAB-D76C-4174-9A78-3BC3310D8949}" srcId="{CD4E5CC2-750B-42C1-BB7F-34474C9DFE7D}" destId="{C5531CEE-8159-4A15-9913-E0F229BAEFF8}" srcOrd="0" destOrd="0" parTransId="{D1128E68-08FF-4ECB-93D3-44E7B41E4D64}" sibTransId="{F44FFE5D-9089-472C-8376-AE622F20A1C5}"/>
    <dgm:cxn modelId="{E7AE9D4A-B81A-4CC4-BF31-F2A3F60EE982}" type="presOf" srcId="{0C57AE98-4D16-4130-9397-2215DBA4EEE2}" destId="{ED82B9A2-106B-41E1-97CB-11EE0C9EAA90}" srcOrd="0" destOrd="0" presId="urn:microsoft.com/office/officeart/2005/8/layout/cycle2"/>
    <dgm:cxn modelId="{0A5CAFFC-371B-4255-9838-98985ECEEC90}" type="presOf" srcId="{9D80B38D-282B-4E3B-B002-E2B0A7F69525}" destId="{513FE944-679C-4FEE-BD15-CB97D24A413A}" srcOrd="0" destOrd="0" presId="urn:microsoft.com/office/officeart/2005/8/layout/cycle2"/>
    <dgm:cxn modelId="{D416D98D-2851-4B9B-A58A-5D421467478B}" type="presOf" srcId="{422C5E2C-E582-4A62-80B4-088DAFB6A364}" destId="{32FE183C-98FA-4344-BF55-A13CE5BFD455}" srcOrd="1" destOrd="0" presId="urn:microsoft.com/office/officeart/2005/8/layout/cycle2"/>
    <dgm:cxn modelId="{75319C16-742D-49C6-A3E6-EC3B03404BB1}" type="presOf" srcId="{516A4BFC-DCAA-4989-9759-349525271BD6}" destId="{B31E5D06-ED5F-4E14-B47A-27E7B7B902FF}" srcOrd="1" destOrd="0" presId="urn:microsoft.com/office/officeart/2005/8/layout/cycle2"/>
    <dgm:cxn modelId="{7950578D-5405-47B4-8846-14D30C57C7F1}" type="presParOf" srcId="{F11E75CA-696B-465C-89EE-25456989ACAD}" destId="{33044B9A-BADF-4BE5-8DD1-37F5CEE71620}" srcOrd="0" destOrd="0" presId="urn:microsoft.com/office/officeart/2005/8/layout/cycle2"/>
    <dgm:cxn modelId="{D6194DF0-2646-4B0C-A3A7-F67C5945A013}" type="presParOf" srcId="{F11E75CA-696B-465C-89EE-25456989ACAD}" destId="{5B3D8478-A1C5-41AA-BF35-C85F751B6B7A}" srcOrd="1" destOrd="0" presId="urn:microsoft.com/office/officeart/2005/8/layout/cycle2"/>
    <dgm:cxn modelId="{EC41A53D-D7A0-40BC-94CB-9DD712EB110A}" type="presParOf" srcId="{5B3D8478-A1C5-41AA-BF35-C85F751B6B7A}" destId="{1649A19F-6438-4873-BE3D-EF92928B116F}" srcOrd="0" destOrd="0" presId="urn:microsoft.com/office/officeart/2005/8/layout/cycle2"/>
    <dgm:cxn modelId="{AC11381A-3060-4B03-AF2C-4A992AF5BBE5}" type="presParOf" srcId="{F11E75CA-696B-465C-89EE-25456989ACAD}" destId="{A6F9CF8E-80BA-4ECF-A179-7ACC23EE0BF0}" srcOrd="2" destOrd="0" presId="urn:microsoft.com/office/officeart/2005/8/layout/cycle2"/>
    <dgm:cxn modelId="{901D14D8-B173-45FC-9A20-2430ED561900}" type="presParOf" srcId="{F11E75CA-696B-465C-89EE-25456989ACAD}" destId="{FDAFF2E9-FAB6-4E0F-84DC-F14EE2170A77}" srcOrd="3" destOrd="0" presId="urn:microsoft.com/office/officeart/2005/8/layout/cycle2"/>
    <dgm:cxn modelId="{E8497E92-8C32-4914-9557-1D35492FFFD5}" type="presParOf" srcId="{FDAFF2E9-FAB6-4E0F-84DC-F14EE2170A77}" destId="{0C28B4E2-9843-44FE-9602-9D69EC7EAD2C}" srcOrd="0" destOrd="0" presId="urn:microsoft.com/office/officeart/2005/8/layout/cycle2"/>
    <dgm:cxn modelId="{E2B30144-4C31-4225-8CC1-20084783549D}" type="presParOf" srcId="{F11E75CA-696B-465C-89EE-25456989ACAD}" destId="{6D311105-49C8-4D14-AAEA-E855C15149EF}" srcOrd="4" destOrd="0" presId="urn:microsoft.com/office/officeart/2005/8/layout/cycle2"/>
    <dgm:cxn modelId="{9A579F23-F996-466C-A595-3EE232A91542}" type="presParOf" srcId="{F11E75CA-696B-465C-89EE-25456989ACAD}" destId="{B79C65CE-DC2F-42C8-9CA7-CA3312BF3AC0}" srcOrd="5" destOrd="0" presId="urn:microsoft.com/office/officeart/2005/8/layout/cycle2"/>
    <dgm:cxn modelId="{5DF2D613-A4B8-41D8-8B5C-881A45831750}" type="presParOf" srcId="{B79C65CE-DC2F-42C8-9CA7-CA3312BF3AC0}" destId="{87317C4D-C0C8-4392-8AB5-CBA5128CB94C}" srcOrd="0" destOrd="0" presId="urn:microsoft.com/office/officeart/2005/8/layout/cycle2"/>
    <dgm:cxn modelId="{B60EBFE0-5138-4F95-B646-BC9A53991462}" type="presParOf" srcId="{F11E75CA-696B-465C-89EE-25456989ACAD}" destId="{ED82B9A2-106B-41E1-97CB-11EE0C9EAA90}" srcOrd="6" destOrd="0" presId="urn:microsoft.com/office/officeart/2005/8/layout/cycle2"/>
    <dgm:cxn modelId="{6F617CB5-1231-455F-83D7-DAC4148550D9}" type="presParOf" srcId="{F11E75CA-696B-465C-89EE-25456989ACAD}" destId="{942C6548-3678-4E85-9320-C9E9F5AF169B}" srcOrd="7" destOrd="0" presId="urn:microsoft.com/office/officeart/2005/8/layout/cycle2"/>
    <dgm:cxn modelId="{7BCD4BEF-226D-4A88-AFF4-FBDBCD8F2F67}" type="presParOf" srcId="{942C6548-3678-4E85-9320-C9E9F5AF169B}" destId="{32FE183C-98FA-4344-BF55-A13CE5BFD455}" srcOrd="0" destOrd="0" presId="urn:microsoft.com/office/officeart/2005/8/layout/cycle2"/>
    <dgm:cxn modelId="{FACEA9F3-8CE2-4422-AE3B-F6E495187D16}" type="presParOf" srcId="{F11E75CA-696B-465C-89EE-25456989ACAD}" destId="{6D2F3047-68E9-4B6C-A625-477FE39A4466}" srcOrd="8" destOrd="0" presId="urn:microsoft.com/office/officeart/2005/8/layout/cycle2"/>
    <dgm:cxn modelId="{47418FE8-509E-4337-8E87-E0B0A44F188D}" type="presParOf" srcId="{F11E75CA-696B-465C-89EE-25456989ACAD}" destId="{513FE944-679C-4FEE-BD15-CB97D24A413A}" srcOrd="9" destOrd="0" presId="urn:microsoft.com/office/officeart/2005/8/layout/cycle2"/>
    <dgm:cxn modelId="{F942C45F-0D06-4793-AF87-E72AB7E6078B}" type="presParOf" srcId="{513FE944-679C-4FEE-BD15-CB97D24A413A}" destId="{BD230659-7BF9-4422-8105-C1419FB427B2}" srcOrd="0" destOrd="0" presId="urn:microsoft.com/office/officeart/2005/8/layout/cycle2"/>
    <dgm:cxn modelId="{12EF0C46-E0C3-4EBE-91A4-9280AF7EFC7C}" type="presParOf" srcId="{F11E75CA-696B-465C-89EE-25456989ACAD}" destId="{26048FC5-BF43-4194-B1E6-D97FD81EE8DE}" srcOrd="10" destOrd="0" presId="urn:microsoft.com/office/officeart/2005/8/layout/cycle2"/>
    <dgm:cxn modelId="{7B1ECECE-37FA-4AFE-A8AA-868EE483B526}" type="presParOf" srcId="{F11E75CA-696B-465C-89EE-25456989ACAD}" destId="{3A2325ED-1360-453F-ADCD-71A303AC665A}" srcOrd="11" destOrd="0" presId="urn:microsoft.com/office/officeart/2005/8/layout/cycle2"/>
    <dgm:cxn modelId="{7496F30F-1BC1-406D-9F78-749BD14F4E99}" type="presParOf" srcId="{3A2325ED-1360-453F-ADCD-71A303AC665A}" destId="{B31E5D06-ED5F-4E14-B47A-27E7B7B902FF}" srcOrd="0" destOrd="0" presId="urn:microsoft.com/office/officeart/2005/8/layout/cycle2"/>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3044B9A-BADF-4BE5-8DD1-37F5CEE71620}">
      <dsp:nvSpPr>
        <dsp:cNvPr id="0" name=""/>
        <dsp:cNvSpPr/>
      </dsp:nvSpPr>
      <dsp:spPr>
        <a:xfrm>
          <a:off x="2344042" y="593"/>
          <a:ext cx="798314" cy="798314"/>
        </a:xfrm>
        <a:prstGeom prst="ellipse">
          <a:avLst/>
        </a:prstGeom>
        <a:solidFill>
          <a:schemeClr val="accent1">
            <a:hueOff val="0"/>
            <a:satOff val="0"/>
            <a:lumOff val="0"/>
            <a:alphaOff val="0"/>
          </a:schemeClr>
        </a:solidFill>
        <a:ln w="55000" cap="flat" cmpd="thickThin"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n-US" sz="1000" kern="1200"/>
            <a:t>Customer Grivance</a:t>
          </a:r>
        </a:p>
      </dsp:txBody>
      <dsp:txXfrm>
        <a:off x="2460952" y="117503"/>
        <a:ext cx="564494" cy="564494"/>
      </dsp:txXfrm>
    </dsp:sp>
    <dsp:sp modelId="{5B3D8478-A1C5-41AA-BF35-C85F751B6B7A}">
      <dsp:nvSpPr>
        <dsp:cNvPr id="0" name=""/>
        <dsp:cNvSpPr/>
      </dsp:nvSpPr>
      <dsp:spPr>
        <a:xfrm rot="1800000">
          <a:off x="3151220" y="562131"/>
          <a:ext cx="213131" cy="269430"/>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pPr>
          <a:endParaRPr lang="en-US" sz="800" kern="1200"/>
        </a:p>
      </dsp:txBody>
      <dsp:txXfrm>
        <a:off x="3155503" y="600032"/>
        <a:ext cx="149192" cy="161658"/>
      </dsp:txXfrm>
    </dsp:sp>
    <dsp:sp modelId="{A6F9CF8E-80BA-4ECF-A179-7ACC23EE0BF0}">
      <dsp:nvSpPr>
        <dsp:cNvPr id="0" name=""/>
        <dsp:cNvSpPr/>
      </dsp:nvSpPr>
      <dsp:spPr>
        <a:xfrm>
          <a:off x="3383662" y="600818"/>
          <a:ext cx="798314" cy="798314"/>
        </a:xfrm>
        <a:prstGeom prst="ellipse">
          <a:avLst/>
        </a:prstGeom>
        <a:solidFill>
          <a:schemeClr val="accent1">
            <a:hueOff val="0"/>
            <a:satOff val="0"/>
            <a:lumOff val="0"/>
            <a:alphaOff val="0"/>
          </a:schemeClr>
        </a:solidFill>
        <a:ln w="55000" cap="flat" cmpd="thickThin"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n-US" sz="1000" kern="1200"/>
            <a:t>Customer Property</a:t>
          </a:r>
        </a:p>
      </dsp:txBody>
      <dsp:txXfrm>
        <a:off x="3500572" y="717728"/>
        <a:ext cx="564494" cy="564494"/>
      </dsp:txXfrm>
    </dsp:sp>
    <dsp:sp modelId="{FDAFF2E9-FAB6-4E0F-84DC-F14EE2170A77}">
      <dsp:nvSpPr>
        <dsp:cNvPr id="0" name=""/>
        <dsp:cNvSpPr/>
      </dsp:nvSpPr>
      <dsp:spPr>
        <a:xfrm rot="5400000">
          <a:off x="3676253" y="1459452"/>
          <a:ext cx="213131" cy="269430"/>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pPr>
          <a:endParaRPr lang="en-US" sz="800" kern="1200"/>
        </a:p>
      </dsp:txBody>
      <dsp:txXfrm>
        <a:off x="3708223" y="1481369"/>
        <a:ext cx="149192" cy="161658"/>
      </dsp:txXfrm>
    </dsp:sp>
    <dsp:sp modelId="{6D311105-49C8-4D14-AAEA-E855C15149EF}">
      <dsp:nvSpPr>
        <dsp:cNvPr id="0" name=""/>
        <dsp:cNvSpPr/>
      </dsp:nvSpPr>
      <dsp:spPr>
        <a:xfrm>
          <a:off x="3383662" y="1801267"/>
          <a:ext cx="798314" cy="798314"/>
        </a:xfrm>
        <a:prstGeom prst="ellipse">
          <a:avLst/>
        </a:prstGeom>
        <a:solidFill>
          <a:schemeClr val="accent1">
            <a:hueOff val="0"/>
            <a:satOff val="0"/>
            <a:lumOff val="0"/>
            <a:alphaOff val="0"/>
          </a:schemeClr>
        </a:solidFill>
        <a:ln w="55000" cap="flat" cmpd="thickThin"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n-US" sz="1000" kern="1200"/>
            <a:t>Timely Supply</a:t>
          </a:r>
        </a:p>
      </dsp:txBody>
      <dsp:txXfrm>
        <a:off x="3500572" y="1918177"/>
        <a:ext cx="564494" cy="564494"/>
      </dsp:txXfrm>
    </dsp:sp>
    <dsp:sp modelId="{B79C65CE-DC2F-42C8-9CA7-CA3312BF3AC0}">
      <dsp:nvSpPr>
        <dsp:cNvPr id="0" name=""/>
        <dsp:cNvSpPr/>
      </dsp:nvSpPr>
      <dsp:spPr>
        <a:xfrm rot="9000000">
          <a:off x="3161667" y="2362805"/>
          <a:ext cx="213131" cy="269430"/>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pPr>
          <a:endParaRPr lang="en-US" sz="800" kern="1200"/>
        </a:p>
      </dsp:txBody>
      <dsp:txXfrm rot="10800000">
        <a:off x="3221323" y="2400706"/>
        <a:ext cx="149192" cy="161658"/>
      </dsp:txXfrm>
    </dsp:sp>
    <dsp:sp modelId="{ED82B9A2-106B-41E1-97CB-11EE0C9EAA90}">
      <dsp:nvSpPr>
        <dsp:cNvPr id="0" name=""/>
        <dsp:cNvSpPr/>
      </dsp:nvSpPr>
      <dsp:spPr>
        <a:xfrm>
          <a:off x="2344042" y="2401491"/>
          <a:ext cx="798314" cy="798314"/>
        </a:xfrm>
        <a:prstGeom prst="ellipse">
          <a:avLst/>
        </a:prstGeom>
        <a:solidFill>
          <a:schemeClr val="accent1">
            <a:hueOff val="0"/>
            <a:satOff val="0"/>
            <a:lumOff val="0"/>
            <a:alphaOff val="0"/>
          </a:schemeClr>
        </a:solidFill>
        <a:ln w="55000" cap="flat" cmpd="thickThin"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n-US" sz="1000" kern="1200"/>
            <a:t>Special Req. of Customer</a:t>
          </a:r>
        </a:p>
      </dsp:txBody>
      <dsp:txXfrm>
        <a:off x="2460952" y="2518401"/>
        <a:ext cx="564494" cy="564494"/>
      </dsp:txXfrm>
    </dsp:sp>
    <dsp:sp modelId="{942C6548-3678-4E85-9320-C9E9F5AF169B}">
      <dsp:nvSpPr>
        <dsp:cNvPr id="0" name=""/>
        <dsp:cNvSpPr/>
      </dsp:nvSpPr>
      <dsp:spPr>
        <a:xfrm rot="12600000">
          <a:off x="2122048" y="2368837"/>
          <a:ext cx="213131" cy="269430"/>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pPr>
          <a:endParaRPr lang="en-US" sz="800" kern="1200"/>
        </a:p>
      </dsp:txBody>
      <dsp:txXfrm rot="10800000">
        <a:off x="2181704" y="2438708"/>
        <a:ext cx="149192" cy="161658"/>
      </dsp:txXfrm>
    </dsp:sp>
    <dsp:sp modelId="{6D2F3047-68E9-4B6C-A625-477FE39A4466}">
      <dsp:nvSpPr>
        <dsp:cNvPr id="0" name=""/>
        <dsp:cNvSpPr/>
      </dsp:nvSpPr>
      <dsp:spPr>
        <a:xfrm>
          <a:off x="1304423" y="1801267"/>
          <a:ext cx="798314" cy="798314"/>
        </a:xfrm>
        <a:prstGeom prst="ellipse">
          <a:avLst/>
        </a:prstGeom>
        <a:solidFill>
          <a:schemeClr val="accent1">
            <a:hueOff val="0"/>
            <a:satOff val="0"/>
            <a:lumOff val="0"/>
            <a:alphaOff val="0"/>
          </a:schemeClr>
        </a:solidFill>
        <a:ln w="55000" cap="flat" cmpd="thickThin"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n-US" sz="1000" kern="1200"/>
            <a:t>Customer Feedback</a:t>
          </a:r>
        </a:p>
      </dsp:txBody>
      <dsp:txXfrm>
        <a:off x="1421333" y="1918177"/>
        <a:ext cx="564494" cy="564494"/>
      </dsp:txXfrm>
    </dsp:sp>
    <dsp:sp modelId="{513FE944-679C-4FEE-BD15-CB97D24A413A}">
      <dsp:nvSpPr>
        <dsp:cNvPr id="0" name=""/>
        <dsp:cNvSpPr/>
      </dsp:nvSpPr>
      <dsp:spPr>
        <a:xfrm rot="16200000">
          <a:off x="1597014" y="1471516"/>
          <a:ext cx="213131" cy="269430"/>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pPr>
          <a:endParaRPr lang="en-US" sz="800" kern="1200"/>
        </a:p>
      </dsp:txBody>
      <dsp:txXfrm>
        <a:off x="1628984" y="1557372"/>
        <a:ext cx="149192" cy="161658"/>
      </dsp:txXfrm>
    </dsp:sp>
    <dsp:sp modelId="{26048FC5-BF43-4194-B1E6-D97FD81EE8DE}">
      <dsp:nvSpPr>
        <dsp:cNvPr id="0" name=""/>
        <dsp:cNvSpPr/>
      </dsp:nvSpPr>
      <dsp:spPr>
        <a:xfrm>
          <a:off x="1304423" y="600818"/>
          <a:ext cx="798314" cy="798314"/>
        </a:xfrm>
        <a:prstGeom prst="ellipse">
          <a:avLst/>
        </a:prstGeom>
        <a:solidFill>
          <a:schemeClr val="accent1">
            <a:hueOff val="0"/>
            <a:satOff val="0"/>
            <a:lumOff val="0"/>
            <a:alphaOff val="0"/>
          </a:schemeClr>
        </a:solidFill>
        <a:ln w="55000" cap="flat" cmpd="thickThin"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n-US" sz="1000" kern="1200"/>
            <a:t>Customer Focus</a:t>
          </a:r>
        </a:p>
      </dsp:txBody>
      <dsp:txXfrm>
        <a:off x="1421333" y="717728"/>
        <a:ext cx="564494" cy="564494"/>
      </dsp:txXfrm>
    </dsp:sp>
    <dsp:sp modelId="{3A2325ED-1360-453F-ADCD-71A303AC665A}">
      <dsp:nvSpPr>
        <dsp:cNvPr id="0" name=""/>
        <dsp:cNvSpPr/>
      </dsp:nvSpPr>
      <dsp:spPr>
        <a:xfrm rot="19800000">
          <a:off x="2111600" y="568163"/>
          <a:ext cx="213131" cy="269430"/>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pPr>
          <a:endParaRPr lang="en-US" sz="800" kern="1200"/>
        </a:p>
      </dsp:txBody>
      <dsp:txXfrm>
        <a:off x="2115883" y="638034"/>
        <a:ext cx="149192" cy="161658"/>
      </dsp:txXfrm>
    </dsp:sp>
  </dsp:spTree>
</dsp:drawing>
</file>

<file path=word/diagrams/layout1.xml><?xml version="1.0" encoding="utf-8"?>
<dgm:layoutDef xmlns:dgm="http://schemas.openxmlformats.org/drawingml/2006/diagram" xmlns:a="http://schemas.openxmlformats.org/drawingml/2006/main" uniqueId="urn:microsoft.com/office/officeart/2005/8/layout/cycle2">
  <dgm:title val=""/>
  <dgm:desc val=""/>
  <dgm:catLst>
    <dgm:cat type="cycle" pri="1000"/>
    <dgm:cat type="convert" pri="10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onstrLst>
      <dgm:constr type="w" for="ch" ptType="node" refType="w"/>
      <dgm:constr type="w" for="ch" ptType="sibTrans" refType="w" refFor="ch" refPtType="node" op="equ" fact="0.25"/>
      <dgm:constr type="sibSp" refType="w" refFor="ch" refPtType="node" fact="0.5"/>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9">
        <dgm:if name="Name10" axis="par ch" ptType="doc node" func="cnt" op="gt" val="1">
          <dgm:forEach name="sibTransForEach" axis="followSib" ptType="sibTrans" hideLastTrans="0" cnt="1">
            <dgm:layoutNode name="sibTrans">
              <dgm:choose name="Name11">
                <dgm:if name="Name12" axis="par ch" ptType="doc node" func="cnt" op="lt" val="3">
                  <dgm:alg type="conn">
                    <dgm:param type="begPts" val="radial"/>
                    <dgm:param type="endPts" val="radial"/>
                  </dgm:alg>
                </dgm:if>
                <dgm:else name="Name13">
                  <dgm:alg type="conn">
                    <dgm:param type="begPts" val="auto"/>
                    <dgm:param type="endPts" val="auto"/>
                  </dgm:alg>
                </dgm:else>
              </dgm:choose>
              <dgm:shape xmlns:r="http://schemas.openxmlformats.org/officeDocument/2006/relationships" type="conn" r:blip="">
                <dgm:adjLst/>
              </dgm:shape>
              <dgm:presOf axis="self"/>
              <dgm:constrLst>
                <dgm:constr type="h" refType="w" fact="1.35"/>
                <dgm:constr type="connDist"/>
                <dgm:constr type="w" for="ch" refType="connDist" fact="0.45"/>
                <dgm:constr type="h" for="ch" refType="h"/>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if>
        <dgm:else name="Name14"/>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Concourse">
      <a:fillStyleLst>
        <a:solidFill>
          <a:schemeClr val="phClr"/>
        </a:solidFill>
        <a:gradFill rotWithShape="1">
          <a:gsLst>
            <a:gs pos="0">
              <a:schemeClr val="phClr">
                <a:tint val="62000"/>
                <a:satMod val="180000"/>
              </a:schemeClr>
            </a:gs>
            <a:gs pos="65000">
              <a:schemeClr val="phClr">
                <a:tint val="32000"/>
                <a:satMod val="250000"/>
              </a:schemeClr>
            </a:gs>
            <a:gs pos="100000">
              <a:schemeClr val="phClr">
                <a:tint val="23000"/>
                <a:satMod val="300000"/>
              </a:schemeClr>
            </a:gs>
          </a:gsLst>
          <a:lin ang="16200000" scaled="0"/>
        </a:gradFill>
        <a:gradFill rotWithShape="1">
          <a:gsLst>
            <a:gs pos="0">
              <a:schemeClr val="phClr">
                <a:shade val="15000"/>
                <a:satMod val="180000"/>
              </a:schemeClr>
            </a:gs>
            <a:gs pos="50000">
              <a:schemeClr val="phClr">
                <a:shade val="45000"/>
                <a:satMod val="170000"/>
              </a:schemeClr>
            </a:gs>
            <a:gs pos="70000">
              <a:schemeClr val="phClr">
                <a:tint val="99000"/>
                <a:shade val="65000"/>
                <a:satMod val="155000"/>
              </a:schemeClr>
            </a:gs>
            <a:gs pos="100000">
              <a:schemeClr val="phClr">
                <a:tint val="95500"/>
                <a:shade val="100000"/>
                <a:satMod val="155000"/>
              </a:schemeClr>
            </a:gs>
          </a:gsLst>
          <a:lin ang="16200000" scaled="0"/>
        </a:gradFill>
      </a:fillStyleLst>
      <a:lnStyleLst>
        <a:ln w="9525" cap="flat" cmpd="sng" algn="ctr">
          <a:solidFill>
            <a:schemeClr val="phClr"/>
          </a:solidFill>
          <a:prstDash val="solid"/>
        </a:ln>
        <a:ln w="55000" cap="flat" cmpd="thickThin" algn="ctr">
          <a:solidFill>
            <a:schemeClr val="phClr"/>
          </a:solidFill>
          <a:prstDash val="solid"/>
        </a:ln>
        <a:ln w="63500" cap="flat" cmpd="thickThin" algn="ctr">
          <a:solidFill>
            <a:schemeClr val="phClr"/>
          </a:solidFill>
          <a:prstDash val="solid"/>
        </a:ln>
      </a:lnStyleLst>
      <a:effectStyleLst>
        <a:effectStyle>
          <a:effectLst>
            <a:outerShdw blurRad="50800" dist="38100" dir="5400000" rotWithShape="0">
              <a:srgbClr val="000000">
                <a:alpha val="35000"/>
              </a:srgbClr>
            </a:outerShdw>
          </a:effectLst>
        </a:effectStyle>
        <a:effectStyle>
          <a:effectLst>
            <a:outerShdw blurRad="50800" dist="38100" dir="5400000" rotWithShape="0">
              <a:srgbClr val="000000">
                <a:alpha val="35000"/>
              </a:srgbClr>
            </a:outerShdw>
          </a:effectLst>
        </a:effectStyle>
        <a:effectStyle>
          <a:effectLst>
            <a:outerShdw blurRad="63500" dist="38100" dir="5400000" rotWithShape="0">
              <a:srgbClr val="000000">
                <a:alpha val="45000"/>
              </a:srgbClr>
            </a:outerShdw>
          </a:effectLst>
          <a:scene3d>
            <a:camera prst="orthographicFront" fov="0">
              <a:rot lat="0" lon="0" rev="0"/>
            </a:camera>
            <a:lightRig rig="glow" dir="t">
              <a:rot lat="0" lon="0" rev="6360000"/>
            </a:lightRig>
          </a:scene3d>
          <a:sp3d contourW="1000" prstMaterial="flat">
            <a:bevelT w="95250" h="101600"/>
            <a:contourClr>
              <a:schemeClr val="phClr">
                <a:satMod val="30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C0A74A-2031-4C06-9A65-45CF9A662C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1350</TotalTime>
  <Pages>71</Pages>
  <Words>12650</Words>
  <Characters>72107</Characters>
  <Application>Microsoft Office Word</Application>
  <DocSecurity>0</DocSecurity>
  <Lines>600</Lines>
  <Paragraphs>169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84588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dc:creator>
  <cp:keywords/>
  <dc:description/>
  <cp:lastModifiedBy>shariful</cp:lastModifiedBy>
  <cp:revision>105</cp:revision>
  <dcterms:created xsi:type="dcterms:W3CDTF">2018-05-06T15:43:00Z</dcterms:created>
  <dcterms:modified xsi:type="dcterms:W3CDTF">2018-08-07T14:22:00Z</dcterms:modified>
</cp:coreProperties>
</file>