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3.xml" ContentType="application/vnd.openxmlformats-officedocument.drawingml.chart+xml"/>
  <Override PartName="/word/charts/chart4.xml" ContentType="application/vnd.openxmlformats-officedocument.drawingml.chart+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71F" w:rsidRDefault="00BE571F" w:rsidP="00C90B22">
      <w:pPr>
        <w:pStyle w:val="NoSpacing"/>
        <w:spacing w:line="360" w:lineRule="auto"/>
        <w:jc w:val="center"/>
        <w:rPr>
          <w:b/>
          <w:color w:val="000000" w:themeColor="text1"/>
          <w:sz w:val="36"/>
          <w:szCs w:val="36"/>
          <w:u w:val="single"/>
        </w:rPr>
      </w:pPr>
    </w:p>
    <w:p w:rsidR="00EF08F0" w:rsidRPr="00CC30AD" w:rsidRDefault="00EF08F0" w:rsidP="00C90B22">
      <w:pPr>
        <w:pStyle w:val="NoSpacing"/>
        <w:spacing w:line="360" w:lineRule="auto"/>
        <w:jc w:val="center"/>
        <w:rPr>
          <w:b/>
          <w:color w:val="000000" w:themeColor="text1"/>
          <w:sz w:val="36"/>
          <w:szCs w:val="36"/>
          <w:u w:val="single"/>
        </w:rPr>
      </w:pPr>
      <w:r w:rsidRPr="00CC30AD">
        <w:rPr>
          <w:b/>
          <w:color w:val="000000" w:themeColor="text1"/>
          <w:sz w:val="36"/>
          <w:szCs w:val="36"/>
          <w:u w:val="single"/>
        </w:rPr>
        <w:t>Internships Report</w:t>
      </w:r>
    </w:p>
    <w:p w:rsidR="00EF08F0" w:rsidRPr="00424628" w:rsidRDefault="00EF08F0" w:rsidP="00424628">
      <w:pPr>
        <w:pStyle w:val="NoSpacing"/>
        <w:spacing w:line="360" w:lineRule="auto"/>
        <w:rPr>
          <w:b/>
          <w:color w:val="002060"/>
          <w:sz w:val="52"/>
          <w:szCs w:val="52"/>
        </w:rPr>
      </w:pPr>
      <w:r w:rsidRPr="00424628">
        <w:rPr>
          <w:b/>
          <w:color w:val="002060"/>
          <w:sz w:val="52"/>
          <w:szCs w:val="52"/>
        </w:rPr>
        <w:t>SME Services of BRAC Bank Limited</w:t>
      </w:r>
    </w:p>
    <w:p w:rsidR="00EF08F0" w:rsidRPr="00424628" w:rsidRDefault="00EF08F0" w:rsidP="00942E59">
      <w:pPr>
        <w:spacing w:line="360" w:lineRule="auto"/>
        <w:jc w:val="both"/>
        <w:rPr>
          <w:rFonts w:ascii="Times New Roman" w:hAnsi="Times New Roman" w:cs="Times New Roman"/>
          <w:b/>
          <w:color w:val="002060"/>
          <w:sz w:val="52"/>
          <w:szCs w:val="52"/>
        </w:rPr>
      </w:pP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Default="00EF08F0" w:rsidP="00942E59">
      <w:pPr>
        <w:tabs>
          <w:tab w:val="left" w:pos="5488"/>
        </w:tabs>
        <w:spacing w:line="360" w:lineRule="auto"/>
        <w:jc w:val="both"/>
        <w:rPr>
          <w:rFonts w:ascii="Times New Roman" w:hAnsi="Times New Roman" w:cs="Times New Roman"/>
        </w:rPr>
      </w:pPr>
      <w:r>
        <w:rPr>
          <w:rFonts w:ascii="Times New Roman" w:hAnsi="Times New Roman" w:cs="Times New Roman"/>
        </w:rPr>
        <w:tab/>
      </w:r>
    </w:p>
    <w:p w:rsidR="00EF08F0" w:rsidRDefault="00EF08F0" w:rsidP="00942E59">
      <w:pPr>
        <w:tabs>
          <w:tab w:val="center" w:pos="4320"/>
        </w:tabs>
        <w:spacing w:line="360" w:lineRule="auto"/>
        <w:jc w:val="both"/>
        <w:rPr>
          <w:rFonts w:ascii="Times New Roman" w:hAnsi="Times New Roman" w:cs="Times New Roman"/>
        </w:rPr>
      </w:pPr>
      <w:r>
        <w:rPr>
          <w:rFonts w:ascii="Times New Roman" w:hAnsi="Times New Roman" w:cs="Times New Roman"/>
        </w:rPr>
        <w:tab/>
      </w: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Default="00EF08F0" w:rsidP="00942E59">
      <w:pPr>
        <w:spacing w:line="360" w:lineRule="auto"/>
        <w:jc w:val="both"/>
        <w:rPr>
          <w:rFonts w:ascii="Times New Roman" w:hAnsi="Times New Roman" w:cs="Times New Roman"/>
        </w:rPr>
      </w:pPr>
    </w:p>
    <w:p w:rsidR="00EF08F0" w:rsidRDefault="00EF08F0" w:rsidP="00942E59">
      <w:pPr>
        <w:spacing w:line="360" w:lineRule="auto"/>
        <w:jc w:val="both"/>
        <w:rPr>
          <w:rFonts w:ascii="Times New Roman" w:hAnsi="Times New Roman" w:cs="Times New Roman"/>
        </w:rPr>
      </w:pPr>
    </w:p>
    <w:p w:rsidR="00EF08F0" w:rsidRDefault="00EF08F0" w:rsidP="00942E59">
      <w:pPr>
        <w:tabs>
          <w:tab w:val="center" w:pos="4320"/>
        </w:tabs>
        <w:spacing w:line="360" w:lineRule="auto"/>
        <w:jc w:val="both"/>
        <w:rPr>
          <w:rFonts w:ascii="Times New Roman" w:hAnsi="Times New Roman" w:cs="Times New Roman"/>
        </w:rPr>
      </w:pPr>
      <w:r>
        <w:rPr>
          <w:rFonts w:ascii="Times New Roman" w:hAnsi="Times New Roman" w:cs="Times New Roman"/>
        </w:rPr>
        <w:tab/>
      </w:r>
    </w:p>
    <w:p w:rsidR="00EF08F0" w:rsidRPr="00EF08F0" w:rsidRDefault="00EF08F0" w:rsidP="00942E59">
      <w:pPr>
        <w:spacing w:line="360" w:lineRule="auto"/>
        <w:jc w:val="both"/>
        <w:rPr>
          <w:rFonts w:ascii="Times New Roman" w:hAnsi="Times New Roman" w:cs="Times New Roman"/>
        </w:rPr>
      </w:pPr>
    </w:p>
    <w:p w:rsidR="00EF08F0" w:rsidRPr="00EF08F0" w:rsidRDefault="00EF08F0" w:rsidP="00942E59">
      <w:pPr>
        <w:spacing w:line="360" w:lineRule="auto"/>
        <w:jc w:val="both"/>
        <w:rPr>
          <w:rFonts w:ascii="Times New Roman" w:hAnsi="Times New Roman" w:cs="Times New Roman"/>
        </w:rPr>
      </w:pPr>
    </w:p>
    <w:p w:rsidR="00EF08F0" w:rsidRDefault="00EF08F0" w:rsidP="00942E59">
      <w:pPr>
        <w:spacing w:line="360" w:lineRule="auto"/>
        <w:jc w:val="both"/>
        <w:rPr>
          <w:rFonts w:ascii="Times New Roman" w:hAnsi="Times New Roman" w:cs="Times New Roman"/>
        </w:rPr>
      </w:pPr>
    </w:p>
    <w:p w:rsidR="00EF08F0" w:rsidRPr="00EF08F0" w:rsidRDefault="00EF08F0" w:rsidP="00942E59">
      <w:pPr>
        <w:tabs>
          <w:tab w:val="center" w:pos="4320"/>
        </w:tabs>
        <w:spacing w:line="360" w:lineRule="auto"/>
        <w:jc w:val="both"/>
        <w:rPr>
          <w:rFonts w:ascii="Times New Roman" w:hAnsi="Times New Roman" w:cs="Times New Roman"/>
        </w:rPr>
        <w:sectPr w:rsidR="00EF08F0" w:rsidRPr="00EF08F0" w:rsidSect="00EF08F0">
          <w:headerReference w:type="default" r:id="rId9"/>
          <w:footerReference w:type="default" r:id="rId10"/>
          <w:pgSz w:w="12240" w:h="15840"/>
          <w:pgMar w:top="1440" w:right="1440" w:bottom="1440" w:left="2160" w:header="720" w:footer="720" w:gutter="0"/>
          <w:pgNumType w:fmt="lowerRoman" w:start="1"/>
          <w:cols w:space="720"/>
          <w:docGrid w:linePitch="360"/>
        </w:sectPr>
      </w:pPr>
    </w:p>
    <w:p w:rsidR="00EF08F0" w:rsidRDefault="00BE571F" w:rsidP="00BE571F">
      <w:pPr>
        <w:spacing w:line="360" w:lineRule="auto"/>
        <w:jc w:val="center"/>
        <w:rPr>
          <w:rFonts w:ascii="Times New Roman" w:hAnsi="Times New Roman" w:cs="Times New Roman"/>
          <w:color w:val="000000" w:themeColor="text1"/>
          <w:sz w:val="44"/>
          <w:szCs w:val="44"/>
        </w:rPr>
      </w:pPr>
      <w:r w:rsidRPr="00424628">
        <w:rPr>
          <w:rFonts w:ascii="Times New Roman" w:hAnsi="Times New Roman" w:cs="Times New Roman"/>
          <w:noProof/>
          <w:color w:val="000000" w:themeColor="text1"/>
          <w:sz w:val="44"/>
          <w:szCs w:val="44"/>
          <w:lang w:bidi="ar-SA"/>
        </w:rPr>
        <w:lastRenderedPageBreak/>
        <w:drawing>
          <wp:inline distT="0" distB="0" distL="0" distR="0" wp14:anchorId="65D5BA77" wp14:editId="535F573F">
            <wp:extent cx="2247265" cy="1692612"/>
            <wp:effectExtent l="0" t="0" r="635" b="3175"/>
            <wp:docPr id="58" name="Picture 58" descr="C:\Users\Swaraj\Downloads\Brac memory\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waraj\Downloads\Brac memory\UIU.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5822" cy="1699057"/>
                    </a:xfrm>
                    <a:prstGeom prst="rect">
                      <a:avLst/>
                    </a:prstGeom>
                    <a:noFill/>
                    <a:ln>
                      <a:noFill/>
                    </a:ln>
                  </pic:spPr>
                </pic:pic>
              </a:graphicData>
            </a:graphic>
          </wp:inline>
        </w:drawing>
      </w:r>
    </w:p>
    <w:p w:rsidR="00424628" w:rsidRPr="00BE571F" w:rsidRDefault="00BE571F" w:rsidP="00BE571F">
      <w:pPr>
        <w:jc w:val="center"/>
        <w:rPr>
          <w:rFonts w:ascii="Times New Roman" w:hAnsi="Times New Roman" w:cs="Times New Roman"/>
          <w:b/>
          <w:color w:val="000000" w:themeColor="text1"/>
          <w:sz w:val="28"/>
        </w:rPr>
      </w:pPr>
      <w:r w:rsidRPr="00BE571F">
        <w:rPr>
          <w:rFonts w:ascii="Times New Roman" w:hAnsi="Times New Roman" w:cs="Times New Roman"/>
          <w:b/>
          <w:color w:val="000000" w:themeColor="text1"/>
          <w:sz w:val="28"/>
        </w:rPr>
        <w:t>Internship Report On</w:t>
      </w:r>
    </w:p>
    <w:p w:rsidR="00BE571F" w:rsidRPr="00BE571F" w:rsidRDefault="00BE571F" w:rsidP="00BE571F">
      <w:pPr>
        <w:jc w:val="center"/>
        <w:rPr>
          <w:rFonts w:ascii="Times New Roman" w:hAnsi="Times New Roman" w:cs="Times New Roman"/>
          <w:b/>
          <w:color w:val="000000" w:themeColor="text1"/>
          <w:sz w:val="28"/>
        </w:rPr>
      </w:pPr>
      <w:proofErr w:type="gramStart"/>
      <w:r>
        <w:rPr>
          <w:rFonts w:ascii="Times New Roman" w:hAnsi="Times New Roman" w:cs="Times New Roman"/>
          <w:b/>
          <w:color w:val="000000" w:themeColor="text1"/>
          <w:sz w:val="28"/>
        </w:rPr>
        <w:t>“</w:t>
      </w:r>
      <w:r w:rsidRPr="00BE571F">
        <w:rPr>
          <w:rFonts w:ascii="Times New Roman" w:hAnsi="Times New Roman" w:cs="Times New Roman"/>
          <w:b/>
          <w:color w:val="000000" w:themeColor="text1"/>
          <w:sz w:val="28"/>
        </w:rPr>
        <w:t>SME Services of BRAC Bank Ltd.</w:t>
      </w:r>
      <w:r>
        <w:rPr>
          <w:rFonts w:ascii="Times New Roman" w:hAnsi="Times New Roman" w:cs="Times New Roman"/>
          <w:b/>
          <w:color w:val="000000" w:themeColor="text1"/>
          <w:sz w:val="28"/>
        </w:rPr>
        <w:t>”</w:t>
      </w:r>
      <w:proofErr w:type="gramEnd"/>
    </w:p>
    <w:p w:rsidR="00EF08F0" w:rsidRPr="00D844C9" w:rsidRDefault="00EF08F0" w:rsidP="00942E59">
      <w:pPr>
        <w:tabs>
          <w:tab w:val="left" w:pos="1490"/>
        </w:tabs>
        <w:spacing w:line="360" w:lineRule="auto"/>
        <w:jc w:val="both"/>
        <w:rPr>
          <w:rFonts w:ascii="Times New Roman" w:hAnsi="Times New Roman" w:cs="Times New Roman"/>
          <w:color w:val="000000" w:themeColor="text1"/>
        </w:rPr>
      </w:pPr>
    </w:p>
    <w:p w:rsidR="00EF08F0" w:rsidRPr="00D844C9" w:rsidRDefault="00EF08F0" w:rsidP="00942E59">
      <w:pPr>
        <w:tabs>
          <w:tab w:val="left" w:pos="3405"/>
        </w:tabs>
        <w:spacing w:line="360" w:lineRule="auto"/>
        <w:jc w:val="both"/>
        <w:rPr>
          <w:rFonts w:ascii="Times New Roman" w:hAnsi="Times New Roman" w:cs="Times New Roman"/>
          <w:b/>
          <w:color w:val="000000" w:themeColor="text1"/>
          <w:sz w:val="32"/>
          <w:szCs w:val="32"/>
          <w:u w:val="single"/>
        </w:rPr>
      </w:pPr>
      <w:r w:rsidRPr="00D844C9">
        <w:rPr>
          <w:rFonts w:ascii="Times New Roman" w:hAnsi="Times New Roman" w:cs="Times New Roman"/>
          <w:b/>
          <w:color w:val="000000" w:themeColor="text1"/>
          <w:sz w:val="32"/>
          <w:szCs w:val="32"/>
          <w:u w:val="single"/>
        </w:rPr>
        <w:t>Prepared For</w:t>
      </w:r>
    </w:p>
    <w:p w:rsidR="00EF08F0" w:rsidRPr="00D844C9" w:rsidRDefault="00EF08F0" w:rsidP="00942E59">
      <w:pPr>
        <w:spacing w:line="360" w:lineRule="auto"/>
        <w:ind w:left="2160" w:firstLine="720"/>
        <w:jc w:val="both"/>
        <w:rPr>
          <w:rFonts w:ascii="Times New Roman" w:hAnsi="Times New Roman" w:cs="Times New Roman"/>
          <w:color w:val="000000" w:themeColor="text1"/>
          <w:sz w:val="24"/>
        </w:rPr>
      </w:pPr>
      <w:r>
        <w:rPr>
          <w:rFonts w:ascii="Times New Roman" w:hAnsi="Times New Roman" w:cs="Times New Roman"/>
          <w:color w:val="000000" w:themeColor="text1"/>
          <w:sz w:val="28"/>
        </w:rPr>
        <w:t xml:space="preserve">Dr. </w:t>
      </w:r>
      <w:proofErr w:type="spellStart"/>
      <w:r w:rsidRPr="00D844C9">
        <w:rPr>
          <w:rFonts w:ascii="Times New Roman" w:hAnsi="Times New Roman" w:cs="Times New Roman"/>
          <w:color w:val="000000" w:themeColor="text1"/>
          <w:sz w:val="28"/>
        </w:rPr>
        <w:t>Khandoker</w:t>
      </w:r>
      <w:proofErr w:type="spellEnd"/>
      <w:r w:rsidRPr="00D844C9">
        <w:rPr>
          <w:rFonts w:ascii="Times New Roman" w:hAnsi="Times New Roman" w:cs="Times New Roman"/>
          <w:color w:val="000000" w:themeColor="text1"/>
          <w:sz w:val="28"/>
        </w:rPr>
        <w:t xml:space="preserve"> </w:t>
      </w:r>
      <w:proofErr w:type="spellStart"/>
      <w:r w:rsidRPr="00D844C9">
        <w:rPr>
          <w:rFonts w:ascii="Times New Roman" w:hAnsi="Times New Roman" w:cs="Times New Roman"/>
          <w:color w:val="000000" w:themeColor="text1"/>
          <w:sz w:val="28"/>
        </w:rPr>
        <w:t>Mahmudur</w:t>
      </w:r>
      <w:proofErr w:type="spellEnd"/>
      <w:r w:rsidRPr="00D844C9">
        <w:rPr>
          <w:rFonts w:ascii="Times New Roman" w:hAnsi="Times New Roman" w:cs="Times New Roman"/>
          <w:color w:val="000000" w:themeColor="text1"/>
          <w:sz w:val="28"/>
        </w:rPr>
        <w:t xml:space="preserve"> </w:t>
      </w:r>
      <w:proofErr w:type="spellStart"/>
      <w:r w:rsidRPr="00D844C9">
        <w:rPr>
          <w:rFonts w:ascii="Times New Roman" w:hAnsi="Times New Roman" w:cs="Times New Roman"/>
          <w:color w:val="000000" w:themeColor="text1"/>
          <w:sz w:val="28"/>
        </w:rPr>
        <w:t>Rahman</w:t>
      </w:r>
      <w:proofErr w:type="spellEnd"/>
    </w:p>
    <w:p w:rsidR="00EF08F0" w:rsidRPr="00906E65" w:rsidRDefault="00EF08F0" w:rsidP="00942E59">
      <w:pPr>
        <w:spacing w:line="360" w:lineRule="auto"/>
        <w:ind w:left="2160" w:firstLine="720"/>
        <w:jc w:val="both"/>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Associate Professor</w:t>
      </w:r>
    </w:p>
    <w:p w:rsidR="00EF08F0" w:rsidRPr="00906E65" w:rsidRDefault="00EF08F0" w:rsidP="00942E59">
      <w:pPr>
        <w:spacing w:line="360" w:lineRule="auto"/>
        <w:ind w:left="2160" w:firstLine="720"/>
        <w:jc w:val="both"/>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School of Business &amp; Economics</w:t>
      </w:r>
    </w:p>
    <w:p w:rsidR="00EF08F0" w:rsidRPr="00906E65" w:rsidRDefault="00EF08F0" w:rsidP="00942E59">
      <w:pPr>
        <w:spacing w:line="360" w:lineRule="auto"/>
        <w:ind w:left="2160" w:firstLine="720"/>
        <w:jc w:val="both"/>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United International University (UIU)</w:t>
      </w:r>
    </w:p>
    <w:p w:rsidR="00EF08F0" w:rsidRPr="00D844C9" w:rsidRDefault="00EF08F0" w:rsidP="00942E59">
      <w:pPr>
        <w:spacing w:after="0" w:line="360" w:lineRule="auto"/>
        <w:contextualSpacing/>
        <w:jc w:val="both"/>
        <w:rPr>
          <w:rFonts w:ascii="Times New Roman" w:hAnsi="Times New Roman" w:cs="Times New Roman"/>
          <w:color w:val="000000" w:themeColor="text1"/>
          <w:sz w:val="24"/>
          <w:szCs w:val="24"/>
        </w:rPr>
      </w:pPr>
    </w:p>
    <w:p w:rsidR="00EF08F0" w:rsidRPr="00D844C9" w:rsidRDefault="00EF08F0" w:rsidP="00942E59">
      <w:pPr>
        <w:spacing w:after="0" w:line="360" w:lineRule="auto"/>
        <w:contextualSpacing/>
        <w:jc w:val="both"/>
        <w:rPr>
          <w:rFonts w:ascii="Times New Roman" w:hAnsi="Times New Roman" w:cs="Times New Roman"/>
          <w:b/>
          <w:color w:val="000000" w:themeColor="text1"/>
          <w:sz w:val="40"/>
        </w:rPr>
      </w:pPr>
    </w:p>
    <w:p w:rsidR="00EF08F0" w:rsidRPr="00D844C9" w:rsidRDefault="00EF08F0" w:rsidP="00942E59">
      <w:pPr>
        <w:spacing w:after="0" w:line="360" w:lineRule="auto"/>
        <w:contextualSpacing/>
        <w:jc w:val="both"/>
        <w:rPr>
          <w:rFonts w:ascii="Times New Roman" w:hAnsi="Times New Roman" w:cs="Times New Roman"/>
          <w:b/>
          <w:color w:val="000000" w:themeColor="text1"/>
          <w:sz w:val="32"/>
          <w:szCs w:val="32"/>
          <w:u w:val="single"/>
        </w:rPr>
      </w:pPr>
      <w:r w:rsidRPr="00D844C9">
        <w:rPr>
          <w:rFonts w:ascii="Times New Roman" w:hAnsi="Times New Roman" w:cs="Times New Roman"/>
          <w:b/>
          <w:color w:val="000000" w:themeColor="text1"/>
          <w:sz w:val="32"/>
          <w:szCs w:val="32"/>
          <w:u w:val="single"/>
        </w:rPr>
        <w:t>Prepared By</w:t>
      </w:r>
    </w:p>
    <w:p w:rsidR="00EF08F0" w:rsidRPr="00D844C9" w:rsidRDefault="00EF08F0" w:rsidP="00942E59">
      <w:pPr>
        <w:spacing w:after="0" w:line="360" w:lineRule="auto"/>
        <w:ind w:left="2160" w:firstLine="720"/>
        <w:contextualSpacing/>
        <w:jc w:val="both"/>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8"/>
        </w:rPr>
        <w:t>Swaraj</w:t>
      </w:r>
      <w:proofErr w:type="spellEnd"/>
      <w:r>
        <w:rPr>
          <w:rFonts w:ascii="Times New Roman" w:hAnsi="Times New Roman" w:cs="Times New Roman"/>
          <w:color w:val="000000" w:themeColor="text1"/>
          <w:sz w:val="28"/>
        </w:rPr>
        <w:t xml:space="preserve"> </w:t>
      </w:r>
      <w:proofErr w:type="spellStart"/>
      <w:r>
        <w:rPr>
          <w:rFonts w:ascii="Times New Roman" w:hAnsi="Times New Roman" w:cs="Times New Roman"/>
          <w:color w:val="000000" w:themeColor="text1"/>
          <w:sz w:val="28"/>
        </w:rPr>
        <w:t>Debnath</w:t>
      </w:r>
      <w:proofErr w:type="spellEnd"/>
    </w:p>
    <w:p w:rsidR="00EF08F0" w:rsidRPr="00D844C9" w:rsidRDefault="00EF08F0" w:rsidP="00942E59">
      <w:pPr>
        <w:spacing w:after="0" w:line="360" w:lineRule="auto"/>
        <w:ind w:left="2160" w:firstLine="720"/>
        <w:contextualSpacing/>
        <w:jc w:val="both"/>
        <w:rPr>
          <w:rFonts w:ascii="Times New Roman" w:hAnsi="Times New Roman" w:cs="Times New Roman"/>
          <w:color w:val="000000" w:themeColor="text1"/>
          <w:sz w:val="24"/>
        </w:rPr>
      </w:pPr>
      <w:r w:rsidRPr="00D844C9">
        <w:rPr>
          <w:rFonts w:ascii="Times New Roman" w:hAnsi="Times New Roman" w:cs="Times New Roman"/>
          <w:color w:val="000000" w:themeColor="text1"/>
          <w:sz w:val="24"/>
        </w:rPr>
        <w:t>ID - 111151575</w:t>
      </w:r>
    </w:p>
    <w:p w:rsidR="00EF08F0" w:rsidRPr="00906E65" w:rsidRDefault="00EF08F0" w:rsidP="00942E59">
      <w:pPr>
        <w:spacing w:after="0" w:line="360" w:lineRule="auto"/>
        <w:ind w:left="2160" w:firstLine="720"/>
        <w:contextualSpacing/>
        <w:jc w:val="both"/>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School of Business &amp; Economics</w:t>
      </w:r>
    </w:p>
    <w:p w:rsidR="00EF08F0" w:rsidRDefault="00EF08F0" w:rsidP="00942E59">
      <w:pPr>
        <w:spacing w:after="0" w:line="360" w:lineRule="auto"/>
        <w:ind w:left="2160" w:firstLine="720"/>
        <w:contextualSpacing/>
        <w:jc w:val="both"/>
        <w:rPr>
          <w:rFonts w:ascii="Times New Roman" w:hAnsi="Times New Roman" w:cs="Times New Roman"/>
          <w:color w:val="000000" w:themeColor="text1"/>
          <w:sz w:val="28"/>
        </w:rPr>
      </w:pPr>
      <w:r w:rsidRPr="00906E65">
        <w:rPr>
          <w:rFonts w:ascii="Times New Roman" w:hAnsi="Times New Roman" w:cs="Times New Roman"/>
          <w:color w:val="000000" w:themeColor="text1"/>
          <w:sz w:val="28"/>
        </w:rPr>
        <w:t>United International University</w:t>
      </w:r>
    </w:p>
    <w:p w:rsidR="00EF08F0" w:rsidRDefault="00EF08F0" w:rsidP="00942E59">
      <w:pPr>
        <w:spacing w:line="360" w:lineRule="auto"/>
        <w:jc w:val="both"/>
        <w:rPr>
          <w:rFonts w:ascii="Times New Roman" w:hAnsi="Times New Roman" w:cs="Times New Roman"/>
          <w:b/>
          <w:color w:val="000000" w:themeColor="text1"/>
          <w:sz w:val="32"/>
          <w:szCs w:val="24"/>
        </w:rPr>
      </w:pPr>
    </w:p>
    <w:p w:rsidR="00BE571F" w:rsidRDefault="00BE571F" w:rsidP="00C90B22">
      <w:pPr>
        <w:spacing w:line="360" w:lineRule="auto"/>
        <w:jc w:val="center"/>
        <w:rPr>
          <w:rFonts w:ascii="Times New Roman" w:hAnsi="Times New Roman" w:cs="Times New Roman"/>
          <w:b/>
          <w:color w:val="000000" w:themeColor="text1"/>
          <w:sz w:val="32"/>
          <w:szCs w:val="24"/>
        </w:rPr>
      </w:pPr>
    </w:p>
    <w:p w:rsidR="00BE571F" w:rsidRDefault="00BE571F" w:rsidP="00C90B22">
      <w:pPr>
        <w:spacing w:line="360" w:lineRule="auto"/>
        <w:jc w:val="center"/>
        <w:rPr>
          <w:rFonts w:ascii="Times New Roman" w:hAnsi="Times New Roman" w:cs="Times New Roman"/>
          <w:b/>
          <w:color w:val="000000" w:themeColor="text1"/>
          <w:sz w:val="32"/>
          <w:szCs w:val="24"/>
        </w:rPr>
      </w:pPr>
    </w:p>
    <w:p w:rsidR="00EF08F0" w:rsidRPr="00D844C9" w:rsidRDefault="00EF08F0" w:rsidP="00C90B22">
      <w:pPr>
        <w:spacing w:line="360" w:lineRule="auto"/>
        <w:jc w:val="center"/>
        <w:rPr>
          <w:rFonts w:ascii="Times New Roman" w:hAnsi="Times New Roman" w:cs="Times New Roman"/>
          <w:b/>
          <w:color w:val="000000" w:themeColor="text1"/>
          <w:sz w:val="32"/>
          <w:szCs w:val="24"/>
        </w:rPr>
      </w:pPr>
      <w:r w:rsidRPr="00D844C9">
        <w:rPr>
          <w:rFonts w:ascii="Times New Roman" w:hAnsi="Times New Roman" w:cs="Times New Roman"/>
          <w:b/>
          <w:color w:val="000000" w:themeColor="text1"/>
          <w:sz w:val="32"/>
          <w:szCs w:val="24"/>
        </w:rPr>
        <w:lastRenderedPageBreak/>
        <w:t>Letter of Transmittal</w:t>
      </w:r>
    </w:p>
    <w:p w:rsidR="00EF08F0" w:rsidRPr="00D844C9" w:rsidRDefault="00EF08F0" w:rsidP="00942E59">
      <w:pPr>
        <w:spacing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Date</w:t>
      </w:r>
      <w:r w:rsidR="001F5D4A">
        <w:rPr>
          <w:rFonts w:ascii="Times New Roman" w:hAnsi="Times New Roman" w:cs="Times New Roman"/>
          <w:color w:val="000000" w:themeColor="text1"/>
          <w:sz w:val="24"/>
          <w:szCs w:val="24"/>
        </w:rPr>
        <w:t>: 14/9</w:t>
      </w:r>
      <w:r w:rsidR="00806565">
        <w:rPr>
          <w:rFonts w:ascii="Times New Roman" w:hAnsi="Times New Roman" w:cs="Times New Roman"/>
          <w:color w:val="000000" w:themeColor="text1"/>
          <w:sz w:val="24"/>
          <w:szCs w:val="24"/>
        </w:rPr>
        <w:t>/</w:t>
      </w:r>
      <w:r w:rsidR="001F5D4A">
        <w:rPr>
          <w:rFonts w:ascii="Times New Roman" w:hAnsi="Times New Roman" w:cs="Times New Roman"/>
          <w:color w:val="000000" w:themeColor="text1"/>
          <w:sz w:val="24"/>
          <w:szCs w:val="24"/>
        </w:rPr>
        <w:t>2019</w:t>
      </w:r>
    </w:p>
    <w:p w:rsidR="00EF08F0" w:rsidRPr="00D844C9" w:rsidRDefault="00EF08F0" w:rsidP="00942E5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Dr. </w:t>
      </w:r>
      <w:proofErr w:type="spellStart"/>
      <w:r w:rsidRPr="00D844C9">
        <w:rPr>
          <w:rFonts w:ascii="Times New Roman" w:hAnsi="Times New Roman" w:cs="Times New Roman"/>
          <w:color w:val="000000" w:themeColor="text1"/>
          <w:sz w:val="24"/>
          <w:szCs w:val="24"/>
        </w:rPr>
        <w:t>Khandoker</w:t>
      </w:r>
      <w:proofErr w:type="spellEnd"/>
      <w:r w:rsidRPr="00D844C9">
        <w:rPr>
          <w:rFonts w:ascii="Times New Roman" w:hAnsi="Times New Roman" w:cs="Times New Roman"/>
          <w:color w:val="000000" w:themeColor="text1"/>
          <w:sz w:val="24"/>
          <w:szCs w:val="24"/>
        </w:rPr>
        <w:t xml:space="preserve"> </w:t>
      </w:r>
      <w:proofErr w:type="spellStart"/>
      <w:r w:rsidRPr="00D844C9">
        <w:rPr>
          <w:rFonts w:ascii="Times New Roman" w:hAnsi="Times New Roman" w:cs="Times New Roman"/>
          <w:color w:val="000000" w:themeColor="text1"/>
          <w:sz w:val="24"/>
          <w:szCs w:val="24"/>
        </w:rPr>
        <w:t>Mahmudur</w:t>
      </w:r>
      <w:proofErr w:type="spellEnd"/>
      <w:r w:rsidRPr="00D844C9">
        <w:rPr>
          <w:rFonts w:ascii="Times New Roman" w:hAnsi="Times New Roman" w:cs="Times New Roman"/>
          <w:color w:val="000000" w:themeColor="text1"/>
          <w:sz w:val="24"/>
          <w:szCs w:val="24"/>
        </w:rPr>
        <w:t xml:space="preserve"> </w:t>
      </w:r>
      <w:proofErr w:type="spellStart"/>
      <w:r w:rsidRPr="00D844C9">
        <w:rPr>
          <w:rFonts w:ascii="Times New Roman" w:hAnsi="Times New Roman" w:cs="Times New Roman"/>
          <w:color w:val="000000" w:themeColor="text1"/>
          <w:sz w:val="24"/>
          <w:szCs w:val="24"/>
        </w:rPr>
        <w:t>Rahman</w:t>
      </w:r>
      <w:proofErr w:type="spellEnd"/>
    </w:p>
    <w:p w:rsidR="00EF08F0" w:rsidRPr="00D844C9" w:rsidRDefault="00EF08F0" w:rsidP="00942E59">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Associate</w:t>
      </w:r>
      <w:r w:rsidRPr="00D844C9">
        <w:rPr>
          <w:rFonts w:ascii="Times New Roman" w:hAnsi="Times New Roman" w:cs="Times New Roman"/>
          <w:color w:val="000000" w:themeColor="text1"/>
          <w:sz w:val="24"/>
          <w:szCs w:val="24"/>
        </w:rPr>
        <w:t xml:space="preserve"> Professor</w:t>
      </w:r>
    </w:p>
    <w:p w:rsidR="00EF08F0" w:rsidRPr="00D844C9" w:rsidRDefault="00EF08F0" w:rsidP="00942E59">
      <w:pPr>
        <w:spacing w:after="0" w:line="360" w:lineRule="auto"/>
        <w:jc w:val="both"/>
        <w:rPr>
          <w:rFonts w:ascii="Times New Roman" w:hAnsi="Times New Roman" w:cs="Times New Roman"/>
          <w:color w:val="000000" w:themeColor="text1"/>
          <w:sz w:val="24"/>
          <w:szCs w:val="24"/>
        </w:rPr>
      </w:pPr>
      <w:r w:rsidRPr="00D844C9">
        <w:rPr>
          <w:rFonts w:ascii="Times New Roman" w:hAnsi="Times New Roman" w:cs="Times New Roman"/>
          <w:color w:val="000000" w:themeColor="text1"/>
          <w:sz w:val="24"/>
          <w:szCs w:val="24"/>
        </w:rPr>
        <w:t xml:space="preserve">School of Business and Economics </w:t>
      </w:r>
    </w:p>
    <w:p w:rsidR="00EF08F0" w:rsidRPr="00D844C9" w:rsidRDefault="00EF08F0" w:rsidP="00942E59">
      <w:pPr>
        <w:spacing w:after="0" w:line="360" w:lineRule="auto"/>
        <w:jc w:val="both"/>
        <w:rPr>
          <w:rFonts w:ascii="Times New Roman" w:hAnsi="Times New Roman" w:cs="Times New Roman"/>
          <w:color w:val="000000" w:themeColor="text1"/>
          <w:sz w:val="24"/>
          <w:szCs w:val="24"/>
        </w:rPr>
      </w:pPr>
      <w:r w:rsidRPr="00D844C9">
        <w:rPr>
          <w:rFonts w:ascii="Times New Roman" w:hAnsi="Times New Roman" w:cs="Times New Roman"/>
          <w:color w:val="000000" w:themeColor="text1"/>
          <w:sz w:val="24"/>
          <w:szCs w:val="24"/>
        </w:rPr>
        <w:t>United International University</w:t>
      </w:r>
    </w:p>
    <w:p w:rsidR="00EF08F0" w:rsidRPr="00D844C9" w:rsidRDefault="00EF08F0" w:rsidP="00942E59">
      <w:pPr>
        <w:spacing w:line="360" w:lineRule="auto"/>
        <w:jc w:val="both"/>
        <w:rPr>
          <w:rFonts w:ascii="Times New Roman" w:hAnsi="Times New Roman" w:cs="Times New Roman"/>
          <w:color w:val="000000" w:themeColor="text1"/>
          <w:sz w:val="24"/>
          <w:szCs w:val="24"/>
        </w:rPr>
      </w:pPr>
    </w:p>
    <w:p w:rsidR="00EF08F0" w:rsidRDefault="00EF08F0" w:rsidP="00942E59">
      <w:pPr>
        <w:spacing w:line="360" w:lineRule="auto"/>
        <w:jc w:val="both"/>
        <w:rPr>
          <w:rFonts w:ascii="Times New Roman" w:hAnsi="Times New Roman" w:cs="Times New Roman"/>
          <w:b/>
          <w:bCs/>
          <w:color w:val="000000" w:themeColor="text1"/>
          <w:sz w:val="24"/>
          <w:szCs w:val="24"/>
        </w:rPr>
      </w:pPr>
      <w:r w:rsidRPr="00D844C9">
        <w:rPr>
          <w:rFonts w:ascii="Times New Roman" w:hAnsi="Times New Roman" w:cs="Times New Roman"/>
          <w:color w:val="000000" w:themeColor="text1"/>
          <w:sz w:val="24"/>
          <w:szCs w:val="24"/>
        </w:rPr>
        <w:t xml:space="preserve">Subject: </w:t>
      </w:r>
      <w:r w:rsidRPr="00D844C9">
        <w:rPr>
          <w:rFonts w:ascii="Times New Roman" w:hAnsi="Times New Roman" w:cs="Times New Roman"/>
          <w:b/>
          <w:bCs/>
          <w:color w:val="000000" w:themeColor="text1"/>
          <w:sz w:val="24"/>
          <w:szCs w:val="24"/>
        </w:rPr>
        <w:t>Submission of the Internship Report</w:t>
      </w:r>
    </w:p>
    <w:p w:rsidR="00EF08F0" w:rsidRDefault="00EF08F0" w:rsidP="00942E59">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Dear Sir,</w:t>
      </w:r>
    </w:p>
    <w:p w:rsidR="00EF08F0" w:rsidRDefault="00EF08F0" w:rsidP="00942E59">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 would like to submit my internship report named “SME Services of BRAC Bank Ltd</w:t>
      </w:r>
      <w:r w:rsidR="00E153FF">
        <w:rPr>
          <w:rFonts w:ascii="Times New Roman" w:hAnsi="Times New Roman" w:cs="Times New Roman"/>
          <w:bCs/>
          <w:color w:val="000000" w:themeColor="text1"/>
          <w:sz w:val="24"/>
          <w:szCs w:val="24"/>
        </w:rPr>
        <w:t>”</w:t>
      </w:r>
      <w:r>
        <w:rPr>
          <w:rFonts w:ascii="Times New Roman" w:hAnsi="Times New Roman" w:cs="Times New Roman"/>
          <w:bCs/>
          <w:color w:val="000000" w:themeColor="text1"/>
          <w:sz w:val="24"/>
          <w:szCs w:val="24"/>
        </w:rPr>
        <w:t>. This report has been prepared for fulfillment of BBA program under United International University.</w:t>
      </w:r>
    </w:p>
    <w:p w:rsidR="00EF08F0" w:rsidRDefault="00EF08F0" w:rsidP="00942E59">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BRAC bank is the largest commercial bank in our country. They started their journey in 2004 but within this few years they have gained huge market share and positioned their selves as a market leader. SME is such a segment, which is first introduced by BRAC bank and it helps BRAC bank to reach at this present stage.</w:t>
      </w:r>
    </w:p>
    <w:p w:rsidR="00EF08F0" w:rsidRDefault="00EF08F0" w:rsidP="00942E59">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Whereas I was planning this report, I attempted to take after the directions and suggestion that you have given me, It has been exceptionally energizing and curiously whereas I was working in BRAC Bank. I have enjoyed my internship period in BRAC Bank. The administration of BRAC Bank has aided me, when I was required.</w:t>
      </w:r>
    </w:p>
    <w:p w:rsidR="00EF08F0" w:rsidRDefault="00EF08F0" w:rsidP="00942E59">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Sincerely,</w:t>
      </w:r>
    </w:p>
    <w:p w:rsidR="00EF08F0" w:rsidRDefault="00EF08F0" w:rsidP="00942E59">
      <w:pPr>
        <w:spacing w:line="360" w:lineRule="auto"/>
        <w:jc w:val="both"/>
        <w:rPr>
          <w:rFonts w:ascii="Times New Roman" w:hAnsi="Times New Roman" w:cs="Times New Roman"/>
          <w:bCs/>
          <w:color w:val="000000" w:themeColor="text1"/>
          <w:sz w:val="24"/>
          <w:szCs w:val="24"/>
        </w:rPr>
      </w:pPr>
      <w:proofErr w:type="spellStart"/>
      <w:r>
        <w:rPr>
          <w:rFonts w:ascii="Times New Roman" w:hAnsi="Times New Roman" w:cs="Times New Roman"/>
          <w:bCs/>
          <w:color w:val="000000" w:themeColor="text1"/>
          <w:sz w:val="24"/>
          <w:szCs w:val="24"/>
        </w:rPr>
        <w:t>Swaraj</w:t>
      </w:r>
      <w:proofErr w:type="spellEnd"/>
      <w:r>
        <w:rPr>
          <w:rFonts w:ascii="Times New Roman" w:hAnsi="Times New Roman" w:cs="Times New Roman"/>
          <w:bCs/>
          <w:color w:val="000000" w:themeColor="text1"/>
          <w:sz w:val="24"/>
          <w:szCs w:val="24"/>
        </w:rPr>
        <w:t xml:space="preserve"> </w:t>
      </w:r>
      <w:proofErr w:type="spellStart"/>
      <w:r>
        <w:rPr>
          <w:rFonts w:ascii="Times New Roman" w:hAnsi="Times New Roman" w:cs="Times New Roman"/>
          <w:bCs/>
          <w:color w:val="000000" w:themeColor="text1"/>
          <w:sz w:val="24"/>
          <w:szCs w:val="24"/>
        </w:rPr>
        <w:t>Debnath</w:t>
      </w:r>
      <w:proofErr w:type="spellEnd"/>
    </w:p>
    <w:p w:rsidR="00EF08F0" w:rsidRDefault="00EF08F0" w:rsidP="00942E59">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ID-111151575</w:t>
      </w:r>
    </w:p>
    <w:p w:rsidR="00EF08F0" w:rsidRDefault="00EF08F0" w:rsidP="00942E59">
      <w:pPr>
        <w:spacing w:line="36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 </w:t>
      </w:r>
    </w:p>
    <w:p w:rsidR="00BE571F" w:rsidRDefault="00BE571F" w:rsidP="00CC30AD">
      <w:pPr>
        <w:spacing w:after="0" w:line="360" w:lineRule="auto"/>
        <w:contextualSpacing/>
        <w:jc w:val="center"/>
        <w:rPr>
          <w:rFonts w:ascii="Times New Roman" w:hAnsi="Times New Roman" w:cs="Times New Roman"/>
          <w:b/>
          <w:color w:val="000000" w:themeColor="text1"/>
          <w:sz w:val="32"/>
        </w:rPr>
      </w:pPr>
    </w:p>
    <w:p w:rsidR="007E792E" w:rsidRDefault="007E792E" w:rsidP="00CC30AD">
      <w:pPr>
        <w:spacing w:after="0" w:line="360" w:lineRule="auto"/>
        <w:contextualSpacing/>
        <w:jc w:val="center"/>
        <w:rPr>
          <w:rFonts w:ascii="Times New Roman" w:hAnsi="Times New Roman" w:cs="Times New Roman"/>
          <w:b/>
          <w:color w:val="000000" w:themeColor="text1"/>
          <w:sz w:val="32"/>
        </w:rPr>
      </w:pPr>
    </w:p>
    <w:p w:rsidR="007E792E" w:rsidRDefault="007E792E" w:rsidP="00CC30AD">
      <w:pPr>
        <w:spacing w:after="0" w:line="360" w:lineRule="auto"/>
        <w:contextualSpacing/>
        <w:jc w:val="center"/>
        <w:rPr>
          <w:rFonts w:ascii="Times New Roman" w:hAnsi="Times New Roman" w:cs="Times New Roman"/>
          <w:b/>
          <w:color w:val="000000" w:themeColor="text1"/>
          <w:sz w:val="32"/>
        </w:rPr>
      </w:pPr>
    </w:p>
    <w:p w:rsidR="00EF08F0" w:rsidRDefault="00EF08F0" w:rsidP="00CC30AD">
      <w:pPr>
        <w:spacing w:after="0" w:line="360" w:lineRule="auto"/>
        <w:contextualSpacing/>
        <w:jc w:val="center"/>
        <w:rPr>
          <w:rFonts w:ascii="Times New Roman" w:hAnsi="Times New Roman" w:cs="Times New Roman"/>
          <w:b/>
          <w:color w:val="000000" w:themeColor="text1"/>
          <w:sz w:val="32"/>
        </w:rPr>
      </w:pPr>
      <w:r w:rsidRPr="00D844C9">
        <w:rPr>
          <w:rFonts w:ascii="Times New Roman" w:hAnsi="Times New Roman" w:cs="Times New Roman"/>
          <w:b/>
          <w:color w:val="000000" w:themeColor="text1"/>
          <w:sz w:val="32"/>
        </w:rPr>
        <w:lastRenderedPageBreak/>
        <w:t>ACKNOWLEDGEMENT</w:t>
      </w:r>
    </w:p>
    <w:p w:rsidR="00EF08F0" w:rsidRDefault="00EF08F0" w:rsidP="00942E59">
      <w:pPr>
        <w:spacing w:after="0" w:line="360" w:lineRule="auto"/>
        <w:ind w:left="2160" w:firstLine="720"/>
        <w:contextualSpacing/>
        <w:jc w:val="both"/>
        <w:rPr>
          <w:rFonts w:ascii="Times New Roman" w:hAnsi="Times New Roman" w:cs="Times New Roman"/>
          <w:color w:val="000000" w:themeColor="text1"/>
          <w:sz w:val="28"/>
        </w:rPr>
      </w:pPr>
    </w:p>
    <w:p w:rsidR="00EF08F0" w:rsidRPr="00FF5FCE" w:rsidRDefault="00EF08F0" w:rsidP="00942E59">
      <w:pPr>
        <w:spacing w:after="0" w:line="360" w:lineRule="auto"/>
        <w:contextualSpacing/>
        <w:jc w:val="both"/>
        <w:rPr>
          <w:rFonts w:ascii="Times New Roman" w:hAnsi="Times New Roman" w:cs="Times New Roman"/>
          <w:color w:val="000000" w:themeColor="text1"/>
          <w:sz w:val="28"/>
        </w:rPr>
      </w:pPr>
      <w:r w:rsidRPr="00FF5FCE">
        <w:rPr>
          <w:rFonts w:ascii="Times New Roman" w:hAnsi="Times New Roman" w:cs="Times New Roman"/>
          <w:color w:val="2B3942"/>
          <w:sz w:val="24"/>
          <w:szCs w:val="24"/>
          <w:highlight w:val="white"/>
        </w:rPr>
        <w:t xml:space="preserve">I would like to thank the internship Supervisor, Dr. </w:t>
      </w:r>
      <w:proofErr w:type="spellStart"/>
      <w:r w:rsidRPr="00FF5FCE">
        <w:rPr>
          <w:rFonts w:ascii="Times New Roman" w:hAnsi="Times New Roman" w:cs="Times New Roman"/>
          <w:color w:val="2B3942"/>
          <w:sz w:val="24"/>
          <w:szCs w:val="24"/>
          <w:highlight w:val="white"/>
        </w:rPr>
        <w:t>Khandoker</w:t>
      </w:r>
      <w:proofErr w:type="spellEnd"/>
      <w:r w:rsidRPr="00FF5FCE">
        <w:rPr>
          <w:rFonts w:ascii="Times New Roman" w:hAnsi="Times New Roman" w:cs="Times New Roman"/>
          <w:color w:val="2B3942"/>
          <w:sz w:val="24"/>
          <w:szCs w:val="24"/>
          <w:highlight w:val="white"/>
        </w:rPr>
        <w:t xml:space="preserve"> </w:t>
      </w:r>
      <w:proofErr w:type="spellStart"/>
      <w:r w:rsidRPr="00FF5FCE">
        <w:rPr>
          <w:rFonts w:ascii="Times New Roman" w:hAnsi="Times New Roman" w:cs="Times New Roman"/>
          <w:color w:val="2B3942"/>
          <w:sz w:val="24"/>
          <w:szCs w:val="24"/>
          <w:highlight w:val="white"/>
        </w:rPr>
        <w:t>Mahmudur</w:t>
      </w:r>
      <w:proofErr w:type="spellEnd"/>
      <w:r w:rsidRPr="00FF5FCE">
        <w:rPr>
          <w:rFonts w:ascii="Times New Roman" w:hAnsi="Times New Roman" w:cs="Times New Roman"/>
          <w:color w:val="2B3942"/>
          <w:sz w:val="24"/>
          <w:szCs w:val="24"/>
          <w:highlight w:val="white"/>
        </w:rPr>
        <w:t xml:space="preserve"> </w:t>
      </w:r>
      <w:proofErr w:type="spellStart"/>
      <w:r w:rsidRPr="00FF5FCE">
        <w:rPr>
          <w:rFonts w:ascii="Times New Roman" w:hAnsi="Times New Roman" w:cs="Times New Roman"/>
          <w:color w:val="2B3942"/>
          <w:sz w:val="24"/>
          <w:szCs w:val="24"/>
          <w:highlight w:val="white"/>
        </w:rPr>
        <w:t>Rahman</w:t>
      </w:r>
      <w:proofErr w:type="spellEnd"/>
      <w:r w:rsidRPr="00FF5FCE">
        <w:rPr>
          <w:rFonts w:ascii="Times New Roman" w:hAnsi="Times New Roman" w:cs="Times New Roman"/>
          <w:color w:val="2B3942"/>
          <w:sz w:val="24"/>
          <w:szCs w:val="24"/>
          <w:highlight w:val="white"/>
        </w:rPr>
        <w:t xml:space="preserve"> who has helped me in every step of my internship. I am very much grateful to Ms. </w:t>
      </w:r>
      <w:proofErr w:type="spellStart"/>
      <w:r w:rsidRPr="00FF5FCE">
        <w:rPr>
          <w:rFonts w:ascii="Times New Roman" w:hAnsi="Times New Roman" w:cs="Times New Roman"/>
          <w:color w:val="2B3942"/>
          <w:sz w:val="24"/>
          <w:szCs w:val="24"/>
          <w:highlight w:val="white"/>
        </w:rPr>
        <w:t>Rumana</w:t>
      </w:r>
      <w:proofErr w:type="spellEnd"/>
      <w:r w:rsidR="00431566">
        <w:rPr>
          <w:rFonts w:ascii="Times New Roman" w:hAnsi="Times New Roman" w:cs="Times New Roman"/>
          <w:color w:val="2B3942"/>
          <w:sz w:val="24"/>
          <w:szCs w:val="24"/>
          <w:highlight w:val="white"/>
        </w:rPr>
        <w:t xml:space="preserve"> </w:t>
      </w:r>
      <w:proofErr w:type="spellStart"/>
      <w:r w:rsidR="00431566">
        <w:rPr>
          <w:rFonts w:ascii="Times New Roman" w:hAnsi="Times New Roman" w:cs="Times New Roman"/>
          <w:color w:val="2B3942"/>
          <w:sz w:val="24"/>
          <w:szCs w:val="24"/>
          <w:highlight w:val="white"/>
        </w:rPr>
        <w:t>Wasih</w:t>
      </w:r>
      <w:proofErr w:type="spellEnd"/>
      <w:r>
        <w:rPr>
          <w:rFonts w:ascii="Times New Roman" w:hAnsi="Times New Roman" w:cs="Times New Roman"/>
          <w:color w:val="2B3942"/>
          <w:sz w:val="24"/>
          <w:szCs w:val="24"/>
          <w:highlight w:val="white"/>
        </w:rPr>
        <w:t xml:space="preserve"> (HR)</w:t>
      </w:r>
      <w:r w:rsidRPr="00FF5FCE">
        <w:rPr>
          <w:rFonts w:ascii="Times New Roman" w:hAnsi="Times New Roman" w:cs="Times New Roman"/>
          <w:color w:val="2B3942"/>
          <w:sz w:val="24"/>
          <w:szCs w:val="24"/>
          <w:highlight w:val="white"/>
        </w:rPr>
        <w:t xml:space="preserve"> and Mr. </w:t>
      </w:r>
      <w:proofErr w:type="spellStart"/>
      <w:r w:rsidRPr="00FF5FCE">
        <w:rPr>
          <w:rFonts w:ascii="Times New Roman" w:hAnsi="Times New Roman" w:cs="Times New Roman"/>
          <w:color w:val="2B3942"/>
          <w:sz w:val="24"/>
          <w:szCs w:val="24"/>
          <w:highlight w:val="white"/>
        </w:rPr>
        <w:t>Shajed</w:t>
      </w:r>
      <w:proofErr w:type="spellEnd"/>
      <w:r w:rsidRPr="00FF5FCE">
        <w:rPr>
          <w:rFonts w:ascii="Times New Roman" w:hAnsi="Times New Roman" w:cs="Times New Roman"/>
          <w:color w:val="2B3942"/>
          <w:sz w:val="24"/>
          <w:szCs w:val="24"/>
          <w:highlight w:val="white"/>
        </w:rPr>
        <w:t xml:space="preserve"> Al </w:t>
      </w:r>
      <w:proofErr w:type="spellStart"/>
      <w:r w:rsidRPr="00FF5FCE">
        <w:rPr>
          <w:rFonts w:ascii="Times New Roman" w:hAnsi="Times New Roman" w:cs="Times New Roman"/>
          <w:color w:val="2B3942"/>
          <w:sz w:val="24"/>
          <w:szCs w:val="24"/>
          <w:highlight w:val="white"/>
        </w:rPr>
        <w:t>Haque</w:t>
      </w:r>
      <w:proofErr w:type="spellEnd"/>
      <w:r>
        <w:rPr>
          <w:rFonts w:ascii="Times New Roman" w:hAnsi="Times New Roman" w:cs="Times New Roman"/>
          <w:color w:val="2B3942"/>
          <w:sz w:val="24"/>
          <w:szCs w:val="24"/>
          <w:highlight w:val="white"/>
        </w:rPr>
        <w:t xml:space="preserve"> (Senior Manager)</w:t>
      </w:r>
      <w:r w:rsidRPr="00FF5FCE">
        <w:rPr>
          <w:rFonts w:ascii="Times New Roman" w:hAnsi="Times New Roman" w:cs="Times New Roman"/>
          <w:color w:val="2B3942"/>
          <w:sz w:val="24"/>
          <w:szCs w:val="24"/>
          <w:highlight w:val="white"/>
        </w:rPr>
        <w:t xml:space="preserve"> for giving me the opportunity to complete my internship at B</w:t>
      </w:r>
      <w:r w:rsidRPr="00FF5FCE">
        <w:rPr>
          <w:rFonts w:ascii="Times New Roman" w:hAnsi="Times New Roman" w:cs="Times New Roman"/>
          <w:color w:val="2B3942"/>
          <w:sz w:val="24"/>
          <w:szCs w:val="24"/>
        </w:rPr>
        <w:t>RAC Bank Ltd.</w:t>
      </w:r>
      <w:r>
        <w:rPr>
          <w:rFonts w:ascii="Times New Roman" w:hAnsi="Times New Roman" w:cs="Times New Roman"/>
          <w:color w:val="2B3942"/>
          <w:sz w:val="24"/>
          <w:szCs w:val="24"/>
        </w:rPr>
        <w:t xml:space="preserve"> I am beyond any doubt that their energetic administrative exercise will donate motivation to anyone to construct one’s career legitimately. I also thank </w:t>
      </w:r>
      <w:proofErr w:type="spellStart"/>
      <w:r>
        <w:rPr>
          <w:rFonts w:ascii="Times New Roman" w:hAnsi="Times New Roman" w:cs="Times New Roman"/>
          <w:color w:val="2B3942"/>
          <w:sz w:val="24"/>
          <w:szCs w:val="24"/>
        </w:rPr>
        <w:t>Mr</w:t>
      </w:r>
      <w:proofErr w:type="spellEnd"/>
      <w:r>
        <w:rPr>
          <w:rFonts w:ascii="Times New Roman" w:hAnsi="Times New Roman" w:cs="Times New Roman"/>
          <w:color w:val="2B3942"/>
          <w:sz w:val="24"/>
          <w:szCs w:val="24"/>
        </w:rPr>
        <w:t xml:space="preserve">, </w:t>
      </w:r>
      <w:proofErr w:type="spellStart"/>
      <w:r>
        <w:rPr>
          <w:rFonts w:ascii="Times New Roman" w:hAnsi="Times New Roman" w:cs="Times New Roman"/>
          <w:color w:val="2B3942"/>
          <w:sz w:val="24"/>
          <w:szCs w:val="24"/>
        </w:rPr>
        <w:t>Mansib</w:t>
      </w:r>
      <w:proofErr w:type="spellEnd"/>
      <w:r>
        <w:rPr>
          <w:rFonts w:ascii="Times New Roman" w:hAnsi="Times New Roman" w:cs="Times New Roman"/>
          <w:color w:val="2B3942"/>
          <w:sz w:val="24"/>
          <w:szCs w:val="24"/>
        </w:rPr>
        <w:t xml:space="preserve"> Intisar Khan(Associate Manager) and all members of BRAC Bank Ltd. for their assist to prepare my report by giving valuable information  To know their viewpoint, feeling, ideology and procedure I have worked with them closely for three months. I will be thankful to those who will read the report and will get benefit from this reporting both present and future. </w:t>
      </w:r>
    </w:p>
    <w:p w:rsidR="00EF08F0" w:rsidRDefault="00EF08F0" w:rsidP="00942E59">
      <w:pPr>
        <w:spacing w:after="0" w:line="360" w:lineRule="auto"/>
        <w:ind w:left="2160" w:firstLine="720"/>
        <w:contextualSpacing/>
        <w:jc w:val="both"/>
        <w:rPr>
          <w:rFonts w:ascii="Times New Roman" w:hAnsi="Times New Roman" w:cs="Times New Roman"/>
          <w:color w:val="000000" w:themeColor="text1"/>
          <w:sz w:val="28"/>
        </w:rPr>
      </w:pPr>
    </w:p>
    <w:p w:rsidR="00EF08F0" w:rsidRDefault="00EF08F0" w:rsidP="00942E59">
      <w:pPr>
        <w:spacing w:after="0" w:line="360" w:lineRule="auto"/>
        <w:ind w:left="2160" w:firstLine="720"/>
        <w:contextualSpacing/>
        <w:jc w:val="both"/>
        <w:rPr>
          <w:rFonts w:ascii="Times New Roman" w:hAnsi="Times New Roman" w:cs="Times New Roman"/>
          <w:color w:val="000000" w:themeColor="text1"/>
          <w:sz w:val="28"/>
        </w:rPr>
      </w:pPr>
    </w:p>
    <w:p w:rsidR="00EF08F0" w:rsidRDefault="00EF08F0" w:rsidP="00942E59">
      <w:pPr>
        <w:spacing w:after="0" w:line="360" w:lineRule="auto"/>
        <w:ind w:left="2160" w:firstLine="720"/>
        <w:contextualSpacing/>
        <w:jc w:val="both"/>
        <w:rPr>
          <w:rFonts w:ascii="Times New Roman" w:hAnsi="Times New Roman" w:cs="Times New Roman"/>
          <w:color w:val="000000" w:themeColor="text1"/>
          <w:sz w:val="28"/>
        </w:rPr>
      </w:pPr>
    </w:p>
    <w:p w:rsidR="00EF08F0" w:rsidRPr="00906E65" w:rsidRDefault="00EF08F0" w:rsidP="00942E59">
      <w:pPr>
        <w:spacing w:after="0" w:line="360" w:lineRule="auto"/>
        <w:ind w:left="2160" w:firstLine="720"/>
        <w:contextualSpacing/>
        <w:jc w:val="both"/>
        <w:rPr>
          <w:rFonts w:ascii="Times New Roman" w:hAnsi="Times New Roman" w:cs="Times New Roman"/>
          <w:color w:val="000000" w:themeColor="text1"/>
          <w:sz w:val="28"/>
        </w:rPr>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Pr="00D844C9" w:rsidRDefault="00EF08F0" w:rsidP="00C90B22">
      <w:pPr>
        <w:spacing w:line="360" w:lineRule="auto"/>
        <w:jc w:val="center"/>
        <w:rPr>
          <w:rFonts w:ascii="Times New Roman" w:hAnsi="Times New Roman" w:cs="Times New Roman"/>
          <w:b/>
          <w:color w:val="000000" w:themeColor="text1"/>
          <w:sz w:val="32"/>
        </w:rPr>
      </w:pPr>
      <w:r w:rsidRPr="00D844C9">
        <w:rPr>
          <w:rFonts w:ascii="Times New Roman" w:hAnsi="Times New Roman" w:cs="Times New Roman"/>
          <w:b/>
          <w:color w:val="000000" w:themeColor="text1"/>
          <w:sz w:val="32"/>
        </w:rPr>
        <w:t>DECLARATION</w:t>
      </w:r>
    </w:p>
    <w:p w:rsidR="00EF08F0" w:rsidRPr="00D844C9" w:rsidRDefault="00EF08F0" w:rsidP="00942E59">
      <w:pPr>
        <w:spacing w:line="360" w:lineRule="auto"/>
        <w:jc w:val="both"/>
        <w:rPr>
          <w:rFonts w:ascii="Times New Roman" w:hAnsi="Times New Roman" w:cs="Times New Roman"/>
          <w:color w:val="000000" w:themeColor="text1"/>
        </w:rPr>
      </w:pPr>
    </w:p>
    <w:p w:rsidR="00EF08F0" w:rsidRPr="00D844C9" w:rsidRDefault="00EF08F0" w:rsidP="00942E59">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 xml:space="preserve">I am </w:t>
      </w:r>
      <w:proofErr w:type="spellStart"/>
      <w:r>
        <w:rPr>
          <w:rFonts w:ascii="Times New Roman" w:hAnsi="Times New Roman" w:cs="Times New Roman"/>
          <w:color w:val="000000" w:themeColor="text1"/>
          <w:sz w:val="24"/>
        </w:rPr>
        <w:t>Swaraj</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Debnath</w:t>
      </w:r>
      <w:proofErr w:type="spellEnd"/>
      <w:r w:rsidRPr="00D844C9">
        <w:rPr>
          <w:rFonts w:ascii="Times New Roman" w:hAnsi="Times New Roman" w:cs="Times New Roman"/>
          <w:color w:val="000000" w:themeColor="text1"/>
          <w:sz w:val="24"/>
        </w:rPr>
        <w:t>, student of School of Business and Economic (Marketing) of United International University, Bangladesh, do hereby declare that the internship Repot on “</w:t>
      </w:r>
      <w:r>
        <w:rPr>
          <w:rFonts w:ascii="Times New Roman" w:hAnsi="Times New Roman" w:cs="Times New Roman"/>
          <w:color w:val="000000" w:themeColor="text1"/>
          <w:sz w:val="24"/>
        </w:rPr>
        <w:t>SME Services of BRAC Bank Ltd.</w:t>
      </w:r>
      <w:r w:rsidRPr="00D844C9">
        <w:rPr>
          <w:rFonts w:ascii="Times New Roman" w:hAnsi="Times New Roman" w:cs="Times New Roman"/>
          <w:color w:val="000000" w:themeColor="text1"/>
          <w:sz w:val="24"/>
        </w:rPr>
        <w:t>” is an original work</w:t>
      </w:r>
      <w:r>
        <w:rPr>
          <w:rFonts w:ascii="Times New Roman" w:hAnsi="Times New Roman" w:cs="Times New Roman"/>
          <w:color w:val="000000" w:themeColor="text1"/>
          <w:sz w:val="24"/>
        </w:rPr>
        <w:t xml:space="preserve"> of mine</w:t>
      </w:r>
      <w:r w:rsidRPr="00D844C9">
        <w:rPr>
          <w:rFonts w:ascii="Times New Roman" w:hAnsi="Times New Roman" w:cs="Times New Roman"/>
          <w:color w:val="000000" w:themeColor="text1"/>
          <w:sz w:val="24"/>
        </w:rPr>
        <w:t xml:space="preserve"> and</w:t>
      </w:r>
      <w:r>
        <w:rPr>
          <w:rFonts w:ascii="Times New Roman" w:hAnsi="Times New Roman" w:cs="Times New Roman"/>
          <w:color w:val="000000" w:themeColor="text1"/>
          <w:sz w:val="24"/>
        </w:rPr>
        <w:t xml:space="preserve"> it</w:t>
      </w:r>
      <w:r w:rsidRPr="00D844C9">
        <w:rPr>
          <w:rFonts w:ascii="Times New Roman" w:hAnsi="Times New Roman" w:cs="Times New Roman"/>
          <w:color w:val="000000" w:themeColor="text1"/>
          <w:sz w:val="24"/>
        </w:rPr>
        <w:t xml:space="preserve"> has not been </w:t>
      </w:r>
      <w:r>
        <w:rPr>
          <w:rFonts w:ascii="Times New Roman" w:hAnsi="Times New Roman" w:cs="Times New Roman"/>
          <w:color w:val="000000" w:themeColor="text1"/>
          <w:sz w:val="24"/>
        </w:rPr>
        <w:t>previously used</w:t>
      </w:r>
      <w:r w:rsidRPr="00D844C9">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for any degree, article, scholarship, or research</w:t>
      </w:r>
      <w:r w:rsidRPr="00D844C9">
        <w:rPr>
          <w:rFonts w:ascii="Times New Roman" w:hAnsi="Times New Roman" w:cs="Times New Roman"/>
          <w:color w:val="000000" w:themeColor="text1"/>
          <w:sz w:val="24"/>
        </w:rPr>
        <w:t>.</w:t>
      </w:r>
    </w:p>
    <w:p w:rsidR="00EF08F0" w:rsidRPr="00D844C9" w:rsidRDefault="00EF08F0" w:rsidP="00942E59">
      <w:pPr>
        <w:spacing w:line="360" w:lineRule="auto"/>
        <w:jc w:val="both"/>
        <w:rPr>
          <w:rFonts w:ascii="Times New Roman" w:hAnsi="Times New Roman" w:cs="Times New Roman"/>
          <w:color w:val="000000" w:themeColor="text1"/>
          <w:sz w:val="24"/>
        </w:rPr>
      </w:pPr>
    </w:p>
    <w:p w:rsidR="00EF08F0" w:rsidRPr="00D844C9" w:rsidRDefault="00EF08F0" w:rsidP="00942E59">
      <w:pPr>
        <w:spacing w:line="360" w:lineRule="auto"/>
        <w:jc w:val="both"/>
        <w:rPr>
          <w:rFonts w:ascii="Times New Roman" w:hAnsi="Times New Roman" w:cs="Times New Roman"/>
          <w:color w:val="000000" w:themeColor="text1"/>
          <w:sz w:val="24"/>
        </w:rPr>
      </w:pPr>
    </w:p>
    <w:p w:rsidR="00EF08F0" w:rsidRPr="00D844C9" w:rsidRDefault="00EF08F0" w:rsidP="00942E59">
      <w:pPr>
        <w:spacing w:line="360" w:lineRule="auto"/>
        <w:jc w:val="both"/>
        <w:rPr>
          <w:rFonts w:ascii="Times New Roman" w:hAnsi="Times New Roman" w:cs="Times New Roman"/>
          <w:color w:val="000000" w:themeColor="text1"/>
          <w:sz w:val="24"/>
        </w:rPr>
      </w:pPr>
    </w:p>
    <w:p w:rsidR="00EF08F0" w:rsidRPr="00D844C9" w:rsidRDefault="00EF08F0" w:rsidP="00942E59">
      <w:pPr>
        <w:spacing w:line="360" w:lineRule="auto"/>
        <w:jc w:val="both"/>
        <w:rPr>
          <w:rFonts w:ascii="Times New Roman" w:hAnsi="Times New Roman" w:cs="Times New Roman"/>
          <w:color w:val="000000" w:themeColor="text1"/>
          <w:sz w:val="24"/>
        </w:rPr>
      </w:pPr>
      <w:r w:rsidRPr="00D844C9">
        <w:rPr>
          <w:rFonts w:ascii="Times New Roman" w:hAnsi="Times New Roman" w:cs="Times New Roman"/>
          <w:noProof/>
          <w:color w:val="000000" w:themeColor="text1"/>
          <w:sz w:val="24"/>
          <w:u w:val="dotted"/>
        </w:rPr>
        <w:t>________________</w:t>
      </w:r>
    </w:p>
    <w:p w:rsidR="00EF08F0" w:rsidRPr="00D844C9" w:rsidRDefault="00EF08F0" w:rsidP="00942E59">
      <w:pPr>
        <w:spacing w:line="360" w:lineRule="auto"/>
        <w:jc w:val="both"/>
        <w:rPr>
          <w:rFonts w:ascii="Times New Roman" w:hAnsi="Times New Roman" w:cs="Times New Roman"/>
          <w:color w:val="000000" w:themeColor="text1"/>
          <w:sz w:val="24"/>
        </w:rPr>
      </w:pPr>
      <w:proofErr w:type="spellStart"/>
      <w:r>
        <w:rPr>
          <w:rFonts w:ascii="Times New Roman" w:hAnsi="Times New Roman" w:cs="Times New Roman"/>
          <w:color w:val="000000" w:themeColor="text1"/>
          <w:sz w:val="24"/>
        </w:rPr>
        <w:t>Swaraj</w:t>
      </w:r>
      <w:proofErr w:type="spellEnd"/>
      <w:r>
        <w:rPr>
          <w:rFonts w:ascii="Times New Roman" w:hAnsi="Times New Roman" w:cs="Times New Roman"/>
          <w:color w:val="000000" w:themeColor="text1"/>
          <w:sz w:val="24"/>
        </w:rPr>
        <w:t xml:space="preserve"> </w:t>
      </w:r>
      <w:proofErr w:type="spellStart"/>
      <w:r>
        <w:rPr>
          <w:rFonts w:ascii="Times New Roman" w:hAnsi="Times New Roman" w:cs="Times New Roman"/>
          <w:color w:val="000000" w:themeColor="text1"/>
          <w:sz w:val="24"/>
        </w:rPr>
        <w:t>Debnath</w:t>
      </w:r>
      <w:proofErr w:type="spellEnd"/>
    </w:p>
    <w:p w:rsidR="00EF08F0" w:rsidRPr="00D844C9" w:rsidRDefault="00EF08F0" w:rsidP="00942E59">
      <w:pPr>
        <w:spacing w:after="0"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ID No: 111151574</w:t>
      </w:r>
    </w:p>
    <w:p w:rsidR="00EF08F0" w:rsidRPr="00D844C9" w:rsidRDefault="00EF08F0" w:rsidP="00942E59">
      <w:pPr>
        <w:spacing w:after="0" w:line="360" w:lineRule="auto"/>
        <w:jc w:val="both"/>
        <w:rPr>
          <w:rFonts w:ascii="Times New Roman" w:hAnsi="Times New Roman" w:cs="Times New Roman"/>
          <w:color w:val="000000" w:themeColor="text1"/>
          <w:sz w:val="24"/>
        </w:rPr>
      </w:pPr>
      <w:r w:rsidRPr="00D844C9">
        <w:rPr>
          <w:rFonts w:ascii="Times New Roman" w:hAnsi="Times New Roman" w:cs="Times New Roman"/>
          <w:color w:val="000000" w:themeColor="text1"/>
          <w:sz w:val="24"/>
        </w:rPr>
        <w:t xml:space="preserve">School of Business and Economics </w:t>
      </w:r>
    </w:p>
    <w:p w:rsidR="00EF08F0" w:rsidRPr="00D844C9" w:rsidRDefault="00EF08F0" w:rsidP="00942E59">
      <w:pPr>
        <w:spacing w:after="0" w:line="360" w:lineRule="auto"/>
        <w:jc w:val="both"/>
        <w:rPr>
          <w:rFonts w:ascii="Times New Roman" w:hAnsi="Times New Roman" w:cs="Times New Roman"/>
          <w:color w:val="000000" w:themeColor="text1"/>
          <w:sz w:val="24"/>
        </w:rPr>
      </w:pPr>
      <w:r w:rsidRPr="00D844C9">
        <w:rPr>
          <w:rFonts w:ascii="Times New Roman" w:hAnsi="Times New Roman" w:cs="Times New Roman"/>
          <w:color w:val="000000" w:themeColor="text1"/>
          <w:sz w:val="24"/>
        </w:rPr>
        <w:t>United International University</w:t>
      </w:r>
    </w:p>
    <w:p w:rsidR="00EF08F0" w:rsidRPr="00D844C9" w:rsidRDefault="00EF08F0" w:rsidP="00942E59">
      <w:pPr>
        <w:spacing w:line="360" w:lineRule="auto"/>
        <w:jc w:val="both"/>
        <w:rPr>
          <w:rFonts w:ascii="Times New Roman" w:hAnsi="Times New Roman" w:cs="Times New Roman"/>
          <w:color w:val="000000" w:themeColor="text1"/>
          <w:sz w:val="24"/>
        </w:rPr>
      </w:pPr>
    </w:p>
    <w:p w:rsidR="00EF08F0" w:rsidRDefault="00EF08F0" w:rsidP="00942E59">
      <w:pPr>
        <w:spacing w:line="360" w:lineRule="auto"/>
        <w:jc w:val="both"/>
      </w:pPr>
    </w:p>
    <w:p w:rsidR="006A68A5" w:rsidRDefault="006A68A5"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CC30AD" w:rsidRDefault="00CC30AD" w:rsidP="002371F1">
      <w:pPr>
        <w:spacing w:line="360" w:lineRule="auto"/>
        <w:jc w:val="center"/>
        <w:rPr>
          <w:rFonts w:ascii="Times New Roman" w:hAnsi="Times New Roman" w:cs="Times New Roman"/>
          <w:b/>
          <w:sz w:val="28"/>
        </w:rPr>
      </w:pPr>
    </w:p>
    <w:p w:rsidR="00CC30AD" w:rsidRDefault="00CC30AD" w:rsidP="002371F1">
      <w:pPr>
        <w:spacing w:line="360" w:lineRule="auto"/>
        <w:jc w:val="center"/>
        <w:rPr>
          <w:rFonts w:ascii="Times New Roman" w:hAnsi="Times New Roman" w:cs="Times New Roman"/>
          <w:b/>
          <w:sz w:val="28"/>
        </w:rPr>
      </w:pPr>
    </w:p>
    <w:p w:rsidR="00CC30AD" w:rsidRDefault="00CC30AD" w:rsidP="002371F1">
      <w:pPr>
        <w:spacing w:line="360" w:lineRule="auto"/>
        <w:jc w:val="center"/>
        <w:rPr>
          <w:rFonts w:ascii="Times New Roman" w:hAnsi="Times New Roman" w:cs="Times New Roman"/>
          <w:b/>
          <w:sz w:val="28"/>
        </w:rPr>
      </w:pPr>
    </w:p>
    <w:p w:rsidR="00A20681" w:rsidRDefault="00A20681" w:rsidP="002371F1">
      <w:pPr>
        <w:spacing w:line="360" w:lineRule="auto"/>
        <w:jc w:val="center"/>
        <w:rPr>
          <w:rFonts w:ascii="Times New Roman" w:hAnsi="Times New Roman" w:cs="Times New Roman"/>
          <w:b/>
          <w:sz w:val="28"/>
        </w:rPr>
      </w:pPr>
    </w:p>
    <w:p w:rsidR="002371F1" w:rsidRPr="00C90B22" w:rsidRDefault="002371F1" w:rsidP="002371F1">
      <w:pPr>
        <w:spacing w:line="360" w:lineRule="auto"/>
        <w:jc w:val="center"/>
        <w:rPr>
          <w:rFonts w:ascii="Times New Roman" w:hAnsi="Times New Roman" w:cs="Times New Roman"/>
          <w:b/>
          <w:sz w:val="28"/>
        </w:rPr>
      </w:pPr>
      <w:r w:rsidRPr="00C90B22">
        <w:rPr>
          <w:rFonts w:ascii="Times New Roman" w:hAnsi="Times New Roman" w:cs="Times New Roman"/>
          <w:b/>
          <w:sz w:val="28"/>
        </w:rPr>
        <w:t>Executive Summary</w:t>
      </w:r>
    </w:p>
    <w:p w:rsidR="002371F1" w:rsidRDefault="002371F1" w:rsidP="002371F1">
      <w:pPr>
        <w:spacing w:line="360" w:lineRule="auto"/>
        <w:jc w:val="both"/>
      </w:pPr>
      <w:r w:rsidRPr="00DB3C1D">
        <w:rPr>
          <w:rFonts w:ascii="Times New Roman" w:hAnsi="Times New Roman" w:cs="Times New Roman"/>
          <w:sz w:val="24"/>
          <w:szCs w:val="24"/>
        </w:rPr>
        <w:t>This report is ready as a prerequisite for the effective completion of my internship program at BRAC Bank Limited (Head O</w:t>
      </w:r>
      <w:r>
        <w:rPr>
          <w:rFonts w:ascii="Times New Roman" w:hAnsi="Times New Roman" w:cs="Times New Roman"/>
          <w:sz w:val="24"/>
          <w:szCs w:val="24"/>
        </w:rPr>
        <w:t>f</w:t>
      </w:r>
      <w:r w:rsidR="00431566">
        <w:rPr>
          <w:rFonts w:ascii="Times New Roman" w:hAnsi="Times New Roman" w:cs="Times New Roman"/>
          <w:sz w:val="24"/>
          <w:szCs w:val="24"/>
        </w:rPr>
        <w:t>fice).  This report contains seven</w:t>
      </w:r>
      <w:r w:rsidRPr="00DB3C1D">
        <w:rPr>
          <w:rFonts w:ascii="Times New Roman" w:hAnsi="Times New Roman" w:cs="Times New Roman"/>
          <w:sz w:val="24"/>
          <w:szCs w:val="24"/>
        </w:rPr>
        <w:t xml:space="preserve"> m</w:t>
      </w:r>
      <w:r>
        <w:rPr>
          <w:rFonts w:ascii="Times New Roman" w:hAnsi="Times New Roman" w:cs="Times New Roman"/>
          <w:sz w:val="24"/>
          <w:szCs w:val="24"/>
        </w:rPr>
        <w:t>ajor parts. In the first part, I want to represent the whole journey to accomplish this report. In the second</w:t>
      </w:r>
      <w:r w:rsidRPr="00DB3C1D">
        <w:rPr>
          <w:rFonts w:ascii="Times New Roman" w:hAnsi="Times New Roman" w:cs="Times New Roman"/>
          <w:sz w:val="24"/>
          <w:szCs w:val="24"/>
        </w:rPr>
        <w:t xml:space="preserve"> part, I want to describe the overview of the bank, where I try to present the history of the BRAC Bank, mission, vision, objective, the meaning of BRAC Bank’</w:t>
      </w:r>
      <w:r>
        <w:rPr>
          <w:rFonts w:ascii="Times New Roman" w:hAnsi="Times New Roman" w:cs="Times New Roman"/>
          <w:sz w:val="24"/>
          <w:szCs w:val="24"/>
        </w:rPr>
        <w:t>s logo and slogan. In this second</w:t>
      </w:r>
      <w:r w:rsidRPr="00DB3C1D">
        <w:rPr>
          <w:rFonts w:ascii="Times New Roman" w:hAnsi="Times New Roman" w:cs="Times New Roman"/>
          <w:sz w:val="24"/>
          <w:szCs w:val="24"/>
        </w:rPr>
        <w:t xml:space="preserve"> part, I also try to give a summary of every department’s responsibility and activities. What I have learned from this three months internship period, it is a</w:t>
      </w:r>
      <w:r>
        <w:rPr>
          <w:rFonts w:ascii="Times New Roman" w:hAnsi="Times New Roman" w:cs="Times New Roman"/>
          <w:sz w:val="24"/>
          <w:szCs w:val="24"/>
        </w:rPr>
        <w:t>lso included here. In the third</w:t>
      </w:r>
      <w:r w:rsidRPr="00DB3C1D">
        <w:rPr>
          <w:rFonts w:ascii="Times New Roman" w:hAnsi="Times New Roman" w:cs="Times New Roman"/>
          <w:sz w:val="24"/>
          <w:szCs w:val="24"/>
        </w:rPr>
        <w:t xml:space="preserve"> part, I try to represent a success story of an entrepreneur. I have discussed regarding all kinds of SME products, fa</w:t>
      </w:r>
      <w:r>
        <w:rPr>
          <w:rFonts w:ascii="Times New Roman" w:hAnsi="Times New Roman" w:cs="Times New Roman"/>
          <w:sz w:val="24"/>
          <w:szCs w:val="24"/>
        </w:rPr>
        <w:t>cility and criteria in the fourth</w:t>
      </w:r>
      <w:r w:rsidRPr="00DB3C1D">
        <w:rPr>
          <w:rFonts w:ascii="Times New Roman" w:hAnsi="Times New Roman" w:cs="Times New Roman"/>
          <w:sz w:val="24"/>
          <w:szCs w:val="24"/>
        </w:rPr>
        <w:t xml:space="preserve"> part</w:t>
      </w:r>
      <w:r>
        <w:rPr>
          <w:rFonts w:ascii="Times New Roman" w:hAnsi="Times New Roman" w:cs="Times New Roman"/>
          <w:sz w:val="24"/>
          <w:szCs w:val="24"/>
        </w:rPr>
        <w:t>, which is basically the main topic of this report. The fifth</w:t>
      </w:r>
      <w:r w:rsidRPr="00DB3C1D">
        <w:rPr>
          <w:rFonts w:ascii="Times New Roman" w:hAnsi="Times New Roman" w:cs="Times New Roman"/>
          <w:sz w:val="24"/>
          <w:szCs w:val="24"/>
        </w:rPr>
        <w:t xml:space="preserve"> part is quite interesting, where I discuss</w:t>
      </w:r>
      <w:r>
        <w:rPr>
          <w:rFonts w:ascii="Times New Roman" w:hAnsi="Times New Roman" w:cs="Times New Roman"/>
          <w:sz w:val="24"/>
          <w:szCs w:val="24"/>
        </w:rPr>
        <w:t>ed</w:t>
      </w:r>
      <w:r w:rsidRPr="00DB3C1D">
        <w:rPr>
          <w:rFonts w:ascii="Times New Roman" w:hAnsi="Times New Roman" w:cs="Times New Roman"/>
          <w:sz w:val="24"/>
          <w:szCs w:val="24"/>
        </w:rPr>
        <w:t xml:space="preserve"> marketing aspect of this bank and here I also give my opinion regarding the market and strategic issue. </w:t>
      </w:r>
      <w:r w:rsidR="00431566" w:rsidRPr="00DB3C1D">
        <w:rPr>
          <w:rFonts w:ascii="Times New Roman" w:hAnsi="Times New Roman" w:cs="Times New Roman"/>
          <w:sz w:val="24"/>
          <w:szCs w:val="24"/>
        </w:rPr>
        <w:t>The</w:t>
      </w:r>
      <w:r w:rsidRPr="00DB3C1D">
        <w:rPr>
          <w:rFonts w:ascii="Times New Roman" w:hAnsi="Times New Roman" w:cs="Times New Roman"/>
          <w:sz w:val="24"/>
          <w:szCs w:val="24"/>
        </w:rPr>
        <w:t xml:space="preserve"> last and final part is about from this three months internship, what shortage I found and my own opinion to miti</w:t>
      </w:r>
      <w:r w:rsidR="00431566">
        <w:rPr>
          <w:rFonts w:ascii="Times New Roman" w:hAnsi="Times New Roman" w:cs="Times New Roman"/>
          <w:sz w:val="24"/>
          <w:szCs w:val="24"/>
        </w:rPr>
        <w:t>gate that particular shortage and conclusion.</w:t>
      </w:r>
    </w:p>
    <w:p w:rsidR="002371F1" w:rsidRDefault="002371F1" w:rsidP="002371F1"/>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EF08F0" w:rsidRDefault="00EF08F0" w:rsidP="00942E59">
      <w:pPr>
        <w:spacing w:line="360" w:lineRule="auto"/>
        <w:jc w:val="both"/>
      </w:pPr>
    </w:p>
    <w:p w:rsidR="00292BC0" w:rsidRDefault="00292BC0" w:rsidP="00942E59">
      <w:pPr>
        <w:spacing w:line="360" w:lineRule="auto"/>
        <w:jc w:val="both"/>
      </w:pPr>
    </w:p>
    <w:p w:rsidR="00EF08F0" w:rsidRDefault="00EF08F0" w:rsidP="00942E59">
      <w:pPr>
        <w:spacing w:line="360" w:lineRule="auto"/>
        <w:jc w:val="both"/>
      </w:pPr>
    </w:p>
    <w:sdt>
      <w:sdtPr>
        <w:rPr>
          <w:rFonts w:asciiTheme="minorHAnsi" w:eastAsiaTheme="minorEastAsia" w:hAnsiTheme="minorHAnsi" w:cstheme="minorBidi"/>
          <w:color w:val="auto"/>
          <w:sz w:val="22"/>
          <w:szCs w:val="28"/>
          <w:lang w:bidi="bn-IN"/>
        </w:rPr>
        <w:id w:val="2058196472"/>
        <w:docPartObj>
          <w:docPartGallery w:val="Table of Contents"/>
          <w:docPartUnique/>
        </w:docPartObj>
      </w:sdtPr>
      <w:sdtEndPr>
        <w:rPr>
          <w:b/>
          <w:bCs/>
          <w:noProof/>
        </w:rPr>
      </w:sdtEndPr>
      <w:sdtContent>
        <w:p w:rsidR="000B45AE" w:rsidRDefault="000B45AE">
          <w:pPr>
            <w:pStyle w:val="TOCHeading"/>
          </w:pPr>
          <w:r>
            <w:t>Table of Contents</w:t>
          </w:r>
        </w:p>
        <w:p w:rsidR="000B45AE" w:rsidRDefault="000B45AE">
          <w:pPr>
            <w:pStyle w:val="TOC1"/>
            <w:tabs>
              <w:tab w:val="right" w:leader="dot" w:pos="9017"/>
            </w:tabs>
            <w:rPr>
              <w:noProof/>
            </w:rPr>
          </w:pPr>
          <w:r>
            <w:rPr>
              <w:b/>
              <w:bCs/>
              <w:noProof/>
            </w:rPr>
            <w:fldChar w:fldCharType="begin"/>
          </w:r>
          <w:r>
            <w:rPr>
              <w:b/>
              <w:bCs/>
              <w:noProof/>
            </w:rPr>
            <w:instrText xml:space="preserve"> TOC \o "1-3" \h \z \u </w:instrText>
          </w:r>
          <w:r>
            <w:rPr>
              <w:b/>
              <w:bCs/>
              <w:noProof/>
            </w:rPr>
            <w:fldChar w:fldCharType="separate"/>
          </w:r>
          <w:hyperlink w:anchor="_Toc19209163" w:history="1">
            <w:r w:rsidRPr="00906B62">
              <w:rPr>
                <w:rStyle w:val="Hyperlink"/>
                <w:noProof/>
              </w:rPr>
              <w:t>Chapter-1</w:t>
            </w:r>
            <w:r>
              <w:rPr>
                <w:noProof/>
                <w:webHidden/>
              </w:rPr>
              <w:tab/>
            </w:r>
            <w:r>
              <w:rPr>
                <w:noProof/>
                <w:webHidden/>
              </w:rPr>
              <w:fldChar w:fldCharType="begin"/>
            </w:r>
            <w:r>
              <w:rPr>
                <w:noProof/>
                <w:webHidden/>
              </w:rPr>
              <w:instrText xml:space="preserve"> PAGEREF _Toc19209163 \h </w:instrText>
            </w:r>
            <w:r>
              <w:rPr>
                <w:noProof/>
                <w:webHidden/>
              </w:rPr>
            </w:r>
            <w:r>
              <w:rPr>
                <w:noProof/>
                <w:webHidden/>
              </w:rPr>
              <w:fldChar w:fldCharType="separate"/>
            </w:r>
            <w:r w:rsidR="00692B4C">
              <w:rPr>
                <w:noProof/>
                <w:webHidden/>
              </w:rPr>
              <w:t>1</w:t>
            </w:r>
            <w:r>
              <w:rPr>
                <w:noProof/>
                <w:webHidden/>
              </w:rPr>
              <w:fldChar w:fldCharType="end"/>
            </w:r>
          </w:hyperlink>
        </w:p>
        <w:p w:rsidR="000B45AE" w:rsidRDefault="00D16E95">
          <w:pPr>
            <w:pStyle w:val="TOC2"/>
            <w:tabs>
              <w:tab w:val="right" w:leader="dot" w:pos="9017"/>
            </w:tabs>
            <w:rPr>
              <w:noProof/>
            </w:rPr>
          </w:pPr>
          <w:hyperlink w:anchor="_Toc19209164" w:history="1">
            <w:r w:rsidR="000B45AE" w:rsidRPr="00906B62">
              <w:rPr>
                <w:rStyle w:val="Hyperlink"/>
                <w:noProof/>
              </w:rPr>
              <w:t>1.1 Introduction</w:t>
            </w:r>
            <w:r w:rsidR="000B45AE">
              <w:rPr>
                <w:noProof/>
                <w:webHidden/>
              </w:rPr>
              <w:tab/>
            </w:r>
            <w:r w:rsidR="000B45AE">
              <w:rPr>
                <w:noProof/>
                <w:webHidden/>
              </w:rPr>
              <w:fldChar w:fldCharType="begin"/>
            </w:r>
            <w:r w:rsidR="000B45AE">
              <w:rPr>
                <w:noProof/>
                <w:webHidden/>
              </w:rPr>
              <w:instrText xml:space="preserve"> PAGEREF _Toc19209164 \h </w:instrText>
            </w:r>
            <w:r w:rsidR="000B45AE">
              <w:rPr>
                <w:noProof/>
                <w:webHidden/>
              </w:rPr>
            </w:r>
            <w:r w:rsidR="000B45AE">
              <w:rPr>
                <w:noProof/>
                <w:webHidden/>
              </w:rPr>
              <w:fldChar w:fldCharType="separate"/>
            </w:r>
            <w:r w:rsidR="00692B4C">
              <w:rPr>
                <w:noProof/>
                <w:webHidden/>
              </w:rPr>
              <w:t>1</w:t>
            </w:r>
            <w:r w:rsidR="000B45AE">
              <w:rPr>
                <w:noProof/>
                <w:webHidden/>
              </w:rPr>
              <w:fldChar w:fldCharType="end"/>
            </w:r>
          </w:hyperlink>
        </w:p>
        <w:p w:rsidR="000B45AE" w:rsidRDefault="00D16E95">
          <w:pPr>
            <w:pStyle w:val="TOC2"/>
            <w:tabs>
              <w:tab w:val="right" w:leader="dot" w:pos="9017"/>
            </w:tabs>
            <w:rPr>
              <w:noProof/>
            </w:rPr>
          </w:pPr>
          <w:hyperlink w:anchor="_Toc19209165" w:history="1">
            <w:r w:rsidR="000B45AE" w:rsidRPr="00906B62">
              <w:rPr>
                <w:rStyle w:val="Hyperlink"/>
                <w:noProof/>
              </w:rPr>
              <w:t>1.2 Topic of the Report</w:t>
            </w:r>
            <w:r w:rsidR="000B45AE">
              <w:rPr>
                <w:noProof/>
                <w:webHidden/>
              </w:rPr>
              <w:tab/>
            </w:r>
            <w:r w:rsidR="000B45AE">
              <w:rPr>
                <w:noProof/>
                <w:webHidden/>
              </w:rPr>
              <w:fldChar w:fldCharType="begin"/>
            </w:r>
            <w:r w:rsidR="000B45AE">
              <w:rPr>
                <w:noProof/>
                <w:webHidden/>
              </w:rPr>
              <w:instrText xml:space="preserve"> PAGEREF _Toc19209165 \h </w:instrText>
            </w:r>
            <w:r w:rsidR="000B45AE">
              <w:rPr>
                <w:noProof/>
                <w:webHidden/>
              </w:rPr>
            </w:r>
            <w:r w:rsidR="000B45AE">
              <w:rPr>
                <w:noProof/>
                <w:webHidden/>
              </w:rPr>
              <w:fldChar w:fldCharType="separate"/>
            </w:r>
            <w:r w:rsidR="00692B4C">
              <w:rPr>
                <w:noProof/>
                <w:webHidden/>
              </w:rPr>
              <w:t>1</w:t>
            </w:r>
            <w:r w:rsidR="000B45AE">
              <w:rPr>
                <w:noProof/>
                <w:webHidden/>
              </w:rPr>
              <w:fldChar w:fldCharType="end"/>
            </w:r>
          </w:hyperlink>
        </w:p>
        <w:p w:rsidR="000B45AE" w:rsidRDefault="00D16E95">
          <w:pPr>
            <w:pStyle w:val="TOC2"/>
            <w:tabs>
              <w:tab w:val="right" w:leader="dot" w:pos="9017"/>
            </w:tabs>
            <w:rPr>
              <w:noProof/>
            </w:rPr>
          </w:pPr>
          <w:hyperlink w:anchor="_Toc19209166" w:history="1">
            <w:r w:rsidR="000B45AE" w:rsidRPr="00906B62">
              <w:rPr>
                <w:rStyle w:val="Hyperlink"/>
                <w:noProof/>
              </w:rPr>
              <w:t>1.3 Origin of the Report</w:t>
            </w:r>
            <w:r w:rsidR="000B45AE">
              <w:rPr>
                <w:noProof/>
                <w:webHidden/>
              </w:rPr>
              <w:tab/>
            </w:r>
            <w:r w:rsidR="000B45AE">
              <w:rPr>
                <w:noProof/>
                <w:webHidden/>
              </w:rPr>
              <w:fldChar w:fldCharType="begin"/>
            </w:r>
            <w:r w:rsidR="000B45AE">
              <w:rPr>
                <w:noProof/>
                <w:webHidden/>
              </w:rPr>
              <w:instrText xml:space="preserve"> PAGEREF _Toc19209166 \h </w:instrText>
            </w:r>
            <w:r w:rsidR="000B45AE">
              <w:rPr>
                <w:noProof/>
                <w:webHidden/>
              </w:rPr>
            </w:r>
            <w:r w:rsidR="000B45AE">
              <w:rPr>
                <w:noProof/>
                <w:webHidden/>
              </w:rPr>
              <w:fldChar w:fldCharType="separate"/>
            </w:r>
            <w:r w:rsidR="00692B4C">
              <w:rPr>
                <w:noProof/>
                <w:webHidden/>
              </w:rPr>
              <w:t>1</w:t>
            </w:r>
            <w:r w:rsidR="000B45AE">
              <w:rPr>
                <w:noProof/>
                <w:webHidden/>
              </w:rPr>
              <w:fldChar w:fldCharType="end"/>
            </w:r>
          </w:hyperlink>
        </w:p>
        <w:p w:rsidR="000B45AE" w:rsidRDefault="00D16E95">
          <w:pPr>
            <w:pStyle w:val="TOC2"/>
            <w:tabs>
              <w:tab w:val="right" w:leader="dot" w:pos="9017"/>
            </w:tabs>
            <w:rPr>
              <w:noProof/>
            </w:rPr>
          </w:pPr>
          <w:hyperlink w:anchor="_Toc19209167" w:history="1">
            <w:r w:rsidR="000B45AE" w:rsidRPr="00906B62">
              <w:rPr>
                <w:rStyle w:val="Hyperlink"/>
                <w:noProof/>
              </w:rPr>
              <w:t>1.4 Background of the report</w:t>
            </w:r>
            <w:r w:rsidR="000B45AE">
              <w:rPr>
                <w:noProof/>
                <w:webHidden/>
              </w:rPr>
              <w:tab/>
            </w:r>
            <w:r w:rsidR="000B45AE">
              <w:rPr>
                <w:noProof/>
                <w:webHidden/>
              </w:rPr>
              <w:fldChar w:fldCharType="begin"/>
            </w:r>
            <w:r w:rsidR="000B45AE">
              <w:rPr>
                <w:noProof/>
                <w:webHidden/>
              </w:rPr>
              <w:instrText xml:space="preserve"> PAGEREF _Toc19209167 \h </w:instrText>
            </w:r>
            <w:r w:rsidR="000B45AE">
              <w:rPr>
                <w:noProof/>
                <w:webHidden/>
              </w:rPr>
            </w:r>
            <w:r w:rsidR="000B45AE">
              <w:rPr>
                <w:noProof/>
                <w:webHidden/>
              </w:rPr>
              <w:fldChar w:fldCharType="separate"/>
            </w:r>
            <w:r w:rsidR="00692B4C">
              <w:rPr>
                <w:noProof/>
                <w:webHidden/>
              </w:rPr>
              <w:t>1</w:t>
            </w:r>
            <w:r w:rsidR="000B45AE">
              <w:rPr>
                <w:noProof/>
                <w:webHidden/>
              </w:rPr>
              <w:fldChar w:fldCharType="end"/>
            </w:r>
          </w:hyperlink>
        </w:p>
        <w:p w:rsidR="000B45AE" w:rsidRDefault="00D16E95">
          <w:pPr>
            <w:pStyle w:val="TOC2"/>
            <w:tabs>
              <w:tab w:val="right" w:leader="dot" w:pos="9017"/>
            </w:tabs>
            <w:rPr>
              <w:noProof/>
            </w:rPr>
          </w:pPr>
          <w:hyperlink w:anchor="_Toc19209168" w:history="1">
            <w:r w:rsidR="000B45AE" w:rsidRPr="00906B62">
              <w:rPr>
                <w:rStyle w:val="Hyperlink"/>
                <w:noProof/>
              </w:rPr>
              <w:t>1.5 Objective of the Report</w:t>
            </w:r>
            <w:r w:rsidR="000B45AE">
              <w:rPr>
                <w:noProof/>
                <w:webHidden/>
              </w:rPr>
              <w:tab/>
            </w:r>
            <w:r w:rsidR="000B45AE">
              <w:rPr>
                <w:noProof/>
                <w:webHidden/>
              </w:rPr>
              <w:fldChar w:fldCharType="begin"/>
            </w:r>
            <w:r w:rsidR="000B45AE">
              <w:rPr>
                <w:noProof/>
                <w:webHidden/>
              </w:rPr>
              <w:instrText xml:space="preserve"> PAGEREF _Toc19209168 \h </w:instrText>
            </w:r>
            <w:r w:rsidR="000B45AE">
              <w:rPr>
                <w:noProof/>
                <w:webHidden/>
              </w:rPr>
            </w:r>
            <w:r w:rsidR="000B45AE">
              <w:rPr>
                <w:noProof/>
                <w:webHidden/>
              </w:rPr>
              <w:fldChar w:fldCharType="separate"/>
            </w:r>
            <w:r w:rsidR="00692B4C">
              <w:rPr>
                <w:noProof/>
                <w:webHidden/>
              </w:rPr>
              <w:t>2</w:t>
            </w:r>
            <w:r w:rsidR="000B45AE">
              <w:rPr>
                <w:noProof/>
                <w:webHidden/>
              </w:rPr>
              <w:fldChar w:fldCharType="end"/>
            </w:r>
          </w:hyperlink>
        </w:p>
        <w:p w:rsidR="000B45AE" w:rsidRDefault="00D16E95">
          <w:pPr>
            <w:pStyle w:val="TOC3"/>
            <w:tabs>
              <w:tab w:val="right" w:leader="dot" w:pos="9017"/>
            </w:tabs>
            <w:rPr>
              <w:noProof/>
            </w:rPr>
          </w:pPr>
          <w:hyperlink w:anchor="_Toc19209169" w:history="1">
            <w:r w:rsidR="000B45AE" w:rsidRPr="00906B62">
              <w:rPr>
                <w:rStyle w:val="Hyperlink"/>
                <w:noProof/>
              </w:rPr>
              <w:t>1.5.1 General Objective</w:t>
            </w:r>
            <w:r w:rsidR="000B45AE">
              <w:rPr>
                <w:noProof/>
                <w:webHidden/>
              </w:rPr>
              <w:tab/>
            </w:r>
            <w:r w:rsidR="000B45AE">
              <w:rPr>
                <w:noProof/>
                <w:webHidden/>
              </w:rPr>
              <w:fldChar w:fldCharType="begin"/>
            </w:r>
            <w:r w:rsidR="000B45AE">
              <w:rPr>
                <w:noProof/>
                <w:webHidden/>
              </w:rPr>
              <w:instrText xml:space="preserve"> PAGEREF _Toc19209169 \h </w:instrText>
            </w:r>
            <w:r w:rsidR="000B45AE">
              <w:rPr>
                <w:noProof/>
                <w:webHidden/>
              </w:rPr>
            </w:r>
            <w:r w:rsidR="000B45AE">
              <w:rPr>
                <w:noProof/>
                <w:webHidden/>
              </w:rPr>
              <w:fldChar w:fldCharType="separate"/>
            </w:r>
            <w:r w:rsidR="00692B4C">
              <w:rPr>
                <w:noProof/>
                <w:webHidden/>
              </w:rPr>
              <w:t>2</w:t>
            </w:r>
            <w:r w:rsidR="000B45AE">
              <w:rPr>
                <w:noProof/>
                <w:webHidden/>
              </w:rPr>
              <w:fldChar w:fldCharType="end"/>
            </w:r>
          </w:hyperlink>
        </w:p>
        <w:p w:rsidR="000B45AE" w:rsidRDefault="00D16E95">
          <w:pPr>
            <w:pStyle w:val="TOC3"/>
            <w:tabs>
              <w:tab w:val="right" w:leader="dot" w:pos="9017"/>
            </w:tabs>
            <w:rPr>
              <w:noProof/>
            </w:rPr>
          </w:pPr>
          <w:hyperlink w:anchor="_Toc19209170" w:history="1">
            <w:r w:rsidR="000B45AE" w:rsidRPr="00906B62">
              <w:rPr>
                <w:rStyle w:val="Hyperlink"/>
                <w:noProof/>
              </w:rPr>
              <w:t>1.5.2 Broad Objective</w:t>
            </w:r>
            <w:r w:rsidR="000B45AE">
              <w:rPr>
                <w:noProof/>
                <w:webHidden/>
              </w:rPr>
              <w:tab/>
            </w:r>
            <w:r w:rsidR="000B45AE">
              <w:rPr>
                <w:noProof/>
                <w:webHidden/>
              </w:rPr>
              <w:fldChar w:fldCharType="begin"/>
            </w:r>
            <w:r w:rsidR="000B45AE">
              <w:rPr>
                <w:noProof/>
                <w:webHidden/>
              </w:rPr>
              <w:instrText xml:space="preserve"> PAGEREF _Toc19209170 \h </w:instrText>
            </w:r>
            <w:r w:rsidR="000B45AE">
              <w:rPr>
                <w:noProof/>
                <w:webHidden/>
              </w:rPr>
            </w:r>
            <w:r w:rsidR="000B45AE">
              <w:rPr>
                <w:noProof/>
                <w:webHidden/>
              </w:rPr>
              <w:fldChar w:fldCharType="separate"/>
            </w:r>
            <w:r w:rsidR="00692B4C">
              <w:rPr>
                <w:noProof/>
                <w:webHidden/>
              </w:rPr>
              <w:t>2</w:t>
            </w:r>
            <w:r w:rsidR="000B45AE">
              <w:rPr>
                <w:noProof/>
                <w:webHidden/>
              </w:rPr>
              <w:fldChar w:fldCharType="end"/>
            </w:r>
          </w:hyperlink>
        </w:p>
        <w:p w:rsidR="000B45AE" w:rsidRDefault="00D16E95">
          <w:pPr>
            <w:pStyle w:val="TOC3"/>
            <w:tabs>
              <w:tab w:val="right" w:leader="dot" w:pos="9017"/>
            </w:tabs>
            <w:rPr>
              <w:noProof/>
            </w:rPr>
          </w:pPr>
          <w:hyperlink w:anchor="_Toc19209171" w:history="1">
            <w:r w:rsidR="000B45AE" w:rsidRPr="00906B62">
              <w:rPr>
                <w:rStyle w:val="Hyperlink"/>
                <w:noProof/>
              </w:rPr>
              <w:t>1.5.3 Specific Objective</w:t>
            </w:r>
            <w:r w:rsidR="000B45AE">
              <w:rPr>
                <w:noProof/>
                <w:webHidden/>
              </w:rPr>
              <w:tab/>
            </w:r>
            <w:r w:rsidR="000B45AE">
              <w:rPr>
                <w:noProof/>
                <w:webHidden/>
              </w:rPr>
              <w:fldChar w:fldCharType="begin"/>
            </w:r>
            <w:r w:rsidR="000B45AE">
              <w:rPr>
                <w:noProof/>
                <w:webHidden/>
              </w:rPr>
              <w:instrText xml:space="preserve"> PAGEREF _Toc19209171 \h </w:instrText>
            </w:r>
            <w:r w:rsidR="000B45AE">
              <w:rPr>
                <w:noProof/>
                <w:webHidden/>
              </w:rPr>
            </w:r>
            <w:r w:rsidR="000B45AE">
              <w:rPr>
                <w:noProof/>
                <w:webHidden/>
              </w:rPr>
              <w:fldChar w:fldCharType="separate"/>
            </w:r>
            <w:r w:rsidR="00692B4C">
              <w:rPr>
                <w:noProof/>
                <w:webHidden/>
              </w:rPr>
              <w:t>2</w:t>
            </w:r>
            <w:r w:rsidR="000B45AE">
              <w:rPr>
                <w:noProof/>
                <w:webHidden/>
              </w:rPr>
              <w:fldChar w:fldCharType="end"/>
            </w:r>
          </w:hyperlink>
        </w:p>
        <w:p w:rsidR="000B45AE" w:rsidRDefault="00D16E95">
          <w:pPr>
            <w:pStyle w:val="TOC2"/>
            <w:tabs>
              <w:tab w:val="right" w:leader="dot" w:pos="9017"/>
            </w:tabs>
            <w:rPr>
              <w:noProof/>
            </w:rPr>
          </w:pPr>
          <w:hyperlink w:anchor="_Toc19209172" w:history="1">
            <w:r w:rsidR="000B45AE" w:rsidRPr="00906B62">
              <w:rPr>
                <w:rStyle w:val="Hyperlink"/>
                <w:noProof/>
              </w:rPr>
              <w:t>1.6 Scope of the Report</w:t>
            </w:r>
            <w:r w:rsidR="000B45AE">
              <w:rPr>
                <w:noProof/>
                <w:webHidden/>
              </w:rPr>
              <w:tab/>
            </w:r>
            <w:r w:rsidR="000B45AE">
              <w:rPr>
                <w:noProof/>
                <w:webHidden/>
              </w:rPr>
              <w:fldChar w:fldCharType="begin"/>
            </w:r>
            <w:r w:rsidR="000B45AE">
              <w:rPr>
                <w:noProof/>
                <w:webHidden/>
              </w:rPr>
              <w:instrText xml:space="preserve"> PAGEREF _Toc19209172 \h </w:instrText>
            </w:r>
            <w:r w:rsidR="000B45AE">
              <w:rPr>
                <w:noProof/>
                <w:webHidden/>
              </w:rPr>
            </w:r>
            <w:r w:rsidR="000B45AE">
              <w:rPr>
                <w:noProof/>
                <w:webHidden/>
              </w:rPr>
              <w:fldChar w:fldCharType="separate"/>
            </w:r>
            <w:r w:rsidR="00692B4C">
              <w:rPr>
                <w:noProof/>
                <w:webHidden/>
              </w:rPr>
              <w:t>3</w:t>
            </w:r>
            <w:r w:rsidR="000B45AE">
              <w:rPr>
                <w:noProof/>
                <w:webHidden/>
              </w:rPr>
              <w:fldChar w:fldCharType="end"/>
            </w:r>
          </w:hyperlink>
        </w:p>
        <w:p w:rsidR="000B45AE" w:rsidRDefault="00D16E95">
          <w:pPr>
            <w:pStyle w:val="TOC2"/>
            <w:tabs>
              <w:tab w:val="right" w:leader="dot" w:pos="9017"/>
            </w:tabs>
            <w:rPr>
              <w:noProof/>
            </w:rPr>
          </w:pPr>
          <w:hyperlink w:anchor="_Toc19209173" w:history="1">
            <w:r w:rsidR="000B45AE" w:rsidRPr="00906B62">
              <w:rPr>
                <w:rStyle w:val="Hyperlink"/>
                <w:noProof/>
              </w:rPr>
              <w:t>1.7 Methodology of the Report</w:t>
            </w:r>
            <w:r w:rsidR="000B45AE">
              <w:rPr>
                <w:noProof/>
                <w:webHidden/>
              </w:rPr>
              <w:tab/>
            </w:r>
            <w:r w:rsidR="000B45AE">
              <w:rPr>
                <w:noProof/>
                <w:webHidden/>
              </w:rPr>
              <w:fldChar w:fldCharType="begin"/>
            </w:r>
            <w:r w:rsidR="000B45AE">
              <w:rPr>
                <w:noProof/>
                <w:webHidden/>
              </w:rPr>
              <w:instrText xml:space="preserve"> PAGEREF _Toc19209173 \h </w:instrText>
            </w:r>
            <w:r w:rsidR="000B45AE">
              <w:rPr>
                <w:noProof/>
                <w:webHidden/>
              </w:rPr>
            </w:r>
            <w:r w:rsidR="000B45AE">
              <w:rPr>
                <w:noProof/>
                <w:webHidden/>
              </w:rPr>
              <w:fldChar w:fldCharType="separate"/>
            </w:r>
            <w:r w:rsidR="00692B4C">
              <w:rPr>
                <w:noProof/>
                <w:webHidden/>
              </w:rPr>
              <w:t>3</w:t>
            </w:r>
            <w:r w:rsidR="000B45AE">
              <w:rPr>
                <w:noProof/>
                <w:webHidden/>
              </w:rPr>
              <w:fldChar w:fldCharType="end"/>
            </w:r>
          </w:hyperlink>
        </w:p>
        <w:p w:rsidR="000B45AE" w:rsidRDefault="00D16E95">
          <w:pPr>
            <w:pStyle w:val="TOC3"/>
            <w:tabs>
              <w:tab w:val="right" w:leader="dot" w:pos="9017"/>
            </w:tabs>
            <w:rPr>
              <w:noProof/>
            </w:rPr>
          </w:pPr>
          <w:hyperlink w:anchor="_Toc19209174" w:history="1">
            <w:r w:rsidR="000B45AE" w:rsidRPr="00906B62">
              <w:rPr>
                <w:rStyle w:val="Hyperlink"/>
                <w:noProof/>
              </w:rPr>
              <w:t>1.7.1 Primary Sources</w:t>
            </w:r>
            <w:r w:rsidR="000B45AE">
              <w:rPr>
                <w:noProof/>
                <w:webHidden/>
              </w:rPr>
              <w:tab/>
            </w:r>
            <w:r w:rsidR="000B45AE">
              <w:rPr>
                <w:noProof/>
                <w:webHidden/>
              </w:rPr>
              <w:fldChar w:fldCharType="begin"/>
            </w:r>
            <w:r w:rsidR="000B45AE">
              <w:rPr>
                <w:noProof/>
                <w:webHidden/>
              </w:rPr>
              <w:instrText xml:space="preserve"> PAGEREF _Toc19209174 \h </w:instrText>
            </w:r>
            <w:r w:rsidR="000B45AE">
              <w:rPr>
                <w:noProof/>
                <w:webHidden/>
              </w:rPr>
            </w:r>
            <w:r w:rsidR="000B45AE">
              <w:rPr>
                <w:noProof/>
                <w:webHidden/>
              </w:rPr>
              <w:fldChar w:fldCharType="separate"/>
            </w:r>
            <w:r w:rsidR="00692B4C">
              <w:rPr>
                <w:noProof/>
                <w:webHidden/>
              </w:rPr>
              <w:t>3</w:t>
            </w:r>
            <w:r w:rsidR="000B45AE">
              <w:rPr>
                <w:noProof/>
                <w:webHidden/>
              </w:rPr>
              <w:fldChar w:fldCharType="end"/>
            </w:r>
          </w:hyperlink>
        </w:p>
        <w:p w:rsidR="000B45AE" w:rsidRDefault="00D16E95">
          <w:pPr>
            <w:pStyle w:val="TOC3"/>
            <w:tabs>
              <w:tab w:val="right" w:leader="dot" w:pos="9017"/>
            </w:tabs>
            <w:rPr>
              <w:noProof/>
            </w:rPr>
          </w:pPr>
          <w:hyperlink w:anchor="_Toc19209175" w:history="1">
            <w:r w:rsidR="000B45AE" w:rsidRPr="00906B62">
              <w:rPr>
                <w:rStyle w:val="Hyperlink"/>
                <w:noProof/>
              </w:rPr>
              <w:t>1.7.2 Secondary sources</w:t>
            </w:r>
            <w:r w:rsidR="000B45AE">
              <w:rPr>
                <w:noProof/>
                <w:webHidden/>
              </w:rPr>
              <w:tab/>
            </w:r>
            <w:r w:rsidR="000B45AE">
              <w:rPr>
                <w:noProof/>
                <w:webHidden/>
              </w:rPr>
              <w:fldChar w:fldCharType="begin"/>
            </w:r>
            <w:r w:rsidR="000B45AE">
              <w:rPr>
                <w:noProof/>
                <w:webHidden/>
              </w:rPr>
              <w:instrText xml:space="preserve"> PAGEREF _Toc19209175 \h </w:instrText>
            </w:r>
            <w:r w:rsidR="000B45AE">
              <w:rPr>
                <w:noProof/>
                <w:webHidden/>
              </w:rPr>
            </w:r>
            <w:r w:rsidR="000B45AE">
              <w:rPr>
                <w:noProof/>
                <w:webHidden/>
              </w:rPr>
              <w:fldChar w:fldCharType="separate"/>
            </w:r>
            <w:r w:rsidR="00692B4C">
              <w:rPr>
                <w:noProof/>
                <w:webHidden/>
              </w:rPr>
              <w:t>3</w:t>
            </w:r>
            <w:r w:rsidR="000B45AE">
              <w:rPr>
                <w:noProof/>
                <w:webHidden/>
              </w:rPr>
              <w:fldChar w:fldCharType="end"/>
            </w:r>
          </w:hyperlink>
        </w:p>
        <w:p w:rsidR="000B45AE" w:rsidRDefault="00D16E95">
          <w:pPr>
            <w:pStyle w:val="TOC2"/>
            <w:tabs>
              <w:tab w:val="right" w:leader="dot" w:pos="9017"/>
            </w:tabs>
            <w:rPr>
              <w:noProof/>
            </w:rPr>
          </w:pPr>
          <w:hyperlink w:anchor="_Toc19209176" w:history="1">
            <w:r w:rsidR="000B45AE" w:rsidRPr="00906B62">
              <w:rPr>
                <w:rStyle w:val="Hyperlink"/>
                <w:noProof/>
              </w:rPr>
              <w:t>1.8 Limitation</w:t>
            </w:r>
            <w:r w:rsidR="000B45AE">
              <w:rPr>
                <w:noProof/>
                <w:webHidden/>
              </w:rPr>
              <w:tab/>
            </w:r>
            <w:r w:rsidR="000B45AE">
              <w:rPr>
                <w:noProof/>
                <w:webHidden/>
              </w:rPr>
              <w:fldChar w:fldCharType="begin"/>
            </w:r>
            <w:r w:rsidR="000B45AE">
              <w:rPr>
                <w:noProof/>
                <w:webHidden/>
              </w:rPr>
              <w:instrText xml:space="preserve"> PAGEREF _Toc19209176 \h </w:instrText>
            </w:r>
            <w:r w:rsidR="000B45AE">
              <w:rPr>
                <w:noProof/>
                <w:webHidden/>
              </w:rPr>
            </w:r>
            <w:r w:rsidR="000B45AE">
              <w:rPr>
                <w:noProof/>
                <w:webHidden/>
              </w:rPr>
              <w:fldChar w:fldCharType="separate"/>
            </w:r>
            <w:r w:rsidR="00692B4C">
              <w:rPr>
                <w:noProof/>
                <w:webHidden/>
              </w:rPr>
              <w:t>3</w:t>
            </w:r>
            <w:r w:rsidR="000B45AE">
              <w:rPr>
                <w:noProof/>
                <w:webHidden/>
              </w:rPr>
              <w:fldChar w:fldCharType="end"/>
            </w:r>
          </w:hyperlink>
        </w:p>
        <w:p w:rsidR="000B45AE" w:rsidRDefault="00D16E95">
          <w:pPr>
            <w:pStyle w:val="TOC1"/>
            <w:tabs>
              <w:tab w:val="right" w:leader="dot" w:pos="9017"/>
            </w:tabs>
            <w:rPr>
              <w:noProof/>
            </w:rPr>
          </w:pPr>
          <w:hyperlink w:anchor="_Toc19209177" w:history="1">
            <w:r w:rsidR="000B45AE" w:rsidRPr="00906B62">
              <w:rPr>
                <w:rStyle w:val="Hyperlink"/>
                <w:noProof/>
              </w:rPr>
              <w:t>Chapter-2</w:t>
            </w:r>
            <w:r w:rsidR="000B45AE">
              <w:rPr>
                <w:noProof/>
                <w:webHidden/>
              </w:rPr>
              <w:tab/>
            </w:r>
            <w:r w:rsidR="000B45AE">
              <w:rPr>
                <w:noProof/>
                <w:webHidden/>
              </w:rPr>
              <w:fldChar w:fldCharType="begin"/>
            </w:r>
            <w:r w:rsidR="000B45AE">
              <w:rPr>
                <w:noProof/>
                <w:webHidden/>
              </w:rPr>
              <w:instrText xml:space="preserve"> PAGEREF _Toc19209177 \h </w:instrText>
            </w:r>
            <w:r w:rsidR="000B45AE">
              <w:rPr>
                <w:noProof/>
                <w:webHidden/>
              </w:rPr>
            </w:r>
            <w:r w:rsidR="000B45AE">
              <w:rPr>
                <w:noProof/>
                <w:webHidden/>
              </w:rPr>
              <w:fldChar w:fldCharType="separate"/>
            </w:r>
            <w:r w:rsidR="00692B4C">
              <w:rPr>
                <w:noProof/>
                <w:webHidden/>
              </w:rPr>
              <w:t>3</w:t>
            </w:r>
            <w:r w:rsidR="000B45AE">
              <w:rPr>
                <w:noProof/>
                <w:webHidden/>
              </w:rPr>
              <w:fldChar w:fldCharType="end"/>
            </w:r>
          </w:hyperlink>
        </w:p>
        <w:p w:rsidR="000B45AE" w:rsidRDefault="00D16E95">
          <w:pPr>
            <w:pStyle w:val="TOC2"/>
            <w:tabs>
              <w:tab w:val="right" w:leader="dot" w:pos="9017"/>
            </w:tabs>
            <w:rPr>
              <w:noProof/>
            </w:rPr>
          </w:pPr>
          <w:hyperlink w:anchor="_Toc19209178" w:history="1">
            <w:r w:rsidR="000B45AE" w:rsidRPr="00906B62">
              <w:rPr>
                <w:rStyle w:val="Hyperlink"/>
                <w:noProof/>
              </w:rPr>
              <w:t>2.1 Company profile</w:t>
            </w:r>
            <w:r w:rsidR="000B45AE">
              <w:rPr>
                <w:noProof/>
                <w:webHidden/>
              </w:rPr>
              <w:tab/>
            </w:r>
            <w:r w:rsidR="000B45AE">
              <w:rPr>
                <w:noProof/>
                <w:webHidden/>
              </w:rPr>
              <w:fldChar w:fldCharType="begin"/>
            </w:r>
            <w:r w:rsidR="000B45AE">
              <w:rPr>
                <w:noProof/>
                <w:webHidden/>
              </w:rPr>
              <w:instrText xml:space="preserve"> PAGEREF _Toc19209178 \h </w:instrText>
            </w:r>
            <w:r w:rsidR="000B45AE">
              <w:rPr>
                <w:noProof/>
                <w:webHidden/>
              </w:rPr>
            </w:r>
            <w:r w:rsidR="000B45AE">
              <w:rPr>
                <w:noProof/>
                <w:webHidden/>
              </w:rPr>
              <w:fldChar w:fldCharType="separate"/>
            </w:r>
            <w:r w:rsidR="00692B4C">
              <w:rPr>
                <w:noProof/>
                <w:webHidden/>
              </w:rPr>
              <w:t>3</w:t>
            </w:r>
            <w:r w:rsidR="000B45AE">
              <w:rPr>
                <w:noProof/>
                <w:webHidden/>
              </w:rPr>
              <w:fldChar w:fldCharType="end"/>
            </w:r>
          </w:hyperlink>
        </w:p>
        <w:p w:rsidR="000B45AE" w:rsidRDefault="00D16E95">
          <w:pPr>
            <w:pStyle w:val="TOC2"/>
            <w:tabs>
              <w:tab w:val="right" w:leader="dot" w:pos="9017"/>
            </w:tabs>
            <w:rPr>
              <w:noProof/>
            </w:rPr>
          </w:pPr>
          <w:hyperlink w:anchor="_Toc19209179" w:history="1">
            <w:r w:rsidR="000B45AE" w:rsidRPr="00906B62">
              <w:rPr>
                <w:rStyle w:val="Hyperlink"/>
                <w:noProof/>
              </w:rPr>
              <w:t>2.2 Corporate data</w:t>
            </w:r>
            <w:r w:rsidR="000B45AE">
              <w:rPr>
                <w:noProof/>
                <w:webHidden/>
              </w:rPr>
              <w:tab/>
            </w:r>
            <w:r w:rsidR="000B45AE">
              <w:rPr>
                <w:noProof/>
                <w:webHidden/>
              </w:rPr>
              <w:fldChar w:fldCharType="begin"/>
            </w:r>
            <w:r w:rsidR="000B45AE">
              <w:rPr>
                <w:noProof/>
                <w:webHidden/>
              </w:rPr>
              <w:instrText xml:space="preserve"> PAGEREF _Toc19209179 \h </w:instrText>
            </w:r>
            <w:r w:rsidR="000B45AE">
              <w:rPr>
                <w:noProof/>
                <w:webHidden/>
              </w:rPr>
            </w:r>
            <w:r w:rsidR="000B45AE">
              <w:rPr>
                <w:noProof/>
                <w:webHidden/>
              </w:rPr>
              <w:fldChar w:fldCharType="separate"/>
            </w:r>
            <w:r w:rsidR="00692B4C">
              <w:rPr>
                <w:noProof/>
                <w:webHidden/>
              </w:rPr>
              <w:t>4</w:t>
            </w:r>
            <w:r w:rsidR="000B45AE">
              <w:rPr>
                <w:noProof/>
                <w:webHidden/>
              </w:rPr>
              <w:fldChar w:fldCharType="end"/>
            </w:r>
          </w:hyperlink>
        </w:p>
        <w:p w:rsidR="000B45AE" w:rsidRDefault="00D16E95">
          <w:pPr>
            <w:pStyle w:val="TOC2"/>
            <w:tabs>
              <w:tab w:val="right" w:leader="dot" w:pos="9017"/>
            </w:tabs>
            <w:rPr>
              <w:noProof/>
            </w:rPr>
          </w:pPr>
          <w:hyperlink w:anchor="_Toc19209180" w:history="1">
            <w:r w:rsidR="000B45AE" w:rsidRPr="00906B62">
              <w:rPr>
                <w:rStyle w:val="Hyperlink"/>
                <w:noProof/>
              </w:rPr>
              <w:t>2.3 Corporate Vision</w:t>
            </w:r>
            <w:r w:rsidR="000B45AE">
              <w:rPr>
                <w:noProof/>
                <w:webHidden/>
              </w:rPr>
              <w:tab/>
            </w:r>
            <w:r w:rsidR="000B45AE">
              <w:rPr>
                <w:noProof/>
                <w:webHidden/>
              </w:rPr>
              <w:fldChar w:fldCharType="begin"/>
            </w:r>
            <w:r w:rsidR="000B45AE">
              <w:rPr>
                <w:noProof/>
                <w:webHidden/>
              </w:rPr>
              <w:instrText xml:space="preserve"> PAGEREF _Toc19209180 \h </w:instrText>
            </w:r>
            <w:r w:rsidR="000B45AE">
              <w:rPr>
                <w:noProof/>
                <w:webHidden/>
              </w:rPr>
            </w:r>
            <w:r w:rsidR="000B45AE">
              <w:rPr>
                <w:noProof/>
                <w:webHidden/>
              </w:rPr>
              <w:fldChar w:fldCharType="separate"/>
            </w:r>
            <w:r w:rsidR="00692B4C">
              <w:rPr>
                <w:noProof/>
                <w:webHidden/>
              </w:rPr>
              <w:t>4</w:t>
            </w:r>
            <w:r w:rsidR="000B45AE">
              <w:rPr>
                <w:noProof/>
                <w:webHidden/>
              </w:rPr>
              <w:fldChar w:fldCharType="end"/>
            </w:r>
          </w:hyperlink>
        </w:p>
        <w:p w:rsidR="000B45AE" w:rsidRDefault="00D16E95">
          <w:pPr>
            <w:pStyle w:val="TOC2"/>
            <w:tabs>
              <w:tab w:val="right" w:leader="dot" w:pos="9017"/>
            </w:tabs>
            <w:rPr>
              <w:noProof/>
            </w:rPr>
          </w:pPr>
          <w:hyperlink w:anchor="_Toc19209181" w:history="1">
            <w:r w:rsidR="000B45AE" w:rsidRPr="00906B62">
              <w:rPr>
                <w:rStyle w:val="Hyperlink"/>
                <w:noProof/>
              </w:rPr>
              <w:t>2.4 Corporate Missions</w:t>
            </w:r>
            <w:r w:rsidR="000B45AE">
              <w:rPr>
                <w:noProof/>
                <w:webHidden/>
              </w:rPr>
              <w:tab/>
            </w:r>
            <w:r w:rsidR="000B45AE">
              <w:rPr>
                <w:noProof/>
                <w:webHidden/>
              </w:rPr>
              <w:fldChar w:fldCharType="begin"/>
            </w:r>
            <w:r w:rsidR="000B45AE">
              <w:rPr>
                <w:noProof/>
                <w:webHidden/>
              </w:rPr>
              <w:instrText xml:space="preserve"> PAGEREF _Toc19209181 \h </w:instrText>
            </w:r>
            <w:r w:rsidR="000B45AE">
              <w:rPr>
                <w:noProof/>
                <w:webHidden/>
              </w:rPr>
            </w:r>
            <w:r w:rsidR="000B45AE">
              <w:rPr>
                <w:noProof/>
                <w:webHidden/>
              </w:rPr>
              <w:fldChar w:fldCharType="separate"/>
            </w:r>
            <w:r w:rsidR="00692B4C">
              <w:rPr>
                <w:noProof/>
                <w:webHidden/>
              </w:rPr>
              <w:t>4</w:t>
            </w:r>
            <w:r w:rsidR="000B45AE">
              <w:rPr>
                <w:noProof/>
                <w:webHidden/>
              </w:rPr>
              <w:fldChar w:fldCharType="end"/>
            </w:r>
          </w:hyperlink>
        </w:p>
        <w:p w:rsidR="000B45AE" w:rsidRDefault="00D16E95">
          <w:pPr>
            <w:pStyle w:val="TOC2"/>
            <w:tabs>
              <w:tab w:val="right" w:leader="dot" w:pos="9017"/>
            </w:tabs>
            <w:rPr>
              <w:noProof/>
            </w:rPr>
          </w:pPr>
          <w:hyperlink w:anchor="_Toc19209182" w:history="1">
            <w:r w:rsidR="000B45AE" w:rsidRPr="00906B62">
              <w:rPr>
                <w:rStyle w:val="Hyperlink"/>
                <w:noProof/>
              </w:rPr>
              <w:t>2.5 Corporate values</w:t>
            </w:r>
            <w:r w:rsidR="000B45AE">
              <w:rPr>
                <w:noProof/>
                <w:webHidden/>
              </w:rPr>
              <w:tab/>
            </w:r>
            <w:r w:rsidR="000B45AE">
              <w:rPr>
                <w:noProof/>
                <w:webHidden/>
              </w:rPr>
              <w:fldChar w:fldCharType="begin"/>
            </w:r>
            <w:r w:rsidR="000B45AE">
              <w:rPr>
                <w:noProof/>
                <w:webHidden/>
              </w:rPr>
              <w:instrText xml:space="preserve"> PAGEREF _Toc19209182 \h </w:instrText>
            </w:r>
            <w:r w:rsidR="000B45AE">
              <w:rPr>
                <w:noProof/>
                <w:webHidden/>
              </w:rPr>
            </w:r>
            <w:r w:rsidR="000B45AE">
              <w:rPr>
                <w:noProof/>
                <w:webHidden/>
              </w:rPr>
              <w:fldChar w:fldCharType="separate"/>
            </w:r>
            <w:r w:rsidR="00692B4C">
              <w:rPr>
                <w:noProof/>
                <w:webHidden/>
              </w:rPr>
              <w:t>5</w:t>
            </w:r>
            <w:r w:rsidR="000B45AE">
              <w:rPr>
                <w:noProof/>
                <w:webHidden/>
              </w:rPr>
              <w:fldChar w:fldCharType="end"/>
            </w:r>
          </w:hyperlink>
        </w:p>
        <w:p w:rsidR="000B45AE" w:rsidRDefault="00D16E95">
          <w:pPr>
            <w:pStyle w:val="TOC3"/>
            <w:tabs>
              <w:tab w:val="right" w:leader="dot" w:pos="9017"/>
            </w:tabs>
            <w:rPr>
              <w:noProof/>
            </w:rPr>
          </w:pPr>
          <w:hyperlink w:anchor="_Toc19209183" w:history="1">
            <w:r w:rsidR="000B45AE" w:rsidRPr="00906B62">
              <w:rPr>
                <w:rStyle w:val="Hyperlink"/>
                <w:noProof/>
              </w:rPr>
              <w:t>2.5.1 External</w:t>
            </w:r>
            <w:r w:rsidR="000B45AE">
              <w:rPr>
                <w:noProof/>
                <w:webHidden/>
              </w:rPr>
              <w:tab/>
            </w:r>
            <w:r w:rsidR="000B45AE">
              <w:rPr>
                <w:noProof/>
                <w:webHidden/>
              </w:rPr>
              <w:fldChar w:fldCharType="begin"/>
            </w:r>
            <w:r w:rsidR="000B45AE">
              <w:rPr>
                <w:noProof/>
                <w:webHidden/>
              </w:rPr>
              <w:instrText xml:space="preserve"> PAGEREF _Toc19209183 \h </w:instrText>
            </w:r>
            <w:r w:rsidR="000B45AE">
              <w:rPr>
                <w:noProof/>
                <w:webHidden/>
              </w:rPr>
            </w:r>
            <w:r w:rsidR="000B45AE">
              <w:rPr>
                <w:noProof/>
                <w:webHidden/>
              </w:rPr>
              <w:fldChar w:fldCharType="separate"/>
            </w:r>
            <w:r w:rsidR="00692B4C">
              <w:rPr>
                <w:noProof/>
                <w:webHidden/>
              </w:rPr>
              <w:t>5</w:t>
            </w:r>
            <w:r w:rsidR="000B45AE">
              <w:rPr>
                <w:noProof/>
                <w:webHidden/>
              </w:rPr>
              <w:fldChar w:fldCharType="end"/>
            </w:r>
          </w:hyperlink>
        </w:p>
        <w:p w:rsidR="000B45AE" w:rsidRDefault="00D16E95">
          <w:pPr>
            <w:pStyle w:val="TOC2"/>
            <w:tabs>
              <w:tab w:val="right" w:leader="dot" w:pos="9017"/>
            </w:tabs>
            <w:rPr>
              <w:noProof/>
            </w:rPr>
          </w:pPr>
          <w:hyperlink w:anchor="_Toc19209184" w:history="1">
            <w:r w:rsidR="000B45AE" w:rsidRPr="00906B62">
              <w:rPr>
                <w:rStyle w:val="Hyperlink"/>
                <w:noProof/>
              </w:rPr>
              <w:t>2.5.2 Internal</w:t>
            </w:r>
            <w:r w:rsidR="000B45AE">
              <w:rPr>
                <w:noProof/>
                <w:webHidden/>
              </w:rPr>
              <w:tab/>
            </w:r>
            <w:r w:rsidR="000B45AE">
              <w:rPr>
                <w:noProof/>
                <w:webHidden/>
              </w:rPr>
              <w:fldChar w:fldCharType="begin"/>
            </w:r>
            <w:r w:rsidR="000B45AE">
              <w:rPr>
                <w:noProof/>
                <w:webHidden/>
              </w:rPr>
              <w:instrText xml:space="preserve"> PAGEREF _Toc19209184 \h </w:instrText>
            </w:r>
            <w:r w:rsidR="000B45AE">
              <w:rPr>
                <w:noProof/>
                <w:webHidden/>
              </w:rPr>
            </w:r>
            <w:r w:rsidR="000B45AE">
              <w:rPr>
                <w:noProof/>
                <w:webHidden/>
              </w:rPr>
              <w:fldChar w:fldCharType="separate"/>
            </w:r>
            <w:r w:rsidR="00692B4C">
              <w:rPr>
                <w:noProof/>
                <w:webHidden/>
              </w:rPr>
              <w:t>6</w:t>
            </w:r>
            <w:r w:rsidR="000B45AE">
              <w:rPr>
                <w:noProof/>
                <w:webHidden/>
              </w:rPr>
              <w:fldChar w:fldCharType="end"/>
            </w:r>
          </w:hyperlink>
        </w:p>
        <w:p w:rsidR="000B45AE" w:rsidRDefault="00D16E95">
          <w:pPr>
            <w:pStyle w:val="TOC2"/>
            <w:tabs>
              <w:tab w:val="right" w:leader="dot" w:pos="9017"/>
            </w:tabs>
            <w:rPr>
              <w:noProof/>
            </w:rPr>
          </w:pPr>
          <w:hyperlink w:anchor="_Toc19209185" w:history="1">
            <w:r w:rsidR="000B45AE" w:rsidRPr="00906B62">
              <w:rPr>
                <w:rStyle w:val="Hyperlink"/>
                <w:noProof/>
              </w:rPr>
              <w:t>2.6 Objective</w:t>
            </w:r>
            <w:r w:rsidR="000B45AE">
              <w:rPr>
                <w:noProof/>
                <w:webHidden/>
              </w:rPr>
              <w:tab/>
            </w:r>
            <w:r w:rsidR="000B45AE">
              <w:rPr>
                <w:noProof/>
                <w:webHidden/>
              </w:rPr>
              <w:fldChar w:fldCharType="begin"/>
            </w:r>
            <w:r w:rsidR="000B45AE">
              <w:rPr>
                <w:noProof/>
                <w:webHidden/>
              </w:rPr>
              <w:instrText xml:space="preserve"> PAGEREF _Toc19209185 \h </w:instrText>
            </w:r>
            <w:r w:rsidR="000B45AE">
              <w:rPr>
                <w:noProof/>
                <w:webHidden/>
              </w:rPr>
            </w:r>
            <w:r w:rsidR="000B45AE">
              <w:rPr>
                <w:noProof/>
                <w:webHidden/>
              </w:rPr>
              <w:fldChar w:fldCharType="separate"/>
            </w:r>
            <w:r w:rsidR="00692B4C">
              <w:rPr>
                <w:noProof/>
                <w:webHidden/>
              </w:rPr>
              <w:t>7</w:t>
            </w:r>
            <w:r w:rsidR="000B45AE">
              <w:rPr>
                <w:noProof/>
                <w:webHidden/>
              </w:rPr>
              <w:fldChar w:fldCharType="end"/>
            </w:r>
          </w:hyperlink>
        </w:p>
        <w:p w:rsidR="000B45AE" w:rsidRDefault="00D16E95">
          <w:pPr>
            <w:pStyle w:val="TOC2"/>
            <w:tabs>
              <w:tab w:val="right" w:leader="dot" w:pos="9017"/>
            </w:tabs>
            <w:rPr>
              <w:noProof/>
            </w:rPr>
          </w:pPr>
          <w:hyperlink w:anchor="_Toc19209186" w:history="1">
            <w:r w:rsidR="000B45AE" w:rsidRPr="00906B62">
              <w:rPr>
                <w:rStyle w:val="Hyperlink"/>
                <w:noProof/>
              </w:rPr>
              <w:t>2.7 Slogan.</w:t>
            </w:r>
            <w:r w:rsidR="000B45AE">
              <w:rPr>
                <w:noProof/>
                <w:webHidden/>
              </w:rPr>
              <w:tab/>
            </w:r>
            <w:r w:rsidR="000B45AE">
              <w:rPr>
                <w:noProof/>
                <w:webHidden/>
              </w:rPr>
              <w:fldChar w:fldCharType="begin"/>
            </w:r>
            <w:r w:rsidR="000B45AE">
              <w:rPr>
                <w:noProof/>
                <w:webHidden/>
              </w:rPr>
              <w:instrText xml:space="preserve"> PAGEREF _Toc19209186 \h </w:instrText>
            </w:r>
            <w:r w:rsidR="000B45AE">
              <w:rPr>
                <w:noProof/>
                <w:webHidden/>
              </w:rPr>
            </w:r>
            <w:r w:rsidR="000B45AE">
              <w:rPr>
                <w:noProof/>
                <w:webHidden/>
              </w:rPr>
              <w:fldChar w:fldCharType="separate"/>
            </w:r>
            <w:r w:rsidR="00692B4C">
              <w:rPr>
                <w:noProof/>
                <w:webHidden/>
              </w:rPr>
              <w:t>7</w:t>
            </w:r>
            <w:r w:rsidR="000B45AE">
              <w:rPr>
                <w:noProof/>
                <w:webHidden/>
              </w:rPr>
              <w:fldChar w:fldCharType="end"/>
            </w:r>
          </w:hyperlink>
        </w:p>
        <w:p w:rsidR="000B45AE" w:rsidRDefault="00D16E95">
          <w:pPr>
            <w:pStyle w:val="TOC2"/>
            <w:tabs>
              <w:tab w:val="right" w:leader="dot" w:pos="9017"/>
            </w:tabs>
            <w:rPr>
              <w:noProof/>
            </w:rPr>
          </w:pPr>
          <w:hyperlink w:anchor="_Toc19209187" w:history="1">
            <w:r w:rsidR="000B45AE" w:rsidRPr="00906B62">
              <w:rPr>
                <w:rStyle w:val="Hyperlink"/>
                <w:rFonts w:cs="Vrinda"/>
                <w:noProof/>
                <w:cs/>
              </w:rPr>
              <w:t>2.8</w:t>
            </w:r>
            <w:r w:rsidR="000B45AE" w:rsidRPr="00906B62">
              <w:rPr>
                <w:rStyle w:val="Hyperlink"/>
                <w:noProof/>
              </w:rPr>
              <w:t xml:space="preserve"> Logo</w:t>
            </w:r>
            <w:r w:rsidR="000B45AE">
              <w:rPr>
                <w:noProof/>
                <w:webHidden/>
              </w:rPr>
              <w:tab/>
            </w:r>
            <w:r w:rsidR="000B45AE">
              <w:rPr>
                <w:noProof/>
                <w:webHidden/>
              </w:rPr>
              <w:fldChar w:fldCharType="begin"/>
            </w:r>
            <w:r w:rsidR="000B45AE">
              <w:rPr>
                <w:noProof/>
                <w:webHidden/>
              </w:rPr>
              <w:instrText xml:space="preserve"> PAGEREF _Toc19209187 \h </w:instrText>
            </w:r>
            <w:r w:rsidR="000B45AE">
              <w:rPr>
                <w:noProof/>
                <w:webHidden/>
              </w:rPr>
            </w:r>
            <w:r w:rsidR="000B45AE">
              <w:rPr>
                <w:noProof/>
                <w:webHidden/>
              </w:rPr>
              <w:fldChar w:fldCharType="separate"/>
            </w:r>
            <w:r w:rsidR="00692B4C">
              <w:rPr>
                <w:noProof/>
                <w:webHidden/>
              </w:rPr>
              <w:t>7</w:t>
            </w:r>
            <w:r w:rsidR="000B45AE">
              <w:rPr>
                <w:noProof/>
                <w:webHidden/>
              </w:rPr>
              <w:fldChar w:fldCharType="end"/>
            </w:r>
          </w:hyperlink>
        </w:p>
        <w:p w:rsidR="000B45AE" w:rsidRDefault="00D16E95">
          <w:pPr>
            <w:pStyle w:val="TOC2"/>
            <w:tabs>
              <w:tab w:val="right" w:leader="dot" w:pos="9017"/>
            </w:tabs>
            <w:rPr>
              <w:noProof/>
            </w:rPr>
          </w:pPr>
          <w:hyperlink w:anchor="_Toc19209188" w:history="1">
            <w:r w:rsidR="000B45AE" w:rsidRPr="00906B62">
              <w:rPr>
                <w:rStyle w:val="Hyperlink"/>
                <w:noProof/>
              </w:rPr>
              <w:t>2.9 Overview about BRACK bank’s division</w:t>
            </w:r>
            <w:r w:rsidR="000B45AE">
              <w:rPr>
                <w:noProof/>
                <w:webHidden/>
              </w:rPr>
              <w:tab/>
            </w:r>
            <w:r w:rsidR="000B45AE">
              <w:rPr>
                <w:noProof/>
                <w:webHidden/>
              </w:rPr>
              <w:fldChar w:fldCharType="begin"/>
            </w:r>
            <w:r w:rsidR="000B45AE">
              <w:rPr>
                <w:noProof/>
                <w:webHidden/>
              </w:rPr>
              <w:instrText xml:space="preserve"> PAGEREF _Toc19209188 \h </w:instrText>
            </w:r>
            <w:r w:rsidR="000B45AE">
              <w:rPr>
                <w:noProof/>
                <w:webHidden/>
              </w:rPr>
            </w:r>
            <w:r w:rsidR="000B45AE">
              <w:rPr>
                <w:noProof/>
                <w:webHidden/>
              </w:rPr>
              <w:fldChar w:fldCharType="separate"/>
            </w:r>
            <w:r w:rsidR="00692B4C">
              <w:rPr>
                <w:noProof/>
                <w:webHidden/>
              </w:rPr>
              <w:t>7</w:t>
            </w:r>
            <w:r w:rsidR="000B45AE">
              <w:rPr>
                <w:noProof/>
                <w:webHidden/>
              </w:rPr>
              <w:fldChar w:fldCharType="end"/>
            </w:r>
          </w:hyperlink>
        </w:p>
        <w:p w:rsidR="000B45AE" w:rsidRDefault="00D16E95">
          <w:pPr>
            <w:pStyle w:val="TOC3"/>
            <w:tabs>
              <w:tab w:val="right" w:leader="dot" w:pos="9017"/>
            </w:tabs>
            <w:rPr>
              <w:noProof/>
            </w:rPr>
          </w:pPr>
          <w:hyperlink w:anchor="_Toc19209189" w:history="1">
            <w:r w:rsidR="000B45AE" w:rsidRPr="00906B62">
              <w:rPr>
                <w:rStyle w:val="Hyperlink"/>
                <w:noProof/>
              </w:rPr>
              <w:t>2.9 .1 Primary Wings</w:t>
            </w:r>
            <w:r w:rsidR="000B45AE">
              <w:rPr>
                <w:noProof/>
                <w:webHidden/>
              </w:rPr>
              <w:tab/>
            </w:r>
            <w:r w:rsidR="000B45AE">
              <w:rPr>
                <w:noProof/>
                <w:webHidden/>
              </w:rPr>
              <w:fldChar w:fldCharType="begin"/>
            </w:r>
            <w:r w:rsidR="000B45AE">
              <w:rPr>
                <w:noProof/>
                <w:webHidden/>
              </w:rPr>
              <w:instrText xml:space="preserve"> PAGEREF _Toc19209189 \h </w:instrText>
            </w:r>
            <w:r w:rsidR="000B45AE">
              <w:rPr>
                <w:noProof/>
                <w:webHidden/>
              </w:rPr>
            </w:r>
            <w:r w:rsidR="000B45AE">
              <w:rPr>
                <w:noProof/>
                <w:webHidden/>
              </w:rPr>
              <w:fldChar w:fldCharType="separate"/>
            </w:r>
            <w:r w:rsidR="00692B4C">
              <w:rPr>
                <w:noProof/>
                <w:webHidden/>
              </w:rPr>
              <w:t>8</w:t>
            </w:r>
            <w:r w:rsidR="000B45AE">
              <w:rPr>
                <w:noProof/>
                <w:webHidden/>
              </w:rPr>
              <w:fldChar w:fldCharType="end"/>
            </w:r>
          </w:hyperlink>
        </w:p>
        <w:p w:rsidR="000B45AE" w:rsidRDefault="00D16E95">
          <w:pPr>
            <w:pStyle w:val="TOC3"/>
            <w:tabs>
              <w:tab w:val="right" w:leader="dot" w:pos="9017"/>
            </w:tabs>
            <w:rPr>
              <w:noProof/>
            </w:rPr>
          </w:pPr>
          <w:hyperlink w:anchor="_Toc19209190" w:history="1">
            <w:r w:rsidR="000B45AE" w:rsidRPr="00906B62">
              <w:rPr>
                <w:rStyle w:val="Hyperlink"/>
                <w:noProof/>
              </w:rPr>
              <w:t>2.9.2 Supportive wing</w:t>
            </w:r>
            <w:r w:rsidR="000B45AE">
              <w:rPr>
                <w:noProof/>
                <w:webHidden/>
              </w:rPr>
              <w:tab/>
            </w:r>
            <w:r w:rsidR="000B45AE">
              <w:rPr>
                <w:noProof/>
                <w:webHidden/>
              </w:rPr>
              <w:fldChar w:fldCharType="begin"/>
            </w:r>
            <w:r w:rsidR="000B45AE">
              <w:rPr>
                <w:noProof/>
                <w:webHidden/>
              </w:rPr>
              <w:instrText xml:space="preserve"> PAGEREF _Toc19209190 \h </w:instrText>
            </w:r>
            <w:r w:rsidR="000B45AE">
              <w:rPr>
                <w:noProof/>
                <w:webHidden/>
              </w:rPr>
            </w:r>
            <w:r w:rsidR="000B45AE">
              <w:rPr>
                <w:noProof/>
                <w:webHidden/>
              </w:rPr>
              <w:fldChar w:fldCharType="separate"/>
            </w:r>
            <w:r w:rsidR="00692B4C">
              <w:rPr>
                <w:noProof/>
                <w:webHidden/>
              </w:rPr>
              <w:t>11</w:t>
            </w:r>
            <w:r w:rsidR="000B45AE">
              <w:rPr>
                <w:noProof/>
                <w:webHidden/>
              </w:rPr>
              <w:fldChar w:fldCharType="end"/>
            </w:r>
          </w:hyperlink>
        </w:p>
        <w:p w:rsidR="000B45AE" w:rsidRDefault="00D16E95">
          <w:pPr>
            <w:pStyle w:val="TOC2"/>
            <w:tabs>
              <w:tab w:val="right" w:leader="dot" w:pos="9017"/>
            </w:tabs>
            <w:rPr>
              <w:noProof/>
            </w:rPr>
          </w:pPr>
          <w:hyperlink w:anchor="_Toc19209191" w:history="1">
            <w:r w:rsidR="000B45AE" w:rsidRPr="00906B62">
              <w:rPr>
                <w:rStyle w:val="Hyperlink"/>
                <w:noProof/>
              </w:rPr>
              <w:t>2.10 Growth of BRAC Bank</w:t>
            </w:r>
            <w:r w:rsidR="000B45AE">
              <w:rPr>
                <w:noProof/>
                <w:webHidden/>
              </w:rPr>
              <w:tab/>
            </w:r>
            <w:r w:rsidR="000B45AE">
              <w:rPr>
                <w:noProof/>
                <w:webHidden/>
              </w:rPr>
              <w:fldChar w:fldCharType="begin"/>
            </w:r>
            <w:r w:rsidR="000B45AE">
              <w:rPr>
                <w:noProof/>
                <w:webHidden/>
              </w:rPr>
              <w:instrText xml:space="preserve"> PAGEREF _Toc19209191 \h </w:instrText>
            </w:r>
            <w:r w:rsidR="000B45AE">
              <w:rPr>
                <w:noProof/>
                <w:webHidden/>
              </w:rPr>
            </w:r>
            <w:r w:rsidR="000B45AE">
              <w:rPr>
                <w:noProof/>
                <w:webHidden/>
              </w:rPr>
              <w:fldChar w:fldCharType="separate"/>
            </w:r>
            <w:r w:rsidR="00692B4C">
              <w:rPr>
                <w:noProof/>
                <w:webHidden/>
              </w:rPr>
              <w:t>12</w:t>
            </w:r>
            <w:r w:rsidR="000B45AE">
              <w:rPr>
                <w:noProof/>
                <w:webHidden/>
              </w:rPr>
              <w:fldChar w:fldCharType="end"/>
            </w:r>
          </w:hyperlink>
        </w:p>
        <w:p w:rsidR="000B45AE" w:rsidRDefault="00D16E95">
          <w:pPr>
            <w:pStyle w:val="TOC2"/>
            <w:tabs>
              <w:tab w:val="right" w:leader="dot" w:pos="9017"/>
            </w:tabs>
            <w:rPr>
              <w:noProof/>
            </w:rPr>
          </w:pPr>
          <w:hyperlink w:anchor="_Toc19209192" w:history="1">
            <w:r w:rsidR="000B45AE" w:rsidRPr="00906B62">
              <w:rPr>
                <w:rStyle w:val="Hyperlink"/>
                <w:noProof/>
              </w:rPr>
              <w:t>2.11 Segment wise profit</w:t>
            </w:r>
            <w:r w:rsidR="000B45AE">
              <w:rPr>
                <w:noProof/>
                <w:webHidden/>
              </w:rPr>
              <w:tab/>
            </w:r>
            <w:r w:rsidR="000B45AE">
              <w:rPr>
                <w:noProof/>
                <w:webHidden/>
              </w:rPr>
              <w:fldChar w:fldCharType="begin"/>
            </w:r>
            <w:r w:rsidR="000B45AE">
              <w:rPr>
                <w:noProof/>
                <w:webHidden/>
              </w:rPr>
              <w:instrText xml:space="preserve"> PAGEREF _Toc19209192 \h </w:instrText>
            </w:r>
            <w:r w:rsidR="000B45AE">
              <w:rPr>
                <w:noProof/>
                <w:webHidden/>
              </w:rPr>
            </w:r>
            <w:r w:rsidR="000B45AE">
              <w:rPr>
                <w:noProof/>
                <w:webHidden/>
              </w:rPr>
              <w:fldChar w:fldCharType="separate"/>
            </w:r>
            <w:r w:rsidR="00692B4C">
              <w:rPr>
                <w:noProof/>
                <w:webHidden/>
              </w:rPr>
              <w:t>12</w:t>
            </w:r>
            <w:r w:rsidR="000B45AE">
              <w:rPr>
                <w:noProof/>
                <w:webHidden/>
              </w:rPr>
              <w:fldChar w:fldCharType="end"/>
            </w:r>
          </w:hyperlink>
        </w:p>
        <w:p w:rsidR="000B45AE" w:rsidRDefault="00D16E95">
          <w:pPr>
            <w:pStyle w:val="TOC2"/>
            <w:tabs>
              <w:tab w:val="right" w:leader="dot" w:pos="9017"/>
            </w:tabs>
            <w:rPr>
              <w:noProof/>
            </w:rPr>
          </w:pPr>
          <w:hyperlink w:anchor="_Toc19209193" w:history="1">
            <w:r w:rsidR="000B45AE" w:rsidRPr="00906B62">
              <w:rPr>
                <w:rStyle w:val="Hyperlink"/>
                <w:noProof/>
              </w:rPr>
              <w:t>2.12 Subsidiaries of BRAC bank</w:t>
            </w:r>
            <w:r w:rsidR="000B45AE">
              <w:rPr>
                <w:noProof/>
                <w:webHidden/>
              </w:rPr>
              <w:tab/>
            </w:r>
            <w:r w:rsidR="000B45AE">
              <w:rPr>
                <w:noProof/>
                <w:webHidden/>
              </w:rPr>
              <w:fldChar w:fldCharType="begin"/>
            </w:r>
            <w:r w:rsidR="000B45AE">
              <w:rPr>
                <w:noProof/>
                <w:webHidden/>
              </w:rPr>
              <w:instrText xml:space="preserve"> PAGEREF _Toc19209193 \h </w:instrText>
            </w:r>
            <w:r w:rsidR="000B45AE">
              <w:rPr>
                <w:noProof/>
                <w:webHidden/>
              </w:rPr>
            </w:r>
            <w:r w:rsidR="000B45AE">
              <w:rPr>
                <w:noProof/>
                <w:webHidden/>
              </w:rPr>
              <w:fldChar w:fldCharType="separate"/>
            </w:r>
            <w:r w:rsidR="00692B4C">
              <w:rPr>
                <w:noProof/>
                <w:webHidden/>
              </w:rPr>
              <w:t>13</w:t>
            </w:r>
            <w:r w:rsidR="000B45AE">
              <w:rPr>
                <w:noProof/>
                <w:webHidden/>
              </w:rPr>
              <w:fldChar w:fldCharType="end"/>
            </w:r>
          </w:hyperlink>
        </w:p>
        <w:p w:rsidR="000B45AE" w:rsidRDefault="00D16E95">
          <w:pPr>
            <w:pStyle w:val="TOC2"/>
            <w:tabs>
              <w:tab w:val="right" w:leader="dot" w:pos="9017"/>
            </w:tabs>
            <w:rPr>
              <w:noProof/>
            </w:rPr>
          </w:pPr>
          <w:hyperlink w:anchor="_Toc19209194" w:history="1">
            <w:r w:rsidR="000B45AE" w:rsidRPr="00906B62">
              <w:rPr>
                <w:rStyle w:val="Hyperlink"/>
                <w:noProof/>
              </w:rPr>
              <w:t>2.13 Internship lesson from BRAC Bank</w:t>
            </w:r>
            <w:r w:rsidR="000B45AE">
              <w:rPr>
                <w:noProof/>
                <w:webHidden/>
              </w:rPr>
              <w:tab/>
            </w:r>
            <w:r w:rsidR="000B45AE">
              <w:rPr>
                <w:noProof/>
                <w:webHidden/>
              </w:rPr>
              <w:fldChar w:fldCharType="begin"/>
            </w:r>
            <w:r w:rsidR="000B45AE">
              <w:rPr>
                <w:noProof/>
                <w:webHidden/>
              </w:rPr>
              <w:instrText xml:space="preserve"> PAGEREF _Toc19209194 \h </w:instrText>
            </w:r>
            <w:r w:rsidR="000B45AE">
              <w:rPr>
                <w:noProof/>
                <w:webHidden/>
              </w:rPr>
            </w:r>
            <w:r w:rsidR="000B45AE">
              <w:rPr>
                <w:noProof/>
                <w:webHidden/>
              </w:rPr>
              <w:fldChar w:fldCharType="separate"/>
            </w:r>
            <w:r w:rsidR="00692B4C">
              <w:rPr>
                <w:noProof/>
                <w:webHidden/>
              </w:rPr>
              <w:t>14</w:t>
            </w:r>
            <w:r w:rsidR="000B45AE">
              <w:rPr>
                <w:noProof/>
                <w:webHidden/>
              </w:rPr>
              <w:fldChar w:fldCharType="end"/>
            </w:r>
          </w:hyperlink>
        </w:p>
        <w:p w:rsidR="000B45AE" w:rsidRDefault="00D16E95">
          <w:pPr>
            <w:pStyle w:val="TOC1"/>
            <w:tabs>
              <w:tab w:val="right" w:leader="dot" w:pos="9017"/>
            </w:tabs>
            <w:rPr>
              <w:noProof/>
            </w:rPr>
          </w:pPr>
          <w:hyperlink w:anchor="_Toc19209195" w:history="1">
            <w:r w:rsidR="000B45AE" w:rsidRPr="00906B62">
              <w:rPr>
                <w:rStyle w:val="Hyperlink"/>
                <w:noProof/>
              </w:rPr>
              <w:t>Chapter-3</w:t>
            </w:r>
            <w:r w:rsidR="000B45AE">
              <w:rPr>
                <w:noProof/>
                <w:webHidden/>
              </w:rPr>
              <w:tab/>
            </w:r>
            <w:r w:rsidR="000B45AE">
              <w:rPr>
                <w:noProof/>
                <w:webHidden/>
              </w:rPr>
              <w:fldChar w:fldCharType="begin"/>
            </w:r>
            <w:r w:rsidR="000B45AE">
              <w:rPr>
                <w:noProof/>
                <w:webHidden/>
              </w:rPr>
              <w:instrText xml:space="preserve"> PAGEREF _Toc19209195 \h </w:instrText>
            </w:r>
            <w:r w:rsidR="000B45AE">
              <w:rPr>
                <w:noProof/>
                <w:webHidden/>
              </w:rPr>
            </w:r>
            <w:r w:rsidR="000B45AE">
              <w:rPr>
                <w:noProof/>
                <w:webHidden/>
              </w:rPr>
              <w:fldChar w:fldCharType="separate"/>
            </w:r>
            <w:r w:rsidR="00692B4C">
              <w:rPr>
                <w:noProof/>
                <w:webHidden/>
              </w:rPr>
              <w:t>14</w:t>
            </w:r>
            <w:r w:rsidR="000B45AE">
              <w:rPr>
                <w:noProof/>
                <w:webHidden/>
              </w:rPr>
              <w:fldChar w:fldCharType="end"/>
            </w:r>
          </w:hyperlink>
        </w:p>
        <w:p w:rsidR="000B45AE" w:rsidRDefault="00D16E95">
          <w:pPr>
            <w:pStyle w:val="TOC2"/>
            <w:tabs>
              <w:tab w:val="right" w:leader="dot" w:pos="9017"/>
            </w:tabs>
            <w:rPr>
              <w:noProof/>
            </w:rPr>
          </w:pPr>
          <w:hyperlink w:anchor="_Toc19209196" w:history="1">
            <w:r w:rsidR="000B45AE" w:rsidRPr="00906B62">
              <w:rPr>
                <w:rStyle w:val="Hyperlink"/>
                <w:noProof/>
              </w:rPr>
              <w:t>3.0 Case Study</w:t>
            </w:r>
            <w:r w:rsidR="000B45AE">
              <w:rPr>
                <w:noProof/>
                <w:webHidden/>
              </w:rPr>
              <w:tab/>
            </w:r>
            <w:r w:rsidR="000B45AE">
              <w:rPr>
                <w:noProof/>
                <w:webHidden/>
              </w:rPr>
              <w:fldChar w:fldCharType="begin"/>
            </w:r>
            <w:r w:rsidR="000B45AE">
              <w:rPr>
                <w:noProof/>
                <w:webHidden/>
              </w:rPr>
              <w:instrText xml:space="preserve"> PAGEREF _Toc19209196 \h </w:instrText>
            </w:r>
            <w:r w:rsidR="000B45AE">
              <w:rPr>
                <w:noProof/>
                <w:webHidden/>
              </w:rPr>
            </w:r>
            <w:r w:rsidR="000B45AE">
              <w:rPr>
                <w:noProof/>
                <w:webHidden/>
              </w:rPr>
              <w:fldChar w:fldCharType="separate"/>
            </w:r>
            <w:r w:rsidR="00692B4C">
              <w:rPr>
                <w:noProof/>
                <w:webHidden/>
              </w:rPr>
              <w:t>14</w:t>
            </w:r>
            <w:r w:rsidR="000B45AE">
              <w:rPr>
                <w:noProof/>
                <w:webHidden/>
              </w:rPr>
              <w:fldChar w:fldCharType="end"/>
            </w:r>
          </w:hyperlink>
        </w:p>
        <w:p w:rsidR="000B45AE" w:rsidRDefault="00D16E95">
          <w:pPr>
            <w:pStyle w:val="TOC1"/>
            <w:tabs>
              <w:tab w:val="right" w:leader="dot" w:pos="9017"/>
            </w:tabs>
            <w:rPr>
              <w:noProof/>
            </w:rPr>
          </w:pPr>
          <w:hyperlink w:anchor="_Toc19209197" w:history="1">
            <w:r w:rsidR="000B45AE" w:rsidRPr="00906B62">
              <w:rPr>
                <w:rStyle w:val="Hyperlink"/>
                <w:noProof/>
              </w:rPr>
              <w:t>Chapter-4</w:t>
            </w:r>
            <w:r w:rsidR="000B45AE">
              <w:rPr>
                <w:noProof/>
                <w:webHidden/>
              </w:rPr>
              <w:tab/>
            </w:r>
            <w:r w:rsidR="000B45AE">
              <w:rPr>
                <w:noProof/>
                <w:webHidden/>
              </w:rPr>
              <w:fldChar w:fldCharType="begin"/>
            </w:r>
            <w:r w:rsidR="000B45AE">
              <w:rPr>
                <w:noProof/>
                <w:webHidden/>
              </w:rPr>
              <w:instrText xml:space="preserve"> PAGEREF _Toc19209197 \h </w:instrText>
            </w:r>
            <w:r w:rsidR="000B45AE">
              <w:rPr>
                <w:noProof/>
                <w:webHidden/>
              </w:rPr>
            </w:r>
            <w:r w:rsidR="000B45AE">
              <w:rPr>
                <w:noProof/>
                <w:webHidden/>
              </w:rPr>
              <w:fldChar w:fldCharType="separate"/>
            </w:r>
            <w:r w:rsidR="00692B4C">
              <w:rPr>
                <w:noProof/>
                <w:webHidden/>
              </w:rPr>
              <w:t>15</w:t>
            </w:r>
            <w:r w:rsidR="000B45AE">
              <w:rPr>
                <w:noProof/>
                <w:webHidden/>
              </w:rPr>
              <w:fldChar w:fldCharType="end"/>
            </w:r>
          </w:hyperlink>
        </w:p>
        <w:p w:rsidR="000B45AE" w:rsidRDefault="00D16E95">
          <w:pPr>
            <w:pStyle w:val="TOC2"/>
            <w:tabs>
              <w:tab w:val="right" w:leader="dot" w:pos="9017"/>
            </w:tabs>
            <w:rPr>
              <w:noProof/>
            </w:rPr>
          </w:pPr>
          <w:hyperlink w:anchor="_Toc19209198" w:history="1">
            <w:r w:rsidR="000B45AE" w:rsidRPr="00906B62">
              <w:rPr>
                <w:rStyle w:val="Hyperlink"/>
                <w:noProof/>
              </w:rPr>
              <w:t>4.1 SME Service of BRAC Bank</w:t>
            </w:r>
            <w:r w:rsidR="000B45AE">
              <w:rPr>
                <w:noProof/>
                <w:webHidden/>
              </w:rPr>
              <w:tab/>
            </w:r>
            <w:r w:rsidR="000B45AE">
              <w:rPr>
                <w:noProof/>
                <w:webHidden/>
              </w:rPr>
              <w:fldChar w:fldCharType="begin"/>
            </w:r>
            <w:r w:rsidR="000B45AE">
              <w:rPr>
                <w:noProof/>
                <w:webHidden/>
              </w:rPr>
              <w:instrText xml:space="preserve"> PAGEREF _Toc19209198 \h </w:instrText>
            </w:r>
            <w:r w:rsidR="000B45AE">
              <w:rPr>
                <w:noProof/>
                <w:webHidden/>
              </w:rPr>
            </w:r>
            <w:r w:rsidR="000B45AE">
              <w:rPr>
                <w:noProof/>
                <w:webHidden/>
              </w:rPr>
              <w:fldChar w:fldCharType="separate"/>
            </w:r>
            <w:r w:rsidR="00692B4C">
              <w:rPr>
                <w:noProof/>
                <w:webHidden/>
              </w:rPr>
              <w:t>15</w:t>
            </w:r>
            <w:r w:rsidR="000B45AE">
              <w:rPr>
                <w:noProof/>
                <w:webHidden/>
              </w:rPr>
              <w:fldChar w:fldCharType="end"/>
            </w:r>
          </w:hyperlink>
        </w:p>
        <w:p w:rsidR="000B45AE" w:rsidRDefault="00D16E95">
          <w:pPr>
            <w:pStyle w:val="TOC2"/>
            <w:tabs>
              <w:tab w:val="right" w:leader="dot" w:pos="9017"/>
            </w:tabs>
            <w:rPr>
              <w:noProof/>
            </w:rPr>
          </w:pPr>
          <w:hyperlink w:anchor="_Toc19209199" w:history="1">
            <w:r w:rsidR="000B45AE" w:rsidRPr="00906B62">
              <w:rPr>
                <w:rStyle w:val="Hyperlink"/>
                <w:noProof/>
              </w:rPr>
              <w:t>4.2 Types of SME product</w:t>
            </w:r>
            <w:r w:rsidR="000B45AE">
              <w:rPr>
                <w:noProof/>
                <w:webHidden/>
              </w:rPr>
              <w:tab/>
            </w:r>
            <w:r w:rsidR="000B45AE">
              <w:rPr>
                <w:noProof/>
                <w:webHidden/>
              </w:rPr>
              <w:fldChar w:fldCharType="begin"/>
            </w:r>
            <w:r w:rsidR="000B45AE">
              <w:rPr>
                <w:noProof/>
                <w:webHidden/>
              </w:rPr>
              <w:instrText xml:space="preserve"> PAGEREF _Toc19209199 \h </w:instrText>
            </w:r>
            <w:r w:rsidR="000B45AE">
              <w:rPr>
                <w:noProof/>
                <w:webHidden/>
              </w:rPr>
            </w:r>
            <w:r w:rsidR="000B45AE">
              <w:rPr>
                <w:noProof/>
                <w:webHidden/>
              </w:rPr>
              <w:fldChar w:fldCharType="separate"/>
            </w:r>
            <w:r w:rsidR="00692B4C">
              <w:rPr>
                <w:noProof/>
                <w:webHidden/>
              </w:rPr>
              <w:t>15</w:t>
            </w:r>
            <w:r w:rsidR="000B45AE">
              <w:rPr>
                <w:noProof/>
                <w:webHidden/>
              </w:rPr>
              <w:fldChar w:fldCharType="end"/>
            </w:r>
          </w:hyperlink>
        </w:p>
        <w:p w:rsidR="000B45AE" w:rsidRDefault="00D16E95">
          <w:pPr>
            <w:pStyle w:val="TOC3"/>
            <w:tabs>
              <w:tab w:val="right" w:leader="dot" w:pos="9017"/>
            </w:tabs>
            <w:rPr>
              <w:noProof/>
            </w:rPr>
          </w:pPr>
          <w:hyperlink w:anchor="_Toc19209200" w:history="1">
            <w:r w:rsidR="000B45AE" w:rsidRPr="00906B62">
              <w:rPr>
                <w:rStyle w:val="Hyperlink"/>
                <w:noProof/>
              </w:rPr>
              <w:t>4.2.1 Deposit Product</w:t>
            </w:r>
            <w:r w:rsidR="000B45AE">
              <w:rPr>
                <w:noProof/>
                <w:webHidden/>
              </w:rPr>
              <w:tab/>
            </w:r>
            <w:r w:rsidR="000B45AE">
              <w:rPr>
                <w:noProof/>
                <w:webHidden/>
              </w:rPr>
              <w:fldChar w:fldCharType="begin"/>
            </w:r>
            <w:r w:rsidR="000B45AE">
              <w:rPr>
                <w:noProof/>
                <w:webHidden/>
              </w:rPr>
              <w:instrText xml:space="preserve"> PAGEREF _Toc19209200 \h </w:instrText>
            </w:r>
            <w:r w:rsidR="000B45AE">
              <w:rPr>
                <w:noProof/>
                <w:webHidden/>
              </w:rPr>
            </w:r>
            <w:r w:rsidR="000B45AE">
              <w:rPr>
                <w:noProof/>
                <w:webHidden/>
              </w:rPr>
              <w:fldChar w:fldCharType="separate"/>
            </w:r>
            <w:r w:rsidR="00692B4C">
              <w:rPr>
                <w:noProof/>
                <w:webHidden/>
              </w:rPr>
              <w:t>16</w:t>
            </w:r>
            <w:r w:rsidR="000B45AE">
              <w:rPr>
                <w:noProof/>
                <w:webHidden/>
              </w:rPr>
              <w:fldChar w:fldCharType="end"/>
            </w:r>
          </w:hyperlink>
        </w:p>
        <w:p w:rsidR="000B45AE" w:rsidRDefault="00D16E95">
          <w:pPr>
            <w:pStyle w:val="TOC3"/>
            <w:tabs>
              <w:tab w:val="right" w:leader="dot" w:pos="9017"/>
            </w:tabs>
            <w:rPr>
              <w:noProof/>
            </w:rPr>
          </w:pPr>
          <w:hyperlink w:anchor="_Toc19209201" w:history="1">
            <w:r w:rsidR="000B45AE" w:rsidRPr="00906B62">
              <w:rPr>
                <w:rStyle w:val="Hyperlink"/>
                <w:noProof/>
              </w:rPr>
              <w:t>4.2.2 Loan Products</w:t>
            </w:r>
            <w:r w:rsidR="000B45AE">
              <w:rPr>
                <w:noProof/>
                <w:webHidden/>
              </w:rPr>
              <w:tab/>
            </w:r>
            <w:r w:rsidR="000B45AE">
              <w:rPr>
                <w:noProof/>
                <w:webHidden/>
              </w:rPr>
              <w:fldChar w:fldCharType="begin"/>
            </w:r>
            <w:r w:rsidR="000B45AE">
              <w:rPr>
                <w:noProof/>
                <w:webHidden/>
              </w:rPr>
              <w:instrText xml:space="preserve"> PAGEREF _Toc19209201 \h </w:instrText>
            </w:r>
            <w:r w:rsidR="000B45AE">
              <w:rPr>
                <w:noProof/>
                <w:webHidden/>
              </w:rPr>
            </w:r>
            <w:r w:rsidR="000B45AE">
              <w:rPr>
                <w:noProof/>
                <w:webHidden/>
              </w:rPr>
              <w:fldChar w:fldCharType="separate"/>
            </w:r>
            <w:r w:rsidR="00692B4C">
              <w:rPr>
                <w:noProof/>
                <w:webHidden/>
              </w:rPr>
              <w:t>18</w:t>
            </w:r>
            <w:r w:rsidR="000B45AE">
              <w:rPr>
                <w:noProof/>
                <w:webHidden/>
              </w:rPr>
              <w:fldChar w:fldCharType="end"/>
            </w:r>
          </w:hyperlink>
        </w:p>
        <w:p w:rsidR="000B45AE" w:rsidRDefault="00D16E95">
          <w:pPr>
            <w:pStyle w:val="TOC2"/>
            <w:tabs>
              <w:tab w:val="right" w:leader="dot" w:pos="9017"/>
            </w:tabs>
            <w:rPr>
              <w:noProof/>
            </w:rPr>
          </w:pPr>
          <w:hyperlink w:anchor="_Toc19209202" w:history="1">
            <w:r w:rsidR="000B45AE" w:rsidRPr="00906B62">
              <w:rPr>
                <w:rStyle w:val="Hyperlink"/>
                <w:noProof/>
              </w:rPr>
              <w:t>4.3 Required Documents</w:t>
            </w:r>
            <w:r w:rsidR="000B45AE">
              <w:rPr>
                <w:noProof/>
                <w:webHidden/>
              </w:rPr>
              <w:tab/>
            </w:r>
            <w:r w:rsidR="000B45AE">
              <w:rPr>
                <w:noProof/>
                <w:webHidden/>
              </w:rPr>
              <w:fldChar w:fldCharType="begin"/>
            </w:r>
            <w:r w:rsidR="000B45AE">
              <w:rPr>
                <w:noProof/>
                <w:webHidden/>
              </w:rPr>
              <w:instrText xml:space="preserve"> PAGEREF _Toc19209202 \h </w:instrText>
            </w:r>
            <w:r w:rsidR="000B45AE">
              <w:rPr>
                <w:noProof/>
                <w:webHidden/>
              </w:rPr>
            </w:r>
            <w:r w:rsidR="000B45AE">
              <w:rPr>
                <w:noProof/>
                <w:webHidden/>
              </w:rPr>
              <w:fldChar w:fldCharType="separate"/>
            </w:r>
            <w:r w:rsidR="00692B4C">
              <w:rPr>
                <w:noProof/>
                <w:webHidden/>
              </w:rPr>
              <w:t>24</w:t>
            </w:r>
            <w:r w:rsidR="000B45AE">
              <w:rPr>
                <w:noProof/>
                <w:webHidden/>
              </w:rPr>
              <w:fldChar w:fldCharType="end"/>
            </w:r>
          </w:hyperlink>
        </w:p>
        <w:p w:rsidR="000B45AE" w:rsidRDefault="00D16E95">
          <w:pPr>
            <w:pStyle w:val="TOC2"/>
            <w:tabs>
              <w:tab w:val="right" w:leader="dot" w:pos="9017"/>
            </w:tabs>
            <w:rPr>
              <w:noProof/>
            </w:rPr>
          </w:pPr>
          <w:hyperlink w:anchor="_Toc19209203" w:history="1">
            <w:r w:rsidR="000B45AE" w:rsidRPr="00906B62">
              <w:rPr>
                <w:rStyle w:val="Hyperlink"/>
                <w:noProof/>
              </w:rPr>
              <w:t>4.4 Present Client Status</w:t>
            </w:r>
            <w:r w:rsidR="000B45AE">
              <w:rPr>
                <w:noProof/>
                <w:webHidden/>
              </w:rPr>
              <w:tab/>
            </w:r>
            <w:r w:rsidR="000B45AE">
              <w:rPr>
                <w:noProof/>
                <w:webHidden/>
              </w:rPr>
              <w:fldChar w:fldCharType="begin"/>
            </w:r>
            <w:r w:rsidR="000B45AE">
              <w:rPr>
                <w:noProof/>
                <w:webHidden/>
              </w:rPr>
              <w:instrText xml:space="preserve"> PAGEREF _Toc19209203 \h </w:instrText>
            </w:r>
            <w:r w:rsidR="000B45AE">
              <w:rPr>
                <w:noProof/>
                <w:webHidden/>
              </w:rPr>
            </w:r>
            <w:r w:rsidR="000B45AE">
              <w:rPr>
                <w:noProof/>
                <w:webHidden/>
              </w:rPr>
              <w:fldChar w:fldCharType="separate"/>
            </w:r>
            <w:r w:rsidR="00692B4C">
              <w:rPr>
                <w:noProof/>
                <w:webHidden/>
              </w:rPr>
              <w:t>24</w:t>
            </w:r>
            <w:r w:rsidR="000B45AE">
              <w:rPr>
                <w:noProof/>
                <w:webHidden/>
              </w:rPr>
              <w:fldChar w:fldCharType="end"/>
            </w:r>
          </w:hyperlink>
        </w:p>
        <w:p w:rsidR="000B45AE" w:rsidRDefault="00D16E95">
          <w:pPr>
            <w:pStyle w:val="TOC2"/>
            <w:tabs>
              <w:tab w:val="right" w:leader="dot" w:pos="9017"/>
            </w:tabs>
            <w:rPr>
              <w:noProof/>
            </w:rPr>
          </w:pPr>
          <w:hyperlink w:anchor="_Toc19209204" w:history="1">
            <w:r w:rsidR="000B45AE" w:rsidRPr="00906B62">
              <w:rPr>
                <w:rStyle w:val="Hyperlink"/>
                <w:noProof/>
              </w:rPr>
              <w:t>4.5 Loan Disburse Process</w:t>
            </w:r>
            <w:r w:rsidR="000B45AE">
              <w:rPr>
                <w:noProof/>
                <w:webHidden/>
              </w:rPr>
              <w:tab/>
            </w:r>
            <w:r w:rsidR="000B45AE">
              <w:rPr>
                <w:noProof/>
                <w:webHidden/>
              </w:rPr>
              <w:fldChar w:fldCharType="begin"/>
            </w:r>
            <w:r w:rsidR="000B45AE">
              <w:rPr>
                <w:noProof/>
                <w:webHidden/>
              </w:rPr>
              <w:instrText xml:space="preserve"> PAGEREF _Toc19209204 \h </w:instrText>
            </w:r>
            <w:r w:rsidR="000B45AE">
              <w:rPr>
                <w:noProof/>
                <w:webHidden/>
              </w:rPr>
            </w:r>
            <w:r w:rsidR="000B45AE">
              <w:rPr>
                <w:noProof/>
                <w:webHidden/>
              </w:rPr>
              <w:fldChar w:fldCharType="separate"/>
            </w:r>
            <w:r w:rsidR="00692B4C">
              <w:rPr>
                <w:noProof/>
                <w:webHidden/>
              </w:rPr>
              <w:t>25</w:t>
            </w:r>
            <w:r w:rsidR="000B45AE">
              <w:rPr>
                <w:noProof/>
                <w:webHidden/>
              </w:rPr>
              <w:fldChar w:fldCharType="end"/>
            </w:r>
          </w:hyperlink>
        </w:p>
        <w:p w:rsidR="000B45AE" w:rsidRDefault="00D16E95">
          <w:pPr>
            <w:pStyle w:val="TOC2"/>
            <w:tabs>
              <w:tab w:val="right" w:leader="dot" w:pos="9017"/>
            </w:tabs>
            <w:rPr>
              <w:noProof/>
            </w:rPr>
          </w:pPr>
          <w:hyperlink w:anchor="_Toc19209205" w:history="1">
            <w:r w:rsidR="000B45AE" w:rsidRPr="00906B62">
              <w:rPr>
                <w:rStyle w:val="Hyperlink"/>
                <w:noProof/>
              </w:rPr>
              <w:t>4.6 Entrepreneur Selection Criteria.</w:t>
            </w:r>
            <w:r w:rsidR="000B45AE">
              <w:rPr>
                <w:noProof/>
                <w:webHidden/>
              </w:rPr>
              <w:tab/>
            </w:r>
            <w:r w:rsidR="000B45AE">
              <w:rPr>
                <w:noProof/>
                <w:webHidden/>
              </w:rPr>
              <w:fldChar w:fldCharType="begin"/>
            </w:r>
            <w:r w:rsidR="000B45AE">
              <w:rPr>
                <w:noProof/>
                <w:webHidden/>
              </w:rPr>
              <w:instrText xml:space="preserve"> PAGEREF _Toc19209205 \h </w:instrText>
            </w:r>
            <w:r w:rsidR="000B45AE">
              <w:rPr>
                <w:noProof/>
                <w:webHidden/>
              </w:rPr>
            </w:r>
            <w:r w:rsidR="000B45AE">
              <w:rPr>
                <w:noProof/>
                <w:webHidden/>
              </w:rPr>
              <w:fldChar w:fldCharType="separate"/>
            </w:r>
            <w:r w:rsidR="00692B4C">
              <w:rPr>
                <w:noProof/>
                <w:webHidden/>
              </w:rPr>
              <w:t>26</w:t>
            </w:r>
            <w:r w:rsidR="000B45AE">
              <w:rPr>
                <w:noProof/>
                <w:webHidden/>
              </w:rPr>
              <w:fldChar w:fldCharType="end"/>
            </w:r>
          </w:hyperlink>
        </w:p>
        <w:p w:rsidR="000B45AE" w:rsidRDefault="00D16E95">
          <w:pPr>
            <w:pStyle w:val="TOC2"/>
            <w:tabs>
              <w:tab w:val="right" w:leader="dot" w:pos="9017"/>
            </w:tabs>
            <w:rPr>
              <w:noProof/>
            </w:rPr>
          </w:pPr>
          <w:hyperlink w:anchor="_Toc19209206" w:history="1">
            <w:r w:rsidR="000B45AE" w:rsidRPr="00906B62">
              <w:rPr>
                <w:rStyle w:val="Hyperlink"/>
                <w:noProof/>
              </w:rPr>
              <w:t>4.7 Guarantor Selection Criteria</w:t>
            </w:r>
            <w:r w:rsidR="000B45AE">
              <w:rPr>
                <w:noProof/>
                <w:webHidden/>
              </w:rPr>
              <w:tab/>
            </w:r>
            <w:r w:rsidR="000B45AE">
              <w:rPr>
                <w:noProof/>
                <w:webHidden/>
              </w:rPr>
              <w:fldChar w:fldCharType="begin"/>
            </w:r>
            <w:r w:rsidR="000B45AE">
              <w:rPr>
                <w:noProof/>
                <w:webHidden/>
              </w:rPr>
              <w:instrText xml:space="preserve"> PAGEREF _Toc19209206 \h </w:instrText>
            </w:r>
            <w:r w:rsidR="000B45AE">
              <w:rPr>
                <w:noProof/>
                <w:webHidden/>
              </w:rPr>
            </w:r>
            <w:r w:rsidR="000B45AE">
              <w:rPr>
                <w:noProof/>
                <w:webHidden/>
              </w:rPr>
              <w:fldChar w:fldCharType="separate"/>
            </w:r>
            <w:r w:rsidR="00692B4C">
              <w:rPr>
                <w:noProof/>
                <w:webHidden/>
              </w:rPr>
              <w:t>26</w:t>
            </w:r>
            <w:r w:rsidR="000B45AE">
              <w:rPr>
                <w:noProof/>
                <w:webHidden/>
              </w:rPr>
              <w:fldChar w:fldCharType="end"/>
            </w:r>
          </w:hyperlink>
        </w:p>
        <w:p w:rsidR="000B45AE" w:rsidRDefault="00D16E95">
          <w:pPr>
            <w:pStyle w:val="TOC1"/>
            <w:tabs>
              <w:tab w:val="right" w:leader="dot" w:pos="9017"/>
            </w:tabs>
            <w:rPr>
              <w:noProof/>
            </w:rPr>
          </w:pPr>
          <w:hyperlink w:anchor="_Toc19209207" w:history="1">
            <w:r w:rsidR="000B45AE" w:rsidRPr="00906B62">
              <w:rPr>
                <w:rStyle w:val="Hyperlink"/>
                <w:noProof/>
              </w:rPr>
              <w:t>Chapter-5</w:t>
            </w:r>
            <w:r w:rsidR="000B45AE">
              <w:rPr>
                <w:noProof/>
                <w:webHidden/>
              </w:rPr>
              <w:tab/>
            </w:r>
            <w:r w:rsidR="000B45AE">
              <w:rPr>
                <w:noProof/>
                <w:webHidden/>
              </w:rPr>
              <w:fldChar w:fldCharType="begin"/>
            </w:r>
            <w:r w:rsidR="000B45AE">
              <w:rPr>
                <w:noProof/>
                <w:webHidden/>
              </w:rPr>
              <w:instrText xml:space="preserve"> PAGEREF _Toc19209207 \h </w:instrText>
            </w:r>
            <w:r w:rsidR="000B45AE">
              <w:rPr>
                <w:noProof/>
                <w:webHidden/>
              </w:rPr>
            </w:r>
            <w:r w:rsidR="000B45AE">
              <w:rPr>
                <w:noProof/>
                <w:webHidden/>
              </w:rPr>
              <w:fldChar w:fldCharType="separate"/>
            </w:r>
            <w:r w:rsidR="00692B4C">
              <w:rPr>
                <w:noProof/>
                <w:webHidden/>
              </w:rPr>
              <w:t>27</w:t>
            </w:r>
            <w:r w:rsidR="000B45AE">
              <w:rPr>
                <w:noProof/>
                <w:webHidden/>
              </w:rPr>
              <w:fldChar w:fldCharType="end"/>
            </w:r>
          </w:hyperlink>
        </w:p>
        <w:p w:rsidR="000B45AE" w:rsidRDefault="00D16E95">
          <w:pPr>
            <w:pStyle w:val="TOC2"/>
            <w:tabs>
              <w:tab w:val="right" w:leader="dot" w:pos="9017"/>
            </w:tabs>
            <w:rPr>
              <w:noProof/>
            </w:rPr>
          </w:pPr>
          <w:hyperlink w:anchor="_Toc19209208" w:history="1">
            <w:r w:rsidR="000B45AE" w:rsidRPr="00906B62">
              <w:rPr>
                <w:rStyle w:val="Hyperlink"/>
                <w:noProof/>
              </w:rPr>
              <w:t>5.1 Marketing aspect of BRAC Bank’s SME</w:t>
            </w:r>
            <w:r w:rsidR="000B45AE">
              <w:rPr>
                <w:noProof/>
                <w:webHidden/>
              </w:rPr>
              <w:tab/>
            </w:r>
            <w:r w:rsidR="000B45AE">
              <w:rPr>
                <w:noProof/>
                <w:webHidden/>
              </w:rPr>
              <w:fldChar w:fldCharType="begin"/>
            </w:r>
            <w:r w:rsidR="000B45AE">
              <w:rPr>
                <w:noProof/>
                <w:webHidden/>
              </w:rPr>
              <w:instrText xml:space="preserve"> PAGEREF _Toc19209208 \h </w:instrText>
            </w:r>
            <w:r w:rsidR="000B45AE">
              <w:rPr>
                <w:noProof/>
                <w:webHidden/>
              </w:rPr>
            </w:r>
            <w:r w:rsidR="000B45AE">
              <w:rPr>
                <w:noProof/>
                <w:webHidden/>
              </w:rPr>
              <w:fldChar w:fldCharType="separate"/>
            </w:r>
            <w:r w:rsidR="00692B4C">
              <w:rPr>
                <w:noProof/>
                <w:webHidden/>
              </w:rPr>
              <w:t>27</w:t>
            </w:r>
            <w:r w:rsidR="000B45AE">
              <w:rPr>
                <w:noProof/>
                <w:webHidden/>
              </w:rPr>
              <w:fldChar w:fldCharType="end"/>
            </w:r>
          </w:hyperlink>
        </w:p>
        <w:p w:rsidR="000B45AE" w:rsidRDefault="00D16E95">
          <w:pPr>
            <w:pStyle w:val="TOC3"/>
            <w:tabs>
              <w:tab w:val="right" w:leader="dot" w:pos="9017"/>
            </w:tabs>
            <w:rPr>
              <w:noProof/>
            </w:rPr>
          </w:pPr>
          <w:hyperlink w:anchor="_Toc19209209" w:history="1">
            <w:r w:rsidR="000B45AE" w:rsidRPr="00906B62">
              <w:rPr>
                <w:rStyle w:val="Hyperlink"/>
                <w:noProof/>
              </w:rPr>
              <w:t>5.1.1 Market Segmentation</w:t>
            </w:r>
            <w:r w:rsidR="000B45AE">
              <w:rPr>
                <w:noProof/>
                <w:webHidden/>
              </w:rPr>
              <w:tab/>
            </w:r>
            <w:r w:rsidR="000B45AE">
              <w:rPr>
                <w:noProof/>
                <w:webHidden/>
              </w:rPr>
              <w:fldChar w:fldCharType="begin"/>
            </w:r>
            <w:r w:rsidR="000B45AE">
              <w:rPr>
                <w:noProof/>
                <w:webHidden/>
              </w:rPr>
              <w:instrText xml:space="preserve"> PAGEREF _Toc19209209 \h </w:instrText>
            </w:r>
            <w:r w:rsidR="000B45AE">
              <w:rPr>
                <w:noProof/>
                <w:webHidden/>
              </w:rPr>
            </w:r>
            <w:r w:rsidR="000B45AE">
              <w:rPr>
                <w:noProof/>
                <w:webHidden/>
              </w:rPr>
              <w:fldChar w:fldCharType="separate"/>
            </w:r>
            <w:r w:rsidR="00692B4C">
              <w:rPr>
                <w:noProof/>
                <w:webHidden/>
              </w:rPr>
              <w:t>27</w:t>
            </w:r>
            <w:r w:rsidR="000B45AE">
              <w:rPr>
                <w:noProof/>
                <w:webHidden/>
              </w:rPr>
              <w:fldChar w:fldCharType="end"/>
            </w:r>
          </w:hyperlink>
        </w:p>
        <w:p w:rsidR="000B45AE" w:rsidRDefault="00D16E95">
          <w:pPr>
            <w:pStyle w:val="TOC3"/>
            <w:tabs>
              <w:tab w:val="right" w:leader="dot" w:pos="9017"/>
            </w:tabs>
            <w:rPr>
              <w:noProof/>
            </w:rPr>
          </w:pPr>
          <w:hyperlink w:anchor="_Toc19209210" w:history="1">
            <w:r w:rsidR="000B45AE" w:rsidRPr="00906B62">
              <w:rPr>
                <w:rStyle w:val="Hyperlink"/>
                <w:noProof/>
              </w:rPr>
              <w:t>5.1.2 Target Market</w:t>
            </w:r>
            <w:r w:rsidR="000B45AE">
              <w:rPr>
                <w:noProof/>
                <w:webHidden/>
              </w:rPr>
              <w:tab/>
            </w:r>
            <w:r w:rsidR="000B45AE">
              <w:rPr>
                <w:noProof/>
                <w:webHidden/>
              </w:rPr>
              <w:fldChar w:fldCharType="begin"/>
            </w:r>
            <w:r w:rsidR="000B45AE">
              <w:rPr>
                <w:noProof/>
                <w:webHidden/>
              </w:rPr>
              <w:instrText xml:space="preserve"> PAGEREF _Toc19209210 \h </w:instrText>
            </w:r>
            <w:r w:rsidR="000B45AE">
              <w:rPr>
                <w:noProof/>
                <w:webHidden/>
              </w:rPr>
            </w:r>
            <w:r w:rsidR="000B45AE">
              <w:rPr>
                <w:noProof/>
                <w:webHidden/>
              </w:rPr>
              <w:fldChar w:fldCharType="separate"/>
            </w:r>
            <w:r w:rsidR="00692B4C">
              <w:rPr>
                <w:noProof/>
                <w:webHidden/>
              </w:rPr>
              <w:t>28</w:t>
            </w:r>
            <w:r w:rsidR="000B45AE">
              <w:rPr>
                <w:noProof/>
                <w:webHidden/>
              </w:rPr>
              <w:fldChar w:fldCharType="end"/>
            </w:r>
          </w:hyperlink>
        </w:p>
        <w:p w:rsidR="000B45AE" w:rsidRDefault="00D16E95">
          <w:pPr>
            <w:pStyle w:val="TOC2"/>
            <w:tabs>
              <w:tab w:val="right" w:leader="dot" w:pos="9017"/>
            </w:tabs>
            <w:rPr>
              <w:noProof/>
            </w:rPr>
          </w:pPr>
          <w:hyperlink w:anchor="_Toc19209211" w:history="1">
            <w:r w:rsidR="000B45AE" w:rsidRPr="00906B62">
              <w:rPr>
                <w:rStyle w:val="Hyperlink"/>
                <w:noProof/>
              </w:rPr>
              <w:t>5.2 4C</w:t>
            </w:r>
            <w:r w:rsidR="000B45AE">
              <w:rPr>
                <w:noProof/>
                <w:webHidden/>
              </w:rPr>
              <w:tab/>
            </w:r>
            <w:r w:rsidR="000B45AE">
              <w:rPr>
                <w:noProof/>
                <w:webHidden/>
              </w:rPr>
              <w:fldChar w:fldCharType="begin"/>
            </w:r>
            <w:r w:rsidR="000B45AE">
              <w:rPr>
                <w:noProof/>
                <w:webHidden/>
              </w:rPr>
              <w:instrText xml:space="preserve"> PAGEREF _Toc19209211 \h </w:instrText>
            </w:r>
            <w:r w:rsidR="000B45AE">
              <w:rPr>
                <w:noProof/>
                <w:webHidden/>
              </w:rPr>
            </w:r>
            <w:r w:rsidR="000B45AE">
              <w:rPr>
                <w:noProof/>
                <w:webHidden/>
              </w:rPr>
              <w:fldChar w:fldCharType="separate"/>
            </w:r>
            <w:r w:rsidR="00692B4C">
              <w:rPr>
                <w:noProof/>
                <w:webHidden/>
              </w:rPr>
              <w:t>29</w:t>
            </w:r>
            <w:r w:rsidR="000B45AE">
              <w:rPr>
                <w:noProof/>
                <w:webHidden/>
              </w:rPr>
              <w:fldChar w:fldCharType="end"/>
            </w:r>
          </w:hyperlink>
        </w:p>
        <w:p w:rsidR="000B45AE" w:rsidRDefault="00D16E95">
          <w:pPr>
            <w:pStyle w:val="TOC2"/>
            <w:tabs>
              <w:tab w:val="right" w:leader="dot" w:pos="9017"/>
            </w:tabs>
            <w:rPr>
              <w:noProof/>
            </w:rPr>
          </w:pPr>
          <w:hyperlink w:anchor="_Toc19209212" w:history="1">
            <w:r w:rsidR="000B45AE" w:rsidRPr="00906B62">
              <w:rPr>
                <w:rStyle w:val="Hyperlink"/>
                <w:noProof/>
              </w:rPr>
              <w:t>5.3 My Opinion About BRAC Bank’s SME Market &amp; Strategic Management Related</w:t>
            </w:r>
            <w:r w:rsidR="000B45AE">
              <w:rPr>
                <w:noProof/>
                <w:webHidden/>
              </w:rPr>
              <w:tab/>
            </w:r>
            <w:r w:rsidR="000B45AE">
              <w:rPr>
                <w:noProof/>
                <w:webHidden/>
              </w:rPr>
              <w:fldChar w:fldCharType="begin"/>
            </w:r>
            <w:r w:rsidR="000B45AE">
              <w:rPr>
                <w:noProof/>
                <w:webHidden/>
              </w:rPr>
              <w:instrText xml:space="preserve"> PAGEREF _Toc19209212 \h </w:instrText>
            </w:r>
            <w:r w:rsidR="000B45AE">
              <w:rPr>
                <w:noProof/>
                <w:webHidden/>
              </w:rPr>
            </w:r>
            <w:r w:rsidR="000B45AE">
              <w:rPr>
                <w:noProof/>
                <w:webHidden/>
              </w:rPr>
              <w:fldChar w:fldCharType="separate"/>
            </w:r>
            <w:r w:rsidR="00692B4C">
              <w:rPr>
                <w:noProof/>
                <w:webHidden/>
              </w:rPr>
              <w:t>31</w:t>
            </w:r>
            <w:r w:rsidR="000B45AE">
              <w:rPr>
                <w:noProof/>
                <w:webHidden/>
              </w:rPr>
              <w:fldChar w:fldCharType="end"/>
            </w:r>
          </w:hyperlink>
        </w:p>
        <w:p w:rsidR="000B45AE" w:rsidRDefault="00D16E95">
          <w:pPr>
            <w:pStyle w:val="TOC1"/>
            <w:tabs>
              <w:tab w:val="right" w:leader="dot" w:pos="9017"/>
            </w:tabs>
            <w:rPr>
              <w:noProof/>
            </w:rPr>
          </w:pPr>
          <w:hyperlink w:anchor="_Toc19209213" w:history="1">
            <w:r w:rsidR="000B45AE" w:rsidRPr="00906B62">
              <w:rPr>
                <w:rStyle w:val="Hyperlink"/>
                <w:noProof/>
              </w:rPr>
              <w:t>Chapter-6</w:t>
            </w:r>
            <w:r w:rsidR="000B45AE">
              <w:rPr>
                <w:noProof/>
                <w:webHidden/>
              </w:rPr>
              <w:tab/>
            </w:r>
            <w:r w:rsidR="000B45AE">
              <w:rPr>
                <w:noProof/>
                <w:webHidden/>
              </w:rPr>
              <w:fldChar w:fldCharType="begin"/>
            </w:r>
            <w:r w:rsidR="000B45AE">
              <w:rPr>
                <w:noProof/>
                <w:webHidden/>
              </w:rPr>
              <w:instrText xml:space="preserve"> PAGEREF _Toc19209213 \h </w:instrText>
            </w:r>
            <w:r w:rsidR="000B45AE">
              <w:rPr>
                <w:noProof/>
                <w:webHidden/>
              </w:rPr>
            </w:r>
            <w:r w:rsidR="000B45AE">
              <w:rPr>
                <w:noProof/>
                <w:webHidden/>
              </w:rPr>
              <w:fldChar w:fldCharType="separate"/>
            </w:r>
            <w:r w:rsidR="00692B4C">
              <w:rPr>
                <w:noProof/>
                <w:webHidden/>
              </w:rPr>
              <w:t>36</w:t>
            </w:r>
            <w:r w:rsidR="000B45AE">
              <w:rPr>
                <w:noProof/>
                <w:webHidden/>
              </w:rPr>
              <w:fldChar w:fldCharType="end"/>
            </w:r>
          </w:hyperlink>
        </w:p>
        <w:p w:rsidR="000B45AE" w:rsidRDefault="00D16E95">
          <w:pPr>
            <w:pStyle w:val="TOC2"/>
            <w:tabs>
              <w:tab w:val="right" w:leader="dot" w:pos="9017"/>
            </w:tabs>
            <w:rPr>
              <w:noProof/>
            </w:rPr>
          </w:pPr>
          <w:hyperlink w:anchor="_Toc19209214" w:history="1">
            <w:r w:rsidR="000B45AE" w:rsidRPr="00906B62">
              <w:rPr>
                <w:rStyle w:val="Hyperlink"/>
                <w:noProof/>
              </w:rPr>
              <w:t>6.1 Consumer Satisfaction Survey</w:t>
            </w:r>
            <w:r w:rsidR="000B45AE">
              <w:rPr>
                <w:noProof/>
                <w:webHidden/>
              </w:rPr>
              <w:tab/>
            </w:r>
            <w:r w:rsidR="000B45AE">
              <w:rPr>
                <w:noProof/>
                <w:webHidden/>
              </w:rPr>
              <w:fldChar w:fldCharType="begin"/>
            </w:r>
            <w:r w:rsidR="000B45AE">
              <w:rPr>
                <w:noProof/>
                <w:webHidden/>
              </w:rPr>
              <w:instrText xml:space="preserve"> PAGEREF _Toc19209214 \h </w:instrText>
            </w:r>
            <w:r w:rsidR="000B45AE">
              <w:rPr>
                <w:noProof/>
                <w:webHidden/>
              </w:rPr>
            </w:r>
            <w:r w:rsidR="000B45AE">
              <w:rPr>
                <w:noProof/>
                <w:webHidden/>
              </w:rPr>
              <w:fldChar w:fldCharType="separate"/>
            </w:r>
            <w:r w:rsidR="00692B4C">
              <w:rPr>
                <w:noProof/>
                <w:webHidden/>
              </w:rPr>
              <w:t>36</w:t>
            </w:r>
            <w:r w:rsidR="000B45AE">
              <w:rPr>
                <w:noProof/>
                <w:webHidden/>
              </w:rPr>
              <w:fldChar w:fldCharType="end"/>
            </w:r>
          </w:hyperlink>
        </w:p>
        <w:p w:rsidR="000B45AE" w:rsidRDefault="00D16E95">
          <w:pPr>
            <w:pStyle w:val="TOC2"/>
            <w:tabs>
              <w:tab w:val="right" w:leader="dot" w:pos="9017"/>
            </w:tabs>
            <w:rPr>
              <w:noProof/>
            </w:rPr>
          </w:pPr>
          <w:hyperlink w:anchor="_Toc19209215" w:history="1">
            <w:r w:rsidR="000B45AE" w:rsidRPr="00906B62">
              <w:rPr>
                <w:rStyle w:val="Hyperlink"/>
                <w:noProof/>
              </w:rPr>
              <w:t>6.2 Challenges Associated With The Study</w:t>
            </w:r>
            <w:r w:rsidR="000B45AE">
              <w:rPr>
                <w:noProof/>
                <w:webHidden/>
              </w:rPr>
              <w:tab/>
            </w:r>
            <w:r w:rsidR="000B45AE">
              <w:rPr>
                <w:noProof/>
                <w:webHidden/>
              </w:rPr>
              <w:fldChar w:fldCharType="begin"/>
            </w:r>
            <w:r w:rsidR="000B45AE">
              <w:rPr>
                <w:noProof/>
                <w:webHidden/>
              </w:rPr>
              <w:instrText xml:space="preserve"> PAGEREF _Toc19209215 \h </w:instrText>
            </w:r>
            <w:r w:rsidR="000B45AE">
              <w:rPr>
                <w:noProof/>
                <w:webHidden/>
              </w:rPr>
            </w:r>
            <w:r w:rsidR="000B45AE">
              <w:rPr>
                <w:noProof/>
                <w:webHidden/>
              </w:rPr>
              <w:fldChar w:fldCharType="separate"/>
            </w:r>
            <w:r w:rsidR="00692B4C">
              <w:rPr>
                <w:noProof/>
                <w:webHidden/>
              </w:rPr>
              <w:t>36</w:t>
            </w:r>
            <w:r w:rsidR="000B45AE">
              <w:rPr>
                <w:noProof/>
                <w:webHidden/>
              </w:rPr>
              <w:fldChar w:fldCharType="end"/>
            </w:r>
          </w:hyperlink>
        </w:p>
        <w:p w:rsidR="000B45AE" w:rsidRDefault="00D16E95">
          <w:pPr>
            <w:pStyle w:val="TOC2"/>
            <w:tabs>
              <w:tab w:val="right" w:leader="dot" w:pos="9017"/>
            </w:tabs>
            <w:rPr>
              <w:noProof/>
            </w:rPr>
          </w:pPr>
          <w:hyperlink w:anchor="_Toc19209216" w:history="1">
            <w:r w:rsidR="000B45AE" w:rsidRPr="00906B62">
              <w:rPr>
                <w:rStyle w:val="Hyperlink"/>
                <w:noProof/>
              </w:rPr>
              <w:t>6.3 Research Design</w:t>
            </w:r>
            <w:r w:rsidR="000B45AE">
              <w:rPr>
                <w:noProof/>
                <w:webHidden/>
              </w:rPr>
              <w:tab/>
            </w:r>
            <w:r w:rsidR="000B45AE">
              <w:rPr>
                <w:noProof/>
                <w:webHidden/>
              </w:rPr>
              <w:fldChar w:fldCharType="begin"/>
            </w:r>
            <w:r w:rsidR="000B45AE">
              <w:rPr>
                <w:noProof/>
                <w:webHidden/>
              </w:rPr>
              <w:instrText xml:space="preserve"> PAGEREF _Toc19209216 \h </w:instrText>
            </w:r>
            <w:r w:rsidR="000B45AE">
              <w:rPr>
                <w:noProof/>
                <w:webHidden/>
              </w:rPr>
            </w:r>
            <w:r w:rsidR="000B45AE">
              <w:rPr>
                <w:noProof/>
                <w:webHidden/>
              </w:rPr>
              <w:fldChar w:fldCharType="separate"/>
            </w:r>
            <w:r w:rsidR="00692B4C">
              <w:rPr>
                <w:noProof/>
                <w:webHidden/>
              </w:rPr>
              <w:t>36</w:t>
            </w:r>
            <w:r w:rsidR="000B45AE">
              <w:rPr>
                <w:noProof/>
                <w:webHidden/>
              </w:rPr>
              <w:fldChar w:fldCharType="end"/>
            </w:r>
          </w:hyperlink>
        </w:p>
        <w:p w:rsidR="000B45AE" w:rsidRDefault="00D16E95">
          <w:pPr>
            <w:pStyle w:val="TOC2"/>
            <w:tabs>
              <w:tab w:val="right" w:leader="dot" w:pos="9017"/>
            </w:tabs>
            <w:rPr>
              <w:noProof/>
            </w:rPr>
          </w:pPr>
          <w:hyperlink w:anchor="_Toc19209217" w:history="1">
            <w:r w:rsidR="000B45AE" w:rsidRPr="00906B62">
              <w:rPr>
                <w:rStyle w:val="Hyperlink"/>
                <w:noProof/>
              </w:rPr>
              <w:t>6.4 Data Sources</w:t>
            </w:r>
            <w:r w:rsidR="000B45AE">
              <w:rPr>
                <w:noProof/>
                <w:webHidden/>
              </w:rPr>
              <w:tab/>
            </w:r>
            <w:r w:rsidR="000B45AE">
              <w:rPr>
                <w:noProof/>
                <w:webHidden/>
              </w:rPr>
              <w:fldChar w:fldCharType="begin"/>
            </w:r>
            <w:r w:rsidR="000B45AE">
              <w:rPr>
                <w:noProof/>
                <w:webHidden/>
              </w:rPr>
              <w:instrText xml:space="preserve"> PAGEREF _Toc19209217 \h </w:instrText>
            </w:r>
            <w:r w:rsidR="000B45AE">
              <w:rPr>
                <w:noProof/>
                <w:webHidden/>
              </w:rPr>
            </w:r>
            <w:r w:rsidR="000B45AE">
              <w:rPr>
                <w:noProof/>
                <w:webHidden/>
              </w:rPr>
              <w:fldChar w:fldCharType="separate"/>
            </w:r>
            <w:r w:rsidR="00692B4C">
              <w:rPr>
                <w:noProof/>
                <w:webHidden/>
              </w:rPr>
              <w:t>36</w:t>
            </w:r>
            <w:r w:rsidR="000B45AE">
              <w:rPr>
                <w:noProof/>
                <w:webHidden/>
              </w:rPr>
              <w:fldChar w:fldCharType="end"/>
            </w:r>
          </w:hyperlink>
        </w:p>
        <w:p w:rsidR="000B45AE" w:rsidRDefault="00D16E95">
          <w:pPr>
            <w:pStyle w:val="TOC2"/>
            <w:tabs>
              <w:tab w:val="right" w:leader="dot" w:pos="9017"/>
            </w:tabs>
            <w:rPr>
              <w:noProof/>
            </w:rPr>
          </w:pPr>
          <w:hyperlink w:anchor="_Toc19209218" w:history="1">
            <w:r w:rsidR="000B45AE" w:rsidRPr="00906B62">
              <w:rPr>
                <w:rStyle w:val="Hyperlink"/>
                <w:noProof/>
              </w:rPr>
              <w:t>6.5 Survey Result</w:t>
            </w:r>
            <w:r w:rsidR="000B45AE">
              <w:rPr>
                <w:noProof/>
                <w:webHidden/>
              </w:rPr>
              <w:tab/>
            </w:r>
            <w:r w:rsidR="000B45AE">
              <w:rPr>
                <w:noProof/>
                <w:webHidden/>
              </w:rPr>
              <w:fldChar w:fldCharType="begin"/>
            </w:r>
            <w:r w:rsidR="000B45AE">
              <w:rPr>
                <w:noProof/>
                <w:webHidden/>
              </w:rPr>
              <w:instrText xml:space="preserve"> PAGEREF _Toc19209218 \h </w:instrText>
            </w:r>
            <w:r w:rsidR="000B45AE">
              <w:rPr>
                <w:noProof/>
                <w:webHidden/>
              </w:rPr>
            </w:r>
            <w:r w:rsidR="000B45AE">
              <w:rPr>
                <w:noProof/>
                <w:webHidden/>
              </w:rPr>
              <w:fldChar w:fldCharType="separate"/>
            </w:r>
            <w:r w:rsidR="00692B4C">
              <w:rPr>
                <w:noProof/>
                <w:webHidden/>
              </w:rPr>
              <w:t>36</w:t>
            </w:r>
            <w:r w:rsidR="000B45AE">
              <w:rPr>
                <w:noProof/>
                <w:webHidden/>
              </w:rPr>
              <w:fldChar w:fldCharType="end"/>
            </w:r>
          </w:hyperlink>
        </w:p>
        <w:p w:rsidR="000B45AE" w:rsidRDefault="00D16E95">
          <w:pPr>
            <w:pStyle w:val="TOC1"/>
            <w:tabs>
              <w:tab w:val="right" w:leader="dot" w:pos="9017"/>
            </w:tabs>
            <w:rPr>
              <w:noProof/>
            </w:rPr>
          </w:pPr>
          <w:hyperlink w:anchor="_Toc19209219" w:history="1">
            <w:r w:rsidR="000B45AE" w:rsidRPr="00906B62">
              <w:rPr>
                <w:rStyle w:val="Hyperlink"/>
                <w:noProof/>
              </w:rPr>
              <w:t>Chapter-7</w:t>
            </w:r>
            <w:r w:rsidR="000B45AE">
              <w:rPr>
                <w:noProof/>
                <w:webHidden/>
              </w:rPr>
              <w:tab/>
            </w:r>
            <w:r w:rsidR="000B45AE">
              <w:rPr>
                <w:noProof/>
                <w:webHidden/>
              </w:rPr>
              <w:fldChar w:fldCharType="begin"/>
            </w:r>
            <w:r w:rsidR="000B45AE">
              <w:rPr>
                <w:noProof/>
                <w:webHidden/>
              </w:rPr>
              <w:instrText xml:space="preserve"> PAGEREF _Toc19209219 \h </w:instrText>
            </w:r>
            <w:r w:rsidR="000B45AE">
              <w:rPr>
                <w:noProof/>
                <w:webHidden/>
              </w:rPr>
            </w:r>
            <w:r w:rsidR="000B45AE">
              <w:rPr>
                <w:noProof/>
                <w:webHidden/>
              </w:rPr>
              <w:fldChar w:fldCharType="separate"/>
            </w:r>
            <w:r w:rsidR="00692B4C">
              <w:rPr>
                <w:noProof/>
                <w:webHidden/>
              </w:rPr>
              <w:t>39</w:t>
            </w:r>
            <w:r w:rsidR="000B45AE">
              <w:rPr>
                <w:noProof/>
                <w:webHidden/>
              </w:rPr>
              <w:fldChar w:fldCharType="end"/>
            </w:r>
          </w:hyperlink>
        </w:p>
        <w:p w:rsidR="000B45AE" w:rsidRDefault="00D16E95">
          <w:pPr>
            <w:pStyle w:val="TOC2"/>
            <w:tabs>
              <w:tab w:val="right" w:leader="dot" w:pos="9017"/>
            </w:tabs>
            <w:rPr>
              <w:noProof/>
            </w:rPr>
          </w:pPr>
          <w:hyperlink w:anchor="_Toc19209220" w:history="1">
            <w:r w:rsidR="000B45AE" w:rsidRPr="00906B62">
              <w:rPr>
                <w:rStyle w:val="Hyperlink"/>
                <w:noProof/>
              </w:rPr>
              <w:t>7.1 SWOT Analysis</w:t>
            </w:r>
            <w:r w:rsidR="000B45AE">
              <w:rPr>
                <w:noProof/>
                <w:webHidden/>
              </w:rPr>
              <w:tab/>
            </w:r>
            <w:r w:rsidR="000B45AE">
              <w:rPr>
                <w:noProof/>
                <w:webHidden/>
              </w:rPr>
              <w:fldChar w:fldCharType="begin"/>
            </w:r>
            <w:r w:rsidR="000B45AE">
              <w:rPr>
                <w:noProof/>
                <w:webHidden/>
              </w:rPr>
              <w:instrText xml:space="preserve"> PAGEREF _Toc19209220 \h </w:instrText>
            </w:r>
            <w:r w:rsidR="000B45AE">
              <w:rPr>
                <w:noProof/>
                <w:webHidden/>
              </w:rPr>
            </w:r>
            <w:r w:rsidR="000B45AE">
              <w:rPr>
                <w:noProof/>
                <w:webHidden/>
              </w:rPr>
              <w:fldChar w:fldCharType="separate"/>
            </w:r>
            <w:r w:rsidR="00692B4C">
              <w:rPr>
                <w:noProof/>
                <w:webHidden/>
              </w:rPr>
              <w:t>39</w:t>
            </w:r>
            <w:r w:rsidR="000B45AE">
              <w:rPr>
                <w:noProof/>
                <w:webHidden/>
              </w:rPr>
              <w:fldChar w:fldCharType="end"/>
            </w:r>
          </w:hyperlink>
        </w:p>
        <w:p w:rsidR="000B45AE" w:rsidRDefault="00D16E95">
          <w:pPr>
            <w:pStyle w:val="TOC2"/>
            <w:tabs>
              <w:tab w:val="right" w:leader="dot" w:pos="9017"/>
            </w:tabs>
            <w:rPr>
              <w:noProof/>
            </w:rPr>
          </w:pPr>
          <w:hyperlink w:anchor="_Toc19209221" w:history="1">
            <w:r w:rsidR="000B45AE" w:rsidRPr="00906B62">
              <w:rPr>
                <w:rStyle w:val="Hyperlink"/>
                <w:noProof/>
              </w:rPr>
              <w:t>7.2 Finding</w:t>
            </w:r>
            <w:r w:rsidR="000B45AE">
              <w:rPr>
                <w:noProof/>
                <w:webHidden/>
              </w:rPr>
              <w:tab/>
            </w:r>
            <w:r w:rsidR="000B45AE">
              <w:rPr>
                <w:noProof/>
                <w:webHidden/>
              </w:rPr>
              <w:fldChar w:fldCharType="begin"/>
            </w:r>
            <w:r w:rsidR="000B45AE">
              <w:rPr>
                <w:noProof/>
                <w:webHidden/>
              </w:rPr>
              <w:instrText xml:space="preserve"> PAGEREF _Toc19209221 \h </w:instrText>
            </w:r>
            <w:r w:rsidR="000B45AE">
              <w:rPr>
                <w:noProof/>
                <w:webHidden/>
              </w:rPr>
            </w:r>
            <w:r w:rsidR="000B45AE">
              <w:rPr>
                <w:noProof/>
                <w:webHidden/>
              </w:rPr>
              <w:fldChar w:fldCharType="separate"/>
            </w:r>
            <w:r w:rsidR="00692B4C">
              <w:rPr>
                <w:noProof/>
                <w:webHidden/>
              </w:rPr>
              <w:t>41</w:t>
            </w:r>
            <w:r w:rsidR="000B45AE">
              <w:rPr>
                <w:noProof/>
                <w:webHidden/>
              </w:rPr>
              <w:fldChar w:fldCharType="end"/>
            </w:r>
          </w:hyperlink>
        </w:p>
        <w:p w:rsidR="000B45AE" w:rsidRDefault="00D16E95">
          <w:pPr>
            <w:pStyle w:val="TOC2"/>
            <w:tabs>
              <w:tab w:val="right" w:leader="dot" w:pos="9017"/>
            </w:tabs>
            <w:rPr>
              <w:noProof/>
            </w:rPr>
          </w:pPr>
          <w:hyperlink w:anchor="_Toc19209222" w:history="1">
            <w:r w:rsidR="000B45AE" w:rsidRPr="00906B62">
              <w:rPr>
                <w:rStyle w:val="Hyperlink"/>
                <w:noProof/>
              </w:rPr>
              <w:t>7.3 Recommendation</w:t>
            </w:r>
            <w:r w:rsidR="000B45AE">
              <w:rPr>
                <w:noProof/>
                <w:webHidden/>
              </w:rPr>
              <w:tab/>
            </w:r>
            <w:r w:rsidR="000B45AE">
              <w:rPr>
                <w:noProof/>
                <w:webHidden/>
              </w:rPr>
              <w:fldChar w:fldCharType="begin"/>
            </w:r>
            <w:r w:rsidR="000B45AE">
              <w:rPr>
                <w:noProof/>
                <w:webHidden/>
              </w:rPr>
              <w:instrText xml:space="preserve"> PAGEREF _Toc19209222 \h </w:instrText>
            </w:r>
            <w:r w:rsidR="000B45AE">
              <w:rPr>
                <w:noProof/>
                <w:webHidden/>
              </w:rPr>
            </w:r>
            <w:r w:rsidR="000B45AE">
              <w:rPr>
                <w:noProof/>
                <w:webHidden/>
              </w:rPr>
              <w:fldChar w:fldCharType="separate"/>
            </w:r>
            <w:r w:rsidR="00692B4C">
              <w:rPr>
                <w:noProof/>
                <w:webHidden/>
              </w:rPr>
              <w:t>41</w:t>
            </w:r>
            <w:r w:rsidR="000B45AE">
              <w:rPr>
                <w:noProof/>
                <w:webHidden/>
              </w:rPr>
              <w:fldChar w:fldCharType="end"/>
            </w:r>
          </w:hyperlink>
        </w:p>
        <w:p w:rsidR="000B45AE" w:rsidRDefault="00D16E95">
          <w:pPr>
            <w:pStyle w:val="TOC2"/>
            <w:tabs>
              <w:tab w:val="right" w:leader="dot" w:pos="9017"/>
            </w:tabs>
            <w:rPr>
              <w:noProof/>
            </w:rPr>
          </w:pPr>
          <w:hyperlink w:anchor="_Toc19209223" w:history="1">
            <w:r w:rsidR="000B45AE" w:rsidRPr="00906B62">
              <w:rPr>
                <w:rStyle w:val="Hyperlink"/>
                <w:noProof/>
              </w:rPr>
              <w:t>7.4 Conclusion</w:t>
            </w:r>
            <w:r w:rsidR="000B45AE">
              <w:rPr>
                <w:noProof/>
                <w:webHidden/>
              </w:rPr>
              <w:tab/>
            </w:r>
            <w:r w:rsidR="000B45AE">
              <w:rPr>
                <w:noProof/>
                <w:webHidden/>
              </w:rPr>
              <w:fldChar w:fldCharType="begin"/>
            </w:r>
            <w:r w:rsidR="000B45AE">
              <w:rPr>
                <w:noProof/>
                <w:webHidden/>
              </w:rPr>
              <w:instrText xml:space="preserve"> PAGEREF _Toc19209223 \h </w:instrText>
            </w:r>
            <w:r w:rsidR="000B45AE">
              <w:rPr>
                <w:noProof/>
                <w:webHidden/>
              </w:rPr>
            </w:r>
            <w:r w:rsidR="000B45AE">
              <w:rPr>
                <w:noProof/>
                <w:webHidden/>
              </w:rPr>
              <w:fldChar w:fldCharType="separate"/>
            </w:r>
            <w:r w:rsidR="00692B4C">
              <w:rPr>
                <w:noProof/>
                <w:webHidden/>
              </w:rPr>
              <w:t>42</w:t>
            </w:r>
            <w:r w:rsidR="000B45AE">
              <w:rPr>
                <w:noProof/>
                <w:webHidden/>
              </w:rPr>
              <w:fldChar w:fldCharType="end"/>
            </w:r>
          </w:hyperlink>
        </w:p>
        <w:p w:rsidR="000B45AE" w:rsidRDefault="00D16E95">
          <w:pPr>
            <w:pStyle w:val="TOC1"/>
            <w:tabs>
              <w:tab w:val="right" w:leader="dot" w:pos="9017"/>
            </w:tabs>
            <w:rPr>
              <w:noProof/>
            </w:rPr>
          </w:pPr>
          <w:hyperlink w:anchor="_Toc19209224" w:history="1">
            <w:r w:rsidR="000B45AE" w:rsidRPr="00906B62">
              <w:rPr>
                <w:rStyle w:val="Hyperlink"/>
                <w:noProof/>
              </w:rPr>
              <w:t>References</w:t>
            </w:r>
            <w:r w:rsidR="000B45AE">
              <w:rPr>
                <w:noProof/>
                <w:webHidden/>
              </w:rPr>
              <w:tab/>
            </w:r>
            <w:r w:rsidR="000B45AE">
              <w:rPr>
                <w:noProof/>
                <w:webHidden/>
              </w:rPr>
              <w:fldChar w:fldCharType="begin"/>
            </w:r>
            <w:r w:rsidR="000B45AE">
              <w:rPr>
                <w:noProof/>
                <w:webHidden/>
              </w:rPr>
              <w:instrText xml:space="preserve"> PAGEREF _Toc19209224 \h </w:instrText>
            </w:r>
            <w:r w:rsidR="000B45AE">
              <w:rPr>
                <w:noProof/>
                <w:webHidden/>
              </w:rPr>
            </w:r>
            <w:r w:rsidR="000B45AE">
              <w:rPr>
                <w:noProof/>
                <w:webHidden/>
              </w:rPr>
              <w:fldChar w:fldCharType="separate"/>
            </w:r>
            <w:r w:rsidR="00692B4C">
              <w:rPr>
                <w:noProof/>
                <w:webHidden/>
              </w:rPr>
              <w:t>4</w:t>
            </w:r>
            <w:r w:rsidR="000B45AE">
              <w:rPr>
                <w:noProof/>
                <w:webHidden/>
              </w:rPr>
              <w:fldChar w:fldCharType="end"/>
            </w:r>
          </w:hyperlink>
          <w:r w:rsidR="00326F01">
            <w:rPr>
              <w:noProof/>
            </w:rPr>
            <w:t>4</w:t>
          </w:r>
          <w:bookmarkStart w:id="0" w:name="_GoBack"/>
          <w:bookmarkEnd w:id="0"/>
        </w:p>
        <w:p w:rsidR="00F47D1F" w:rsidRPr="00C34D6B" w:rsidRDefault="000B45AE" w:rsidP="00C34D6B">
          <w:pPr>
            <w:sectPr w:rsidR="00F47D1F" w:rsidRPr="00C34D6B" w:rsidSect="00942E59">
              <w:pgSz w:w="11907" w:h="16839" w:code="9"/>
              <w:pgMar w:top="1440" w:right="1440" w:bottom="1440" w:left="1440" w:header="720" w:footer="720" w:gutter="0"/>
              <w:pgNumType w:fmt="lowerRoman" w:start="2"/>
              <w:cols w:space="720"/>
              <w:docGrid w:linePitch="360"/>
            </w:sectPr>
          </w:pPr>
          <w:r>
            <w:rPr>
              <w:b/>
              <w:bCs/>
              <w:noProof/>
            </w:rPr>
            <w:fldChar w:fldCharType="end"/>
          </w:r>
        </w:p>
      </w:sdtContent>
    </w:sdt>
    <w:p w:rsidR="00EF08F0" w:rsidRDefault="00EF08F0" w:rsidP="00942E59">
      <w:pPr>
        <w:spacing w:line="360" w:lineRule="auto"/>
        <w:jc w:val="both"/>
        <w:rPr>
          <w:b/>
        </w:rPr>
      </w:pPr>
    </w:p>
    <w:p w:rsidR="00A20681" w:rsidRPr="00A20681" w:rsidRDefault="00A20681" w:rsidP="003413C1">
      <w:pPr>
        <w:pStyle w:val="Heading1"/>
      </w:pPr>
      <w:bookmarkStart w:id="1" w:name="_Toc19209163"/>
      <w:r>
        <w:t>Chapter-1</w:t>
      </w:r>
      <w:bookmarkEnd w:id="1"/>
    </w:p>
    <w:p w:rsidR="00EF08F0" w:rsidRPr="008D632A" w:rsidRDefault="008D632A" w:rsidP="003413C1">
      <w:pPr>
        <w:pStyle w:val="Heading2"/>
      </w:pPr>
      <w:bookmarkStart w:id="2" w:name="_Toc19209164"/>
      <w:r w:rsidRPr="008D632A">
        <w:t xml:space="preserve">1.1 </w:t>
      </w:r>
      <w:r w:rsidR="00EF08F0" w:rsidRPr="008D632A">
        <w:t>Introduction</w:t>
      </w:r>
      <w:bookmarkEnd w:id="2"/>
    </w:p>
    <w:p w:rsidR="00EF08F0" w:rsidRDefault="00EF08F0" w:rsidP="00942E59">
      <w:pPr>
        <w:spacing w:line="360" w:lineRule="auto"/>
        <w:jc w:val="both"/>
        <w:rPr>
          <w:rFonts w:ascii="Times New Roman" w:hAnsi="Times New Roman" w:cs="Times New Roman"/>
          <w:sz w:val="24"/>
          <w:szCs w:val="24"/>
        </w:rPr>
      </w:pPr>
      <w:r w:rsidRPr="00EF0838">
        <w:rPr>
          <w:rFonts w:ascii="Times New Roman" w:hAnsi="Times New Roman" w:cs="Times New Roman"/>
          <w:sz w:val="24"/>
          <w:szCs w:val="24"/>
        </w:rPr>
        <w:t>At now Bangladesh’s GDP growth on average 6.5 to 7% and it is gradually increasing day by day, which indicates a sound and healthy economy exist at present. At now our economy is far enough strong than our neighbor countries. At 2019 Bangladesh’s GDP is 7.4%, where our neighbor country’s GDP growth is lower than us, such as India=6.6%, Pakistan=3.29%, Myanmar=6.40%, and China=6.9%.</w:t>
      </w:r>
      <w:r>
        <w:rPr>
          <w:rFonts w:ascii="Times New Roman" w:hAnsi="Times New Roman" w:cs="Times New Roman"/>
          <w:sz w:val="24"/>
          <w:szCs w:val="24"/>
        </w:rPr>
        <w:t xml:space="preserve"> Bangladesh is now role model for many countries.</w:t>
      </w:r>
      <w:r w:rsidRPr="00EF0838">
        <w:rPr>
          <w:rFonts w:ascii="Times New Roman" w:hAnsi="Times New Roman" w:cs="Times New Roman"/>
          <w:sz w:val="24"/>
          <w:szCs w:val="24"/>
        </w:rPr>
        <w:t xml:space="preserve"> So we can easily realize that we have more scope and opportunity than other countries. </w:t>
      </w:r>
      <w:proofErr w:type="gramStart"/>
      <w:r w:rsidRPr="00EF0838">
        <w:rPr>
          <w:rFonts w:ascii="Times New Roman" w:hAnsi="Times New Roman" w:cs="Times New Roman"/>
          <w:sz w:val="24"/>
          <w:szCs w:val="24"/>
        </w:rPr>
        <w:t>But this kind of spectacular achievement only possible, when a country’s rural life is developed and created self-employment attitude throughout the country’s people.</w:t>
      </w:r>
      <w:proofErr w:type="gramEnd"/>
      <w:r w:rsidRPr="00EF0838">
        <w:rPr>
          <w:rFonts w:ascii="Times New Roman" w:hAnsi="Times New Roman" w:cs="Times New Roman"/>
          <w:sz w:val="24"/>
          <w:szCs w:val="24"/>
        </w:rPr>
        <w:t xml:space="preserve"> </w:t>
      </w:r>
      <w:proofErr w:type="gramStart"/>
      <w:r w:rsidRPr="00EF0838">
        <w:rPr>
          <w:rFonts w:ascii="Times New Roman" w:hAnsi="Times New Roman" w:cs="Times New Roman"/>
          <w:sz w:val="24"/>
          <w:szCs w:val="24"/>
        </w:rPr>
        <w:t>But it quite impossible for a small and medium category-based business visionary to start a business and make himself self-employed.</w:t>
      </w:r>
      <w:proofErr w:type="gramEnd"/>
      <w:r w:rsidRPr="00EF0838">
        <w:rPr>
          <w:rFonts w:ascii="Times New Roman" w:hAnsi="Times New Roman" w:cs="Times New Roman"/>
          <w:sz w:val="24"/>
          <w:szCs w:val="24"/>
        </w:rPr>
        <w:t xml:space="preserve"> They need proper support to make themselves self-employed. BRAC bank realized that by avoiding the majority of these rural people a country can’t go forward. As a result BRAC bank first introduced SME service to serve small and medium category based entrepreneur, where the client will get many kinds of the facility regarding build up a business. SME is not only for lending money but it also provides service to deposit. From where small and medium category based entrepreneur can save their money for building up their future sustainability for their business.</w:t>
      </w:r>
    </w:p>
    <w:p w:rsidR="00EF08F0" w:rsidRPr="008D632A" w:rsidRDefault="008D632A" w:rsidP="003413C1">
      <w:pPr>
        <w:pStyle w:val="Heading2"/>
      </w:pPr>
      <w:bookmarkStart w:id="3" w:name="_Toc19209165"/>
      <w:r w:rsidRPr="008D632A">
        <w:t xml:space="preserve">1.2 </w:t>
      </w:r>
      <w:r w:rsidR="00EF08F0" w:rsidRPr="008D632A">
        <w:t>Topic of the Report</w:t>
      </w:r>
      <w:bookmarkEnd w:id="3"/>
    </w:p>
    <w:p w:rsidR="00EF08F0" w:rsidRDefault="00EF08F0"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It is crucial to select a topic for internship report and a well-defined topic can help to explore what is going on the report. SME service of BRAC Bank topic has been assigned to me.</w:t>
      </w:r>
    </w:p>
    <w:p w:rsidR="00EF08F0" w:rsidRPr="008D632A" w:rsidRDefault="008D632A" w:rsidP="003413C1">
      <w:pPr>
        <w:pStyle w:val="Heading2"/>
      </w:pPr>
      <w:bookmarkStart w:id="4" w:name="_Toc19209166"/>
      <w:r w:rsidRPr="008D632A">
        <w:t xml:space="preserve">1.3 </w:t>
      </w:r>
      <w:r w:rsidR="00EF08F0" w:rsidRPr="008D632A">
        <w:t>Origin of the Report</w:t>
      </w:r>
      <w:bookmarkEnd w:id="4"/>
    </w:p>
    <w:p w:rsidR="00EF08F0" w:rsidRDefault="00EF08F0" w:rsidP="00942E59">
      <w:pPr>
        <w:spacing w:line="360" w:lineRule="auto"/>
        <w:jc w:val="both"/>
        <w:rPr>
          <w:rFonts w:ascii="Times New Roman" w:hAnsi="Times New Roman" w:cs="Times New Roman"/>
          <w:sz w:val="24"/>
          <w:szCs w:val="24"/>
        </w:rPr>
      </w:pPr>
      <w:r w:rsidRPr="00CC569E">
        <w:rPr>
          <w:rFonts w:ascii="Times New Roman" w:hAnsi="Times New Roman" w:cs="Times New Roman"/>
          <w:sz w:val="24"/>
          <w:szCs w:val="24"/>
        </w:rPr>
        <w:t>At present scholarly instruction isn’t enough to empower an understudy to compete with certainly and reach his objective without having an encounter of the exterior world. My report gives me an opportunity to share my practical knowledge regarding SME service of BRAC Bank. From where I could able to learn how they conduct with market and management related issues regarding SME.</w:t>
      </w:r>
    </w:p>
    <w:p w:rsidR="00EF08F0" w:rsidRDefault="008D632A" w:rsidP="003413C1">
      <w:pPr>
        <w:pStyle w:val="Heading2"/>
      </w:pPr>
      <w:bookmarkStart w:id="5" w:name="_Toc19209167"/>
      <w:r>
        <w:t xml:space="preserve">1.4 </w:t>
      </w:r>
      <w:r w:rsidR="00EF08F0" w:rsidRPr="00CC569E">
        <w:t>Background of the report</w:t>
      </w:r>
      <w:bookmarkEnd w:id="5"/>
    </w:p>
    <w:p w:rsidR="00EF08F0" w:rsidRDefault="00EF08F0" w:rsidP="00942E59">
      <w:pPr>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The internship program which is a fundamental portion of the BBA program to accomplish the degree and work out a critical significant because it empowers a student to commonplace with the practical business exercises.</w:t>
      </w:r>
      <w:proofErr w:type="gramEnd"/>
      <w:r>
        <w:rPr>
          <w:rFonts w:ascii="Times New Roman" w:hAnsi="Times New Roman" w:cs="Times New Roman"/>
          <w:sz w:val="24"/>
          <w:szCs w:val="24"/>
        </w:rPr>
        <w:t xml:space="preserve"> It is a great opportunity for any student to work closely </w:t>
      </w:r>
      <w:r>
        <w:rPr>
          <w:rFonts w:ascii="Times New Roman" w:hAnsi="Times New Roman" w:cs="Times New Roman"/>
          <w:sz w:val="24"/>
          <w:szCs w:val="24"/>
        </w:rPr>
        <w:lastRenderedPageBreak/>
        <w:t xml:space="preserve">with the individuals of an organization and able learn almost every form of an organization’s function. This program empowers a student to create his explanatory ability and scholastic attitude. As an internship I have been appointed at </w:t>
      </w:r>
      <w:proofErr w:type="spellStart"/>
      <w:r>
        <w:rPr>
          <w:rFonts w:ascii="Times New Roman" w:hAnsi="Times New Roman" w:cs="Times New Roman"/>
          <w:sz w:val="24"/>
          <w:szCs w:val="24"/>
        </w:rPr>
        <w:t>Niketon</w:t>
      </w:r>
      <w:proofErr w:type="spellEnd"/>
      <w:r>
        <w:rPr>
          <w:rFonts w:ascii="Times New Roman" w:hAnsi="Times New Roman" w:cs="Times New Roman"/>
          <w:sz w:val="24"/>
          <w:szCs w:val="24"/>
        </w:rPr>
        <w:t xml:space="preserve"> Corporate branch of BRAC bank as an intern for three months. This report primarily centered on the SME services of BRAC bank.</w:t>
      </w:r>
    </w:p>
    <w:p w:rsidR="00EF08F0" w:rsidRDefault="008D632A" w:rsidP="003413C1">
      <w:pPr>
        <w:pStyle w:val="Heading2"/>
      </w:pPr>
      <w:bookmarkStart w:id="6" w:name="_Toc19209168"/>
      <w:r>
        <w:t>1.5</w:t>
      </w:r>
      <w:r w:rsidR="001571BD">
        <w:t xml:space="preserve"> </w:t>
      </w:r>
      <w:r w:rsidR="00EF08F0" w:rsidRPr="00E53E06">
        <w:t>Objective of the Report</w:t>
      </w:r>
      <w:bookmarkEnd w:id="6"/>
    </w:p>
    <w:p w:rsidR="00EF08F0" w:rsidRDefault="00EF08F0"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Internship is a program that program makes to get the condition/ circumstance in real life. It is </w:t>
      </w:r>
      <w:proofErr w:type="gramStart"/>
      <w:r>
        <w:rPr>
          <w:rFonts w:ascii="Times New Roman" w:hAnsi="Times New Roman" w:cs="Times New Roman"/>
          <w:sz w:val="24"/>
          <w:szCs w:val="24"/>
        </w:rPr>
        <w:t>a career</w:t>
      </w:r>
      <w:proofErr w:type="gramEnd"/>
      <w:r>
        <w:rPr>
          <w:rFonts w:ascii="Times New Roman" w:hAnsi="Times New Roman" w:cs="Times New Roman"/>
          <w:sz w:val="24"/>
          <w:szCs w:val="24"/>
        </w:rPr>
        <w:t xml:space="preserve"> improvement action offer assistance a student to construct their career </w:t>
      </w:r>
      <w:proofErr w:type="spellStart"/>
      <w:r>
        <w:rPr>
          <w:rFonts w:ascii="Times New Roman" w:hAnsi="Times New Roman" w:cs="Times New Roman"/>
          <w:sz w:val="24"/>
          <w:szCs w:val="24"/>
        </w:rPr>
        <w:t>career</w:t>
      </w:r>
      <w:proofErr w:type="spellEnd"/>
      <w:r>
        <w:rPr>
          <w:rFonts w:ascii="Times New Roman" w:hAnsi="Times New Roman" w:cs="Times New Roman"/>
          <w:sz w:val="24"/>
          <w:szCs w:val="24"/>
        </w:rPr>
        <w:t>. Basically it is the primary step of building their career.</w:t>
      </w:r>
    </w:p>
    <w:p w:rsidR="00EF08F0" w:rsidRPr="008D632A" w:rsidRDefault="008D632A" w:rsidP="003413C1">
      <w:pPr>
        <w:pStyle w:val="Heading3"/>
      </w:pPr>
      <w:bookmarkStart w:id="7" w:name="_Toc19209169"/>
      <w:r w:rsidRPr="008D632A">
        <w:t xml:space="preserve">1.5.1 </w:t>
      </w:r>
      <w:r w:rsidR="00EF08F0" w:rsidRPr="008D632A">
        <w:t>General Objective</w:t>
      </w:r>
      <w:bookmarkEnd w:id="7"/>
    </w:p>
    <w:p w:rsidR="00EF08F0" w:rsidRDefault="00EF08F0"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Completing this report with adequate information is objective of this report. Hence, it is exceptionally imperative for us to have target of our claim to carry out the report in arrange to have a legitimate rule all through the report. </w:t>
      </w:r>
    </w:p>
    <w:p w:rsidR="00EF08F0" w:rsidRDefault="00EF08F0" w:rsidP="00942E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Try to understand about the process and structure of a general banking.</w:t>
      </w:r>
    </w:p>
    <w:p w:rsidR="00EF08F0" w:rsidRDefault="00EF08F0" w:rsidP="00942E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To discover the link between scholastic instruction and the real practical field.</w:t>
      </w:r>
    </w:p>
    <w:p w:rsidR="00EF08F0" w:rsidRDefault="00EF08F0" w:rsidP="00942E59">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develop my knowledge about how bank implement market and management strategy in practical field, </w:t>
      </w:r>
      <w:proofErr w:type="gramStart"/>
      <w:r>
        <w:rPr>
          <w:rFonts w:ascii="Times New Roman" w:hAnsi="Times New Roman" w:cs="Times New Roman"/>
          <w:sz w:val="24"/>
          <w:szCs w:val="24"/>
        </w:rPr>
        <w:t>which will help me to build my career as marketing department in future.</w:t>
      </w:r>
      <w:proofErr w:type="gramEnd"/>
    </w:p>
    <w:p w:rsidR="00EF08F0" w:rsidRPr="008D632A" w:rsidRDefault="008D632A" w:rsidP="003413C1">
      <w:pPr>
        <w:pStyle w:val="Heading3"/>
      </w:pPr>
      <w:bookmarkStart w:id="8" w:name="_Toc19209170"/>
      <w:r w:rsidRPr="008D632A">
        <w:t xml:space="preserve">1.5.2 </w:t>
      </w:r>
      <w:r w:rsidR="00EF08F0" w:rsidRPr="008D632A">
        <w:t>Broad Objective</w:t>
      </w:r>
      <w:bookmarkEnd w:id="8"/>
    </w:p>
    <w:p w:rsidR="00EF08F0" w:rsidRDefault="00EF08F0"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To discover and analyze the current market scenario and marketing plan of SME of BRAC Bank and discover distinctive tactics for BRAC bank.</w:t>
      </w:r>
    </w:p>
    <w:p w:rsidR="00EF08F0" w:rsidRPr="008D632A" w:rsidRDefault="008D632A" w:rsidP="003413C1">
      <w:pPr>
        <w:pStyle w:val="Heading3"/>
      </w:pPr>
      <w:bookmarkStart w:id="9" w:name="_Toc19209171"/>
      <w:r w:rsidRPr="008D632A">
        <w:t xml:space="preserve">1.5.3 </w:t>
      </w:r>
      <w:r w:rsidR="00EF08F0" w:rsidRPr="008D632A">
        <w:t>Specific Objective</w:t>
      </w:r>
      <w:bookmarkEnd w:id="9"/>
    </w:p>
    <w:p w:rsidR="00EF08F0" w:rsidRDefault="00EF08F0"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C4568">
        <w:rPr>
          <w:rFonts w:ascii="Times New Roman" w:hAnsi="Times New Roman" w:cs="Times New Roman"/>
          <w:sz w:val="24"/>
          <w:szCs w:val="24"/>
        </w:rPr>
        <w:t>As a marketing background student, I try to explore the marketing strategy of BRAC bank’s SME and it is my specific objective for this report.</w:t>
      </w:r>
    </w:p>
    <w:p w:rsidR="00EF08F0" w:rsidRPr="008F27D8" w:rsidRDefault="00EF08F0" w:rsidP="00942E59">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have knowledge about how BRAC bank </w:t>
      </w:r>
      <w:proofErr w:type="gramStart"/>
      <w:r>
        <w:rPr>
          <w:rFonts w:ascii="Times New Roman" w:hAnsi="Times New Roman" w:cs="Times New Roman"/>
          <w:sz w:val="24"/>
          <w:szCs w:val="24"/>
        </w:rPr>
        <w:t>operate</w:t>
      </w:r>
      <w:proofErr w:type="gramEnd"/>
      <w:r>
        <w:rPr>
          <w:rFonts w:ascii="Times New Roman" w:hAnsi="Times New Roman" w:cs="Times New Roman"/>
          <w:sz w:val="24"/>
          <w:szCs w:val="24"/>
        </w:rPr>
        <w:t xml:space="preserve"> their SME services.</w:t>
      </w:r>
    </w:p>
    <w:p w:rsidR="00EF08F0" w:rsidRDefault="00EF08F0" w:rsidP="00942E5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Finding out the target customer and segmentation of their SME.</w:t>
      </w:r>
    </w:p>
    <w:p w:rsidR="00EF08F0" w:rsidRDefault="00EF08F0" w:rsidP="00942E5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Giving them idea on how to enhance their SME services.</w:t>
      </w:r>
    </w:p>
    <w:p w:rsidR="00EF08F0" w:rsidRDefault="00EF08F0" w:rsidP="00942E59">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Giving them idea on how they spread their SME network.</w:t>
      </w:r>
    </w:p>
    <w:p w:rsidR="00EF08F0" w:rsidRDefault="008D632A" w:rsidP="003413C1">
      <w:pPr>
        <w:pStyle w:val="Heading2"/>
      </w:pPr>
      <w:bookmarkStart w:id="10" w:name="_Toc19209172"/>
      <w:r>
        <w:lastRenderedPageBreak/>
        <w:t xml:space="preserve">1.6 </w:t>
      </w:r>
      <w:r w:rsidR="00EF08F0">
        <w:t>Scope of the Report</w:t>
      </w:r>
      <w:bookmarkEnd w:id="10"/>
    </w:p>
    <w:p w:rsidR="00EF08F0" w:rsidRDefault="00EF08F0" w:rsidP="00942E59">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This report has been arranged through broad analysis</w:t>
      </w:r>
      <w:r w:rsidRPr="00D844C9">
        <w:rPr>
          <w:rFonts w:ascii="Times New Roman" w:hAnsi="Times New Roman" w:cs="Times New Roman"/>
          <w:color w:val="000000" w:themeColor="text1"/>
          <w:sz w:val="24"/>
        </w:rPr>
        <w:t xml:space="preserve"> with </w:t>
      </w:r>
      <w:r>
        <w:rPr>
          <w:rFonts w:ascii="Times New Roman" w:hAnsi="Times New Roman" w:cs="Times New Roman"/>
          <w:color w:val="000000" w:themeColor="text1"/>
          <w:sz w:val="24"/>
        </w:rPr>
        <w:t>BRAC bank</w:t>
      </w:r>
      <w:r w:rsidRPr="00D844C9">
        <w:rPr>
          <w:rFonts w:ascii="Times New Roman" w:hAnsi="Times New Roman" w:cs="Times New Roman"/>
          <w:color w:val="000000" w:themeColor="text1"/>
          <w:sz w:val="24"/>
        </w:rPr>
        <w:t xml:space="preserve"> employees, client and honorable supervisor. While preparing this report, I had a great opportunity to have an in depth knowledge of </w:t>
      </w:r>
      <w:r>
        <w:rPr>
          <w:rFonts w:ascii="Times New Roman" w:hAnsi="Times New Roman" w:cs="Times New Roman"/>
          <w:color w:val="000000" w:themeColor="text1"/>
          <w:sz w:val="24"/>
        </w:rPr>
        <w:t>general banking and at the same time their marketing activities.</w:t>
      </w:r>
    </w:p>
    <w:p w:rsidR="00EF08F0" w:rsidRDefault="008D632A" w:rsidP="003413C1">
      <w:pPr>
        <w:pStyle w:val="Heading2"/>
      </w:pPr>
      <w:bookmarkStart w:id="11" w:name="_Toc19209173"/>
      <w:r>
        <w:t xml:space="preserve">1.7 </w:t>
      </w:r>
      <w:r w:rsidR="00EF08F0">
        <w:t>Methodology of the Report</w:t>
      </w:r>
      <w:bookmarkEnd w:id="11"/>
    </w:p>
    <w:p w:rsidR="00EF08F0" w:rsidRPr="00D844C9" w:rsidRDefault="00EF08F0" w:rsidP="00942E59">
      <w:pPr>
        <w:spacing w:line="360" w:lineRule="auto"/>
        <w:jc w:val="both"/>
        <w:rPr>
          <w:rFonts w:ascii="Times New Roman" w:hAnsi="Times New Roman" w:cs="Times New Roman"/>
          <w:color w:val="000000" w:themeColor="text1"/>
          <w:sz w:val="24"/>
        </w:rPr>
      </w:pPr>
      <w:r>
        <w:rPr>
          <w:rFonts w:ascii="Times New Roman" w:hAnsi="Times New Roman" w:cs="Times New Roman"/>
          <w:color w:val="000000" w:themeColor="text1"/>
          <w:sz w:val="24"/>
        </w:rPr>
        <w:t>Due to perfect and precise</w:t>
      </w:r>
      <w:r w:rsidRPr="00D844C9">
        <w:rPr>
          <w:rFonts w:ascii="Times New Roman" w:hAnsi="Times New Roman" w:cs="Times New Roman"/>
          <w:color w:val="000000" w:themeColor="text1"/>
          <w:sz w:val="24"/>
        </w:rPr>
        <w:t xml:space="preserve"> study everyone has to follow some rules and r</w:t>
      </w:r>
      <w:r>
        <w:rPr>
          <w:rFonts w:ascii="Times New Roman" w:hAnsi="Times New Roman" w:cs="Times New Roman"/>
          <w:color w:val="000000" w:themeColor="text1"/>
          <w:sz w:val="24"/>
        </w:rPr>
        <w:t>egulations. For this report I took help from two sources:</w:t>
      </w:r>
    </w:p>
    <w:p w:rsidR="00EF08F0" w:rsidRDefault="008D632A" w:rsidP="003413C1">
      <w:pPr>
        <w:pStyle w:val="Heading3"/>
      </w:pPr>
      <w:bookmarkStart w:id="12" w:name="_Toc19209174"/>
      <w:r>
        <w:t xml:space="preserve">1.7.1 </w:t>
      </w:r>
      <w:r w:rsidR="00EF08F0">
        <w:t>Primary Sources</w:t>
      </w:r>
      <w:bookmarkEnd w:id="12"/>
    </w:p>
    <w:p w:rsidR="00EF08F0" w:rsidRPr="00D844C9" w:rsidRDefault="00EF08F0" w:rsidP="00942E59">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D844C9">
        <w:rPr>
          <w:rFonts w:ascii="Times New Roman" w:hAnsi="Times New Roman" w:cs="Times New Roman"/>
          <w:color w:val="000000" w:themeColor="text1"/>
          <w:sz w:val="24"/>
          <w:szCs w:val="24"/>
        </w:rPr>
        <w:t xml:space="preserve">Face to face conversation with the Project Supervisor </w:t>
      </w:r>
    </w:p>
    <w:p w:rsidR="00EF08F0" w:rsidRPr="00D844C9" w:rsidRDefault="00EF08F0" w:rsidP="00942E59">
      <w:pPr>
        <w:pStyle w:val="ListParagraph"/>
        <w:numPr>
          <w:ilvl w:val="0"/>
          <w:numId w:val="4"/>
        </w:numPr>
        <w:spacing w:after="200" w:line="360" w:lineRule="auto"/>
        <w:jc w:val="both"/>
        <w:rPr>
          <w:rFonts w:ascii="Times New Roman" w:hAnsi="Times New Roman" w:cs="Times New Roman"/>
          <w:color w:val="000000" w:themeColor="text1"/>
          <w:sz w:val="24"/>
          <w:szCs w:val="24"/>
        </w:rPr>
      </w:pPr>
      <w:r w:rsidRPr="00D844C9">
        <w:rPr>
          <w:rFonts w:ascii="Times New Roman" w:hAnsi="Times New Roman" w:cs="Times New Roman"/>
          <w:color w:val="000000" w:themeColor="text1"/>
          <w:sz w:val="24"/>
          <w:szCs w:val="24"/>
        </w:rPr>
        <w:t xml:space="preserve"> Direct observations</w:t>
      </w:r>
    </w:p>
    <w:p w:rsidR="00EF08F0" w:rsidRDefault="008D632A" w:rsidP="003413C1">
      <w:pPr>
        <w:pStyle w:val="Heading3"/>
      </w:pPr>
      <w:bookmarkStart w:id="13" w:name="_Toc19209175"/>
      <w:r>
        <w:t xml:space="preserve">1.7.2 </w:t>
      </w:r>
      <w:r w:rsidR="00EF08F0">
        <w:t>Secondary sources</w:t>
      </w:r>
      <w:bookmarkEnd w:id="13"/>
    </w:p>
    <w:p w:rsidR="00EF08F0" w:rsidRPr="001A2E4B" w:rsidRDefault="00EF08F0" w:rsidP="00942E59">
      <w:pPr>
        <w:pStyle w:val="ListParagraph"/>
        <w:numPr>
          <w:ilvl w:val="0"/>
          <w:numId w:val="5"/>
        </w:numPr>
        <w:spacing w:line="360" w:lineRule="auto"/>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Website of BRAC bank</w:t>
      </w:r>
    </w:p>
    <w:p w:rsidR="00EF08F0" w:rsidRPr="00C3472F" w:rsidRDefault="00EF08F0" w:rsidP="00942E59">
      <w:pPr>
        <w:pStyle w:val="ListParagraph"/>
        <w:numPr>
          <w:ilvl w:val="0"/>
          <w:numId w:val="5"/>
        </w:numPr>
        <w:spacing w:line="360" w:lineRule="auto"/>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Wikipedia</w:t>
      </w:r>
    </w:p>
    <w:p w:rsidR="00EF08F0" w:rsidRPr="00C3472F" w:rsidRDefault="00EF08F0" w:rsidP="00942E59">
      <w:pPr>
        <w:pStyle w:val="ListParagraph"/>
        <w:numPr>
          <w:ilvl w:val="0"/>
          <w:numId w:val="5"/>
        </w:numPr>
        <w:spacing w:line="360" w:lineRule="auto"/>
        <w:jc w:val="both"/>
        <w:rPr>
          <w:rFonts w:ascii="Times New Roman" w:hAnsi="Times New Roman" w:cs="Times New Roman"/>
          <w:b/>
          <w:color w:val="000000" w:themeColor="text1"/>
          <w:sz w:val="24"/>
        </w:rPr>
      </w:pPr>
      <w:r>
        <w:rPr>
          <w:rFonts w:ascii="Times New Roman" w:hAnsi="Times New Roman" w:cs="Times New Roman"/>
          <w:color w:val="000000" w:themeColor="text1"/>
          <w:sz w:val="24"/>
        </w:rPr>
        <w:t>Annual report</w:t>
      </w:r>
    </w:p>
    <w:p w:rsidR="00EF08F0" w:rsidRDefault="008D632A" w:rsidP="003413C1">
      <w:pPr>
        <w:pStyle w:val="Heading2"/>
      </w:pPr>
      <w:bookmarkStart w:id="14" w:name="_Toc19209176"/>
      <w:r>
        <w:t xml:space="preserve">1.8 </w:t>
      </w:r>
      <w:r w:rsidR="00EF08F0" w:rsidRPr="00C3472F">
        <w:t>Limitation</w:t>
      </w:r>
      <w:bookmarkEnd w:id="14"/>
    </w:p>
    <w:p w:rsidR="00EF08F0" w:rsidRPr="00974DED" w:rsidRDefault="00EF08F0" w:rsidP="00942E59">
      <w:pPr>
        <w:pStyle w:val="ListParagraph"/>
        <w:numPr>
          <w:ilvl w:val="0"/>
          <w:numId w:val="6"/>
        </w:numPr>
        <w:spacing w:line="360" w:lineRule="auto"/>
        <w:jc w:val="both"/>
        <w:rPr>
          <w:rFonts w:ascii="Times New Roman" w:hAnsi="Times New Roman" w:cs="Times New Roman"/>
          <w:b/>
          <w:color w:val="000000" w:themeColor="text1"/>
          <w:sz w:val="24"/>
          <w:u w:val="single"/>
        </w:rPr>
      </w:pPr>
      <w:r>
        <w:rPr>
          <w:rFonts w:ascii="Times New Roman" w:hAnsi="Times New Roman" w:cs="Times New Roman"/>
          <w:color w:val="000000" w:themeColor="text1"/>
          <w:sz w:val="24"/>
        </w:rPr>
        <w:t>Not provided with information which would make the report more informational because of confidential policy of the bank.</w:t>
      </w:r>
    </w:p>
    <w:p w:rsidR="00EF08F0" w:rsidRPr="00974DED" w:rsidRDefault="00EF08F0" w:rsidP="00942E59">
      <w:pPr>
        <w:pStyle w:val="ListParagraph"/>
        <w:numPr>
          <w:ilvl w:val="0"/>
          <w:numId w:val="6"/>
        </w:numPr>
        <w:spacing w:line="360" w:lineRule="auto"/>
        <w:jc w:val="both"/>
        <w:rPr>
          <w:rFonts w:ascii="Times New Roman" w:hAnsi="Times New Roman" w:cs="Times New Roman"/>
          <w:b/>
          <w:color w:val="000000" w:themeColor="text1"/>
          <w:sz w:val="24"/>
          <w:u w:val="single"/>
        </w:rPr>
      </w:pPr>
      <w:r>
        <w:rPr>
          <w:rFonts w:ascii="Times New Roman" w:hAnsi="Times New Roman" w:cs="Times New Roman"/>
          <w:color w:val="000000" w:themeColor="text1"/>
          <w:sz w:val="24"/>
        </w:rPr>
        <w:t>Information presented in this report may not accepted by the banking expert.</w:t>
      </w:r>
    </w:p>
    <w:p w:rsidR="00EF08F0" w:rsidRPr="00974DED" w:rsidRDefault="00EF08F0" w:rsidP="00942E59">
      <w:pPr>
        <w:spacing w:line="360" w:lineRule="auto"/>
        <w:jc w:val="both"/>
        <w:rPr>
          <w:rFonts w:ascii="Times New Roman" w:hAnsi="Times New Roman" w:cs="Times New Roman"/>
          <w:b/>
          <w:color w:val="000000" w:themeColor="text1"/>
          <w:sz w:val="24"/>
          <w:u w:val="single"/>
        </w:rPr>
      </w:pPr>
    </w:p>
    <w:p w:rsidR="00EF08F0" w:rsidRPr="00A20681" w:rsidRDefault="00A20681" w:rsidP="003413C1">
      <w:pPr>
        <w:pStyle w:val="Heading1"/>
      </w:pPr>
      <w:bookmarkStart w:id="15" w:name="_Toc19209177"/>
      <w:r>
        <w:t>Chapter-2</w:t>
      </w:r>
      <w:bookmarkEnd w:id="15"/>
    </w:p>
    <w:p w:rsidR="00942E59" w:rsidRDefault="005E79DC" w:rsidP="003413C1">
      <w:pPr>
        <w:pStyle w:val="Heading2"/>
      </w:pPr>
      <w:bookmarkStart w:id="16" w:name="_Toc19209178"/>
      <w:r>
        <w:t xml:space="preserve">2.1 </w:t>
      </w:r>
      <w:r w:rsidR="00942E59" w:rsidRPr="00BC72A7">
        <w:t>Company profile</w:t>
      </w:r>
      <w:bookmarkEnd w:id="16"/>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BRAC bank is a part of BAC, International Finance Corporation (IFC) and </w:t>
      </w:r>
      <w:proofErr w:type="spellStart"/>
      <w:r>
        <w:rPr>
          <w:rFonts w:ascii="Times New Roman" w:hAnsi="Times New Roman" w:cs="Times New Roman"/>
          <w:sz w:val="24"/>
          <w:szCs w:val="24"/>
        </w:rPr>
        <w:t>Shorecape</w:t>
      </w:r>
      <w:proofErr w:type="spellEnd"/>
      <w:r>
        <w:rPr>
          <w:rFonts w:ascii="Times New Roman" w:hAnsi="Times New Roman" w:cs="Times New Roman"/>
          <w:sz w:val="24"/>
          <w:szCs w:val="24"/>
        </w:rPr>
        <w:t xml:space="preserve"> International. </w:t>
      </w:r>
      <w:proofErr w:type="gramStart"/>
      <w:r>
        <w:rPr>
          <w:rFonts w:ascii="Times New Roman" w:hAnsi="Times New Roman" w:cs="Times New Roman"/>
          <w:sz w:val="24"/>
          <w:szCs w:val="24"/>
        </w:rPr>
        <w:t xml:space="preserve">This bank </w:t>
      </w:r>
      <w:proofErr w:type="spellStart"/>
      <w:r>
        <w:rPr>
          <w:rFonts w:ascii="Times New Roman" w:hAnsi="Times New Roman" w:cs="Times New Roman"/>
          <w:sz w:val="24"/>
          <w:szCs w:val="24"/>
        </w:rPr>
        <w:t>begain</w:t>
      </w:r>
      <w:proofErr w:type="spellEnd"/>
      <w:r>
        <w:rPr>
          <w:rFonts w:ascii="Times New Roman" w:hAnsi="Times New Roman" w:cs="Times New Roman"/>
          <w:sz w:val="24"/>
          <w:szCs w:val="24"/>
        </w:rPr>
        <w:t xml:space="preserve"> its journey on 4</w:t>
      </w:r>
      <w:r w:rsidRPr="00151BCB">
        <w:rPr>
          <w:rFonts w:ascii="Times New Roman" w:hAnsi="Times New Roman" w:cs="Times New Roman"/>
          <w:sz w:val="24"/>
          <w:szCs w:val="24"/>
          <w:vertAlign w:val="superscript"/>
        </w:rPr>
        <w:t>th</w:t>
      </w:r>
      <w:r>
        <w:rPr>
          <w:rFonts w:ascii="Times New Roman" w:hAnsi="Times New Roman" w:cs="Times New Roman"/>
          <w:sz w:val="24"/>
          <w:szCs w:val="24"/>
        </w:rPr>
        <w:t xml:space="preserve"> July 2001 with an aim to be the market dominator by giving various kinds of banking facilities.</w:t>
      </w:r>
      <w:proofErr w:type="gramEnd"/>
      <w:r>
        <w:rPr>
          <w:rFonts w:ascii="Times New Roman" w:hAnsi="Times New Roman" w:cs="Times New Roman"/>
          <w:sz w:val="24"/>
          <w:szCs w:val="24"/>
        </w:rPr>
        <w:t xml:space="preserve"> Sir </w:t>
      </w:r>
      <w:proofErr w:type="spellStart"/>
      <w:r>
        <w:rPr>
          <w:rFonts w:ascii="Times New Roman" w:hAnsi="Times New Roman" w:cs="Times New Roman"/>
          <w:sz w:val="24"/>
          <w:szCs w:val="24"/>
        </w:rPr>
        <w:t>Fazle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Hasan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Abed(</w:t>
      </w:r>
      <w:proofErr w:type="gramEnd"/>
      <w:r>
        <w:rPr>
          <w:rFonts w:ascii="Times New Roman" w:hAnsi="Times New Roman" w:cs="Times New Roman"/>
          <w:sz w:val="24"/>
          <w:szCs w:val="24"/>
        </w:rPr>
        <w:t xml:space="preserve">Chairman) and Mr. </w:t>
      </w:r>
      <w:proofErr w:type="spellStart"/>
      <w:r>
        <w:rPr>
          <w:rFonts w:ascii="Times New Roman" w:hAnsi="Times New Roman" w:cs="Times New Roman"/>
          <w:sz w:val="24"/>
          <w:szCs w:val="24"/>
        </w:rPr>
        <w:t>Selim</w:t>
      </w:r>
      <w:proofErr w:type="spellEnd"/>
      <w:r>
        <w:rPr>
          <w:rFonts w:ascii="Times New Roman" w:hAnsi="Times New Roman" w:cs="Times New Roman"/>
          <w:sz w:val="24"/>
          <w:szCs w:val="24"/>
        </w:rPr>
        <w:t xml:space="preserve"> RF </w:t>
      </w:r>
      <w:proofErr w:type="spellStart"/>
      <w:r>
        <w:rPr>
          <w:rFonts w:ascii="Times New Roman" w:hAnsi="Times New Roman" w:cs="Times New Roman"/>
          <w:sz w:val="24"/>
          <w:szCs w:val="24"/>
        </w:rPr>
        <w:t>Hussain</w:t>
      </w:r>
      <w:proofErr w:type="spellEnd"/>
      <w:r>
        <w:rPr>
          <w:rFonts w:ascii="Times New Roman" w:hAnsi="Times New Roman" w:cs="Times New Roman"/>
          <w:sz w:val="24"/>
          <w:szCs w:val="24"/>
        </w:rPr>
        <w:t xml:space="preserve"> (CEO) are the main key people of this bank .At now almost 8000 employee affiliated with this bank. The main motto of this bank is to rise up the rural people by providing them SME type facility because BRAC bank’s management believes a country’s economy position strongly depended on the portion of rural people because they can contribute the most prompt creation of employment in our country.</w:t>
      </w:r>
    </w:p>
    <w:p w:rsidR="003413C1" w:rsidRPr="00D96C2C"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At now BRAC bank has 447 ATM, 186 branches and 458 SME unit offices.</w:t>
      </w:r>
    </w:p>
    <w:p w:rsidR="00942E59" w:rsidRDefault="005E79DC" w:rsidP="003413C1">
      <w:pPr>
        <w:pStyle w:val="Heading2"/>
      </w:pPr>
      <w:bookmarkStart w:id="17" w:name="_Toc19209179"/>
      <w:r>
        <w:lastRenderedPageBreak/>
        <w:t xml:space="preserve">2.2 </w:t>
      </w:r>
      <w:r w:rsidR="00942E59">
        <w:t>Corporate data</w:t>
      </w:r>
      <w:bookmarkEnd w:id="17"/>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5"/>
        <w:gridCol w:w="2295"/>
      </w:tblGrid>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Beginning</w:t>
            </w:r>
            <w:r w:rsidRPr="000A3852">
              <w:rPr>
                <w:rFonts w:ascii="Times New Roman" w:eastAsia="Times New Roman" w:hAnsi="Times New Roman"/>
                <w:sz w:val="24"/>
                <w:szCs w:val="24"/>
              </w:rPr>
              <w:t xml:space="preserve"> of banking operation</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2004, 4 July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w:t>
            </w:r>
            <w:r w:rsidRPr="00464EFA">
              <w:rPr>
                <w:rFonts w:ascii="Times New Roman" w:eastAsia="Times New Roman" w:hAnsi="Times New Roman"/>
                <w:sz w:val="24"/>
                <w:szCs w:val="24"/>
                <w:vertAlign w:val="superscript"/>
              </w:rPr>
              <w:t>st</w:t>
            </w:r>
            <w:r>
              <w:rPr>
                <w:rFonts w:ascii="Times New Roman" w:eastAsia="Times New Roman" w:hAnsi="Times New Roman"/>
                <w:sz w:val="24"/>
                <w:szCs w:val="24"/>
              </w:rPr>
              <w:t xml:space="preserve"> </w:t>
            </w:r>
            <w:r w:rsidRPr="000A3852">
              <w:rPr>
                <w:rFonts w:ascii="Times New Roman" w:eastAsia="Times New Roman" w:hAnsi="Times New Roman"/>
                <w:sz w:val="24"/>
                <w:szCs w:val="24"/>
              </w:rPr>
              <w:t xml:space="preserve"> SME unit office</w:t>
            </w:r>
            <w:r>
              <w:rPr>
                <w:rFonts w:ascii="Times New Roman" w:eastAsia="Times New Roman" w:hAnsi="Times New Roman"/>
                <w:sz w:val="24"/>
                <w:szCs w:val="24"/>
              </w:rPr>
              <w:t xml:space="preserve"> established</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2002, 1 January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Underwriting</w:t>
            </w:r>
            <w:r w:rsidRPr="000A3852">
              <w:rPr>
                <w:rFonts w:ascii="Times New Roman" w:eastAsia="Times New Roman" w:hAnsi="Times New Roman"/>
                <w:sz w:val="24"/>
                <w:szCs w:val="24"/>
              </w:rPr>
              <w:t xml:space="preserve"> with Shore Cap as investor</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2003, 29 December</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Underwriting</w:t>
            </w:r>
            <w:r w:rsidRPr="000A3852">
              <w:rPr>
                <w:rFonts w:ascii="Times New Roman" w:eastAsia="Times New Roman" w:hAnsi="Times New Roman"/>
                <w:sz w:val="24"/>
                <w:szCs w:val="24"/>
              </w:rPr>
              <w:t xml:space="preserve"> with IFC as investor</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2004, 8 May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1</w:t>
            </w:r>
            <w:r w:rsidRPr="00464EFA">
              <w:rPr>
                <w:rFonts w:ascii="Times New Roman" w:eastAsia="Times New Roman" w:hAnsi="Times New Roman"/>
                <w:sz w:val="24"/>
                <w:szCs w:val="24"/>
                <w:vertAlign w:val="superscript"/>
              </w:rPr>
              <w:t>st</w:t>
            </w:r>
            <w:r>
              <w:rPr>
                <w:rFonts w:ascii="Times New Roman" w:eastAsia="Times New Roman" w:hAnsi="Times New Roman"/>
                <w:sz w:val="24"/>
                <w:szCs w:val="24"/>
              </w:rPr>
              <w:t xml:space="preserve">  ATM established</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2005, 3 April</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Privileged</w:t>
            </w:r>
            <w:r w:rsidRPr="000A3852">
              <w:rPr>
                <w:rFonts w:ascii="Times New Roman" w:eastAsia="Times New Roman" w:hAnsi="Times New Roman"/>
                <w:sz w:val="24"/>
                <w:szCs w:val="24"/>
              </w:rPr>
              <w:t xml:space="preserve"> share issued</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2006, 31 January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Infosys and 3i </w:t>
            </w:r>
            <w:proofErr w:type="spellStart"/>
            <w:r w:rsidRPr="000A3852">
              <w:rPr>
                <w:rFonts w:ascii="Times New Roman" w:eastAsia="Times New Roman" w:hAnsi="Times New Roman"/>
                <w:sz w:val="24"/>
                <w:szCs w:val="24"/>
              </w:rPr>
              <w:t>infotech</w:t>
            </w:r>
            <w:proofErr w:type="spellEnd"/>
            <w:r w:rsidRPr="000A3852">
              <w:rPr>
                <w:rFonts w:ascii="Times New Roman" w:eastAsia="Times New Roman" w:hAnsi="Times New Roman"/>
                <w:sz w:val="24"/>
                <w:szCs w:val="24"/>
              </w:rPr>
              <w:t xml:space="preserve"> changing bank’s IT base</w:t>
            </w:r>
            <w:r>
              <w:rPr>
                <w:rFonts w:ascii="Times New Roman" w:eastAsia="Times New Roman" w:hAnsi="Times New Roman"/>
                <w:sz w:val="24"/>
                <w:szCs w:val="24"/>
              </w:rPr>
              <w:t xml:space="preserve"> contracted with BAC bank</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2006, 1 August</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24×7 customer care service started </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2006, 9 September</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Register</w:t>
            </w:r>
            <w:r w:rsidRPr="000A3852">
              <w:rPr>
                <w:rFonts w:ascii="Times New Roman" w:eastAsia="Times New Roman" w:hAnsi="Times New Roman"/>
                <w:sz w:val="24"/>
                <w:szCs w:val="24"/>
              </w:rPr>
              <w:t xml:space="preserve"> with CSE</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2007, 24 January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sidRPr="000A3852">
              <w:rPr>
                <w:rFonts w:ascii="Times New Roman" w:eastAsia="Times New Roman" w:hAnsi="Times New Roman"/>
                <w:sz w:val="24"/>
                <w:szCs w:val="24"/>
              </w:rPr>
              <w:t xml:space="preserve"> </w:t>
            </w:r>
            <w:r>
              <w:rPr>
                <w:rFonts w:ascii="Times New Roman" w:eastAsia="Times New Roman" w:hAnsi="Times New Roman"/>
                <w:sz w:val="24"/>
                <w:szCs w:val="24"/>
              </w:rPr>
              <w:t>Register</w:t>
            </w:r>
            <w:r w:rsidRPr="000A3852">
              <w:rPr>
                <w:rFonts w:ascii="Times New Roman" w:eastAsia="Times New Roman" w:hAnsi="Times New Roman"/>
                <w:sz w:val="24"/>
                <w:szCs w:val="24"/>
              </w:rPr>
              <w:t xml:space="preserve"> with DSE</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2007, 28 January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Beginning</w:t>
            </w:r>
            <w:r w:rsidRPr="000A3852">
              <w:rPr>
                <w:rFonts w:ascii="Times New Roman" w:eastAsia="Times New Roman" w:hAnsi="Times New Roman"/>
                <w:sz w:val="24"/>
                <w:szCs w:val="24"/>
              </w:rPr>
              <w:t xml:space="preserve"> of share trading in DSE &amp; CSE</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2007, 31 January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Credit Card introduced</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2007, 6 February</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Inaugurated</w:t>
            </w:r>
            <w:r w:rsidRPr="000A3852">
              <w:rPr>
                <w:rFonts w:ascii="Times New Roman" w:eastAsia="Times New Roman" w:hAnsi="Times New Roman"/>
                <w:sz w:val="24"/>
                <w:szCs w:val="24"/>
              </w:rPr>
              <w:t xml:space="preserve"> </w:t>
            </w:r>
            <w:proofErr w:type="spellStart"/>
            <w:r w:rsidRPr="000A3852">
              <w:rPr>
                <w:rFonts w:ascii="Times New Roman" w:eastAsia="Times New Roman" w:hAnsi="Times New Roman"/>
                <w:sz w:val="24"/>
                <w:szCs w:val="24"/>
              </w:rPr>
              <w:t>Probasi</w:t>
            </w:r>
            <w:proofErr w:type="spellEnd"/>
            <w:r w:rsidRPr="000A3852">
              <w:rPr>
                <w:rFonts w:ascii="Times New Roman" w:eastAsia="Times New Roman" w:hAnsi="Times New Roman"/>
                <w:sz w:val="24"/>
                <w:szCs w:val="24"/>
              </w:rPr>
              <w:t xml:space="preserve"> Banking</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2007, 14 April</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Introducing</w:t>
            </w:r>
            <w:r w:rsidRPr="000A3852">
              <w:rPr>
                <w:rFonts w:ascii="Times New Roman" w:eastAsia="Times New Roman" w:hAnsi="Times New Roman"/>
                <w:sz w:val="24"/>
                <w:szCs w:val="24"/>
              </w:rPr>
              <w:t xml:space="preserve"> of Travel Rated Service (TRS)</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2007, 1 November</w:t>
            </w:r>
          </w:p>
        </w:tc>
      </w:tr>
      <w:tr w:rsidR="00942E59" w:rsidRPr="000A3852" w:rsidTr="00942E59">
        <w:trPr>
          <w:tblCellSpacing w:w="0" w:type="dxa"/>
        </w:trPr>
        <w:tc>
          <w:tcPr>
            <w:tcW w:w="622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Introducing</w:t>
            </w:r>
            <w:r w:rsidRPr="000A3852">
              <w:rPr>
                <w:rFonts w:ascii="Times New Roman" w:eastAsia="Times New Roman" w:hAnsi="Times New Roman"/>
                <w:sz w:val="24"/>
                <w:szCs w:val="24"/>
              </w:rPr>
              <w:t xml:space="preserve"> of Omnibus with 12 member banks</w:t>
            </w:r>
          </w:p>
        </w:tc>
        <w:tc>
          <w:tcPr>
            <w:tcW w:w="2295" w:type="dxa"/>
            <w:tcBorders>
              <w:top w:val="outset" w:sz="6" w:space="0" w:color="auto"/>
              <w:left w:val="outset" w:sz="6" w:space="0" w:color="auto"/>
              <w:bottom w:val="outset" w:sz="6" w:space="0" w:color="auto"/>
              <w:right w:val="outset" w:sz="6" w:space="0" w:color="auto"/>
            </w:tcBorders>
            <w:hideMark/>
          </w:tcPr>
          <w:p w:rsidR="00942E59" w:rsidRPr="000A3852" w:rsidRDefault="00942E59" w:rsidP="00942E59">
            <w:pPr>
              <w:spacing w:after="0" w:line="360" w:lineRule="auto"/>
              <w:jc w:val="both"/>
              <w:rPr>
                <w:rFonts w:ascii="Times New Roman" w:eastAsia="Times New Roman" w:hAnsi="Times New Roman"/>
                <w:sz w:val="24"/>
                <w:szCs w:val="24"/>
              </w:rPr>
            </w:pPr>
            <w:r>
              <w:rPr>
                <w:rFonts w:ascii="Times New Roman" w:eastAsia="Times New Roman" w:hAnsi="Times New Roman"/>
                <w:sz w:val="24"/>
                <w:szCs w:val="24"/>
              </w:rPr>
              <w:t>2007, 20 November</w:t>
            </w:r>
          </w:p>
        </w:tc>
      </w:tr>
    </w:tbl>
    <w:p w:rsidR="005E79DC" w:rsidRDefault="00942E59" w:rsidP="005E79DC">
      <w:pPr>
        <w:spacing w:before="100" w:beforeAutospacing="1" w:after="100" w:afterAutospacing="1" w:line="360" w:lineRule="auto"/>
        <w:jc w:val="both"/>
        <w:rPr>
          <w:rFonts w:ascii="Times New Roman" w:eastAsia="Times New Roman" w:hAnsi="Times New Roman"/>
          <w:sz w:val="24"/>
          <w:szCs w:val="24"/>
        </w:rPr>
      </w:pPr>
      <w:r w:rsidRPr="000A3852">
        <w:rPr>
          <w:rFonts w:ascii="Times New Roman" w:eastAsia="Times New Roman" w:hAnsi="Times New Roman"/>
          <w:sz w:val="24"/>
          <w:szCs w:val="24"/>
        </w:rPr>
        <w:t xml:space="preserve">Source: </w:t>
      </w:r>
      <w:r>
        <w:rPr>
          <w:rFonts w:ascii="Times New Roman" w:eastAsia="Times New Roman" w:hAnsi="Times New Roman"/>
          <w:sz w:val="24"/>
          <w:szCs w:val="24"/>
        </w:rPr>
        <w:t xml:space="preserve"> </w:t>
      </w:r>
      <w:r w:rsidRPr="000A3852">
        <w:rPr>
          <w:rFonts w:ascii="Times New Roman" w:eastAsia="Times New Roman" w:hAnsi="Times New Roman"/>
          <w:sz w:val="24"/>
          <w:szCs w:val="24"/>
        </w:rPr>
        <w:t>Annual Report of BRAC Bank Limited</w:t>
      </w:r>
      <w:r>
        <w:rPr>
          <w:rFonts w:ascii="Times New Roman" w:eastAsia="Times New Roman" w:hAnsi="Times New Roman"/>
          <w:sz w:val="24"/>
          <w:szCs w:val="24"/>
        </w:rPr>
        <w:t>.</w:t>
      </w:r>
    </w:p>
    <w:p w:rsidR="00215C9D" w:rsidRDefault="00215C9D" w:rsidP="005E79DC">
      <w:pPr>
        <w:spacing w:before="100" w:beforeAutospacing="1" w:after="100" w:afterAutospacing="1" w:line="360" w:lineRule="auto"/>
        <w:jc w:val="both"/>
        <w:rPr>
          <w:rFonts w:ascii="Times New Roman" w:hAnsi="Times New Roman" w:cs="Times New Roman"/>
          <w:b/>
          <w:sz w:val="24"/>
          <w:szCs w:val="24"/>
          <w:u w:val="single"/>
        </w:rPr>
      </w:pPr>
    </w:p>
    <w:p w:rsidR="00942E59" w:rsidRPr="005E79DC" w:rsidRDefault="005E79DC" w:rsidP="003413C1">
      <w:pPr>
        <w:pStyle w:val="Heading2"/>
        <w:rPr>
          <w:rFonts w:eastAsia="Times New Roman"/>
        </w:rPr>
      </w:pPr>
      <w:bookmarkStart w:id="18" w:name="_Toc19209180"/>
      <w:r>
        <w:t xml:space="preserve">2.3 </w:t>
      </w:r>
      <w:r w:rsidR="00942E59" w:rsidRPr="005E79DC">
        <w:t>Corporate Vision</w:t>
      </w:r>
      <w:bookmarkEnd w:id="18"/>
    </w:p>
    <w:p w:rsidR="00942E59" w:rsidRDefault="00942E59" w:rsidP="00942E59">
      <w:pPr>
        <w:spacing w:line="360" w:lineRule="auto"/>
        <w:jc w:val="both"/>
        <w:rPr>
          <w:rFonts w:ascii="Arial Narrow" w:hAnsi="Arial Narrow"/>
          <w:color w:val="393939"/>
        </w:rPr>
      </w:pPr>
      <w:r>
        <w:rPr>
          <w:rFonts w:ascii="Arial Narrow" w:hAnsi="Arial Narrow"/>
          <w:color w:val="393939"/>
        </w:rPr>
        <w:t>Creating a lucrative and socially conscious financial organization which will concern on market and business with growth potential, so that serving BRAC and its stakeholders to rise an enlightened, healthy democratic and poverty free Bangladesh.</w:t>
      </w:r>
    </w:p>
    <w:p w:rsidR="00942E59" w:rsidRPr="005E79DC" w:rsidRDefault="005E79DC" w:rsidP="003413C1">
      <w:pPr>
        <w:pStyle w:val="Heading2"/>
      </w:pPr>
      <w:bookmarkStart w:id="19" w:name="_Toc19209181"/>
      <w:r w:rsidRPr="005E79DC">
        <w:t xml:space="preserve">2.4 </w:t>
      </w:r>
      <w:r w:rsidR="00942E59" w:rsidRPr="005E79DC">
        <w:t>Corporate Missions</w:t>
      </w:r>
      <w:bookmarkEnd w:id="19"/>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Enriching the SME sector.</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Regulating low cost deposit growth.</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Funding corporate asset for self-liability mobilization.</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Investing in rapid growing sector.</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Attempt to increase non-funded revenue.</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Charging 2% debt for maintaining a stable profitable growth.</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lastRenderedPageBreak/>
        <w:t>Implementing the regulated cooperation between the branches.</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Supervise various lines of business with one structured rule.</w:t>
      </w:r>
    </w:p>
    <w:p w:rsidR="00942E59" w:rsidRPr="005E79DC" w:rsidRDefault="00942E59" w:rsidP="00942E59">
      <w:pPr>
        <w:pStyle w:val="ListParagraph"/>
        <w:numPr>
          <w:ilvl w:val="0"/>
          <w:numId w:val="7"/>
        </w:numPr>
        <w:spacing w:line="360" w:lineRule="auto"/>
        <w:jc w:val="both"/>
        <w:rPr>
          <w:rFonts w:ascii="Times New Roman" w:hAnsi="Times New Roman" w:cs="Times New Roman"/>
          <w:b/>
          <w:color w:val="393939"/>
          <w:sz w:val="24"/>
          <w:szCs w:val="24"/>
          <w:u w:val="single"/>
        </w:rPr>
      </w:pPr>
      <w:r w:rsidRPr="005E79DC">
        <w:rPr>
          <w:rFonts w:ascii="Times New Roman" w:hAnsi="Times New Roman" w:cs="Times New Roman"/>
          <w:color w:val="393939"/>
          <w:sz w:val="24"/>
          <w:szCs w:val="24"/>
        </w:rPr>
        <w:t xml:space="preserve">Creating a highly driven and motivated team for making organization’s </w:t>
      </w:r>
      <w:proofErr w:type="spellStart"/>
      <w:r w:rsidRPr="005E79DC">
        <w:rPr>
          <w:rFonts w:ascii="Times New Roman" w:hAnsi="Times New Roman" w:cs="Times New Roman"/>
          <w:color w:val="393939"/>
          <w:sz w:val="24"/>
          <w:szCs w:val="24"/>
        </w:rPr>
        <w:t>vison</w:t>
      </w:r>
      <w:proofErr w:type="spellEnd"/>
      <w:r w:rsidRPr="005E79DC">
        <w:rPr>
          <w:rFonts w:ascii="Times New Roman" w:hAnsi="Times New Roman" w:cs="Times New Roman"/>
          <w:color w:val="393939"/>
          <w:sz w:val="24"/>
          <w:szCs w:val="24"/>
        </w:rPr>
        <w:t xml:space="preserve"> into reality.</w:t>
      </w:r>
    </w:p>
    <w:p w:rsidR="00942E59" w:rsidRDefault="00942E59" w:rsidP="00942E59">
      <w:pPr>
        <w:pStyle w:val="ListParagraph"/>
        <w:spacing w:line="360" w:lineRule="auto"/>
        <w:jc w:val="both"/>
        <w:rPr>
          <w:rFonts w:ascii="Arial Narrow" w:hAnsi="Arial Narrow"/>
          <w:color w:val="393939"/>
        </w:rPr>
      </w:pPr>
    </w:p>
    <w:p w:rsidR="00942E59" w:rsidRDefault="00942E59" w:rsidP="00942E59">
      <w:pPr>
        <w:pStyle w:val="ListParagraph"/>
        <w:spacing w:line="360" w:lineRule="auto"/>
        <w:jc w:val="both"/>
        <w:rPr>
          <w:rFonts w:ascii="Arial Narrow" w:hAnsi="Arial Narrow"/>
          <w:color w:val="393939"/>
        </w:rPr>
      </w:pPr>
    </w:p>
    <w:p w:rsidR="00942E59" w:rsidRPr="005E79DC" w:rsidRDefault="005E79DC" w:rsidP="003413C1">
      <w:pPr>
        <w:pStyle w:val="Heading2"/>
      </w:pPr>
      <w:bookmarkStart w:id="20" w:name="_Toc19209182"/>
      <w:r>
        <w:t xml:space="preserve">2.5 </w:t>
      </w:r>
      <w:r w:rsidR="00942E59" w:rsidRPr="005E79DC">
        <w:t>Corporate values</w:t>
      </w:r>
      <w:bookmarkEnd w:id="20"/>
    </w:p>
    <w:p w:rsidR="00942E59" w:rsidRPr="005E79DC" w:rsidRDefault="00942E59" w:rsidP="00942E59">
      <w:pPr>
        <w:spacing w:line="360" w:lineRule="auto"/>
        <w:jc w:val="both"/>
        <w:rPr>
          <w:rFonts w:ascii="Times New Roman" w:hAnsi="Times New Roman" w:cs="Times New Roman"/>
          <w:color w:val="393939"/>
          <w:sz w:val="24"/>
          <w:szCs w:val="24"/>
        </w:rPr>
      </w:pPr>
      <w:r w:rsidRPr="005E79DC">
        <w:rPr>
          <w:rFonts w:ascii="Times New Roman" w:hAnsi="Times New Roman" w:cs="Times New Roman"/>
          <w:color w:val="393939"/>
          <w:sz w:val="24"/>
          <w:szCs w:val="24"/>
        </w:rPr>
        <w:t>They nourish two kinds of values, one for internal and another for external.</w:t>
      </w:r>
    </w:p>
    <w:p w:rsidR="00942E59" w:rsidRPr="00DF7925" w:rsidRDefault="00942E59" w:rsidP="00942E59">
      <w:pPr>
        <w:spacing w:line="360" w:lineRule="auto"/>
        <w:jc w:val="both"/>
        <w:rPr>
          <w:rFonts w:ascii="Arial Narrow" w:hAnsi="Arial Narrow"/>
          <w:b/>
          <w:color w:val="393939"/>
          <w:u w:val="single"/>
        </w:rPr>
      </w:pPr>
    </w:p>
    <w:p w:rsidR="0008032C" w:rsidRDefault="00942E59" w:rsidP="00942E59">
      <w:pPr>
        <w:spacing w:line="360" w:lineRule="auto"/>
        <w:jc w:val="both"/>
        <w:rPr>
          <w:rFonts w:ascii="Times New Roman" w:hAnsi="Times New Roman" w:cs="Times New Roman"/>
          <w:b/>
          <w:sz w:val="24"/>
          <w:szCs w:val="24"/>
          <w:u w:val="single"/>
        </w:rPr>
      </w:pPr>
      <w:r w:rsidRPr="00D90029">
        <w:rPr>
          <w:rFonts w:ascii="Times New Roman" w:hAnsi="Times New Roman" w:cs="Times New Roman"/>
          <w:b/>
          <w:noProof/>
          <w:sz w:val="24"/>
          <w:szCs w:val="24"/>
          <w:u w:val="single"/>
          <w:lang w:bidi="ar-SA"/>
        </w:rPr>
        <w:drawing>
          <wp:inline distT="0" distB="0" distL="0" distR="0" wp14:anchorId="1E0AA62F" wp14:editId="19962069">
            <wp:extent cx="5494816" cy="2061341"/>
            <wp:effectExtent l="0" t="0" r="0" b="0"/>
            <wp:docPr id="1" name="Picture 1" descr="C:\Users\Swaraj\Downloads\values of BR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values of BRAC.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4816" cy="2061341"/>
                    </a:xfrm>
                    <a:prstGeom prst="rect">
                      <a:avLst/>
                    </a:prstGeom>
                    <a:noFill/>
                    <a:ln>
                      <a:noFill/>
                    </a:ln>
                  </pic:spPr>
                </pic:pic>
              </a:graphicData>
            </a:graphic>
          </wp:inline>
        </w:drawing>
      </w:r>
    </w:p>
    <w:p w:rsidR="00B7437A" w:rsidRDefault="00B7437A" w:rsidP="00942E59">
      <w:pPr>
        <w:spacing w:line="360" w:lineRule="auto"/>
        <w:jc w:val="both"/>
        <w:rPr>
          <w:rFonts w:ascii="Times New Roman" w:hAnsi="Times New Roman" w:cs="Times New Roman"/>
          <w:b/>
          <w:sz w:val="24"/>
          <w:szCs w:val="24"/>
        </w:rPr>
      </w:pPr>
    </w:p>
    <w:p w:rsidR="00942E59" w:rsidRPr="005E79DC" w:rsidRDefault="005E79DC" w:rsidP="003413C1">
      <w:pPr>
        <w:pStyle w:val="Heading3"/>
      </w:pPr>
      <w:bookmarkStart w:id="21" w:name="_Toc19209183"/>
      <w:r w:rsidRPr="005E79DC">
        <w:t xml:space="preserve">2.5.1 </w:t>
      </w:r>
      <w:r w:rsidR="00942E59" w:rsidRPr="005E79DC">
        <w:t>External</w:t>
      </w:r>
      <w:bookmarkEnd w:id="21"/>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They believe that their main focal point is earning revenue for the organization but they also believe they have also responsibility toward people and planet. As a result BRAC bank </w:t>
      </w:r>
      <w:proofErr w:type="gramStart"/>
      <w:r>
        <w:rPr>
          <w:rFonts w:ascii="Times New Roman" w:hAnsi="Times New Roman" w:cs="Times New Roman"/>
          <w:sz w:val="24"/>
          <w:szCs w:val="24"/>
        </w:rPr>
        <w:t>do</w:t>
      </w:r>
      <w:proofErr w:type="gramEnd"/>
      <w:r>
        <w:rPr>
          <w:rFonts w:ascii="Times New Roman" w:hAnsi="Times New Roman" w:cs="Times New Roman"/>
          <w:sz w:val="24"/>
          <w:szCs w:val="24"/>
        </w:rPr>
        <w:t xml:space="preserve"> many kinds CSR activities often.</w:t>
      </w:r>
    </w:p>
    <w:p w:rsidR="00942E59" w:rsidRPr="00D90029"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14:anchorId="2F660CA0" wp14:editId="78FF1D9A">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413C1" w:rsidRDefault="003413C1" w:rsidP="00942E59">
      <w:pPr>
        <w:spacing w:line="360" w:lineRule="auto"/>
        <w:jc w:val="both"/>
        <w:rPr>
          <w:rFonts w:ascii="Times New Roman" w:hAnsi="Times New Roman" w:cs="Times New Roman"/>
          <w:sz w:val="24"/>
          <w:szCs w:val="24"/>
          <w:u w:val="single"/>
        </w:rPr>
      </w:pPr>
    </w:p>
    <w:p w:rsidR="00942E59" w:rsidRPr="005E79DC" w:rsidRDefault="005E79DC" w:rsidP="003413C1">
      <w:pPr>
        <w:pStyle w:val="Heading2"/>
      </w:pPr>
      <w:bookmarkStart w:id="22" w:name="_Toc19209184"/>
      <w:r w:rsidRPr="005E79DC">
        <w:t xml:space="preserve">2.5.2 </w:t>
      </w:r>
      <w:r>
        <w:t>Internal</w:t>
      </w:r>
      <w:bookmarkEnd w:id="22"/>
    </w:p>
    <w:p w:rsidR="00942E59" w:rsidRPr="006011AB" w:rsidRDefault="00942E59" w:rsidP="00942E59">
      <w:pPr>
        <w:spacing w:line="360" w:lineRule="auto"/>
        <w:jc w:val="both"/>
        <w:rPr>
          <w:rFonts w:ascii="Times New Roman" w:hAnsi="Times New Roman" w:cs="Times New Roman"/>
          <w:sz w:val="24"/>
          <w:szCs w:val="24"/>
        </w:rPr>
      </w:pPr>
      <w:r w:rsidRPr="006011AB">
        <w:rPr>
          <w:rFonts w:ascii="Times New Roman" w:hAnsi="Times New Roman" w:cs="Times New Roman"/>
          <w:sz w:val="24"/>
          <w:szCs w:val="24"/>
        </w:rPr>
        <w:t>Internal values consist with 7 pillars and all of them in word they say “CRYSTAL”.</w:t>
      </w:r>
    </w:p>
    <w:p w:rsidR="00942E59" w:rsidRPr="006011AB" w:rsidRDefault="00942E59" w:rsidP="00C03C17">
      <w:pPr>
        <w:pStyle w:val="Default"/>
        <w:numPr>
          <w:ilvl w:val="0"/>
          <w:numId w:val="43"/>
        </w:numPr>
        <w:spacing w:line="360" w:lineRule="auto"/>
        <w:jc w:val="both"/>
        <w:rPr>
          <w:rFonts w:ascii="Times New Roman" w:hAnsi="Times New Roman" w:cs="Times New Roman"/>
        </w:rPr>
      </w:pPr>
      <w:r w:rsidRPr="006011AB">
        <w:rPr>
          <w:rFonts w:ascii="Times New Roman" w:hAnsi="Times New Roman" w:cs="Times New Roman"/>
          <w:b/>
        </w:rPr>
        <w:t>C</w:t>
      </w:r>
      <w:r w:rsidRPr="006011AB">
        <w:rPr>
          <w:rFonts w:ascii="Times New Roman" w:hAnsi="Times New Roman" w:cs="Times New Roman"/>
        </w:rPr>
        <w:t xml:space="preserve"> </w:t>
      </w:r>
      <w:r>
        <w:rPr>
          <w:rFonts w:ascii="Times New Roman" w:hAnsi="Times New Roman" w:cs="Times New Roman"/>
        </w:rPr>
        <w:t>reflects to become creative. It motivates to think out of the box. A creative person is a valuable asset for an organization.</w:t>
      </w:r>
    </w:p>
    <w:p w:rsidR="00942E59" w:rsidRPr="006011AB" w:rsidRDefault="00942E59" w:rsidP="00C03C17">
      <w:pPr>
        <w:pStyle w:val="Default"/>
        <w:numPr>
          <w:ilvl w:val="0"/>
          <w:numId w:val="43"/>
        </w:numPr>
        <w:spacing w:line="360" w:lineRule="auto"/>
        <w:jc w:val="both"/>
        <w:rPr>
          <w:rFonts w:ascii="Times New Roman" w:hAnsi="Times New Roman" w:cs="Times New Roman"/>
        </w:rPr>
      </w:pPr>
      <w:r w:rsidRPr="006011AB">
        <w:rPr>
          <w:rFonts w:ascii="Times New Roman" w:hAnsi="Times New Roman" w:cs="Times New Roman"/>
          <w:b/>
        </w:rPr>
        <w:t>R</w:t>
      </w:r>
      <w:r>
        <w:rPr>
          <w:rFonts w:ascii="Times New Roman" w:hAnsi="Times New Roman" w:cs="Times New Roman"/>
        </w:rPr>
        <w:t xml:space="preserve"> expresses</w:t>
      </w:r>
      <w:r w:rsidRPr="006011AB">
        <w:rPr>
          <w:rFonts w:ascii="Times New Roman" w:hAnsi="Times New Roman" w:cs="Times New Roman"/>
        </w:rPr>
        <w:t xml:space="preserve"> Reliable. </w:t>
      </w:r>
      <w:r>
        <w:rPr>
          <w:rFonts w:ascii="Times New Roman" w:hAnsi="Times New Roman" w:cs="Times New Roman"/>
        </w:rPr>
        <w:t>Anyone can trust easily a reliable person. So, before become a good employee try to become a reliable person.</w:t>
      </w:r>
      <w:r w:rsidRPr="006011AB">
        <w:rPr>
          <w:rFonts w:ascii="Times New Roman" w:hAnsi="Times New Roman" w:cs="Times New Roman"/>
        </w:rPr>
        <w:t xml:space="preserve"> </w:t>
      </w:r>
    </w:p>
    <w:p w:rsidR="00942E59" w:rsidRPr="006011AB" w:rsidRDefault="00942E59" w:rsidP="00C03C17">
      <w:pPr>
        <w:pStyle w:val="Default"/>
        <w:numPr>
          <w:ilvl w:val="0"/>
          <w:numId w:val="43"/>
        </w:numPr>
        <w:spacing w:line="360" w:lineRule="auto"/>
        <w:jc w:val="both"/>
        <w:rPr>
          <w:rFonts w:ascii="Times New Roman" w:hAnsi="Times New Roman" w:cs="Times New Roman"/>
        </w:rPr>
      </w:pPr>
      <w:r w:rsidRPr="006011AB">
        <w:rPr>
          <w:rFonts w:ascii="Times New Roman" w:hAnsi="Times New Roman" w:cs="Times New Roman"/>
          <w:b/>
        </w:rPr>
        <w:t>Y</w:t>
      </w:r>
      <w:r w:rsidRPr="006011AB">
        <w:rPr>
          <w:rFonts w:ascii="Times New Roman" w:hAnsi="Times New Roman" w:cs="Times New Roman"/>
        </w:rPr>
        <w:t xml:space="preserve"> stands for remaining Youthful. Be a person of freshness and vibrant characteristic at work. Feel young at HEART and project enthusiasm during performing duties. </w:t>
      </w:r>
    </w:p>
    <w:p w:rsidR="00942E59" w:rsidRDefault="00942E59" w:rsidP="00C03C17">
      <w:pPr>
        <w:pStyle w:val="Default"/>
        <w:numPr>
          <w:ilvl w:val="0"/>
          <w:numId w:val="43"/>
        </w:numPr>
        <w:spacing w:line="360" w:lineRule="auto"/>
        <w:jc w:val="both"/>
        <w:rPr>
          <w:rFonts w:ascii="Times New Roman" w:hAnsi="Times New Roman" w:cs="Times New Roman"/>
        </w:rPr>
      </w:pPr>
      <w:r w:rsidRPr="0078597B">
        <w:rPr>
          <w:rFonts w:ascii="Times New Roman" w:hAnsi="Times New Roman" w:cs="Times New Roman"/>
          <w:b/>
        </w:rPr>
        <w:t>S</w:t>
      </w:r>
      <w:r>
        <w:rPr>
          <w:rFonts w:ascii="Times New Roman" w:hAnsi="Times New Roman" w:cs="Times New Roman"/>
        </w:rPr>
        <w:t xml:space="preserve"> motivates to become strong</w:t>
      </w:r>
      <w:r w:rsidRPr="006011AB">
        <w:rPr>
          <w:rFonts w:ascii="Times New Roman" w:hAnsi="Times New Roman" w:cs="Times New Roman"/>
        </w:rPr>
        <w:t>.</w:t>
      </w:r>
      <w:r>
        <w:rPr>
          <w:rFonts w:ascii="Times New Roman" w:hAnsi="Times New Roman" w:cs="Times New Roman"/>
        </w:rPr>
        <w:t xml:space="preserve"> It basically refers a person’s mental and physical tolerance level.</w:t>
      </w:r>
    </w:p>
    <w:p w:rsidR="00942E59" w:rsidRDefault="00942E59" w:rsidP="00942E59">
      <w:pPr>
        <w:pStyle w:val="ListParagraph"/>
        <w:spacing w:line="360" w:lineRule="auto"/>
        <w:jc w:val="both"/>
        <w:rPr>
          <w:rFonts w:ascii="Times New Roman" w:hAnsi="Times New Roman" w:cs="Times New Roman"/>
          <w:b/>
        </w:rPr>
      </w:pPr>
    </w:p>
    <w:p w:rsidR="00942E59" w:rsidRPr="000A4723" w:rsidRDefault="00942E59" w:rsidP="00C03C17">
      <w:pPr>
        <w:pStyle w:val="Default"/>
        <w:numPr>
          <w:ilvl w:val="0"/>
          <w:numId w:val="43"/>
        </w:numPr>
        <w:spacing w:line="360" w:lineRule="auto"/>
        <w:jc w:val="both"/>
        <w:rPr>
          <w:rFonts w:ascii="Times New Roman" w:hAnsi="Times New Roman" w:cs="Times New Roman"/>
        </w:rPr>
      </w:pPr>
      <w:r w:rsidRPr="000A4723">
        <w:rPr>
          <w:rFonts w:ascii="Times New Roman" w:hAnsi="Times New Roman" w:cs="Times New Roman"/>
          <w:b/>
        </w:rPr>
        <w:t>T</w:t>
      </w:r>
      <w:r w:rsidRPr="000A4723">
        <w:rPr>
          <w:rFonts w:ascii="Times New Roman" w:hAnsi="Times New Roman" w:cs="Times New Roman"/>
        </w:rPr>
        <w:t xml:space="preserve"> means Transparent. A transparent person can achieve the reliability by all. So it can be said that Transparency and reliability is part of each other</w:t>
      </w:r>
      <w:r>
        <w:rPr>
          <w:rFonts w:ascii="Times New Roman" w:hAnsi="Times New Roman" w:cs="Times New Roman"/>
        </w:rPr>
        <w:t>. So, every employee need to conscious about their personal and organization ethics and doing all activities with honesty.</w:t>
      </w:r>
    </w:p>
    <w:p w:rsidR="00942E59" w:rsidRPr="006011AB" w:rsidRDefault="00942E59" w:rsidP="00C03C17">
      <w:pPr>
        <w:pStyle w:val="Default"/>
        <w:numPr>
          <w:ilvl w:val="0"/>
          <w:numId w:val="43"/>
        </w:numPr>
        <w:spacing w:line="360" w:lineRule="auto"/>
        <w:jc w:val="both"/>
        <w:rPr>
          <w:rFonts w:ascii="Times New Roman" w:hAnsi="Times New Roman" w:cs="Times New Roman"/>
        </w:rPr>
      </w:pPr>
      <w:r w:rsidRPr="006011AB">
        <w:rPr>
          <w:rFonts w:ascii="Times New Roman" w:hAnsi="Times New Roman" w:cs="Times New Roman"/>
          <w:b/>
        </w:rPr>
        <w:t>A</w:t>
      </w:r>
      <w:r>
        <w:rPr>
          <w:rFonts w:ascii="Times New Roman" w:hAnsi="Times New Roman" w:cs="Times New Roman"/>
        </w:rPr>
        <w:t xml:space="preserve"> reflects</w:t>
      </w:r>
      <w:r w:rsidRPr="006011AB">
        <w:rPr>
          <w:rFonts w:ascii="Times New Roman" w:hAnsi="Times New Roman" w:cs="Times New Roman"/>
        </w:rPr>
        <w:t xml:space="preserve"> Accountable. </w:t>
      </w:r>
      <w:r>
        <w:rPr>
          <w:rFonts w:ascii="Times New Roman" w:hAnsi="Times New Roman" w:cs="Times New Roman"/>
        </w:rPr>
        <w:t>It is part of a healthy and sound management structure.</w:t>
      </w:r>
      <w:r w:rsidRPr="006011AB">
        <w:rPr>
          <w:rFonts w:ascii="Times New Roman" w:hAnsi="Times New Roman" w:cs="Times New Roman"/>
        </w:rPr>
        <w:t xml:space="preserve"> </w:t>
      </w:r>
    </w:p>
    <w:p w:rsidR="00942E59" w:rsidRDefault="00942E59" w:rsidP="00C03C17">
      <w:pPr>
        <w:pStyle w:val="Default"/>
        <w:numPr>
          <w:ilvl w:val="0"/>
          <w:numId w:val="43"/>
        </w:numPr>
        <w:spacing w:line="360" w:lineRule="auto"/>
        <w:jc w:val="both"/>
        <w:rPr>
          <w:rFonts w:ascii="Times New Roman" w:hAnsi="Times New Roman" w:cs="Times New Roman"/>
        </w:rPr>
      </w:pPr>
      <w:r w:rsidRPr="006011AB">
        <w:rPr>
          <w:rFonts w:ascii="Times New Roman" w:hAnsi="Times New Roman" w:cs="Times New Roman"/>
          <w:b/>
        </w:rPr>
        <w:t>L</w:t>
      </w:r>
      <w:r>
        <w:rPr>
          <w:rFonts w:ascii="Times New Roman" w:hAnsi="Times New Roman" w:cs="Times New Roman"/>
        </w:rPr>
        <w:t xml:space="preserve"> means to become</w:t>
      </w:r>
      <w:r w:rsidRPr="006011AB">
        <w:rPr>
          <w:rFonts w:ascii="Times New Roman" w:hAnsi="Times New Roman" w:cs="Times New Roman"/>
        </w:rPr>
        <w:t xml:space="preserve"> Loyal.</w:t>
      </w:r>
      <w:r>
        <w:rPr>
          <w:rFonts w:ascii="Times New Roman" w:hAnsi="Times New Roman" w:cs="Times New Roman"/>
        </w:rPr>
        <w:t xml:space="preserve"> It indicates create a long term healthy relationship with </w:t>
      </w:r>
    </w:p>
    <w:p w:rsidR="00942E59" w:rsidRDefault="0008032C" w:rsidP="0008032C">
      <w:pPr>
        <w:pStyle w:val="Default"/>
        <w:spacing w:line="360" w:lineRule="auto"/>
        <w:jc w:val="both"/>
        <w:rPr>
          <w:rFonts w:ascii="Times New Roman" w:hAnsi="Times New Roman" w:cs="Times New Roman"/>
        </w:rPr>
      </w:pPr>
      <w:r>
        <w:rPr>
          <w:rFonts w:ascii="Times New Roman" w:hAnsi="Times New Roman" w:cs="Times New Roman"/>
        </w:rPr>
        <w:t xml:space="preserve">            </w:t>
      </w:r>
      <w:proofErr w:type="gramStart"/>
      <w:r w:rsidR="00942E59">
        <w:rPr>
          <w:rFonts w:ascii="Times New Roman" w:hAnsi="Times New Roman" w:cs="Times New Roman"/>
        </w:rPr>
        <w:t>Organization.</w:t>
      </w:r>
      <w:proofErr w:type="gramEnd"/>
      <w:r w:rsidR="00942E59" w:rsidRPr="006011AB">
        <w:rPr>
          <w:rFonts w:ascii="Times New Roman" w:hAnsi="Times New Roman" w:cs="Times New Roman"/>
        </w:rPr>
        <w:t xml:space="preserve"> </w:t>
      </w:r>
    </w:p>
    <w:p w:rsidR="00942E59" w:rsidRDefault="005E79DC" w:rsidP="003413C1">
      <w:pPr>
        <w:pStyle w:val="Heading2"/>
      </w:pPr>
      <w:bookmarkStart w:id="23" w:name="_Toc19209185"/>
      <w:r>
        <w:lastRenderedPageBreak/>
        <w:t xml:space="preserve">2.6 </w:t>
      </w:r>
      <w:r w:rsidR="00942E59">
        <w:t>Objective</w:t>
      </w:r>
      <w:bookmarkEnd w:id="23"/>
    </w:p>
    <w:p w:rsidR="00942E59" w:rsidRPr="007C46B9" w:rsidRDefault="00942E59" w:rsidP="00C03C17">
      <w:pPr>
        <w:pStyle w:val="ListParagraph"/>
        <w:numPr>
          <w:ilvl w:val="0"/>
          <w:numId w:val="11"/>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Top to bottom motivate all employee to become enthusiastic to their work.</w:t>
      </w:r>
    </w:p>
    <w:p w:rsidR="00942E59" w:rsidRPr="007C46B9" w:rsidRDefault="00942E59" w:rsidP="00C03C17">
      <w:pPr>
        <w:pStyle w:val="ListParagraph"/>
        <w:numPr>
          <w:ilvl w:val="0"/>
          <w:numId w:val="11"/>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Creating a strict ethical culture.</w:t>
      </w:r>
    </w:p>
    <w:p w:rsidR="00942E59" w:rsidRPr="00D1675A" w:rsidRDefault="00942E59" w:rsidP="00C03C17">
      <w:pPr>
        <w:pStyle w:val="ListParagraph"/>
        <w:numPr>
          <w:ilvl w:val="0"/>
          <w:numId w:val="11"/>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Always try to seek consumer problem solution.</w:t>
      </w:r>
    </w:p>
    <w:p w:rsidR="00942E59" w:rsidRPr="00D1675A" w:rsidRDefault="00942E59" w:rsidP="00C03C17">
      <w:pPr>
        <w:pStyle w:val="ListParagraph"/>
        <w:numPr>
          <w:ilvl w:val="0"/>
          <w:numId w:val="11"/>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Furnish and nourish the employee.</w:t>
      </w:r>
    </w:p>
    <w:p w:rsidR="00942E59" w:rsidRPr="00D1675A" w:rsidRDefault="00942E59" w:rsidP="00C03C17">
      <w:pPr>
        <w:pStyle w:val="ListParagraph"/>
        <w:numPr>
          <w:ilvl w:val="0"/>
          <w:numId w:val="11"/>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Creating an integrated working environment system.</w:t>
      </w:r>
    </w:p>
    <w:p w:rsidR="00942E59" w:rsidRPr="007C46B9" w:rsidRDefault="00942E59" w:rsidP="00C03C17">
      <w:pPr>
        <w:pStyle w:val="ListParagraph"/>
        <w:numPr>
          <w:ilvl w:val="0"/>
          <w:numId w:val="11"/>
        </w:numPr>
        <w:spacing w:line="360" w:lineRule="auto"/>
        <w:jc w:val="both"/>
        <w:rPr>
          <w:rFonts w:ascii="Times New Roman" w:hAnsi="Times New Roman" w:cs="Times New Roman"/>
          <w:b/>
          <w:sz w:val="24"/>
          <w:szCs w:val="24"/>
          <w:u w:val="single"/>
        </w:rPr>
      </w:pPr>
      <w:r>
        <w:rPr>
          <w:rFonts w:ascii="Times New Roman" w:hAnsi="Times New Roman" w:cs="Times New Roman"/>
          <w:sz w:val="24"/>
          <w:szCs w:val="24"/>
        </w:rPr>
        <w:t>Appreciating the talent.</w:t>
      </w:r>
    </w:p>
    <w:p w:rsidR="00942E59" w:rsidRDefault="005E79DC" w:rsidP="003413C1">
      <w:pPr>
        <w:pStyle w:val="Heading2"/>
      </w:pPr>
      <w:bookmarkStart w:id="24" w:name="_Toc19209186"/>
      <w:r>
        <w:t xml:space="preserve">2.7 </w:t>
      </w:r>
      <w:r w:rsidR="00942E59">
        <w:t>Slogan.</w:t>
      </w:r>
      <w:bookmarkEnd w:id="24"/>
      <w:r w:rsidR="00942E59">
        <w:t xml:space="preserve"> </w:t>
      </w:r>
    </w:p>
    <w:p w:rsidR="00942E59" w:rsidRDefault="00942E59" w:rsidP="00942E59">
      <w:pPr>
        <w:spacing w:line="360" w:lineRule="auto"/>
        <w:jc w:val="both"/>
        <w:rPr>
          <w:rFonts w:ascii="Times New Roman" w:hAnsi="Times New Roman" w:cs="Vrinda"/>
          <w:sz w:val="24"/>
          <w:szCs w:val="24"/>
          <w:cs/>
        </w:rPr>
      </w:pPr>
      <w:r w:rsidRPr="006011AB">
        <w:rPr>
          <w:rFonts w:ascii="Times New Roman" w:hAnsi="Times New Roman" w:cs="Times New Roman"/>
          <w:sz w:val="28"/>
          <w:cs/>
        </w:rPr>
        <w:t>“</w:t>
      </w:r>
      <w:r w:rsidRPr="006011AB">
        <w:rPr>
          <w:rFonts w:ascii="Shonar Bangla" w:hAnsi="Shonar Bangla" w:cs="Shonar Bangla" w:hint="cs"/>
          <w:sz w:val="28"/>
          <w:cs/>
        </w:rPr>
        <w:t>আস্থা</w:t>
      </w:r>
      <w:r w:rsidRPr="006011AB">
        <w:rPr>
          <w:rFonts w:ascii="Times New Roman" w:hAnsi="Times New Roman" w:cs="Times New Roman"/>
          <w:sz w:val="28"/>
          <w:cs/>
        </w:rPr>
        <w:t xml:space="preserve"> </w:t>
      </w:r>
      <w:r w:rsidRPr="006011AB">
        <w:rPr>
          <w:rFonts w:ascii="Shonar Bangla" w:hAnsi="Shonar Bangla" w:cs="Shonar Bangla" w:hint="cs"/>
          <w:sz w:val="28"/>
          <w:cs/>
        </w:rPr>
        <w:t>অবিচল</w:t>
      </w:r>
      <w:r w:rsidRPr="006011AB">
        <w:rPr>
          <w:rFonts w:ascii="Times New Roman" w:hAnsi="Times New Roman" w:cs="Times New Roman"/>
          <w:sz w:val="28"/>
          <w:cs/>
        </w:rPr>
        <w:t xml:space="preserve">” </w:t>
      </w:r>
      <w:r>
        <w:rPr>
          <w:rFonts w:ascii="Times New Roman" w:hAnsi="Times New Roman" w:cs="Times New Roman"/>
          <w:sz w:val="24"/>
          <w:szCs w:val="24"/>
          <w:cs/>
        </w:rPr>
        <w:t>This two word of Bangla is the slogan of BRAC bank.</w:t>
      </w:r>
      <w:r>
        <w:rPr>
          <w:rFonts w:ascii="Times New Roman" w:hAnsi="Times New Roman" w:cs="Vrinda" w:hint="cs"/>
          <w:sz w:val="24"/>
          <w:szCs w:val="24"/>
          <w:cs/>
        </w:rPr>
        <w:t>. This slogan reflects unbreacble trust on BRAC Bank.</w:t>
      </w:r>
    </w:p>
    <w:p w:rsidR="00942E59" w:rsidRPr="003413C1" w:rsidRDefault="003413C1" w:rsidP="003413C1">
      <w:pPr>
        <w:pStyle w:val="Heading2"/>
        <w:rPr>
          <w:sz w:val="28"/>
          <w:szCs w:val="28"/>
          <w:cs/>
        </w:rPr>
      </w:pPr>
      <w:bookmarkStart w:id="25" w:name="_Toc19209187"/>
      <w:r w:rsidRPr="003413C1">
        <w:rPr>
          <w:sz w:val="28"/>
          <w:szCs w:val="28"/>
          <w:cs/>
        </w:rPr>
        <w:t>2.8</w:t>
      </w:r>
      <w:r w:rsidR="005E79DC" w:rsidRPr="003413C1">
        <w:rPr>
          <w:sz w:val="28"/>
          <w:szCs w:val="28"/>
          <w:cs/>
        </w:rPr>
        <w:t xml:space="preserve"> Logo</w:t>
      </w:r>
      <w:bookmarkEnd w:id="25"/>
    </w:p>
    <w:p w:rsidR="00942E59" w:rsidRPr="00066EE8" w:rsidRDefault="00942E59" w:rsidP="00942E59">
      <w:pPr>
        <w:spacing w:line="360" w:lineRule="auto"/>
        <w:jc w:val="both"/>
        <w:rPr>
          <w:rFonts w:ascii="Times New Roman" w:hAnsi="Times New Roman" w:cs="Vrinda"/>
          <w:b/>
          <w:sz w:val="24"/>
          <w:szCs w:val="24"/>
          <w:u w:val="single"/>
          <w:cs/>
        </w:rPr>
      </w:pPr>
      <w:r>
        <w:rPr>
          <w:noProof/>
          <w:lang w:bidi="ar-SA"/>
        </w:rPr>
        <w:drawing>
          <wp:inline distT="0" distB="0" distL="0" distR="0" wp14:anchorId="6E1FA816" wp14:editId="4F8039AB">
            <wp:extent cx="1905000" cy="810883"/>
            <wp:effectExtent l="0" t="0" r="0" b="8890"/>
            <wp:docPr id="4"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at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12879" cy="814237"/>
                    </a:xfrm>
                    <a:prstGeom prst="rect">
                      <a:avLst/>
                    </a:prstGeom>
                    <a:noFill/>
                    <a:ln>
                      <a:noFill/>
                    </a:ln>
                  </pic:spPr>
                </pic:pic>
              </a:graphicData>
            </a:graphic>
          </wp:inline>
        </w:drawing>
      </w:r>
    </w:p>
    <w:p w:rsidR="00942E59" w:rsidRDefault="00942E59" w:rsidP="00942E59">
      <w:pPr>
        <w:spacing w:line="360" w:lineRule="auto"/>
        <w:jc w:val="both"/>
        <w:rPr>
          <w:rFonts w:ascii="Times New Roman" w:hAnsi="Times New Roman" w:cs="Times New Roman"/>
          <w:sz w:val="24"/>
          <w:szCs w:val="24"/>
          <w:u w:val="single"/>
        </w:rPr>
      </w:pP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Logo of the BRAC bank is very relevant with their mission, vision and objective. </w:t>
      </w:r>
      <w:proofErr w:type="gramStart"/>
      <w:r>
        <w:rPr>
          <w:rFonts w:ascii="Times New Roman" w:hAnsi="Times New Roman" w:cs="Times New Roman"/>
          <w:sz w:val="24"/>
          <w:szCs w:val="24"/>
        </w:rPr>
        <w:t>This logo build</w:t>
      </w:r>
      <w:proofErr w:type="gramEnd"/>
      <w:r>
        <w:rPr>
          <w:rFonts w:ascii="Times New Roman" w:hAnsi="Times New Roman" w:cs="Times New Roman"/>
          <w:sz w:val="24"/>
          <w:szCs w:val="24"/>
        </w:rPr>
        <w:t xml:space="preserve"> up with five specific indication.</w:t>
      </w:r>
    </w:p>
    <w:p w:rsidR="00942E59" w:rsidRDefault="00942E59" w:rsidP="00C03C1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Square shape: It refers the stable organization’s structure.</w:t>
      </w:r>
    </w:p>
    <w:p w:rsidR="00942E59" w:rsidRDefault="00942E59" w:rsidP="00C03C1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Golden proton: By yellow they want to mean prosperous and fertile land of our country.</w:t>
      </w:r>
    </w:p>
    <w:p w:rsidR="00942E59" w:rsidRDefault="00942E59" w:rsidP="00C03C1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White borderline: Rising of white border refers the success of BRAC bank.</w:t>
      </w:r>
    </w:p>
    <w:p w:rsidR="00942E59" w:rsidRDefault="00942E59" w:rsidP="00C03C1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Blue sky: It </w:t>
      </w:r>
      <w:proofErr w:type="gramStart"/>
      <w:r>
        <w:rPr>
          <w:rFonts w:ascii="Times New Roman" w:hAnsi="Times New Roman" w:cs="Times New Roman"/>
          <w:sz w:val="24"/>
          <w:szCs w:val="24"/>
        </w:rPr>
        <w:t>refers,</w:t>
      </w:r>
      <w:proofErr w:type="gramEnd"/>
      <w:r>
        <w:rPr>
          <w:rFonts w:ascii="Times New Roman" w:hAnsi="Times New Roman" w:cs="Times New Roman"/>
          <w:sz w:val="24"/>
          <w:szCs w:val="24"/>
        </w:rPr>
        <w:t xml:space="preserve"> many opportunities still exist to go ahead of the BRAC bank.</w:t>
      </w:r>
    </w:p>
    <w:p w:rsidR="00942E59" w:rsidRDefault="00942E59" w:rsidP="00C03C17">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Flashing circle: It means grasp the opportunity and go ahead.  </w:t>
      </w:r>
    </w:p>
    <w:p w:rsidR="00942E59" w:rsidRDefault="003413C1" w:rsidP="003413C1">
      <w:pPr>
        <w:pStyle w:val="Heading2"/>
      </w:pPr>
      <w:bookmarkStart w:id="26" w:name="_Toc19209188"/>
      <w:r>
        <w:t>2.9</w:t>
      </w:r>
      <w:r w:rsidR="005E79DC">
        <w:t xml:space="preserve"> </w:t>
      </w:r>
      <w:r w:rsidR="00942E59" w:rsidRPr="00777672">
        <w:t>Overview about BRACK bank’s division</w:t>
      </w:r>
      <w:bookmarkEnd w:id="26"/>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BRAC bank’s structure basically categorized into two </w:t>
      </w:r>
      <w:proofErr w:type="gramStart"/>
      <w:r>
        <w:rPr>
          <w:rFonts w:ascii="Times New Roman" w:hAnsi="Times New Roman" w:cs="Times New Roman"/>
          <w:sz w:val="24"/>
          <w:szCs w:val="24"/>
        </w:rPr>
        <w:t>way</w:t>
      </w:r>
      <w:proofErr w:type="gramEnd"/>
      <w:r>
        <w:rPr>
          <w:rFonts w:ascii="Times New Roman" w:hAnsi="Times New Roman" w:cs="Times New Roman"/>
          <w:sz w:val="24"/>
          <w:szCs w:val="24"/>
        </w:rPr>
        <w:t>, one is primary wing and another one is supportive wing. And they are part and parcel of BRAC bank. They are internally linked with each other like pulses of a human body.</w:t>
      </w:r>
    </w:p>
    <w:p w:rsidR="003413C1" w:rsidRDefault="003413C1" w:rsidP="00942E59">
      <w:pPr>
        <w:spacing w:line="360" w:lineRule="auto"/>
        <w:jc w:val="both"/>
        <w:rPr>
          <w:rFonts w:ascii="Times New Roman" w:hAnsi="Times New Roman" w:cs="Vrinda"/>
          <w:sz w:val="24"/>
          <w:szCs w:val="24"/>
        </w:rPr>
      </w:pPr>
    </w:p>
    <w:p w:rsidR="003413C1" w:rsidRDefault="003413C1" w:rsidP="00942E59">
      <w:pPr>
        <w:spacing w:line="360" w:lineRule="auto"/>
        <w:jc w:val="both"/>
        <w:rPr>
          <w:rFonts w:ascii="Times New Roman" w:hAnsi="Times New Roman" w:cs="Vrinda"/>
          <w:sz w:val="24"/>
          <w:szCs w:val="24"/>
        </w:rPr>
      </w:pPr>
    </w:p>
    <w:p w:rsidR="00942E59" w:rsidRPr="0008032C" w:rsidRDefault="00942E59" w:rsidP="00942E59">
      <w:pPr>
        <w:spacing w:line="360" w:lineRule="auto"/>
        <w:jc w:val="both"/>
        <w:rPr>
          <w:rFonts w:ascii="Times New Roman" w:hAnsi="Times New Roman" w:cs="Vrinda"/>
          <w:sz w:val="24"/>
          <w:szCs w:val="24"/>
        </w:rPr>
      </w:pPr>
      <w:r>
        <w:rPr>
          <w:rFonts w:ascii="Times New Roman" w:hAnsi="Times New Roman" w:cs="Times New Roman"/>
          <w:noProof/>
          <w:sz w:val="24"/>
          <w:szCs w:val="24"/>
          <w:lang w:bidi="ar-SA"/>
        </w:rPr>
        <w:lastRenderedPageBreak/>
        <mc:AlternateContent>
          <mc:Choice Requires="wps">
            <w:drawing>
              <wp:anchor distT="0" distB="0" distL="114300" distR="114300" simplePos="0" relativeHeight="251660288" behindDoc="0" locked="0" layoutInCell="1" allowOverlap="1" wp14:anchorId="053141B2" wp14:editId="4DB204B5">
                <wp:simplePos x="0" y="0"/>
                <wp:positionH relativeFrom="column">
                  <wp:posOffset>1209676</wp:posOffset>
                </wp:positionH>
                <wp:positionV relativeFrom="paragraph">
                  <wp:posOffset>88265</wp:posOffset>
                </wp:positionV>
                <wp:extent cx="2190750" cy="33337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2190750" cy="333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2B4C" w:rsidRPr="005953F0" w:rsidRDefault="00692B4C" w:rsidP="00942E59">
                            <w:pPr>
                              <w:rPr>
                                <w:sz w:val="36"/>
                                <w:szCs w:val="36"/>
                              </w:rPr>
                            </w:pPr>
                            <w:proofErr w:type="spellStart"/>
                            <w:r w:rsidRPr="005953F0">
                              <w:rPr>
                                <w:sz w:val="36"/>
                                <w:szCs w:val="36"/>
                              </w:rPr>
                              <w:t>Divison</w:t>
                            </w:r>
                            <w:proofErr w:type="spellEnd"/>
                            <w:r w:rsidRPr="005953F0">
                              <w:rPr>
                                <w:sz w:val="36"/>
                                <w:szCs w:val="36"/>
                              </w:rPr>
                              <w:t xml:space="preserve"> of BRAC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shapetype w14:anchorId="053141B2" id="_x0000_t202" coordsize="21600,21600" o:spt="202" path="m,l,21600r21600,l21600,xe">
                <v:stroke joinstyle="miter"/>
                <v:path gradientshapeok="t" o:connecttype="rect"/>
              </v:shapetype>
              <v:shape id="Text Box 7" o:spid="_x0000_s1026" type="#_x0000_t202" style="position:absolute;left:0;text-align:left;margin-left:95.25pt;margin-top:6.95pt;width:172.5pt;height:26.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LlkQIAALIFAAAOAAAAZHJzL2Uyb0RvYy54bWysVE1vGjEQvVfqf7B8bxZICA1iiWgiqkpR&#10;EhWqnI3XDlZsj2sbdumv79i7EPJxSVUOi+158zzzPDOTy8ZoshU+KLAl7Z/0KBGWQ6XsY0l/Ledf&#10;vlISIrMV02BFSXci0Mvp50+T2o3FANagK+EJktgwrl1J1zG6cVEEvhaGhRNwwqJRgjcs4tY/FpVn&#10;NbIbXQx6vfOiBl85D1yEgKfXrZFOM7+Ugsc7KYOIRJcUY4v56/N3lb7FdMLGj565teJdGOwfojBM&#10;Wbz0QHXNIiMbr95QGcU9BJDxhIMpQErFRc4Bs+n3XmWzWDMnci4oTnAHmcL/o+W323tPVFXSESWW&#10;GXyipWgi+QYNGSV1ahfGCFo4hMUGj/GV9+cBD1PSjfQm/WM6BO2o8+6gbSLjeDjoX/RGQzRxtJ3i&#10;bzRMNMWzt/MhfhdgSFqU1OPbZUnZ9ibEFrqHpMsCaFXNldZ5k+pFXGlPtgxfWsccI5K/QGlL6pKe&#10;n2IYbxgS9cF/pRl/6sI7YkA+bZOnyJXVhZUUapXIq7jTImG0/SkkKpsFeSdGxrmwhzgzOqEkZvQR&#10;xw7/HNVHnNs80CPfDDYenI2y4FuVXkpbPe2llS0e3/Ao77SMzarpKmcF1Q4Lx0PbeMHxuUKhb1iI&#10;98xjp2FB4PSId/iRGvB1oFtRsgb/573zhMcGQCslNXZuScPvDfOCEv3DYmtc9M/OUqvnzdlwNMCN&#10;P7asji12Y64AS6aPc8rxvEz4qPdL6cE84JCZpVvRxCzHu0sa98ur2M4THFJczGYZhM3tWLyxC8cT&#10;dZI3FdiyeWDedQUesTVuYd/jbPyqzlts8rQw20SQKjdBErhVtRMeB0Nuo26IpclzvM+o51E7/QsA&#10;AP//AwBQSwMEFAAGAAgAAAAhAF44qT7cAAAACQEAAA8AAABkcnMvZG93bnJldi54bWxMj8FOwzAQ&#10;RO9I/IO1SNyoAyVREuJUgAoXThTE2Y1d2yJeR7abhr9nOdHbzu5o9k23WfzIZh2TCyjgdlUA0zgE&#10;5dAI+Px4uamBpSxRyTGgFvCjE2z6y4tOtiqc8F3Pu2wYhWBqpQCb89RyngarvUyrMGmk2yFELzPJ&#10;aLiK8kThfuR3RVFxLx3SBysn/Wz18L07egHbJ9OYoZbRbmvl3Lx8Hd7MqxDXV8vjA7Csl/xvhj98&#10;QoeemPbhiCqxkXRTlGSlYd0AI0O5LmmxF1BV98D7jp836H8BAAD//wMAUEsBAi0AFAAGAAgAAAAh&#10;ALaDOJL+AAAA4QEAABMAAAAAAAAAAAAAAAAAAAAAAFtDb250ZW50X1R5cGVzXS54bWxQSwECLQAU&#10;AAYACAAAACEAOP0h/9YAAACUAQAACwAAAAAAAAAAAAAAAAAvAQAAX3JlbHMvLnJlbHNQSwECLQAU&#10;AAYACAAAACEABUFi5ZECAACyBQAADgAAAAAAAAAAAAAAAAAuAgAAZHJzL2Uyb0RvYy54bWxQSwEC&#10;LQAUAAYACAAAACEAXjipPtwAAAAJAQAADwAAAAAAAAAAAAAAAADrBAAAZHJzL2Rvd25yZXYueG1s&#10;UEsFBgAAAAAEAAQA8wAAAPQFAAAAAA==&#10;" fillcolor="white [3201]" strokeweight=".5pt">
                <v:textbox>
                  <w:txbxContent>
                    <w:p w:rsidR="00692B4C" w:rsidRPr="005953F0" w:rsidRDefault="00692B4C" w:rsidP="00942E59">
                      <w:pPr>
                        <w:rPr>
                          <w:sz w:val="36"/>
                          <w:szCs w:val="36"/>
                        </w:rPr>
                      </w:pPr>
                      <w:r w:rsidRPr="005953F0">
                        <w:rPr>
                          <w:sz w:val="36"/>
                          <w:szCs w:val="36"/>
                        </w:rPr>
                        <w:t>Divison of BRAC Bank</w:t>
                      </w:r>
                    </w:p>
                  </w:txbxContent>
                </v:textbox>
              </v:shape>
            </w:pict>
          </mc:Fallback>
        </mc:AlternateContent>
      </w:r>
      <w:r>
        <w:rPr>
          <w:rFonts w:ascii="Times New Roman" w:hAnsi="Times New Roman" w:cs="Times New Roman"/>
          <w:noProof/>
          <w:sz w:val="24"/>
          <w:szCs w:val="24"/>
          <w:lang w:bidi="ar-SA"/>
        </w:rPr>
        <mc:AlternateContent>
          <mc:Choice Requires="wps">
            <w:drawing>
              <wp:anchor distT="0" distB="0" distL="114300" distR="114300" simplePos="0" relativeHeight="251659264" behindDoc="1" locked="0" layoutInCell="1" allowOverlap="1" wp14:anchorId="416B72B0" wp14:editId="521BA918">
                <wp:simplePos x="0" y="0"/>
                <wp:positionH relativeFrom="column">
                  <wp:posOffset>1181100</wp:posOffset>
                </wp:positionH>
                <wp:positionV relativeFrom="paragraph">
                  <wp:posOffset>50165</wp:posOffset>
                </wp:positionV>
                <wp:extent cx="2266950" cy="4000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2266950" cy="4000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92B4C" w:rsidRPr="007C40A1" w:rsidRDefault="00692B4C" w:rsidP="00942E5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16B72B0" id="Rectangle 6" o:spid="_x0000_s1027" style="position:absolute;left:0;text-align:left;margin-left:93pt;margin-top:3.95pt;width:178.5pt;height:31.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ZjmQIAAJYFAAAOAAAAZHJzL2Uyb0RvYy54bWysVE1v2zAMvQ/YfxB0X+0EabYadYqgRYcB&#10;RVu0HXpWZCkWIIuapMTOfv0o+SNZV+ww7CKLIvlIPpO8vOoaTfbCeQWmpLOznBJhOFTKbEv6/eX2&#10;0xdKfGCmYhqMKOlBeHq1+vjhsrWFmEMNuhKOIIjxRWtLWodgiyzzvBYN82dghUGlBNewgKLbZpVj&#10;LaI3Opvn+TJrwVXWARfe4+tNr6SrhC+l4OFBSi8C0SXF3EI6XTo38cxWl6zYOmZrxYc02D9k0TBl&#10;MOgEdcMCIzun/oBqFHfgQYYzDk0GUiouUg1YzSx/U81zzaxItSA53k40+f8Hy+/3j46oqqRLSgxr&#10;8Bc9IWnMbLUgy0hPa32BVs/20Q2Sx2ustZOuiV+sgnSJ0sNEqegC4fg4ny+XF+fIPEfdIs9zvCNM&#10;dvS2zoevAhoSLyV1GD0xyfZ3PvSmo0kMZuBWaY3vrNAmnh60quJbEmLfiGvtyJ7hHw/dbIh2YoWx&#10;o2cWC+tLSbdw0KJHfRISGYnJp0RSLx4xGefChFmvqlkl+lDnWNtY2uSRCtUGASOyxCQn7AHg93xH&#10;7L7swT66itTKk3P+t8R658kjRQYTJudGGXDvAWisaojc248k9dRElkK36VK3JMv4soHqgB3koB8t&#10;b/mtwh95x3x4ZA5nCf897ofwgIfU0JYUhhslNbif771He2xx1FLS4myW1P/YMSco0d8MNv/FbLGI&#10;w5yExfnnOQruVLM51Zhdcw3YDDPcRJana7QPerxKB80rrpF1jIoqZjjGLikPbhSuQ78zcBFxsV4n&#10;Mxxgy8KdebY8gkeeY6O+dK/M2aGbA87BPYxzzIo3Td3bRk8D610AqVLHH3kd/gAOf2qlYVHF7XIq&#10;J6vjOl39AgAA//8DAFBLAwQUAAYACAAAACEAA59sPt8AAAAIAQAADwAAAGRycy9kb3ducmV2Lnht&#10;bEyPy07DMBBF90j8gzVIbCrqlEdpQ5wKgUBdICQKLNhN4iEOje0onrbh7xlWsDy6ozvnFqvRd2pP&#10;Q2pjMDCbZqAo1NG2oTHw9vpwtgCVGIPFLgYy8E0JVuXxUYG5jYfwQvsNN0pKQsrRgGPuc61T7chj&#10;msaegmSfcfDIgkOj7YAHKfedPs+yufbYBvngsKc7R/V2s/MGPtYjN1+zR37a4uR9snZV/XxfGXN6&#10;Mt7egGIa+e8YfvVFHUpxquIu2KQ64cVctrCB6yUoya8uL4Qr4WwJuiz0/wHlDwAAAP//AwBQSwEC&#10;LQAUAAYACAAAACEAtoM4kv4AAADhAQAAEwAAAAAAAAAAAAAAAAAAAAAAW0NvbnRlbnRfVHlwZXNd&#10;LnhtbFBLAQItABQABgAIAAAAIQA4/SH/1gAAAJQBAAALAAAAAAAAAAAAAAAAAC8BAABfcmVscy8u&#10;cmVsc1BLAQItABQABgAIAAAAIQAnNUZjmQIAAJYFAAAOAAAAAAAAAAAAAAAAAC4CAABkcnMvZTJv&#10;RG9jLnhtbFBLAQItABQABgAIAAAAIQADn2w+3wAAAAgBAAAPAAAAAAAAAAAAAAAAAPMEAABkcnMv&#10;ZG93bnJldi54bWxQSwUGAAAAAAQABADzAAAA/wUAAAAA&#10;" filled="f" strokecolor="black [3213]" strokeweight="1pt">
                <v:textbox>
                  <w:txbxContent>
                    <w:p w:rsidR="00692B4C" w:rsidRPr="007C40A1" w:rsidRDefault="00692B4C" w:rsidP="00942E59">
                      <w:pPr>
                        <w:jc w:val="center"/>
                      </w:pPr>
                    </w:p>
                  </w:txbxContent>
                </v:textbox>
              </v:rect>
            </w:pict>
          </mc:Fallback>
        </mc:AlternateContent>
      </w:r>
    </w:p>
    <w:p w:rsidR="00942E59" w:rsidRDefault="00806565" w:rsidP="00942E59">
      <w:pPr>
        <w:spacing w:line="36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lang w:bidi="ar-SA"/>
        </w:rPr>
        <mc:AlternateContent>
          <mc:Choice Requires="wps">
            <w:drawing>
              <wp:anchor distT="0" distB="0" distL="114300" distR="114300" simplePos="0" relativeHeight="251661312" behindDoc="0" locked="0" layoutInCell="1" allowOverlap="1" wp14:anchorId="075217C1" wp14:editId="7365EC5A">
                <wp:simplePos x="0" y="0"/>
                <wp:positionH relativeFrom="column">
                  <wp:posOffset>2391508</wp:posOffset>
                </wp:positionH>
                <wp:positionV relativeFrom="paragraph">
                  <wp:posOffset>67310</wp:posOffset>
                </wp:positionV>
                <wp:extent cx="0" cy="606669"/>
                <wp:effectExtent l="76200" t="0" r="57150" b="60325"/>
                <wp:wrapNone/>
                <wp:docPr id="11" name="Straight Arrow Connector 11"/>
                <wp:cNvGraphicFramePr/>
                <a:graphic xmlns:a="http://schemas.openxmlformats.org/drawingml/2006/main">
                  <a:graphicData uri="http://schemas.microsoft.com/office/word/2010/wordprocessingShape">
                    <wps:wsp>
                      <wps:cNvCnPr/>
                      <wps:spPr>
                        <a:xfrm>
                          <a:off x="0" y="0"/>
                          <a:ext cx="0" cy="60666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188.3pt;margin-top:5.3pt;width:0;height:47.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nYH0wEAAAEEAAAOAAAAZHJzL2Uyb0RvYy54bWysU02P0zAQvSPxHyzfadI9VFBtukJd4IKg&#10;Ytkf4HXGjSV/aTw07b9n7KRZBAgJxGUS2/Nm3nse396dvRMnwGxj6OR61UoBQcfehmMnH7++f/Va&#10;ikwq9MrFAJ28QJZ3u5cvbse0hZs4RNcDCi4S8nZMnRyI0rZpsh7Aq7yKCQIfmoheES/x2PSoRq7u&#10;XXPTtptmjNgnjBpy5t376VDuan1jQNNnYzKQcJ1kblQj1vhUYrO7VdsjqjRYPdNQ/8DCKxu46VLq&#10;XpES39D+UspbjTFHQysdfRONsRqqBlazbn9S8zCoBFULm5PTYlP+f2X1p9MBhe357tZSBOX5jh4I&#10;lT0OJN4ixlHsYwjsY0TBKezXmPKWYftwwHmV0wGL+LNBX74sS5yrx5fFYziT0NOm5t1Nu9ls3pRy&#10;zTMuYaYPEL0oP53MM4+FwLparE4fM03AK6A0daFEUta9C72gS2IlhFaFo4O5T0lpCv2JcP2ji4MJ&#10;/gUMG8EUpzZ1BGHvUJwUD4/SGgJVA5ixC5xdYMY6twDbyu+PwDm/QKGO59+AF0TtHAMtYG9DxN91&#10;p/OVspnyrw5MuosFT7G/1Kus1vCc1TuZ30QZ5B/XFf78cnffAQAA//8DAFBLAwQUAAYACAAAACEA&#10;WJ9si9sAAAAKAQAADwAAAGRycy9kb3ducmV2LnhtbEyPQU/DMAyF70j8h8hIu23pNqlAaTohJHYE&#10;MTjALWu8pFrjVE3WFn49Bg7jZPm9p+fP5WbyrRiwj00gBctFBgKpDqYhq+Dt9XF+AyImTUa3gVDB&#10;J0bYVJcXpS5MGOkFh12ygksoFlqBS6krpIy1Q6/jInRI7B1C73XitbfS9Hrkct/KVZbl0uuG+ILT&#10;HT44rI+7k1fwbN8Hv6JtIw+3H19b+2SObkxKza6m+zsQCad0DsMPPqNDxUz7cCITRatgfZ3nHGUj&#10;48mBP2H/KyxBVqX8/0L1DQAA//8DAFBLAQItABQABgAIAAAAIQC2gziS/gAAAOEBAAATAAAAAAAA&#10;AAAAAAAAAAAAAABbQ29udGVudF9UeXBlc10ueG1sUEsBAi0AFAAGAAgAAAAhADj9If/WAAAAlAEA&#10;AAsAAAAAAAAAAAAAAAAALwEAAF9yZWxzLy5yZWxzUEsBAi0AFAAGAAgAAAAhAGq+dgfTAQAAAQQA&#10;AA4AAAAAAAAAAAAAAAAALgIAAGRycy9lMm9Eb2MueG1sUEsBAi0AFAAGAAgAAAAhAFifbIvbAAAA&#10;CgEAAA8AAAAAAAAAAAAAAAAALQQAAGRycy9kb3ducmV2LnhtbFBLBQYAAAAABAAEAPMAAAA1BQAA&#10;AAA=&#10;" strokecolor="#5b9bd5 [3204]" strokeweight=".5pt">
                <v:stroke endarrow="block" joinstyle="miter"/>
              </v:shape>
            </w:pict>
          </mc:Fallback>
        </mc:AlternateContent>
      </w:r>
    </w:p>
    <w:p w:rsidR="00942E59" w:rsidRPr="005953F0" w:rsidRDefault="0073656B"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64384" behindDoc="0" locked="0" layoutInCell="1" allowOverlap="1" wp14:anchorId="65CC7115" wp14:editId="6F1B2677">
                <wp:simplePos x="0" y="0"/>
                <wp:positionH relativeFrom="column">
                  <wp:posOffset>4782820</wp:posOffset>
                </wp:positionH>
                <wp:positionV relativeFrom="paragraph">
                  <wp:posOffset>292735</wp:posOffset>
                </wp:positionV>
                <wp:extent cx="0" cy="553720"/>
                <wp:effectExtent l="76200" t="0" r="57150" b="55880"/>
                <wp:wrapNone/>
                <wp:docPr id="17" name="Straight Arrow Connector 17"/>
                <wp:cNvGraphicFramePr/>
                <a:graphic xmlns:a="http://schemas.openxmlformats.org/drawingml/2006/main">
                  <a:graphicData uri="http://schemas.microsoft.com/office/word/2010/wordprocessingShape">
                    <wps:wsp>
                      <wps:cNvCnPr/>
                      <wps:spPr>
                        <a:xfrm>
                          <a:off x="0" y="0"/>
                          <a:ext cx="0" cy="553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7" o:spid="_x0000_s1026" type="#_x0000_t32" style="position:absolute;margin-left:376.6pt;margin-top:23.05pt;width:0;height:43.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faA1AEAAAEEAAAOAAAAZHJzL2Uyb0RvYy54bWysU9uO0zAQfUfiHyy/06RFy6Kq6Qp1gRcE&#10;FQsf4HXGjSXfNB6a9u8ZO20WAUIC8TKJ7Tkz5xyPN3cn78QRMNsYOrlctFJA0LG34dDJr1/evXgt&#10;RSYVeuVigE6eIcu77fNnmzGtYRWH6HpAwUVCXo+pkwNRWjdN1gN4lRcxQeBDE9Er4iUemh7VyNW9&#10;a1Zt+6oZI/YJo4acefd+OpTbWt8Y0PTJmAwkXCeZG9WINT6W2Gw3an1AlQarLzTUP7DwygZuOpe6&#10;V6TEN7S/lPJWY8zR0EJH30RjrIaqgdUs25/UPAwqQdXC5uQ025T/X1n98bhHYXu+u1spgvJ8Rw+E&#10;yh4GEm8Q4yh2MQT2MaLgFPZrTHnNsF3Y42WV0x6L+JNBX74sS5yqx+fZYziR0NOm5t2bm5e3q2p/&#10;84RLmOk9RC/KTyfzhcdMYFktVscPmbgzA6+A0tSFEklZ9zb0gs6JlRBaFQ4OCm1OLylNoT8Rrn90&#10;djDBP4NhI5ji1KaOIOwciqPi4VFaQ6DlXImzC8xY52ZgW/n9EXjJL1Co4/k34BlRO8dAM9jbEPF3&#10;3el0pWym/KsDk+5iwWPsz/UqqzU8Z9Wry5sog/zjusKfXu72OwAAAP//AwBQSwMEFAAGAAgAAAAh&#10;AApW8kLdAAAACgEAAA8AAABkcnMvZG93bnJldi54bWxMj8FOwzAMhu9IvENkJG4sXQsDStMJIbEj&#10;iMEBblnjJdUap2qytvD0GHGAo+1Pv7+/Ws++EyMOsQ2kYLnIQCA1wbRkFby9Pl7cgIhJk9FdIFTw&#10;iRHW9elJpUsTJnrBcZus4BCKpVbgUupLKWPj0Ou4CD0S3/Zh8DrxOFhpBj1xuO9knmUr6XVL/MHp&#10;Hh8cNoft0St4tu+jz2nTyv3tx9fGPpmDm5JS52fz/R2IhHP6g+FHn9WhZqddOJKJolNwfVXkjCq4&#10;XC1BMPC72DFZFAXIupL/K9TfAAAA//8DAFBLAQItABQABgAIAAAAIQC2gziS/gAAAOEBAAATAAAA&#10;AAAAAAAAAAAAAAAAAABbQ29udGVudF9UeXBlc10ueG1sUEsBAi0AFAAGAAgAAAAhADj9If/WAAAA&#10;lAEAAAsAAAAAAAAAAAAAAAAALwEAAF9yZWxzLy5yZWxzUEsBAi0AFAAGAAgAAAAhAJBt9oDUAQAA&#10;AQQAAA4AAAAAAAAAAAAAAAAALgIAAGRycy9lMm9Eb2MueG1sUEsBAi0AFAAGAAgAAAAhAApW8kLd&#10;AAAACgEAAA8AAAAAAAAAAAAAAAAALgQAAGRycy9kb3ducmV2LnhtbFBLBQYAAAAABAAEAPMAAAA4&#10;BQAAAAA=&#10;" strokecolor="#5b9bd5 [3204]" strokeweight=".5pt">
                <v:stroke endarrow="block" joinstyle="miter"/>
              </v:shape>
            </w:pict>
          </mc:Fallback>
        </mc:AlternateContent>
      </w:r>
      <w:r w:rsidR="00806565">
        <w:rPr>
          <w:rFonts w:ascii="Times New Roman" w:hAnsi="Times New Roman" w:cs="Times New Roman"/>
          <w:noProof/>
          <w:sz w:val="24"/>
          <w:szCs w:val="24"/>
          <w:lang w:bidi="ar-SA"/>
        </w:rPr>
        <mc:AlternateContent>
          <mc:Choice Requires="wps">
            <w:drawing>
              <wp:anchor distT="0" distB="0" distL="114300" distR="114300" simplePos="0" relativeHeight="251663360" behindDoc="0" locked="0" layoutInCell="1" allowOverlap="1" wp14:anchorId="46251EE7" wp14:editId="191F6E05">
                <wp:simplePos x="0" y="0"/>
                <wp:positionH relativeFrom="column">
                  <wp:posOffset>782515</wp:posOffset>
                </wp:positionH>
                <wp:positionV relativeFrom="paragraph">
                  <wp:posOffset>284089</wp:posOffset>
                </wp:positionV>
                <wp:extent cx="0" cy="553916"/>
                <wp:effectExtent l="76200" t="0" r="57150" b="55880"/>
                <wp:wrapNone/>
                <wp:docPr id="16" name="Straight Arrow Connector 16"/>
                <wp:cNvGraphicFramePr/>
                <a:graphic xmlns:a="http://schemas.openxmlformats.org/drawingml/2006/main">
                  <a:graphicData uri="http://schemas.microsoft.com/office/word/2010/wordprocessingShape">
                    <wps:wsp>
                      <wps:cNvCnPr/>
                      <wps:spPr>
                        <a:xfrm>
                          <a:off x="0" y="0"/>
                          <a:ext cx="0" cy="5539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16" o:spid="_x0000_s1026" type="#_x0000_t32" style="position:absolute;margin-left:61.6pt;margin-top:22.35pt;width:0;height:43.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GWv0wEAAAEEAAAOAAAAZHJzL2Uyb0RvYy54bWysU9uO0zAQfUfiHyy/07SLdgVV0xXqAi8I&#10;KhY+wOuME0u+aTw07d8zdtosAoS0K14msT3nzJnj8eb26J04AGYbQytXi6UUEHTsbOhb+f3bh1dv&#10;pMikQqdcDNDKE2R5u335YjOmNVzFIboOUDBJyOsxtXIgSuumyXoAr/IiJgh8aCJ6RbzEvulQjczu&#10;XXO1XN40Y8QuYdSQM+/eTYdyW/mNAU1fjMlAwrWStVGNWONDic12o9Y9qjRYfZahnqHCKxu46Ex1&#10;p0iJH2j/oPJWY8zR0EJH30RjrIbaA3ezWv7Wzf2gEtRe2JycZpvy/6PVnw97FLbju7uRIijPd3RP&#10;qGw/kHiHGEexiyGwjxEFp7BfY8prhu3CHs+rnPZYmj8a9OXLbYlj9fg0ewxHEnra1Lx7ff367UTX&#10;POISZvoI0Yvy08p81jELWFWL1eFTJq7MwAugFHWhRFLWvQ+doFPiTgitCr2DIpvTS0pT5E+C6x+d&#10;HEzwr2DYCJY4lakjCDuH4qB4eJTWEGg1M3F2gRnr3AxcVn3/BJ7zCxTqeD4FPCNq5RhoBnsbIv6t&#10;Oh0vks2Uf3Fg6rtY8BC7U73Kag3PWfXq/CbKIP+6rvDHl7v9CQAA//8DAFBLAwQUAAYACAAAACEA&#10;2z9DWt0AAAAKAQAADwAAAGRycy9kb3ducmV2LnhtbEyPQU/DMAyF70j8h8hI3Fi6bgJWmk4IiR1B&#10;DA5wyxovqdY4VZO1hV+Px2Xc/Oyn5++V68m3YsA+NoEUzGcZCKQ6mIasgo/355t7EDFpMroNhAq+&#10;McK6urwodWHCSG84bJMVHEKx0ApcSl0hZawdeh1noUPi2z70XieWvZWm1yOH+1bmWXYrvW6IPzjd&#10;4ZPD+rA9egWv9nPwOW0auV99/Wzsizm4MSl1fTU9PoBIOKWzGU74jA4VM+3CkUwULet8kbNVwXJ5&#10;B+Jk+FvseFjMVyCrUv6vUP0CAAD//wMAUEsBAi0AFAAGAAgAAAAhALaDOJL+AAAA4QEAABMAAAAA&#10;AAAAAAAAAAAAAAAAAFtDb250ZW50X1R5cGVzXS54bWxQSwECLQAUAAYACAAAACEAOP0h/9YAAACU&#10;AQAACwAAAAAAAAAAAAAAAAAvAQAAX3JlbHMvLnJlbHNQSwECLQAUAAYACAAAACEA77hlr9MBAAAB&#10;BAAADgAAAAAAAAAAAAAAAAAuAgAAZHJzL2Uyb0RvYy54bWxQSwECLQAUAAYACAAAACEA2z9DWt0A&#10;AAAKAQAADwAAAAAAAAAAAAAAAAAtBAAAZHJzL2Rvd25yZXYueG1sUEsFBgAAAAAEAAQA8wAAADcF&#10;AAAAAA==&#10;" strokecolor="#5b9bd5 [3204]" strokeweight=".5pt">
                <v:stroke endarrow="block" joinstyle="miter"/>
              </v:shape>
            </w:pict>
          </mc:Fallback>
        </mc:AlternateContent>
      </w:r>
      <w:r w:rsidR="00942E59">
        <w:rPr>
          <w:rFonts w:ascii="Times New Roman" w:hAnsi="Times New Roman" w:cs="Times New Roman"/>
          <w:noProof/>
          <w:sz w:val="24"/>
          <w:szCs w:val="24"/>
          <w:lang w:bidi="ar-SA"/>
        </w:rPr>
        <mc:AlternateContent>
          <mc:Choice Requires="wps">
            <w:drawing>
              <wp:anchor distT="0" distB="0" distL="114300" distR="114300" simplePos="0" relativeHeight="251662336" behindDoc="0" locked="0" layoutInCell="1" allowOverlap="1" wp14:anchorId="22B4A8FE" wp14:editId="07C3E77A">
                <wp:simplePos x="0" y="0"/>
                <wp:positionH relativeFrom="margin">
                  <wp:posOffset>781050</wp:posOffset>
                </wp:positionH>
                <wp:positionV relativeFrom="paragraph">
                  <wp:posOffset>287655</wp:posOffset>
                </wp:positionV>
                <wp:extent cx="4000500" cy="9525"/>
                <wp:effectExtent l="0" t="0" r="19050" b="28575"/>
                <wp:wrapNone/>
                <wp:docPr id="15" name="Straight Connector 15"/>
                <wp:cNvGraphicFramePr/>
                <a:graphic xmlns:a="http://schemas.openxmlformats.org/drawingml/2006/main">
                  <a:graphicData uri="http://schemas.microsoft.com/office/word/2010/wordprocessingShape">
                    <wps:wsp>
                      <wps:cNvCnPr/>
                      <wps:spPr>
                        <a:xfrm>
                          <a:off x="0" y="0"/>
                          <a:ext cx="40005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7661574" id="Straight Connector 15"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5pt,22.65pt" to="376.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ZuwEAAMgDAAAOAAAAZHJzL2Uyb0RvYy54bWysU8GOEzEMvSPxD1HudKYVRTDqdA9dwQVB&#10;xbIfkM04nUhJHDmh0/49TtrOIkBCIC6ZOPaz/Z49m7uTd+IIlCyGXi4XrRQQNA42HHr5+PX9q7dS&#10;pKzCoBwG6OUZkrzbvnyxmWIHKxzRDUCCk4TUTbGXY86xa5qkR/AqLTBCYKdB8iqzSYdmIDVxdu+a&#10;Vdu+aSakIRJqSIlf7y9Oua35jQGdPxuTIAvXS+4t15Pq+VTOZrtR3YFUHK2+tqH+oQuvbOCic6p7&#10;lZX4RvaXVN5qwoQmLzT6Bo2xGioHZrNsf2LzMKoIlQuLk+IsU/p/afWn456EHXh2aymC8jyjh0zK&#10;HsYsdhgCK4gk2MlKTTF1DNiFPV2tFPdUaJ8M+fJlQuJU1T3P6sIpC82Pr9u2Xbc8BM2+d+tVTdk8&#10;YyOl/AHQi3LppbOhcFedOn5Mmetx6C2EjdLLpXq95bODEuzCFzDMh+stK7puEuwciaPiHVBaQ8jL&#10;wobz1egCM9a5Gdj+GXiNL1CoW/Y34BlRK2PIM9jbgPS76vl0a9lc4m8KXHgXCZ5wONe5VGl4XSrD&#10;62qXffzRrvDnH3D7HQAA//8DAFBLAwQUAAYACAAAACEAKi2T/eAAAAAJAQAADwAAAGRycy9kb3du&#10;cmV2LnhtbEyPQU/CQBCF7yb+h82YeJOtRZDUbgkhMSIJIaIJHpfu2Fa7s83uQsu/dzjp8b15efO9&#10;fD7YVpzQh8aRgvtRAgKpdKahSsHH+/PdDESImoxuHaGCMwaYF9dXuc6M6+kNT7tYCS6hkGkFdYxd&#10;JmUoa7Q6jFyHxLcv562OLH0ljdc9l9tWpkkylVY3xB9q3eGyxvJnd7QKNn61Wi7W52/aftp+n673&#10;29fhRanbm2HxBCLiEP/CcMFndCiY6eCOZIJoWadj3hIVPEzGIDjwOLkYBzamM5BFLv8vKH4BAAD/&#10;/wMAUEsBAi0AFAAGAAgAAAAhALaDOJL+AAAA4QEAABMAAAAAAAAAAAAAAAAAAAAAAFtDb250ZW50&#10;X1R5cGVzXS54bWxQSwECLQAUAAYACAAAACEAOP0h/9YAAACUAQAACwAAAAAAAAAAAAAAAAAvAQAA&#10;X3JlbHMvLnJlbHNQSwECLQAUAAYACAAAACEAepfv2bsBAADIAwAADgAAAAAAAAAAAAAAAAAuAgAA&#10;ZHJzL2Uyb0RvYy54bWxQSwECLQAUAAYACAAAACEAKi2T/eAAAAAJAQAADwAAAAAAAAAAAAAAAAAV&#10;BAAAZHJzL2Rvd25yZXYueG1sUEsFBgAAAAAEAAQA8wAAACIFAAAAAA==&#10;" strokecolor="#5b9bd5 [3204]" strokeweight=".5pt">
                <v:stroke joinstyle="miter"/>
                <w10:wrap anchorx="margin"/>
              </v:line>
            </w:pict>
          </mc:Fallback>
        </mc:AlternateContent>
      </w:r>
    </w:p>
    <w:p w:rsidR="00942E59" w:rsidRDefault="00942E59" w:rsidP="00942E59">
      <w:pPr>
        <w:spacing w:line="360" w:lineRule="auto"/>
        <w:jc w:val="both"/>
        <w:rPr>
          <w:rFonts w:ascii="Times New Roman" w:hAnsi="Times New Roman" w:cs="Times New Roman"/>
          <w:b/>
          <w:sz w:val="24"/>
          <w:szCs w:val="24"/>
          <w:u w:val="single"/>
        </w:rPr>
      </w:pPr>
    </w:p>
    <w:p w:rsidR="00942E59" w:rsidRDefault="00942E59" w:rsidP="00942E59">
      <w:pPr>
        <w:spacing w:line="36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lang w:bidi="ar-SA"/>
        </w:rPr>
        <mc:AlternateContent>
          <mc:Choice Requires="wps">
            <w:drawing>
              <wp:anchor distT="0" distB="0" distL="114300" distR="114300" simplePos="0" relativeHeight="251665408" behindDoc="1" locked="0" layoutInCell="1" allowOverlap="1" wp14:anchorId="4EA10A78" wp14:editId="131B75CA">
                <wp:simplePos x="0" y="0"/>
                <wp:positionH relativeFrom="margin">
                  <wp:posOffset>304800</wp:posOffset>
                </wp:positionH>
                <wp:positionV relativeFrom="paragraph">
                  <wp:posOffset>77470</wp:posOffset>
                </wp:positionV>
                <wp:extent cx="962025" cy="504825"/>
                <wp:effectExtent l="0" t="0" r="28575" b="28575"/>
                <wp:wrapTight wrapText="bothSides">
                  <wp:wrapPolygon edited="0">
                    <wp:start x="0" y="0"/>
                    <wp:lineTo x="0" y="22008"/>
                    <wp:lineTo x="21814" y="22008"/>
                    <wp:lineTo x="21814"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962025"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2B4C" w:rsidRPr="00A9486F" w:rsidRDefault="00692B4C" w:rsidP="00942E59">
                            <w:pPr>
                              <w:jc w:val="center"/>
                              <w:rPr>
                                <w:rFonts w:ascii="Times New Roman" w:hAnsi="Times New Roman" w:cs="Times New Roman"/>
                                <w:sz w:val="28"/>
                              </w:rPr>
                            </w:pPr>
                            <w:r w:rsidRPr="00A9486F">
                              <w:rPr>
                                <w:rFonts w:ascii="Times New Roman" w:hAnsi="Times New Roman" w:cs="Times New Roman"/>
                                <w:sz w:val="28"/>
                              </w:rPr>
                              <w:t>Primary Wings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A10A78" id="Text Box 20" o:spid="_x0000_s1028" type="#_x0000_t202" style="position:absolute;left:0;text-align:left;margin-left:24pt;margin-top:6.1pt;width:75.75pt;height:39.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akClQIAALoFAAAOAAAAZHJzL2Uyb0RvYy54bWysVFFPGzEMfp+0/xDlfdy1axlUXFEHYpqE&#10;AK1MPKe5hEYkcZakvet+/ZzcXSmMF6a93Dn2Z8f+YvvsvDWabIUPCmxFR0clJcJyqJV9rOjP+6tP&#10;J5SEyGzNNFhR0Z0I9Hz+8cNZ42ZiDGvQtfAEg9gwa1xF1zG6WVEEvhaGhSNwwqJRgjcs4tE/FrVn&#10;DUY3uhiX5XHRgK+dBy5CQO1lZ6TzHF9KweOtlEFEoiuKucX89fm7St9ifsZmj565teJ9GuwfsjBM&#10;Wbx0H+qSRUY2Xv0VyijuIYCMRxxMAVIqLnINWM2ofFXNcs2cyLUgOcHtaQr/Lyy/2d55ouqKjpEe&#10;ywy+0b1oI/kKLUEV8tO4MEPY0iEwtqjHdx70AZWp7FZ6k/5YEEE7htrt2U3ROCpPj8fleEoJR9O0&#10;nJygjNGLZ2fnQ/wmwJAkVNTj42VO2fY6xA46QNJdAbSqr5TW+ZAaRlxoT7YMn1rHnCIGf4HSljQV&#10;Pf48LXPgF7YUeu+/0ow/9ekdoDCetuk6kVurTysR1BGRpbjTImG0/SEkUpv5eCNHxrmw+zwzOqEk&#10;VvQexx7/nNV7nLs60CPfDDbunY2y4DuWXlJbPw3Uyg6Pb3hQdxJju2q7nhr6ZAX1DtvHQzeAwfEr&#10;hXxfsxDvmMeJw47BLRJv8SM14CNBL1GyBv/7LX3C4yCglZIGJ7ii4deGeUGJ/m5xRE5Hk0ka+XyY&#10;TL+kBveHltWhxW7MBWDnjHBfOZ7FhI96EKUH84DLZpFuRROzHO+uaBzEi9jtFVxWXCwWGYRD7li8&#10;tkvHU+jEcuqz+/aBedf3ecQBuYFh1tnsVbt32ORpYbGJIFWehcRzx2rPPy6IPE39Mksb6PCcUc8r&#10;d/4HAAD//wMAUEsDBBQABgAIAAAAIQDEO9jF3AAAAAgBAAAPAAAAZHJzL2Rvd25yZXYueG1sTI/N&#10;TsMwEITvSLyDtUjcqNOInySNUwEqXDi1IM7beGtbje3IdtPw9rgnOM7Oauabdj3bgU0UovFOwHJR&#10;ACPXe2mcEvD1+XZXAYsJncTBOxLwQxHW3fVVi430Z7elaZcUyyEuNihApzQ2nMdek8W48CO57B18&#10;sJiyDIrLgOccbgdeFsUjt2hcbtA40qum/rg7WQGbF1WrvsKgN5U0Zpq/Dx/qXYjbm/l5BSzRnP6e&#10;4YKf0aHLTHt/cjKyQcB9laekfC9LYBe/rh+A7QXUyyfgXcv/D+h+AQAA//8DAFBLAQItABQABgAI&#10;AAAAIQC2gziS/gAAAOEBAAATAAAAAAAAAAAAAAAAAAAAAABbQ29udGVudF9UeXBlc10ueG1sUEsB&#10;Ai0AFAAGAAgAAAAhADj9If/WAAAAlAEAAAsAAAAAAAAAAAAAAAAALwEAAF9yZWxzLy5yZWxzUEsB&#10;Ai0AFAAGAAgAAAAhAC6RqQKVAgAAugUAAA4AAAAAAAAAAAAAAAAALgIAAGRycy9lMm9Eb2MueG1s&#10;UEsBAi0AFAAGAAgAAAAhAMQ72MXcAAAACAEAAA8AAAAAAAAAAAAAAAAA7wQAAGRycy9kb3ducmV2&#10;LnhtbFBLBQYAAAAABAAEAPMAAAD4BQAAAAA=&#10;" fillcolor="white [3201]" strokeweight=".5pt">
                <v:textbox>
                  <w:txbxContent>
                    <w:p w:rsidR="00692B4C" w:rsidRPr="00A9486F" w:rsidRDefault="00692B4C" w:rsidP="00942E59">
                      <w:pPr>
                        <w:jc w:val="center"/>
                        <w:rPr>
                          <w:rFonts w:ascii="Times New Roman" w:hAnsi="Times New Roman" w:cs="Times New Roman"/>
                          <w:sz w:val="28"/>
                        </w:rPr>
                      </w:pPr>
                      <w:r w:rsidRPr="00A9486F">
                        <w:rPr>
                          <w:rFonts w:ascii="Times New Roman" w:hAnsi="Times New Roman" w:cs="Times New Roman"/>
                          <w:sz w:val="28"/>
                        </w:rPr>
                        <w:t>Primary Wings</w:t>
                      </w:r>
                    </w:p>
                  </w:txbxContent>
                </v:textbox>
                <w10:wrap type="tight" anchorx="margin"/>
              </v:shape>
            </w:pict>
          </mc:Fallback>
        </mc:AlternateContent>
      </w:r>
      <w:r>
        <w:rPr>
          <w:rFonts w:ascii="Times New Roman" w:hAnsi="Times New Roman" w:cs="Times New Roman"/>
          <w:b/>
          <w:noProof/>
          <w:sz w:val="24"/>
          <w:szCs w:val="24"/>
          <w:u w:val="single"/>
          <w:lang w:bidi="ar-SA"/>
        </w:rPr>
        <mc:AlternateContent>
          <mc:Choice Requires="wps">
            <w:drawing>
              <wp:anchor distT="0" distB="0" distL="114300" distR="114300" simplePos="0" relativeHeight="251666432" behindDoc="0" locked="0" layoutInCell="1" allowOverlap="1" wp14:anchorId="1F8271D8" wp14:editId="6A562C6E">
                <wp:simplePos x="0" y="0"/>
                <wp:positionH relativeFrom="column">
                  <wp:posOffset>4152901</wp:posOffset>
                </wp:positionH>
                <wp:positionV relativeFrom="paragraph">
                  <wp:posOffset>58420</wp:posOffset>
                </wp:positionV>
                <wp:extent cx="1143000" cy="55245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1143000" cy="552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2B4C" w:rsidRPr="00A9486F" w:rsidRDefault="00692B4C" w:rsidP="00942E59">
                            <w:pPr>
                              <w:jc w:val="center"/>
                              <w:rPr>
                                <w:rFonts w:ascii="Times New Roman" w:hAnsi="Times New Roman" w:cs="Times New Roman"/>
                                <w:sz w:val="28"/>
                              </w:rPr>
                            </w:pPr>
                            <w:r w:rsidRPr="00A9486F">
                              <w:rPr>
                                <w:rFonts w:ascii="Times New Roman" w:hAnsi="Times New Roman" w:cs="Times New Roman"/>
                                <w:sz w:val="28"/>
                              </w:rPr>
                              <w:t>Supportive Wings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F8271D8" id="Text Box 21" o:spid="_x0000_s1029" type="#_x0000_t202" style="position:absolute;left:0;text-align:left;margin-left:327pt;margin-top:4.6pt;width:90pt;height: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VpDlQIAALsFAAAOAAAAZHJzL2Uyb0RvYy54bWysVE1v2zAMvQ/YfxB0X52kSbcFdYqsRYcB&#10;RVssHXpWZKkxKouapCTOfv2e5CRNPy4ddrFJ8ZEin0ienrWNYSvlQ0225P2jHmfKSqpq+1DyX3eX&#10;n75wFqKwlTBkVck3KvCzyccPp2s3VgNakKmUZwhiw3jtSr6I0Y2LIsiFakQ4IqcsjJp8IyJU/1BU&#10;XqwRvTHFoNc7KdbkK+dJqhBwetEZ+STH11rJeKN1UJGZkiO3mL8+f+fpW0xOxfjBC7eo5TYN8Q9Z&#10;NKK2uHQf6kJEwZa+fhWqqaWnQDoeSWoK0rqWKteAavq9F9XMFsKpXAvICW5PU/h/YeX16tazuir5&#10;oM+ZFQ3e6E61kX2jluEI/KxdGAM2cwDGFud45915wGEqu9W+SX8UxGAH05s9uymaTE794XGvB5OE&#10;bTQaDEeZ/uLJ2/kQvytqWBJK7vF6mVSxugoRmQC6g6TLApm6uqyNyUrqGHVuPFsJvLWJOUd4PEMZ&#10;y9YlPznG1a8ipNB7/7kR8jFV+TwCNGOTp8q9tU0rMdQxkaW4MSphjP2pNLjNhLyRo5BS2X2eGZ1Q&#10;GhW9x3GLf8rqPc5dHfDIN5ONe+emtuQ7lp5TWz3uqNUdHiQd1J3E2M7b3FTHu0aZU7VB/3jqJjA4&#10;eVmD7ysR4q3wGDn0BdZIvMFHG8Ij0VbibEH+z1vnCY9JgJWzNUa45OH3UnjFmflhMSNf+8Nhmvms&#10;DEefB1D8oWV+aLHL5pzQORgDZJfFhI9mJ2pPzT22zTTdCpOwEneXPO7E89gtFmwrqabTDMKUOxGv&#10;7MzJFDqxnPrsrr0X3m37PGJCrmk37GL8ot07bPK0NF1G0nWehcRzx+qWf2yI3K7bbZZW0KGeUU87&#10;d/IXAAD//wMAUEsDBBQABgAIAAAAIQAKuujv2gAAAAgBAAAPAAAAZHJzL2Rvd25yZXYueG1sTI/B&#10;TsMwEETvSPyDtUjcqEOAKE3jVIAKF04UxNmNXdtqvI5sNw1/z/ZEj0+zmn3Trmc/sEnH5AIKuF8U&#10;wDT2QTk0Ar6/3u5qYClLVHIIqAX86gTr7vqqlY0KJ/zU0zYbRiWYGinA5jw2nKfeai/TIowaKduH&#10;6GUmjIarKE9U7gdeFkXFvXRIH6wc9avV/WF79AI2L2Zp+lpGu6mVc9P8s/8w70Lc3szPK2BZz/n/&#10;GM76pA4dOe3CEVVig4Dq6ZG2ZAHLEhjl9cOZd8RVCbxr+eWA7g8AAP//AwBQSwECLQAUAAYACAAA&#10;ACEAtoM4kv4AAADhAQAAEwAAAAAAAAAAAAAAAAAAAAAAW0NvbnRlbnRfVHlwZXNdLnhtbFBLAQIt&#10;ABQABgAIAAAAIQA4/SH/1gAAAJQBAAALAAAAAAAAAAAAAAAAAC8BAABfcmVscy8ucmVsc1BLAQIt&#10;ABQABgAIAAAAIQAs7VpDlQIAALsFAAAOAAAAAAAAAAAAAAAAAC4CAABkcnMvZTJvRG9jLnhtbFBL&#10;AQItABQABgAIAAAAIQAKuujv2gAAAAgBAAAPAAAAAAAAAAAAAAAAAO8EAABkcnMvZG93bnJldi54&#10;bWxQSwUGAAAAAAQABADzAAAA9gUAAAAA&#10;" fillcolor="white [3201]" strokeweight=".5pt">
                <v:textbox>
                  <w:txbxContent>
                    <w:p w:rsidR="00692B4C" w:rsidRPr="00A9486F" w:rsidRDefault="00692B4C" w:rsidP="00942E59">
                      <w:pPr>
                        <w:jc w:val="center"/>
                        <w:rPr>
                          <w:rFonts w:ascii="Times New Roman" w:hAnsi="Times New Roman" w:cs="Times New Roman"/>
                          <w:sz w:val="28"/>
                        </w:rPr>
                      </w:pPr>
                      <w:r w:rsidRPr="00A9486F">
                        <w:rPr>
                          <w:rFonts w:ascii="Times New Roman" w:hAnsi="Times New Roman" w:cs="Times New Roman"/>
                          <w:sz w:val="28"/>
                        </w:rPr>
                        <w:t>Supportive Wings</w:t>
                      </w:r>
                    </w:p>
                  </w:txbxContent>
                </v:textbox>
              </v:shape>
            </w:pict>
          </mc:Fallback>
        </mc:AlternateContent>
      </w:r>
    </w:p>
    <w:p w:rsidR="00942E59" w:rsidRPr="00047BDB" w:rsidRDefault="00942E59" w:rsidP="00942E59">
      <w:pPr>
        <w:spacing w:line="360" w:lineRule="auto"/>
        <w:jc w:val="both"/>
        <w:rPr>
          <w:rFonts w:ascii="Times New Roman" w:hAnsi="Times New Roman" w:cs="Times New Roman"/>
          <w:b/>
          <w:sz w:val="24"/>
          <w:szCs w:val="24"/>
          <w:u w:val="single"/>
        </w:rPr>
      </w:pPr>
    </w:p>
    <w:p w:rsidR="00942E59" w:rsidRPr="00193B35"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68480" behindDoc="0" locked="0" layoutInCell="1" allowOverlap="1" wp14:anchorId="06F36450" wp14:editId="425BF734">
                <wp:simplePos x="0" y="0"/>
                <wp:positionH relativeFrom="column">
                  <wp:posOffset>114300</wp:posOffset>
                </wp:positionH>
                <wp:positionV relativeFrom="paragraph">
                  <wp:posOffset>10795</wp:posOffset>
                </wp:positionV>
                <wp:extent cx="1733550" cy="733425"/>
                <wp:effectExtent l="0" t="0" r="19050" b="28575"/>
                <wp:wrapNone/>
                <wp:docPr id="25" name="Text Box 25"/>
                <wp:cNvGraphicFramePr/>
                <a:graphic xmlns:a="http://schemas.openxmlformats.org/drawingml/2006/main">
                  <a:graphicData uri="http://schemas.microsoft.com/office/word/2010/wordprocessingShape">
                    <wps:wsp>
                      <wps:cNvSpPr txBox="1"/>
                      <wps:spPr>
                        <a:xfrm>
                          <a:off x="0" y="0"/>
                          <a:ext cx="1733550" cy="733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2B4C" w:rsidRDefault="00692B4C" w:rsidP="00C03C17">
                            <w:pPr>
                              <w:pStyle w:val="ListParagraph"/>
                              <w:numPr>
                                <w:ilvl w:val="0"/>
                                <w:numId w:val="10"/>
                              </w:numPr>
                            </w:pPr>
                            <w:r>
                              <w:t>SME</w:t>
                            </w:r>
                          </w:p>
                          <w:p w:rsidR="00692B4C" w:rsidRDefault="00692B4C" w:rsidP="00C03C17">
                            <w:pPr>
                              <w:pStyle w:val="ListParagraph"/>
                              <w:numPr>
                                <w:ilvl w:val="0"/>
                                <w:numId w:val="10"/>
                              </w:numPr>
                            </w:pPr>
                            <w:r>
                              <w:t>Corporate</w:t>
                            </w:r>
                          </w:p>
                          <w:p w:rsidR="00692B4C" w:rsidRDefault="00692B4C" w:rsidP="00C03C17">
                            <w:pPr>
                              <w:pStyle w:val="ListParagraph"/>
                              <w:numPr>
                                <w:ilvl w:val="0"/>
                                <w:numId w:val="10"/>
                              </w:numPr>
                            </w:pPr>
                            <w:r>
                              <w:t>Retail</w:t>
                            </w:r>
                          </w:p>
                          <w:p w:rsidR="00692B4C" w:rsidRDefault="00692B4C" w:rsidP="00942E59">
                            <w:pPr>
                              <w:pStyle w:val="ListParagrap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06F36450" id="Text Box 25" o:spid="_x0000_s1030" type="#_x0000_t202" style="position:absolute;left:0;text-align:left;margin-left:9pt;margin-top:.85pt;width:136.5pt;height:57.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DHglAIAALsFAAAOAAAAZHJzL2Uyb0RvYy54bWysVE1PGzEQvVfqf7B8L5uEBNqIDUpBVJUQ&#10;oELF2fHaZIXX49pOsumv59mbhPBxoepld8bzZjzzPDMnp21j2FL5UJMtef+gx5mykqraPpT8993F&#10;l6+chShsJQxZVfK1Cvx08vnTycqN1YDmZCrlGYLYMF65ks9jdOOiCHKuGhEOyCkLoybfiAjVPxSV&#10;FytEb0wx6PWOihX5ynmSKgScnndGPsnxtVYyXmsdVGSm5Mgt5q/P31n6FpMTMX7wws1ruUlD/EMW&#10;jagtLt2FOhdRsIWv34RqaukpkI4HkpqCtK6lyjWgmn7vVTW3c+FUrgXkBLejKfy/sPJqeeNZXZV8&#10;MOLMigZvdKfayL5Ty3AEflYujAG7dQDGFud45+15wGEqu9W+SX8UxGAH0+sduymaTE7Hh4ejEUwS&#10;NsjDLnzx7O18iD8UNSwJJfd4vUyqWF6GiEwA3ULSZYFMXV3UxmQldYw6M54tBd7axJwjPF6gjGWr&#10;kh8dIo03EVLonf/MCPmYqnwZAZqxyVPl3tqklRjqmMhSXBuVMMb+UhrcZkLeyVFIqewuz4xOKI2K&#10;PuK4wT9n9RHnrg545JvJxp1zU1vyHUsvqa0et9TqDg+S9upOYmxnbW6q4bZRZlSt0T+eugkMTl7U&#10;4PtShHgjPEYOfYE1Eq/x0YbwSLSROJuT//veecJjEmDlbIURLnn4sxBecWZ+WszIt/5wmGY+K8PR&#10;8QCK37fM9i120ZwROqePheVkFhM+mq2oPTX32DbTdCtMwkrcXfK4Fc9it1iwraSaTjMIU+5EvLS3&#10;TqbQieXUZ3ftvfBu0+cRE3JF22EX41ft3mGTp6XpIpKu8ywknjtWN/xjQ+R23WyztIL29Yx63rmT&#10;JwAAAP//AwBQSwMEFAAGAAgAAAAhAJVTx1DZAAAACAEAAA8AAABkcnMvZG93bnJldi54bWxMj8FO&#10;wzAQRO9I/IO1SNyokxxoGuJUgAoXTrSIsxtvbYt4HcVuGv6e5QSn1dOMZmfa7RIGMeOUfCQF5aoA&#10;gdRH48kq+Di83NUgUtZk9BAJFXxjgm13fdXqxsQLveO8z1ZwCKVGK3A5j42UqXcYdFrFEYm1U5yC&#10;zoyTlWbSFw4Pg6yK4l4G7Yk/OD3is8P+a38OCnZPdmP7Wk9uVxvv5+Xz9GZflbq9WR4fQGRc8p8Z&#10;futzdei40zGeySQxMNc8JfNdg2C52pTMR+ZyXYHsWvl/QPcDAAD//wMAUEsBAi0AFAAGAAgAAAAh&#10;ALaDOJL+AAAA4QEAABMAAAAAAAAAAAAAAAAAAAAAAFtDb250ZW50X1R5cGVzXS54bWxQSwECLQAU&#10;AAYACAAAACEAOP0h/9YAAACUAQAACwAAAAAAAAAAAAAAAAAvAQAAX3JlbHMvLnJlbHNQSwECLQAU&#10;AAYACAAAACEA3+Qx4JQCAAC7BQAADgAAAAAAAAAAAAAAAAAuAgAAZHJzL2Uyb0RvYy54bWxQSwEC&#10;LQAUAAYACAAAACEAlVPHUNkAAAAIAQAADwAAAAAAAAAAAAAAAADuBAAAZHJzL2Rvd25yZXYueG1s&#10;UEsFBgAAAAAEAAQA8wAAAPQFAAAAAA==&#10;" fillcolor="white [3201]" strokeweight=".5pt">
                <v:textbox>
                  <w:txbxContent>
                    <w:p w:rsidR="00692B4C" w:rsidRDefault="00692B4C" w:rsidP="00C03C17">
                      <w:pPr>
                        <w:pStyle w:val="ListParagraph"/>
                        <w:numPr>
                          <w:ilvl w:val="0"/>
                          <w:numId w:val="10"/>
                        </w:numPr>
                      </w:pPr>
                      <w:r>
                        <w:t>SME</w:t>
                      </w:r>
                    </w:p>
                    <w:p w:rsidR="00692B4C" w:rsidRDefault="00692B4C" w:rsidP="00C03C17">
                      <w:pPr>
                        <w:pStyle w:val="ListParagraph"/>
                        <w:numPr>
                          <w:ilvl w:val="0"/>
                          <w:numId w:val="10"/>
                        </w:numPr>
                      </w:pPr>
                      <w:r>
                        <w:t>Corporate</w:t>
                      </w:r>
                    </w:p>
                    <w:p w:rsidR="00692B4C" w:rsidRDefault="00692B4C" w:rsidP="00C03C17">
                      <w:pPr>
                        <w:pStyle w:val="ListParagraph"/>
                        <w:numPr>
                          <w:ilvl w:val="0"/>
                          <w:numId w:val="10"/>
                        </w:numPr>
                      </w:pPr>
                      <w:r>
                        <w:t>Retail</w:t>
                      </w:r>
                    </w:p>
                    <w:p w:rsidR="00692B4C" w:rsidRDefault="00692B4C" w:rsidP="00942E59">
                      <w:pPr>
                        <w:pStyle w:val="ListParagraph"/>
                      </w:pPr>
                    </w:p>
                  </w:txbxContent>
                </v:textbox>
              </v:shape>
            </w:pict>
          </mc:Fallback>
        </mc:AlternateContent>
      </w:r>
      <w:r>
        <w:rPr>
          <w:rFonts w:ascii="Times New Roman" w:hAnsi="Times New Roman" w:cs="Times New Roman"/>
          <w:noProof/>
          <w:sz w:val="24"/>
          <w:szCs w:val="24"/>
          <w:lang w:bidi="ar-SA"/>
        </w:rPr>
        <mc:AlternateContent>
          <mc:Choice Requires="wps">
            <w:drawing>
              <wp:anchor distT="0" distB="0" distL="114300" distR="114300" simplePos="0" relativeHeight="251667456" behindDoc="0" locked="0" layoutInCell="1" allowOverlap="1" wp14:anchorId="5D274AD3" wp14:editId="476E5EB0">
                <wp:simplePos x="0" y="0"/>
                <wp:positionH relativeFrom="margin">
                  <wp:posOffset>3581400</wp:posOffset>
                </wp:positionH>
                <wp:positionV relativeFrom="paragraph">
                  <wp:posOffset>29845</wp:posOffset>
                </wp:positionV>
                <wp:extent cx="2019300" cy="4076700"/>
                <wp:effectExtent l="0" t="0" r="19050" b="19050"/>
                <wp:wrapNone/>
                <wp:docPr id="24" name="Text Box 24"/>
                <wp:cNvGraphicFramePr/>
                <a:graphic xmlns:a="http://schemas.openxmlformats.org/drawingml/2006/main">
                  <a:graphicData uri="http://schemas.microsoft.com/office/word/2010/wordprocessingShape">
                    <wps:wsp>
                      <wps:cNvSpPr txBox="1"/>
                      <wps:spPr>
                        <a:xfrm>
                          <a:off x="0" y="0"/>
                          <a:ext cx="2019300" cy="407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2B4C" w:rsidRDefault="00692B4C" w:rsidP="00C03C17">
                            <w:pPr>
                              <w:pStyle w:val="ListParagraph"/>
                              <w:numPr>
                                <w:ilvl w:val="0"/>
                                <w:numId w:val="9"/>
                              </w:numPr>
                            </w:pPr>
                            <w:r>
                              <w:t>Human resources</w:t>
                            </w:r>
                          </w:p>
                          <w:p w:rsidR="00692B4C" w:rsidRDefault="00692B4C" w:rsidP="00C03C17">
                            <w:pPr>
                              <w:pStyle w:val="ListParagraph"/>
                              <w:numPr>
                                <w:ilvl w:val="0"/>
                                <w:numId w:val="9"/>
                              </w:numPr>
                            </w:pPr>
                            <w:r>
                              <w:t>Finance</w:t>
                            </w:r>
                          </w:p>
                          <w:p w:rsidR="00692B4C" w:rsidRDefault="00692B4C" w:rsidP="00C03C17">
                            <w:pPr>
                              <w:pStyle w:val="ListParagraph"/>
                              <w:numPr>
                                <w:ilvl w:val="0"/>
                                <w:numId w:val="9"/>
                              </w:numPr>
                            </w:pPr>
                            <w:r>
                              <w:t>Cash management</w:t>
                            </w:r>
                          </w:p>
                          <w:p w:rsidR="00692B4C" w:rsidRDefault="00692B4C" w:rsidP="00C03C17">
                            <w:pPr>
                              <w:pStyle w:val="ListParagraph"/>
                              <w:numPr>
                                <w:ilvl w:val="0"/>
                                <w:numId w:val="9"/>
                              </w:numPr>
                            </w:pPr>
                            <w:r>
                              <w:t>Credit risk management</w:t>
                            </w:r>
                          </w:p>
                          <w:p w:rsidR="00692B4C" w:rsidRDefault="00692B4C" w:rsidP="00C03C17">
                            <w:pPr>
                              <w:pStyle w:val="ListParagraph"/>
                              <w:numPr>
                                <w:ilvl w:val="0"/>
                                <w:numId w:val="9"/>
                              </w:numPr>
                            </w:pPr>
                            <w:r>
                              <w:t xml:space="preserve">Operation </w:t>
                            </w:r>
                          </w:p>
                          <w:p w:rsidR="00692B4C" w:rsidRDefault="00692B4C" w:rsidP="00C03C17">
                            <w:pPr>
                              <w:pStyle w:val="ListParagraph"/>
                              <w:numPr>
                                <w:ilvl w:val="0"/>
                                <w:numId w:val="9"/>
                              </w:numPr>
                            </w:pPr>
                            <w:r>
                              <w:t>Company Secretariat</w:t>
                            </w:r>
                          </w:p>
                          <w:p w:rsidR="00692B4C" w:rsidRDefault="00692B4C" w:rsidP="00C03C17">
                            <w:pPr>
                              <w:pStyle w:val="ListParagraph"/>
                              <w:numPr>
                                <w:ilvl w:val="0"/>
                                <w:numId w:val="9"/>
                              </w:numPr>
                            </w:pPr>
                            <w:r>
                              <w:t>Regulatory and internal control</w:t>
                            </w:r>
                          </w:p>
                          <w:p w:rsidR="00692B4C" w:rsidRDefault="00692B4C" w:rsidP="00C03C17">
                            <w:pPr>
                              <w:pStyle w:val="ListParagraph"/>
                              <w:numPr>
                                <w:ilvl w:val="0"/>
                                <w:numId w:val="9"/>
                              </w:numPr>
                            </w:pPr>
                            <w:r>
                              <w:t>Operational risk management</w:t>
                            </w:r>
                          </w:p>
                          <w:p w:rsidR="00692B4C" w:rsidRDefault="00692B4C" w:rsidP="00C03C17">
                            <w:pPr>
                              <w:pStyle w:val="ListParagraph"/>
                              <w:numPr>
                                <w:ilvl w:val="0"/>
                                <w:numId w:val="9"/>
                              </w:numPr>
                            </w:pPr>
                            <w:r>
                              <w:t xml:space="preserve">Treasury and Financial institution </w:t>
                            </w:r>
                          </w:p>
                          <w:p w:rsidR="00692B4C" w:rsidRDefault="00692B4C" w:rsidP="00C03C17">
                            <w:pPr>
                              <w:pStyle w:val="ListParagraph"/>
                              <w:numPr>
                                <w:ilvl w:val="0"/>
                                <w:numId w:val="9"/>
                              </w:numPr>
                            </w:pPr>
                            <w:r>
                              <w:t xml:space="preserve">Information technology division </w:t>
                            </w:r>
                          </w:p>
                          <w:p w:rsidR="00692B4C" w:rsidRDefault="00692B4C" w:rsidP="00C03C17">
                            <w:pPr>
                              <w:pStyle w:val="ListParagraph"/>
                              <w:numPr>
                                <w:ilvl w:val="0"/>
                                <w:numId w:val="9"/>
                              </w:numPr>
                            </w:pPr>
                            <w:r>
                              <w:t xml:space="preserve">Program management division  </w:t>
                            </w:r>
                          </w:p>
                          <w:p w:rsidR="00692B4C" w:rsidRDefault="00692B4C" w:rsidP="00C03C17">
                            <w:pPr>
                              <w:pStyle w:val="ListParagraph"/>
                              <w:numPr>
                                <w:ilvl w:val="0"/>
                                <w:numId w:val="9"/>
                              </w:numPr>
                            </w:pPr>
                            <w:r>
                              <w:t xml:space="preserve">Service quality division </w:t>
                            </w:r>
                          </w:p>
                          <w:p w:rsidR="00692B4C" w:rsidRDefault="00692B4C" w:rsidP="00C03C17">
                            <w:pPr>
                              <w:pStyle w:val="ListParagraph"/>
                              <w:numPr>
                                <w:ilvl w:val="0"/>
                                <w:numId w:val="9"/>
                              </w:numPr>
                            </w:pPr>
                            <w:r>
                              <w:t>Corporate affair division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D274AD3" id="Text Box 24" o:spid="_x0000_s1031" type="#_x0000_t202" style="position:absolute;left:0;text-align:left;margin-left:282pt;margin-top:2.35pt;width:159pt;height:32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HBClwIAALwFAAAOAAAAZHJzL2Uyb0RvYy54bWysVFFPGzEMfp+0/xDlfVxbCoyKK+pATJPQ&#10;QIOJ5zSX0BO5OEvS9rpfvy+5aymMF6a93Dn2Z8f+YvvsvG0MWykfarIlHx4MOFNWUlXbx5L/vL/6&#10;9JmzEIWthCGrSr5RgZ9PP344W7uJGtGCTKU8QxAbJmtX8kWMblIUQS5UI8IBOWVh1OQbEXH0j0Xl&#10;xRrRG1OMBoPjYk2+cp6kCgHay87Ipzm+1krGG62DisyUHLnF/PX5O0/fYnomJo9euEUt+zTEP2TR&#10;iNri0l2oSxEFW/r6r1BNLT0F0vFAUlOQ1rVUuQZUMxy8quZuIZzKtYCc4HY0hf8XVn5f3XpWVyUf&#10;jTmzosEb3as2si/UMqjAz9qFCWB3DsDYQo933uoDlKnsVvsm/VEQgx1Mb3bspmgSShR4ejiAScI2&#10;Hpwcn+CA+MWzu/MhflXUsCSU3OP5MqtidR1iB91C0m2BTF1d1cbkQ2oZdWE8Wwk8tok5SQR/gTKW&#10;rUt+fHg0yIFf2FLonf/cCPnUp7eHQjxj03UqN1efVqKooyJLcWNUwhj7Q2mQmxl5I0chpbK7PDM6&#10;oTQqeo9jj3/O6j3OXR3wyDeTjTvnprbkO5ZeUls9banVHR5vuFd3EmM7b3NXHW07ZU7VBg3kqRvB&#10;4ORVDb6vRYi3wmPm0BjYI/EGH20Ij0S9xNmC/O+39AmPUYCVszVmuOTh11J4xZn5ZjEkp8PxOA19&#10;PoyPTkY4+H3LfN9il80FoXOG2FhOZjHho9mK2lPzgHUzS7fCJKzE3SWPW/EidpsF60qq2SyDMOZO&#10;xGt752QKnVhOfXbfPgjv+j6PGJHvtJ12MXnV7h02eVqaLSPpOs9C4rljtecfKyJPU7/O0g7aP2fU&#10;89Kd/gEAAP//AwBQSwMEFAAGAAgAAAAhAAxrdZ3cAAAACQEAAA8AAABkcnMvZG93bnJldi54bWxM&#10;jzFPwzAUhHck/oP1kNioQxVSN41TASosTBTE/Bq7tkX8HMVuGv49ZqLj6U533zXb2fds0mN0gSTc&#10;LwpgmrqgHBkJnx8vdwJYTEgK+0Bawo+OsG2vrxqsVTjTu572ybBcQrFGCTaloeY8dlZ7jIswaMre&#10;MYweU5aj4WrEcy73PV8WRcU9OsoLFgf9bHX3vT95CbsnszadwNHuhHJumr+Ob+ZVytub+XEDLOk5&#10;/YfhDz+jQ5uZDuFEKrJewkNV5i9JQrkCln0hllkfJFRltQLeNvzyQfsLAAD//wMAUEsBAi0AFAAG&#10;AAgAAAAhALaDOJL+AAAA4QEAABMAAAAAAAAAAAAAAAAAAAAAAFtDb250ZW50X1R5cGVzXS54bWxQ&#10;SwECLQAUAAYACAAAACEAOP0h/9YAAACUAQAACwAAAAAAAAAAAAAAAAAvAQAAX3JlbHMvLnJlbHNQ&#10;SwECLQAUAAYACAAAACEAgbRwQpcCAAC8BQAADgAAAAAAAAAAAAAAAAAuAgAAZHJzL2Uyb0RvYy54&#10;bWxQSwECLQAUAAYACAAAACEADGt1ndwAAAAJAQAADwAAAAAAAAAAAAAAAADxBAAAZHJzL2Rvd25y&#10;ZXYueG1sUEsFBgAAAAAEAAQA8wAAAPoFAAAAAA==&#10;" fillcolor="white [3201]" strokeweight=".5pt">
                <v:textbox>
                  <w:txbxContent>
                    <w:p w:rsidR="00692B4C" w:rsidRDefault="00692B4C" w:rsidP="00C03C17">
                      <w:pPr>
                        <w:pStyle w:val="ListParagraph"/>
                        <w:numPr>
                          <w:ilvl w:val="0"/>
                          <w:numId w:val="9"/>
                        </w:numPr>
                      </w:pPr>
                      <w:r>
                        <w:t>Human resources</w:t>
                      </w:r>
                    </w:p>
                    <w:p w:rsidR="00692B4C" w:rsidRDefault="00692B4C" w:rsidP="00C03C17">
                      <w:pPr>
                        <w:pStyle w:val="ListParagraph"/>
                        <w:numPr>
                          <w:ilvl w:val="0"/>
                          <w:numId w:val="9"/>
                        </w:numPr>
                      </w:pPr>
                      <w:r>
                        <w:t>Finance</w:t>
                      </w:r>
                    </w:p>
                    <w:p w:rsidR="00692B4C" w:rsidRDefault="00692B4C" w:rsidP="00C03C17">
                      <w:pPr>
                        <w:pStyle w:val="ListParagraph"/>
                        <w:numPr>
                          <w:ilvl w:val="0"/>
                          <w:numId w:val="9"/>
                        </w:numPr>
                      </w:pPr>
                      <w:r>
                        <w:t>Cash management</w:t>
                      </w:r>
                    </w:p>
                    <w:p w:rsidR="00692B4C" w:rsidRDefault="00692B4C" w:rsidP="00C03C17">
                      <w:pPr>
                        <w:pStyle w:val="ListParagraph"/>
                        <w:numPr>
                          <w:ilvl w:val="0"/>
                          <w:numId w:val="9"/>
                        </w:numPr>
                      </w:pPr>
                      <w:r>
                        <w:t>Credit risk management</w:t>
                      </w:r>
                    </w:p>
                    <w:p w:rsidR="00692B4C" w:rsidRDefault="00692B4C" w:rsidP="00C03C17">
                      <w:pPr>
                        <w:pStyle w:val="ListParagraph"/>
                        <w:numPr>
                          <w:ilvl w:val="0"/>
                          <w:numId w:val="9"/>
                        </w:numPr>
                      </w:pPr>
                      <w:r>
                        <w:t xml:space="preserve">Operation </w:t>
                      </w:r>
                    </w:p>
                    <w:p w:rsidR="00692B4C" w:rsidRDefault="00692B4C" w:rsidP="00C03C17">
                      <w:pPr>
                        <w:pStyle w:val="ListParagraph"/>
                        <w:numPr>
                          <w:ilvl w:val="0"/>
                          <w:numId w:val="9"/>
                        </w:numPr>
                      </w:pPr>
                      <w:r>
                        <w:t>Company Secretariat</w:t>
                      </w:r>
                    </w:p>
                    <w:p w:rsidR="00692B4C" w:rsidRDefault="00692B4C" w:rsidP="00C03C17">
                      <w:pPr>
                        <w:pStyle w:val="ListParagraph"/>
                        <w:numPr>
                          <w:ilvl w:val="0"/>
                          <w:numId w:val="9"/>
                        </w:numPr>
                      </w:pPr>
                      <w:r>
                        <w:t>Regulatory and internal control</w:t>
                      </w:r>
                    </w:p>
                    <w:p w:rsidR="00692B4C" w:rsidRDefault="00692B4C" w:rsidP="00C03C17">
                      <w:pPr>
                        <w:pStyle w:val="ListParagraph"/>
                        <w:numPr>
                          <w:ilvl w:val="0"/>
                          <w:numId w:val="9"/>
                        </w:numPr>
                      </w:pPr>
                      <w:r>
                        <w:t>Operational risk management</w:t>
                      </w:r>
                    </w:p>
                    <w:p w:rsidR="00692B4C" w:rsidRDefault="00692B4C" w:rsidP="00C03C17">
                      <w:pPr>
                        <w:pStyle w:val="ListParagraph"/>
                        <w:numPr>
                          <w:ilvl w:val="0"/>
                          <w:numId w:val="9"/>
                        </w:numPr>
                      </w:pPr>
                      <w:r>
                        <w:t xml:space="preserve">Treasury and Financial institution </w:t>
                      </w:r>
                    </w:p>
                    <w:p w:rsidR="00692B4C" w:rsidRDefault="00692B4C" w:rsidP="00C03C17">
                      <w:pPr>
                        <w:pStyle w:val="ListParagraph"/>
                        <w:numPr>
                          <w:ilvl w:val="0"/>
                          <w:numId w:val="9"/>
                        </w:numPr>
                      </w:pPr>
                      <w:r>
                        <w:t xml:space="preserve">Information technology division </w:t>
                      </w:r>
                    </w:p>
                    <w:p w:rsidR="00692B4C" w:rsidRDefault="00692B4C" w:rsidP="00C03C17">
                      <w:pPr>
                        <w:pStyle w:val="ListParagraph"/>
                        <w:numPr>
                          <w:ilvl w:val="0"/>
                          <w:numId w:val="9"/>
                        </w:numPr>
                      </w:pPr>
                      <w:r>
                        <w:t xml:space="preserve">Program management division  </w:t>
                      </w:r>
                    </w:p>
                    <w:p w:rsidR="00692B4C" w:rsidRDefault="00692B4C" w:rsidP="00C03C17">
                      <w:pPr>
                        <w:pStyle w:val="ListParagraph"/>
                        <w:numPr>
                          <w:ilvl w:val="0"/>
                          <w:numId w:val="9"/>
                        </w:numPr>
                      </w:pPr>
                      <w:r>
                        <w:t xml:space="preserve">Service quality division </w:t>
                      </w:r>
                    </w:p>
                    <w:p w:rsidR="00692B4C" w:rsidRDefault="00692B4C" w:rsidP="00C03C17">
                      <w:pPr>
                        <w:pStyle w:val="ListParagraph"/>
                        <w:numPr>
                          <w:ilvl w:val="0"/>
                          <w:numId w:val="9"/>
                        </w:numPr>
                      </w:pPr>
                      <w:r>
                        <w:t>Corporate affair division</w:t>
                      </w:r>
                    </w:p>
                  </w:txbxContent>
                </v:textbox>
                <w10:wrap anchorx="margin"/>
              </v:shape>
            </w:pict>
          </mc:Fallback>
        </mc:AlternateContent>
      </w:r>
    </w:p>
    <w:p w:rsidR="00942E59" w:rsidRDefault="00942E59" w:rsidP="00942E59">
      <w:pPr>
        <w:spacing w:line="360" w:lineRule="auto"/>
        <w:jc w:val="both"/>
        <w:rPr>
          <w:rFonts w:ascii="Times New Roman" w:hAnsi="Times New Roman" w:cs="Times New Roman"/>
          <w:noProof/>
          <w:sz w:val="24"/>
          <w:szCs w:val="24"/>
        </w:rPr>
      </w:pPr>
    </w:p>
    <w:p w:rsidR="00942E59" w:rsidRDefault="00942E59" w:rsidP="00942E59">
      <w:pPr>
        <w:spacing w:line="360" w:lineRule="auto"/>
        <w:jc w:val="both"/>
        <w:rPr>
          <w:rFonts w:ascii="Times New Roman" w:hAnsi="Times New Roman" w:cs="Times New Roman"/>
          <w:noProof/>
          <w:sz w:val="24"/>
          <w:szCs w:val="24"/>
        </w:rPr>
      </w:pPr>
    </w:p>
    <w:p w:rsidR="00942E59" w:rsidRDefault="00942E59" w:rsidP="00942E59">
      <w:pPr>
        <w:spacing w:line="360" w:lineRule="auto"/>
        <w:jc w:val="both"/>
        <w:rPr>
          <w:rFonts w:ascii="Times New Roman" w:hAnsi="Times New Roman" w:cs="Times New Roman"/>
          <w:noProof/>
          <w:sz w:val="24"/>
          <w:szCs w:val="24"/>
        </w:rPr>
      </w:pPr>
    </w:p>
    <w:p w:rsidR="00942E59" w:rsidRDefault="00942E59" w:rsidP="00942E59">
      <w:pPr>
        <w:spacing w:line="360" w:lineRule="auto"/>
        <w:jc w:val="both"/>
        <w:rPr>
          <w:rFonts w:ascii="Times New Roman" w:hAnsi="Times New Roman" w:cs="Times New Roman"/>
          <w:noProof/>
          <w:sz w:val="24"/>
          <w:szCs w:val="24"/>
        </w:rPr>
      </w:pPr>
    </w:p>
    <w:p w:rsidR="00942E59" w:rsidRDefault="00942E59" w:rsidP="00942E59">
      <w:pPr>
        <w:spacing w:line="360" w:lineRule="auto"/>
        <w:jc w:val="both"/>
        <w:rPr>
          <w:rFonts w:ascii="Times New Roman" w:hAnsi="Times New Roman" w:cs="Times New Roman"/>
          <w:noProof/>
          <w:sz w:val="24"/>
          <w:szCs w:val="24"/>
        </w:rPr>
      </w:pPr>
    </w:p>
    <w:p w:rsidR="00942E59" w:rsidRDefault="00942E59" w:rsidP="00942E59">
      <w:pPr>
        <w:spacing w:line="360" w:lineRule="auto"/>
        <w:jc w:val="both"/>
        <w:rPr>
          <w:rFonts w:ascii="Times New Roman" w:hAnsi="Times New Roman" w:cs="Times New Roman"/>
          <w:noProof/>
          <w:sz w:val="24"/>
          <w:szCs w:val="24"/>
        </w:rPr>
      </w:pPr>
    </w:p>
    <w:p w:rsidR="00942E59" w:rsidRDefault="00942E59" w:rsidP="00942E59">
      <w:pPr>
        <w:spacing w:line="360" w:lineRule="auto"/>
        <w:jc w:val="both"/>
        <w:rPr>
          <w:rFonts w:ascii="Times New Roman" w:hAnsi="Times New Roman" w:cs="Times New Roman"/>
          <w:noProof/>
          <w:sz w:val="24"/>
          <w:szCs w:val="24"/>
        </w:rPr>
      </w:pPr>
    </w:p>
    <w:p w:rsidR="00942E59" w:rsidRDefault="00942E59" w:rsidP="00942E59">
      <w:pPr>
        <w:spacing w:line="360" w:lineRule="auto"/>
        <w:jc w:val="both"/>
        <w:rPr>
          <w:rFonts w:ascii="Times New Roman" w:hAnsi="Times New Roman" w:cs="Times New Roman"/>
          <w:noProof/>
          <w:sz w:val="24"/>
          <w:szCs w:val="24"/>
        </w:rPr>
      </w:pPr>
    </w:p>
    <w:p w:rsidR="0008032C" w:rsidRDefault="0008032C" w:rsidP="00942E59">
      <w:pPr>
        <w:spacing w:line="360" w:lineRule="auto"/>
        <w:jc w:val="both"/>
        <w:rPr>
          <w:rFonts w:ascii="Times New Roman" w:hAnsi="Times New Roman" w:cs="Times New Roman"/>
          <w:noProof/>
          <w:sz w:val="24"/>
          <w:szCs w:val="24"/>
        </w:rPr>
      </w:pPr>
    </w:p>
    <w:p w:rsidR="00B7437A" w:rsidRDefault="00B7437A" w:rsidP="00942E59">
      <w:pPr>
        <w:spacing w:line="360" w:lineRule="auto"/>
        <w:jc w:val="both"/>
        <w:rPr>
          <w:rFonts w:ascii="Times New Roman" w:hAnsi="Times New Roman" w:cs="Times New Roman"/>
          <w:b/>
          <w:sz w:val="24"/>
          <w:szCs w:val="24"/>
          <w:u w:val="single"/>
        </w:rPr>
      </w:pPr>
    </w:p>
    <w:p w:rsidR="00B7437A" w:rsidRDefault="00B7437A" w:rsidP="00942E59">
      <w:pPr>
        <w:spacing w:line="360" w:lineRule="auto"/>
        <w:jc w:val="both"/>
        <w:rPr>
          <w:rFonts w:ascii="Times New Roman" w:hAnsi="Times New Roman" w:cs="Times New Roman"/>
          <w:b/>
          <w:sz w:val="24"/>
          <w:szCs w:val="24"/>
          <w:u w:val="single"/>
        </w:rPr>
      </w:pPr>
    </w:p>
    <w:p w:rsidR="00942E59" w:rsidRDefault="003413C1" w:rsidP="003413C1">
      <w:pPr>
        <w:pStyle w:val="Heading3"/>
      </w:pPr>
      <w:bookmarkStart w:id="27" w:name="_Toc19209189"/>
      <w:r>
        <w:t>2.9</w:t>
      </w:r>
      <w:r w:rsidR="005E79DC">
        <w:t xml:space="preserve"> </w:t>
      </w:r>
      <w:r w:rsidR="00143974">
        <w:t xml:space="preserve">.1 </w:t>
      </w:r>
      <w:r w:rsidR="005E79DC">
        <w:t>Primary</w:t>
      </w:r>
      <w:r w:rsidR="00942E59" w:rsidRPr="00510655">
        <w:t xml:space="preserve"> Wings</w:t>
      </w:r>
      <w:bookmarkEnd w:id="27"/>
    </w:p>
    <w:p w:rsidR="00942E59" w:rsidRPr="005E79DC" w:rsidRDefault="00942E59" w:rsidP="00942E59">
      <w:pPr>
        <w:spacing w:line="360" w:lineRule="auto"/>
        <w:jc w:val="both"/>
        <w:rPr>
          <w:rFonts w:ascii="Times New Roman" w:hAnsi="Times New Roman" w:cs="Times New Roman"/>
          <w:b/>
          <w:sz w:val="24"/>
          <w:szCs w:val="24"/>
        </w:rPr>
      </w:pPr>
      <w:r w:rsidRPr="005E79DC">
        <w:rPr>
          <w:rFonts w:ascii="Times New Roman" w:hAnsi="Times New Roman" w:cs="Times New Roman"/>
          <w:b/>
          <w:sz w:val="24"/>
          <w:szCs w:val="24"/>
        </w:rPr>
        <w:t>SME</w:t>
      </w:r>
    </w:p>
    <w:p w:rsidR="00942E59" w:rsidRDefault="00942E59" w:rsidP="00942E59">
      <w:pPr>
        <w:spacing w:line="360" w:lineRule="auto"/>
        <w:jc w:val="both"/>
        <w:rPr>
          <w:rFonts w:ascii="Times New Roman" w:hAnsi="Times New Roman" w:cs="Times New Roman"/>
          <w:b/>
          <w:sz w:val="24"/>
          <w:szCs w:val="24"/>
          <w:u w:val="single"/>
        </w:rPr>
      </w:pPr>
      <w:proofErr w:type="gramStart"/>
      <w:r>
        <w:rPr>
          <w:color w:val="000000"/>
          <w:shd w:val="clear" w:color="auto" w:fill="FFFFFF"/>
        </w:rPr>
        <w:t>The main motto of this division to motivate rural and women empowerment.</w:t>
      </w:r>
      <w:proofErr w:type="gramEnd"/>
      <w:r>
        <w:rPr>
          <w:color w:val="000000"/>
          <w:shd w:val="clear" w:color="auto" w:fill="FFFFFF"/>
        </w:rPr>
        <w:t xml:space="preserve"> Actually, the concept of SME derived from BRAC NGO.  It is the only division which gives loan without any collateral.  By the blessing of this SME 1.5 million, newly employment has generated. From the beginning of SME, it has disbursed more than 422,310,000,000 TK to our grass-root entrepreneurs and </w:t>
      </w:r>
      <w:proofErr w:type="gramStart"/>
      <w:r>
        <w:rPr>
          <w:color w:val="000000"/>
          <w:shd w:val="clear" w:color="auto" w:fill="FFFFFF"/>
        </w:rPr>
        <w:t>nourish</w:t>
      </w:r>
      <w:proofErr w:type="gramEnd"/>
      <w:r>
        <w:rPr>
          <w:color w:val="000000"/>
          <w:shd w:val="clear" w:color="auto" w:fill="FFFFFF"/>
        </w:rPr>
        <w:t xml:space="preserve"> those entrepreneurs until they reach in a stable position. Though the main targeted customers of SME are </w:t>
      </w:r>
      <w:r>
        <w:rPr>
          <w:color w:val="000000"/>
          <w:shd w:val="clear" w:color="auto" w:fill="FFFFFF"/>
        </w:rPr>
        <w:lastRenderedPageBreak/>
        <w:t>small, medium and women but they strongly focus on small sector rather than others. SME of BRAC bank is such a division, which helps to become our country’s economy healthy and sound.</w:t>
      </w:r>
    </w:p>
    <w:p w:rsidR="00942E59" w:rsidRDefault="00942E59" w:rsidP="00942E59">
      <w:pPr>
        <w:spacing w:line="360" w:lineRule="auto"/>
        <w:jc w:val="both"/>
        <w:rPr>
          <w:rFonts w:ascii="Times New Roman" w:hAnsi="Times New Roman" w:cs="Times New Roman"/>
          <w:b/>
          <w:sz w:val="24"/>
          <w:szCs w:val="24"/>
          <w:u w:val="single"/>
        </w:rPr>
      </w:pPr>
    </w:p>
    <w:p w:rsidR="00942E59" w:rsidRDefault="00942E59" w:rsidP="00942E59">
      <w:pPr>
        <w:spacing w:line="36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lang w:bidi="ar-SA"/>
        </w:rPr>
        <w:drawing>
          <wp:inline distT="0" distB="0" distL="0" distR="0" wp14:anchorId="70335E33" wp14:editId="7DB1C9AD">
            <wp:extent cx="4819650" cy="2438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2E59" w:rsidRPr="0008032C" w:rsidRDefault="00942E59" w:rsidP="00942E59">
      <w:pPr>
        <w:spacing w:line="360" w:lineRule="auto"/>
        <w:jc w:val="both"/>
        <w:rPr>
          <w:rFonts w:ascii="Times New Roman" w:hAnsi="Times New Roman" w:cs="Times New Roman"/>
          <w:sz w:val="24"/>
          <w:szCs w:val="24"/>
        </w:rPr>
      </w:pPr>
      <w:r w:rsidRPr="0008032C">
        <w:rPr>
          <w:rFonts w:ascii="Times New Roman" w:hAnsi="Times New Roman" w:cs="Times New Roman"/>
          <w:sz w:val="24"/>
          <w:szCs w:val="24"/>
        </w:rPr>
        <w:t>Some products of SME</w:t>
      </w:r>
    </w:p>
    <w:p w:rsidR="00942E59" w:rsidRPr="00D534D0" w:rsidRDefault="00942E59" w:rsidP="00942E59">
      <w:pPr>
        <w:spacing w:line="360" w:lineRule="auto"/>
        <w:jc w:val="both"/>
        <w:rPr>
          <w:rFonts w:ascii="Times New Roman" w:hAnsi="Times New Roman" w:cs="Times New Roman"/>
          <w:sz w:val="24"/>
          <w:szCs w:val="24"/>
          <w:u w:val="single"/>
        </w:rPr>
      </w:pPr>
      <w:r>
        <w:rPr>
          <w:rFonts w:ascii="Times New Roman" w:hAnsi="Times New Roman" w:cs="Times New Roman"/>
          <w:noProof/>
          <w:sz w:val="24"/>
          <w:szCs w:val="24"/>
          <w:u w:val="single"/>
          <w:lang w:bidi="ar-SA"/>
        </w:rPr>
        <w:drawing>
          <wp:inline distT="0" distB="0" distL="0" distR="0" wp14:anchorId="2892FB7E" wp14:editId="29C6DE2D">
            <wp:extent cx="5486400" cy="2070340"/>
            <wp:effectExtent l="0" t="57150" r="0" b="444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08032C" w:rsidRDefault="0008032C" w:rsidP="00942E59">
      <w:pPr>
        <w:spacing w:line="360" w:lineRule="auto"/>
        <w:jc w:val="both"/>
        <w:rPr>
          <w:rFonts w:ascii="Times New Roman" w:hAnsi="Times New Roman" w:cs="Times New Roman"/>
          <w:b/>
          <w:sz w:val="24"/>
          <w:szCs w:val="24"/>
          <w:u w:val="single"/>
        </w:rPr>
      </w:pPr>
    </w:p>
    <w:p w:rsidR="00942E59" w:rsidRPr="005E79DC" w:rsidRDefault="005E79DC" w:rsidP="00942E59">
      <w:pPr>
        <w:spacing w:line="360" w:lineRule="auto"/>
        <w:jc w:val="both"/>
        <w:rPr>
          <w:rFonts w:ascii="Times New Roman" w:hAnsi="Times New Roman" w:cs="Times New Roman"/>
          <w:b/>
          <w:sz w:val="24"/>
          <w:szCs w:val="24"/>
        </w:rPr>
      </w:pPr>
      <w:r w:rsidRPr="005E79DC">
        <w:rPr>
          <w:rFonts w:ascii="Times New Roman" w:hAnsi="Times New Roman" w:cs="Times New Roman"/>
          <w:b/>
          <w:sz w:val="24"/>
          <w:szCs w:val="24"/>
        </w:rPr>
        <w:t xml:space="preserve"> </w:t>
      </w:r>
      <w:r w:rsidR="00942E59" w:rsidRPr="005E79DC">
        <w:rPr>
          <w:rFonts w:ascii="Times New Roman" w:hAnsi="Times New Roman" w:cs="Times New Roman"/>
          <w:b/>
          <w:sz w:val="24"/>
          <w:szCs w:val="24"/>
        </w:rPr>
        <w:t>Corporate</w:t>
      </w:r>
    </w:p>
    <w:p w:rsidR="00942E59" w:rsidRPr="00C73997" w:rsidRDefault="00942E59" w:rsidP="00942E59">
      <w:pPr>
        <w:spacing w:line="360" w:lineRule="auto"/>
        <w:jc w:val="both"/>
        <w:rPr>
          <w:rFonts w:ascii="Times New Roman" w:hAnsi="Times New Roman" w:cs="Times New Roman"/>
          <w:b/>
          <w:sz w:val="24"/>
          <w:szCs w:val="24"/>
          <w:u w:val="single"/>
        </w:rPr>
      </w:pPr>
      <w:r w:rsidRPr="00C73997">
        <w:rPr>
          <w:rFonts w:ascii="Times New Roman" w:hAnsi="Times New Roman" w:cs="Times New Roman"/>
          <w:color w:val="000000"/>
          <w:sz w:val="24"/>
          <w:szCs w:val="24"/>
          <w:shd w:val="clear" w:color="auto" w:fill="FFFFFF"/>
        </w:rPr>
        <w:t xml:space="preserve">The main targeted customers of this division are MNC, RMG, and manufacturing or service industry. The corporate division seeks to make relation with the customer and maintain that relationship by providing various kinds of corporate and banking facilities, such as working capital financing, project financing, lease financing, machinery financing. The corporate division also aids to manage many kinds required and essential documents, like, LC and other documents. This division’s main motto gives first priority to resolve the client’s problem. The </w:t>
      </w:r>
      <w:r w:rsidRPr="00C73997">
        <w:rPr>
          <w:rFonts w:ascii="Times New Roman" w:hAnsi="Times New Roman" w:cs="Times New Roman"/>
          <w:color w:val="000000"/>
          <w:sz w:val="24"/>
          <w:szCs w:val="24"/>
          <w:shd w:val="clear" w:color="auto" w:fill="FFFFFF"/>
        </w:rPr>
        <w:lastRenderedPageBreak/>
        <w:t>team of corporate division also helps client’s business performance by providing them many kinds of suggestion and finance.</w:t>
      </w:r>
      <w:r>
        <w:rPr>
          <w:rFonts w:ascii="Times New Roman" w:hAnsi="Times New Roman" w:cs="Times New Roman"/>
          <w:color w:val="000000"/>
          <w:sz w:val="24"/>
          <w:szCs w:val="24"/>
          <w:shd w:val="clear" w:color="auto" w:fill="FFFFFF"/>
        </w:rPr>
        <w:t xml:space="preserve"> Here </w:t>
      </w:r>
      <w:proofErr w:type="gramStart"/>
      <w:r>
        <w:rPr>
          <w:rFonts w:ascii="Times New Roman" w:hAnsi="Times New Roman" w:cs="Times New Roman"/>
          <w:color w:val="000000"/>
          <w:sz w:val="24"/>
          <w:szCs w:val="24"/>
          <w:shd w:val="clear" w:color="auto" w:fill="FFFFFF"/>
        </w:rPr>
        <w:t>bellow have</w:t>
      </w:r>
      <w:proofErr w:type="gramEnd"/>
      <w:r>
        <w:rPr>
          <w:rFonts w:ascii="Times New Roman" w:hAnsi="Times New Roman" w:cs="Times New Roman"/>
          <w:color w:val="000000"/>
          <w:sz w:val="24"/>
          <w:szCs w:val="24"/>
          <w:shd w:val="clear" w:color="auto" w:fill="FFFFFF"/>
        </w:rPr>
        <w:t xml:space="preserve"> shown some products of corporate.</w:t>
      </w:r>
    </w:p>
    <w:p w:rsidR="00942E59" w:rsidRDefault="00942E59" w:rsidP="00942E59">
      <w:pPr>
        <w:spacing w:line="360" w:lineRule="auto"/>
        <w:jc w:val="both"/>
        <w:rPr>
          <w:rFonts w:ascii="Times New Roman" w:hAnsi="Times New Roman" w:cs="Times New Roman"/>
          <w:b/>
          <w:sz w:val="24"/>
          <w:szCs w:val="24"/>
          <w:u w:val="single"/>
        </w:rPr>
      </w:pPr>
    </w:p>
    <w:p w:rsidR="00942E59" w:rsidRDefault="00942E59" w:rsidP="00942E59">
      <w:pPr>
        <w:spacing w:line="360" w:lineRule="auto"/>
        <w:jc w:val="both"/>
        <w:rPr>
          <w:rFonts w:ascii="Times New Roman" w:hAnsi="Times New Roman" w:cs="Times New Roman"/>
          <w:b/>
          <w:sz w:val="24"/>
          <w:szCs w:val="24"/>
          <w:u w:val="single"/>
        </w:rPr>
      </w:pPr>
      <w:r>
        <w:rPr>
          <w:rFonts w:ascii="Times New Roman" w:hAnsi="Times New Roman" w:cs="Times New Roman"/>
          <w:noProof/>
          <w:sz w:val="24"/>
          <w:szCs w:val="24"/>
          <w:lang w:bidi="ar-SA"/>
        </w:rPr>
        <w:drawing>
          <wp:inline distT="0" distB="0" distL="0" distR="0" wp14:anchorId="4D46302D" wp14:editId="18B3014C">
            <wp:extent cx="5486400" cy="2976113"/>
            <wp:effectExtent l="0" t="0" r="0" b="1524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942E59" w:rsidRDefault="00942E59" w:rsidP="00942E59">
      <w:pPr>
        <w:spacing w:line="360" w:lineRule="auto"/>
        <w:jc w:val="both"/>
        <w:rPr>
          <w:rFonts w:ascii="Times New Roman" w:hAnsi="Times New Roman" w:cs="Times New Roman"/>
          <w:b/>
          <w:sz w:val="24"/>
          <w:szCs w:val="24"/>
          <w:u w:val="single"/>
        </w:rPr>
      </w:pPr>
    </w:p>
    <w:p w:rsidR="00942E59" w:rsidRDefault="00942E59" w:rsidP="00942E59">
      <w:pPr>
        <w:spacing w:line="360" w:lineRule="auto"/>
        <w:jc w:val="both"/>
        <w:rPr>
          <w:rFonts w:ascii="Times New Roman" w:hAnsi="Times New Roman" w:cs="Times New Roman"/>
          <w:b/>
          <w:sz w:val="24"/>
          <w:szCs w:val="24"/>
          <w:u w:val="single"/>
        </w:rPr>
      </w:pPr>
    </w:p>
    <w:p w:rsidR="00942E59" w:rsidRPr="005E79DC" w:rsidRDefault="005E79DC" w:rsidP="00942E59">
      <w:pPr>
        <w:spacing w:line="360" w:lineRule="auto"/>
        <w:jc w:val="both"/>
        <w:rPr>
          <w:rFonts w:ascii="Times New Roman" w:hAnsi="Times New Roman" w:cs="Times New Roman"/>
          <w:b/>
          <w:sz w:val="24"/>
          <w:szCs w:val="24"/>
        </w:rPr>
      </w:pPr>
      <w:r w:rsidRPr="005E79DC">
        <w:rPr>
          <w:rFonts w:ascii="Times New Roman" w:hAnsi="Times New Roman" w:cs="Times New Roman"/>
          <w:b/>
          <w:sz w:val="24"/>
          <w:szCs w:val="24"/>
        </w:rPr>
        <w:t xml:space="preserve"> </w:t>
      </w:r>
      <w:r w:rsidR="00942E59" w:rsidRPr="005E79DC">
        <w:rPr>
          <w:rFonts w:ascii="Times New Roman" w:hAnsi="Times New Roman" w:cs="Times New Roman"/>
          <w:b/>
          <w:sz w:val="24"/>
          <w:szCs w:val="24"/>
        </w:rPr>
        <w:t>Retail</w:t>
      </w:r>
    </w:p>
    <w:p w:rsidR="00942E59" w:rsidRPr="0077787D"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motto of this division is to serves singular client instead of commercial client. Person, who want to full fill their internal and personal satisfaction, they are the main customer of this retail division.</w:t>
      </w:r>
      <w:r w:rsidRPr="00BA604B">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Here </w:t>
      </w:r>
      <w:proofErr w:type="gramStart"/>
      <w:r>
        <w:rPr>
          <w:rFonts w:ascii="Times New Roman" w:hAnsi="Times New Roman" w:cs="Times New Roman"/>
          <w:color w:val="000000"/>
          <w:sz w:val="24"/>
          <w:szCs w:val="24"/>
          <w:shd w:val="clear" w:color="auto" w:fill="FFFFFF"/>
        </w:rPr>
        <w:t>bellow have</w:t>
      </w:r>
      <w:proofErr w:type="gramEnd"/>
      <w:r>
        <w:rPr>
          <w:rFonts w:ascii="Times New Roman" w:hAnsi="Times New Roman" w:cs="Times New Roman"/>
          <w:color w:val="000000"/>
          <w:sz w:val="24"/>
          <w:szCs w:val="24"/>
          <w:shd w:val="clear" w:color="auto" w:fill="FFFFFF"/>
        </w:rPr>
        <w:t xml:space="preserve"> shown some products of retail.</w:t>
      </w:r>
    </w:p>
    <w:p w:rsidR="00942E59" w:rsidRDefault="00942E59" w:rsidP="00942E59">
      <w:pPr>
        <w:spacing w:line="360" w:lineRule="auto"/>
        <w:jc w:val="both"/>
        <w:rPr>
          <w:rFonts w:ascii="Times New Roman" w:hAnsi="Times New Roman" w:cs="Times New Roman"/>
          <w:b/>
          <w:sz w:val="24"/>
          <w:szCs w:val="24"/>
          <w:u w:val="single"/>
        </w:rPr>
      </w:pPr>
    </w:p>
    <w:p w:rsidR="00942E59" w:rsidRDefault="00942E59" w:rsidP="00942E59">
      <w:pPr>
        <w:spacing w:line="360" w:lineRule="auto"/>
        <w:jc w:val="both"/>
        <w:rPr>
          <w:rFonts w:ascii="Times New Roman" w:hAnsi="Times New Roman" w:cs="Times New Roman"/>
          <w:b/>
          <w:sz w:val="24"/>
          <w:szCs w:val="24"/>
          <w:u w:val="single"/>
        </w:rPr>
      </w:pPr>
    </w:p>
    <w:p w:rsidR="00942E59" w:rsidRDefault="00942E59" w:rsidP="00942E59">
      <w:pPr>
        <w:spacing w:line="36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lang w:bidi="ar-SA"/>
        </w:rPr>
        <w:lastRenderedPageBreak/>
        <w:drawing>
          <wp:inline distT="0" distB="0" distL="0" distR="0" wp14:anchorId="26457702" wp14:editId="51F35C9F">
            <wp:extent cx="5486400" cy="2314575"/>
            <wp:effectExtent l="0" t="57150" r="0" b="47625"/>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942E59" w:rsidRDefault="00942E59" w:rsidP="00942E59">
      <w:pPr>
        <w:spacing w:line="360" w:lineRule="auto"/>
        <w:jc w:val="both"/>
        <w:rPr>
          <w:rFonts w:ascii="Times New Roman" w:hAnsi="Times New Roman" w:cs="Times New Roman"/>
          <w:b/>
          <w:sz w:val="24"/>
          <w:szCs w:val="24"/>
          <w:u w:val="single"/>
        </w:rPr>
      </w:pPr>
    </w:p>
    <w:p w:rsidR="00942E59" w:rsidRDefault="004A0726" w:rsidP="004A0726">
      <w:pPr>
        <w:pStyle w:val="Heading3"/>
      </w:pPr>
      <w:bookmarkStart w:id="28" w:name="_Toc19209190"/>
      <w:r>
        <w:t>2.9</w:t>
      </w:r>
      <w:r w:rsidR="00143974">
        <w:t xml:space="preserve">.2 </w:t>
      </w:r>
      <w:r w:rsidR="00942E59" w:rsidRPr="003F31B9">
        <w:t>Supportive wing</w:t>
      </w:r>
      <w:bookmarkEnd w:id="28"/>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Human Resources: </w:t>
      </w:r>
      <w:r w:rsidRPr="00BA604B">
        <w:rPr>
          <w:color w:val="000000"/>
          <w:shd w:val="clear" w:color="auto" w:fill="FFFFFF"/>
        </w:rPr>
        <w:t xml:space="preserve">Employees are the pillar of the organization because a good employee can help the organization to achieve the organization’s goal. So, this division always tries to seek good employee and develop them until they fit with the organization’s objectives and environment. All </w:t>
      </w:r>
      <w:proofErr w:type="gramStart"/>
      <w:r w:rsidRPr="00BA604B">
        <w:rPr>
          <w:color w:val="000000"/>
          <w:shd w:val="clear" w:color="auto" w:fill="FFFFFF"/>
        </w:rPr>
        <w:t>employee’s</w:t>
      </w:r>
      <w:proofErr w:type="gramEnd"/>
      <w:r w:rsidRPr="00BA604B">
        <w:rPr>
          <w:color w:val="000000"/>
          <w:shd w:val="clear" w:color="auto" w:fill="FFFFFF"/>
        </w:rPr>
        <w:t xml:space="preserve"> reward and salary also controlled by this division.   </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Cash Management division: </w:t>
      </w:r>
      <w:r w:rsidRPr="00BA604B">
        <w:rPr>
          <w:rFonts w:ascii="Times New Roman" w:hAnsi="Times New Roman" w:cs="Times New Roman"/>
          <w:sz w:val="24"/>
          <w:szCs w:val="24"/>
        </w:rPr>
        <w:t>Collecting large amount fund is the main motto of this division.</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Credit Risk Management: </w:t>
      </w:r>
      <w:r w:rsidRPr="00BA604B">
        <w:rPr>
          <w:rFonts w:ascii="Times New Roman" w:hAnsi="Times New Roman" w:cs="Times New Roman"/>
          <w:sz w:val="24"/>
          <w:szCs w:val="24"/>
        </w:rPr>
        <w:t>Loan access, process, approve and verified are the main concern of this division.</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Operation: </w:t>
      </w:r>
      <w:r w:rsidRPr="00BA604B">
        <w:rPr>
          <w:rFonts w:ascii="Times New Roman" w:hAnsi="Times New Roman" w:cs="Times New Roman"/>
          <w:sz w:val="24"/>
          <w:szCs w:val="24"/>
        </w:rPr>
        <w:t xml:space="preserve">Loan </w:t>
      </w:r>
      <w:proofErr w:type="gramStart"/>
      <w:r w:rsidRPr="00BA604B">
        <w:rPr>
          <w:rFonts w:ascii="Times New Roman" w:hAnsi="Times New Roman" w:cs="Times New Roman"/>
          <w:sz w:val="24"/>
          <w:szCs w:val="24"/>
        </w:rPr>
        <w:t>disburse</w:t>
      </w:r>
      <w:proofErr w:type="gramEnd"/>
      <w:r w:rsidRPr="00BA604B">
        <w:rPr>
          <w:rFonts w:ascii="Times New Roman" w:hAnsi="Times New Roman" w:cs="Times New Roman"/>
          <w:sz w:val="24"/>
          <w:szCs w:val="24"/>
        </w:rPr>
        <w:t xml:space="preserve"> and repayment related activates are controlled by this division. Bond and custodial related services also accomplished by this division. </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Company Secretariat: </w:t>
      </w:r>
      <w:r w:rsidRPr="00BA604B">
        <w:rPr>
          <w:rFonts w:ascii="Times New Roman" w:hAnsi="Times New Roman" w:cs="Times New Roman"/>
          <w:sz w:val="24"/>
          <w:szCs w:val="24"/>
        </w:rPr>
        <w:t>This division’s main objective to maintain relation with Bangladesh Bank.</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Regulatory &amp; Internal Control: </w:t>
      </w:r>
      <w:r w:rsidRPr="00BA604B">
        <w:rPr>
          <w:rFonts w:ascii="Times New Roman" w:hAnsi="Times New Roman" w:cs="Times New Roman"/>
          <w:sz w:val="24"/>
          <w:szCs w:val="24"/>
        </w:rPr>
        <w:t xml:space="preserve">Audit regarding all kind of activities </w:t>
      </w:r>
      <w:proofErr w:type="gramStart"/>
      <w:r w:rsidRPr="00BA604B">
        <w:rPr>
          <w:rFonts w:ascii="Times New Roman" w:hAnsi="Times New Roman" w:cs="Times New Roman"/>
          <w:sz w:val="24"/>
          <w:szCs w:val="24"/>
        </w:rPr>
        <w:t>are</w:t>
      </w:r>
      <w:proofErr w:type="gramEnd"/>
      <w:r w:rsidRPr="00BA604B">
        <w:rPr>
          <w:rFonts w:ascii="Times New Roman" w:hAnsi="Times New Roman" w:cs="Times New Roman"/>
          <w:sz w:val="24"/>
          <w:szCs w:val="24"/>
        </w:rPr>
        <w:t xml:space="preserve"> done by this division. External and internal audit are also done by them. </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Treasury &amp; Financial: </w:t>
      </w:r>
      <w:r w:rsidRPr="00BA604B">
        <w:rPr>
          <w:rFonts w:ascii="Times New Roman" w:hAnsi="Times New Roman" w:cs="Times New Roman"/>
          <w:sz w:val="24"/>
          <w:szCs w:val="24"/>
        </w:rPr>
        <w:t xml:space="preserve">Their main motto is to regulate and fix interest rate. </w:t>
      </w:r>
      <w:proofErr w:type="gramStart"/>
      <w:r w:rsidRPr="00BA604B">
        <w:rPr>
          <w:rFonts w:ascii="Times New Roman" w:hAnsi="Times New Roman" w:cs="Times New Roman"/>
          <w:sz w:val="24"/>
          <w:szCs w:val="24"/>
        </w:rPr>
        <w:t>This division also responsible for maintaining balance</w:t>
      </w:r>
      <w:proofErr w:type="gramEnd"/>
      <w:r w:rsidRPr="00BA604B">
        <w:rPr>
          <w:rFonts w:ascii="Times New Roman" w:hAnsi="Times New Roman" w:cs="Times New Roman"/>
          <w:sz w:val="24"/>
          <w:szCs w:val="24"/>
        </w:rPr>
        <w:t xml:space="preserve"> sheet structure.</w:t>
      </w:r>
    </w:p>
    <w:p w:rsidR="00942E59" w:rsidRDefault="00942E59" w:rsidP="00942E59">
      <w:pPr>
        <w:spacing w:line="360" w:lineRule="auto"/>
        <w:jc w:val="both"/>
        <w:rPr>
          <w:rFonts w:ascii="Times New Roman" w:hAnsi="Times New Roman" w:cs="Times New Roman"/>
          <w:sz w:val="24"/>
          <w:szCs w:val="24"/>
        </w:rPr>
      </w:pP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Information Technology Division: </w:t>
      </w:r>
      <w:r w:rsidRPr="00BA604B">
        <w:rPr>
          <w:rFonts w:ascii="Times New Roman" w:hAnsi="Times New Roman" w:cs="Times New Roman"/>
          <w:sz w:val="24"/>
          <w:szCs w:val="24"/>
        </w:rPr>
        <w:t>They help to provide to set up and update technical infrastructure for BRAC Bank,</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lastRenderedPageBreak/>
        <w:t xml:space="preserve">Project Management: </w:t>
      </w:r>
      <w:r w:rsidRPr="00BA604B">
        <w:rPr>
          <w:color w:val="000000"/>
          <w:shd w:val="clear" w:color="auto" w:fill="FFFFFF"/>
        </w:rPr>
        <w:t>They actually set up many kinds of short term and long term project for the individual division.</w:t>
      </w:r>
      <w:r w:rsidRPr="00BA604B">
        <w:rPr>
          <w:rFonts w:ascii="Times New Roman" w:hAnsi="Times New Roman" w:cs="Times New Roman"/>
          <w:sz w:val="24"/>
          <w:szCs w:val="24"/>
        </w:rPr>
        <w:t xml:space="preserve"> </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Service Quality Division: </w:t>
      </w:r>
      <w:r w:rsidRPr="00BA604B">
        <w:rPr>
          <w:rFonts w:ascii="Times New Roman" w:hAnsi="Times New Roman" w:cs="Times New Roman"/>
          <w:sz w:val="24"/>
          <w:szCs w:val="24"/>
        </w:rPr>
        <w:t>This division’s main motto is to maintain customer satisfaction. As a result they always observe customer’s feedback.</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sz w:val="24"/>
          <w:szCs w:val="24"/>
        </w:rPr>
        <w:t xml:space="preserve">Communication: </w:t>
      </w:r>
      <w:r w:rsidRPr="00BA604B">
        <w:rPr>
          <w:rFonts w:ascii="Times New Roman" w:hAnsi="Times New Roman" w:cs="Times New Roman"/>
          <w:sz w:val="24"/>
          <w:szCs w:val="24"/>
        </w:rPr>
        <w:t>Communication division’s main objective is to ensure branding, promotion and vendor management.</w:t>
      </w:r>
    </w:p>
    <w:p w:rsidR="00942E59" w:rsidRPr="00BA604B" w:rsidRDefault="00942E59" w:rsidP="00C03C17">
      <w:pPr>
        <w:pStyle w:val="ListParagraph"/>
        <w:numPr>
          <w:ilvl w:val="0"/>
          <w:numId w:val="39"/>
        </w:numPr>
        <w:spacing w:line="360" w:lineRule="auto"/>
        <w:jc w:val="both"/>
        <w:rPr>
          <w:rFonts w:ascii="Times New Roman" w:hAnsi="Times New Roman" w:cs="Times New Roman"/>
          <w:b/>
          <w:sz w:val="24"/>
          <w:szCs w:val="24"/>
        </w:rPr>
      </w:pPr>
      <w:r w:rsidRPr="00BA604B">
        <w:rPr>
          <w:rFonts w:ascii="Times New Roman" w:hAnsi="Times New Roman" w:cs="Times New Roman"/>
          <w:b/>
          <w:color w:val="000000"/>
          <w:sz w:val="24"/>
          <w:szCs w:val="24"/>
          <w:shd w:val="clear" w:color="auto" w:fill="FFFFFF"/>
        </w:rPr>
        <w:t>Finance</w:t>
      </w:r>
      <w:r w:rsidRPr="00BA604B">
        <w:rPr>
          <w:rFonts w:ascii="Times New Roman" w:hAnsi="Times New Roman" w:cs="Times New Roman"/>
          <w:b/>
          <w:color w:val="000000"/>
          <w:sz w:val="24"/>
          <w:szCs w:val="24"/>
          <w:u w:val="single"/>
          <w:shd w:val="clear" w:color="auto" w:fill="FFFFFF"/>
        </w:rPr>
        <w:t>:</w:t>
      </w:r>
      <w:r w:rsidRPr="00BA604B">
        <w:rPr>
          <w:rFonts w:ascii="Times New Roman" w:hAnsi="Times New Roman" w:cs="Times New Roman"/>
          <w:color w:val="000000"/>
          <w:sz w:val="24"/>
          <w:szCs w:val="24"/>
          <w:shd w:val="clear" w:color="auto" w:fill="FFFFFF"/>
        </w:rPr>
        <w:t xml:space="preserve"> Monitoring financial activities and analyzing them are the core objective of this Finance division.</w:t>
      </w:r>
    </w:p>
    <w:p w:rsidR="00942E59" w:rsidRPr="009320E8" w:rsidRDefault="004A0726" w:rsidP="004A0726">
      <w:pPr>
        <w:pStyle w:val="Heading2"/>
      </w:pPr>
      <w:bookmarkStart w:id="29" w:name="_Toc19209191"/>
      <w:r>
        <w:t>2.10</w:t>
      </w:r>
      <w:r w:rsidR="00143974">
        <w:t xml:space="preserve"> </w:t>
      </w:r>
      <w:r w:rsidR="00942E59" w:rsidRPr="006B543B">
        <w:t>Growth of BRAC Bank</w:t>
      </w:r>
      <w:bookmarkEnd w:id="29"/>
    </w:p>
    <w:p w:rsidR="00942E59" w:rsidRDefault="00942E59" w:rsidP="00942E59">
      <w:pPr>
        <w:spacing w:line="36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lang w:bidi="ar-SA"/>
        </w:rPr>
        <w:drawing>
          <wp:anchor distT="0" distB="0" distL="114300" distR="114300" simplePos="0" relativeHeight="251684864" behindDoc="0" locked="0" layoutInCell="1" allowOverlap="1" wp14:anchorId="003511E3" wp14:editId="0EFBE7F1">
            <wp:simplePos x="914400" y="1495425"/>
            <wp:positionH relativeFrom="column">
              <wp:align>left</wp:align>
            </wp:positionH>
            <wp:positionV relativeFrom="paragraph">
              <wp:align>top</wp:align>
            </wp:positionV>
            <wp:extent cx="5486400" cy="2114550"/>
            <wp:effectExtent l="0" t="0" r="0" b="0"/>
            <wp:wrapSquare wrapText="bothSides"/>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anchor>
        </w:drawing>
      </w:r>
      <w:r>
        <w:rPr>
          <w:rFonts w:ascii="Times New Roman" w:hAnsi="Times New Roman" w:cs="Times New Roman"/>
          <w:b/>
          <w:sz w:val="24"/>
          <w:szCs w:val="24"/>
          <w:u w:val="single"/>
        </w:rPr>
        <w:br w:type="textWrapping" w:clear="all"/>
      </w:r>
      <w:r>
        <w:rPr>
          <w:color w:val="000000"/>
          <w:shd w:val="clear" w:color="auto" w:fill="FFFFFF"/>
        </w:rPr>
        <w:t>The growth rate of BRAC Bank’s revenue is sound and healthy. As a result, we can see that the revenue growth of BRAC Bank is increasing year to year. In 2013 the revenue was 13953 million but in 2017 it became 23701 million. Only within five years, it jumps into 10million revenue. So, we can say that the motion of BRAC Bank’s revenue’s growth is speedy enough to achieve the dominator position in the banking sector.</w:t>
      </w:r>
    </w:p>
    <w:p w:rsidR="00942E59" w:rsidRDefault="004A0726" w:rsidP="004A0726">
      <w:pPr>
        <w:pStyle w:val="Heading2"/>
      </w:pPr>
      <w:bookmarkStart w:id="30" w:name="_Toc19209192"/>
      <w:r>
        <w:t>2.11</w:t>
      </w:r>
      <w:r w:rsidR="00143974">
        <w:t xml:space="preserve"> </w:t>
      </w:r>
      <w:r w:rsidR="00942E59" w:rsidRPr="00AC646D">
        <w:t>Segment wise profit</w:t>
      </w:r>
      <w:bookmarkEnd w:id="30"/>
    </w:p>
    <w:p w:rsidR="00942E59" w:rsidRPr="00AC646D" w:rsidRDefault="00942E59" w:rsidP="00942E59">
      <w:pPr>
        <w:spacing w:line="360" w:lineRule="auto"/>
        <w:jc w:val="both"/>
        <w:rPr>
          <w:rFonts w:ascii="Times New Roman" w:hAnsi="Times New Roman" w:cs="Times New Roman"/>
          <w:b/>
          <w:sz w:val="24"/>
          <w:szCs w:val="24"/>
          <w:u w:val="single"/>
        </w:rPr>
      </w:pPr>
      <w:r>
        <w:rPr>
          <w:rFonts w:ascii="Times New Roman" w:hAnsi="Times New Roman" w:cs="Times New Roman"/>
          <w:b/>
          <w:noProof/>
          <w:sz w:val="24"/>
          <w:szCs w:val="24"/>
          <w:u w:val="single"/>
          <w:lang w:bidi="ar-SA"/>
        </w:rPr>
        <w:drawing>
          <wp:inline distT="0" distB="0" distL="0" distR="0" wp14:anchorId="70FDBE0C" wp14:editId="5170D517">
            <wp:extent cx="5486400" cy="199072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42E59" w:rsidRPr="009A0F58"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chart shows that the result of threes segment’s profit is pretty good. Though the SME segment slightly dive into the loss, which is 31%. And for this cause BRAC Bank already has taken initiative to focus more on this segment. As a result they are recruiting more Relationship Officer (RO) and spreading more SME unit office to cover the remote area of Bangladesh. On the other hand the Retail and Corporate position is sound and healthy.  As a result retail achieved more than 25% profit and corporate gained 8% profit.</w:t>
      </w:r>
    </w:p>
    <w:p w:rsidR="00942E59" w:rsidRDefault="004A0726" w:rsidP="004A0726">
      <w:pPr>
        <w:pStyle w:val="Heading2"/>
      </w:pPr>
      <w:bookmarkStart w:id="31" w:name="_Toc19209193"/>
      <w:r>
        <w:t>2.12</w:t>
      </w:r>
      <w:r w:rsidR="00143974">
        <w:t xml:space="preserve"> </w:t>
      </w:r>
      <w:r w:rsidR="00942E59">
        <w:t>Subsidiaries of BRAC bank</w:t>
      </w:r>
      <w:bookmarkEnd w:id="31"/>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bank has 3 subsidiaries company. Which are centrally controlled by BRAC </w:t>
      </w:r>
      <w:proofErr w:type="gramStart"/>
      <w:r>
        <w:rPr>
          <w:rFonts w:ascii="Times New Roman" w:hAnsi="Times New Roman" w:cs="Times New Roman"/>
          <w:sz w:val="24"/>
          <w:szCs w:val="24"/>
        </w:rPr>
        <w:t>bank.</w:t>
      </w:r>
      <w:proofErr w:type="gramEnd"/>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Bkash</w:t>
      </w:r>
      <w:proofErr w:type="spellEnd"/>
      <w:r>
        <w:rPr>
          <w:rFonts w:ascii="Times New Roman" w:hAnsi="Times New Roman" w:cs="Times New Roman"/>
          <w:b/>
          <w:sz w:val="24"/>
          <w:szCs w:val="24"/>
        </w:rPr>
        <w:t xml:space="preserve"> Ltd.</w:t>
      </w:r>
    </w:p>
    <w:p w:rsidR="00942E59" w:rsidRPr="0008279A" w:rsidRDefault="00942E59" w:rsidP="00942E59">
      <w:pPr>
        <w:spacing w:line="360" w:lineRule="auto"/>
        <w:jc w:val="both"/>
        <w:rPr>
          <w:rFonts w:ascii="Times New Roman" w:hAnsi="Times New Roman" w:cs="Times New Roman"/>
          <w:b/>
          <w:sz w:val="24"/>
          <w:szCs w:val="24"/>
        </w:rPr>
      </w:pPr>
      <w:proofErr w:type="spellStart"/>
      <w:r>
        <w:rPr>
          <w:color w:val="000000"/>
          <w:shd w:val="clear" w:color="auto" w:fill="FFFFFF"/>
        </w:rPr>
        <w:t>Bkash</w:t>
      </w:r>
      <w:proofErr w:type="spellEnd"/>
      <w:r>
        <w:rPr>
          <w:color w:val="000000"/>
          <w:shd w:val="clear" w:color="auto" w:fill="FFFFFF"/>
        </w:rPr>
        <w:t xml:space="preserve"> is mobile financing software. By which we can transact our money from any side and at any moment. </w:t>
      </w:r>
      <w:proofErr w:type="gramStart"/>
      <w:r>
        <w:rPr>
          <w:color w:val="000000"/>
          <w:shd w:val="clear" w:color="auto" w:fill="FFFFFF"/>
        </w:rPr>
        <w:t>The inception of its journey from 2010.</w:t>
      </w:r>
      <w:proofErr w:type="gramEnd"/>
      <w:r>
        <w:rPr>
          <w:color w:val="000000"/>
          <w:shd w:val="clear" w:color="auto" w:fill="FFFFFF"/>
        </w:rPr>
        <w:t xml:space="preserve"> BRAC Bank is the pioneer to launch this kind of facility. At 2018 the total customer was 30.95 million, where 18.69 million was active customer and day the ratio of its customer is increasing because of its user-friendly and attractive design. </w:t>
      </w:r>
      <w:proofErr w:type="gramStart"/>
      <w:r>
        <w:rPr>
          <w:color w:val="000000"/>
          <w:shd w:val="clear" w:color="auto" w:fill="FFFFFF"/>
        </w:rPr>
        <w:t xml:space="preserve">Developers of </w:t>
      </w:r>
      <w:proofErr w:type="spellStart"/>
      <w:r>
        <w:rPr>
          <w:color w:val="000000"/>
          <w:shd w:val="clear" w:color="auto" w:fill="FFFFFF"/>
        </w:rPr>
        <w:t>Bkash</w:t>
      </w:r>
      <w:proofErr w:type="spellEnd"/>
      <w:r>
        <w:rPr>
          <w:color w:val="000000"/>
          <w:shd w:val="clear" w:color="auto" w:fill="FFFFFF"/>
        </w:rPr>
        <w:t xml:space="preserve"> is</w:t>
      </w:r>
      <w:proofErr w:type="gramEnd"/>
      <w:r>
        <w:rPr>
          <w:color w:val="000000"/>
          <w:shd w:val="clear" w:color="auto" w:fill="FFFFFF"/>
        </w:rPr>
        <w:t xml:space="preserve"> still trying to enhance it to create this software more easily accessible.</w:t>
      </w:r>
    </w:p>
    <w:p w:rsidR="00942E59" w:rsidRDefault="00942E59" w:rsidP="00942E59">
      <w:pPr>
        <w:spacing w:line="360" w:lineRule="auto"/>
        <w:jc w:val="both"/>
        <w:rPr>
          <w:color w:val="000000"/>
          <w:shd w:val="clear" w:color="auto" w:fill="FFFFFF"/>
        </w:rPr>
      </w:pPr>
      <w:r w:rsidRPr="00DF4531">
        <w:rPr>
          <w:rFonts w:ascii="Times New Roman" w:hAnsi="Times New Roman" w:cs="Times New Roman"/>
          <w:noProof/>
          <w:sz w:val="24"/>
          <w:szCs w:val="24"/>
          <w:lang w:bidi="ar-SA"/>
        </w:rPr>
        <w:drawing>
          <wp:anchor distT="0" distB="0" distL="114300" distR="114300" simplePos="0" relativeHeight="251669504" behindDoc="0" locked="0" layoutInCell="1" allowOverlap="1" wp14:anchorId="70ABB3A3" wp14:editId="06175DB8">
            <wp:simplePos x="0" y="0"/>
            <wp:positionH relativeFrom="column">
              <wp:posOffset>-19050</wp:posOffset>
            </wp:positionH>
            <wp:positionV relativeFrom="paragraph">
              <wp:posOffset>144145</wp:posOffset>
            </wp:positionV>
            <wp:extent cx="4313555" cy="1647825"/>
            <wp:effectExtent l="0" t="0" r="0" b="9525"/>
            <wp:wrapSquare wrapText="bothSides"/>
            <wp:docPr id="14" name="Picture 14" descr="C:\Users\Swaraj\Downloads\Brac memory\fb-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fb-imag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313555" cy="1647825"/>
                    </a:xfrm>
                    <a:prstGeom prst="rect">
                      <a:avLst/>
                    </a:prstGeom>
                    <a:noFill/>
                    <a:ln>
                      <a:noFill/>
                    </a:ln>
                  </pic:spPr>
                </pic:pic>
              </a:graphicData>
            </a:graphic>
            <wp14:sizeRelV relativeFrom="margin">
              <wp14:pctHeight>0</wp14:pctHeight>
            </wp14:sizeRelV>
          </wp:anchor>
        </w:drawing>
      </w:r>
    </w:p>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
    <w:p w:rsidR="00942E59" w:rsidRPr="0008279A" w:rsidRDefault="00942E59" w:rsidP="00942E59">
      <w:pPr>
        <w:spacing w:line="360" w:lineRule="auto"/>
        <w:jc w:val="both"/>
        <w:rPr>
          <w:rFonts w:ascii="Times New Roman" w:hAnsi="Times New Roman" w:cs="Times New Roman"/>
          <w:b/>
          <w:sz w:val="24"/>
          <w:szCs w:val="24"/>
        </w:rPr>
      </w:pPr>
      <w:r w:rsidRPr="0008279A">
        <w:rPr>
          <w:rFonts w:ascii="Times New Roman" w:hAnsi="Times New Roman" w:cs="Times New Roman"/>
          <w:b/>
          <w:sz w:val="24"/>
          <w:szCs w:val="24"/>
        </w:rPr>
        <w:t xml:space="preserve">BRAC </w:t>
      </w:r>
      <w:proofErr w:type="spellStart"/>
      <w:r w:rsidRPr="0008279A">
        <w:rPr>
          <w:rFonts w:ascii="Times New Roman" w:hAnsi="Times New Roman" w:cs="Times New Roman"/>
          <w:b/>
          <w:sz w:val="24"/>
          <w:szCs w:val="24"/>
        </w:rPr>
        <w:t>Sajan</w:t>
      </w:r>
      <w:proofErr w:type="spellEnd"/>
      <w:r w:rsidRPr="0008279A">
        <w:rPr>
          <w:rFonts w:ascii="Times New Roman" w:hAnsi="Times New Roman" w:cs="Times New Roman"/>
          <w:b/>
          <w:sz w:val="24"/>
          <w:szCs w:val="24"/>
        </w:rPr>
        <w:t xml:space="preserve"> Ltd.</w:t>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 is the largest remitter in Bangladesh, provides remittance related facility. Only from UK it covers more than 30 % market share capital. The vision of it to spread the network whole over the world but initially they want to spread their network in </w:t>
      </w:r>
      <w:proofErr w:type="spellStart"/>
      <w:r>
        <w:rPr>
          <w:rFonts w:ascii="Times New Roman" w:hAnsi="Times New Roman" w:cs="Times New Roman"/>
          <w:sz w:val="24"/>
          <w:szCs w:val="24"/>
        </w:rPr>
        <w:t>Srilanka</w:t>
      </w:r>
      <w:proofErr w:type="spellEnd"/>
      <w:r>
        <w:rPr>
          <w:rFonts w:ascii="Times New Roman" w:hAnsi="Times New Roman" w:cs="Times New Roman"/>
          <w:sz w:val="24"/>
          <w:szCs w:val="24"/>
        </w:rPr>
        <w:t>, Pakistan, Poland and Africa to provide remittance facility to NRBs.</w:t>
      </w:r>
    </w:p>
    <w:p w:rsidR="00942E59" w:rsidRPr="00D85C19" w:rsidRDefault="00942E59" w:rsidP="00942E59">
      <w:pPr>
        <w:spacing w:line="360" w:lineRule="auto"/>
        <w:jc w:val="both"/>
        <w:rPr>
          <w:rFonts w:ascii="Times New Roman" w:hAnsi="Times New Roman" w:cs="Times New Roman"/>
          <w:sz w:val="24"/>
          <w:szCs w:val="24"/>
        </w:rPr>
      </w:pPr>
      <w:r w:rsidRPr="0008279A">
        <w:rPr>
          <w:rFonts w:ascii="Times New Roman" w:hAnsi="Times New Roman" w:cs="Times New Roman"/>
          <w:b/>
          <w:sz w:val="24"/>
          <w:szCs w:val="24"/>
        </w:rPr>
        <w:t>BRAC EPL LTD.</w:t>
      </w:r>
    </w:p>
    <w:p w:rsidR="00942E59" w:rsidRPr="00E246F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It is completely an investment bank and portfolio manager. EPL also act as a corporate advisory facility. EPL helps the company overcome the barrier by strategically optimizing the business growth.</w:t>
      </w:r>
    </w:p>
    <w:p w:rsidR="00942E59" w:rsidRPr="0008279A" w:rsidRDefault="004A0726" w:rsidP="004A0726">
      <w:pPr>
        <w:pStyle w:val="Heading2"/>
      </w:pPr>
      <w:bookmarkStart w:id="32" w:name="_Toc19209194"/>
      <w:r>
        <w:lastRenderedPageBreak/>
        <w:t>2.13</w:t>
      </w:r>
      <w:r w:rsidR="00143974">
        <w:t xml:space="preserve"> </w:t>
      </w:r>
      <w:r w:rsidR="00942E59" w:rsidRPr="0008279A">
        <w:t>Internship lesson from BRAC Bank</w:t>
      </w:r>
      <w:bookmarkEnd w:id="32"/>
    </w:p>
    <w:p w:rsidR="009320E8"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It was a great opportunity for me to work in head office of BRAC Bank. From here I know about how to deal in a corporate culture. I could able to know available products of SME and how they conduct with their clients. I also could realize and learn about the banking strategy. I observed that how each department internally linked with each other.</w:t>
      </w:r>
    </w:p>
    <w:p w:rsidR="00A20681" w:rsidRDefault="00A20681" w:rsidP="00942E59">
      <w:pPr>
        <w:spacing w:line="360" w:lineRule="auto"/>
        <w:jc w:val="both"/>
        <w:rPr>
          <w:rFonts w:ascii="Times New Roman" w:hAnsi="Times New Roman" w:cs="Times New Roman"/>
          <w:b/>
          <w:sz w:val="24"/>
          <w:szCs w:val="24"/>
          <w:u w:val="single"/>
        </w:rPr>
      </w:pPr>
    </w:p>
    <w:p w:rsidR="00A20681" w:rsidRPr="00A20681" w:rsidRDefault="00A20681" w:rsidP="004A0726">
      <w:pPr>
        <w:pStyle w:val="Heading1"/>
      </w:pPr>
      <w:bookmarkStart w:id="33" w:name="_Toc19209195"/>
      <w:r>
        <w:t>Chapter-3</w:t>
      </w:r>
      <w:bookmarkEnd w:id="33"/>
    </w:p>
    <w:p w:rsidR="00942E59" w:rsidRPr="009320E8" w:rsidRDefault="00A67D7B" w:rsidP="004A0726">
      <w:pPr>
        <w:pStyle w:val="Heading2"/>
      </w:pPr>
      <w:bookmarkStart w:id="34" w:name="_Toc19209196"/>
      <w:r>
        <w:t xml:space="preserve">3.0 </w:t>
      </w:r>
      <w:r w:rsidR="00942E59" w:rsidRPr="009070E6">
        <w:t>Case Study</w:t>
      </w:r>
      <w:bookmarkEnd w:id="34"/>
    </w:p>
    <w:p w:rsidR="0052512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SME is a tremendous innovation by BRAC bank. Small and medium are the main targeted customer of its. It’s not helps to </w:t>
      </w:r>
      <w:proofErr w:type="gramStart"/>
      <w:r>
        <w:rPr>
          <w:rFonts w:ascii="Times New Roman" w:hAnsi="Times New Roman" w:cs="Times New Roman"/>
          <w:sz w:val="24"/>
          <w:szCs w:val="24"/>
        </w:rPr>
        <w:t>rise</w:t>
      </w:r>
      <w:proofErr w:type="gramEnd"/>
      <w:r>
        <w:rPr>
          <w:rFonts w:ascii="Times New Roman" w:hAnsi="Times New Roman" w:cs="Times New Roman"/>
          <w:sz w:val="24"/>
          <w:szCs w:val="24"/>
        </w:rPr>
        <w:t xml:space="preserve"> employment but also helps to enhance economy development. There are many people exist, who have become entrepreneur by the blessing of SME. Here </w:t>
      </w:r>
      <w:proofErr w:type="gramStart"/>
      <w:r>
        <w:rPr>
          <w:rFonts w:ascii="Times New Roman" w:hAnsi="Times New Roman" w:cs="Times New Roman"/>
          <w:sz w:val="24"/>
          <w:szCs w:val="24"/>
        </w:rPr>
        <w:t>bellow have</w:t>
      </w:r>
      <w:proofErr w:type="gramEnd"/>
      <w:r>
        <w:rPr>
          <w:rFonts w:ascii="Times New Roman" w:hAnsi="Times New Roman" w:cs="Times New Roman"/>
          <w:sz w:val="24"/>
          <w:szCs w:val="24"/>
        </w:rPr>
        <w:t xml:space="preserve"> discussed a su</w:t>
      </w:r>
      <w:r w:rsidR="0052512A">
        <w:rPr>
          <w:rFonts w:ascii="Times New Roman" w:hAnsi="Times New Roman" w:cs="Times New Roman"/>
          <w:sz w:val="24"/>
          <w:szCs w:val="24"/>
        </w:rPr>
        <w:t>ccess story of an entrepreneur.</w:t>
      </w:r>
    </w:p>
    <w:p w:rsidR="00FE23B7" w:rsidRDefault="00FE23B7" w:rsidP="00942E59">
      <w:pPr>
        <w:spacing w:line="360" w:lineRule="auto"/>
        <w:jc w:val="both"/>
        <w:rPr>
          <w:rFonts w:ascii="Times New Roman" w:hAnsi="Times New Roman" w:cs="Times New Roman"/>
          <w:sz w:val="24"/>
          <w:szCs w:val="24"/>
        </w:rPr>
      </w:pPr>
      <w:r w:rsidRPr="00480CFA">
        <w:rPr>
          <w:noProof/>
          <w:lang w:bidi="ar-SA"/>
        </w:rPr>
        <w:drawing>
          <wp:inline distT="0" distB="0" distL="0" distR="0" wp14:anchorId="1CCAC76D" wp14:editId="2A516097">
            <wp:extent cx="5732145" cy="1697778"/>
            <wp:effectExtent l="0" t="0" r="1905" b="0"/>
            <wp:docPr id="61" name="Picture 61" descr="C:\Users\Swaraj\Desktop\suchi shoi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esktop\suchi shoili.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2145" cy="1697778"/>
                    </a:xfrm>
                    <a:prstGeom prst="rect">
                      <a:avLst/>
                    </a:prstGeom>
                    <a:noFill/>
                    <a:ln>
                      <a:noFill/>
                    </a:ln>
                  </pic:spPr>
                </pic:pic>
              </a:graphicData>
            </a:graphic>
          </wp:inline>
        </w:drawing>
      </w:r>
    </w:p>
    <w:p w:rsidR="00942E59" w:rsidRPr="0052512A" w:rsidRDefault="00942E59" w:rsidP="00942E59">
      <w:pPr>
        <w:spacing w:line="360" w:lineRule="auto"/>
        <w:jc w:val="both"/>
        <w:rPr>
          <w:rFonts w:ascii="Times New Roman" w:hAnsi="Times New Roman" w:cs="Times New Roman"/>
          <w:sz w:val="24"/>
          <w:szCs w:val="24"/>
        </w:rPr>
      </w:pPr>
      <w:proofErr w:type="spellStart"/>
      <w:r w:rsidRPr="00D74CF2">
        <w:rPr>
          <w:rFonts w:ascii="Times New Roman" w:hAnsi="Times New Roman" w:cs="Times New Roman"/>
          <w:color w:val="000000"/>
          <w:sz w:val="24"/>
          <w:szCs w:val="24"/>
          <w:shd w:val="clear" w:color="auto" w:fill="FFFFFF"/>
        </w:rPr>
        <w:t>Suchi</w:t>
      </w:r>
      <w:proofErr w:type="spellEnd"/>
      <w:r w:rsidRPr="00D74CF2">
        <w:rPr>
          <w:rFonts w:ascii="Times New Roman" w:hAnsi="Times New Roman" w:cs="Times New Roman"/>
          <w:color w:val="000000"/>
          <w:sz w:val="24"/>
          <w:szCs w:val="24"/>
          <w:shd w:val="clear" w:color="auto" w:fill="FFFFFF"/>
        </w:rPr>
        <w:t xml:space="preserve"> </w:t>
      </w:r>
      <w:proofErr w:type="spellStart"/>
      <w:r w:rsidRPr="00D74CF2">
        <w:rPr>
          <w:rFonts w:ascii="Times New Roman" w:hAnsi="Times New Roman" w:cs="Times New Roman"/>
          <w:color w:val="000000"/>
          <w:sz w:val="24"/>
          <w:szCs w:val="24"/>
          <w:shd w:val="clear" w:color="auto" w:fill="FFFFFF"/>
        </w:rPr>
        <w:t>Shoili</w:t>
      </w:r>
      <w:proofErr w:type="spellEnd"/>
      <w:r w:rsidRPr="00D74CF2">
        <w:rPr>
          <w:rFonts w:ascii="Times New Roman" w:hAnsi="Times New Roman" w:cs="Times New Roman"/>
          <w:color w:val="000000"/>
          <w:sz w:val="24"/>
          <w:szCs w:val="24"/>
          <w:shd w:val="clear" w:color="auto" w:fill="FFFFFF"/>
        </w:rPr>
        <w:t xml:space="preserve"> is a handmade business, which is run by a married couple, </w:t>
      </w:r>
      <w:r>
        <w:rPr>
          <w:rFonts w:ascii="Times New Roman" w:hAnsi="Times New Roman" w:cs="Times New Roman"/>
          <w:color w:val="000000"/>
          <w:sz w:val="24"/>
          <w:szCs w:val="24"/>
          <w:shd w:val="clear" w:color="auto" w:fill="FFFFFF"/>
        </w:rPr>
        <w:t xml:space="preserve">Mr. </w:t>
      </w:r>
      <w:proofErr w:type="spellStart"/>
      <w:r w:rsidRPr="00D74CF2">
        <w:rPr>
          <w:rFonts w:ascii="Times New Roman" w:hAnsi="Times New Roman" w:cs="Times New Roman"/>
          <w:color w:val="000000"/>
          <w:sz w:val="24"/>
          <w:szCs w:val="24"/>
          <w:shd w:val="clear" w:color="auto" w:fill="FFFFFF"/>
        </w:rPr>
        <w:t>Kabir</w:t>
      </w:r>
      <w:proofErr w:type="spellEnd"/>
      <w:r w:rsidRPr="00D74CF2">
        <w:rPr>
          <w:rFonts w:ascii="Times New Roman" w:hAnsi="Times New Roman" w:cs="Times New Roman"/>
          <w:color w:val="000000"/>
          <w:sz w:val="24"/>
          <w:szCs w:val="24"/>
          <w:shd w:val="clear" w:color="auto" w:fill="FFFFFF"/>
        </w:rPr>
        <w:t xml:space="preserve"> and </w:t>
      </w:r>
      <w:r>
        <w:rPr>
          <w:rFonts w:ascii="Times New Roman" w:hAnsi="Times New Roman" w:cs="Times New Roman"/>
          <w:color w:val="000000"/>
          <w:sz w:val="24"/>
          <w:szCs w:val="24"/>
          <w:shd w:val="clear" w:color="auto" w:fill="FFFFFF"/>
        </w:rPr>
        <w:t xml:space="preserve">Mrs. </w:t>
      </w:r>
      <w:proofErr w:type="spellStart"/>
      <w:r w:rsidRPr="00D74CF2">
        <w:rPr>
          <w:rFonts w:ascii="Times New Roman" w:hAnsi="Times New Roman" w:cs="Times New Roman"/>
          <w:color w:val="000000"/>
          <w:sz w:val="24"/>
          <w:szCs w:val="24"/>
          <w:shd w:val="clear" w:color="auto" w:fill="FFFFFF"/>
        </w:rPr>
        <w:t>Deeba</w:t>
      </w:r>
      <w:proofErr w:type="spellEnd"/>
      <w:r w:rsidRPr="00D74CF2">
        <w:rPr>
          <w:rFonts w:ascii="Times New Roman" w:hAnsi="Times New Roman" w:cs="Times New Roman"/>
          <w:color w:val="000000"/>
          <w:sz w:val="24"/>
          <w:szCs w:val="24"/>
          <w:shd w:val="clear" w:color="auto" w:fill="FFFFFF"/>
        </w:rPr>
        <w:t xml:space="preserve">. Basically initially </w:t>
      </w:r>
      <w:r>
        <w:rPr>
          <w:rFonts w:ascii="Times New Roman" w:hAnsi="Times New Roman" w:cs="Times New Roman"/>
          <w:color w:val="000000"/>
          <w:sz w:val="24"/>
          <w:szCs w:val="24"/>
          <w:shd w:val="clear" w:color="auto" w:fill="FFFFFF"/>
        </w:rPr>
        <w:t xml:space="preserve">Mrs. </w:t>
      </w:r>
      <w:proofErr w:type="spellStart"/>
      <w:r w:rsidRPr="00D74CF2">
        <w:rPr>
          <w:rFonts w:ascii="Times New Roman" w:hAnsi="Times New Roman" w:cs="Times New Roman"/>
          <w:color w:val="000000"/>
          <w:sz w:val="24"/>
          <w:szCs w:val="24"/>
          <w:shd w:val="clear" w:color="auto" w:fill="FFFFFF"/>
        </w:rPr>
        <w:t>Deeba</w:t>
      </w:r>
      <w:proofErr w:type="spellEnd"/>
      <w:r w:rsidRPr="00D74CF2">
        <w:rPr>
          <w:rFonts w:ascii="Times New Roman" w:hAnsi="Times New Roman" w:cs="Times New Roman"/>
          <w:color w:val="000000"/>
          <w:sz w:val="24"/>
          <w:szCs w:val="24"/>
          <w:shd w:val="clear" w:color="auto" w:fill="FFFFFF"/>
        </w:rPr>
        <w:t xml:space="preserve"> started this business in 2016. They currently read in a reputed private university and at the same time they operate their business and when they started their business they didn’t get any kind of family support. In the inception of this business, they couldn’t provide much varieties product because of lack of labor, machine and working capital. And they take the order and customer feedback by Facebook page. In 2017 they decided to expand their business. As a result, they took Tk100000 loan from </w:t>
      </w:r>
      <w:proofErr w:type="spellStart"/>
      <w:r w:rsidRPr="00D74CF2">
        <w:rPr>
          <w:rFonts w:ascii="Times New Roman" w:hAnsi="Times New Roman" w:cs="Times New Roman"/>
          <w:color w:val="000000"/>
          <w:sz w:val="24"/>
          <w:szCs w:val="24"/>
          <w:shd w:val="clear" w:color="auto" w:fill="FFFFFF"/>
        </w:rPr>
        <w:t>Shopup</w:t>
      </w:r>
      <w:proofErr w:type="spellEnd"/>
      <w:r w:rsidRPr="00D74CF2">
        <w:rPr>
          <w:rFonts w:ascii="Times New Roman" w:hAnsi="Times New Roman" w:cs="Times New Roman"/>
          <w:color w:val="000000"/>
          <w:sz w:val="24"/>
          <w:szCs w:val="24"/>
          <w:shd w:val="clear" w:color="auto" w:fill="FFFFFF"/>
        </w:rPr>
        <w:t xml:space="preserve"> </w:t>
      </w:r>
      <w:proofErr w:type="gramStart"/>
      <w:r w:rsidRPr="00D74CF2">
        <w:rPr>
          <w:rFonts w:ascii="Times New Roman" w:hAnsi="Times New Roman" w:cs="Times New Roman"/>
          <w:color w:val="000000"/>
          <w:sz w:val="24"/>
          <w:szCs w:val="24"/>
          <w:shd w:val="clear" w:color="auto" w:fill="FFFFFF"/>
        </w:rPr>
        <w:t xml:space="preserve">( </w:t>
      </w:r>
      <w:proofErr w:type="spellStart"/>
      <w:r w:rsidRPr="00D74CF2">
        <w:rPr>
          <w:rFonts w:ascii="Times New Roman" w:hAnsi="Times New Roman" w:cs="Times New Roman"/>
          <w:color w:val="000000"/>
          <w:sz w:val="24"/>
          <w:szCs w:val="24"/>
          <w:shd w:val="clear" w:color="auto" w:fill="FFFFFF"/>
        </w:rPr>
        <w:t>Shopup</w:t>
      </w:r>
      <w:proofErr w:type="spellEnd"/>
      <w:proofErr w:type="gramEnd"/>
      <w:r w:rsidRPr="00D74CF2">
        <w:rPr>
          <w:rFonts w:ascii="Times New Roman" w:hAnsi="Times New Roman" w:cs="Times New Roman"/>
          <w:color w:val="000000"/>
          <w:sz w:val="24"/>
          <w:szCs w:val="24"/>
          <w:shd w:val="clear" w:color="auto" w:fill="FFFFFF"/>
        </w:rPr>
        <w:t xml:space="preserve"> is an NGO, which is jointly working with BRAC) and repaid that within the time. And again in 2018 they took total </w:t>
      </w:r>
      <w:proofErr w:type="spellStart"/>
      <w:r w:rsidRPr="00D74CF2">
        <w:rPr>
          <w:rFonts w:ascii="Times New Roman" w:hAnsi="Times New Roman" w:cs="Times New Roman"/>
          <w:color w:val="000000"/>
          <w:sz w:val="24"/>
          <w:szCs w:val="24"/>
          <w:shd w:val="clear" w:color="auto" w:fill="FFFFFF"/>
        </w:rPr>
        <w:t>Tk</w:t>
      </w:r>
      <w:proofErr w:type="spellEnd"/>
      <w:r w:rsidRPr="00D74CF2">
        <w:rPr>
          <w:rFonts w:ascii="Times New Roman" w:hAnsi="Times New Roman" w:cs="Times New Roman"/>
          <w:color w:val="000000"/>
          <w:sz w:val="24"/>
          <w:szCs w:val="24"/>
          <w:shd w:val="clear" w:color="auto" w:fill="FFFFFF"/>
        </w:rPr>
        <w:t xml:space="preserve"> 500000 loan and repaid that loan within the tenor. At present, they produce backpack, laptop pouch, ladies bag, vanity bag, penc</w:t>
      </w:r>
      <w:r>
        <w:rPr>
          <w:rFonts w:ascii="Times New Roman" w:hAnsi="Times New Roman" w:cs="Times New Roman"/>
          <w:color w:val="000000"/>
          <w:sz w:val="24"/>
          <w:szCs w:val="24"/>
          <w:shd w:val="clear" w:color="auto" w:fill="FFFFFF"/>
        </w:rPr>
        <w:t>il bag, makeup bag, etc., w</w:t>
      </w:r>
      <w:r w:rsidRPr="00D74CF2">
        <w:rPr>
          <w:rFonts w:ascii="Times New Roman" w:hAnsi="Times New Roman" w:cs="Times New Roman"/>
          <w:color w:val="000000"/>
          <w:sz w:val="24"/>
          <w:szCs w:val="24"/>
          <w:shd w:val="clear" w:color="auto" w:fill="FFFFFF"/>
        </w:rPr>
        <w:t xml:space="preserve">hich are they sell from </w:t>
      </w:r>
      <w:proofErr w:type="spellStart"/>
      <w:r w:rsidRPr="00D74CF2">
        <w:rPr>
          <w:rFonts w:ascii="Times New Roman" w:hAnsi="Times New Roman" w:cs="Times New Roman"/>
          <w:color w:val="000000"/>
          <w:sz w:val="24"/>
          <w:szCs w:val="24"/>
          <w:shd w:val="clear" w:color="auto" w:fill="FFFFFF"/>
        </w:rPr>
        <w:t>Tk</w:t>
      </w:r>
      <w:proofErr w:type="spellEnd"/>
      <w:r w:rsidRPr="00D74CF2">
        <w:rPr>
          <w:rFonts w:ascii="Times New Roman" w:hAnsi="Times New Roman" w:cs="Times New Roman"/>
          <w:color w:val="000000"/>
          <w:sz w:val="24"/>
          <w:szCs w:val="24"/>
          <w:shd w:val="clear" w:color="auto" w:fill="FFFFFF"/>
        </w:rPr>
        <w:t xml:space="preserve"> 250 to max Tk1600 max price. Including them, they have five labor and three machines and also have a two room’s flat, from where they operate their business. Sometime outsource their work, in case the product is much expensive and </w:t>
      </w:r>
      <w:r w:rsidRPr="00D74CF2">
        <w:rPr>
          <w:rFonts w:ascii="Times New Roman" w:hAnsi="Times New Roman" w:cs="Times New Roman"/>
          <w:color w:val="000000"/>
          <w:sz w:val="24"/>
          <w:szCs w:val="24"/>
          <w:shd w:val="clear" w:color="auto" w:fill="FFFFFF"/>
        </w:rPr>
        <w:lastRenderedPageBreak/>
        <w:t xml:space="preserve">exclusive. In this year they have decided to export their product. For this cause, they need more capital. So, they decided to take help from BRAC Bank. And they contacted with SME division of BRAC bank and requested to get </w:t>
      </w:r>
      <w:proofErr w:type="spellStart"/>
      <w:r w:rsidRPr="00D74CF2">
        <w:rPr>
          <w:rFonts w:ascii="Times New Roman" w:hAnsi="Times New Roman" w:cs="Times New Roman"/>
          <w:color w:val="000000"/>
          <w:sz w:val="24"/>
          <w:szCs w:val="24"/>
          <w:shd w:val="clear" w:color="auto" w:fill="FFFFFF"/>
        </w:rPr>
        <w:t>Tk</w:t>
      </w:r>
      <w:proofErr w:type="spellEnd"/>
      <w:r w:rsidRPr="00D74CF2">
        <w:rPr>
          <w:rFonts w:ascii="Times New Roman" w:hAnsi="Times New Roman" w:cs="Times New Roman"/>
          <w:color w:val="000000"/>
          <w:sz w:val="24"/>
          <w:szCs w:val="24"/>
          <w:shd w:val="clear" w:color="auto" w:fill="FFFFFF"/>
        </w:rPr>
        <w:t xml:space="preserve"> 600000 loan. As a result, M</w:t>
      </w:r>
      <w:r>
        <w:rPr>
          <w:rFonts w:ascii="Times New Roman" w:hAnsi="Times New Roman" w:cs="Times New Roman"/>
          <w:color w:val="000000"/>
          <w:sz w:val="24"/>
          <w:szCs w:val="24"/>
          <w:shd w:val="clear" w:color="auto" w:fill="FFFFFF"/>
        </w:rPr>
        <w:t>r</w:t>
      </w:r>
      <w:r w:rsidRPr="00D74CF2">
        <w:rPr>
          <w:rFonts w:ascii="Times New Roman" w:hAnsi="Times New Roman" w:cs="Times New Roman"/>
          <w:color w:val="000000"/>
          <w:sz w:val="24"/>
          <w:szCs w:val="24"/>
          <w:shd w:val="clear" w:color="auto" w:fill="FFFFFF"/>
        </w:rPr>
        <w:t xml:space="preserve">s. </w:t>
      </w:r>
      <w:proofErr w:type="spellStart"/>
      <w:r w:rsidRPr="00D74CF2">
        <w:rPr>
          <w:rFonts w:ascii="Times New Roman" w:hAnsi="Times New Roman" w:cs="Times New Roman"/>
          <w:color w:val="000000"/>
          <w:sz w:val="24"/>
          <w:szCs w:val="24"/>
          <w:shd w:val="clear" w:color="auto" w:fill="FFFFFF"/>
        </w:rPr>
        <w:t>Deeba</w:t>
      </w:r>
      <w:proofErr w:type="spellEnd"/>
      <w:r w:rsidRPr="00D74CF2">
        <w:rPr>
          <w:rFonts w:ascii="Times New Roman" w:hAnsi="Times New Roman" w:cs="Times New Roman"/>
          <w:color w:val="000000"/>
          <w:sz w:val="24"/>
          <w:szCs w:val="24"/>
          <w:shd w:val="clear" w:color="auto" w:fill="FFFFFF"/>
        </w:rPr>
        <w:t xml:space="preserve"> opens an account on Tara (Tara is a specialized loan product for women entrepreneur). And thus after a small banking procedure, they got their demanded loan with twelve-month tenor. At now they are going forward to achieve their dream</w:t>
      </w:r>
      <w:r>
        <w:rPr>
          <w:rFonts w:ascii="Times New Roman" w:hAnsi="Times New Roman" w:cs="Times New Roman"/>
          <w:color w:val="000000"/>
          <w:sz w:val="24"/>
          <w:szCs w:val="24"/>
          <w:shd w:val="clear" w:color="auto" w:fill="FFFFFF"/>
        </w:rPr>
        <w:t>.</w:t>
      </w:r>
    </w:p>
    <w:p w:rsidR="00942E59" w:rsidRDefault="00942E59" w:rsidP="00942E59">
      <w:pPr>
        <w:spacing w:line="360" w:lineRule="auto"/>
        <w:jc w:val="both"/>
        <w:rPr>
          <w:rFonts w:ascii="Times New Roman" w:hAnsi="Times New Roman" w:cs="Times New Roman"/>
          <w:b/>
          <w:i/>
          <w:sz w:val="24"/>
          <w:szCs w:val="24"/>
          <w:u w:val="single"/>
        </w:rPr>
      </w:pPr>
      <w:r w:rsidRPr="00D74CF2">
        <w:rPr>
          <w:rFonts w:ascii="Times New Roman" w:hAnsi="Times New Roman" w:cs="Times New Roman"/>
          <w:noProof/>
          <w:sz w:val="24"/>
          <w:szCs w:val="24"/>
          <w:lang w:bidi="ar-SA"/>
        </w:rPr>
        <w:drawing>
          <wp:inline distT="0" distB="0" distL="0" distR="0" wp14:anchorId="58742C40" wp14:editId="7BD27E3F">
            <wp:extent cx="1447800" cy="1390650"/>
            <wp:effectExtent l="0" t="0" r="0" b="0"/>
            <wp:docPr id="18" name="Picture 18" descr="C:\Users\Swaraj\Downloads\Brac memory\67341629_2265171170266392_63652674267533803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waraj\Downloads\Brac memory\67341629_2265171170266392_6365267426753380352_n.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47800" cy="1390650"/>
                    </a:xfrm>
                    <a:prstGeom prst="rect">
                      <a:avLst/>
                    </a:prstGeom>
                    <a:noFill/>
                    <a:ln>
                      <a:noFill/>
                    </a:ln>
                  </pic:spPr>
                </pic:pic>
              </a:graphicData>
            </a:graphic>
          </wp:inline>
        </w:drawing>
      </w:r>
      <w:r w:rsidRPr="00D74CF2">
        <w:rPr>
          <w:rFonts w:ascii="Times New Roman" w:hAnsi="Times New Roman" w:cs="Times New Roman"/>
          <w:b/>
          <w:noProof/>
          <w:sz w:val="24"/>
          <w:szCs w:val="24"/>
          <w:lang w:bidi="ar-SA"/>
        </w:rPr>
        <w:drawing>
          <wp:inline distT="0" distB="0" distL="0" distR="0" wp14:anchorId="55421F69" wp14:editId="64BBE7F8">
            <wp:extent cx="1285875" cy="1390650"/>
            <wp:effectExtent l="0" t="0" r="9525" b="0"/>
            <wp:docPr id="19" name="Picture 19" descr="C:\Users\Swaraj\Downloads\Brac memory\67519309_2265167216933454_70951038663786496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waraj\Downloads\Brac memory\67519309_2265167216933454_7095103866378649600_n.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85875" cy="1390650"/>
                    </a:xfrm>
                    <a:prstGeom prst="rect">
                      <a:avLst/>
                    </a:prstGeom>
                    <a:noFill/>
                    <a:ln>
                      <a:noFill/>
                    </a:ln>
                  </pic:spPr>
                </pic:pic>
              </a:graphicData>
            </a:graphic>
          </wp:inline>
        </w:drawing>
      </w:r>
      <w:r w:rsidRPr="00C310F1">
        <w:rPr>
          <w:rFonts w:ascii="Times New Roman" w:hAnsi="Times New Roman" w:cs="Times New Roman"/>
          <w:b/>
          <w:noProof/>
          <w:sz w:val="24"/>
          <w:szCs w:val="24"/>
          <w:lang w:bidi="ar-SA"/>
        </w:rPr>
        <w:drawing>
          <wp:inline distT="0" distB="0" distL="0" distR="0" wp14:anchorId="17BEF35B" wp14:editId="138AB0DE">
            <wp:extent cx="1257300" cy="1371600"/>
            <wp:effectExtent l="0" t="0" r="0" b="0"/>
            <wp:docPr id="22" name="Picture 22" descr="C:\Users\Swaraj\Downloads\Brac memory\67430005_2246729595443883_80947530291667271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waraj\Downloads\Brac memory\67430005_2246729595443883_8094753029166727168_n.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57300" cy="1371600"/>
                    </a:xfrm>
                    <a:prstGeom prst="rect">
                      <a:avLst/>
                    </a:prstGeom>
                    <a:noFill/>
                    <a:ln>
                      <a:noFill/>
                    </a:ln>
                  </pic:spPr>
                </pic:pic>
              </a:graphicData>
            </a:graphic>
          </wp:inline>
        </w:drawing>
      </w:r>
      <w:r w:rsidRPr="00C310F1">
        <w:rPr>
          <w:rFonts w:ascii="Times New Roman" w:hAnsi="Times New Roman" w:cs="Times New Roman"/>
          <w:b/>
          <w:noProof/>
          <w:sz w:val="24"/>
          <w:szCs w:val="24"/>
          <w:lang w:bidi="ar-SA"/>
        </w:rPr>
        <w:drawing>
          <wp:inline distT="0" distB="0" distL="0" distR="0" wp14:anchorId="4AB00113" wp14:editId="5D261A3B">
            <wp:extent cx="1219200" cy="1362075"/>
            <wp:effectExtent l="0" t="0" r="0" b="9525"/>
            <wp:docPr id="23" name="Picture 23" descr="C:\Users\Swaraj\Downloads\Brac memory\67059930_2236893866427456_79940387304300871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waraj\Downloads\Brac memory\67059930_2236893866427456_7994038730430087168_n.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19200" cy="1362075"/>
                    </a:xfrm>
                    <a:prstGeom prst="rect">
                      <a:avLst/>
                    </a:prstGeom>
                    <a:noFill/>
                    <a:ln>
                      <a:noFill/>
                    </a:ln>
                  </pic:spPr>
                </pic:pic>
              </a:graphicData>
            </a:graphic>
          </wp:inline>
        </w:drawing>
      </w:r>
    </w:p>
    <w:p w:rsidR="000A21C8" w:rsidRDefault="000A21C8" w:rsidP="00942E59">
      <w:pPr>
        <w:spacing w:line="360" w:lineRule="auto"/>
        <w:jc w:val="both"/>
        <w:rPr>
          <w:rFonts w:ascii="Times New Roman" w:hAnsi="Times New Roman" w:cs="Times New Roman"/>
          <w:b/>
          <w:i/>
          <w:sz w:val="24"/>
          <w:szCs w:val="24"/>
          <w:u w:val="single"/>
        </w:rPr>
      </w:pPr>
    </w:p>
    <w:p w:rsidR="00FE23B7" w:rsidRPr="00FE23B7" w:rsidRDefault="00FE23B7" w:rsidP="004A0726">
      <w:pPr>
        <w:pStyle w:val="Heading1"/>
      </w:pPr>
      <w:bookmarkStart w:id="35" w:name="_Toc19209197"/>
      <w:r w:rsidRPr="00FE23B7">
        <w:t>Chapter-4</w:t>
      </w:r>
      <w:bookmarkEnd w:id="35"/>
    </w:p>
    <w:p w:rsidR="00942E59" w:rsidRPr="00A67D7B" w:rsidRDefault="00C17344" w:rsidP="004A0726">
      <w:pPr>
        <w:pStyle w:val="Heading2"/>
      </w:pPr>
      <w:bookmarkStart w:id="36" w:name="_Toc19209198"/>
      <w:r>
        <w:t xml:space="preserve">4.1 </w:t>
      </w:r>
      <w:r w:rsidR="00942E59" w:rsidRPr="00A67D7B">
        <w:t>SME Service of BRAC Bank</w:t>
      </w:r>
      <w:bookmarkEnd w:id="36"/>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foremost vital standard resource of Bangladesh is its individuals. As a nation, we fought for our independence and presently the accomplishment of financial lift is essential objective. Miniaturized scale money lenders are working here and giving exceptionally little sum of advance and on the other hand normal commercial banks have been giving greater sum of advances to bigger business and exchanging organizations. Most of the time the small and medium commerce were ignored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little business visionary can’t extend or begin their trade for missing of support as they have no property to donate as esteem to the commerce bank.   </w:t>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BRAC Bank firstly </w:t>
      </w:r>
      <w:proofErr w:type="gramStart"/>
      <w:r>
        <w:rPr>
          <w:rFonts w:ascii="Times New Roman" w:hAnsi="Times New Roman" w:cs="Times New Roman"/>
          <w:sz w:val="24"/>
          <w:szCs w:val="24"/>
        </w:rPr>
        <w:t>recognize</w:t>
      </w:r>
      <w:proofErr w:type="gramEnd"/>
      <w:r>
        <w:rPr>
          <w:rFonts w:ascii="Times New Roman" w:hAnsi="Times New Roman" w:cs="Times New Roman"/>
          <w:sz w:val="24"/>
          <w:szCs w:val="24"/>
        </w:rPr>
        <w:t xml:space="preserve"> that the Bangladesh includes an expensive showcase for SME credit. From 2002 BRAC Bank has begun to supply SMEs credit and until they are centering on wide based interest by serving small and medium visionary. It has been created strong network by creating 460 SME </w:t>
      </w:r>
      <w:proofErr w:type="gramStart"/>
      <w:r>
        <w:rPr>
          <w:rFonts w:ascii="Times New Roman" w:hAnsi="Times New Roman" w:cs="Times New Roman"/>
          <w:sz w:val="24"/>
          <w:szCs w:val="24"/>
        </w:rPr>
        <w:t>unit</w:t>
      </w:r>
      <w:proofErr w:type="gramEnd"/>
      <w:r>
        <w:rPr>
          <w:rFonts w:ascii="Times New Roman" w:hAnsi="Times New Roman" w:cs="Times New Roman"/>
          <w:sz w:val="24"/>
          <w:szCs w:val="24"/>
        </w:rPr>
        <w:t xml:space="preserve"> throughout the Bangladesh.</w:t>
      </w:r>
    </w:p>
    <w:p w:rsidR="00942E59" w:rsidRPr="00C17344" w:rsidRDefault="00C17344" w:rsidP="004A0726">
      <w:pPr>
        <w:pStyle w:val="Heading2"/>
      </w:pPr>
      <w:bookmarkStart w:id="37" w:name="_Toc19209199"/>
      <w:r>
        <w:t xml:space="preserve">4.2 </w:t>
      </w:r>
      <w:r w:rsidR="00942E59" w:rsidRPr="00C17344">
        <w:t>Types of SME product</w:t>
      </w:r>
      <w:bookmarkEnd w:id="37"/>
      <w:r w:rsidR="00942E59" w:rsidRPr="00C17344">
        <w:t xml:space="preserve"> </w:t>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We all know the major activities of a bank is collecting deposit and providing loan to its customer. So, by depending on this two activities, BRAC bank’s SME has two types of product, one is SME Deposit product and the other one is SME loan product.</w:t>
      </w:r>
    </w:p>
    <w:p w:rsidR="00D30FE0" w:rsidRDefault="00D30FE0" w:rsidP="00942E59">
      <w:pPr>
        <w:spacing w:line="360" w:lineRule="auto"/>
        <w:jc w:val="both"/>
        <w:rPr>
          <w:rFonts w:ascii="Times New Roman" w:hAnsi="Times New Roman" w:cs="Times New Roman"/>
          <w:b/>
          <w:sz w:val="24"/>
          <w:szCs w:val="24"/>
        </w:rPr>
      </w:pPr>
    </w:p>
    <w:p w:rsidR="00D30FE0" w:rsidRDefault="00D30FE0" w:rsidP="004A0726">
      <w:pPr>
        <w:pStyle w:val="Heading3"/>
      </w:pPr>
      <w:bookmarkStart w:id="38" w:name="_Toc19209200"/>
      <w:r>
        <w:t xml:space="preserve">4.2.1 </w:t>
      </w:r>
      <w:r w:rsidRPr="00D30FE0">
        <w:t>Deposit Product</w:t>
      </w:r>
      <w:bookmarkEnd w:id="38"/>
    </w:p>
    <w:p w:rsidR="00942E59" w:rsidRPr="00D30FE0"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sz w:val="24"/>
          <w:szCs w:val="24"/>
        </w:rPr>
        <w:t>There are four kinds of SME deposit product exist. Each product has different criteria to fulfill different types of client’s demand.</w:t>
      </w:r>
    </w:p>
    <w:p w:rsidR="00942E59" w:rsidRDefault="00942E59" w:rsidP="00942E59">
      <w:pPr>
        <w:spacing w:line="360" w:lineRule="auto"/>
        <w:jc w:val="both"/>
        <w:rPr>
          <w:rFonts w:ascii="Times New Roman" w:hAnsi="Times New Roman" w:cs="Times New Roman"/>
          <w:sz w:val="24"/>
          <w:szCs w:val="24"/>
        </w:rPr>
      </w:pPr>
    </w:p>
    <w:p w:rsidR="00942E59" w:rsidRDefault="00942E59" w:rsidP="00942E59">
      <w:pPr>
        <w:spacing w:line="360" w:lineRule="auto"/>
        <w:jc w:val="both"/>
        <w:rPr>
          <w:rFonts w:ascii="Times New Roman" w:hAnsi="Times New Roman" w:cs="Times New Roman"/>
          <w:sz w:val="24"/>
          <w:szCs w:val="24"/>
        </w:rPr>
      </w:pP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14:anchorId="19C92B98" wp14:editId="559A17BF">
            <wp:extent cx="5781675" cy="2000250"/>
            <wp:effectExtent l="0" t="0" r="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Prapti</w:t>
      </w:r>
      <w:proofErr w:type="spellEnd"/>
    </w:p>
    <w:tbl>
      <w:tblPr>
        <w:tblStyle w:val="TableGrid"/>
        <w:tblW w:w="0" w:type="auto"/>
        <w:tblLook w:val="04A0" w:firstRow="1" w:lastRow="0" w:firstColumn="1" w:lastColumn="0" w:noHBand="0" w:noVBand="1"/>
      </w:tblPr>
      <w:tblGrid>
        <w:gridCol w:w="2230"/>
        <w:gridCol w:w="7013"/>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current account but here client will get interest, if he maintains on average </w:t>
            </w: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1</w:t>
            </w:r>
            <w:proofErr w:type="gramStart"/>
            <w:r>
              <w:rPr>
                <w:rFonts w:ascii="Times New Roman" w:hAnsi="Times New Roman" w:cs="Times New Roman"/>
                <w:sz w:val="24"/>
                <w:szCs w:val="24"/>
              </w:rPr>
              <w:t>,00,000</w:t>
            </w:r>
            <w:proofErr w:type="gramEnd"/>
            <w:r>
              <w:rPr>
                <w:rFonts w:ascii="Times New Roman" w:hAnsi="Times New Roman" w:cs="Times New Roman"/>
                <w:sz w:val="24"/>
                <w:szCs w:val="24"/>
              </w:rPr>
              <w:t xml:space="preserve"> balance in his account.</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Sole proprietorship, Partnership, Private Ltd., NGO, Education institute, Association.</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Default="00942E59" w:rsidP="00C03C17">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Has chance to get up to 2% interest rate.</w:t>
            </w:r>
          </w:p>
          <w:p w:rsidR="00942E59" w:rsidRPr="005A31F7" w:rsidRDefault="00942E59" w:rsidP="00C03C17">
            <w:pPr>
              <w:pStyle w:val="ListParagraph"/>
              <w:numPr>
                <w:ilvl w:val="0"/>
                <w:numId w:val="1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Interest will be accumulated three times in a year. </w:t>
            </w:r>
          </w:p>
        </w:tc>
      </w:tr>
      <w:tr w:rsidR="00942E59" w:rsidTr="00942E59">
        <w:tc>
          <w:tcPr>
            <w:tcW w:w="2245" w:type="dxa"/>
          </w:tcPr>
          <w:p w:rsidR="00942E59" w:rsidRPr="00357C00"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Initial Deposit</w:t>
            </w:r>
          </w:p>
        </w:tc>
        <w:tc>
          <w:tcPr>
            <w:tcW w:w="7105" w:type="dxa"/>
          </w:tcPr>
          <w:p w:rsidR="00942E59" w:rsidRPr="00357C00" w:rsidRDefault="00942E59" w:rsidP="00C03C17">
            <w:pPr>
              <w:pStyle w:val="ListParagraph"/>
              <w:numPr>
                <w:ilvl w:val="0"/>
                <w:numId w:val="1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5000</w:t>
            </w:r>
          </w:p>
        </w:tc>
      </w:tr>
      <w:tr w:rsidR="00942E59" w:rsidTr="00942E59">
        <w:tc>
          <w:tcPr>
            <w:tcW w:w="2245" w:type="dxa"/>
          </w:tcPr>
          <w:p w:rsidR="00942E59" w:rsidRPr="00357C00"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Account maintenance Charge</w:t>
            </w:r>
          </w:p>
        </w:tc>
        <w:tc>
          <w:tcPr>
            <w:tcW w:w="7105" w:type="dxa"/>
          </w:tcPr>
          <w:p w:rsidR="00942E59" w:rsidRDefault="00942E59" w:rsidP="00C03C17">
            <w:pPr>
              <w:pStyle w:val="ListParagraph"/>
              <w:numPr>
                <w:ilvl w:val="0"/>
                <w:numId w:val="13"/>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500 + 15% vat (2 </w:t>
            </w:r>
            <w:proofErr w:type="spellStart"/>
            <w:r>
              <w:rPr>
                <w:rFonts w:ascii="Times New Roman" w:hAnsi="Times New Roman" w:cs="Times New Roman"/>
                <w:sz w:val="24"/>
                <w:szCs w:val="24"/>
              </w:rPr>
              <w:t>tines</w:t>
            </w:r>
            <w:proofErr w:type="spellEnd"/>
            <w:r>
              <w:rPr>
                <w:rFonts w:ascii="Times New Roman" w:hAnsi="Times New Roman" w:cs="Times New Roman"/>
                <w:sz w:val="24"/>
                <w:szCs w:val="24"/>
              </w:rPr>
              <w:t xml:space="preserve"> in a year).</w:t>
            </w:r>
          </w:p>
          <w:p w:rsidR="00942E59" w:rsidRPr="00357C00" w:rsidRDefault="00942E59" w:rsidP="00C03C17">
            <w:pPr>
              <w:pStyle w:val="ListParagraph"/>
              <w:numPr>
                <w:ilvl w:val="0"/>
                <w:numId w:val="1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Maintenance charge will be free, if client’s account has </w:t>
            </w: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100000 or above this amount.)</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Internet Banking</w:t>
            </w:r>
          </w:p>
          <w:p w:rsidR="00942E59" w:rsidRPr="00F455D3" w:rsidRDefault="00942E59" w:rsidP="00C03C1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Call center facility</w:t>
            </w:r>
          </w:p>
        </w:tc>
      </w:tr>
    </w:tbl>
    <w:p w:rsidR="00942E59" w:rsidRPr="00D450E5" w:rsidRDefault="00942E59" w:rsidP="00942E59">
      <w:pPr>
        <w:spacing w:line="360" w:lineRule="auto"/>
        <w:jc w:val="both"/>
        <w:rPr>
          <w:rFonts w:ascii="Times New Roman" w:hAnsi="Times New Roman" w:cs="Times New Roman"/>
          <w:sz w:val="24"/>
          <w:szCs w:val="24"/>
        </w:rPr>
      </w:pPr>
    </w:p>
    <w:p w:rsidR="004A0726" w:rsidRDefault="004A0726"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Shadhin</w:t>
      </w:r>
      <w:proofErr w:type="spellEnd"/>
    </w:p>
    <w:tbl>
      <w:tblPr>
        <w:tblStyle w:val="TableGrid"/>
        <w:tblW w:w="0" w:type="auto"/>
        <w:tblLook w:val="04A0" w:firstRow="1" w:lastRow="0" w:firstColumn="1" w:lastColumn="0" w:noHBand="0" w:noVBand="1"/>
      </w:tblPr>
      <w:tblGrid>
        <w:gridCol w:w="2231"/>
        <w:gridCol w:w="7012"/>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It is a type of current account, where hasn’t any kind of interest rate and charge.</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Sole proprietorship, Partnership, Private Ltd., NGO, Education institute, Association.</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77B74" w:rsidRDefault="00942E59" w:rsidP="00C03C17">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Hasn’t any interest</w:t>
            </w:r>
            <w:proofErr w:type="gramStart"/>
            <w:r>
              <w:rPr>
                <w:rFonts w:ascii="Times New Roman" w:hAnsi="Times New Roman" w:cs="Times New Roman"/>
                <w:sz w:val="24"/>
                <w:szCs w:val="24"/>
              </w:rPr>
              <w:t>.</w:t>
            </w:r>
            <w:r w:rsidRPr="00D77B74">
              <w:rPr>
                <w:rFonts w:ascii="Times New Roman" w:hAnsi="Times New Roman" w:cs="Times New Roman"/>
                <w:sz w:val="24"/>
                <w:szCs w:val="24"/>
              </w:rPr>
              <w:t>.</w:t>
            </w:r>
            <w:proofErr w:type="gramEnd"/>
            <w:r w:rsidRPr="00D77B74">
              <w:rPr>
                <w:rFonts w:ascii="Times New Roman" w:hAnsi="Times New Roman" w:cs="Times New Roman"/>
                <w:sz w:val="24"/>
                <w:szCs w:val="24"/>
              </w:rPr>
              <w:t xml:space="preserve"> </w:t>
            </w:r>
          </w:p>
        </w:tc>
      </w:tr>
      <w:tr w:rsidR="00942E59" w:rsidTr="00942E59">
        <w:tc>
          <w:tcPr>
            <w:tcW w:w="2245" w:type="dxa"/>
          </w:tcPr>
          <w:p w:rsidR="00942E59" w:rsidRPr="00357C00"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Initial Deposit</w:t>
            </w:r>
          </w:p>
        </w:tc>
        <w:tc>
          <w:tcPr>
            <w:tcW w:w="7105" w:type="dxa"/>
          </w:tcPr>
          <w:p w:rsidR="00942E59" w:rsidRPr="00357C00" w:rsidRDefault="00942E59" w:rsidP="00C03C17">
            <w:pPr>
              <w:pStyle w:val="ListParagraph"/>
              <w:numPr>
                <w:ilvl w:val="0"/>
                <w:numId w:val="1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1000</w:t>
            </w:r>
          </w:p>
        </w:tc>
      </w:tr>
      <w:tr w:rsidR="00942E59" w:rsidTr="00942E59">
        <w:tc>
          <w:tcPr>
            <w:tcW w:w="2245" w:type="dxa"/>
          </w:tcPr>
          <w:p w:rsidR="00942E59" w:rsidRPr="00357C00"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Account maintenance Charge</w:t>
            </w:r>
          </w:p>
        </w:tc>
        <w:tc>
          <w:tcPr>
            <w:tcW w:w="7105" w:type="dxa"/>
          </w:tcPr>
          <w:p w:rsidR="00942E59" w:rsidRDefault="00942E59" w:rsidP="00C03C17">
            <w:pPr>
              <w:pStyle w:val="ListParagraph"/>
              <w:numPr>
                <w:ilvl w:val="0"/>
                <w:numId w:val="1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500 + 15% vat (2 </w:t>
            </w:r>
            <w:proofErr w:type="spellStart"/>
            <w:r>
              <w:rPr>
                <w:rFonts w:ascii="Times New Roman" w:hAnsi="Times New Roman" w:cs="Times New Roman"/>
                <w:sz w:val="24"/>
                <w:szCs w:val="24"/>
              </w:rPr>
              <w:t>tines</w:t>
            </w:r>
            <w:proofErr w:type="spellEnd"/>
            <w:r>
              <w:rPr>
                <w:rFonts w:ascii="Times New Roman" w:hAnsi="Times New Roman" w:cs="Times New Roman"/>
                <w:sz w:val="24"/>
                <w:szCs w:val="24"/>
              </w:rPr>
              <w:t xml:space="preserve"> in a year).</w:t>
            </w:r>
          </w:p>
          <w:p w:rsidR="00942E59" w:rsidRPr="00357C00" w:rsidRDefault="00942E59" w:rsidP="00C03C17">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Maintenance charge will be free, if client’s account has </w:t>
            </w: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25000 or above this amount.</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Internet Banking</w:t>
            </w:r>
          </w:p>
          <w:p w:rsidR="00942E59" w:rsidRDefault="00942E59" w:rsidP="00C03C17">
            <w:pPr>
              <w:pStyle w:val="ListParagraph"/>
              <w:numPr>
                <w:ilvl w:val="0"/>
                <w:numId w:val="14"/>
              </w:numPr>
              <w:spacing w:after="0" w:line="360" w:lineRule="auto"/>
              <w:jc w:val="both"/>
              <w:rPr>
                <w:rFonts w:ascii="Times New Roman" w:hAnsi="Times New Roman" w:cs="Times New Roman"/>
                <w:sz w:val="24"/>
                <w:szCs w:val="24"/>
              </w:rPr>
            </w:pPr>
            <w:r w:rsidRPr="00676CA4">
              <w:rPr>
                <w:rFonts w:ascii="Times New Roman" w:hAnsi="Times New Roman" w:cs="Times New Roman"/>
                <w:sz w:val="24"/>
                <w:szCs w:val="24"/>
              </w:rPr>
              <w:t>Call center facility</w:t>
            </w:r>
          </w:p>
          <w:p w:rsidR="00942E59" w:rsidRPr="00676CA4" w:rsidRDefault="00942E59" w:rsidP="00C03C17">
            <w:pPr>
              <w:pStyle w:val="ListParagraph"/>
              <w:numPr>
                <w:ilvl w:val="0"/>
                <w:numId w:val="14"/>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There isn’t any kind of interest charge up to 100000.</w:t>
            </w:r>
          </w:p>
        </w:tc>
      </w:tr>
    </w:tbl>
    <w:p w:rsidR="00942E59" w:rsidRDefault="00942E59" w:rsidP="00942E59">
      <w:pPr>
        <w:spacing w:line="360" w:lineRule="auto"/>
        <w:jc w:val="both"/>
        <w:rPr>
          <w:rFonts w:ascii="Times New Roman" w:hAnsi="Times New Roman" w:cs="Times New Roman"/>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Sonchoy</w:t>
      </w:r>
      <w:proofErr w:type="spellEnd"/>
    </w:p>
    <w:tbl>
      <w:tblPr>
        <w:tblStyle w:val="TableGrid"/>
        <w:tblW w:w="0" w:type="auto"/>
        <w:tblLook w:val="04A0" w:firstRow="1" w:lastRow="0" w:firstColumn="1" w:lastColumn="0" w:noHBand="0" w:noVBand="1"/>
      </w:tblPr>
      <w:tblGrid>
        <w:gridCol w:w="2229"/>
        <w:gridCol w:w="7014"/>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It is a saving account, where client can deposit their money on a monthly basis by any convenient installment. After crossing the maturity, client will get a handsome amount.</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Installment</w:t>
            </w:r>
          </w:p>
        </w:tc>
        <w:tc>
          <w:tcPr>
            <w:tcW w:w="7105" w:type="dxa"/>
          </w:tcPr>
          <w:p w:rsidR="00942E59" w:rsidRPr="009B06C4" w:rsidRDefault="00942E59" w:rsidP="00C03C17">
            <w:pPr>
              <w:pStyle w:val="ListParagraph"/>
              <w:numPr>
                <w:ilvl w:val="0"/>
                <w:numId w:val="1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Lowest installment </w:t>
            </w: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500.</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Overdraft facility</w:t>
            </w:r>
          </w:p>
          <w:p w:rsidR="00942E59" w:rsidRPr="00D77B74" w:rsidRDefault="00942E59" w:rsidP="00C03C17">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Convenient tenor</w:t>
            </w:r>
          </w:p>
        </w:tc>
      </w:tr>
    </w:tbl>
    <w:p w:rsidR="00942E59" w:rsidRDefault="00942E59" w:rsidP="00942E59">
      <w:pPr>
        <w:spacing w:line="360" w:lineRule="auto"/>
        <w:jc w:val="both"/>
        <w:rPr>
          <w:rFonts w:ascii="Times New Roman" w:hAnsi="Times New Roman" w:cs="Times New Roman"/>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Prachurjo</w:t>
      </w:r>
      <w:proofErr w:type="spellEnd"/>
    </w:p>
    <w:tbl>
      <w:tblPr>
        <w:tblStyle w:val="TableGrid"/>
        <w:tblW w:w="0" w:type="auto"/>
        <w:tblLook w:val="04A0" w:firstRow="1" w:lastRow="0" w:firstColumn="1" w:lastColumn="0" w:noHBand="0" w:noVBand="1"/>
      </w:tblPr>
      <w:tblGrid>
        <w:gridCol w:w="2232"/>
        <w:gridCol w:w="7011"/>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fixed deposit account facility for small and medium category based </w:t>
            </w:r>
            <w:proofErr w:type="spellStart"/>
            <w:r>
              <w:rPr>
                <w:rFonts w:ascii="Times New Roman" w:hAnsi="Times New Roman" w:cs="Times New Roman"/>
                <w:sz w:val="24"/>
                <w:szCs w:val="24"/>
              </w:rPr>
              <w:t>enterprenure</w:t>
            </w:r>
            <w:proofErr w:type="spellEnd"/>
            <w:r>
              <w:rPr>
                <w:rFonts w:ascii="Times New Roman" w:hAnsi="Times New Roman" w:cs="Times New Roman"/>
                <w:sz w:val="24"/>
                <w:szCs w:val="24"/>
              </w:rPr>
              <w:t>,</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Sole proprietorship, Partnership, Private Ltd., NGO, Education institute, Association.</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Interest</w:t>
            </w:r>
          </w:p>
        </w:tc>
        <w:tc>
          <w:tcPr>
            <w:tcW w:w="7105" w:type="dxa"/>
          </w:tcPr>
          <w:p w:rsidR="00942E59" w:rsidRPr="00D40A3B" w:rsidRDefault="00942E59" w:rsidP="00C03C17">
            <w:pPr>
              <w:pStyle w:val="ListParagraph"/>
              <w:numPr>
                <w:ilvl w:val="0"/>
                <w:numId w:val="1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Has lucrative interest rate, which will be applicable only after crossing maturity</w:t>
            </w:r>
            <w:proofErr w:type="gramStart"/>
            <w:r>
              <w:rPr>
                <w:rFonts w:ascii="Times New Roman" w:hAnsi="Times New Roman" w:cs="Times New Roman"/>
                <w:sz w:val="24"/>
                <w:szCs w:val="24"/>
              </w:rPr>
              <w:t>.</w:t>
            </w:r>
            <w:r w:rsidRPr="00D40A3B">
              <w:rPr>
                <w:rFonts w:ascii="Times New Roman" w:hAnsi="Times New Roman" w:cs="Times New Roman"/>
                <w:sz w:val="24"/>
                <w:szCs w:val="24"/>
              </w:rPr>
              <w:t>.</w:t>
            </w:r>
            <w:proofErr w:type="gramEnd"/>
            <w:r w:rsidRPr="00D40A3B">
              <w:rPr>
                <w:rFonts w:ascii="Times New Roman" w:hAnsi="Times New Roman" w:cs="Times New Roman"/>
                <w:sz w:val="24"/>
                <w:szCs w:val="24"/>
              </w:rPr>
              <w:t xml:space="preserve"> </w:t>
            </w:r>
          </w:p>
        </w:tc>
      </w:tr>
      <w:tr w:rsidR="00942E59" w:rsidTr="00942E59">
        <w:tc>
          <w:tcPr>
            <w:tcW w:w="2245" w:type="dxa"/>
          </w:tcPr>
          <w:p w:rsidR="00942E59" w:rsidRPr="00357C00"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Initial Deposit</w:t>
            </w:r>
          </w:p>
        </w:tc>
        <w:tc>
          <w:tcPr>
            <w:tcW w:w="7105" w:type="dxa"/>
          </w:tcPr>
          <w:p w:rsidR="00942E59" w:rsidRPr="00357C00" w:rsidRDefault="00942E59" w:rsidP="00C03C17">
            <w:pPr>
              <w:pStyle w:val="ListParagraph"/>
              <w:numPr>
                <w:ilvl w:val="0"/>
                <w:numId w:val="15"/>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Tk</w:t>
            </w:r>
            <w:proofErr w:type="spellEnd"/>
            <w:r>
              <w:rPr>
                <w:rFonts w:ascii="Times New Roman" w:hAnsi="Times New Roman" w:cs="Times New Roman"/>
                <w:sz w:val="24"/>
                <w:szCs w:val="24"/>
              </w:rPr>
              <w:t xml:space="preserve"> 100000</w:t>
            </w:r>
          </w:p>
        </w:tc>
      </w:tr>
      <w:tr w:rsidR="00942E59" w:rsidTr="00942E59">
        <w:tc>
          <w:tcPr>
            <w:tcW w:w="2245" w:type="dxa"/>
          </w:tcPr>
          <w:p w:rsidR="00942E59" w:rsidRPr="00357C00"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Account maintenance Charge</w:t>
            </w:r>
          </w:p>
        </w:tc>
        <w:tc>
          <w:tcPr>
            <w:tcW w:w="7105" w:type="dxa"/>
          </w:tcPr>
          <w:p w:rsidR="00942E59" w:rsidRPr="00357C00" w:rsidRDefault="00942E59" w:rsidP="00C03C17">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It is not charge any many kind of maintenance fee.</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Tenure</w:t>
            </w:r>
          </w:p>
        </w:tc>
        <w:tc>
          <w:tcPr>
            <w:tcW w:w="7105" w:type="dxa"/>
          </w:tcPr>
          <w:p w:rsidR="00942E59" w:rsidRPr="00761DCD" w:rsidRDefault="00942E59" w:rsidP="00C03C17">
            <w:pPr>
              <w:pStyle w:val="ListParagraph"/>
              <w:numPr>
                <w:ilvl w:val="0"/>
                <w:numId w:val="1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Least 3 month and maximum 36 month.</w:t>
            </w:r>
          </w:p>
        </w:tc>
      </w:tr>
    </w:tbl>
    <w:p w:rsidR="00942E59" w:rsidRDefault="00942E59" w:rsidP="00942E59">
      <w:pPr>
        <w:spacing w:line="360" w:lineRule="auto"/>
        <w:jc w:val="both"/>
        <w:rPr>
          <w:rFonts w:ascii="Times New Roman" w:hAnsi="Times New Roman" w:cs="Times New Roman"/>
          <w:b/>
          <w:sz w:val="24"/>
          <w:szCs w:val="24"/>
        </w:rPr>
      </w:pPr>
    </w:p>
    <w:p w:rsidR="00942E59" w:rsidRPr="009925E5" w:rsidRDefault="009925E5" w:rsidP="004A0726">
      <w:pPr>
        <w:pStyle w:val="Heading3"/>
      </w:pPr>
      <w:bookmarkStart w:id="39" w:name="_Toc19209201"/>
      <w:r>
        <w:t xml:space="preserve">4.2.2 </w:t>
      </w:r>
      <w:r w:rsidR="00942E59" w:rsidRPr="009925E5">
        <w:t>Loan Products</w:t>
      </w:r>
      <w:bookmarkEnd w:id="39"/>
    </w:p>
    <w:p w:rsidR="00942E59" w:rsidRDefault="00942E59" w:rsidP="00942E59">
      <w:pPr>
        <w:spacing w:line="360" w:lineRule="auto"/>
        <w:jc w:val="both"/>
        <w:rPr>
          <w:rFonts w:ascii="Times New Roman" w:hAnsi="Times New Roman" w:cs="Times New Roman"/>
          <w:color w:val="000000"/>
          <w:sz w:val="24"/>
          <w:szCs w:val="24"/>
          <w:shd w:val="clear" w:color="auto" w:fill="FFFFFF"/>
        </w:rPr>
      </w:pPr>
      <w:r w:rsidRPr="000C210B">
        <w:rPr>
          <w:rFonts w:ascii="Times New Roman" w:hAnsi="Times New Roman" w:cs="Times New Roman"/>
          <w:color w:val="000000"/>
          <w:sz w:val="24"/>
          <w:szCs w:val="24"/>
          <w:shd w:val="clear" w:color="auto" w:fill="FFFFFF"/>
        </w:rPr>
        <w:t xml:space="preserve">BRAC always formulate its strategy from the perspective of the consumer. BRAC Bank </w:t>
      </w:r>
      <w:proofErr w:type="gramStart"/>
      <w:r w:rsidRPr="000C210B">
        <w:rPr>
          <w:rFonts w:ascii="Times New Roman" w:hAnsi="Times New Roman" w:cs="Times New Roman"/>
          <w:color w:val="000000"/>
          <w:sz w:val="24"/>
          <w:szCs w:val="24"/>
          <w:shd w:val="clear" w:color="auto" w:fill="FFFFFF"/>
        </w:rPr>
        <w:t>know</w:t>
      </w:r>
      <w:proofErr w:type="gramEnd"/>
      <w:r w:rsidRPr="000C210B">
        <w:rPr>
          <w:rFonts w:ascii="Times New Roman" w:hAnsi="Times New Roman" w:cs="Times New Roman"/>
          <w:color w:val="000000"/>
          <w:sz w:val="24"/>
          <w:szCs w:val="24"/>
          <w:shd w:val="clear" w:color="auto" w:fill="FFFFFF"/>
        </w:rPr>
        <w:t>, formulating a strategy from the perspective of the product, which is call marketing myopia, it is nothing but a waste of time and resources. As a result, BRAC Bank has arranged its product segment into 3 categories.  </w:t>
      </w:r>
      <w:r>
        <w:rPr>
          <w:rFonts w:ascii="Times New Roman" w:hAnsi="Times New Roman" w:cs="Times New Roman"/>
          <w:color w:val="000000"/>
          <w:sz w:val="24"/>
          <w:szCs w:val="24"/>
          <w:shd w:val="clear" w:color="auto" w:fill="FFFFFF"/>
        </w:rPr>
        <w:t xml:space="preserve"> Which product require mortgage, that is secured loan and on the other hand which product needn’t any kind of mortgage that is unsecured.</w:t>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14:anchorId="138DD6B4" wp14:editId="43726279">
            <wp:extent cx="5486400" cy="2337758"/>
            <wp:effectExtent l="0" t="0" r="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Under this three loan segments there are 7 kinds of product exist. Each product has different specialty, which will help to satisfy different type of consumer. Here bellow have described about </w:t>
      </w:r>
      <w:proofErr w:type="gramStart"/>
      <w:r>
        <w:rPr>
          <w:rFonts w:ascii="Times New Roman" w:hAnsi="Times New Roman" w:cs="Times New Roman"/>
          <w:sz w:val="24"/>
          <w:szCs w:val="24"/>
        </w:rPr>
        <w:t>all of this</w:t>
      </w:r>
      <w:proofErr w:type="gramEnd"/>
      <w:r>
        <w:rPr>
          <w:rFonts w:ascii="Times New Roman" w:hAnsi="Times New Roman" w:cs="Times New Roman"/>
          <w:sz w:val="24"/>
          <w:szCs w:val="24"/>
        </w:rPr>
        <w:t xml:space="preserve"> products feature.</w:t>
      </w:r>
    </w:p>
    <w:p w:rsidR="00942E59" w:rsidRDefault="00942E59" w:rsidP="00942E59">
      <w:pPr>
        <w:spacing w:line="360" w:lineRule="auto"/>
        <w:jc w:val="both"/>
        <w:rPr>
          <w:rFonts w:ascii="Times New Roman" w:hAnsi="Times New Roman" w:cs="Times New Roman"/>
          <w:sz w:val="24"/>
          <w:szCs w:val="24"/>
        </w:rPr>
      </w:pP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lastRenderedPageBreak/>
        <w:drawing>
          <wp:inline distT="0" distB="0" distL="0" distR="0" wp14:anchorId="1638A6CF" wp14:editId="1664076D">
            <wp:extent cx="5581650" cy="1952625"/>
            <wp:effectExtent l="19050" t="57150" r="38100" b="47625"/>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EB4FD2" w:rsidRDefault="00EB4FD2" w:rsidP="00942E59">
      <w:pPr>
        <w:spacing w:line="360" w:lineRule="auto"/>
        <w:jc w:val="both"/>
        <w:rPr>
          <w:rFonts w:ascii="Times New Roman" w:hAnsi="Times New Roman" w:cs="Times New Roman"/>
          <w:b/>
          <w:sz w:val="24"/>
          <w:szCs w:val="24"/>
          <w:u w:val="single"/>
        </w:rPr>
      </w:pPr>
    </w:p>
    <w:p w:rsidR="00EB4FD2" w:rsidRDefault="00EB4FD2" w:rsidP="00942E59">
      <w:pPr>
        <w:spacing w:line="360" w:lineRule="auto"/>
        <w:jc w:val="both"/>
        <w:rPr>
          <w:rFonts w:ascii="Times New Roman" w:hAnsi="Times New Roman" w:cs="Times New Roman"/>
          <w:b/>
          <w:sz w:val="24"/>
          <w:szCs w:val="24"/>
          <w:u w:val="single"/>
        </w:rPr>
      </w:pPr>
    </w:p>
    <w:p w:rsidR="00942E59" w:rsidRPr="000378F5" w:rsidRDefault="00942E59" w:rsidP="00942E59">
      <w:pPr>
        <w:spacing w:line="360" w:lineRule="auto"/>
        <w:jc w:val="both"/>
        <w:rPr>
          <w:rFonts w:ascii="Times New Roman" w:hAnsi="Times New Roman" w:cs="Times New Roman"/>
          <w:sz w:val="24"/>
          <w:szCs w:val="24"/>
        </w:rPr>
      </w:pPr>
      <w:proofErr w:type="spellStart"/>
      <w:r w:rsidRPr="00597C89">
        <w:rPr>
          <w:rFonts w:ascii="Times New Roman" w:hAnsi="Times New Roman" w:cs="Times New Roman"/>
          <w:b/>
          <w:sz w:val="24"/>
          <w:szCs w:val="24"/>
          <w:u w:val="single"/>
        </w:rPr>
        <w:t>Ankur</w:t>
      </w:r>
      <w:proofErr w:type="spellEnd"/>
    </w:p>
    <w:tbl>
      <w:tblPr>
        <w:tblStyle w:val="TableGrid"/>
        <w:tblW w:w="0" w:type="auto"/>
        <w:tblLook w:val="04A0" w:firstRow="1" w:lastRow="0" w:firstColumn="1" w:lastColumn="0" w:noHBand="0" w:noVBand="1"/>
      </w:tblPr>
      <w:tblGrid>
        <w:gridCol w:w="2229"/>
        <w:gridCol w:w="7014"/>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 loan, which is specially made for grass root level entrepreneur. </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A person who first time decided to start any business in small category or need small amount of money to mobilize the business.</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BDT 3- 5 lac</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2  Years</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22%</w:t>
            </w:r>
            <w:r w:rsidRPr="00D24E5A">
              <w:rPr>
                <w:rFonts w:ascii="Times New Roman" w:hAnsi="Times New Roman" w:cs="Times New Roman"/>
                <w:sz w:val="24"/>
                <w:szCs w:val="24"/>
              </w:rPr>
              <w:t xml:space="preserve"> </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Tenor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3 months to maximum 36 months.</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Needn’t any kind of security</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Term and Single installment facility </w:t>
            </w:r>
          </w:p>
          <w:p w:rsidR="00942E59" w:rsidRPr="00796433" w:rsidRDefault="00942E59" w:rsidP="00942E59">
            <w:pPr>
              <w:pStyle w:val="ListParagraph"/>
              <w:spacing w:line="360" w:lineRule="auto"/>
              <w:jc w:val="both"/>
              <w:rPr>
                <w:rFonts w:ascii="Times New Roman" w:hAnsi="Times New Roman" w:cs="Times New Roman"/>
                <w:sz w:val="24"/>
                <w:szCs w:val="24"/>
              </w:rPr>
            </w:pPr>
          </w:p>
        </w:tc>
      </w:tr>
    </w:tbl>
    <w:p w:rsidR="00942E59" w:rsidRPr="00597C89" w:rsidRDefault="00942E59" w:rsidP="00942E59">
      <w:pPr>
        <w:spacing w:line="360" w:lineRule="auto"/>
        <w:jc w:val="both"/>
        <w:rPr>
          <w:rFonts w:ascii="Times New Roman" w:hAnsi="Times New Roman" w:cs="Times New Roman"/>
          <w:b/>
          <w:sz w:val="24"/>
          <w:szCs w:val="24"/>
          <w:u w:val="single"/>
        </w:rPr>
      </w:pPr>
    </w:p>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
    <w:p w:rsidR="000A21C8" w:rsidRDefault="000A21C8"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sidRPr="00796433">
        <w:rPr>
          <w:rFonts w:ascii="Times New Roman" w:hAnsi="Times New Roman" w:cs="Times New Roman"/>
          <w:b/>
          <w:sz w:val="24"/>
          <w:szCs w:val="24"/>
        </w:rPr>
        <w:lastRenderedPageBreak/>
        <w:t>Anonno</w:t>
      </w:r>
      <w:proofErr w:type="spellEnd"/>
    </w:p>
    <w:tbl>
      <w:tblPr>
        <w:tblStyle w:val="TableGrid"/>
        <w:tblW w:w="0" w:type="auto"/>
        <w:tblLook w:val="04A0" w:firstRow="1" w:lastRow="0" w:firstColumn="1" w:lastColumn="0" w:noHBand="0" w:noVBand="1"/>
      </w:tblPr>
      <w:tblGrid>
        <w:gridCol w:w="2229"/>
        <w:gridCol w:w="7014"/>
      </w:tblGrid>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Sole proprietorship, Partnership, Private Ltd.</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BDT 3- 25 lac</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2  Years</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19%</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Tenor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3 months to maximum 36 months.</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Needn’t any kind of security</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Term and Single installment facility </w:t>
            </w:r>
          </w:p>
          <w:p w:rsidR="00942E59" w:rsidRPr="00796433" w:rsidRDefault="00942E59" w:rsidP="00942E59">
            <w:pPr>
              <w:pStyle w:val="ListParagraph"/>
              <w:spacing w:line="360" w:lineRule="auto"/>
              <w:jc w:val="both"/>
              <w:rPr>
                <w:rFonts w:ascii="Times New Roman" w:hAnsi="Times New Roman" w:cs="Times New Roman"/>
                <w:sz w:val="24"/>
                <w:szCs w:val="24"/>
              </w:rPr>
            </w:pP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Restriction</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Client’s age needs to within 21 years to 65 years but only for the guarantor the age limit can be loose, such as, minimum 18 to 70 </w:t>
            </w:r>
            <w:proofErr w:type="gramStart"/>
            <w:r>
              <w:rPr>
                <w:rFonts w:ascii="Times New Roman" w:hAnsi="Times New Roman" w:cs="Times New Roman"/>
                <w:sz w:val="24"/>
                <w:szCs w:val="24"/>
              </w:rPr>
              <w:t>age</w:t>
            </w:r>
            <w:proofErr w:type="gramEnd"/>
            <w:r>
              <w:rPr>
                <w:rFonts w:ascii="Times New Roman" w:hAnsi="Times New Roman" w:cs="Times New Roman"/>
                <w:sz w:val="24"/>
                <w:szCs w:val="24"/>
              </w:rPr>
              <w:t>.</w:t>
            </w:r>
          </w:p>
        </w:tc>
      </w:tr>
    </w:tbl>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Anonno</w:t>
      </w:r>
      <w:proofErr w:type="spellEnd"/>
      <w:r>
        <w:rPr>
          <w:rFonts w:ascii="Times New Roman" w:hAnsi="Times New Roman" w:cs="Times New Roman"/>
          <w:b/>
          <w:sz w:val="24"/>
          <w:szCs w:val="24"/>
        </w:rPr>
        <w:t xml:space="preserve"> Plus</w:t>
      </w:r>
    </w:p>
    <w:tbl>
      <w:tblPr>
        <w:tblStyle w:val="TableGrid"/>
        <w:tblW w:w="0" w:type="auto"/>
        <w:tblLook w:val="04A0" w:firstRow="1" w:lastRow="0" w:firstColumn="1" w:lastColumn="0" w:noHBand="0" w:noVBand="1"/>
      </w:tblPr>
      <w:tblGrid>
        <w:gridCol w:w="2229"/>
        <w:gridCol w:w="7014"/>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actually a new form of </w:t>
            </w:r>
            <w:proofErr w:type="spellStart"/>
            <w:r>
              <w:rPr>
                <w:rFonts w:ascii="Times New Roman" w:hAnsi="Times New Roman" w:cs="Times New Roman"/>
                <w:sz w:val="24"/>
                <w:szCs w:val="24"/>
              </w:rPr>
              <w:t>Anonno</w:t>
            </w:r>
            <w:proofErr w:type="spellEnd"/>
            <w:r>
              <w:rPr>
                <w:rFonts w:ascii="Times New Roman" w:hAnsi="Times New Roman" w:cs="Times New Roman"/>
                <w:sz w:val="24"/>
                <w:szCs w:val="24"/>
              </w:rPr>
              <w:t xml:space="preserve">. Here client will get more facility than </w:t>
            </w:r>
            <w:proofErr w:type="spellStart"/>
            <w:r>
              <w:rPr>
                <w:rFonts w:ascii="Times New Roman" w:hAnsi="Times New Roman" w:cs="Times New Roman"/>
                <w:sz w:val="24"/>
                <w:szCs w:val="24"/>
              </w:rPr>
              <w:t>Anonno</w:t>
            </w:r>
            <w:proofErr w:type="spellEnd"/>
            <w:r>
              <w:rPr>
                <w:rFonts w:ascii="Times New Roman" w:hAnsi="Times New Roman" w:cs="Times New Roman"/>
                <w:sz w:val="24"/>
                <w:szCs w:val="24"/>
              </w:rPr>
              <w:t>.</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Sole proprietorship, Partnership, Private Ltd.</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BDT 25-100 lac(1crore)</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5  Years</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15.5-16%</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Tenor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3 month to maximum 36 month.</w:t>
            </w:r>
          </w:p>
        </w:tc>
      </w:tr>
      <w:tr w:rsidR="00942E59" w:rsidTr="00942E59">
        <w:trPr>
          <w:trHeight w:val="503"/>
        </w:trPr>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Needn’t any kind of security</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Term and Single installment facility </w:t>
            </w:r>
          </w:p>
          <w:p w:rsidR="00942E59" w:rsidRPr="00796433" w:rsidRDefault="00942E59" w:rsidP="00942E59">
            <w:pPr>
              <w:pStyle w:val="ListParagraph"/>
              <w:spacing w:line="360" w:lineRule="auto"/>
              <w:jc w:val="both"/>
              <w:rPr>
                <w:rFonts w:ascii="Times New Roman" w:hAnsi="Times New Roman" w:cs="Times New Roman"/>
                <w:sz w:val="24"/>
                <w:szCs w:val="24"/>
              </w:rPr>
            </w:pPr>
          </w:p>
        </w:tc>
      </w:tr>
    </w:tbl>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Tara</w:t>
      </w:r>
    </w:p>
    <w:tbl>
      <w:tblPr>
        <w:tblStyle w:val="TableGrid"/>
        <w:tblW w:w="0" w:type="auto"/>
        <w:tblLook w:val="04A0" w:firstRow="1" w:lastRow="0" w:firstColumn="1" w:lastColumn="0" w:noHBand="0" w:noVBand="1"/>
      </w:tblPr>
      <w:tblGrid>
        <w:gridCol w:w="2228"/>
        <w:gridCol w:w="7015"/>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women entrepreneur specialized loan.  Here BRAC puts many facilities because BRAC bank knows women are the key generator of an economy.  </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Only for women entrepreneur.</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BDT 3 lac – 1 </w:t>
            </w:r>
            <w:proofErr w:type="spellStart"/>
            <w:r>
              <w:rPr>
                <w:rFonts w:ascii="Times New Roman" w:hAnsi="Times New Roman" w:cs="Times New Roman"/>
                <w:sz w:val="24"/>
                <w:szCs w:val="24"/>
              </w:rPr>
              <w:t>crore</w:t>
            </w:r>
            <w:proofErr w:type="spellEnd"/>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2  Years</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9 %( It will be sustain until client cross 50 lac)</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Tenor</w:t>
            </w:r>
          </w:p>
        </w:tc>
        <w:tc>
          <w:tcPr>
            <w:tcW w:w="7105" w:type="dxa"/>
          </w:tcPr>
          <w:p w:rsidR="00942E59" w:rsidRDefault="00942E59" w:rsidP="00942E5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Minimum 12 months to 60 months</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Needn’t any kind of security</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Term and Single installment facility </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Revolving loan</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Overdraft facility</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Tara SME entrepreneur service.</w:t>
            </w:r>
          </w:p>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Needn’t any kind of process fee.</w:t>
            </w:r>
          </w:p>
          <w:p w:rsidR="00942E59" w:rsidRPr="00796433" w:rsidRDefault="00942E59" w:rsidP="00942E59">
            <w:pPr>
              <w:pStyle w:val="ListParagraph"/>
              <w:spacing w:line="360" w:lineRule="auto"/>
              <w:jc w:val="both"/>
              <w:rPr>
                <w:rFonts w:ascii="Times New Roman" w:hAnsi="Times New Roman" w:cs="Times New Roman"/>
                <w:sz w:val="24"/>
                <w:szCs w:val="24"/>
              </w:rPr>
            </w:pPr>
          </w:p>
        </w:tc>
      </w:tr>
    </w:tbl>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Apurbo</w:t>
      </w:r>
      <w:proofErr w:type="spellEnd"/>
    </w:p>
    <w:tbl>
      <w:tblPr>
        <w:tblStyle w:val="TableGrid"/>
        <w:tblW w:w="0" w:type="auto"/>
        <w:tblLook w:val="04A0" w:firstRow="1" w:lastRow="0" w:firstColumn="1" w:lastColumn="0" w:noHBand="0" w:noVBand="1"/>
      </w:tblPr>
      <w:tblGrid>
        <w:gridCol w:w="2228"/>
        <w:gridCol w:w="7015"/>
      </w:tblGrid>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Basically those client, whose business is almost mature and want to expand their business more</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BDT 10-500 lac(5crore)</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3Years</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13-14 % ( Depends on loan limit)</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Tenor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3 month to maximum 36 month.</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Term and Single installment facility </w:t>
            </w:r>
          </w:p>
          <w:p w:rsidR="00942E59" w:rsidRDefault="00942E59" w:rsidP="00C03C17">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Revolving loan</w:t>
            </w:r>
          </w:p>
          <w:p w:rsidR="00942E59" w:rsidRDefault="00942E59" w:rsidP="00C03C17">
            <w:pPr>
              <w:pStyle w:val="ListParagraph"/>
              <w:numPr>
                <w:ilvl w:val="0"/>
                <w:numId w:val="1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Overdraft facility</w:t>
            </w:r>
          </w:p>
          <w:p w:rsidR="00942E59" w:rsidRPr="00507236" w:rsidRDefault="00942E59" w:rsidP="00942E59">
            <w:pPr>
              <w:pStyle w:val="ListParagraph"/>
              <w:spacing w:line="360" w:lineRule="auto"/>
              <w:jc w:val="both"/>
              <w:rPr>
                <w:rFonts w:ascii="Times New Roman" w:hAnsi="Times New Roman" w:cs="Times New Roman"/>
                <w:sz w:val="24"/>
                <w:szCs w:val="24"/>
              </w:rPr>
            </w:pP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Restriction</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Client’s age needs to within 21 years to 65 years but only for the guarantor the age limit can be loose, such as, minimum 18 to 70 </w:t>
            </w:r>
            <w:proofErr w:type="gramStart"/>
            <w:r>
              <w:rPr>
                <w:rFonts w:ascii="Times New Roman" w:hAnsi="Times New Roman" w:cs="Times New Roman"/>
                <w:sz w:val="24"/>
                <w:szCs w:val="24"/>
              </w:rPr>
              <w:t>age</w:t>
            </w:r>
            <w:proofErr w:type="gramEnd"/>
            <w:r>
              <w:rPr>
                <w:rFonts w:ascii="Times New Roman" w:hAnsi="Times New Roman" w:cs="Times New Roman"/>
                <w:sz w:val="24"/>
                <w:szCs w:val="24"/>
              </w:rPr>
              <w:t>.</w:t>
            </w:r>
          </w:p>
        </w:tc>
      </w:tr>
    </w:tbl>
    <w:p w:rsidR="00EB4FD2" w:rsidRDefault="00EB4FD2"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Bahon</w:t>
      </w:r>
      <w:proofErr w:type="spellEnd"/>
    </w:p>
    <w:tbl>
      <w:tblPr>
        <w:tblStyle w:val="TableGrid"/>
        <w:tblW w:w="0" w:type="auto"/>
        <w:tblLook w:val="04A0" w:firstRow="1" w:lastRow="0" w:firstColumn="1" w:lastColumn="0" w:noHBand="0" w:noVBand="1"/>
      </w:tblPr>
      <w:tblGrid>
        <w:gridCol w:w="2230"/>
        <w:gridCol w:w="7013"/>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For supporting transport facility to SME entrepreneur, BRAC bank introduced this type of product.</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Entrepreneur who wants to increase their business mobility by adding some transport. </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BDT 5-500 lac(5crore)</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2  Years</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It depends on amount of loan.</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Tenor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13 months to maximum 60 months.</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Vehicle Type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SUV, Commercial vehicle, Micro bus,  Truck, Van, Passenger vehicle</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Pr="00796433"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Term Loan</w:t>
            </w:r>
          </w:p>
        </w:tc>
      </w:tr>
    </w:tbl>
    <w:p w:rsidR="00942E59" w:rsidRDefault="00942E59"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
    <w:p w:rsidR="00480E5A" w:rsidRDefault="00480E5A" w:rsidP="00942E59">
      <w:pPr>
        <w:spacing w:line="360" w:lineRule="auto"/>
        <w:jc w:val="both"/>
        <w:rPr>
          <w:rFonts w:ascii="Times New Roman" w:hAnsi="Times New Roman" w:cs="Times New Roman"/>
          <w:b/>
          <w:sz w:val="24"/>
          <w:szCs w:val="24"/>
        </w:rPr>
      </w:pPr>
    </w:p>
    <w:p w:rsidR="0073656B" w:rsidRDefault="0073656B" w:rsidP="00942E59">
      <w:pPr>
        <w:spacing w:line="360" w:lineRule="auto"/>
        <w:jc w:val="both"/>
        <w:rPr>
          <w:rFonts w:ascii="Times New Roman" w:hAnsi="Times New Roman" w:cs="Times New Roman"/>
          <w:b/>
          <w:sz w:val="24"/>
          <w:szCs w:val="24"/>
        </w:rPr>
      </w:pPr>
    </w:p>
    <w:p w:rsidR="0073656B" w:rsidRDefault="0073656B" w:rsidP="00942E59">
      <w:pPr>
        <w:spacing w:line="360" w:lineRule="auto"/>
        <w:jc w:val="both"/>
        <w:rPr>
          <w:rFonts w:ascii="Times New Roman" w:hAnsi="Times New Roman" w:cs="Times New Roman"/>
          <w:b/>
          <w:sz w:val="24"/>
          <w:szCs w:val="24"/>
        </w:rPr>
      </w:pPr>
    </w:p>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lastRenderedPageBreak/>
        <w:t>Somridhi</w:t>
      </w:r>
      <w:proofErr w:type="spellEnd"/>
    </w:p>
    <w:tbl>
      <w:tblPr>
        <w:tblStyle w:val="TableGrid"/>
        <w:tblW w:w="0" w:type="auto"/>
        <w:tblLook w:val="04A0" w:firstRow="1" w:lastRow="0" w:firstColumn="1" w:lastColumn="0" w:noHBand="0" w:noVBand="1"/>
      </w:tblPr>
      <w:tblGrid>
        <w:gridCol w:w="2228"/>
        <w:gridCol w:w="7015"/>
      </w:tblGrid>
      <w:tr w:rsidR="00942E59" w:rsidTr="00942E59">
        <w:tc>
          <w:tcPr>
            <w:tcW w:w="9350" w:type="dxa"/>
            <w:gridSpan w:val="2"/>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focus of this product is to minimize barrier of export and import related issue by financing, managing document (LC and others) and by providing advices to entrepreneur.</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Entrepreneur who wants to expand their in overseas and wants to import unique or exclusive product or material from other country.</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BDT 1 lac to 1.50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 xml:space="preserve"> but in revolving it will be BDT 10 lac to 5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3 years</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13-16 % (Depends on amount of loan).</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Tenor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120 days to Maximum 180 days.</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Term Loan</w:t>
            </w:r>
          </w:p>
          <w:p w:rsidR="00942E59" w:rsidRPr="00617B02"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Revolving Loan</w:t>
            </w:r>
          </w:p>
        </w:tc>
      </w:tr>
    </w:tbl>
    <w:p w:rsidR="00942E59" w:rsidRDefault="00942E59" w:rsidP="00942E59">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Nirman</w:t>
      </w:r>
      <w:proofErr w:type="spellEnd"/>
    </w:p>
    <w:tbl>
      <w:tblPr>
        <w:tblStyle w:val="TableGrid"/>
        <w:tblW w:w="0" w:type="auto"/>
        <w:tblLook w:val="04A0" w:firstRow="1" w:lastRow="0" w:firstColumn="1" w:lastColumn="0" w:noHBand="0" w:noVBand="1"/>
      </w:tblPr>
      <w:tblGrid>
        <w:gridCol w:w="2229"/>
        <w:gridCol w:w="7014"/>
      </w:tblGrid>
      <w:tr w:rsidR="00942E59" w:rsidTr="00942E59">
        <w:tc>
          <w:tcPr>
            <w:tcW w:w="9350" w:type="dxa"/>
            <w:gridSpan w:val="2"/>
          </w:tcPr>
          <w:p w:rsidR="00942E59" w:rsidRPr="00967C0C" w:rsidRDefault="00942E59" w:rsidP="00942E59">
            <w:pPr>
              <w:spacing w:line="360" w:lineRule="auto"/>
              <w:jc w:val="both"/>
              <w:rPr>
                <w:rFonts w:ascii="Times New Roman" w:hAnsi="Times New Roman" w:cs="Times New Roman"/>
                <w:sz w:val="24"/>
                <w:szCs w:val="24"/>
              </w:rPr>
            </w:pPr>
            <w:r w:rsidRPr="00D0534E">
              <w:rPr>
                <w:rFonts w:ascii="Times New Roman" w:hAnsi="Times New Roman" w:cs="Times New Roman"/>
                <w:color w:val="000000"/>
                <w:sz w:val="24"/>
                <w:szCs w:val="24"/>
                <w:shd w:val="clear" w:color="auto" w:fill="FFFFFF"/>
              </w:rPr>
              <w:t>The inception of this product is to help the entrepreneur by helping them to make or increase the infrastructure facility. It is partially secured and unsecured. It means if the loan amount is small then there isn’t require any kind of mortgage but if the loan amount is huge then will require a mortgage</w:t>
            </w:r>
            <w:r>
              <w:rPr>
                <w:color w:val="000000"/>
                <w:shd w:val="clear" w:color="auto" w:fill="FFFFFF"/>
              </w:rPr>
              <w:t>.</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sidRPr="002D5DAC">
              <w:rPr>
                <w:rFonts w:ascii="Times New Roman" w:hAnsi="Times New Roman" w:cs="Times New Roman"/>
                <w:b/>
                <w:sz w:val="24"/>
                <w:szCs w:val="24"/>
              </w:rPr>
              <w:t>Targeted customer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Sole proprietorship, Partnership, Private Ltd.</w:t>
            </w:r>
          </w:p>
        </w:tc>
      </w:tr>
      <w:tr w:rsidR="00942E59" w:rsidTr="00942E59">
        <w:tc>
          <w:tcPr>
            <w:tcW w:w="2245" w:type="dxa"/>
          </w:tcPr>
          <w:p w:rsidR="00942E59" w:rsidRPr="002D5DAC"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Loan Limit</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BDT 3 lac to 500 lac ( 5 </w:t>
            </w:r>
            <w:proofErr w:type="spellStart"/>
            <w:r>
              <w:rPr>
                <w:rFonts w:ascii="Times New Roman" w:hAnsi="Times New Roman" w:cs="Times New Roman"/>
                <w:sz w:val="24"/>
                <w:szCs w:val="24"/>
              </w:rPr>
              <w:t>crore</w:t>
            </w:r>
            <w:proofErr w:type="spellEnd"/>
            <w:r>
              <w:rPr>
                <w:rFonts w:ascii="Times New Roman" w:hAnsi="Times New Roman" w:cs="Times New Roman"/>
                <w:sz w:val="24"/>
                <w:szCs w:val="24"/>
              </w:rPr>
              <w:t>)</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Owner Business Experience</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1 year</w:t>
            </w:r>
          </w:p>
        </w:tc>
      </w:tr>
      <w:tr w:rsidR="00942E59" w:rsidTr="00942E59">
        <w:tc>
          <w:tcPr>
            <w:tcW w:w="2245" w:type="dxa"/>
          </w:tcPr>
          <w:p w:rsidR="00942E59" w:rsidRPr="005A31F7"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Interest</w:t>
            </w:r>
          </w:p>
        </w:tc>
        <w:tc>
          <w:tcPr>
            <w:tcW w:w="7105" w:type="dxa"/>
          </w:tcPr>
          <w:p w:rsidR="00942E59" w:rsidRPr="00D24E5A"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It depends on amount of loan.</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Tenor</w:t>
            </w:r>
          </w:p>
        </w:tc>
        <w:tc>
          <w:tcPr>
            <w:tcW w:w="7105" w:type="dxa"/>
          </w:tcPr>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Minimum  12 to 96 months</w:t>
            </w:r>
          </w:p>
        </w:tc>
      </w:tr>
      <w:tr w:rsidR="00942E59" w:rsidTr="00942E59">
        <w:tc>
          <w:tcPr>
            <w:tcW w:w="2245" w:type="dxa"/>
          </w:tcPr>
          <w:p w:rsidR="00942E59" w:rsidRPr="00F455D3"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t>Other Facility</w:t>
            </w:r>
          </w:p>
        </w:tc>
        <w:tc>
          <w:tcPr>
            <w:tcW w:w="7105" w:type="dxa"/>
          </w:tcPr>
          <w:p w:rsidR="00942E59" w:rsidRPr="00D0534E"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Term Loan</w:t>
            </w:r>
          </w:p>
        </w:tc>
      </w:tr>
      <w:tr w:rsidR="00942E59" w:rsidTr="00942E59">
        <w:tc>
          <w:tcPr>
            <w:tcW w:w="2245" w:type="dxa"/>
          </w:tcPr>
          <w:p w:rsidR="00942E59" w:rsidRDefault="00942E59" w:rsidP="00942E59">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Restriction</w:t>
            </w:r>
          </w:p>
        </w:tc>
        <w:tc>
          <w:tcPr>
            <w:tcW w:w="7105" w:type="dxa"/>
          </w:tcPr>
          <w:p w:rsidR="00942E59" w:rsidRDefault="00942E59" w:rsidP="00C03C17">
            <w:pPr>
              <w:pStyle w:val="ListParagraph"/>
              <w:numPr>
                <w:ilvl w:val="0"/>
                <w:numId w:val="18"/>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Client’s age needs to within 21 years to 65 years but only for the guarantor the age limit can be loose, such as, minimum 18 to 70 </w:t>
            </w:r>
            <w:proofErr w:type="gramStart"/>
            <w:r>
              <w:rPr>
                <w:rFonts w:ascii="Times New Roman" w:hAnsi="Times New Roman" w:cs="Times New Roman"/>
                <w:sz w:val="24"/>
                <w:szCs w:val="24"/>
              </w:rPr>
              <w:t>age</w:t>
            </w:r>
            <w:proofErr w:type="gramEnd"/>
            <w:r>
              <w:rPr>
                <w:rFonts w:ascii="Times New Roman" w:hAnsi="Times New Roman" w:cs="Times New Roman"/>
                <w:sz w:val="24"/>
                <w:szCs w:val="24"/>
              </w:rPr>
              <w:t>.</w:t>
            </w:r>
          </w:p>
        </w:tc>
      </w:tr>
    </w:tbl>
    <w:p w:rsidR="00942E59" w:rsidRDefault="00942E59" w:rsidP="00942E59">
      <w:pPr>
        <w:spacing w:line="360" w:lineRule="auto"/>
        <w:jc w:val="both"/>
        <w:rPr>
          <w:rFonts w:ascii="Times New Roman" w:hAnsi="Times New Roman" w:cs="Times New Roman"/>
          <w:b/>
          <w:sz w:val="24"/>
          <w:szCs w:val="24"/>
        </w:rPr>
      </w:pPr>
    </w:p>
    <w:p w:rsidR="00FE23B7" w:rsidRDefault="00FE23B7" w:rsidP="00942E59">
      <w:pPr>
        <w:spacing w:line="360" w:lineRule="auto"/>
        <w:jc w:val="both"/>
        <w:rPr>
          <w:rFonts w:ascii="Times New Roman" w:hAnsi="Times New Roman" w:cs="Times New Roman"/>
          <w:b/>
          <w:sz w:val="24"/>
          <w:szCs w:val="24"/>
          <w:u w:val="single"/>
        </w:rPr>
      </w:pPr>
    </w:p>
    <w:p w:rsidR="00942E59" w:rsidRPr="00D86B0C" w:rsidRDefault="00D86B0C" w:rsidP="004A0726">
      <w:pPr>
        <w:pStyle w:val="Heading2"/>
      </w:pPr>
      <w:bookmarkStart w:id="40" w:name="_Toc19209202"/>
      <w:r>
        <w:t xml:space="preserve">4.3 </w:t>
      </w:r>
      <w:r w:rsidR="00942E59" w:rsidRPr="00D86B0C">
        <w:t>Required Documents</w:t>
      </w:r>
      <w:bookmarkEnd w:id="40"/>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Up to date Trade License</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Customer &amp; Guarantor NID</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1 Family Guarantor &amp; 1 Third Party Guarantor</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Bank Transaction (if available)</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E-TIN/ Up to date Tax Clearance Certificate for loan amount above BDT 5 lac</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MDTD/MDPD</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Loan Repayment Statement &amp; Sanction Letter (for existing loans)</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PDC</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Rental Agreement/ Rent Receipt</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For Partnership Concern:</w:t>
      </w:r>
    </w:p>
    <w:p w:rsidR="00942E59" w:rsidRPr="00072137" w:rsidRDefault="00942E59" w:rsidP="00C03C17">
      <w:pPr>
        <w:pStyle w:val="ListParagraph"/>
        <w:numPr>
          <w:ilvl w:val="0"/>
          <w:numId w:val="18"/>
        </w:numPr>
        <w:spacing w:line="360" w:lineRule="auto"/>
        <w:jc w:val="both"/>
        <w:rPr>
          <w:rFonts w:ascii="Times New Roman" w:hAnsi="Times New Roman" w:cs="Times New Roman"/>
          <w:sz w:val="24"/>
          <w:szCs w:val="24"/>
        </w:rPr>
      </w:pPr>
      <w:r w:rsidRPr="00072137">
        <w:rPr>
          <w:rFonts w:ascii="Times New Roman" w:hAnsi="Times New Roman" w:cs="Times New Roman"/>
          <w:sz w:val="24"/>
          <w:szCs w:val="24"/>
        </w:rPr>
        <w:t xml:space="preserve">Partnership Deed-on Non-Judicial </w:t>
      </w:r>
      <w:proofErr w:type="spellStart"/>
      <w:r w:rsidRPr="00072137">
        <w:rPr>
          <w:rFonts w:ascii="Times New Roman" w:hAnsi="Times New Roman" w:cs="Times New Roman"/>
          <w:sz w:val="24"/>
          <w:szCs w:val="24"/>
        </w:rPr>
        <w:t>StampTk</w:t>
      </w:r>
      <w:proofErr w:type="spellEnd"/>
      <w:r w:rsidRPr="00072137">
        <w:rPr>
          <w:rFonts w:ascii="Times New Roman" w:hAnsi="Times New Roman" w:cs="Times New Roman"/>
          <w:sz w:val="24"/>
          <w:szCs w:val="24"/>
        </w:rPr>
        <w:t>. 2000</w:t>
      </w:r>
    </w:p>
    <w:p w:rsidR="00942E59" w:rsidRDefault="00942E59" w:rsidP="00942E59">
      <w:pPr>
        <w:pStyle w:val="ListParagraph"/>
        <w:spacing w:line="360" w:lineRule="auto"/>
        <w:jc w:val="both"/>
        <w:rPr>
          <w:rFonts w:ascii="Times New Roman" w:hAnsi="Times New Roman" w:cs="Times New Roman"/>
          <w:sz w:val="24"/>
          <w:szCs w:val="24"/>
        </w:rPr>
      </w:pPr>
    </w:p>
    <w:p w:rsidR="00942E59" w:rsidRPr="00BA604B" w:rsidRDefault="00D86B0C" w:rsidP="004A0726">
      <w:pPr>
        <w:pStyle w:val="Heading2"/>
      </w:pPr>
      <w:bookmarkStart w:id="41" w:name="_Toc19209203"/>
      <w:r>
        <w:t xml:space="preserve">4.4 </w:t>
      </w:r>
      <w:r w:rsidR="00942E59" w:rsidRPr="00BA604B">
        <w:t>Present Client Status</w:t>
      </w:r>
      <w:bookmarkEnd w:id="41"/>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w:drawing>
          <wp:inline distT="0" distB="0" distL="0" distR="0" wp14:anchorId="167DAB3B" wp14:editId="6E1EA69C">
            <wp:extent cx="5486400" cy="1895475"/>
            <wp:effectExtent l="0" t="0" r="0"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this chart we can easily realize that </w:t>
      </w:r>
      <w:proofErr w:type="spellStart"/>
      <w:r>
        <w:rPr>
          <w:rFonts w:ascii="Times New Roman" w:hAnsi="Times New Roman" w:cs="Times New Roman"/>
          <w:sz w:val="24"/>
          <w:szCs w:val="24"/>
        </w:rPr>
        <w:t>Anonno</w:t>
      </w:r>
      <w:proofErr w:type="spellEnd"/>
      <w:r>
        <w:rPr>
          <w:rFonts w:ascii="Times New Roman" w:hAnsi="Times New Roman" w:cs="Times New Roman"/>
          <w:sz w:val="24"/>
          <w:szCs w:val="24"/>
        </w:rPr>
        <w:t xml:space="preserve"> is the most popular than others. And other products </w:t>
      </w:r>
      <w:proofErr w:type="gramStart"/>
      <w:r>
        <w:rPr>
          <w:rFonts w:ascii="Times New Roman" w:hAnsi="Times New Roman" w:cs="Times New Roman"/>
          <w:sz w:val="24"/>
          <w:szCs w:val="24"/>
        </w:rPr>
        <w:t>demand are</w:t>
      </w:r>
      <w:proofErr w:type="gramEnd"/>
      <w:r>
        <w:rPr>
          <w:rFonts w:ascii="Times New Roman" w:hAnsi="Times New Roman" w:cs="Times New Roman"/>
          <w:sz w:val="24"/>
          <w:szCs w:val="24"/>
        </w:rPr>
        <w:t xml:space="preserve"> gradually increasing day by day. </w:t>
      </w:r>
    </w:p>
    <w:p w:rsidR="004A0726" w:rsidRDefault="004A0726" w:rsidP="00942E59">
      <w:pPr>
        <w:spacing w:line="360" w:lineRule="auto"/>
        <w:jc w:val="both"/>
        <w:rPr>
          <w:rFonts w:ascii="Times New Roman" w:hAnsi="Times New Roman" w:cs="Times New Roman"/>
          <w:i/>
          <w:sz w:val="24"/>
          <w:szCs w:val="24"/>
        </w:rPr>
      </w:pPr>
    </w:p>
    <w:p w:rsidR="00D96C2C" w:rsidRDefault="00D96C2C" w:rsidP="004A0726">
      <w:pPr>
        <w:pStyle w:val="Heading2"/>
      </w:pPr>
      <w:bookmarkStart w:id="42" w:name="_Toc19209204"/>
    </w:p>
    <w:p w:rsidR="00942E59" w:rsidRPr="00BA604B" w:rsidRDefault="00942E59" w:rsidP="004A0726">
      <w:pPr>
        <w:pStyle w:val="Heading2"/>
      </w:pPr>
      <w:r w:rsidRPr="00516651">
        <w:rPr>
          <w:noProof/>
          <w:lang w:bidi="ar-SA"/>
        </w:rPr>
        <mc:AlternateContent>
          <mc:Choice Requires="wps">
            <w:drawing>
              <wp:anchor distT="0" distB="0" distL="114300" distR="114300" simplePos="0" relativeHeight="251677696" behindDoc="0" locked="0" layoutInCell="1" allowOverlap="1" wp14:anchorId="28EAA702" wp14:editId="4D15C6C7">
                <wp:simplePos x="0" y="0"/>
                <wp:positionH relativeFrom="column">
                  <wp:posOffset>4238625</wp:posOffset>
                </wp:positionH>
                <wp:positionV relativeFrom="paragraph">
                  <wp:posOffset>185420</wp:posOffset>
                </wp:positionV>
                <wp:extent cx="1333500" cy="685800"/>
                <wp:effectExtent l="0" t="0" r="19050" b="19050"/>
                <wp:wrapNone/>
                <wp:docPr id="43" name="Rectangle 43"/>
                <wp:cNvGraphicFramePr/>
                <a:graphic xmlns:a="http://schemas.openxmlformats.org/drawingml/2006/main">
                  <a:graphicData uri="http://schemas.microsoft.com/office/word/2010/wordprocessingShape">
                    <wps:wsp>
                      <wps:cNvSpPr/>
                      <wps:spPr>
                        <a:xfrm>
                          <a:off x="0" y="0"/>
                          <a:ext cx="133350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proofErr w:type="gramStart"/>
                            <w:r>
                              <w:t xml:space="preserve">Checking documents by credit </w:t>
                            </w:r>
                            <w:proofErr w:type="spellStart"/>
                            <w:r>
                              <w:t>analysist</w:t>
                            </w:r>
                            <w:proofErr w:type="spellEnd"/>
                            <w:r>
                              <w:t>.</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8EAA702" id="Rectangle 43" o:spid="_x0000_s1032" style="position:absolute;margin-left:333.75pt;margin-top:14.6pt;width:105pt;height:54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zJfAIAAE0FAAAOAAAAZHJzL2Uyb0RvYy54bWysVEtv2zAMvg/YfxB0X5xXuy6oUwQpOgwo&#10;2qDt0LMiS7EBvUYpsbNfP0py3KItdhh2sSmR/Eh+JHV51WlFDgJ8Y01JJ6MxJcJwWzVmV9KfTzdf&#10;LijxgZmKKWtESY/C06vl50+XrVuIqa2tqgQQBDF+0bqS1iG4RVF4XgvN/Mg6YVApLWgW8Ai7ogLW&#10;IrpWxXQ8Pi9aC5UDy4X3eHudlXSZ8KUUPNxL6UUgqqSYW0hfSN9t/BbLS7bYAXN1w/s02D9koVlj&#10;MOgAdc0CI3to3kHphoP1VoYRt7qwUjZcpBqwmsn4TTWPNXMi1YLkeDfQ5P8fLL87bIA0VUnnM0oM&#10;09ijB2SNmZ0SBO+QoNb5Bdo9ug30J49irLaToOMf6yBdIvU4kCq6QDheTmaz2dkYueeoO784u0AZ&#10;YYoXbwc+fBdWkyiUFDB84pIdbn3IpicT9IvZ5PhJCkclYgrKPAiJhWDEafJOIyTWCsiBYfMZ58KE&#10;SVbVrBL5GjMb8hk8UnYJMCLLRqkBuweI4/keO+fa20dXkSZwcB7/LbHsPHikyNaEwVk3xsJHAAqr&#10;6iNn+xNJmZrIUui2XWry+amfW1sdsfFg80Z4x28aZP+W+bBhgCuADcO1Dvf4kcq2JbW9RElt4fdH&#10;99EeJxO1lLS4UiX1v/YMBCXqh8GZ/TaZz+MOpsP87OsUD/Bas32tMXu9tti4CT4gjicx2gd1EiVY&#10;/Yzbv4pRUcUMx9gl5QFOh3XIq47vBxerVTLDvXMs3JpHxyN45DlO11P3zMD1IxhweO/saf3Y4s0k&#10;ZtvoaexqH6xs0phGpjOvfQdwZ9Mo9e9LfBRen5PVyyu4/AMAAP//AwBQSwMEFAAGAAgAAAAhAMrk&#10;Pl/cAAAACgEAAA8AAABkcnMvZG93bnJldi54bWxMj8FOwzAMhu9IvENkJG4sXRHt6JpOaBIXJA4b&#10;PEDWmKZb41RNurZvj3eCo+1P//+53M2uE1ccQutJwXqVgECqvWmpUfD99f60ARGiJqM7T6hgwQC7&#10;6v6u1IXxEx3weoyN4BAKhVZgY+wLKUNt0emw8j0S33784HTkcWikGfTE4a6TaZJk0umWuMHqHvcW&#10;68txdFyi8bCs82l/+bTzR4vdcsZxUerxYX7bgog4xz8YbvqsDhU7nfxIJohOQZblL4wqSF9TEAxs&#10;8tvixORznoKsSvn/heoXAAD//wMAUEsBAi0AFAAGAAgAAAAhALaDOJL+AAAA4QEAABMAAAAAAAAA&#10;AAAAAAAAAAAAAFtDb250ZW50X1R5cGVzXS54bWxQSwECLQAUAAYACAAAACEAOP0h/9YAAACUAQAA&#10;CwAAAAAAAAAAAAAAAAAvAQAAX3JlbHMvLnJlbHNQSwECLQAUAAYACAAAACEAOiX8yXwCAABNBQAA&#10;DgAAAAAAAAAAAAAAAAAuAgAAZHJzL2Uyb0RvYy54bWxQSwECLQAUAAYACAAAACEAyuQ+X9wAAAAK&#10;AQAADwAAAAAAAAAAAAAAAADWBAAAZHJzL2Rvd25yZXYueG1sUEsFBgAAAAAEAAQA8wAAAN8FAAAA&#10;AA==&#10;" fillcolor="#5b9bd5 [3204]" strokecolor="#1f4d78 [1604]" strokeweight="1pt">
                <v:textbox>
                  <w:txbxContent>
                    <w:p w:rsidR="00692B4C" w:rsidRDefault="00692B4C" w:rsidP="00942E59">
                      <w:pPr>
                        <w:jc w:val="center"/>
                      </w:pPr>
                      <w:r>
                        <w:t>Checking documents by credit analysist.</w:t>
                      </w:r>
                    </w:p>
                  </w:txbxContent>
                </v:textbox>
              </v:rect>
            </w:pict>
          </mc:Fallback>
        </mc:AlternateContent>
      </w:r>
      <w:r w:rsidRPr="00516651">
        <w:rPr>
          <w:noProof/>
          <w:lang w:bidi="ar-SA"/>
        </w:rPr>
        <mc:AlternateContent>
          <mc:Choice Requires="wps">
            <w:drawing>
              <wp:anchor distT="0" distB="0" distL="114300" distR="114300" simplePos="0" relativeHeight="251670528" behindDoc="0" locked="0" layoutInCell="1" allowOverlap="1" wp14:anchorId="57778BF8" wp14:editId="20419478">
                <wp:simplePos x="0" y="0"/>
                <wp:positionH relativeFrom="margin">
                  <wp:align>left</wp:align>
                </wp:positionH>
                <wp:positionV relativeFrom="paragraph">
                  <wp:posOffset>252095</wp:posOffset>
                </wp:positionV>
                <wp:extent cx="1343025" cy="609600"/>
                <wp:effectExtent l="0" t="0" r="28575" b="19050"/>
                <wp:wrapNone/>
                <wp:docPr id="30" name="Rectangle 30"/>
                <wp:cNvGraphicFramePr/>
                <a:graphic xmlns:a="http://schemas.openxmlformats.org/drawingml/2006/main">
                  <a:graphicData uri="http://schemas.microsoft.com/office/word/2010/wordprocessingShape">
                    <wps:wsp>
                      <wps:cNvSpPr/>
                      <wps:spPr>
                        <a:xfrm>
                          <a:off x="0" y="0"/>
                          <a:ext cx="13430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Pr="001952FC" w:rsidRDefault="00692B4C" w:rsidP="00942E59">
                            <w:pPr>
                              <w:jc w:val="center"/>
                              <w:rPr>
                                <w:sz w:val="24"/>
                                <w:szCs w:val="24"/>
                              </w:rPr>
                            </w:pPr>
                            <w:proofErr w:type="gramStart"/>
                            <w:r>
                              <w:rPr>
                                <w:sz w:val="24"/>
                                <w:szCs w:val="24"/>
                              </w:rPr>
                              <w:t>Selecting areas for SME unit officer.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7778BF8" id="Rectangle 30" o:spid="_x0000_s1033" style="position:absolute;margin-left:0;margin-top:19.85pt;width:105.75pt;height:48pt;z-index:25167052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0tMgAIAAE0FAAAOAAAAZHJzL2Uyb0RvYy54bWysVE1v2zAMvQ/YfxB0X+2k6VdQpwhadBhQ&#10;tEHboWdFlmIDsqhRSuzs14+SHbdoix2G+SCLIvkoPpK6vOoaw3YKfQ224JOjnDNlJZS13RT85/Pt&#10;t3POfBC2FAasKvheeX61+PrlsnVzNYUKTKmQEYj189YVvArBzbPMy0o1wh+BU5aUGrARgUTcZCWK&#10;ltAbk03z/DRrAUuHIJX3dHrTK/ki4WutZHjQ2qvATMHpbiGtmNZ1XLPFpZhvULiqlsM1xD/cohG1&#10;paAj1I0Igm2x/gDV1BLBgw5HEpoMtK6lSjlQNpP8XTZPlXAq5ULkeDfS5P8frLzfrZDVZcGPiR4r&#10;GqrRI7Em7MYoRmdEUOv8nOye3AoHydM2ZttpbOKf8mBdInU/kqq6wCQdTo5nx/n0hDNJutP84jRP&#10;oNmrt0MfvitoWNwUHCl84lLs7nygiGR6MCEh3qaPn3Zhb1S8grGPSlMiFHGavFMLqWuDbCeo+EJK&#10;ZcOkV1WiVP3xSU5fTJKCjB5JSoARWdfGjNgDQGzPj9g9zGAfXVXqwNE5/9vFeufRI0UGG0bnpraA&#10;nwEYymqI3NsfSOqpiSyFbt2lIp8d6rmGck+FR+gnwjt5WxP7d8KHlUAaAeoGGuvwQIs20BYchh1n&#10;FeDvz86jPXUmaTlraaQK7n9tBSrOzA9LPXsxmc3iDCZhdnI2JQHfatZvNXbbXAMVbkIPiJNpG+2D&#10;OWw1QvNC07+MUUklrKTYBZcBD8J16Eed3g+plstkRnPnRLizT05G8Mhz7K7n7kWgG1owUPPew2H8&#10;xPxdJ/a20dPCchtA16lNI9M9r0MFaGZTKw3vS3wU3srJ6vUVXPwBAAD//wMAUEsDBBQABgAIAAAA&#10;IQB5KDKj2wAAAAcBAAAPAAAAZHJzL2Rvd25yZXYueG1sTI/NTsMwEITvSLyDtUjcqJNWJRDiVKgS&#10;FyQObXmAbbzEof6JYqdJ3p7lBMfRjGa+qXazs+JKQ+yCV5CvMhDkm6A73yr4PL09PIGICb1GGzwp&#10;WCjCrr69qbDUYfIHuh5TK7jExxIVmJT6UsrYGHIYV6Enz95XGBwmlkMr9YATlzsr11n2KB12nhcM&#10;9rQ31FyOo+MRpMOSF9P+8mHm947s8k3jotT93fz6AiLRnP7C8IvP6FAz0zmMXkdhFfCRpGDzXIBg&#10;d53nWxBnjm22Bci6kv/56x8AAAD//wMAUEsBAi0AFAAGAAgAAAAhALaDOJL+AAAA4QEAABMAAAAA&#10;AAAAAAAAAAAAAAAAAFtDb250ZW50X1R5cGVzXS54bWxQSwECLQAUAAYACAAAACEAOP0h/9YAAACU&#10;AQAACwAAAAAAAAAAAAAAAAAvAQAAX3JlbHMvLnJlbHNQSwECLQAUAAYACAAAACEA7xNLTIACAABN&#10;BQAADgAAAAAAAAAAAAAAAAAuAgAAZHJzL2Uyb0RvYy54bWxQSwECLQAUAAYACAAAACEAeSgyo9sA&#10;AAAHAQAADwAAAAAAAAAAAAAAAADaBAAAZHJzL2Rvd25yZXYueG1sUEsFBgAAAAAEAAQA8wAAAOIF&#10;AAAAAA==&#10;" fillcolor="#5b9bd5 [3204]" strokecolor="#1f4d78 [1604]" strokeweight="1pt">
                <v:textbox>
                  <w:txbxContent>
                    <w:p w:rsidR="00692B4C" w:rsidRPr="001952FC" w:rsidRDefault="00692B4C" w:rsidP="00942E59">
                      <w:pPr>
                        <w:jc w:val="center"/>
                        <w:rPr>
                          <w:sz w:val="24"/>
                          <w:szCs w:val="24"/>
                        </w:rPr>
                      </w:pPr>
                      <w:r>
                        <w:rPr>
                          <w:sz w:val="24"/>
                          <w:szCs w:val="24"/>
                        </w:rPr>
                        <w:t>Selecting areas for SME unit officer.</w:t>
                      </w:r>
                    </w:p>
                  </w:txbxContent>
                </v:textbox>
                <w10:wrap anchorx="margin"/>
              </v:rect>
            </w:pict>
          </mc:Fallback>
        </mc:AlternateContent>
      </w:r>
      <w:r w:rsidR="00516651">
        <w:t xml:space="preserve">4.5 </w:t>
      </w:r>
      <w:r w:rsidRPr="00516651">
        <w:t>L</w:t>
      </w:r>
      <w:r w:rsidRPr="00BA604B">
        <w:t>oan Disburse Process</w:t>
      </w:r>
      <w:bookmarkEnd w:id="42"/>
      <w:r w:rsidRPr="00BA604B">
        <w:t xml:space="preserve">                                                    </w:t>
      </w:r>
    </w:p>
    <w:p w:rsidR="00942E59" w:rsidRPr="005840C3" w:rsidRDefault="00942E59" w:rsidP="00942E59">
      <w:pPr>
        <w:tabs>
          <w:tab w:val="left" w:pos="7665"/>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81792" behindDoc="0" locked="0" layoutInCell="1" allowOverlap="1" wp14:anchorId="0EE97E3D" wp14:editId="2E9C97F1">
                <wp:simplePos x="0" y="0"/>
                <wp:positionH relativeFrom="column">
                  <wp:posOffset>3381375</wp:posOffset>
                </wp:positionH>
                <wp:positionV relativeFrom="paragraph">
                  <wp:posOffset>242570</wp:posOffset>
                </wp:positionV>
                <wp:extent cx="895350" cy="1485900"/>
                <wp:effectExtent l="38100" t="76200" r="0" b="152400"/>
                <wp:wrapNone/>
                <wp:docPr id="50" name="Elbow Connector 50"/>
                <wp:cNvGraphicFramePr/>
                <a:graphic xmlns:a="http://schemas.openxmlformats.org/drawingml/2006/main">
                  <a:graphicData uri="http://schemas.microsoft.com/office/word/2010/wordprocessingShape">
                    <wps:wsp>
                      <wps:cNvCnPr/>
                      <wps:spPr>
                        <a:xfrm flipV="1">
                          <a:off x="0" y="0"/>
                          <a:ext cx="895350" cy="1485900"/>
                        </a:xfrm>
                        <a:prstGeom prst="bentConnector3">
                          <a:avLst/>
                        </a:prstGeom>
                        <a:ln>
                          <a:headEnd type="triangle"/>
                          <a:tailEnd type="triangle"/>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type w14:anchorId="54D40D87"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0" o:spid="_x0000_s1026" type="#_x0000_t34" style="position:absolute;margin-left:266.25pt;margin-top:19.1pt;width:70.5pt;height:117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Rw8NwIAAMkEAAAOAAAAZHJzL2Uyb0RvYy54bWysVE1vGyEUvFfqf0Dc613bcetYXufgpL1U&#10;bZSk7Rnz4UVhAQH22v++j4e9sdrkUtUHtPDeDDMDeHlz6AzZyxC1sw0dj2pKpOVOaLtt6I+nzx/m&#10;lMTErGDGWdnQo4z0ZvX+3bL3CzlxrTNCBgIkNi5639A2Jb+oqshb2bE4cl5aKCoXOpZgGraVCKwH&#10;9s5Uk7r+WPUuCB8clzHC6m0p0hXyKyV5+q5UlImYhoK2hGPAcZPHarVki21gvtX8JIP9g4qOaQub&#10;DlS3LDGyC/ovqk7z4KJTacRdVzmlNJfoAdyM6z/cPLbMS/QC4UQ/xBT/Hy3/tr8PRIuGziAeyzo4&#10;ozuzcT1ZO2shPhcIVCCm3scFdK/tfTjNor8P2fNBhY4oo/1PuAGYAvgiBwz5OIQsD4lwWJxfz6Z5&#10;Lw6l8dV8dl0jfVV4Mp8PMX2RriP5o6EbadMgZor8bP81JlABoHNzBhqbx1YycWcFSUcPZlLQzG6N&#10;LCedmDav14CqwCXeGuDPXG6XZHhsRU82ZhceGOY0B8VE6KxtOh+XCVypyac6/yhhZgtvIRlKgku/&#10;dGrxHHMQZ3drE8iewZXcGMafiyXjW1YWr5DmxR50o9VBDM4udFb5bMpp4Fc6GlnyeJAKDhdSL7nh&#10;s5LD7uJ5nGNB69CZIUobM4CK4DdBp94MK2IG4AQtvQkcunFHZ9MA7LR14TVwOpylqtIPsi+85s+N&#10;E0e8m1iA94LOTm87P8jLOcJf/oFWvwEAAP//AwBQSwMEFAAGAAgAAAAhAGl8JdThAAAACgEAAA8A&#10;AABkcnMvZG93bnJldi54bWxMj8FOwzAMhu9IvENkJC6IpaRaN0rTCU0CcdmBFQlx89qsLTROlWRb&#10;9/aY0zja/vT7+4vVZAdxND70jjQ8zBIQhmrX9NRq+Khe7pcgQkRqcHBkNJxNgFV5fVVg3rgTvZvj&#10;NraCQyjkqKGLccylDHVnLIaZGw3xbe+8xcijb2Xj8cThdpAqSTJpsSf+0OFo1p2pf7YHq+Hbf2Xr&#10;TeX3+FnFxyq9e3uls9P69mZ6fgIRzRQvMPzpszqU7LRzB2qCGDTMUzVnVEO6VCAYyBYpL3Ya1EIp&#10;kGUh/1cofwEAAP//AwBQSwECLQAUAAYACAAAACEAtoM4kv4AAADhAQAAEwAAAAAAAAAAAAAAAAAA&#10;AAAAW0NvbnRlbnRfVHlwZXNdLnhtbFBLAQItABQABgAIAAAAIQA4/SH/1gAAAJQBAAALAAAAAAAA&#10;AAAAAAAAAC8BAABfcmVscy8ucmVsc1BLAQItABQABgAIAAAAIQCp0Rw8NwIAAMkEAAAOAAAAAAAA&#10;AAAAAAAAAC4CAABkcnMvZTJvRG9jLnhtbFBLAQItABQABgAIAAAAIQBpfCXU4QAAAAoBAAAPAAAA&#10;AAAAAAAAAAAAAJEEAABkcnMvZG93bnJldi54bWxQSwUGAAAAAAQABADzAAAAnwUAAAAA&#10;" strokecolor="black [3200]" strokeweight="1.5pt">
                <v:stroke startarrow="block" endarrow="block"/>
                <v:shadow on="t" color="black" opacity="26214f" origin="-.5,-.5" offset=".74836mm,.74836mm"/>
              </v:shape>
            </w:pict>
          </mc:Fallback>
        </mc:AlternateContent>
      </w:r>
      <w:r>
        <w:rPr>
          <w:rFonts w:ascii="Times New Roman" w:hAnsi="Times New Roman" w:cs="Times New Roman"/>
          <w:sz w:val="24"/>
          <w:szCs w:val="24"/>
        </w:rPr>
        <w:tab/>
      </w:r>
    </w:p>
    <w:p w:rsidR="00942E59" w:rsidRPr="0069553F" w:rsidRDefault="00942E59" w:rsidP="00942E59">
      <w:pPr>
        <w:spacing w:line="360" w:lineRule="auto"/>
        <w:jc w:val="both"/>
        <w:rPr>
          <w:rFonts w:ascii="Times New Roman" w:hAnsi="Times New Roman" w:cs="Times New Roman"/>
          <w:sz w:val="24"/>
          <w:szCs w:val="24"/>
        </w:rPr>
      </w:pPr>
    </w:p>
    <w:p w:rsidR="00942E59" w:rsidRPr="00D74CF2" w:rsidRDefault="00942E59" w:rsidP="00942E59">
      <w:pPr>
        <w:tabs>
          <w:tab w:val="left" w:pos="3660"/>
          <w:tab w:val="left" w:pos="7290"/>
        </w:tabs>
        <w:spacing w:line="360" w:lineRule="auto"/>
        <w:jc w:val="both"/>
        <w:rPr>
          <w:rFonts w:ascii="Times New Roman" w:hAnsi="Times New Roman" w:cs="Times New Roman"/>
          <w:b/>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78720" behindDoc="0" locked="0" layoutInCell="1" allowOverlap="1" wp14:anchorId="487DD1B7" wp14:editId="1DE3392B">
                <wp:simplePos x="0" y="0"/>
                <wp:positionH relativeFrom="column">
                  <wp:posOffset>4210050</wp:posOffset>
                </wp:positionH>
                <wp:positionV relativeFrom="paragraph">
                  <wp:posOffset>210185</wp:posOffset>
                </wp:positionV>
                <wp:extent cx="1333500" cy="685800"/>
                <wp:effectExtent l="0" t="0" r="19050" b="19050"/>
                <wp:wrapNone/>
                <wp:docPr id="45" name="Rectangle 45"/>
                <wp:cNvGraphicFramePr/>
                <a:graphic xmlns:a="http://schemas.openxmlformats.org/drawingml/2006/main">
                  <a:graphicData uri="http://schemas.microsoft.com/office/word/2010/wordprocessingShape">
                    <wps:wsp>
                      <wps:cNvSpPr/>
                      <wps:spPr>
                        <a:xfrm>
                          <a:off x="0" y="0"/>
                          <a:ext cx="133350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r>
                              <w:t>Disbursing loan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487DD1B7" id="Rectangle 45" o:spid="_x0000_s1034" style="position:absolute;left:0;text-align:left;margin-left:331.5pt;margin-top:16.55pt;width:105pt;height:54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S0EfQIAAE0FAAAOAAAAZHJzL2Uyb0RvYy54bWysVE1v2zAMvQ/YfxB0X52kSZcFdYogRYcB&#10;RVu0HXpWZCk2oK9RSuzs14+SHDdoix2GXWxKJB/JR1KXV51WZC/AN9aUdHw2okQYbqvGbEv68/nm&#10;y5wSH5ipmLJGlPQgPL1afv502bqFmNjaqkoAQRDjF60raR2CWxSF57XQzJ9ZJwwqpQXNAh5hW1TA&#10;WkTXqpiMRhdFa6FyYLnwHm+vs5IuE76Ugod7Kb0IRJUUcwvpC+m7id9ieckWW2CubnifBvuHLDRr&#10;DAYdoK5ZYGQHzTso3XCw3spwxq0urJQNF6kGrGY8elPNU82cSLUgOd4NNPn/B8vv9g9Amqqk0xkl&#10;hmns0SOyxsxWCYJ3SFDr/ALtntwD9CePYqy2k6DjH+sgXSL1MJAqukA4Xo7Pz89nI+Seo+5iPpuj&#10;jDDFq7cDH74Lq0kUSgoYPnHJ9rc+ZNOjCfrFbHL8JIWDEjEFZR6FxEIw4iR5pxESawVkz7D5jHNh&#10;wjiralaJfI2ZDfkMHim7BBiRZaPUgN0DxPF8j51z7e2jq0gTODiP/pZYdh48UmRrwuCsG2PhIwCF&#10;VfWRs/2RpExNZCl0my41eX7s58ZWB2w82LwR3vGbBtm/ZT48MMAVwIbhWod7/Ehl25LaXqKktvD7&#10;o/toj5OJWkpaXKmS+l87BoIS9cPgzH4bT6dxB9NhOvs6wQOcajanGrPTa4uNG+MD4ngSo31QR1GC&#10;1S+4/asYFVXMcIxdUh7geFiHvOr4fnCxWiUz3DvHwq15cjyCR57jdD13LwxcP4IBh/fOHtePLd5M&#10;YraNnsaudsHKJo1pZDrz2ncAdzaNUv++xEfh9JysXl/B5R8AAAD//wMAUEsDBBQABgAIAAAAIQA+&#10;ykNG3AAAAAoBAAAPAAAAZHJzL2Rvd25yZXYueG1sTI/LTsMwEEX3SPyDNZXYUccEpVWIU6FKbJBY&#10;tPQD3HiI0/oRxU6T/D3TFSznztF9VLvZWXbDIXbBSxDrDBj6JujOtxJO3x/PW2AxKa+VDR4lLBhh&#10;Vz8+VKrUYfIHvB1Ty8jEx1JJMCn1JeexMehUXIcePf1+wuBUonNouR7URObO8pcsK7hTnacEo3rc&#10;G2yux9FRiMLDIjbT/vpl5s8O7XLBcZHyaTW/vwFLOKc/GO71qTrU1OkcRq8jsxKKIqctSUKeC2AE&#10;bDd34UzkqxDA64r/n1D/AgAA//8DAFBLAQItABQABgAIAAAAIQC2gziS/gAAAOEBAAATAAAAAAAA&#10;AAAAAAAAAAAAAABbQ29udGVudF9UeXBlc10ueG1sUEsBAi0AFAAGAAgAAAAhADj9If/WAAAAlAEA&#10;AAsAAAAAAAAAAAAAAAAALwEAAF9yZWxzLy5yZWxzUEsBAi0AFAAGAAgAAAAhANJ1LQR9AgAATQUA&#10;AA4AAAAAAAAAAAAAAAAALgIAAGRycy9lMm9Eb2MueG1sUEsBAi0AFAAGAAgAAAAhAD7KQ0bcAAAA&#10;CgEAAA8AAAAAAAAAAAAAAAAA1wQAAGRycy9kb3ducmV2LnhtbFBLBQYAAAAABAAEAPMAAADgBQAA&#10;AAA=&#10;" fillcolor="#5b9bd5 [3204]" strokecolor="#1f4d78 [1604]" strokeweight="1pt">
                <v:textbox>
                  <w:txbxContent>
                    <w:p w:rsidR="00692B4C" w:rsidRDefault="00692B4C" w:rsidP="00942E59">
                      <w:pPr>
                        <w:jc w:val="center"/>
                      </w:pPr>
                      <w:r>
                        <w:t>Disbursing loan</w:t>
                      </w:r>
                    </w:p>
                  </w:txbxContent>
                </v:textbox>
              </v:rect>
            </w:pict>
          </mc:Fallback>
        </mc:AlternateContent>
      </w:r>
      <w:r>
        <w:rPr>
          <w:rFonts w:ascii="Times New Roman" w:hAnsi="Times New Roman" w:cs="Times New Roman"/>
          <w:noProof/>
          <w:sz w:val="24"/>
          <w:szCs w:val="24"/>
          <w:lang w:bidi="ar-SA"/>
        </w:rPr>
        <mc:AlternateContent>
          <mc:Choice Requires="wps">
            <w:drawing>
              <wp:anchor distT="0" distB="0" distL="114300" distR="114300" simplePos="0" relativeHeight="251671552" behindDoc="0" locked="0" layoutInCell="1" allowOverlap="1" wp14:anchorId="3114D860" wp14:editId="07BDA5BB">
                <wp:simplePos x="0" y="0"/>
                <wp:positionH relativeFrom="margin">
                  <wp:align>left</wp:align>
                </wp:positionH>
                <wp:positionV relativeFrom="paragraph">
                  <wp:posOffset>267335</wp:posOffset>
                </wp:positionV>
                <wp:extent cx="1343025" cy="609600"/>
                <wp:effectExtent l="0" t="0" r="28575" b="19050"/>
                <wp:wrapNone/>
                <wp:docPr id="31" name="Rectangle 31"/>
                <wp:cNvGraphicFramePr/>
                <a:graphic xmlns:a="http://schemas.openxmlformats.org/drawingml/2006/main">
                  <a:graphicData uri="http://schemas.microsoft.com/office/word/2010/wordprocessingShape">
                    <wps:wsp>
                      <wps:cNvSpPr/>
                      <wps:spPr>
                        <a:xfrm>
                          <a:off x="0" y="0"/>
                          <a:ext cx="13430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r>
                              <w:t xml:space="preserve">Distributing CRO to </w:t>
                            </w:r>
                            <w:proofErr w:type="gramStart"/>
                            <w:r>
                              <w:t>that areas</w:t>
                            </w:r>
                            <w:proofErr w:type="gramEnd"/>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3114D860" id="Rectangle 31" o:spid="_x0000_s1035" style="position:absolute;left:0;text-align:left;margin-left:0;margin-top:21.05pt;width:105.75pt;height:48pt;z-index:251671552;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IP6gAIAAE0FAAAOAAAAZHJzL2Uyb0RvYy54bWysVMFu2zAMvQ/YPwi6r3bStFuDOkWQosOA&#10;oi3aDj0rshQbkEWNUmJnXz9KdtygLXYYloMjiuQj+Ujq8qprDNsp9DXYgk9Ocs6UlVDWdlPwn883&#10;X75x5oOwpTBgVcH3yvOrxedPl62bqylUYEqFjECsn7eu4FUIbp5lXlaqEf4EnLKk1ICNCCTiJitR&#10;tITemGya5+dZC1g6BKm8p9vrXskXCV9rJcO91l4FZgpOuYX0xfRdx2+2uBTzDQpX1XJIQ/xDFo2o&#10;LQUdoa5FEGyL9TuoppYIHnQ4kdBkoHUtVaqBqpnkb6p5qoRTqRYix7uRJv//YOXd7gFZXRb8dMKZ&#10;FQ316JFYE3ZjFKM7Iqh1fk52T+4BB8nTMVbbaWziP9XBukTqfiRVdYFJupyczk7z6RlnknTn+cV5&#10;nljPXr0d+vBdQcPioeBI4ROXYnfrA0Uk04MJCTGbPn46hb1RMQVjH5WmQijiNHmnEVIrg2wnqPlC&#10;SmXDpFdVolT99VlOv1gkBRk9kpQAI7KujRmxB4A4nu+xe5jBPrqqNIGjc/63xHrn0SNFBhtG56a2&#10;gB8BGKpqiNzbH0jqqYkshW7dpSZfHPq5hnJPjUfoN8I7eVMT+7fChweBtAK0LLTW4Z4+2kBbcBhO&#10;nFWAvz+6j/Y0maTlrKWVKrj/tRWoODM/LM3sxWQ2izuYhNnZ1ykJeKxZH2vstlkBNY7GkrJLx2gf&#10;zOGoEZoX2v5ljEoqYSXFLrgMeBBWoV91ej+kWi6TGe2dE+HWPjkZwSPPcbqeuxeBbhjBQMN7B4f1&#10;E/M3k9jbRk8Ly20AXacxjUz3vA4doJ1NozS8L/FROJaT1esruPgDAAD//wMAUEsDBBQABgAIAAAA&#10;IQDolTr02gAAAAcBAAAPAAAAZHJzL2Rvd25yZXYueG1sTI/NTsMwEITvSLyDtUjcqOPwV6VxKlSJ&#10;CxKHtjyAGy9JWnsdxU6TvD3LCY6jGc18U25n78QVh9gF0qBWGQikOtiOGg1fx/eHNYiYDFnjAqGG&#10;BSNsq9ub0hQ2TLTH6yE1gksoFkZDm1JfSBnrFr2Jq9AjsfcdBm8Sy6GRdjATl3sn8yx7kd50xAut&#10;6XHXYn05jJ5HDO4X9TrtLp/t/NGhW844Llrf381vGxAJ5/QXhl98RoeKmU5hJBuF08BHkoanXIFg&#10;N1fqGcSJY49rBbIq5X/+6gcAAP//AwBQSwECLQAUAAYACAAAACEAtoM4kv4AAADhAQAAEwAAAAAA&#10;AAAAAAAAAAAAAAAAW0NvbnRlbnRfVHlwZXNdLnhtbFBLAQItABQABgAIAAAAIQA4/SH/1gAAAJQB&#10;AAALAAAAAAAAAAAAAAAAAC8BAABfcmVscy8ucmVsc1BLAQItABQABgAIAAAAIQDcKIP6gAIAAE0F&#10;AAAOAAAAAAAAAAAAAAAAAC4CAABkcnMvZTJvRG9jLnhtbFBLAQItABQABgAIAAAAIQDolTr02gAA&#10;AAcBAAAPAAAAAAAAAAAAAAAAANoEAABkcnMvZG93bnJldi54bWxQSwUGAAAAAAQABADzAAAA4QUA&#10;AAAA&#10;" fillcolor="#5b9bd5 [3204]" strokecolor="#1f4d78 [1604]" strokeweight="1pt">
                <v:textbox>
                  <w:txbxContent>
                    <w:p w:rsidR="00692B4C" w:rsidRDefault="00692B4C" w:rsidP="00942E59">
                      <w:r>
                        <w:t>Distributing CRO to that areas.</w:t>
                      </w:r>
                    </w:p>
                  </w:txbxContent>
                </v:textbox>
                <w10:wrap anchorx="margin"/>
              </v:rect>
            </w:pict>
          </mc:Fallback>
        </mc:AlternateContent>
      </w:r>
      <w:r w:rsidRPr="003B55FF">
        <w:rPr>
          <w:rFonts w:ascii="Times New Roman" w:hAnsi="Times New Roman" w:cs="Times New Roman"/>
          <w:noProof/>
          <w:sz w:val="24"/>
          <w:szCs w:val="24"/>
          <w:lang w:bidi="ar-SA"/>
        </w:rPr>
        <w:drawing>
          <wp:inline distT="0" distB="0" distL="0" distR="0" wp14:anchorId="118BBC05" wp14:editId="38B8D16D">
            <wp:extent cx="333375" cy="209550"/>
            <wp:effectExtent l="0" t="0" r="9525" b="0"/>
            <wp:docPr id="35" name="Picture 35" descr="C:\Users\Swaraj\Downloads\Brac memory\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ar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V="1">
                      <a:off x="0" y="0"/>
                      <a:ext cx="355867" cy="223688"/>
                    </a:xfrm>
                    <a:prstGeom prst="rect">
                      <a:avLst/>
                    </a:prstGeom>
                    <a:noFill/>
                    <a:ln>
                      <a:noFill/>
                    </a:ln>
                  </pic:spPr>
                </pic:pic>
              </a:graphicData>
            </a:graphic>
          </wp:inline>
        </w:drawing>
      </w:r>
      <w:r>
        <w:rPr>
          <w:rFonts w:ascii="Times New Roman" w:hAnsi="Times New Roman" w:cs="Times New Roman"/>
          <w:b/>
          <w:sz w:val="24"/>
          <w:szCs w:val="24"/>
        </w:rPr>
        <w:tab/>
        <w:t xml:space="preserve">                                                  </w:t>
      </w:r>
      <w:r w:rsidRPr="003B55FF">
        <w:rPr>
          <w:rFonts w:ascii="Times New Roman" w:hAnsi="Times New Roman" w:cs="Times New Roman"/>
          <w:noProof/>
          <w:sz w:val="24"/>
          <w:szCs w:val="24"/>
          <w:lang w:bidi="ar-SA"/>
        </w:rPr>
        <w:drawing>
          <wp:inline distT="0" distB="0" distL="0" distR="0" wp14:anchorId="2547129F" wp14:editId="32A2374D">
            <wp:extent cx="333375" cy="180975"/>
            <wp:effectExtent l="0" t="0" r="9525" b="9525"/>
            <wp:docPr id="44" name="Picture 44" descr="C:\Users\Swaraj\Downloads\Brac memory\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ar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V="1">
                      <a:off x="0" y="0"/>
                      <a:ext cx="355867" cy="193185"/>
                    </a:xfrm>
                    <a:prstGeom prst="rect">
                      <a:avLst/>
                    </a:prstGeom>
                    <a:noFill/>
                    <a:ln>
                      <a:noFill/>
                    </a:ln>
                  </pic:spPr>
                </pic:pic>
              </a:graphicData>
            </a:graphic>
          </wp:inline>
        </w:drawing>
      </w:r>
    </w:p>
    <w:p w:rsidR="00942E59" w:rsidRDefault="00942E59" w:rsidP="00942E59">
      <w:pPr>
        <w:tabs>
          <w:tab w:val="left" w:pos="7290"/>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75648" behindDoc="0" locked="0" layoutInCell="1" allowOverlap="1" wp14:anchorId="14306123" wp14:editId="1F0B3F3A">
                <wp:simplePos x="0" y="0"/>
                <wp:positionH relativeFrom="margin">
                  <wp:align>center</wp:align>
                </wp:positionH>
                <wp:positionV relativeFrom="paragraph">
                  <wp:posOffset>26670</wp:posOffset>
                </wp:positionV>
                <wp:extent cx="1666875" cy="1971675"/>
                <wp:effectExtent l="19050" t="19050" r="47625" b="28575"/>
                <wp:wrapNone/>
                <wp:docPr id="39" name="Regular Pentagon 39"/>
                <wp:cNvGraphicFramePr/>
                <a:graphic xmlns:a="http://schemas.openxmlformats.org/drawingml/2006/main">
                  <a:graphicData uri="http://schemas.microsoft.com/office/word/2010/wordprocessingShape">
                    <wps:wsp>
                      <wps:cNvSpPr/>
                      <wps:spPr>
                        <a:xfrm>
                          <a:off x="0" y="0"/>
                          <a:ext cx="1666875" cy="1971675"/>
                        </a:xfrm>
                        <a:prstGeom prst="pentagon">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r>
                              <w:t xml:space="preserve">Accumulating all </w:t>
                            </w:r>
                            <w:proofErr w:type="gramStart"/>
                            <w:r>
                              <w:t>client’s</w:t>
                            </w:r>
                            <w:proofErr w:type="gramEnd"/>
                            <w:r>
                              <w:t xml:space="preserve"> document to credit risk management division.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14306123"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Regular Pentagon 39" o:spid="_x0000_s1036" type="#_x0000_t56" style="position:absolute;left:0;text-align:left;margin-left:0;margin-top:2.1pt;width:131.25pt;height:155.25pt;z-index:2516756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RybhgIAAFoFAAAOAAAAZHJzL2Uyb0RvYy54bWysVN1P2zAQf5+0/8Hy+0jTQYGKFFUgpkkI&#10;Kj7Es+vYTSTH553dJt1fv7OTBgRoD9Py4Ph8d7/78O98cdk1hu0U+hpswfOjCWfKSihruyn489PN&#10;tzPOfBC2FAasKvheeX65+PrlonVzNYUKTKmQEYj189YVvArBzbPMy0o1wh+BU5aUGrARgUTcZCWK&#10;ltAbk00nk1nWApYOQSrv6fS6V/JFwtdayXCvtVeBmYJTbiGtmNZ1XLPFhZhvULiqlkMa4h+yaERt&#10;KegIdS2CYFusP0A1tUTwoMORhCYDrWupUg1UTT55V81jJZxKtVBzvBvb5P8frLzbrZDVZcG/n3Nm&#10;RUN39KA2WyOQrZQNYgOWkYr61Do/J/NHt8JB8rSNRXcam/incliXersfe6u6wCQd5rPZ7Oz0hDNJ&#10;uvz8NJ+RQDjZq7tDH34oaFjcFJyuPoVPfRW7Wx9684MZ+caU+iTSLuyNinkY+6A0FUVhp8k70Uld&#10;GWQ7QUQQUhJ23qsqUar++GRC35DT6JEyTIARWdfGjNgDQKTqR+w+18E+uqrExtF58rfEeufRI0UG&#10;G0bnpraAnwEYqmqI3NsfmtS3JnYpdOsuXXieao1Hayj3xAKEfjy8kzc1XcGt8GElkOaBJodmPNzT&#10;og20BYdhx1kF+Puz82hPNCUtZy3NV8H9r61AxZn5aYnA5/nxcRzIJByfnE5JwLea9VuN3TZXQDeX&#10;02viZNpG+2AOW43QvNBTsIxRSSWspNgFlwEPwlXo554eE6mWy2RGQ+hEuLWPTkbw2OhIr6fuRaAb&#10;eBiIwndwmEUxf0fF3jZ6WlhuA+g68fS1r8MV0AAnLg2PTXwh3srJ6vVJXPwBAAD//wMAUEsDBBQA&#10;BgAIAAAAIQDsScqc3QAAAAYBAAAPAAAAZHJzL2Rvd25yZXYueG1sTI/NTsMwEITvSLyDtUhcEHUa&#10;SikhmwohOCEkWnLg6MSbHxGvq3ibhrfHnOA4mtHMN/l2doOaaAy9Z4TlIgFFXHvbc4tQfrxcb0AF&#10;MWzN4JkQvinAtjg/y01m/Yl3NO2lVbGEQ2YQOpFDpnWoO3ImLPyBOHqNH52RKMdW29GcYrkbdJok&#10;a+1Mz3GhMwd66qj+2h8dwnQ/VZ/u1ZbPm6bp36sr2ZVvgnh5MT8+gBKa5S8Mv/gRHYrIVPkj26AG&#10;hHhEEFYpqGim6/QWVIVws1zdgS5y/R+/+AEAAP//AwBQSwECLQAUAAYACAAAACEAtoM4kv4AAADh&#10;AQAAEwAAAAAAAAAAAAAAAAAAAAAAW0NvbnRlbnRfVHlwZXNdLnhtbFBLAQItABQABgAIAAAAIQA4&#10;/SH/1gAAAJQBAAALAAAAAAAAAAAAAAAAAC8BAABfcmVscy8ucmVsc1BLAQItABQABgAIAAAAIQAI&#10;ARybhgIAAFoFAAAOAAAAAAAAAAAAAAAAAC4CAABkcnMvZTJvRG9jLnhtbFBLAQItABQABgAIAAAA&#10;IQDsScqc3QAAAAYBAAAPAAAAAAAAAAAAAAAAAOAEAABkcnMvZG93bnJldi54bWxQSwUGAAAAAAQA&#10;BADzAAAA6gUAAAAA&#10;" fillcolor="#5b9bd5 [3204]" strokecolor="#1f4d78 [1604]" strokeweight="1pt">
                <v:textbox>
                  <w:txbxContent>
                    <w:p w:rsidR="00692B4C" w:rsidRDefault="00692B4C" w:rsidP="00942E59">
                      <w:pPr>
                        <w:jc w:val="center"/>
                      </w:pPr>
                      <w:r>
                        <w:t>Accumulating all client’s document to credit risk management division.</w:t>
                      </w:r>
                    </w:p>
                  </w:txbxContent>
                </v:textbox>
                <w10:wrap anchorx="margin"/>
              </v:shape>
            </w:pict>
          </mc:Fallback>
        </mc:AlternateContent>
      </w:r>
      <w:r>
        <w:rPr>
          <w:rFonts w:ascii="Times New Roman" w:hAnsi="Times New Roman" w:cs="Times New Roman"/>
          <w:sz w:val="24"/>
          <w:szCs w:val="24"/>
        </w:rPr>
        <w:tab/>
      </w:r>
    </w:p>
    <w:p w:rsidR="00942E59" w:rsidRPr="003B55FF" w:rsidRDefault="00942E59" w:rsidP="00942E59">
      <w:pPr>
        <w:spacing w:line="360" w:lineRule="auto"/>
        <w:jc w:val="both"/>
        <w:rPr>
          <w:rFonts w:ascii="Times New Roman" w:hAnsi="Times New Roman" w:cs="Times New Roman"/>
          <w:sz w:val="24"/>
          <w:szCs w:val="24"/>
        </w:rPr>
      </w:pPr>
    </w:p>
    <w:p w:rsidR="00942E59" w:rsidRDefault="00942E59" w:rsidP="00942E59">
      <w:pPr>
        <w:tabs>
          <w:tab w:val="left" w:pos="7350"/>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79744" behindDoc="0" locked="0" layoutInCell="1" allowOverlap="1" wp14:anchorId="0D8560CD" wp14:editId="50DF4BF3">
                <wp:simplePos x="0" y="0"/>
                <wp:positionH relativeFrom="column">
                  <wp:posOffset>4210050</wp:posOffset>
                </wp:positionH>
                <wp:positionV relativeFrom="paragraph">
                  <wp:posOffset>197485</wp:posOffset>
                </wp:positionV>
                <wp:extent cx="1352550" cy="6858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135255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proofErr w:type="gramStart"/>
                            <w:r>
                              <w:t>After disbursing CRO checking all necessary materials.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0D8560CD" id="Rectangle 47" o:spid="_x0000_s1037" style="position:absolute;left:0;text-align:left;margin-left:331.5pt;margin-top:15.55pt;width:106.5pt;height:54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eJgAIAAE4FAAAOAAAAZHJzL2Uyb0RvYy54bWysVMFu2zAMvQ/YPwi6L7azpO2COkWQosOA&#10;og3aDj0rshQbkERNUmJnXz9KdtyiLXYY5oMsiuSj+Ejq8qrTihyE8w2YkhaTnBJhOFSN2ZX059PN&#10;lwtKfGCmYgqMKOlReHq1/PzpsrULMYUaVCUcQRDjF60taR2CXWSZ57XQzE/ACoNKCU6zgKLbZZVj&#10;LaJrlU3z/CxrwVXWARfe4+l1r6TLhC+l4OFeSi8CUSXFu4W0urRu45otL9li55itGz5cg/3DLTRr&#10;DAYdoa5ZYGTvmndQuuEOPMgw4aAzkLLhIuWA2RT5m2wea2ZFygXJ8Xakyf8/WH532DjSVCWdnVNi&#10;mMYaPSBrzOyUIHiGBLXWL9Du0W7cIHncxmw76XT8Yx6kS6QeR1JFFwjHw+LrfDqfI/ccdWcX84s8&#10;sZ69eFvnw3cBmsRNSR2GT1yyw60PGBFNTyYoxNv08dMuHJWIV1DmQUhMBCNOk3dqIbFWjhwYFp9x&#10;LkwoelXNKtEfz3P8YpIYZPRIUgKMyLJRasQeAGJ7vsfuYQb76CpSB47O+d8u1juPHikymDA668aA&#10;+whAYVZD5N7+RFJPTWQpdNsuFblIpvFoC9URK++gHwlv+U2D9N8yHzbM4QxgxXCuwz0uUkFbUhh2&#10;lNTgfn90Hu2xNVFLSYszVVL/a8+coET9MNi034rZLA5hEmbz8ykK7rVm+1pj9noNWLkCXxDL0zba&#10;B3XaSgf6Gcd/FaOiihmOsUvKgzsJ69DPOj4gXKxWyQwHz7Jwax4tj+CR6NheT90zc3bowYDdewen&#10;+WOLN63Y20ZPA6t9ANmkPn3hdSgBDm3qpeGBia/CazlZvTyDyz8AAAD//wMAUEsDBBQABgAIAAAA&#10;IQCk3HZG3AAAAAoBAAAPAAAAZHJzL2Rvd25yZXYueG1sTI9NTsMwEIX3SNzBGiR21DGR0hLiVKgS&#10;GyQWLRzAjYc4NB5HsdMkt2dYwXLefHo/1X7xvbjiGLtAGtQmA4HUBNtRq+Hz4/VhByImQ9b0gVDD&#10;ihH29e1NZUobZjri9ZRawSYUS6PBpTSUUsbGoTdxEwYk/n2F0ZvE59hKO5qZzX0vH7OskN50xAnO&#10;DHhw2FxOk+cQg8dVbefD5d0tbx326zdOq9b3d8vLM4iES/qD4bc+V4eaO53DRDaKXkNR5LwlaciV&#10;AsHAbluwcGYyf1Ig60r+n1D/AAAA//8DAFBLAQItABQABgAIAAAAIQC2gziS/gAAAOEBAAATAAAA&#10;AAAAAAAAAAAAAAAAAABbQ29udGVudF9UeXBlc10ueG1sUEsBAi0AFAAGAAgAAAAhADj9If/WAAAA&#10;lAEAAAsAAAAAAAAAAAAAAAAALwEAAF9yZWxzLy5yZWxzUEsBAi0AFAAGAAgAAAAhALTRJ4mAAgAA&#10;TgUAAA4AAAAAAAAAAAAAAAAALgIAAGRycy9lMm9Eb2MueG1sUEsBAi0AFAAGAAgAAAAhAKTcdkbc&#10;AAAACgEAAA8AAAAAAAAAAAAAAAAA2gQAAGRycy9kb3ducmV2LnhtbFBLBQYAAAAABAAEAPMAAADj&#10;BQAAAAA=&#10;" fillcolor="#5b9bd5 [3204]" strokecolor="#1f4d78 [1604]" strokeweight="1pt">
                <v:textbox>
                  <w:txbxContent>
                    <w:p w:rsidR="00692B4C" w:rsidRDefault="00692B4C" w:rsidP="00942E59">
                      <w:pPr>
                        <w:jc w:val="center"/>
                      </w:pPr>
                      <w:r>
                        <w:t>After disbursing CRO checking all necessary materials.</w:t>
                      </w:r>
                    </w:p>
                  </w:txbxContent>
                </v:textbox>
              </v:rect>
            </w:pict>
          </mc:Fallback>
        </mc:AlternateContent>
      </w:r>
      <w:r>
        <w:rPr>
          <w:rFonts w:ascii="Times New Roman" w:hAnsi="Times New Roman" w:cs="Times New Roman"/>
          <w:noProof/>
          <w:sz w:val="24"/>
          <w:szCs w:val="24"/>
          <w:lang w:bidi="ar-SA"/>
        </w:rPr>
        <mc:AlternateContent>
          <mc:Choice Requires="wps">
            <w:drawing>
              <wp:anchor distT="0" distB="0" distL="114300" distR="114300" simplePos="0" relativeHeight="251672576" behindDoc="0" locked="0" layoutInCell="1" allowOverlap="1" wp14:anchorId="21717AF4" wp14:editId="198695AB">
                <wp:simplePos x="0" y="0"/>
                <wp:positionH relativeFrom="margin">
                  <wp:align>left</wp:align>
                </wp:positionH>
                <wp:positionV relativeFrom="paragraph">
                  <wp:posOffset>219710</wp:posOffset>
                </wp:positionV>
                <wp:extent cx="1343025" cy="609600"/>
                <wp:effectExtent l="0" t="0" r="28575" b="19050"/>
                <wp:wrapNone/>
                <wp:docPr id="32" name="Rectangle 32"/>
                <wp:cNvGraphicFramePr/>
                <a:graphic xmlns:a="http://schemas.openxmlformats.org/drawingml/2006/main">
                  <a:graphicData uri="http://schemas.microsoft.com/office/word/2010/wordprocessingShape">
                    <wps:wsp>
                      <wps:cNvSpPr/>
                      <wps:spPr>
                        <a:xfrm>
                          <a:off x="0" y="0"/>
                          <a:ext cx="13430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proofErr w:type="gramStart"/>
                            <w:r>
                              <w:t>Pursuing potential clients.</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21717AF4" id="Rectangle 32" o:spid="_x0000_s1038" style="position:absolute;left:0;text-align:left;margin-left:0;margin-top:17.3pt;width:105.75pt;height:48pt;z-index:251672576;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c4XgAIAAE4FAAAOAAAAZHJzL2Uyb0RvYy54bWysVFFP3DAMfp+0/xDlfbQ9DjZO9NAJxDQJ&#10;AQImnnNpcq2UxpmTu/b26+ekvYIA7WFaH9I4tj/Hn+2cX/StYTuFvgFb8uIo50xZCVVjNyX/+XT9&#10;5RtnPghbCQNWlXyvPL9Yfv503rmFmkENplLICMT6RedKXofgFlnmZa1a4Y/AKUtKDdiKQCJusgpF&#10;R+ityWZ5fpp1gJVDkMp7Or0alHyZ8LVWMtxp7VVgpuR0t5BWTOs6rtnyXCw2KFzdyPEa4h9u0YrG&#10;UtAJ6koEwbbYvINqG4ngQYcjCW0GWjdSpRwomyJ/k81jLZxKuRA53k00+f8HK29398iaquTHM86s&#10;aKlGD8SasBujGJ0RQZ3zC7J7dPc4Sp62MdteYxv/lAfrE6n7iVTVBybpsDieH+ezE84k6U7zs9M8&#10;sZ69eDv04buClsVNyZHCJy7F7sYHikimBxMS4m2G+GkX9kbFKxj7oDQlQhFnyTu1kLo0yHaCii+k&#10;VDYUg6oWlRqOT3L6YpIUZPJIUgKMyLoxZsIeAWJ7vsceYEb76KpSB07O+d8uNjhPHiky2DA5t40F&#10;/AjAUFZj5MH+QNJATWQp9Os+FbmYCrqGak+VRxhGwjt53RD9N8KHe4E0AzQtNNfhjhZtoCs5jDvO&#10;asDfH51He2pN0nLW0UyV3P/aClScmR+WmvasmM/jECZhfvJ1RgK+1qxfa+y2vQSqXEEviJNpG+2D&#10;OWw1QvtM47+KUUklrKTYJZcBD8JlGGadHhCpVqtkRoPnRLixj05G8Eh0bK+n/lmgG3swUPfewmH+&#10;xOJNKw620dPCahtAN6lPI9UDr2MJaGhTL40PTHwVXsvJ6uUZXP4BAAD//wMAUEsDBBQABgAIAAAA&#10;IQAelfO+2wAAAAcBAAAPAAAAZHJzL2Rvd25yZXYueG1sTI/NTsMwEITvSLyDtUjcqJMWAkrjVKgS&#10;FyQOLTzANt7Gof6JYqdJ3p7lBMfRjGa+qXazs+JKQ+yCV5CvMhDkm6A73yr4+nx7eAERE3qNNnhS&#10;sFCEXX17U2Gpw+QPdD2mVnCJjyUqMCn1pZSxMeQwrkJPnr1zGBwmlkMr9YATlzsr11lWSIed5wWD&#10;Pe0NNZfj6HgE6bDkz9P+8mHm947s8k3jotT93fy6BZFoTn9h+MVndKiZ6RRGr6OwCvhIUrB5LECw&#10;u87zJxAnjm2yAmRdyf/89Q8AAAD//wMAUEsBAi0AFAAGAAgAAAAhALaDOJL+AAAA4QEAABMAAAAA&#10;AAAAAAAAAAAAAAAAAFtDb250ZW50X1R5cGVzXS54bWxQSwECLQAUAAYACAAAACEAOP0h/9YAAACU&#10;AQAACwAAAAAAAAAAAAAAAAAvAQAAX3JlbHMvLnJlbHNQSwECLQAUAAYACAAAACEAJbXOF4ACAABO&#10;BQAADgAAAAAAAAAAAAAAAAAuAgAAZHJzL2Uyb0RvYy54bWxQSwECLQAUAAYACAAAACEAHpXzvtsA&#10;AAAHAQAADwAAAAAAAAAAAAAAAADaBAAAZHJzL2Rvd25yZXYueG1sUEsFBgAAAAAEAAQA8wAAAOIF&#10;AAAAAA==&#10;" fillcolor="#5b9bd5 [3204]" strokecolor="#1f4d78 [1604]" strokeweight="1pt">
                <v:textbox>
                  <w:txbxContent>
                    <w:p w:rsidR="00692B4C" w:rsidRDefault="00692B4C" w:rsidP="00942E59">
                      <w:pPr>
                        <w:jc w:val="center"/>
                      </w:pPr>
                      <w:r>
                        <w:t>Pursuing potential clients.</w:t>
                      </w:r>
                    </w:p>
                  </w:txbxContent>
                </v:textbox>
                <w10:wrap anchorx="margin"/>
              </v:rect>
            </w:pict>
          </mc:Fallback>
        </mc:AlternateContent>
      </w:r>
      <w:r w:rsidRPr="003B55FF">
        <w:rPr>
          <w:rFonts w:ascii="Times New Roman" w:hAnsi="Times New Roman" w:cs="Times New Roman"/>
          <w:noProof/>
          <w:sz w:val="24"/>
          <w:szCs w:val="24"/>
          <w:lang w:bidi="ar-SA"/>
        </w:rPr>
        <w:drawing>
          <wp:inline distT="0" distB="0" distL="0" distR="0" wp14:anchorId="5B288F58" wp14:editId="3E101516">
            <wp:extent cx="333375" cy="209550"/>
            <wp:effectExtent l="0" t="0" r="9525" b="0"/>
            <wp:docPr id="36" name="Picture 36" descr="C:\Users\Swaraj\Downloads\Brac memory\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ar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V="1">
                      <a:off x="0" y="0"/>
                      <a:ext cx="355867" cy="223688"/>
                    </a:xfrm>
                    <a:prstGeom prst="rect">
                      <a:avLst/>
                    </a:prstGeom>
                    <a:noFill/>
                    <a:ln>
                      <a:noFill/>
                    </a:ln>
                  </pic:spPr>
                </pic:pic>
              </a:graphicData>
            </a:graphic>
          </wp:inline>
        </w:drawing>
      </w:r>
      <w:r>
        <w:rPr>
          <w:rFonts w:ascii="Times New Roman" w:hAnsi="Times New Roman" w:cs="Times New Roman"/>
          <w:sz w:val="24"/>
          <w:szCs w:val="24"/>
        </w:rPr>
        <w:tab/>
      </w:r>
      <w:r w:rsidRPr="003B55FF">
        <w:rPr>
          <w:rFonts w:ascii="Times New Roman" w:hAnsi="Times New Roman" w:cs="Times New Roman"/>
          <w:noProof/>
          <w:sz w:val="24"/>
          <w:szCs w:val="24"/>
          <w:lang w:bidi="ar-SA"/>
        </w:rPr>
        <w:drawing>
          <wp:inline distT="0" distB="0" distL="0" distR="0" wp14:anchorId="0A05B8F9" wp14:editId="1895E2FB">
            <wp:extent cx="333375" cy="180975"/>
            <wp:effectExtent l="0" t="0" r="9525" b="9525"/>
            <wp:docPr id="46" name="Picture 46" descr="C:\Users\Swaraj\Downloads\Brac memory\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ar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V="1">
                      <a:off x="0" y="0"/>
                      <a:ext cx="355867" cy="193185"/>
                    </a:xfrm>
                    <a:prstGeom prst="rect">
                      <a:avLst/>
                    </a:prstGeom>
                    <a:noFill/>
                    <a:ln>
                      <a:noFill/>
                    </a:ln>
                  </pic:spPr>
                </pic:pic>
              </a:graphicData>
            </a:graphic>
          </wp:inline>
        </w:drawing>
      </w:r>
    </w:p>
    <w:p w:rsidR="00942E59" w:rsidRDefault="00942E59" w:rsidP="00942E59">
      <w:pPr>
        <w:tabs>
          <w:tab w:val="left" w:pos="7350"/>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r>
    </w:p>
    <w:p w:rsidR="00942E59" w:rsidRPr="003B55FF"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76672" behindDoc="0" locked="0" layoutInCell="1" allowOverlap="1" wp14:anchorId="49316557" wp14:editId="07099041">
                <wp:simplePos x="0" y="0"/>
                <wp:positionH relativeFrom="column">
                  <wp:posOffset>1390650</wp:posOffset>
                </wp:positionH>
                <wp:positionV relativeFrom="paragraph">
                  <wp:posOffset>257810</wp:posOffset>
                </wp:positionV>
                <wp:extent cx="895350" cy="1485900"/>
                <wp:effectExtent l="38100" t="76200" r="0" b="152400"/>
                <wp:wrapNone/>
                <wp:docPr id="40" name="Elbow Connector 40"/>
                <wp:cNvGraphicFramePr/>
                <a:graphic xmlns:a="http://schemas.openxmlformats.org/drawingml/2006/main">
                  <a:graphicData uri="http://schemas.microsoft.com/office/word/2010/wordprocessingShape">
                    <wps:wsp>
                      <wps:cNvCnPr/>
                      <wps:spPr>
                        <a:xfrm flipV="1">
                          <a:off x="0" y="0"/>
                          <a:ext cx="895350" cy="1485900"/>
                        </a:xfrm>
                        <a:prstGeom prst="bentConnector3">
                          <a:avLst/>
                        </a:prstGeom>
                        <a:ln>
                          <a:headEnd type="triangle"/>
                          <a:tailEnd type="triangle"/>
                        </a:ln>
                        <a:effectLst>
                          <a:outerShdw blurRad="50800" dist="38100" dir="2700000" algn="tl"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anchor>
            </w:drawing>
          </mc:Choice>
          <mc:Fallback xmlns:w15="http://schemas.microsoft.com/office/word/2012/wordml">
            <w:pict>
              <v:shape w14:anchorId="29420CD3" id="Elbow Connector 40" o:spid="_x0000_s1026" type="#_x0000_t34" style="position:absolute;margin-left:109.5pt;margin-top:20.3pt;width:70.5pt;height:117pt;flip: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zc/OAIAAMkEAAAOAAAAZHJzL2Uyb0RvYy54bWysVMtuGyEU3VfqPyD29YxfrWN5nIWTdlO1&#10;VpK2a4aHB4WXAHvsv+8F7InVJpuqXqCBe8/hnAN4dXvUCh24D9KaBo9HNUbcUMuk2TX4x9PnDwuM&#10;QiSGEWUNb/CJB3y7fv9u1bsln9jOKsY9AhITlr1rcBejW1ZVoB3XJIys4waKwnpNIkz9rmKe9MCu&#10;VTWp649Vbz1z3lIeAqzelSJeZ34hOI3fhQg8ItVg0Bbz6PPYprFar8hy54nrJD3LIP+gQhNpYNOB&#10;6o5EgvZe/kWlJfU2WBFH1OrKCiEpzx7Azbj+w81jRxzPXiCc4IaYwv+jpd8OW48ka/AM4jFEwxnd&#10;q9b2aGONgfisR1CBmHoXltC9MVt/ngW39cnzUXiNhJLuJ9yAnAL4Qscc8mkImR8jorC4uJlP57AX&#10;hdJ4tpjf1Jm+KjyJz/kQv3CrUfpocMtNHMRMMz85fA0RVADo0pyAyqSx44TdG4biyYGZ6CUxO8XL&#10;SUci1es1oCpwnm8N8Ccuu4/cP3asR63a+wcCOc3rBShGTCZt08W4TOBKTT7V6YcRUTt4C1Fh5G38&#10;JWOXzzEFcXG3UR4dCFzJVhH6XCwp15GyOMs0L/agO1sdxOTZlc4qnU05jfwVT4qXPB64gMOF1Etu&#10;+VnxYXf2PE6xZOvQmSBCKjWAiuA3QefeBCtiBuAkW3oTOHTnHa2JA1BLY/1r4Hi8SBWlH2RfeU2f&#10;rWWnfDdzAd5LdnZ+2+lBXs8z/OUfaP0bAAD//wMAUEsDBBQABgAIAAAAIQA/0a4T4QAAAAoBAAAP&#10;AAAAZHJzL2Rvd25yZXYueG1sTI/NTsMwEITvSLyDtUhcELX7o0BDnApVAnHpgQYJcdvGbhKI15Ht&#10;tunbs5zKcWdGs98Uq9H14mhD7DxpmE4UCEu1Nx01Gj6ql/tHEDEhGew9WQ1nG2FVXl8VmBt/ond7&#10;3KZGcAnFHDW0KQ25lLFurcM48YMl9vY+OEx8hkaagCcud72cKZVJhx3xhxYHu25t/bM9OA3f4Stb&#10;b6qwx88qLav53dsrnb3Wtzfj8xOIZMd0CcMfPqNDyUw7fyATRa9hNl3ylqRhoTIQHJhnioUdOw+L&#10;DGRZyP8Tyl8AAAD//wMAUEsBAi0AFAAGAAgAAAAhALaDOJL+AAAA4QEAABMAAAAAAAAAAAAAAAAA&#10;AAAAAFtDb250ZW50X1R5cGVzXS54bWxQSwECLQAUAAYACAAAACEAOP0h/9YAAACUAQAACwAAAAAA&#10;AAAAAAAAAAAvAQAAX3JlbHMvLnJlbHNQSwECLQAUAAYACAAAACEA4183PzgCAADJBAAADgAAAAAA&#10;AAAAAAAAAAAuAgAAZHJzL2Uyb0RvYy54bWxQSwECLQAUAAYACAAAACEAP9GuE+EAAAAKAQAADwAA&#10;AAAAAAAAAAAAAACSBAAAZHJzL2Rvd25yZXYueG1sUEsFBgAAAAAEAAQA8wAAAKAFAAAAAA==&#10;" strokecolor="black [3200]" strokeweight="1.5pt">
                <v:stroke startarrow="block" endarrow="block"/>
                <v:shadow on="t" color="black" opacity="26214f" origin="-.5,-.5" offset=".74836mm,.74836mm"/>
              </v:shape>
            </w:pict>
          </mc:Fallback>
        </mc:AlternateContent>
      </w:r>
    </w:p>
    <w:p w:rsidR="00942E59" w:rsidRDefault="00C6271C" w:rsidP="00942E59">
      <w:pPr>
        <w:tabs>
          <w:tab w:val="left" w:pos="7560"/>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83840" behindDoc="0" locked="0" layoutInCell="1" allowOverlap="1" wp14:anchorId="716E70DD" wp14:editId="34ECCE90">
                <wp:simplePos x="0" y="0"/>
                <wp:positionH relativeFrom="column">
                  <wp:posOffset>2809875</wp:posOffset>
                </wp:positionH>
                <wp:positionV relativeFrom="paragraph">
                  <wp:posOffset>60960</wp:posOffset>
                </wp:positionV>
                <wp:extent cx="45719" cy="1581150"/>
                <wp:effectExtent l="95250" t="19050" r="69215" b="95250"/>
                <wp:wrapNone/>
                <wp:docPr id="57" name="Straight Arrow Connector 57"/>
                <wp:cNvGraphicFramePr/>
                <a:graphic xmlns:a="http://schemas.openxmlformats.org/drawingml/2006/main">
                  <a:graphicData uri="http://schemas.microsoft.com/office/word/2010/wordprocessingShape">
                    <wps:wsp>
                      <wps:cNvCnPr/>
                      <wps:spPr>
                        <a:xfrm>
                          <a:off x="0" y="0"/>
                          <a:ext cx="45719" cy="1581150"/>
                        </a:xfrm>
                        <a:prstGeom prst="straightConnector1">
                          <a:avLst/>
                        </a:prstGeom>
                        <a:ln>
                          <a:tailEnd type="triangle"/>
                        </a:ln>
                        <a:effectLst>
                          <a:outerShdw blurRad="50800" dist="38100" dir="8100000" algn="tr" rotWithShape="0">
                            <a:prstClr val="black">
                              <a:alpha val="40000"/>
                            </a:prstClr>
                          </a:outerShdw>
                        </a:effectLst>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2448BA9" id="_x0000_t32" coordsize="21600,21600" o:spt="32" o:oned="t" path="m,l21600,21600e" filled="f">
                <v:path arrowok="t" fillok="f" o:connecttype="none"/>
                <o:lock v:ext="edit" shapetype="t"/>
              </v:shapetype>
              <v:shape id="Straight Arrow Connector 57" o:spid="_x0000_s1026" type="#_x0000_t32" style="position:absolute;margin-left:221.25pt;margin-top:4.8pt;width:3.6pt;height:12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yzxMAIAAK8EAAAOAAAAZHJzL2Uyb0RvYy54bWysVE2P2jAQvVfqf7B8L0nYpUsRYVWxbS9V&#10;i5ZWPRvHSax1bGs8S+Dfd+xAQNuPQ1UOxh/zZt57Hmd5f+gM2ysI2tmSF5OcM2Wlq7RtSv7928c3&#10;c84CClsJ46wq+VEFfr96/WrZ+4WautaZSgGjJDYsel/yFtEvsizIVnUiTJxXlg5rB51AWkKTVSB6&#10;yt6ZbJrnb7PeQeXBSRUC7T4Mh3yV8te1kvi1roNCZkpO3DCNkMZdHLPVUiwaEL7V8kRD/AOLTmhL&#10;RcdUDwIFewb9S6pOS3DB1TiRrstcXWupkgZSU+Qv1Gxb4VXSQuYEP9oU/l9a+WW/Aaarks/uOLOi&#10;ozvaIgjdtMjeA7ierZ215KMDRiHkV+/DgmBru4HTKvgNRPGHGrr4T7LYIXl8HD1WB2SSNm9nd8U7&#10;ziSdFLN5UczSHWQXsIeAn5TrWJyUPJzIjCyK5LPYfw5I5Ql4BsTKxsYRhTYfbMXw6EkOgha2MSpy&#10;p/AhRKXeoByJ7zMq2LZVz3bmGR5FdCOf59QvlY4cbubFsKDGiVP6cSZMQx2PwBk4/KGxTbcV9caU&#10;kdTaANsLarydEfJpoG18K4bN25TmIoGiEz93JpNWVzyzaPxgdZrh0ahB86Oq6QrJ3JtUJD0eNVav&#10;nopROkVGSK2NGUED4T+CTrERNpAZgdO/VxujU0VncQR22jr4HRgPZ6r1EE8eXGmN052rjqnx0gG9&#10;imTT6QXHZ3e9TvDLd2b1EwAA//8DAFBLAwQUAAYACAAAACEArDWgJOIAAAAJAQAADwAAAGRycy9k&#10;b3ducmV2LnhtbEyPQU+DQBSE7yb+h80z8WLapQRoQR4NmhBNag+2XrxtYWVR9i1hlxb/vetJj5OZ&#10;zHyTb2fds7McbWcIYbUMgEmqTdNRi/B2rBYbYNYJakRvSCJ8Swvb4voqF1ljLvQqzwfXMl9CNhMI&#10;yrkh49zWSmphl2aQ5L0PM2rhvBxb3ozi4st1z8MgSLgWHfkFJQb5qGT9dZg0QvV0lz6vyip+OE77&#10;dve+fyk/lUW8vZnLe2BOzu4vDL/4Hh0Kz3QyEzWW9QhRFMY+ipAmwLwfReka2AkhjDcJ8CLn/x8U&#10;PwAAAP//AwBQSwECLQAUAAYACAAAACEAtoM4kv4AAADhAQAAEwAAAAAAAAAAAAAAAAAAAAAAW0Nv&#10;bnRlbnRfVHlwZXNdLnhtbFBLAQItABQABgAIAAAAIQA4/SH/1gAAAJQBAAALAAAAAAAAAAAAAAAA&#10;AC8BAABfcmVscy8ucmVsc1BLAQItABQABgAIAAAAIQBSEyzxMAIAAK8EAAAOAAAAAAAAAAAAAAAA&#10;AC4CAABkcnMvZTJvRG9jLnhtbFBLAQItABQABgAIAAAAIQCsNaAk4gAAAAkBAAAPAAAAAAAAAAAA&#10;AAAAAIoEAABkcnMvZG93bnJldi54bWxQSwUGAAAAAAQABADzAAAAmQUAAAAA&#10;" strokecolor="black [3200]" strokeweight="1.5pt">
                <v:stroke endarrow="block" joinstyle="miter"/>
                <v:shadow on="t" color="black" opacity="26214f" origin=".5,-.5" offset="-.74836mm,.74836mm"/>
              </v:shape>
            </w:pict>
          </mc:Fallback>
        </mc:AlternateContent>
      </w:r>
      <w:r w:rsidR="00942E59">
        <w:rPr>
          <w:rFonts w:ascii="Times New Roman" w:hAnsi="Times New Roman" w:cs="Times New Roman"/>
          <w:noProof/>
          <w:sz w:val="24"/>
          <w:szCs w:val="24"/>
          <w:lang w:bidi="ar-SA"/>
        </w:rPr>
        <mc:AlternateContent>
          <mc:Choice Requires="wps">
            <w:drawing>
              <wp:anchor distT="0" distB="0" distL="114300" distR="114300" simplePos="0" relativeHeight="251680768" behindDoc="0" locked="0" layoutInCell="1" allowOverlap="1" wp14:anchorId="14EFB255" wp14:editId="4A991A81">
                <wp:simplePos x="0" y="0"/>
                <wp:positionH relativeFrom="column">
                  <wp:posOffset>4181475</wp:posOffset>
                </wp:positionH>
                <wp:positionV relativeFrom="paragraph">
                  <wp:posOffset>200660</wp:posOffset>
                </wp:positionV>
                <wp:extent cx="1333500" cy="68580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1333500"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proofErr w:type="gramStart"/>
                            <w:r>
                              <w:t>Collecting loan by CRO or actual borrower.</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14EFB255" id="Rectangle 48" o:spid="_x0000_s1039" style="position:absolute;left:0;text-align:left;margin-left:329.25pt;margin-top:15.8pt;width:105pt;height:54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4kwfQIAAE4FAAAOAAAAZHJzL2Uyb0RvYy54bWysVMFu2zAMvQ/YPwi6r46TtOuCOkXQosOA&#10;og3aDj0rshQbkERNUmJnXz9KctyiLXYYdrEpkXwkH0ldXPZakb1wvgVT0fJkQokwHOrWbCv68+nm&#10;yzklPjBTMwVGVPQgPL1cfv500dmFmEIDqhaOIIjxi85WtAnBLorC80Zo5k/ACoNKCU6zgEe3LWrH&#10;OkTXqphOJmdFB662DrjwHm+vs5IuE76Ugod7Kb0IRFUUcwvp69J3E7/F8oItto7ZpuVDGuwfstCs&#10;NRh0hLpmgZGda99B6ZY78CDDCQddgJQtF6kGrKacvKnmsWFWpFqQHG9Hmvz/g+V3+7UjbV3ROXbK&#10;MI09ekDWmNkqQfAOCeqsX6Ddo1274eRRjNX20un4xzpIn0g9jKSKPhCOl+VsNjudIPccdWfnp+co&#10;I0zx4m2dD98FaBKFijoMn7hk+1sfsunRBP1iNjl+ksJBiZiCMg9CYiEYcZq80wiJK+XInmHzGefC&#10;hDKrGlaLfI2ZjfmMHim7BBiRZavUiD0AxPF8j51zHeyjq0gTODpP/pZYdh49UmQwYXTWrQH3EYDC&#10;qobI2f5IUqYmshT6TZ+aXM6ODd1AfcDOO8gr4S2/aZH+W+bDmjncAewY7nW4x49U0FUUBomSBtzv&#10;j+6jPY4mainpcKcq6n/tmBOUqB8Gh/ZbOZ/HJUyH+enXKR7ca83mtcbs9BVg50p8QSxPYrQP6ihK&#10;B/oZ138Vo6KKGY6xK8qDOx6uQt51fEC4WK2SGS6eZeHWPFoewSPRcbye+mfm7DCDAaf3Do77xxZv&#10;RjHbRk8Dq10A2aY5jVRnXocW4NKmWRoemPgqvD4nq5dncPkHAAD//wMAUEsDBBQABgAIAAAAIQDV&#10;I+cP3QAAAAoBAAAPAAAAZHJzL2Rvd25yZXYueG1sTI/LTsMwEEX3SPyDNUjsqBOqmpDGqVAlNkgs&#10;WvgAN57GoX5EsdMkf890BcuZObr3TLWbnWVXHGIXvIR8lQFD3wTd+VbC99f7UwEsJuW1ssGjhAUj&#10;7Or7u0qVOkz+gNdjahmF+FgqCSalvuQ8NgadiqvQo6fbOQxOJRqHlutBTRTuLH/OMsGd6jw1GNXj&#10;3mBzOY6OShQelvxl2l8+zfzRoV1+cFykfHyY37bAEs7pD4abPqlDTU6nMHodmZUgNsWGUAnrXAAj&#10;oBC3xYnI9asAXlf8/wv1LwAAAP//AwBQSwECLQAUAAYACAAAACEAtoM4kv4AAADhAQAAEwAAAAAA&#10;AAAAAAAAAAAAAAAAW0NvbnRlbnRfVHlwZXNdLnhtbFBLAQItABQABgAIAAAAIQA4/SH/1gAAAJQB&#10;AAALAAAAAAAAAAAAAAAAAC8BAABfcmVscy8ucmVsc1BLAQItABQABgAIAAAAIQBEz4kwfQIAAE4F&#10;AAAOAAAAAAAAAAAAAAAAAC4CAABkcnMvZTJvRG9jLnhtbFBLAQItABQABgAIAAAAIQDVI+cP3QAA&#10;AAoBAAAPAAAAAAAAAAAAAAAAANcEAABkcnMvZG93bnJldi54bWxQSwUGAAAAAAQABADzAAAA4QUA&#10;AAAA&#10;" fillcolor="#5b9bd5 [3204]" strokecolor="#1f4d78 [1604]" strokeweight="1pt">
                <v:textbox>
                  <w:txbxContent>
                    <w:p w:rsidR="00692B4C" w:rsidRDefault="00692B4C" w:rsidP="00942E59">
                      <w:pPr>
                        <w:jc w:val="center"/>
                      </w:pPr>
                      <w:r>
                        <w:t>Collecting loan by CRO or actual borrower.</w:t>
                      </w:r>
                    </w:p>
                  </w:txbxContent>
                </v:textbox>
              </v:rect>
            </w:pict>
          </mc:Fallback>
        </mc:AlternateContent>
      </w:r>
      <w:r w:rsidR="00942E59">
        <w:rPr>
          <w:rFonts w:ascii="Times New Roman" w:hAnsi="Times New Roman" w:cs="Times New Roman"/>
          <w:noProof/>
          <w:sz w:val="24"/>
          <w:szCs w:val="24"/>
          <w:lang w:bidi="ar-SA"/>
        </w:rPr>
        <mc:AlternateContent>
          <mc:Choice Requires="wps">
            <w:drawing>
              <wp:anchor distT="0" distB="0" distL="114300" distR="114300" simplePos="0" relativeHeight="251673600" behindDoc="0" locked="0" layoutInCell="1" allowOverlap="1" wp14:anchorId="6E9AA678" wp14:editId="3DF1411B">
                <wp:simplePos x="0" y="0"/>
                <wp:positionH relativeFrom="margin">
                  <wp:align>left</wp:align>
                </wp:positionH>
                <wp:positionV relativeFrom="paragraph">
                  <wp:posOffset>220345</wp:posOffset>
                </wp:positionV>
                <wp:extent cx="1343025" cy="609600"/>
                <wp:effectExtent l="0" t="0" r="28575" b="19050"/>
                <wp:wrapNone/>
                <wp:docPr id="33" name="Rectangle 33"/>
                <wp:cNvGraphicFramePr/>
                <a:graphic xmlns:a="http://schemas.openxmlformats.org/drawingml/2006/main">
                  <a:graphicData uri="http://schemas.microsoft.com/office/word/2010/wordprocessingShape">
                    <wps:wsp>
                      <wps:cNvSpPr/>
                      <wps:spPr>
                        <a:xfrm>
                          <a:off x="0" y="0"/>
                          <a:ext cx="13430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r>
                              <w:t>Preparing loan application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6E9AA678" id="Rectangle 33" o:spid="_x0000_s1040" style="position:absolute;left:0;text-align:left;margin-left:0;margin-top:17.35pt;width:105.75pt;height:48pt;z-index:25167360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hEgQIAAE4FAAAOAAAAZHJzL2Uyb0RvYy54bWysVE1v2zAMvQ/YfxB0X20nabcGdYogRYcB&#10;RRu0HXpWZCk2oK9RSuzs14+SHTdoix2G+SCLIvkoPpK6uu60InsBvrGmpMVZTokw3FaN2Zb05/Pt&#10;l2+U+MBMxZQ1oqQH4en14vOnq9bNxcTWVlUCCIIYP29dSesQ3DzLPK+FZv7MOmFQKS1oFlCEbVYB&#10;axFdq2yS5xdZa6FyYLnwHk9veiVdJHwpBQ8PUnoRiCop3i2kFdK6iWu2uGLzLTBXN3y4BvuHW2jW&#10;GAw6Qt2wwMgOmndQuuFgvZXhjFudWSkbLlIOmE2Rv8nmqWZOpFyQHO9Gmvz/g+X3+zWQpirpdEqJ&#10;YRpr9IisMbNVguAZEtQ6P0e7J7eGQfK4jdl2EnT8Yx6kS6QeRlJFFwjHw2I6m+aTc0o46i7yy4s8&#10;sZ69ejvw4buwmsRNSQHDJy7Z/s4HjIimRxMU4m36+GkXDkrEKyjzKCQmghEnyTu1kFgpIHuGxWec&#10;CxOKXlWzSvTH5zl+MUkMMnokKQFGZNkoNWIPALE932P3MIN9dBWpA0fn/G8X651HjxTZmjA668ZY&#10;+AhAYVZD5N7+SFJPTWQpdJsuFbmYHQu6sdUBKw+2Hwnv+G2D9N8xH9YMcAZwWnCuwwMuUtm2pHbY&#10;UVJb+P3RebTH1kQtJS3OVEn9rx0DQYn6YbBpL4vZLA5hEmbnXycowKlmc6oxO72yWLkCXxDH0zba&#10;B3XcSrD6Bcd/GaOiihmOsUvKAxyFVehnHR8QLpbLZIaD51i4M0+OR/BIdGyv5+6FgRt6MGD33tvj&#10;/LH5m1bsbaOnsctdsLJJfRqp7nkdSoBDm3ppeGDiq3AqJ6vXZ3DxBwAA//8DAFBLAwQUAAYACAAA&#10;ACEAWQLh6dsAAAAHAQAADwAAAGRycy9kb3ducmV2LnhtbEyPzU7DMBCE70i8g7VI3KiTFghK41So&#10;EhckDi08wDbexqH+iWKnSd6e5QTH0Yxmvql2s7PiSkPsgleQrzIQ5JugO98q+Pp8e3gBERN6jTZ4&#10;UrBQhF19e1NhqcPkD3Q9plZwiY8lKjAp9aWUsTHkMK5CT569cxgcJpZDK/WAE5c7K9dZ9iwddp4X&#10;DPa0N9RcjqPjEaTDkhfT/vJh5veO7PJN46LU/d38ugWRaE5/YfjFZ3SomekURq+jsAr4SFKweSxA&#10;sLvO8ycQJ45tsgJkXcn//PUPAAAA//8DAFBLAQItABQABgAIAAAAIQC2gziS/gAAAOEBAAATAAAA&#10;AAAAAAAAAAAAAAAAAABbQ29udGVudF9UeXBlc10ueG1sUEsBAi0AFAAGAAgAAAAhADj9If/WAAAA&#10;lAEAAAsAAAAAAAAAAAAAAAAALwEAAF9yZWxzLy5yZWxzUEsBAi0AFAAGAAgAAAAhAK8pCESBAgAA&#10;TgUAAA4AAAAAAAAAAAAAAAAALgIAAGRycy9lMm9Eb2MueG1sUEsBAi0AFAAGAAgAAAAhAFkC4enb&#10;AAAABwEAAA8AAAAAAAAAAAAAAAAA2wQAAGRycy9kb3ducmV2LnhtbFBLBQYAAAAABAAEAPMAAADj&#10;BQAAAAA=&#10;" fillcolor="#5b9bd5 [3204]" strokecolor="#1f4d78 [1604]" strokeweight="1pt">
                <v:textbox>
                  <w:txbxContent>
                    <w:p w:rsidR="00692B4C" w:rsidRDefault="00692B4C" w:rsidP="00942E59">
                      <w:pPr>
                        <w:jc w:val="center"/>
                      </w:pPr>
                      <w:r>
                        <w:t>Preparing loan application</w:t>
                      </w:r>
                    </w:p>
                  </w:txbxContent>
                </v:textbox>
                <w10:wrap anchorx="margin"/>
              </v:rect>
            </w:pict>
          </mc:Fallback>
        </mc:AlternateContent>
      </w:r>
      <w:r w:rsidR="00942E59" w:rsidRPr="003B55FF">
        <w:rPr>
          <w:rFonts w:ascii="Times New Roman" w:hAnsi="Times New Roman" w:cs="Times New Roman"/>
          <w:noProof/>
          <w:sz w:val="24"/>
          <w:szCs w:val="24"/>
          <w:lang w:bidi="ar-SA"/>
        </w:rPr>
        <w:drawing>
          <wp:inline distT="0" distB="0" distL="0" distR="0" wp14:anchorId="6B5B77DB" wp14:editId="2F11FE9A">
            <wp:extent cx="333375" cy="209550"/>
            <wp:effectExtent l="0" t="0" r="9525" b="0"/>
            <wp:docPr id="37" name="Picture 37" descr="C:\Users\Swaraj\Downloads\Brac memory\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ar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V="1">
                      <a:off x="0" y="0"/>
                      <a:ext cx="355867" cy="223688"/>
                    </a:xfrm>
                    <a:prstGeom prst="rect">
                      <a:avLst/>
                    </a:prstGeom>
                    <a:noFill/>
                    <a:ln>
                      <a:noFill/>
                    </a:ln>
                  </pic:spPr>
                </pic:pic>
              </a:graphicData>
            </a:graphic>
          </wp:inline>
        </w:drawing>
      </w:r>
      <w:r w:rsidR="00942E59">
        <w:rPr>
          <w:rFonts w:ascii="Times New Roman" w:hAnsi="Times New Roman" w:cs="Times New Roman"/>
          <w:sz w:val="24"/>
          <w:szCs w:val="24"/>
        </w:rPr>
        <w:tab/>
      </w:r>
      <w:r w:rsidR="00942E59" w:rsidRPr="003B55FF">
        <w:rPr>
          <w:rFonts w:ascii="Times New Roman" w:hAnsi="Times New Roman" w:cs="Times New Roman"/>
          <w:noProof/>
          <w:sz w:val="24"/>
          <w:szCs w:val="24"/>
          <w:lang w:bidi="ar-SA"/>
        </w:rPr>
        <w:drawing>
          <wp:inline distT="0" distB="0" distL="0" distR="0" wp14:anchorId="60611F1A" wp14:editId="08F31B64">
            <wp:extent cx="333375" cy="180975"/>
            <wp:effectExtent l="0" t="0" r="9525" b="9525"/>
            <wp:docPr id="49" name="Picture 49" descr="C:\Users\Swaraj\Downloads\Brac memory\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ar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V="1">
                      <a:off x="0" y="0"/>
                      <a:ext cx="355867" cy="193185"/>
                    </a:xfrm>
                    <a:prstGeom prst="rect">
                      <a:avLst/>
                    </a:prstGeom>
                    <a:noFill/>
                    <a:ln>
                      <a:noFill/>
                    </a:ln>
                  </pic:spPr>
                </pic:pic>
              </a:graphicData>
            </a:graphic>
          </wp:inline>
        </w:drawing>
      </w:r>
    </w:p>
    <w:p w:rsidR="00942E59" w:rsidRDefault="00942E59" w:rsidP="00942E59">
      <w:pPr>
        <w:tabs>
          <w:tab w:val="left" w:pos="7380"/>
        </w:tabs>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b/>
        <w:t xml:space="preserve">   </w:t>
      </w:r>
    </w:p>
    <w:p w:rsidR="00942E59" w:rsidRPr="003B55FF" w:rsidRDefault="00942E59" w:rsidP="00942E59">
      <w:pPr>
        <w:spacing w:line="360" w:lineRule="auto"/>
        <w:jc w:val="both"/>
        <w:rPr>
          <w:rFonts w:ascii="Times New Roman" w:hAnsi="Times New Roman" w:cs="Times New Roman"/>
          <w:sz w:val="24"/>
          <w:szCs w:val="24"/>
        </w:rPr>
      </w:pP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74624" behindDoc="0" locked="0" layoutInCell="1" allowOverlap="1" wp14:anchorId="7BBD42F3" wp14:editId="26BE5FE9">
                <wp:simplePos x="0" y="0"/>
                <wp:positionH relativeFrom="margin">
                  <wp:align>left</wp:align>
                </wp:positionH>
                <wp:positionV relativeFrom="paragraph">
                  <wp:posOffset>210185</wp:posOffset>
                </wp:positionV>
                <wp:extent cx="1343025" cy="609600"/>
                <wp:effectExtent l="0" t="0" r="28575" b="19050"/>
                <wp:wrapNone/>
                <wp:docPr id="34" name="Rectangle 34"/>
                <wp:cNvGraphicFramePr/>
                <a:graphic xmlns:a="http://schemas.openxmlformats.org/drawingml/2006/main">
                  <a:graphicData uri="http://schemas.microsoft.com/office/word/2010/wordprocessingShape">
                    <wps:wsp>
                      <wps:cNvSpPr/>
                      <wps:spPr>
                        <a:xfrm>
                          <a:off x="0" y="0"/>
                          <a:ext cx="1343025" cy="609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proofErr w:type="gramStart"/>
                            <w:r>
                              <w:t>Verifying the client in physically.</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7BBD42F3" id="Rectangle 34" o:spid="_x0000_s1041" style="position:absolute;left:0;text-align:left;margin-left:0;margin-top:16.55pt;width:105.75pt;height:48pt;z-index:25167462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brYgQIAAE4FAAAOAAAAZHJzL2Uyb0RvYy54bWysVEtv2zAMvg/YfxB0X23n0a1BnSJo0WFA&#10;0QZth54VWYoN6DVKiZ39+lGy4wZtscMwH2RRJD+KH0ldXnVakb0A31hT0uIsp0QYbqvGbEv68/n2&#10;yzdKfGCmYsoaUdKD8PRq+fnTZesWYmJrqyoBBEGMX7SupHUIbpFlntdCM39mnTColBY0CyjCNquA&#10;tYiuVTbJ8/OstVA5sFx4j6c3vZIuE76UgocHKb0IRJUU7xbSCmndxDVbXrLFFpirGz5cg/3DLTRr&#10;DAYdoW5YYGQHzTso3XCw3spwxq3OrJQNFykHzKbI32TzVDMnUi5IjncjTf7/wfL7/RpIU5V0OqPE&#10;MI01ekTWmNkqQfAMCWqdX6Ddk1vDIHncxmw7CTr+MQ/SJVIPI6miC4TjYTGdTfPJnBKOuvP84jxP&#10;rGev3g58+C6sJnFTUsDwiUu2v/MBI6Lp0QSFeJs+ftqFgxLxCso8ComJYMRJ8k4tJK4VkD3D4jPO&#10;hQlFr6pZJfrjeY5fTBKDjB5JSoARWTZKjdgDQGzP99g9zGAfXUXqwNE5/9vFeufRI0W2JozOujEW&#10;PgJQmNUQubc/ktRTE1kK3aZLRS7mx4JubHXAyoPtR8I7ftsg/XfMhzUDnAGcFpzr8ICLVLYtqR12&#10;lNQWfn90Hu2xNVFLSYszVVL/a8dAUKJ+GGzai2I2i0OYhNn86wQFONVsTjVmp68tVq7AF8TxtI32&#10;QR23Eqx+wfFfxaioYoZj7JLyAEfhOvSzjg8IF6tVMsPBcyzcmSfHI3gkOrbXc/fCwA09GLB77+1x&#10;/tjiTSv2ttHT2NUuWNmkPo1U97wOJcChTb00PDDxVTiVk9XrM7j8AwAA//8DAFBLAwQUAAYACAAA&#10;ACEAzOTBsdoAAAAHAQAADwAAAGRycy9kb3ducmV2LnhtbEyPzU7DMBCE70i8g7VI3KjjVPylcSpU&#10;iQsSh7Y8gBtvk1B7HcVOk7w9ywmOoxnNfFNuZ+/EFYfYBdKgVhkIpDrYjhoNX8f3hxcQMRmyxgVC&#10;DQtG2Fa3N6UpbJhoj9dDagSXUCyMhjalvpAy1i16E1ehR2LvHAZvEsuhkXYwE5d7J/Mse5LedMQL&#10;relx12J9OYyeRwzuF/U87S6f7fzRoVu+cVy0vr+b3zYgEs7pLwy/+IwOFTOdwkg2CqeBjyQN67UC&#10;wW6u1COIE8fyVwWyKuV//uoHAAD//wMAUEsBAi0AFAAGAAgAAAAhALaDOJL+AAAA4QEAABMAAAAA&#10;AAAAAAAAAAAAAAAAAFtDb250ZW50X1R5cGVzXS54bWxQSwECLQAUAAYACAAAACEAOP0h/9YAAACU&#10;AQAACwAAAAAAAAAAAAAAAAAvAQAAX3JlbHMvLnJlbHNQSwECLQAUAAYACAAAACEATlm62IECAABO&#10;BQAADgAAAAAAAAAAAAAAAAAuAgAAZHJzL2Uyb0RvYy54bWxQSwECLQAUAAYACAAAACEAzOTBsdoA&#10;AAAHAQAADwAAAAAAAAAAAAAAAADbBAAAZHJzL2Rvd25yZXYueG1sUEsFBgAAAAAEAAQA8wAAAOIF&#10;AAAAAA==&#10;" fillcolor="#5b9bd5 [3204]" strokecolor="#1f4d78 [1604]" strokeweight="1pt">
                <v:textbox>
                  <w:txbxContent>
                    <w:p w:rsidR="00692B4C" w:rsidRDefault="00692B4C" w:rsidP="00942E59">
                      <w:pPr>
                        <w:jc w:val="center"/>
                      </w:pPr>
                      <w:r>
                        <w:t>Verifying the client in physically.</w:t>
                      </w:r>
                    </w:p>
                  </w:txbxContent>
                </v:textbox>
                <w10:wrap anchorx="margin"/>
              </v:rect>
            </w:pict>
          </mc:Fallback>
        </mc:AlternateContent>
      </w:r>
      <w:r w:rsidRPr="003B55FF">
        <w:rPr>
          <w:rFonts w:ascii="Times New Roman" w:hAnsi="Times New Roman" w:cs="Times New Roman"/>
          <w:noProof/>
          <w:sz w:val="24"/>
          <w:szCs w:val="24"/>
          <w:lang w:bidi="ar-SA"/>
        </w:rPr>
        <w:drawing>
          <wp:inline distT="0" distB="0" distL="0" distR="0" wp14:anchorId="70723C64" wp14:editId="6983C4DB">
            <wp:extent cx="333375" cy="209550"/>
            <wp:effectExtent l="0" t="0" r="9525" b="0"/>
            <wp:docPr id="38" name="Picture 38" descr="C:\Users\Swaraj\Downloads\Brac memory\a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ar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rot="10800000" flipV="1">
                      <a:off x="0" y="0"/>
                      <a:ext cx="333375" cy="209550"/>
                    </a:xfrm>
                    <a:prstGeom prst="rect">
                      <a:avLst/>
                    </a:prstGeom>
                    <a:noFill/>
                    <a:ln>
                      <a:noFill/>
                    </a:ln>
                  </pic:spPr>
                </pic:pic>
              </a:graphicData>
            </a:graphic>
          </wp:inline>
        </w:drawing>
      </w:r>
    </w:p>
    <w:p w:rsidR="00942E59" w:rsidRDefault="00942E59" w:rsidP="00942E59">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82816" behindDoc="0" locked="0" layoutInCell="1" allowOverlap="1" wp14:anchorId="7F240190" wp14:editId="235CE2C2">
                <wp:simplePos x="0" y="0"/>
                <wp:positionH relativeFrom="column">
                  <wp:posOffset>1990725</wp:posOffset>
                </wp:positionH>
                <wp:positionV relativeFrom="paragraph">
                  <wp:posOffset>69215</wp:posOffset>
                </wp:positionV>
                <wp:extent cx="2457450" cy="762000"/>
                <wp:effectExtent l="0" t="0" r="19050" b="19050"/>
                <wp:wrapNone/>
                <wp:docPr id="51" name="Rounded Rectangle 51"/>
                <wp:cNvGraphicFramePr/>
                <a:graphic xmlns:a="http://schemas.openxmlformats.org/drawingml/2006/main">
                  <a:graphicData uri="http://schemas.microsoft.com/office/word/2010/wordprocessingShape">
                    <wps:wsp>
                      <wps:cNvSpPr/>
                      <wps:spPr>
                        <a:xfrm>
                          <a:off x="0" y="0"/>
                          <a:ext cx="2457450" cy="762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692B4C" w:rsidRDefault="00692B4C" w:rsidP="00942E59">
                            <w:pPr>
                              <w:jc w:val="center"/>
                            </w:pPr>
                            <w:r>
                              <w:t>Rejecting many client’s proposal due to inefficient and dissimilarities documents.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oundrect w14:anchorId="7F240190" id="Rounded Rectangle 51" o:spid="_x0000_s1042" style="position:absolute;left:0;text-align:left;margin-left:156.75pt;margin-top:5.45pt;width:193.5pt;height:60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6oRrgwIAAFsFAAAOAAAAZHJzL2Uyb0RvYy54bWysVEtPGzEQvlfqf7B8bzaJEmgjNigKoqqE&#10;AAEVZ8drZ1fyetyxk93013fsfYAA9VD1suvxvL/5xheXbW3YUaGvwOZ8NplypqyEorL7nP98uv7y&#10;lTMfhC2EAatyflKeX64/f7po3ErNoQRTKGQUxPpV43JehuBWWeZlqWrhJ+CUJaUGrEUgEfdZgaKh&#10;6LXJ5tPpWdYAFg5BKu/p9qpT8nWKr7WS4U5rrwIzOafaQvpi+u7iN1tfiNUehSsr2Zch/qGKWlSW&#10;ko6hrkQQ7IDVu1B1JRE86DCRUGegdSVV6oG6mU3fdPNYCqdSLwSOdyNM/v+FlbfHe2RVkfPljDMr&#10;aprRAxxsoQr2QOgJuzeKkY6Aapxfkf2ju8de8nSMXbca6/inflibwD2N4Ko2MEmX88XyfLGkGUjS&#10;nZ/R8BL62Yu3Qx++K6hZPOQcYxmxhgSsON74QGnJfrAjIZbUFZFO4WRUrMPYB6Wpq5g2eSc+qa1B&#10;dhTEBCGlsmHWqUpRqO56STUNRY0eKWUKGCPrypgxdh8gcvV97K7W3j66qkTH0Xn6t8I659EjZQYb&#10;Rue6soAfBTDUVZ+5sx9A6qCJKIV216aJz86Gqe6gOBENELr98E5eVzSDG+HDvUBaCBobLXm4o482&#10;0OQc+hNnJeDvj+6jPfGUtJw1tGA5978OAhVn5oclBn+bLRZxI5NA3JiTgK81u9cae6i3QJMjklJ1&#10;6RjtgxmOGqF+prdgE7OSSlhJuXMuAw7CNnSLT6+JVJtNMqMtdCLc2EcnY/AIdKTXU/ss0PVEDETh&#10;WxiWUazeULGzjZ4WNocAuko8jVB3uPYjoA1OXOpfm/hEvJaT1cubuP4DAAD//wMAUEsDBBQABgAI&#10;AAAAIQC61Efh2wAAAAoBAAAPAAAAZHJzL2Rvd25yZXYueG1sTI/BTsMwEETvSPyDtUjcqF2iQglx&#10;qkLVEycCl96ceIkD8TqK3db8PcsJjvtmNDtTbbIfxQnnOATSsFwoEEhdsAP1Gt7f9jdrEDEZsmYM&#10;hBq+McKmvryoTGnDmV7x1KRecAjF0mhwKU2llLFz6E1chAmJtY8we5P4nHtpZ3PmcD/KW6XupDcD&#10;8QdnJnx22H01R6/B2yLvPs32gPt183RY5Zfd7Fqtr6/y9hFEwpz+zPBbn6tDzZ3acCQbxaihWBYr&#10;trKgHkCw4V4pBi2DgomsK/l/Qv0DAAD//wMAUEsBAi0AFAAGAAgAAAAhALaDOJL+AAAA4QEAABMA&#10;AAAAAAAAAAAAAAAAAAAAAFtDb250ZW50X1R5cGVzXS54bWxQSwECLQAUAAYACAAAACEAOP0h/9YA&#10;AACUAQAACwAAAAAAAAAAAAAAAAAvAQAAX3JlbHMvLnJlbHNQSwECLQAUAAYACAAAACEAu+qEa4MC&#10;AABbBQAADgAAAAAAAAAAAAAAAAAuAgAAZHJzL2Uyb0RvYy54bWxQSwECLQAUAAYACAAAACEAutRH&#10;4dsAAAAKAQAADwAAAAAAAAAAAAAAAADdBAAAZHJzL2Rvd25yZXYueG1sUEsFBgAAAAAEAAQA8wAA&#10;AOUFAAAAAA==&#10;" fillcolor="#5b9bd5 [3204]" strokecolor="#1f4d78 [1604]" strokeweight="1pt">
                <v:stroke joinstyle="miter"/>
                <v:textbox>
                  <w:txbxContent>
                    <w:p w:rsidR="00692B4C" w:rsidRDefault="00692B4C" w:rsidP="00942E59">
                      <w:pPr>
                        <w:jc w:val="center"/>
                      </w:pPr>
                      <w:r>
                        <w:t>Rejecting many client’s proposal due to inefficient and dissimilarities documents.</w:t>
                      </w:r>
                    </w:p>
                  </w:txbxContent>
                </v:textbox>
              </v:roundrect>
            </w:pict>
          </mc:Fallback>
        </mc:AlternateContent>
      </w:r>
    </w:p>
    <w:p w:rsidR="00942E59" w:rsidRPr="003B55FF" w:rsidRDefault="00942E59" w:rsidP="00942E59">
      <w:pPr>
        <w:spacing w:line="360" w:lineRule="auto"/>
        <w:jc w:val="both"/>
        <w:rPr>
          <w:rFonts w:ascii="Times New Roman" w:hAnsi="Times New Roman" w:cs="Times New Roman"/>
          <w:sz w:val="24"/>
          <w:szCs w:val="24"/>
        </w:rPr>
      </w:pPr>
    </w:p>
    <w:p w:rsidR="00942E59" w:rsidRDefault="00942E59" w:rsidP="00942E59">
      <w:pPr>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942E59" w:rsidRPr="00697948"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Perusing</w:t>
      </w:r>
      <w:r w:rsidRPr="00726FDE">
        <w:rPr>
          <w:rFonts w:ascii="Times New Roman" w:hAnsi="Times New Roman" w:cs="Times New Roman"/>
          <w:b/>
          <w:sz w:val="24"/>
          <w:szCs w:val="24"/>
        </w:rPr>
        <w:t xml:space="preserve"> Effective Endeavor:</w:t>
      </w:r>
      <w:r>
        <w:rPr>
          <w:rFonts w:ascii="Times New Roman" w:hAnsi="Times New Roman" w:cs="Times New Roman"/>
          <w:b/>
          <w:sz w:val="24"/>
          <w:szCs w:val="24"/>
        </w:rPr>
        <w:t xml:space="preserve"> </w:t>
      </w:r>
      <w:r>
        <w:rPr>
          <w:rFonts w:ascii="Times New Roman" w:hAnsi="Times New Roman" w:cs="Times New Roman"/>
          <w:sz w:val="24"/>
          <w:szCs w:val="24"/>
        </w:rPr>
        <w:t xml:space="preserve">In this step CRO </w:t>
      </w:r>
      <w:proofErr w:type="gramStart"/>
      <w:r>
        <w:rPr>
          <w:rFonts w:ascii="Times New Roman" w:hAnsi="Times New Roman" w:cs="Times New Roman"/>
          <w:sz w:val="24"/>
          <w:szCs w:val="24"/>
        </w:rPr>
        <w:t>do analysis</w:t>
      </w:r>
      <w:proofErr w:type="gramEnd"/>
      <w:r>
        <w:rPr>
          <w:rFonts w:ascii="Times New Roman" w:hAnsi="Times New Roman" w:cs="Times New Roman"/>
          <w:sz w:val="24"/>
          <w:szCs w:val="24"/>
        </w:rPr>
        <w:t xml:space="preserve"> to find out the probable entrepreneur and verify the client physically.</w:t>
      </w:r>
    </w:p>
    <w:p w:rsidR="00942E59" w:rsidRPr="008929B7"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Credit Introduction: </w:t>
      </w:r>
      <w:r>
        <w:rPr>
          <w:rFonts w:ascii="Times New Roman" w:hAnsi="Times New Roman" w:cs="Times New Roman"/>
          <w:sz w:val="24"/>
          <w:szCs w:val="24"/>
        </w:rPr>
        <w:t>For acknowledging about various types of loan products, CRO introduces with loan products as per client’s demand.</w:t>
      </w:r>
    </w:p>
    <w:p w:rsidR="00942E59" w:rsidRPr="008929B7"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Collecting Necessary Information: </w:t>
      </w:r>
      <w:r>
        <w:rPr>
          <w:rFonts w:ascii="Times New Roman" w:hAnsi="Times New Roman" w:cs="Times New Roman"/>
          <w:sz w:val="24"/>
          <w:szCs w:val="24"/>
        </w:rPr>
        <w:t xml:space="preserve">It is most important </w:t>
      </w:r>
      <w:proofErr w:type="gramStart"/>
      <w:r>
        <w:rPr>
          <w:rFonts w:ascii="Times New Roman" w:hAnsi="Times New Roman" w:cs="Times New Roman"/>
          <w:sz w:val="24"/>
          <w:szCs w:val="24"/>
        </w:rPr>
        <w:t>part,</w:t>
      </w:r>
      <w:proofErr w:type="gramEnd"/>
      <w:r>
        <w:rPr>
          <w:rFonts w:ascii="Times New Roman" w:hAnsi="Times New Roman" w:cs="Times New Roman"/>
          <w:sz w:val="24"/>
          <w:szCs w:val="24"/>
        </w:rPr>
        <w:t xml:space="preserve"> here CRO tries to seek confidential and necessary information to judge the client’s </w:t>
      </w:r>
      <w:proofErr w:type="spellStart"/>
      <w:r>
        <w:rPr>
          <w:rFonts w:ascii="Times New Roman" w:hAnsi="Times New Roman" w:cs="Times New Roman"/>
          <w:sz w:val="24"/>
          <w:szCs w:val="24"/>
        </w:rPr>
        <w:t>viablity</w:t>
      </w:r>
      <w:proofErr w:type="spellEnd"/>
      <w:r>
        <w:rPr>
          <w:rFonts w:ascii="Times New Roman" w:hAnsi="Times New Roman" w:cs="Times New Roman"/>
          <w:sz w:val="24"/>
          <w:szCs w:val="24"/>
        </w:rPr>
        <w:t xml:space="preserve">, such as, </w:t>
      </w:r>
      <w:r>
        <w:rPr>
          <w:rFonts w:ascii="Times New Roman" w:hAnsi="Times New Roman" w:cs="Times New Roman"/>
          <w:sz w:val="24"/>
          <w:szCs w:val="24"/>
        </w:rPr>
        <w:lastRenderedPageBreak/>
        <w:t xml:space="preserve">ownership of the business, business experience, main purpose of taking loan and so on. </w:t>
      </w:r>
    </w:p>
    <w:p w:rsidR="00942E59" w:rsidRPr="00D10813"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Enroll CIB Form: </w:t>
      </w:r>
      <w:r>
        <w:rPr>
          <w:rFonts w:ascii="Times New Roman" w:hAnsi="Times New Roman" w:cs="Times New Roman"/>
          <w:sz w:val="24"/>
          <w:szCs w:val="24"/>
        </w:rPr>
        <w:t>After collecting necessary information, CRO provides a CIB (Credit Information Bureau) form to client for filling and signing the form. If Client is unable to do this due to illiterate then CRO will do this work from the behalf of client. Then CRO sends this document to SME unit office.</w:t>
      </w:r>
    </w:p>
    <w:p w:rsidR="00942E59" w:rsidRPr="00A47760"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Providing CIB Report To Bangladesh Bank: </w:t>
      </w:r>
      <w:r>
        <w:rPr>
          <w:rFonts w:ascii="Times New Roman" w:hAnsi="Times New Roman" w:cs="Times New Roman"/>
          <w:sz w:val="24"/>
          <w:szCs w:val="24"/>
        </w:rPr>
        <w:t>After successfully collecting CIB form, SME unit office sends this form to Bangladesh Bank to collect CIB report.</w:t>
      </w:r>
    </w:p>
    <w:p w:rsidR="00942E59" w:rsidRPr="00BD0F2A"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CIB Report From Bangladesh Bank:</w:t>
      </w:r>
      <w:r>
        <w:rPr>
          <w:rFonts w:ascii="Times New Roman" w:hAnsi="Times New Roman" w:cs="Times New Roman"/>
          <w:sz w:val="24"/>
          <w:szCs w:val="24"/>
        </w:rPr>
        <w:t xml:space="preserve"> Within 7 to 10 days Bangladesh Bank provides CIB report to that particular SME unit, branch or head office.</w:t>
      </w:r>
    </w:p>
    <w:p w:rsidR="00942E59" w:rsidRPr="00BA5137"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Sending Loan Proposal To Credit Risk Management Division: </w:t>
      </w:r>
      <w:r>
        <w:rPr>
          <w:rFonts w:ascii="Times New Roman" w:hAnsi="Times New Roman" w:cs="Times New Roman"/>
          <w:sz w:val="24"/>
          <w:szCs w:val="24"/>
        </w:rPr>
        <w:t xml:space="preserve">When SME unit got CIB report then it sends CIB report and loan proposal to </w:t>
      </w:r>
      <w:proofErr w:type="spellStart"/>
      <w:r>
        <w:rPr>
          <w:rFonts w:ascii="Times New Roman" w:hAnsi="Times New Roman" w:cs="Times New Roman"/>
          <w:sz w:val="24"/>
          <w:szCs w:val="24"/>
        </w:rPr>
        <w:t>Cresit</w:t>
      </w:r>
      <w:proofErr w:type="spellEnd"/>
      <w:r>
        <w:rPr>
          <w:rFonts w:ascii="Times New Roman" w:hAnsi="Times New Roman" w:cs="Times New Roman"/>
          <w:sz w:val="24"/>
          <w:szCs w:val="24"/>
        </w:rPr>
        <w:t xml:space="preserve"> risk management division to verify and justify the loan proposal.</w:t>
      </w:r>
    </w:p>
    <w:p w:rsidR="00942E59" w:rsidRPr="001D60DF" w:rsidRDefault="00942E59" w:rsidP="00C03C17">
      <w:pPr>
        <w:pStyle w:val="ListParagraph"/>
        <w:numPr>
          <w:ilvl w:val="0"/>
          <w:numId w:val="20"/>
        </w:num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Loan sanction: </w:t>
      </w:r>
      <w:r>
        <w:rPr>
          <w:rFonts w:ascii="Times New Roman" w:hAnsi="Times New Roman" w:cs="Times New Roman"/>
          <w:sz w:val="24"/>
          <w:szCs w:val="24"/>
        </w:rPr>
        <w:t>After sorting out loan proposal from credit division and if all the documents are well managed then there will be held a board meeting before disbursing. If all the members of that meeting agree to disburse then the loan will be sanctioned.</w:t>
      </w:r>
    </w:p>
    <w:p w:rsidR="00942E59" w:rsidRPr="002343D5" w:rsidRDefault="00516651" w:rsidP="004A0726">
      <w:pPr>
        <w:pStyle w:val="Heading2"/>
      </w:pPr>
      <w:bookmarkStart w:id="43" w:name="_Toc19209205"/>
      <w:r>
        <w:t xml:space="preserve">4.6 </w:t>
      </w:r>
      <w:r w:rsidR="00942E59" w:rsidRPr="002343D5">
        <w:t>Entrepreneur Selection Criteria.</w:t>
      </w:r>
      <w:bookmarkEnd w:id="43"/>
    </w:p>
    <w:p w:rsidR="00942E59" w:rsidRPr="003F548E" w:rsidRDefault="00942E59" w:rsidP="00C03C17">
      <w:pPr>
        <w:pStyle w:val="ListParagraph"/>
        <w:numPr>
          <w:ilvl w:val="0"/>
          <w:numId w:val="37"/>
        </w:numPr>
        <w:spacing w:line="360" w:lineRule="auto"/>
        <w:jc w:val="both"/>
        <w:rPr>
          <w:rFonts w:ascii="Times New Roman" w:hAnsi="Times New Roman" w:cs="Times New Roman"/>
          <w:sz w:val="24"/>
          <w:szCs w:val="24"/>
        </w:rPr>
      </w:pPr>
      <w:r w:rsidRPr="003F548E">
        <w:rPr>
          <w:rFonts w:ascii="Times New Roman" w:hAnsi="Times New Roman" w:cs="Times New Roman"/>
          <w:sz w:val="24"/>
          <w:szCs w:val="24"/>
        </w:rPr>
        <w:t>The business visionary ought to be physically able and in great well-being and need to be age within 18 years to 65 years.</w:t>
      </w:r>
    </w:p>
    <w:p w:rsidR="00942E59" w:rsidRPr="003F548E" w:rsidRDefault="00942E59" w:rsidP="00C03C17">
      <w:pPr>
        <w:pStyle w:val="ListParagraph"/>
        <w:numPr>
          <w:ilvl w:val="0"/>
          <w:numId w:val="37"/>
        </w:numPr>
        <w:spacing w:line="360" w:lineRule="auto"/>
        <w:jc w:val="both"/>
        <w:rPr>
          <w:rFonts w:ascii="Times New Roman" w:hAnsi="Times New Roman" w:cs="Times New Roman"/>
          <w:sz w:val="24"/>
          <w:szCs w:val="24"/>
        </w:rPr>
      </w:pPr>
      <w:r w:rsidRPr="003F548E">
        <w:rPr>
          <w:rFonts w:ascii="Times New Roman" w:hAnsi="Times New Roman" w:cs="Times New Roman"/>
          <w:sz w:val="24"/>
          <w:szCs w:val="24"/>
        </w:rPr>
        <w:t>The business visionary must have the fundamental specialized aptitude to run the business.</w:t>
      </w:r>
    </w:p>
    <w:p w:rsidR="00942E59" w:rsidRPr="003F548E" w:rsidRDefault="00942E59" w:rsidP="00C03C17">
      <w:pPr>
        <w:pStyle w:val="ListParagraph"/>
        <w:numPr>
          <w:ilvl w:val="0"/>
          <w:numId w:val="37"/>
        </w:numPr>
        <w:spacing w:line="360" w:lineRule="auto"/>
        <w:jc w:val="both"/>
        <w:rPr>
          <w:rFonts w:ascii="Times New Roman" w:hAnsi="Times New Roman" w:cs="Times New Roman"/>
          <w:sz w:val="24"/>
          <w:szCs w:val="24"/>
        </w:rPr>
      </w:pPr>
      <w:r w:rsidRPr="003F548E">
        <w:rPr>
          <w:rFonts w:ascii="Times New Roman" w:hAnsi="Times New Roman" w:cs="Times New Roman"/>
          <w:sz w:val="24"/>
          <w:szCs w:val="24"/>
        </w:rPr>
        <w:t>The business visionary must have a satisfactory social position within the community.</w:t>
      </w:r>
    </w:p>
    <w:p w:rsidR="00942E59" w:rsidRPr="003F548E" w:rsidRDefault="00942E59" w:rsidP="00C03C17">
      <w:pPr>
        <w:pStyle w:val="ListParagraph"/>
        <w:numPr>
          <w:ilvl w:val="0"/>
          <w:numId w:val="37"/>
        </w:numPr>
        <w:spacing w:line="360" w:lineRule="auto"/>
        <w:jc w:val="both"/>
        <w:rPr>
          <w:rFonts w:ascii="Times New Roman" w:hAnsi="Times New Roman" w:cs="Times New Roman"/>
          <w:sz w:val="24"/>
          <w:szCs w:val="24"/>
        </w:rPr>
      </w:pPr>
      <w:r w:rsidRPr="003F548E">
        <w:rPr>
          <w:rFonts w:ascii="Times New Roman" w:hAnsi="Times New Roman" w:cs="Times New Roman"/>
          <w:sz w:val="24"/>
          <w:szCs w:val="24"/>
        </w:rPr>
        <w:t>Need to be capable to take challenge and take forward the business with enthusiastically.</w:t>
      </w:r>
    </w:p>
    <w:p w:rsidR="00942E59" w:rsidRPr="003F548E" w:rsidRDefault="00942E59" w:rsidP="00C03C17">
      <w:pPr>
        <w:pStyle w:val="ListParagraph"/>
        <w:numPr>
          <w:ilvl w:val="0"/>
          <w:numId w:val="37"/>
        </w:numPr>
        <w:spacing w:line="360" w:lineRule="auto"/>
        <w:jc w:val="both"/>
        <w:rPr>
          <w:rFonts w:ascii="Times New Roman" w:hAnsi="Times New Roman" w:cs="Times New Roman"/>
          <w:sz w:val="24"/>
          <w:szCs w:val="24"/>
        </w:rPr>
      </w:pPr>
      <w:r w:rsidRPr="003F548E">
        <w:rPr>
          <w:rFonts w:ascii="Times New Roman" w:hAnsi="Times New Roman" w:cs="Times New Roman"/>
          <w:sz w:val="24"/>
          <w:szCs w:val="24"/>
        </w:rPr>
        <w:t>Providers or lenders ought to authenticate that he pays on time is common in general nature.</w:t>
      </w:r>
    </w:p>
    <w:p w:rsidR="00942E59" w:rsidRPr="003F548E" w:rsidRDefault="00942E59" w:rsidP="00C03C17">
      <w:pPr>
        <w:pStyle w:val="ListParagraph"/>
        <w:numPr>
          <w:ilvl w:val="0"/>
          <w:numId w:val="37"/>
        </w:numPr>
        <w:spacing w:line="360" w:lineRule="auto"/>
        <w:jc w:val="both"/>
        <w:rPr>
          <w:rFonts w:ascii="Times New Roman" w:hAnsi="Times New Roman" w:cs="Times New Roman"/>
          <w:sz w:val="24"/>
          <w:szCs w:val="24"/>
        </w:rPr>
      </w:pPr>
      <w:r w:rsidRPr="003F548E">
        <w:rPr>
          <w:rFonts w:ascii="Times New Roman" w:hAnsi="Times New Roman" w:cs="Times New Roman"/>
          <w:sz w:val="24"/>
          <w:szCs w:val="24"/>
        </w:rPr>
        <w:t>Precise sign of source of salary and sensible capacity to spare.</w:t>
      </w:r>
    </w:p>
    <w:p w:rsidR="00942E59" w:rsidRPr="002343D5" w:rsidRDefault="00516651" w:rsidP="004A0726">
      <w:pPr>
        <w:pStyle w:val="Heading2"/>
      </w:pPr>
      <w:bookmarkStart w:id="44" w:name="_Toc19209206"/>
      <w:r>
        <w:t xml:space="preserve">4.7 </w:t>
      </w:r>
      <w:r w:rsidR="00942E59" w:rsidRPr="002343D5">
        <w:t>Guarantor Selection Criteria</w:t>
      </w:r>
      <w:bookmarkEnd w:id="44"/>
      <w:r w:rsidR="00942E59" w:rsidRPr="002343D5">
        <w:t xml:space="preserve"> </w:t>
      </w:r>
    </w:p>
    <w:p w:rsidR="00942E59" w:rsidRPr="003F548E" w:rsidRDefault="00942E59" w:rsidP="00C03C17">
      <w:pPr>
        <w:pStyle w:val="ListParagraph"/>
        <w:numPr>
          <w:ilvl w:val="0"/>
          <w:numId w:val="38"/>
        </w:numPr>
        <w:spacing w:line="360" w:lineRule="auto"/>
        <w:jc w:val="both"/>
        <w:rPr>
          <w:rFonts w:ascii="Times New Roman" w:hAnsi="Times New Roman" w:cs="Times New Roman"/>
          <w:b/>
          <w:sz w:val="24"/>
          <w:szCs w:val="24"/>
        </w:rPr>
      </w:pPr>
      <w:r>
        <w:rPr>
          <w:rFonts w:ascii="Times New Roman" w:hAnsi="Times New Roman" w:cs="Times New Roman"/>
          <w:sz w:val="24"/>
          <w:szCs w:val="24"/>
        </w:rPr>
        <w:t>The underwriter must have the capacity to reimburse the complete credit and is financially dissolved.</w:t>
      </w:r>
    </w:p>
    <w:p w:rsidR="00554F5F" w:rsidRPr="00554F5F" w:rsidRDefault="00554F5F" w:rsidP="00C03C17">
      <w:pPr>
        <w:pStyle w:val="ListParagraph"/>
        <w:numPr>
          <w:ilvl w:val="0"/>
          <w:numId w:val="38"/>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underwriter ought to know the business visionary sensible well and ought to ideally live within the same community </w:t>
      </w:r>
    </w:p>
    <w:p w:rsidR="009320E8" w:rsidRPr="009320E8" w:rsidRDefault="00942E59" w:rsidP="009320E8">
      <w:pPr>
        <w:pStyle w:val="ListParagraph"/>
        <w:numPr>
          <w:ilvl w:val="0"/>
          <w:numId w:val="38"/>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Political pioneer, armed force and devout pioneer cannot be chosen as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underwriter.</w:t>
      </w:r>
    </w:p>
    <w:p w:rsidR="00FE23B7" w:rsidRPr="008A4AF3" w:rsidRDefault="008A4AF3" w:rsidP="004A0726">
      <w:pPr>
        <w:pStyle w:val="Heading1"/>
      </w:pPr>
      <w:bookmarkStart w:id="45" w:name="_Toc19209207"/>
      <w:r w:rsidRPr="008A4AF3">
        <w:lastRenderedPageBreak/>
        <w:t>Chapter-5</w:t>
      </w:r>
      <w:bookmarkEnd w:id="45"/>
    </w:p>
    <w:p w:rsidR="00942E59" w:rsidRPr="009320E8" w:rsidRDefault="001571BD" w:rsidP="004A0726">
      <w:pPr>
        <w:pStyle w:val="Heading2"/>
      </w:pPr>
      <w:bookmarkStart w:id="46" w:name="_Toc19209208"/>
      <w:r w:rsidRPr="009320E8">
        <w:t xml:space="preserve">5.1 </w:t>
      </w:r>
      <w:r w:rsidR="00942E59" w:rsidRPr="009320E8">
        <w:t>Marketing aspect of BRAC Bank’s SME</w:t>
      </w:r>
      <w:bookmarkEnd w:id="46"/>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BRAC Bank strictly follow market concept to formulate a well balance market strategy. Because a well market strategy helps an organization by various ways, such as:</w:t>
      </w:r>
    </w:p>
    <w:p w:rsidR="00942E59" w:rsidRDefault="00942E59" w:rsidP="00C03C17">
      <w:pPr>
        <w:pStyle w:val="ListParagraph"/>
        <w:numPr>
          <w:ilvl w:val="0"/>
          <w:numId w:val="21"/>
        </w:num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Helps to understand an organization’s target customers and how that particular target customer can be satisfied. .</w:t>
      </w:r>
    </w:p>
    <w:p w:rsidR="00942E59" w:rsidRDefault="00942E59" w:rsidP="00C03C17">
      <w:pPr>
        <w:pStyle w:val="ListParagraph"/>
        <w:numPr>
          <w:ilvl w:val="0"/>
          <w:numId w:val="21"/>
        </w:num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good market strategy helps to find out its competitor. At the same time, </w:t>
      </w:r>
      <w:proofErr w:type="gramStart"/>
      <w:r>
        <w:rPr>
          <w:rFonts w:ascii="Times New Roman" w:hAnsi="Times New Roman" w:cs="Times New Roman"/>
          <w:sz w:val="24"/>
          <w:szCs w:val="24"/>
        </w:rPr>
        <w:t>a strong market strategy assist</w:t>
      </w:r>
      <w:proofErr w:type="gramEnd"/>
      <w:r>
        <w:rPr>
          <w:rFonts w:ascii="Times New Roman" w:hAnsi="Times New Roman" w:cs="Times New Roman"/>
          <w:sz w:val="24"/>
          <w:szCs w:val="24"/>
        </w:rPr>
        <w:t xml:space="preserve"> an organization to find out its organization’s blind point and execute the action as per that way.</w:t>
      </w:r>
    </w:p>
    <w:p w:rsidR="00942E59" w:rsidRDefault="00942E59" w:rsidP="00C03C17">
      <w:pPr>
        <w:pStyle w:val="ListParagraph"/>
        <w:numPr>
          <w:ilvl w:val="0"/>
          <w:numId w:val="21"/>
        </w:num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Increasing brand awareness, which is totally depends on a well-balanced market strategy.</w:t>
      </w:r>
    </w:p>
    <w:p w:rsidR="00942E59" w:rsidRPr="00E241F8" w:rsidRDefault="00942E59" w:rsidP="00C03C17">
      <w:pPr>
        <w:pStyle w:val="ListParagraph"/>
        <w:numPr>
          <w:ilvl w:val="0"/>
          <w:numId w:val="21"/>
        </w:num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Helps to set up feasible time frame and goal.</w:t>
      </w:r>
    </w:p>
    <w:p w:rsidR="00942E59" w:rsidRPr="00FE23B7" w:rsidRDefault="001571BD" w:rsidP="004A0726">
      <w:pPr>
        <w:pStyle w:val="Heading3"/>
      </w:pPr>
      <w:bookmarkStart w:id="47" w:name="_Toc19209209"/>
      <w:r w:rsidRPr="00FE23B7">
        <w:t xml:space="preserve">5.1.1 </w:t>
      </w:r>
      <w:r w:rsidR="00942E59" w:rsidRPr="00FE23B7">
        <w:t>Market Segmentation</w:t>
      </w:r>
      <w:bookmarkEnd w:id="47"/>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Here bellow we tried to segment the SME according to marketing concept. For this cause we classify the whole SME under four major variable criteria, such as geographic, demographic, psychographic and behavioral.</w:t>
      </w:r>
    </w:p>
    <w:p w:rsidR="00942E59" w:rsidRPr="004A0726" w:rsidRDefault="00942E59" w:rsidP="00942E59">
      <w:pPr>
        <w:tabs>
          <w:tab w:val="left" w:pos="5145"/>
        </w:tabs>
        <w:spacing w:line="360" w:lineRule="auto"/>
        <w:jc w:val="both"/>
        <w:rPr>
          <w:rFonts w:ascii="Times New Roman" w:hAnsi="Times New Roman" w:cs="Times New Roman"/>
          <w:b/>
          <w:sz w:val="24"/>
          <w:szCs w:val="24"/>
        </w:rPr>
      </w:pPr>
      <w:r w:rsidRPr="004A0726">
        <w:rPr>
          <w:rFonts w:ascii="Times New Roman" w:hAnsi="Times New Roman" w:cs="Times New Roman"/>
          <w:b/>
          <w:sz w:val="24"/>
          <w:szCs w:val="24"/>
        </w:rPr>
        <w:t>Geographic</w:t>
      </w:r>
    </w:p>
    <w:p w:rsidR="00942E59" w:rsidRPr="007F1302"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Region: </w:t>
      </w:r>
      <w:r>
        <w:rPr>
          <w:rFonts w:ascii="Times New Roman" w:hAnsi="Times New Roman" w:cs="Times New Roman"/>
          <w:sz w:val="24"/>
          <w:szCs w:val="24"/>
        </w:rPr>
        <w:t xml:space="preserve">BRAC bank has 467 SME </w:t>
      </w:r>
      <w:proofErr w:type="gramStart"/>
      <w:r>
        <w:rPr>
          <w:rFonts w:ascii="Times New Roman" w:hAnsi="Times New Roman" w:cs="Times New Roman"/>
          <w:sz w:val="24"/>
          <w:szCs w:val="24"/>
        </w:rPr>
        <w:t>unit</w:t>
      </w:r>
      <w:proofErr w:type="gramEnd"/>
      <w:r>
        <w:rPr>
          <w:rFonts w:ascii="Times New Roman" w:hAnsi="Times New Roman" w:cs="Times New Roman"/>
          <w:sz w:val="24"/>
          <w:szCs w:val="24"/>
        </w:rPr>
        <w:t xml:space="preserve"> all over the Bangladesh to serve people. </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Area:</w:t>
      </w:r>
      <w:r>
        <w:rPr>
          <w:rFonts w:ascii="Times New Roman" w:hAnsi="Times New Roman" w:cs="Times New Roman"/>
          <w:sz w:val="24"/>
          <w:szCs w:val="24"/>
        </w:rPr>
        <w:t xml:space="preserve"> The main motive of SME to develop rural and semi urban area.</w:t>
      </w:r>
    </w:p>
    <w:p w:rsidR="00942E59" w:rsidRPr="004A0726" w:rsidRDefault="00942E59" w:rsidP="00942E59">
      <w:pPr>
        <w:tabs>
          <w:tab w:val="left" w:pos="5145"/>
        </w:tabs>
        <w:spacing w:line="360" w:lineRule="auto"/>
        <w:jc w:val="both"/>
        <w:rPr>
          <w:rFonts w:ascii="Times New Roman" w:hAnsi="Times New Roman" w:cs="Times New Roman"/>
          <w:b/>
          <w:sz w:val="24"/>
          <w:szCs w:val="24"/>
        </w:rPr>
      </w:pPr>
      <w:r w:rsidRPr="004A0726">
        <w:rPr>
          <w:rFonts w:ascii="Times New Roman" w:hAnsi="Times New Roman" w:cs="Times New Roman"/>
          <w:b/>
          <w:sz w:val="24"/>
          <w:szCs w:val="24"/>
        </w:rPr>
        <w:t>Demographic</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Age: </w:t>
      </w:r>
      <w:r>
        <w:rPr>
          <w:rFonts w:ascii="Times New Roman" w:hAnsi="Times New Roman" w:cs="Times New Roman"/>
          <w:sz w:val="24"/>
          <w:szCs w:val="24"/>
        </w:rPr>
        <w:t>In BRAC bank they provide this SME service, if person is within18 years to 65 years.</w:t>
      </w:r>
    </w:p>
    <w:p w:rsidR="00942E59" w:rsidRDefault="00942E59" w:rsidP="00942E59">
      <w:pPr>
        <w:tabs>
          <w:tab w:val="left" w:pos="5145"/>
        </w:tabs>
        <w:spacing w:line="360" w:lineRule="auto"/>
        <w:jc w:val="both"/>
        <w:rPr>
          <w:rFonts w:ascii="Times New Roman" w:hAnsi="Times New Roman" w:cs="Times New Roman"/>
          <w:sz w:val="24"/>
          <w:szCs w:val="24"/>
        </w:rPr>
      </w:pPr>
      <w:r w:rsidRPr="00540B2F">
        <w:rPr>
          <w:rFonts w:ascii="Times New Roman" w:hAnsi="Times New Roman" w:cs="Times New Roman"/>
          <w:b/>
          <w:sz w:val="24"/>
          <w:szCs w:val="24"/>
        </w:rPr>
        <w:t>Gender</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540B2F">
        <w:rPr>
          <w:rFonts w:ascii="Times New Roman" w:hAnsi="Times New Roman" w:cs="Times New Roman"/>
          <w:sz w:val="24"/>
          <w:szCs w:val="24"/>
        </w:rPr>
        <w:t>Male and female both are applicable for this service. Especially for female BRAC bank made a product, which name is "Tara" to encourage themselves to make self-employed</w:t>
      </w:r>
      <w:r>
        <w:rPr>
          <w:rFonts w:ascii="Times New Roman" w:hAnsi="Times New Roman" w:cs="Times New Roman"/>
          <w:sz w:val="24"/>
          <w:szCs w:val="24"/>
        </w:rPr>
        <w:t>.</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Income: </w:t>
      </w:r>
      <w:r>
        <w:rPr>
          <w:rFonts w:ascii="Times New Roman" w:hAnsi="Times New Roman" w:cs="Times New Roman"/>
          <w:sz w:val="24"/>
          <w:szCs w:val="24"/>
        </w:rPr>
        <w:t>low, lower middle and middle income based people are the major clients of SME.</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Occupation: </w:t>
      </w:r>
      <w:r>
        <w:rPr>
          <w:rFonts w:ascii="Times New Roman" w:hAnsi="Times New Roman" w:cs="Times New Roman"/>
          <w:sz w:val="24"/>
          <w:szCs w:val="24"/>
        </w:rPr>
        <w:t>Unskilled worker, skilled worker, petty traders, shop owners and self-employed person.</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Education:</w:t>
      </w:r>
      <w:r>
        <w:rPr>
          <w:rFonts w:ascii="Times New Roman" w:hAnsi="Times New Roman" w:cs="Times New Roman"/>
          <w:sz w:val="24"/>
          <w:szCs w:val="24"/>
        </w:rPr>
        <w:t xml:space="preserve"> Most of the SME clients are illiterate or class 5, 8, SSC or HSC passed.</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lastRenderedPageBreak/>
        <w:t>Socio- Economic Classification:</w:t>
      </w:r>
      <w:r>
        <w:rPr>
          <w:rFonts w:ascii="Times New Roman" w:hAnsi="Times New Roman" w:cs="Times New Roman"/>
          <w:sz w:val="24"/>
          <w:szCs w:val="24"/>
        </w:rPr>
        <w:t xml:space="preserve"> E2, E1, D, C, B2 (Here E2, E1, D is the most lowest segment on the other hand C and B2 is the middle segment)</w:t>
      </w:r>
    </w:p>
    <w:p w:rsidR="004A0726" w:rsidRDefault="004A0726" w:rsidP="00942E59">
      <w:p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Psychographic </w:t>
      </w:r>
    </w:p>
    <w:p w:rsidR="00942E59" w:rsidRPr="004A0726" w:rsidRDefault="00942E59" w:rsidP="00942E59">
      <w:p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Personality: </w:t>
      </w:r>
      <w:r>
        <w:rPr>
          <w:rFonts w:ascii="Times New Roman" w:hAnsi="Times New Roman" w:cs="Times New Roman"/>
          <w:sz w:val="24"/>
          <w:szCs w:val="24"/>
        </w:rPr>
        <w:t>SME clients are basically ambitious category’s because they have the vision to make themselves self-employed.</w:t>
      </w:r>
    </w:p>
    <w:p w:rsidR="00942E59" w:rsidRPr="004A0726" w:rsidRDefault="00942E59" w:rsidP="00942E59">
      <w:pPr>
        <w:tabs>
          <w:tab w:val="left" w:pos="5145"/>
        </w:tabs>
        <w:spacing w:line="360" w:lineRule="auto"/>
        <w:jc w:val="both"/>
        <w:rPr>
          <w:rFonts w:ascii="Times New Roman" w:hAnsi="Times New Roman" w:cs="Times New Roman"/>
          <w:b/>
          <w:sz w:val="24"/>
          <w:szCs w:val="24"/>
        </w:rPr>
      </w:pPr>
      <w:r w:rsidRPr="004A0726">
        <w:rPr>
          <w:rFonts w:ascii="Times New Roman" w:hAnsi="Times New Roman" w:cs="Times New Roman"/>
          <w:b/>
          <w:sz w:val="24"/>
          <w:szCs w:val="24"/>
        </w:rPr>
        <w:t xml:space="preserve">Behavioral </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Loyalty status: </w:t>
      </w:r>
      <w:r>
        <w:rPr>
          <w:rFonts w:ascii="Times New Roman" w:hAnsi="Times New Roman" w:cs="Times New Roman"/>
          <w:sz w:val="24"/>
          <w:szCs w:val="24"/>
        </w:rPr>
        <w:t>If any SME client takes service from here, he or she will become loyal customer due to BRA bank’s well-managed services.</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Attitude toward product: </w:t>
      </w:r>
      <w:r>
        <w:rPr>
          <w:rFonts w:ascii="Times New Roman" w:hAnsi="Times New Roman" w:cs="Times New Roman"/>
          <w:sz w:val="24"/>
          <w:szCs w:val="24"/>
        </w:rPr>
        <w:t>Enthusiastic and positive</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Readiness stage:  </w:t>
      </w:r>
      <w:r>
        <w:rPr>
          <w:rFonts w:ascii="Times New Roman" w:hAnsi="Times New Roman" w:cs="Times New Roman"/>
          <w:sz w:val="24"/>
          <w:szCs w:val="24"/>
        </w:rPr>
        <w:t>Desirous and intending to take service.</w:t>
      </w:r>
    </w:p>
    <w:p w:rsidR="00942E59" w:rsidRPr="000B45AE" w:rsidRDefault="00942E59" w:rsidP="00942E59">
      <w:pPr>
        <w:tabs>
          <w:tab w:val="left" w:pos="5145"/>
        </w:tabs>
        <w:spacing w:line="360" w:lineRule="auto"/>
        <w:jc w:val="both"/>
      </w:pPr>
      <w:r>
        <w:rPr>
          <w:rFonts w:ascii="Times New Roman" w:hAnsi="Times New Roman" w:cs="Times New Roman"/>
          <w:b/>
          <w:sz w:val="24"/>
          <w:szCs w:val="24"/>
        </w:rPr>
        <w:t xml:space="preserve">Benefits: </w:t>
      </w:r>
      <w:r w:rsidRPr="00D76F46">
        <w:rPr>
          <w:rFonts w:ascii="Times New Roman" w:hAnsi="Times New Roman" w:cs="Times New Roman"/>
          <w:sz w:val="24"/>
          <w:szCs w:val="24"/>
        </w:rPr>
        <w:t>BRAC Bank provides better loan facility than others, which will help an individual to contribute in the economy.</w:t>
      </w:r>
    </w:p>
    <w:p w:rsidR="00942E59" w:rsidRPr="001571BD" w:rsidRDefault="001571BD" w:rsidP="000B45AE">
      <w:pPr>
        <w:pStyle w:val="Heading3"/>
      </w:pPr>
      <w:bookmarkStart w:id="48" w:name="_Toc19209210"/>
      <w:r>
        <w:t xml:space="preserve">5.1.2 </w:t>
      </w:r>
      <w:r w:rsidR="00942E59" w:rsidRPr="001571BD">
        <w:t>Target Market</w:t>
      </w:r>
      <w:bookmarkEnd w:id="48"/>
    </w:p>
    <w:p w:rsidR="00942E59" w:rsidRDefault="00942E59" w:rsidP="00942E59">
      <w:pPr>
        <w:tabs>
          <w:tab w:val="left" w:pos="5145"/>
        </w:tabs>
        <w:spacing w:line="360" w:lineRule="auto"/>
        <w:jc w:val="both"/>
        <w:rPr>
          <w:rFonts w:ascii="Times New Roman" w:hAnsi="Times New Roman" w:cs="Times New Roman"/>
          <w:b/>
          <w:sz w:val="24"/>
          <w:szCs w:val="24"/>
        </w:rPr>
      </w:pPr>
      <w:r w:rsidRPr="00402117">
        <w:rPr>
          <w:rFonts w:ascii="Times New Roman" w:hAnsi="Times New Roman" w:cs="Times New Roman"/>
          <w:sz w:val="24"/>
          <w:szCs w:val="24"/>
        </w:rPr>
        <w:t>It refers to classify some group of markets according to their feature and criteria</w:t>
      </w:r>
      <w:r>
        <w:rPr>
          <w:rFonts w:ascii="Times New Roman" w:hAnsi="Times New Roman" w:cs="Times New Roman"/>
          <w:sz w:val="24"/>
          <w:szCs w:val="24"/>
        </w:rPr>
        <w:t>.</w:t>
      </w:r>
      <w:r w:rsidRPr="00D76F46">
        <w:rPr>
          <w:rFonts w:ascii="Times New Roman" w:hAnsi="Times New Roman" w:cs="Times New Roman"/>
          <w:sz w:val="24"/>
          <w:szCs w:val="24"/>
        </w:rPr>
        <w:t xml:space="preserve"> </w:t>
      </w:r>
      <w:r>
        <w:rPr>
          <w:rFonts w:ascii="Times New Roman" w:hAnsi="Times New Roman" w:cs="Times New Roman"/>
          <w:sz w:val="24"/>
          <w:szCs w:val="24"/>
        </w:rPr>
        <w:t>It is necessary to select a particular group of people from the selected segment because it helps to find out potential customer.</w:t>
      </w:r>
      <w:r w:rsidRPr="00D76F46">
        <w:rPr>
          <w:rFonts w:ascii="Times New Roman" w:hAnsi="Times New Roman" w:cs="Times New Roman"/>
          <w:sz w:val="24"/>
          <w:szCs w:val="24"/>
        </w:rPr>
        <w:t xml:space="preserve"> </w:t>
      </w:r>
      <w:r>
        <w:rPr>
          <w:rFonts w:ascii="Times New Roman" w:hAnsi="Times New Roman" w:cs="Times New Roman"/>
          <w:sz w:val="24"/>
          <w:szCs w:val="24"/>
        </w:rPr>
        <w:t>For this cause organization also can give them special service and nourish them to become potential customer. BRAC Bank follows niche market strategy in SME. We know niche strategy is such a process where marketing strategy focuses on unique target market instead of everyone. In BRAC bank SME has seven or eight major products which have unique target customer.</w:t>
      </w:r>
    </w:p>
    <w:tbl>
      <w:tblPr>
        <w:tblStyle w:val="TableGrid"/>
        <w:tblW w:w="0" w:type="auto"/>
        <w:tblLook w:val="04A0" w:firstRow="1" w:lastRow="0" w:firstColumn="1" w:lastColumn="0" w:noHBand="0" w:noVBand="1"/>
      </w:tblPr>
      <w:tblGrid>
        <w:gridCol w:w="4626"/>
        <w:gridCol w:w="4617"/>
      </w:tblGrid>
      <w:tr w:rsidR="00942E59" w:rsidTr="00942E59">
        <w:tc>
          <w:tcPr>
            <w:tcW w:w="4675" w:type="dxa"/>
          </w:tcPr>
          <w:p w:rsidR="00942E59" w:rsidRPr="00BA5D24" w:rsidRDefault="00942E59" w:rsidP="00942E59">
            <w:pPr>
              <w:tabs>
                <w:tab w:val="left" w:pos="5145"/>
              </w:tabs>
              <w:spacing w:line="360" w:lineRule="auto"/>
              <w:jc w:val="both"/>
              <w:rPr>
                <w:b/>
              </w:rPr>
            </w:pPr>
            <w:r>
              <w:rPr>
                <w:b/>
              </w:rPr>
              <w:t>Products</w:t>
            </w:r>
          </w:p>
        </w:tc>
        <w:tc>
          <w:tcPr>
            <w:tcW w:w="4675" w:type="dxa"/>
          </w:tcPr>
          <w:p w:rsidR="00942E59" w:rsidRPr="00BA5D24" w:rsidRDefault="00942E59" w:rsidP="00942E59">
            <w:pPr>
              <w:tabs>
                <w:tab w:val="left" w:pos="5145"/>
              </w:tabs>
              <w:spacing w:line="360" w:lineRule="auto"/>
              <w:jc w:val="both"/>
              <w:rPr>
                <w:b/>
              </w:rPr>
            </w:pPr>
            <w:r>
              <w:rPr>
                <w:b/>
              </w:rPr>
              <w:t>Targeted Customers</w:t>
            </w:r>
          </w:p>
        </w:tc>
      </w:tr>
      <w:tr w:rsidR="00942E59" w:rsidTr="00942E59">
        <w:tc>
          <w:tcPr>
            <w:tcW w:w="4675" w:type="dxa"/>
          </w:tcPr>
          <w:p w:rsidR="00942E59" w:rsidRDefault="00942E59" w:rsidP="00C03C17">
            <w:pPr>
              <w:pStyle w:val="ListParagraph"/>
              <w:numPr>
                <w:ilvl w:val="0"/>
                <w:numId w:val="35"/>
              </w:numPr>
              <w:tabs>
                <w:tab w:val="left" w:pos="5145"/>
              </w:tabs>
              <w:spacing w:after="0" w:line="360" w:lineRule="auto"/>
              <w:jc w:val="both"/>
            </w:pPr>
            <w:proofErr w:type="spellStart"/>
            <w:r>
              <w:t>Ankur</w:t>
            </w:r>
            <w:proofErr w:type="spellEnd"/>
          </w:p>
          <w:p w:rsidR="00942E59" w:rsidRDefault="00942E59" w:rsidP="00C03C17">
            <w:pPr>
              <w:pStyle w:val="ListParagraph"/>
              <w:numPr>
                <w:ilvl w:val="0"/>
                <w:numId w:val="35"/>
              </w:numPr>
              <w:tabs>
                <w:tab w:val="left" w:pos="5145"/>
              </w:tabs>
              <w:spacing w:after="0" w:line="360" w:lineRule="auto"/>
              <w:jc w:val="both"/>
            </w:pPr>
            <w:proofErr w:type="spellStart"/>
            <w:r>
              <w:t>Anonno</w:t>
            </w:r>
            <w:proofErr w:type="spellEnd"/>
          </w:p>
          <w:p w:rsidR="00942E59" w:rsidRDefault="00942E59" w:rsidP="00C03C17">
            <w:pPr>
              <w:pStyle w:val="ListParagraph"/>
              <w:numPr>
                <w:ilvl w:val="0"/>
                <w:numId w:val="35"/>
              </w:numPr>
              <w:tabs>
                <w:tab w:val="left" w:pos="5145"/>
              </w:tabs>
              <w:spacing w:after="0" w:line="360" w:lineRule="auto"/>
              <w:jc w:val="both"/>
            </w:pPr>
            <w:proofErr w:type="spellStart"/>
            <w:r>
              <w:t>Anonno</w:t>
            </w:r>
            <w:proofErr w:type="spellEnd"/>
            <w:r>
              <w:t xml:space="preserve"> Plus</w:t>
            </w:r>
          </w:p>
          <w:p w:rsidR="00942E59" w:rsidRDefault="00942E59" w:rsidP="00C03C17">
            <w:pPr>
              <w:pStyle w:val="ListParagraph"/>
              <w:numPr>
                <w:ilvl w:val="0"/>
                <w:numId w:val="35"/>
              </w:numPr>
              <w:tabs>
                <w:tab w:val="left" w:pos="5145"/>
              </w:tabs>
              <w:spacing w:after="0" w:line="360" w:lineRule="auto"/>
              <w:jc w:val="both"/>
            </w:pPr>
            <w:proofErr w:type="spellStart"/>
            <w:r>
              <w:t>Apurbo</w:t>
            </w:r>
            <w:proofErr w:type="spellEnd"/>
          </w:p>
        </w:tc>
        <w:tc>
          <w:tcPr>
            <w:tcW w:w="4675" w:type="dxa"/>
          </w:tcPr>
          <w:p w:rsidR="00942E59" w:rsidRDefault="00942E59" w:rsidP="00942E59">
            <w:pPr>
              <w:tabs>
                <w:tab w:val="left" w:pos="5145"/>
              </w:tabs>
              <w:spacing w:line="360" w:lineRule="auto"/>
              <w:jc w:val="both"/>
            </w:pPr>
            <w:proofErr w:type="gramStart"/>
            <w:r>
              <w:t>This</w:t>
            </w:r>
            <w:proofErr w:type="gramEnd"/>
            <w:r>
              <w:t xml:space="preserve"> four types of products main motive is to serve those people, who want to make themselves self-employed. Though the motto of this four products is same but from loan amount, interest charge and tenure perspective they are different from each other.</w:t>
            </w:r>
          </w:p>
        </w:tc>
      </w:tr>
      <w:tr w:rsidR="00942E59" w:rsidTr="00942E59">
        <w:tc>
          <w:tcPr>
            <w:tcW w:w="4675" w:type="dxa"/>
          </w:tcPr>
          <w:p w:rsidR="00942E59" w:rsidRDefault="00942E59" w:rsidP="00C03C17">
            <w:pPr>
              <w:pStyle w:val="ListParagraph"/>
              <w:numPr>
                <w:ilvl w:val="0"/>
                <w:numId w:val="36"/>
              </w:numPr>
              <w:tabs>
                <w:tab w:val="left" w:pos="5145"/>
              </w:tabs>
              <w:spacing w:after="0" w:line="360" w:lineRule="auto"/>
              <w:jc w:val="both"/>
            </w:pPr>
            <w:proofErr w:type="spellStart"/>
            <w:r>
              <w:t>Bahon</w:t>
            </w:r>
            <w:proofErr w:type="spellEnd"/>
          </w:p>
        </w:tc>
        <w:tc>
          <w:tcPr>
            <w:tcW w:w="4675" w:type="dxa"/>
          </w:tcPr>
          <w:p w:rsidR="00942E59" w:rsidRDefault="00942E59" w:rsidP="00942E59">
            <w:pPr>
              <w:tabs>
                <w:tab w:val="left" w:pos="5145"/>
              </w:tabs>
              <w:spacing w:line="360" w:lineRule="auto"/>
              <w:jc w:val="both"/>
            </w:pPr>
            <w:r>
              <w:t xml:space="preserve">Those clients, who are want to integrate </w:t>
            </w:r>
            <w:r>
              <w:lastRenderedPageBreak/>
              <w:t>transport facility in their business.</w:t>
            </w:r>
          </w:p>
        </w:tc>
      </w:tr>
      <w:tr w:rsidR="00942E59" w:rsidTr="00942E59">
        <w:tc>
          <w:tcPr>
            <w:tcW w:w="4675" w:type="dxa"/>
          </w:tcPr>
          <w:p w:rsidR="00942E59" w:rsidRDefault="00942E59" w:rsidP="00C03C17">
            <w:pPr>
              <w:pStyle w:val="ListParagraph"/>
              <w:numPr>
                <w:ilvl w:val="0"/>
                <w:numId w:val="36"/>
              </w:numPr>
              <w:tabs>
                <w:tab w:val="left" w:pos="5145"/>
              </w:tabs>
              <w:spacing w:after="0" w:line="360" w:lineRule="auto"/>
              <w:jc w:val="both"/>
            </w:pPr>
            <w:r>
              <w:lastRenderedPageBreak/>
              <w:t>Tara</w:t>
            </w:r>
          </w:p>
        </w:tc>
        <w:tc>
          <w:tcPr>
            <w:tcW w:w="4675" w:type="dxa"/>
          </w:tcPr>
          <w:p w:rsidR="00942E59" w:rsidRDefault="00942E59" w:rsidP="00942E59">
            <w:pPr>
              <w:tabs>
                <w:tab w:val="left" w:pos="5145"/>
              </w:tabs>
              <w:spacing w:line="360" w:lineRule="auto"/>
              <w:jc w:val="both"/>
            </w:pPr>
            <w:r>
              <w:t>Targeted clients are women. The main motto of this product is to make women empowerment.</w:t>
            </w:r>
          </w:p>
        </w:tc>
      </w:tr>
      <w:tr w:rsidR="00942E59" w:rsidTr="00942E59">
        <w:tc>
          <w:tcPr>
            <w:tcW w:w="4675" w:type="dxa"/>
          </w:tcPr>
          <w:p w:rsidR="00942E59" w:rsidRDefault="00942E59" w:rsidP="00C03C17">
            <w:pPr>
              <w:pStyle w:val="ListParagraph"/>
              <w:numPr>
                <w:ilvl w:val="0"/>
                <w:numId w:val="36"/>
              </w:numPr>
              <w:tabs>
                <w:tab w:val="left" w:pos="5145"/>
              </w:tabs>
              <w:spacing w:after="0" w:line="360" w:lineRule="auto"/>
              <w:jc w:val="both"/>
            </w:pPr>
            <w:proofErr w:type="spellStart"/>
            <w:r>
              <w:t>Somridhi</w:t>
            </w:r>
            <w:proofErr w:type="spellEnd"/>
          </w:p>
        </w:tc>
        <w:tc>
          <w:tcPr>
            <w:tcW w:w="4675" w:type="dxa"/>
          </w:tcPr>
          <w:p w:rsidR="00942E59" w:rsidRDefault="00942E59" w:rsidP="00942E59">
            <w:pPr>
              <w:tabs>
                <w:tab w:val="left" w:pos="5145"/>
              </w:tabs>
              <w:spacing w:line="360" w:lineRule="auto"/>
              <w:jc w:val="both"/>
            </w:pPr>
            <w:r w:rsidRPr="00A9118E">
              <w:t>Those clients, who are want to expand their market into the foreign market or want to import something rare and exclusive products in our country.</w:t>
            </w:r>
          </w:p>
        </w:tc>
      </w:tr>
      <w:tr w:rsidR="00942E59" w:rsidTr="00942E59">
        <w:tc>
          <w:tcPr>
            <w:tcW w:w="4675" w:type="dxa"/>
          </w:tcPr>
          <w:p w:rsidR="00942E59" w:rsidRDefault="00942E59" w:rsidP="00C03C17">
            <w:pPr>
              <w:pStyle w:val="ListParagraph"/>
              <w:numPr>
                <w:ilvl w:val="0"/>
                <w:numId w:val="36"/>
              </w:numPr>
              <w:tabs>
                <w:tab w:val="left" w:pos="5145"/>
              </w:tabs>
              <w:spacing w:after="0" w:line="360" w:lineRule="auto"/>
              <w:jc w:val="both"/>
            </w:pPr>
            <w:proofErr w:type="spellStart"/>
            <w:r>
              <w:t>Nirman</w:t>
            </w:r>
            <w:proofErr w:type="spellEnd"/>
          </w:p>
        </w:tc>
        <w:tc>
          <w:tcPr>
            <w:tcW w:w="4675" w:type="dxa"/>
          </w:tcPr>
          <w:p w:rsidR="00942E59" w:rsidRDefault="00942E59" w:rsidP="00942E59">
            <w:pPr>
              <w:tabs>
                <w:tab w:val="left" w:pos="5145"/>
              </w:tabs>
              <w:spacing w:line="360" w:lineRule="auto"/>
              <w:jc w:val="both"/>
            </w:pPr>
            <w:r w:rsidRPr="00A9118E">
              <w:t>Those clients</w:t>
            </w:r>
            <w:r>
              <w:t xml:space="preserve">, who are want to enhance their business’s infrastructure facility. </w:t>
            </w:r>
          </w:p>
        </w:tc>
      </w:tr>
    </w:tbl>
    <w:p w:rsidR="00942E59" w:rsidRDefault="00942E59" w:rsidP="00942E59">
      <w:pPr>
        <w:tabs>
          <w:tab w:val="left" w:pos="5145"/>
        </w:tabs>
        <w:spacing w:line="360" w:lineRule="auto"/>
        <w:jc w:val="both"/>
      </w:pPr>
    </w:p>
    <w:p w:rsidR="00942E59" w:rsidRPr="000B45AE" w:rsidRDefault="00942E59" w:rsidP="00942E59">
      <w:pPr>
        <w:tabs>
          <w:tab w:val="left" w:pos="5145"/>
        </w:tabs>
        <w:spacing w:line="360" w:lineRule="auto"/>
        <w:jc w:val="both"/>
      </w:pPr>
      <w:r w:rsidRPr="00402117">
        <w:rPr>
          <w:rFonts w:ascii="Times New Roman" w:hAnsi="Times New Roman" w:cs="Times New Roman"/>
          <w:sz w:val="24"/>
          <w:szCs w:val="24"/>
        </w:rPr>
        <w:t>Though the market is huge, here exist many opportunity and scope but SME segmented their services only for fresh or medium category based entrepr</w:t>
      </w:r>
      <w:r>
        <w:rPr>
          <w:rFonts w:ascii="Times New Roman" w:hAnsi="Times New Roman" w:cs="Times New Roman"/>
          <w:sz w:val="24"/>
          <w:szCs w:val="24"/>
        </w:rPr>
        <w:t xml:space="preserve">eneur. As a result, SME hasn’t any </w:t>
      </w:r>
      <w:r w:rsidRPr="00402117">
        <w:rPr>
          <w:rFonts w:ascii="Times New Roman" w:hAnsi="Times New Roman" w:cs="Times New Roman"/>
          <w:sz w:val="24"/>
          <w:szCs w:val="24"/>
        </w:rPr>
        <w:t>interest in corporate and retail clients.</w:t>
      </w:r>
      <w:r>
        <w:rPr>
          <w:rFonts w:ascii="Times New Roman" w:hAnsi="Times New Roman" w:cs="Times New Roman"/>
          <w:sz w:val="24"/>
          <w:szCs w:val="24"/>
        </w:rPr>
        <w:t xml:space="preserve"> So, finally, we can say that they follow a niche market strategy.</w:t>
      </w:r>
    </w:p>
    <w:p w:rsidR="00942E59" w:rsidRPr="004C5AB6" w:rsidRDefault="001571BD" w:rsidP="000B45AE">
      <w:pPr>
        <w:pStyle w:val="Heading2"/>
      </w:pPr>
      <w:bookmarkStart w:id="49" w:name="_Toc19209211"/>
      <w:r>
        <w:t xml:space="preserve">5.2 </w:t>
      </w:r>
      <w:r w:rsidR="00942E59" w:rsidRPr="004C5AB6">
        <w:t>4C</w:t>
      </w:r>
      <w:bookmarkEnd w:id="49"/>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4C is an update version of 4P. The main reason behind its inception is to remove market myopia related problem. 4P thinks from the perspective of production but 4C thinks from the perspective of consumer. As a result in this modern era many reputed organization follow 4C because consumer are the main resources of an organization. Formulating strategy without including consumer is nothing but wastes of resources and time. As a result </w:t>
      </w:r>
      <w:proofErr w:type="gramStart"/>
      <w:r>
        <w:rPr>
          <w:rFonts w:ascii="Times New Roman" w:hAnsi="Times New Roman" w:cs="Times New Roman"/>
          <w:sz w:val="24"/>
          <w:szCs w:val="24"/>
        </w:rPr>
        <w:t>consumer are</w:t>
      </w:r>
      <w:proofErr w:type="gramEnd"/>
      <w:r>
        <w:rPr>
          <w:rFonts w:ascii="Times New Roman" w:hAnsi="Times New Roman" w:cs="Times New Roman"/>
          <w:sz w:val="24"/>
          <w:szCs w:val="24"/>
        </w:rPr>
        <w:t xml:space="preserve"> the king of an organization.</w:t>
      </w:r>
    </w:p>
    <w:p w:rsidR="00942E59" w:rsidRPr="00D96C2C" w:rsidRDefault="00942E59" w:rsidP="00942E59">
      <w:pPr>
        <w:tabs>
          <w:tab w:val="left" w:pos="5145"/>
        </w:tabs>
        <w:spacing w:line="360" w:lineRule="auto"/>
        <w:jc w:val="both"/>
        <w:rPr>
          <w:rFonts w:ascii="Times New Roman" w:hAnsi="Times New Roman" w:cs="Times New Roman"/>
          <w:sz w:val="24"/>
          <w:szCs w:val="24"/>
        </w:rPr>
      </w:pPr>
      <w:r w:rsidRPr="008D1BCA">
        <w:rPr>
          <w:rFonts w:ascii="Times New Roman" w:hAnsi="Times New Roman" w:cs="Times New Roman"/>
          <w:b/>
          <w:noProof/>
          <w:sz w:val="24"/>
          <w:szCs w:val="24"/>
          <w:u w:val="single"/>
          <w:lang w:bidi="ar-SA"/>
        </w:rPr>
        <w:drawing>
          <wp:inline distT="0" distB="0" distL="0" distR="0" wp14:anchorId="3D73E041" wp14:editId="216EE4CC">
            <wp:extent cx="4305300" cy="1866900"/>
            <wp:effectExtent l="0" t="0" r="0" b="0"/>
            <wp:docPr id="29" name="Picture 29" descr="C:\Users\Swaraj\Downloads\Brac memory\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waraj\Downloads\Brac memory\download.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305300" cy="1866900"/>
                    </a:xfrm>
                    <a:prstGeom prst="rect">
                      <a:avLst/>
                    </a:prstGeom>
                    <a:noFill/>
                    <a:ln>
                      <a:noFill/>
                    </a:ln>
                  </pic:spPr>
                </pic:pic>
              </a:graphicData>
            </a:graphic>
          </wp:inline>
        </w:drawing>
      </w:r>
    </w:p>
    <w:p w:rsidR="00942E59" w:rsidRPr="00425127" w:rsidRDefault="00942E59" w:rsidP="00942E59">
      <w:p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Customer need and demand</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BRAC bank SME has seven major products because each client has each kind of need and demand. Some of the </w:t>
      </w:r>
      <w:proofErr w:type="gramStart"/>
      <w:r>
        <w:rPr>
          <w:rFonts w:ascii="Times New Roman" w:hAnsi="Times New Roman" w:cs="Times New Roman"/>
          <w:sz w:val="24"/>
          <w:szCs w:val="24"/>
        </w:rPr>
        <w:t>client have</w:t>
      </w:r>
      <w:proofErr w:type="gramEnd"/>
      <w:r>
        <w:rPr>
          <w:rFonts w:ascii="Times New Roman" w:hAnsi="Times New Roman" w:cs="Times New Roman"/>
          <w:sz w:val="24"/>
          <w:szCs w:val="24"/>
        </w:rPr>
        <w:t xml:space="preserve"> ability to give mortgage on the other hand some haven’t ability to give mortgage. At the same time some of the clients want high amount of loan on the other hand some of the clients want low amount of loan. As a result each 7 products are different from each other. Such as: </w:t>
      </w:r>
      <w:proofErr w:type="spellStart"/>
      <w:r>
        <w:rPr>
          <w:rFonts w:ascii="Times New Roman" w:hAnsi="Times New Roman" w:cs="Times New Roman"/>
          <w:sz w:val="24"/>
          <w:szCs w:val="24"/>
        </w:rPr>
        <w:t>Bahon</w:t>
      </w:r>
      <w:proofErr w:type="spellEnd"/>
      <w:r>
        <w:rPr>
          <w:rFonts w:ascii="Times New Roman" w:hAnsi="Times New Roman" w:cs="Times New Roman"/>
          <w:sz w:val="24"/>
          <w:szCs w:val="24"/>
        </w:rPr>
        <w:t xml:space="preserve"> product’s motto is to finance on transport facility to enhance entrepreneur’s mobility on the other hand </w:t>
      </w:r>
      <w:proofErr w:type="spellStart"/>
      <w:r>
        <w:rPr>
          <w:rFonts w:ascii="Times New Roman" w:hAnsi="Times New Roman" w:cs="Times New Roman"/>
          <w:sz w:val="24"/>
          <w:szCs w:val="24"/>
        </w:rPr>
        <w:t>Nirman</w:t>
      </w:r>
      <w:proofErr w:type="spellEnd"/>
      <w:r>
        <w:rPr>
          <w:rFonts w:ascii="Times New Roman" w:hAnsi="Times New Roman" w:cs="Times New Roman"/>
          <w:sz w:val="24"/>
          <w:szCs w:val="24"/>
        </w:rPr>
        <w:t xml:space="preserve"> product’s motto is to enhance owner’s infrastructure facility.</w:t>
      </w:r>
    </w:p>
    <w:p w:rsidR="00942E59" w:rsidRDefault="00942E59" w:rsidP="00942E59">
      <w:p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Cost to the consumer</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It’s not only refers the price of amount a client need to give for getting his facility rather it also indicates a client’s time, effort and opportunity cost. For surviving in this competitive market need to focus on consumer satisfaction, which is closely inter related with cost of a customer. So, BRAC Bank initially has taken many steps to reduce cost of a consumer. Some major steps have shown below.</w:t>
      </w:r>
    </w:p>
    <w:p w:rsidR="00942E59" w:rsidRDefault="00942E59" w:rsidP="00C03C17">
      <w:pPr>
        <w:pStyle w:val="ListParagraph"/>
        <w:numPr>
          <w:ilvl w:val="0"/>
          <w:numId w:val="22"/>
        </w:num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After taking first loan, BRAC bank charges low interest rate to that particular client for his further loan.</w:t>
      </w:r>
    </w:p>
    <w:p w:rsidR="00942E59" w:rsidRDefault="00942E59" w:rsidP="00C03C17">
      <w:pPr>
        <w:pStyle w:val="ListParagraph"/>
        <w:numPr>
          <w:ilvl w:val="0"/>
          <w:numId w:val="22"/>
        </w:num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BRAC bank doesn’t take any procedure or miscellaneous charges, which will help to minimize consumer cost.</w:t>
      </w:r>
    </w:p>
    <w:p w:rsidR="00942E59" w:rsidRDefault="00942E59" w:rsidP="00C03C17">
      <w:pPr>
        <w:pStyle w:val="ListParagraph"/>
        <w:numPr>
          <w:ilvl w:val="0"/>
          <w:numId w:val="22"/>
        </w:num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BRAC bank takes short time to process a loan because it gives value to client’s time. IF CIB and other documents are well managed then it takes minimum 15-20 days for a loan sanction.</w:t>
      </w:r>
    </w:p>
    <w:p w:rsidR="00942E59" w:rsidRDefault="00942E59" w:rsidP="00942E59">
      <w:pPr>
        <w:tabs>
          <w:tab w:val="left" w:pos="5145"/>
        </w:tabs>
        <w:spacing w:line="360" w:lineRule="auto"/>
        <w:jc w:val="both"/>
        <w:rPr>
          <w:rFonts w:ascii="Times New Roman" w:hAnsi="Times New Roman" w:cs="Times New Roman"/>
          <w:b/>
          <w:sz w:val="24"/>
          <w:szCs w:val="24"/>
        </w:rPr>
      </w:pPr>
      <w:r w:rsidRPr="004976D2">
        <w:rPr>
          <w:rFonts w:ascii="Times New Roman" w:hAnsi="Times New Roman" w:cs="Times New Roman"/>
          <w:b/>
          <w:sz w:val="24"/>
          <w:szCs w:val="24"/>
        </w:rPr>
        <w:t>Convenience</w:t>
      </w:r>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refers the location related facility. For the convenience of SME costumer, BRAC bank </w:t>
      </w:r>
      <w:proofErr w:type="gramStart"/>
      <w:r>
        <w:rPr>
          <w:rFonts w:ascii="Times New Roman" w:hAnsi="Times New Roman" w:cs="Times New Roman"/>
          <w:sz w:val="24"/>
          <w:szCs w:val="24"/>
        </w:rPr>
        <w:t>establish</w:t>
      </w:r>
      <w:proofErr w:type="gramEnd"/>
      <w:r>
        <w:rPr>
          <w:rFonts w:ascii="Times New Roman" w:hAnsi="Times New Roman" w:cs="Times New Roman"/>
          <w:sz w:val="24"/>
          <w:szCs w:val="24"/>
        </w:rPr>
        <w:t xml:space="preserve"> 460 SME unit throughout the Bangladesh and day by day the unit is increasing.</w:t>
      </w:r>
    </w:p>
    <w:p w:rsidR="00942E59" w:rsidRDefault="00942E59" w:rsidP="00942E59">
      <w:pPr>
        <w:tabs>
          <w:tab w:val="left" w:pos="5145"/>
        </w:tabs>
        <w:spacing w:line="360" w:lineRule="auto"/>
        <w:jc w:val="both"/>
        <w:rPr>
          <w:rFonts w:ascii="Times New Roman" w:hAnsi="Times New Roman" w:cs="Times New Roman"/>
          <w:b/>
          <w:sz w:val="24"/>
          <w:szCs w:val="24"/>
        </w:rPr>
      </w:pPr>
      <w:r>
        <w:rPr>
          <w:rFonts w:ascii="Times New Roman" w:hAnsi="Times New Roman" w:cs="Times New Roman"/>
          <w:b/>
          <w:sz w:val="24"/>
          <w:szCs w:val="24"/>
        </w:rPr>
        <w:t>Communication</w:t>
      </w:r>
    </w:p>
    <w:p w:rsidR="00480E5A" w:rsidRDefault="00942E59" w:rsidP="00D96C2C">
      <w:pPr>
        <w:tabs>
          <w:tab w:val="left" w:pos="5145"/>
        </w:tabs>
        <w:spacing w:line="360" w:lineRule="auto"/>
        <w:jc w:val="both"/>
        <w:rPr>
          <w:rFonts w:ascii="Times New Roman" w:hAnsi="Times New Roman" w:cs="Times New Roman"/>
          <w:sz w:val="24"/>
          <w:szCs w:val="24"/>
        </w:rPr>
      </w:pPr>
      <w:r w:rsidRPr="0073379C">
        <w:rPr>
          <w:rFonts w:ascii="Times New Roman" w:hAnsi="Times New Roman" w:cs="Times New Roman"/>
          <w:sz w:val="24"/>
          <w:szCs w:val="24"/>
        </w:rPr>
        <w:t xml:space="preserve">If an organization wants to survive in this competitive market then that organization needs a proper network with the various </w:t>
      </w:r>
      <w:proofErr w:type="gramStart"/>
      <w:r w:rsidRPr="0073379C">
        <w:rPr>
          <w:rFonts w:ascii="Times New Roman" w:hAnsi="Times New Roman" w:cs="Times New Roman"/>
          <w:sz w:val="24"/>
          <w:szCs w:val="24"/>
        </w:rPr>
        <w:t>channel</w:t>
      </w:r>
      <w:proofErr w:type="gramEnd"/>
      <w:r w:rsidRPr="0073379C">
        <w:rPr>
          <w:rFonts w:ascii="Times New Roman" w:hAnsi="Times New Roman" w:cs="Times New Roman"/>
          <w:sz w:val="24"/>
          <w:szCs w:val="24"/>
        </w:rPr>
        <w:t>. As a result, recently BRAC bank has taken steps to recruit more CRO (Customer Relationship Officer) to provide their message and getting their feedback to consumers. BRAC bank also has dedicated call center for customer service and it is opened 7 days for 24 hours.</w:t>
      </w:r>
    </w:p>
    <w:p w:rsidR="00942E59" w:rsidRDefault="001571BD" w:rsidP="000B45AE">
      <w:pPr>
        <w:pStyle w:val="Heading2"/>
      </w:pPr>
      <w:bookmarkStart w:id="50" w:name="_Toc19209212"/>
      <w:r>
        <w:lastRenderedPageBreak/>
        <w:t xml:space="preserve">5.3 </w:t>
      </w:r>
      <w:r w:rsidR="00942E59">
        <w:t>My Opinion About BRAC Bank’s SME Marke</w:t>
      </w:r>
      <w:r w:rsidR="00215C9D">
        <w:t>t &amp; Strategic Management Related</w:t>
      </w:r>
      <w:bookmarkEnd w:id="50"/>
    </w:p>
    <w:p w:rsidR="00942E59" w:rsidRPr="00F457B0" w:rsidRDefault="00942E59" w:rsidP="00C03C17">
      <w:pPr>
        <w:pStyle w:val="ListParagraph"/>
        <w:numPr>
          <w:ilvl w:val="0"/>
          <w:numId w:val="26"/>
        </w:numPr>
        <w:spacing w:line="360" w:lineRule="auto"/>
        <w:jc w:val="both"/>
        <w:rPr>
          <w:rFonts w:ascii="Times New Roman" w:hAnsi="Times New Roman" w:cs="Times New Roman"/>
          <w:sz w:val="24"/>
          <w:szCs w:val="24"/>
        </w:rPr>
      </w:pPr>
      <w:r w:rsidRPr="00F457B0">
        <w:rPr>
          <w:rFonts w:ascii="Times New Roman" w:hAnsi="Times New Roman" w:cs="Times New Roman"/>
          <w:b/>
          <w:sz w:val="24"/>
          <w:szCs w:val="24"/>
        </w:rPr>
        <w:t>Grabbing</w:t>
      </w:r>
      <w:r>
        <w:rPr>
          <w:rFonts w:ascii="Times New Roman" w:hAnsi="Times New Roman" w:cs="Times New Roman"/>
          <w:b/>
          <w:sz w:val="24"/>
          <w:szCs w:val="24"/>
        </w:rPr>
        <w:t xml:space="preserve"> The</w:t>
      </w:r>
      <w:r w:rsidRPr="00F457B0">
        <w:rPr>
          <w:rFonts w:ascii="Times New Roman" w:hAnsi="Times New Roman" w:cs="Times New Roman"/>
          <w:b/>
          <w:sz w:val="24"/>
          <w:szCs w:val="24"/>
        </w:rPr>
        <w:t xml:space="preserve"> Pawn Method: </w:t>
      </w:r>
      <w:r w:rsidRPr="00F457B0">
        <w:rPr>
          <w:rFonts w:ascii="Times New Roman" w:hAnsi="Times New Roman" w:cs="Times New Roman"/>
          <w:b/>
          <w:bCs/>
          <w:color w:val="000000"/>
          <w:sz w:val="24"/>
          <w:szCs w:val="24"/>
          <w:shd w:val="clear" w:color="auto" w:fill="FFFFFF"/>
        </w:rPr>
        <w:t>  </w:t>
      </w:r>
      <w:r w:rsidRPr="00F457B0">
        <w:rPr>
          <w:rFonts w:ascii="Times New Roman" w:hAnsi="Times New Roman" w:cs="Times New Roman"/>
          <w:color w:val="000000"/>
          <w:sz w:val="24"/>
          <w:szCs w:val="24"/>
          <w:shd w:val="clear" w:color="auto" w:fill="FFFFFF"/>
        </w:rPr>
        <w:t>It refers that a BRAC bank’s SME should make strategic partner with low or medium category based competitor, which has a low market share and growth rate, compared to BRAC bank’s SME. This method always want to avoid to make strategic partnerships with equal or higher category based competitor because an equal or higher category based partner doesn’t obey your command, as like medium or low category based partner.</w:t>
      </w:r>
    </w:p>
    <w:p w:rsidR="00942E59" w:rsidRPr="00BA5E84" w:rsidRDefault="00942E59" w:rsidP="00C03C17">
      <w:pPr>
        <w:pStyle w:val="ListParagraph"/>
        <w:numPr>
          <w:ilvl w:val="0"/>
          <w:numId w:val="26"/>
        </w:numPr>
        <w:spacing w:line="360" w:lineRule="auto"/>
        <w:jc w:val="both"/>
        <w:rPr>
          <w:rFonts w:ascii="Times New Roman" w:hAnsi="Times New Roman" w:cs="Times New Roman"/>
          <w:b/>
          <w:sz w:val="24"/>
          <w:szCs w:val="24"/>
          <w:u w:val="single"/>
        </w:rPr>
      </w:pPr>
      <w:r w:rsidRPr="00CA57EA">
        <w:rPr>
          <w:rFonts w:ascii="Times New Roman" w:hAnsi="Times New Roman" w:cs="Times New Roman"/>
          <w:b/>
          <w:sz w:val="24"/>
          <w:szCs w:val="24"/>
        </w:rPr>
        <w:t>Find The Blind Point:</w:t>
      </w:r>
      <w:r w:rsidRPr="00CA57EA">
        <w:rPr>
          <w:rFonts w:ascii="Times New Roman" w:hAnsi="Times New Roman" w:cs="Times New Roman"/>
          <w:sz w:val="24"/>
          <w:szCs w:val="24"/>
        </w:rPr>
        <w:t xml:space="preserve"> It refers to find out competitor’s weakness and take as per action. For example, if BRAC bank SME can realize that the network of that </w:t>
      </w:r>
      <w:r>
        <w:rPr>
          <w:rFonts w:ascii="Times New Roman" w:hAnsi="Times New Roman" w:cs="Times New Roman"/>
          <w:sz w:val="24"/>
          <w:szCs w:val="24"/>
        </w:rPr>
        <w:t>particular competitor still doesn’t reach then BRAC bank should spread its SME network before reaching its competitor to that particular zone. It will help BRAC bank to achieve first- mover advantage.</w:t>
      </w:r>
    </w:p>
    <w:p w:rsidR="00942E59" w:rsidRPr="00F7375A" w:rsidRDefault="00942E59" w:rsidP="00C03C17">
      <w:pPr>
        <w:pStyle w:val="ListParagraph"/>
        <w:numPr>
          <w:ilvl w:val="0"/>
          <w:numId w:val="26"/>
        </w:numPr>
        <w:spacing w:line="360" w:lineRule="auto"/>
        <w:jc w:val="both"/>
        <w:rPr>
          <w:rFonts w:ascii="Times New Roman" w:hAnsi="Times New Roman" w:cs="Times New Roman"/>
          <w:sz w:val="24"/>
          <w:szCs w:val="24"/>
          <w:u w:val="single"/>
        </w:rPr>
      </w:pPr>
      <w:r w:rsidRPr="00F7375A">
        <w:rPr>
          <w:rFonts w:ascii="Times New Roman" w:hAnsi="Times New Roman" w:cs="Times New Roman"/>
          <w:b/>
          <w:sz w:val="24"/>
          <w:szCs w:val="24"/>
        </w:rPr>
        <w:t xml:space="preserve">Provide After Sale Service: </w:t>
      </w:r>
      <w:r w:rsidRPr="00F7375A">
        <w:rPr>
          <w:rFonts w:ascii="Times New Roman" w:hAnsi="Times New Roman" w:cs="Times New Roman"/>
          <w:sz w:val="24"/>
          <w:szCs w:val="24"/>
        </w:rPr>
        <w:t>It helps to make a long term relationship with the client. At the same time, it will help to raise the price. As a result, if  SME division of BRAC bank provides some sort of services, after getting the actual serv</w:t>
      </w:r>
      <w:r>
        <w:rPr>
          <w:rFonts w:ascii="Times New Roman" w:hAnsi="Times New Roman" w:cs="Times New Roman"/>
          <w:sz w:val="24"/>
          <w:szCs w:val="24"/>
        </w:rPr>
        <w:t>ice, such as health insurance, H</w:t>
      </w:r>
      <w:r w:rsidRPr="00F7375A">
        <w:rPr>
          <w:rFonts w:ascii="Times New Roman" w:hAnsi="Times New Roman" w:cs="Times New Roman"/>
          <w:sz w:val="24"/>
          <w:szCs w:val="24"/>
        </w:rPr>
        <w:t>ajj service package then it will help to raise client’s loyalty and spreading positive word of mouth and because of this brand equity of BRAC bank will become high.</w:t>
      </w:r>
    </w:p>
    <w:p w:rsidR="00942E59" w:rsidRPr="006B3128" w:rsidRDefault="00942E59" w:rsidP="00C03C17">
      <w:pPr>
        <w:pStyle w:val="ListParagraph"/>
        <w:numPr>
          <w:ilvl w:val="0"/>
          <w:numId w:val="26"/>
        </w:numPr>
        <w:spacing w:line="360" w:lineRule="auto"/>
        <w:jc w:val="both"/>
        <w:rPr>
          <w:rFonts w:ascii="Times New Roman" w:hAnsi="Times New Roman" w:cs="Times New Roman"/>
          <w:sz w:val="24"/>
          <w:szCs w:val="24"/>
          <w:u w:val="single"/>
        </w:rPr>
      </w:pPr>
      <w:r>
        <w:rPr>
          <w:rFonts w:ascii="Times New Roman" w:hAnsi="Times New Roman" w:cs="Times New Roman"/>
          <w:b/>
          <w:sz w:val="24"/>
          <w:szCs w:val="24"/>
        </w:rPr>
        <w:t xml:space="preserve">Satellite Head Office: </w:t>
      </w:r>
      <w:r>
        <w:rPr>
          <w:rFonts w:ascii="Times New Roman" w:hAnsi="Times New Roman" w:cs="Times New Roman"/>
          <w:sz w:val="24"/>
          <w:szCs w:val="24"/>
        </w:rPr>
        <w:t xml:space="preserve">Depending on one head office is nothing but decreasing efficiency. It could be better if they had at least two </w:t>
      </w:r>
      <w:proofErr w:type="gramStart"/>
      <w:r>
        <w:rPr>
          <w:rFonts w:ascii="Times New Roman" w:hAnsi="Times New Roman" w:cs="Times New Roman"/>
          <w:sz w:val="24"/>
          <w:szCs w:val="24"/>
        </w:rPr>
        <w:t>satellite</w:t>
      </w:r>
      <w:proofErr w:type="gramEnd"/>
      <w:r>
        <w:rPr>
          <w:rFonts w:ascii="Times New Roman" w:hAnsi="Times New Roman" w:cs="Times New Roman"/>
          <w:sz w:val="24"/>
          <w:szCs w:val="24"/>
        </w:rPr>
        <w:t xml:space="preserve"> SME head office then the main head office could execute their plan and disburse target easily.  It also could help to minimize </w:t>
      </w:r>
      <w:r w:rsidRPr="007E2365">
        <w:rPr>
          <w:rFonts w:ascii="Times New Roman" w:hAnsi="Times New Roman" w:cs="Times New Roman"/>
          <w:sz w:val="24"/>
          <w:szCs w:val="24"/>
        </w:rPr>
        <w:t>bur</w:t>
      </w:r>
      <w:r>
        <w:rPr>
          <w:rFonts w:ascii="Times New Roman" w:hAnsi="Times New Roman" w:cs="Times New Roman"/>
          <w:sz w:val="24"/>
          <w:szCs w:val="24"/>
        </w:rPr>
        <w:t>ea</w:t>
      </w:r>
      <w:r w:rsidRPr="007E2365">
        <w:rPr>
          <w:rFonts w:ascii="Times New Roman" w:hAnsi="Times New Roman" w:cs="Times New Roman"/>
          <w:sz w:val="24"/>
          <w:szCs w:val="24"/>
        </w:rPr>
        <w:t>ucratic</w:t>
      </w:r>
      <w:r>
        <w:rPr>
          <w:rFonts w:ascii="Times New Roman" w:hAnsi="Times New Roman" w:cs="Times New Roman"/>
          <w:sz w:val="24"/>
          <w:szCs w:val="24"/>
        </w:rPr>
        <w:t xml:space="preserve"> related issues.</w:t>
      </w:r>
    </w:p>
    <w:p w:rsidR="00942E59" w:rsidRPr="0007242E" w:rsidRDefault="00942E59" w:rsidP="00C03C17">
      <w:pPr>
        <w:pStyle w:val="ListParagraph"/>
        <w:numPr>
          <w:ilvl w:val="0"/>
          <w:numId w:val="26"/>
        </w:numPr>
        <w:spacing w:line="360" w:lineRule="auto"/>
        <w:jc w:val="both"/>
        <w:rPr>
          <w:rFonts w:ascii="Times New Roman" w:hAnsi="Times New Roman" w:cs="Times New Roman"/>
          <w:sz w:val="24"/>
          <w:szCs w:val="24"/>
          <w:u w:val="single"/>
        </w:rPr>
      </w:pPr>
      <w:r w:rsidRPr="0007242E">
        <w:rPr>
          <w:rFonts w:ascii="Times New Roman" w:hAnsi="Times New Roman" w:cs="Times New Roman"/>
          <w:b/>
          <w:sz w:val="24"/>
          <w:szCs w:val="24"/>
        </w:rPr>
        <w:t xml:space="preserve">Need To Open </w:t>
      </w:r>
      <w:proofErr w:type="gramStart"/>
      <w:r w:rsidRPr="0007242E">
        <w:rPr>
          <w:rFonts w:ascii="Times New Roman" w:hAnsi="Times New Roman" w:cs="Times New Roman"/>
          <w:b/>
          <w:sz w:val="24"/>
          <w:szCs w:val="24"/>
        </w:rPr>
        <w:t>An</w:t>
      </w:r>
      <w:proofErr w:type="gramEnd"/>
      <w:r w:rsidRPr="0007242E">
        <w:rPr>
          <w:rFonts w:ascii="Times New Roman" w:hAnsi="Times New Roman" w:cs="Times New Roman"/>
          <w:b/>
          <w:sz w:val="24"/>
          <w:szCs w:val="24"/>
        </w:rPr>
        <w:t xml:space="preserve"> Islamic Formation Bank Segment in SME:</w:t>
      </w:r>
      <w:r w:rsidRPr="0007242E">
        <w:rPr>
          <w:rFonts w:ascii="Times New Roman" w:hAnsi="Times New Roman" w:cs="Times New Roman"/>
          <w:sz w:val="24"/>
          <w:szCs w:val="24"/>
        </w:rPr>
        <w:t xml:space="preserve"> </w:t>
      </w:r>
      <w:r w:rsidRPr="0007242E">
        <w:rPr>
          <w:rFonts w:ascii="Times New Roman" w:hAnsi="Times New Roman" w:cs="Times New Roman"/>
          <w:color w:val="000000"/>
          <w:sz w:val="24"/>
          <w:szCs w:val="24"/>
          <w:shd w:val="clear" w:color="auto" w:fill="FFFFFF"/>
        </w:rPr>
        <w:t xml:space="preserve">We know the customer is the king of an organization. So, an organization needs to give first priority to its customer need and demand. Naturally, we Asian people have more or less weakness toward our religion. Each religion contains each kind of norms and culture, which can directly impact our economy. For example, Burger King is a reputed burger company throughout the world. They successfully operate their business all around the world from their inception. But recently they have observed that they losses many clients due to they haven’t any kind of veg item. In India, many consumers strictly believe in the vegetarian concept.  After ensuring this issue they introduced veg burger and other items, which helped them to boost their sell. It means giving respect to your client’s norm and value. In Bangladesh’s, most of the people are Islam believer. But the problem is many of the Islam believers believe that </w:t>
      </w:r>
      <w:r w:rsidRPr="0007242E">
        <w:rPr>
          <w:rFonts w:ascii="Times New Roman" w:hAnsi="Times New Roman" w:cs="Times New Roman"/>
          <w:color w:val="000000"/>
          <w:sz w:val="24"/>
          <w:szCs w:val="24"/>
          <w:shd w:val="clear" w:color="auto" w:fill="FFFFFF"/>
        </w:rPr>
        <w:lastRenderedPageBreak/>
        <w:t xml:space="preserve">traditional bank concept is against their religious norms and values. For this cause, they introduce a new style of bank policy, which is guided by Islamic </w:t>
      </w:r>
      <w:proofErr w:type="spellStart"/>
      <w:r w:rsidRPr="0007242E">
        <w:rPr>
          <w:rFonts w:ascii="Times New Roman" w:hAnsi="Times New Roman" w:cs="Times New Roman"/>
          <w:color w:val="000000"/>
          <w:sz w:val="24"/>
          <w:szCs w:val="24"/>
          <w:shd w:val="clear" w:color="auto" w:fill="FFFFFF"/>
        </w:rPr>
        <w:t>Shariah</w:t>
      </w:r>
      <w:proofErr w:type="spellEnd"/>
      <w:r w:rsidRPr="0007242E">
        <w:rPr>
          <w:rFonts w:ascii="Times New Roman" w:hAnsi="Times New Roman" w:cs="Times New Roman"/>
          <w:color w:val="000000"/>
          <w:sz w:val="24"/>
          <w:szCs w:val="24"/>
          <w:shd w:val="clear" w:color="auto" w:fill="FFFFFF"/>
        </w:rPr>
        <w:t xml:space="preserve"> principle. So, if it is possible to integrate Islamic </w:t>
      </w:r>
      <w:proofErr w:type="spellStart"/>
      <w:r w:rsidRPr="0007242E">
        <w:rPr>
          <w:rFonts w:ascii="Times New Roman" w:hAnsi="Times New Roman" w:cs="Times New Roman"/>
          <w:color w:val="000000"/>
          <w:sz w:val="24"/>
          <w:szCs w:val="24"/>
          <w:shd w:val="clear" w:color="auto" w:fill="FFFFFF"/>
        </w:rPr>
        <w:t>Shariah</w:t>
      </w:r>
      <w:proofErr w:type="spellEnd"/>
      <w:r w:rsidRPr="0007242E">
        <w:rPr>
          <w:rFonts w:ascii="Times New Roman" w:hAnsi="Times New Roman" w:cs="Times New Roman"/>
          <w:color w:val="000000"/>
          <w:sz w:val="24"/>
          <w:szCs w:val="24"/>
          <w:shd w:val="clear" w:color="auto" w:fill="FFFFFF"/>
        </w:rPr>
        <w:t xml:space="preserve"> segment in the SME then the sale of SME products can become high.</w:t>
      </w:r>
    </w:p>
    <w:p w:rsidR="00942E59" w:rsidRPr="00D94F35" w:rsidRDefault="00942E59" w:rsidP="00C03C17">
      <w:pPr>
        <w:pStyle w:val="ListParagraph"/>
        <w:numPr>
          <w:ilvl w:val="0"/>
          <w:numId w:val="26"/>
        </w:numPr>
        <w:spacing w:line="360" w:lineRule="auto"/>
        <w:jc w:val="both"/>
        <w:rPr>
          <w:rFonts w:ascii="Times New Roman" w:hAnsi="Times New Roman" w:cs="Times New Roman"/>
          <w:sz w:val="24"/>
          <w:szCs w:val="24"/>
          <w:u w:val="single"/>
        </w:rPr>
      </w:pPr>
      <w:r>
        <w:rPr>
          <w:rFonts w:ascii="Times New Roman" w:hAnsi="Times New Roman" w:cs="Times New Roman"/>
          <w:b/>
          <w:sz w:val="24"/>
          <w:szCs w:val="24"/>
        </w:rPr>
        <w:t xml:space="preserve">BCG Matrix: </w:t>
      </w:r>
      <w:r w:rsidRPr="00AF1188">
        <w:rPr>
          <w:rFonts w:ascii="Times New Roman" w:hAnsi="Times New Roman" w:cs="Times New Roman"/>
          <w:sz w:val="24"/>
          <w:szCs w:val="24"/>
        </w:rPr>
        <w:t>It is such a matrix, which is created by Boston Consulting Group</w:t>
      </w:r>
      <w:r>
        <w:rPr>
          <w:rFonts w:ascii="Times New Roman" w:hAnsi="Times New Roman" w:cs="Times New Roman"/>
          <w:sz w:val="24"/>
          <w:szCs w:val="24"/>
        </w:rPr>
        <w:t xml:space="preserve">. It helps to identify the product’s position of an organization. This matrix basically based </w:t>
      </w:r>
      <w:proofErr w:type="gramStart"/>
      <w:r>
        <w:rPr>
          <w:rFonts w:ascii="Times New Roman" w:hAnsi="Times New Roman" w:cs="Times New Roman"/>
          <w:sz w:val="24"/>
          <w:szCs w:val="24"/>
        </w:rPr>
        <w:t>on two parameter</w:t>
      </w:r>
      <w:proofErr w:type="gramEnd"/>
      <w:r>
        <w:rPr>
          <w:rFonts w:ascii="Times New Roman" w:hAnsi="Times New Roman" w:cs="Times New Roman"/>
          <w:sz w:val="24"/>
          <w:szCs w:val="24"/>
        </w:rPr>
        <w:t>, one is market share and the other one is market growth. It not only helps to identify product’s position but also it helps to formulate further strategy. Here bellow I tried to put SME’s products under the BCG matrix formation.</w:t>
      </w:r>
    </w:p>
    <w:p w:rsidR="00942E59" w:rsidRDefault="00942E59" w:rsidP="00942E59">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10"/>
        <w:gridCol w:w="4533"/>
      </w:tblGrid>
      <w:tr w:rsidR="00942E59" w:rsidTr="00942E59">
        <w:tc>
          <w:tcPr>
            <w:tcW w:w="4675" w:type="dxa"/>
          </w:tcPr>
          <w:p w:rsidR="00942E59" w:rsidRPr="00D94F35" w:rsidRDefault="00942E59" w:rsidP="00942E59">
            <w:pPr>
              <w:spacing w:line="360" w:lineRule="auto"/>
              <w:jc w:val="both"/>
              <w:rPr>
                <w:rFonts w:ascii="Times New Roman" w:hAnsi="Times New Roman" w:cs="Times New Roman"/>
                <w:b/>
                <w:sz w:val="24"/>
                <w:szCs w:val="24"/>
                <w:u w:val="single"/>
              </w:rPr>
            </w:pPr>
            <w:r w:rsidRPr="00D94F35">
              <w:rPr>
                <w:rFonts w:ascii="Times New Roman" w:hAnsi="Times New Roman" w:cs="Times New Roman"/>
                <w:b/>
                <w:sz w:val="24"/>
                <w:szCs w:val="24"/>
                <w:u w:val="single"/>
              </w:rPr>
              <w:t>Star</w:t>
            </w:r>
          </w:p>
          <w:p w:rsidR="00942E59" w:rsidRDefault="00942E59" w:rsidP="00C03C17">
            <w:pPr>
              <w:pStyle w:val="ListParagraph"/>
              <w:numPr>
                <w:ilvl w:val="0"/>
                <w:numId w:val="27"/>
              </w:numPr>
              <w:spacing w:after="0" w:line="360" w:lineRule="auto"/>
              <w:jc w:val="both"/>
              <w:rPr>
                <w:rFonts w:ascii="Times New Roman" w:hAnsi="Times New Roman" w:cs="Times New Roman"/>
                <w:sz w:val="24"/>
                <w:szCs w:val="24"/>
                <w:u w:val="single"/>
              </w:rPr>
            </w:pPr>
            <w:proofErr w:type="spellStart"/>
            <w:r>
              <w:rPr>
                <w:rFonts w:ascii="Times New Roman" w:hAnsi="Times New Roman" w:cs="Times New Roman"/>
                <w:sz w:val="24"/>
                <w:szCs w:val="24"/>
                <w:u w:val="single"/>
              </w:rPr>
              <w:t>Nirman</w:t>
            </w:r>
            <w:proofErr w:type="spellEnd"/>
          </w:p>
          <w:p w:rsidR="00942E59" w:rsidRPr="00D94F35" w:rsidRDefault="00942E59" w:rsidP="00C03C17">
            <w:pPr>
              <w:pStyle w:val="ListParagraph"/>
              <w:numPr>
                <w:ilvl w:val="0"/>
                <w:numId w:val="27"/>
              </w:numPr>
              <w:spacing w:after="0" w:line="360" w:lineRule="auto"/>
              <w:jc w:val="both"/>
              <w:rPr>
                <w:rFonts w:ascii="Times New Roman" w:hAnsi="Times New Roman" w:cs="Times New Roman"/>
                <w:sz w:val="24"/>
                <w:szCs w:val="24"/>
                <w:u w:val="single"/>
              </w:rPr>
            </w:pPr>
            <w:proofErr w:type="spellStart"/>
            <w:r>
              <w:rPr>
                <w:rFonts w:ascii="Times New Roman" w:hAnsi="Times New Roman" w:cs="Times New Roman"/>
                <w:sz w:val="24"/>
                <w:szCs w:val="24"/>
                <w:u w:val="single"/>
              </w:rPr>
              <w:t>Ankur</w:t>
            </w:r>
            <w:proofErr w:type="spellEnd"/>
          </w:p>
        </w:tc>
        <w:tc>
          <w:tcPr>
            <w:tcW w:w="4675" w:type="dxa"/>
          </w:tcPr>
          <w:p w:rsidR="00942E59" w:rsidRDefault="00942E59" w:rsidP="00942E59">
            <w:pPr>
              <w:spacing w:line="360" w:lineRule="auto"/>
              <w:jc w:val="both"/>
              <w:rPr>
                <w:rFonts w:ascii="Times New Roman" w:hAnsi="Times New Roman" w:cs="Times New Roman"/>
                <w:b/>
                <w:sz w:val="24"/>
                <w:szCs w:val="24"/>
                <w:u w:val="single"/>
              </w:rPr>
            </w:pPr>
            <w:r w:rsidRPr="00D94F35">
              <w:rPr>
                <w:rFonts w:ascii="Times New Roman" w:hAnsi="Times New Roman" w:cs="Times New Roman"/>
                <w:b/>
                <w:sz w:val="24"/>
                <w:szCs w:val="24"/>
                <w:u w:val="single"/>
              </w:rPr>
              <w:t>Question Mark</w:t>
            </w:r>
          </w:p>
          <w:p w:rsidR="00942E59" w:rsidRDefault="00942E59" w:rsidP="00C03C17">
            <w:pPr>
              <w:pStyle w:val="ListParagraph"/>
              <w:numPr>
                <w:ilvl w:val="0"/>
                <w:numId w:val="29"/>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Anonno</w:t>
            </w:r>
            <w:proofErr w:type="spellEnd"/>
            <w:r>
              <w:rPr>
                <w:rFonts w:ascii="Times New Roman" w:hAnsi="Times New Roman" w:cs="Times New Roman"/>
                <w:sz w:val="24"/>
                <w:szCs w:val="24"/>
              </w:rPr>
              <w:t xml:space="preserve"> +</w:t>
            </w:r>
          </w:p>
          <w:p w:rsidR="00942E59" w:rsidRDefault="00942E59" w:rsidP="00C03C17">
            <w:pPr>
              <w:pStyle w:val="ListParagraph"/>
              <w:numPr>
                <w:ilvl w:val="0"/>
                <w:numId w:val="29"/>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Apurbo</w:t>
            </w:r>
            <w:proofErr w:type="spellEnd"/>
          </w:p>
          <w:p w:rsidR="00942E59" w:rsidRPr="00D94F35" w:rsidRDefault="00942E59" w:rsidP="00C03C17">
            <w:pPr>
              <w:pStyle w:val="ListParagraph"/>
              <w:numPr>
                <w:ilvl w:val="0"/>
                <w:numId w:val="2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Tara</w:t>
            </w:r>
          </w:p>
        </w:tc>
      </w:tr>
      <w:tr w:rsidR="00942E59" w:rsidTr="00942E59">
        <w:tc>
          <w:tcPr>
            <w:tcW w:w="4675" w:type="dxa"/>
          </w:tcPr>
          <w:p w:rsidR="00942E59" w:rsidRDefault="00942E59" w:rsidP="00942E59">
            <w:pPr>
              <w:spacing w:line="360" w:lineRule="auto"/>
              <w:jc w:val="both"/>
              <w:rPr>
                <w:rFonts w:ascii="Times New Roman" w:hAnsi="Times New Roman" w:cs="Times New Roman"/>
                <w:b/>
                <w:sz w:val="24"/>
                <w:szCs w:val="24"/>
                <w:u w:val="single"/>
              </w:rPr>
            </w:pPr>
            <w:r w:rsidRPr="00D94F35">
              <w:rPr>
                <w:rFonts w:ascii="Times New Roman" w:hAnsi="Times New Roman" w:cs="Times New Roman"/>
                <w:b/>
                <w:sz w:val="24"/>
                <w:szCs w:val="24"/>
                <w:u w:val="single"/>
              </w:rPr>
              <w:t>Cash Cow</w:t>
            </w:r>
          </w:p>
          <w:p w:rsidR="00942E59" w:rsidRPr="00D94F35" w:rsidRDefault="00942E59" w:rsidP="00C03C17">
            <w:pPr>
              <w:pStyle w:val="ListParagraph"/>
              <w:numPr>
                <w:ilvl w:val="0"/>
                <w:numId w:val="28"/>
              </w:numPr>
              <w:spacing w:after="0" w:line="360" w:lineRule="auto"/>
              <w:jc w:val="both"/>
              <w:rPr>
                <w:rFonts w:ascii="Times New Roman" w:hAnsi="Times New Roman" w:cs="Times New Roman"/>
                <w:b/>
                <w:sz w:val="24"/>
                <w:szCs w:val="24"/>
                <w:u w:val="single"/>
              </w:rPr>
            </w:pPr>
            <w:proofErr w:type="spellStart"/>
            <w:r>
              <w:rPr>
                <w:rFonts w:ascii="Times New Roman" w:hAnsi="Times New Roman" w:cs="Times New Roman"/>
                <w:sz w:val="24"/>
                <w:szCs w:val="24"/>
              </w:rPr>
              <w:t>Anonno</w:t>
            </w:r>
            <w:proofErr w:type="spellEnd"/>
          </w:p>
        </w:tc>
        <w:tc>
          <w:tcPr>
            <w:tcW w:w="4675" w:type="dxa"/>
          </w:tcPr>
          <w:p w:rsidR="00942E59" w:rsidRDefault="00942E59" w:rsidP="00942E59">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Dogs</w:t>
            </w:r>
          </w:p>
          <w:p w:rsidR="00942E59" w:rsidRDefault="00942E59" w:rsidP="00C03C17">
            <w:pPr>
              <w:pStyle w:val="ListParagraph"/>
              <w:numPr>
                <w:ilvl w:val="0"/>
                <w:numId w:val="28"/>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Bahon</w:t>
            </w:r>
            <w:proofErr w:type="spellEnd"/>
          </w:p>
          <w:p w:rsidR="00942E59" w:rsidRPr="00DA7D51" w:rsidRDefault="00942E59" w:rsidP="00C03C17">
            <w:pPr>
              <w:pStyle w:val="ListParagraph"/>
              <w:numPr>
                <w:ilvl w:val="0"/>
                <w:numId w:val="28"/>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Somridhi</w:t>
            </w:r>
            <w:proofErr w:type="spellEnd"/>
          </w:p>
        </w:tc>
      </w:tr>
    </w:tbl>
    <w:p w:rsidR="00942E59" w:rsidRDefault="00942E59" w:rsidP="00942E59">
      <w:pPr>
        <w:spacing w:line="360" w:lineRule="auto"/>
        <w:jc w:val="both"/>
        <w:rPr>
          <w:rFonts w:ascii="Times New Roman" w:hAnsi="Times New Roman" w:cs="Times New Roman"/>
          <w:sz w:val="24"/>
          <w:szCs w:val="24"/>
          <w:u w:val="single"/>
        </w:rPr>
      </w:pPr>
    </w:p>
    <w:p w:rsidR="00942E59" w:rsidRPr="00071577" w:rsidRDefault="00942E59" w:rsidP="00C03C17">
      <w:pPr>
        <w:pStyle w:val="ListParagraph"/>
        <w:numPr>
          <w:ilvl w:val="0"/>
          <w:numId w:val="40"/>
        </w:numPr>
        <w:spacing w:line="360" w:lineRule="auto"/>
        <w:jc w:val="both"/>
        <w:rPr>
          <w:rFonts w:ascii="Times New Roman" w:hAnsi="Times New Roman" w:cs="Times New Roman"/>
          <w:b/>
          <w:sz w:val="24"/>
          <w:szCs w:val="24"/>
          <w:u w:val="single"/>
        </w:rPr>
      </w:pPr>
      <w:r w:rsidRPr="004C5AB6">
        <w:rPr>
          <w:rFonts w:ascii="Times New Roman" w:hAnsi="Times New Roman" w:cs="Times New Roman"/>
          <w:b/>
          <w:sz w:val="24"/>
          <w:szCs w:val="24"/>
        </w:rPr>
        <w:t>Cash Cow:</w:t>
      </w:r>
      <w:r>
        <w:rPr>
          <w:rFonts w:ascii="Times New Roman" w:hAnsi="Times New Roman" w:cs="Times New Roman"/>
          <w:b/>
          <w:sz w:val="24"/>
          <w:szCs w:val="24"/>
          <w:u w:val="single"/>
        </w:rPr>
        <w:t xml:space="preserve"> </w:t>
      </w:r>
      <w:r>
        <w:rPr>
          <w:rFonts w:ascii="Times New Roman" w:hAnsi="Times New Roman" w:cs="Times New Roman"/>
          <w:sz w:val="24"/>
          <w:szCs w:val="24"/>
        </w:rPr>
        <w:t xml:space="preserve"> It is such a position, where market share is high but market growth is low because that product reached the optimum level. Organization should maintain this category’s product position. </w:t>
      </w:r>
      <w:proofErr w:type="spellStart"/>
      <w:r>
        <w:rPr>
          <w:rFonts w:ascii="Times New Roman" w:hAnsi="Times New Roman" w:cs="Times New Roman"/>
          <w:sz w:val="24"/>
          <w:szCs w:val="24"/>
        </w:rPr>
        <w:t>Anonno</w:t>
      </w:r>
      <w:proofErr w:type="spellEnd"/>
      <w:r>
        <w:rPr>
          <w:rFonts w:ascii="Times New Roman" w:hAnsi="Times New Roman" w:cs="Times New Roman"/>
          <w:sz w:val="24"/>
          <w:szCs w:val="24"/>
        </w:rPr>
        <w:t xml:space="preserve"> is a product of SME, which we can put it under this category because it has almost 91,000 clients, which is higher than any other product client’s number but at now this product’s growth rate is low compared to other products. We can use this category’s product’s revenue to support any selective product of question mark.</w:t>
      </w:r>
    </w:p>
    <w:p w:rsidR="00942E59" w:rsidRPr="00C704F3" w:rsidRDefault="00942E59" w:rsidP="00C03C17">
      <w:pPr>
        <w:pStyle w:val="ListParagraph"/>
        <w:numPr>
          <w:ilvl w:val="0"/>
          <w:numId w:val="40"/>
        </w:numPr>
        <w:spacing w:line="360" w:lineRule="auto"/>
        <w:jc w:val="both"/>
        <w:rPr>
          <w:rFonts w:ascii="Times New Roman" w:hAnsi="Times New Roman" w:cs="Times New Roman"/>
          <w:b/>
          <w:sz w:val="24"/>
          <w:szCs w:val="24"/>
          <w:u w:val="single"/>
        </w:rPr>
      </w:pPr>
      <w:r w:rsidRPr="004C5AB6">
        <w:rPr>
          <w:rFonts w:ascii="Times New Roman" w:hAnsi="Times New Roman" w:cs="Times New Roman"/>
          <w:b/>
          <w:sz w:val="24"/>
          <w:szCs w:val="24"/>
        </w:rPr>
        <w:t>Star:</w:t>
      </w:r>
      <w:r w:rsidRPr="004C5AB6">
        <w:rPr>
          <w:rFonts w:ascii="Times New Roman" w:hAnsi="Times New Roman" w:cs="Times New Roman"/>
          <w:sz w:val="24"/>
          <w:szCs w:val="24"/>
        </w:rPr>
        <w:t xml:space="preserve"> </w:t>
      </w:r>
      <w:r>
        <w:rPr>
          <w:rFonts w:ascii="Times New Roman" w:hAnsi="Times New Roman" w:cs="Times New Roman"/>
          <w:sz w:val="24"/>
          <w:szCs w:val="24"/>
        </w:rPr>
        <w:t xml:space="preserve">We can put </w:t>
      </w:r>
      <w:proofErr w:type="spellStart"/>
      <w:r>
        <w:rPr>
          <w:rFonts w:ascii="Times New Roman" w:hAnsi="Times New Roman" w:cs="Times New Roman"/>
          <w:sz w:val="24"/>
          <w:szCs w:val="24"/>
        </w:rPr>
        <w:t>Nirman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Ankur</w:t>
      </w:r>
      <w:proofErr w:type="spellEnd"/>
      <w:r>
        <w:rPr>
          <w:rFonts w:ascii="Times New Roman" w:hAnsi="Times New Roman" w:cs="Times New Roman"/>
          <w:sz w:val="24"/>
          <w:szCs w:val="24"/>
        </w:rPr>
        <w:t xml:space="preserve"> under this category. This two product’s market growth is high and due to high growth rate in </w:t>
      </w:r>
      <w:proofErr w:type="gramStart"/>
      <w:r>
        <w:rPr>
          <w:rFonts w:ascii="Times New Roman" w:hAnsi="Times New Roman" w:cs="Times New Roman"/>
          <w:sz w:val="24"/>
          <w:szCs w:val="24"/>
        </w:rPr>
        <w:t>market,</w:t>
      </w:r>
      <w:proofErr w:type="gramEnd"/>
      <w:r>
        <w:rPr>
          <w:rFonts w:ascii="Times New Roman" w:hAnsi="Times New Roman" w:cs="Times New Roman"/>
          <w:sz w:val="24"/>
          <w:szCs w:val="24"/>
        </w:rPr>
        <w:t xml:space="preserve"> their market share is also increasing day by day. Market penetration is the main treatment of this category’s product. Until reach the cash cow position of this category’s product, need to apply aggressive market strategy. </w:t>
      </w:r>
    </w:p>
    <w:p w:rsidR="00942E59" w:rsidRPr="00C93FEC" w:rsidRDefault="00942E59" w:rsidP="00C03C17">
      <w:pPr>
        <w:pStyle w:val="ListParagraph"/>
        <w:numPr>
          <w:ilvl w:val="0"/>
          <w:numId w:val="40"/>
        </w:numPr>
        <w:spacing w:line="360" w:lineRule="auto"/>
        <w:jc w:val="both"/>
        <w:rPr>
          <w:rFonts w:ascii="Times New Roman" w:hAnsi="Times New Roman" w:cs="Times New Roman"/>
          <w:b/>
          <w:sz w:val="24"/>
          <w:szCs w:val="24"/>
          <w:u w:val="single"/>
        </w:rPr>
      </w:pPr>
      <w:r w:rsidRPr="004C5AB6">
        <w:rPr>
          <w:rFonts w:ascii="Times New Roman" w:hAnsi="Times New Roman" w:cs="Times New Roman"/>
          <w:b/>
          <w:sz w:val="24"/>
          <w:szCs w:val="24"/>
        </w:rPr>
        <w:lastRenderedPageBreak/>
        <w:t>Question Mark:</w:t>
      </w:r>
      <w:r>
        <w:rPr>
          <w:rFonts w:ascii="Times New Roman" w:hAnsi="Times New Roman" w:cs="Times New Roman"/>
          <w:sz w:val="24"/>
          <w:szCs w:val="24"/>
        </w:rPr>
        <w:t xml:space="preserve"> We can put </w:t>
      </w:r>
      <w:proofErr w:type="spellStart"/>
      <w:r>
        <w:rPr>
          <w:rFonts w:ascii="Times New Roman" w:hAnsi="Times New Roman" w:cs="Times New Roman"/>
          <w:sz w:val="24"/>
          <w:szCs w:val="24"/>
        </w:rPr>
        <w:t>Anonno</w:t>
      </w:r>
      <w:proofErr w:type="spellEnd"/>
      <w:r>
        <w:rPr>
          <w:rFonts w:ascii="Times New Roman" w:hAnsi="Times New Roman" w:cs="Times New Roman"/>
          <w:sz w:val="24"/>
          <w:szCs w:val="24"/>
        </w:rPr>
        <w:t xml:space="preserve"> Plus, </w:t>
      </w:r>
      <w:proofErr w:type="spellStart"/>
      <w:r>
        <w:rPr>
          <w:rFonts w:ascii="Times New Roman" w:hAnsi="Times New Roman" w:cs="Times New Roman"/>
          <w:sz w:val="24"/>
          <w:szCs w:val="24"/>
        </w:rPr>
        <w:t>Apurbo</w:t>
      </w:r>
      <w:proofErr w:type="spellEnd"/>
      <w:r>
        <w:rPr>
          <w:rFonts w:ascii="Times New Roman" w:hAnsi="Times New Roman" w:cs="Times New Roman"/>
          <w:sz w:val="24"/>
          <w:szCs w:val="24"/>
        </w:rPr>
        <w:t xml:space="preserve"> and Tara under this category. The market growth rate is high. At the same time market has demand due to their lucrative feature and criteria but market share is low compared star category product. This product need proper nourishment, analysis and also need proper time to enhance this category’s product market share.</w:t>
      </w:r>
    </w:p>
    <w:p w:rsidR="00942E59" w:rsidRPr="007702DB" w:rsidRDefault="00942E59" w:rsidP="00C03C17">
      <w:pPr>
        <w:pStyle w:val="ListParagraph"/>
        <w:numPr>
          <w:ilvl w:val="0"/>
          <w:numId w:val="40"/>
        </w:numPr>
        <w:spacing w:line="360" w:lineRule="auto"/>
        <w:jc w:val="both"/>
        <w:rPr>
          <w:rFonts w:ascii="Times New Roman" w:hAnsi="Times New Roman" w:cs="Times New Roman"/>
          <w:b/>
          <w:sz w:val="24"/>
          <w:szCs w:val="24"/>
          <w:u w:val="single"/>
        </w:rPr>
      </w:pPr>
      <w:r w:rsidRPr="004C5AB6">
        <w:rPr>
          <w:rFonts w:ascii="Times New Roman" w:hAnsi="Times New Roman" w:cs="Times New Roman"/>
          <w:b/>
          <w:sz w:val="24"/>
          <w:szCs w:val="24"/>
        </w:rPr>
        <w:t>Dogs</w:t>
      </w:r>
      <w:r>
        <w:rPr>
          <w:rFonts w:ascii="Times New Roman" w:hAnsi="Times New Roman" w:cs="Times New Roman"/>
          <w:b/>
          <w:sz w:val="24"/>
          <w:szCs w:val="24"/>
          <w:u w:val="single"/>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Bahon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Somridhi</w:t>
      </w:r>
      <w:proofErr w:type="spellEnd"/>
      <w:r>
        <w:rPr>
          <w:rFonts w:ascii="Times New Roman" w:hAnsi="Times New Roman" w:cs="Times New Roman"/>
          <w:sz w:val="24"/>
          <w:szCs w:val="24"/>
        </w:rPr>
        <w:t xml:space="preserve"> are under this category’s </w:t>
      </w:r>
      <w:proofErr w:type="spellStart"/>
      <w:r>
        <w:rPr>
          <w:rFonts w:ascii="Times New Roman" w:hAnsi="Times New Roman" w:cs="Times New Roman"/>
          <w:sz w:val="24"/>
          <w:szCs w:val="24"/>
        </w:rPr>
        <w:t>producet</w:t>
      </w:r>
      <w:proofErr w:type="spellEnd"/>
      <w:r>
        <w:rPr>
          <w:rFonts w:ascii="Times New Roman" w:hAnsi="Times New Roman" w:cs="Times New Roman"/>
          <w:sz w:val="24"/>
          <w:szCs w:val="24"/>
        </w:rPr>
        <w:t xml:space="preserve"> due to their low market growth and share. </w:t>
      </w:r>
      <w:proofErr w:type="spellStart"/>
      <w:r>
        <w:rPr>
          <w:rFonts w:ascii="Times New Roman" w:hAnsi="Times New Roman" w:cs="Times New Roman"/>
          <w:sz w:val="24"/>
          <w:szCs w:val="24"/>
        </w:rPr>
        <w:t>Divesor</w:t>
      </w:r>
      <w:proofErr w:type="spellEnd"/>
      <w:r>
        <w:rPr>
          <w:rFonts w:ascii="Times New Roman" w:hAnsi="Times New Roman" w:cs="Times New Roman"/>
          <w:sz w:val="24"/>
          <w:szCs w:val="24"/>
        </w:rPr>
        <w:t xml:space="preserve"> harvest is the appropriate treatment for this category’s product.</w:t>
      </w:r>
    </w:p>
    <w:p w:rsidR="00942E59" w:rsidRDefault="00942E59" w:rsidP="00942E59">
      <w:pPr>
        <w:pStyle w:val="ListParagraph"/>
        <w:spacing w:line="360" w:lineRule="auto"/>
        <w:jc w:val="both"/>
        <w:rPr>
          <w:rFonts w:ascii="Times New Roman" w:hAnsi="Times New Roman" w:cs="Times New Roman"/>
          <w:b/>
          <w:sz w:val="24"/>
          <w:szCs w:val="24"/>
          <w:u w:val="single"/>
        </w:rPr>
      </w:pPr>
    </w:p>
    <w:p w:rsidR="00942E59" w:rsidRPr="002F33CC" w:rsidRDefault="00942E59" w:rsidP="00C03C17">
      <w:pPr>
        <w:pStyle w:val="ListParagraph"/>
        <w:numPr>
          <w:ilvl w:val="0"/>
          <w:numId w:val="26"/>
        </w:num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Ansoff</w:t>
      </w:r>
      <w:proofErr w:type="spellEnd"/>
      <w:r>
        <w:rPr>
          <w:rFonts w:ascii="Times New Roman" w:hAnsi="Times New Roman" w:cs="Times New Roman"/>
          <w:b/>
          <w:sz w:val="24"/>
          <w:szCs w:val="24"/>
        </w:rPr>
        <w:t xml:space="preserve"> Matrix: </w:t>
      </w:r>
      <w:r>
        <w:rPr>
          <w:rFonts w:ascii="Times New Roman" w:hAnsi="Times New Roman" w:cs="Times New Roman"/>
          <w:sz w:val="24"/>
          <w:szCs w:val="24"/>
        </w:rPr>
        <w:t xml:space="preserve">It is such a matrix, which helps an organization to expand their market or product. Here bellow I have shown some strategy to expand SME by following </w:t>
      </w:r>
      <w:proofErr w:type="spellStart"/>
      <w:r>
        <w:rPr>
          <w:rFonts w:ascii="Times New Roman" w:hAnsi="Times New Roman" w:cs="Times New Roman"/>
          <w:sz w:val="24"/>
          <w:szCs w:val="24"/>
        </w:rPr>
        <w:t>Ansoff</w:t>
      </w:r>
      <w:proofErr w:type="spellEnd"/>
      <w:r>
        <w:rPr>
          <w:rFonts w:ascii="Times New Roman" w:hAnsi="Times New Roman" w:cs="Times New Roman"/>
          <w:sz w:val="24"/>
          <w:szCs w:val="24"/>
        </w:rPr>
        <w:t xml:space="preserve"> matrix.</w:t>
      </w:r>
    </w:p>
    <w:p w:rsidR="00942E59" w:rsidRPr="00AC422F" w:rsidRDefault="00942E59" w:rsidP="00C03C17">
      <w:pPr>
        <w:pStyle w:val="ListParagraph"/>
        <w:numPr>
          <w:ilvl w:val="0"/>
          <w:numId w:val="3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Market Penetration: </w:t>
      </w:r>
      <w:r>
        <w:rPr>
          <w:rFonts w:ascii="Times New Roman" w:hAnsi="Times New Roman" w:cs="Times New Roman"/>
          <w:sz w:val="24"/>
          <w:szCs w:val="24"/>
        </w:rPr>
        <w:t xml:space="preserve">It is the safest zone than other three </w:t>
      </w:r>
      <w:proofErr w:type="gramStart"/>
      <w:r>
        <w:rPr>
          <w:rFonts w:ascii="Times New Roman" w:hAnsi="Times New Roman" w:cs="Times New Roman"/>
          <w:sz w:val="24"/>
          <w:szCs w:val="24"/>
        </w:rPr>
        <w:t>option</w:t>
      </w:r>
      <w:proofErr w:type="gramEnd"/>
      <w:r>
        <w:rPr>
          <w:rFonts w:ascii="Times New Roman" w:hAnsi="Times New Roman" w:cs="Times New Roman"/>
          <w:sz w:val="24"/>
          <w:szCs w:val="24"/>
        </w:rPr>
        <w:t>. Here just need to focus on promotional strategy for increasing their existing product’s sell. Example: SME division can arrange many promotional strategy, such as advertisement, seminar for increasing their product’s sell.</w:t>
      </w:r>
    </w:p>
    <w:p w:rsidR="00942E59" w:rsidRPr="00B102F0" w:rsidRDefault="00942E59" w:rsidP="00C03C17">
      <w:pPr>
        <w:pStyle w:val="ListParagraph"/>
        <w:numPr>
          <w:ilvl w:val="0"/>
          <w:numId w:val="3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Product Development: </w:t>
      </w:r>
      <w:r>
        <w:rPr>
          <w:rFonts w:ascii="Times New Roman" w:hAnsi="Times New Roman" w:cs="Times New Roman"/>
          <w:sz w:val="24"/>
          <w:szCs w:val="24"/>
        </w:rPr>
        <w:t xml:space="preserve">From my perspective, I think SME should introduce agro based product because the main purpose of SME is to develop rural people and most of the rural people depend on agriculture related occupation. This should be low amount of loan, low interest charge and it should be seasonal base. </w:t>
      </w:r>
    </w:p>
    <w:p w:rsidR="00942E59" w:rsidRPr="00B102F0" w:rsidRDefault="00942E59" w:rsidP="00C03C17">
      <w:pPr>
        <w:pStyle w:val="ListParagraph"/>
        <w:numPr>
          <w:ilvl w:val="0"/>
          <w:numId w:val="3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Market Development: </w:t>
      </w:r>
      <w:r>
        <w:rPr>
          <w:rFonts w:ascii="Times New Roman" w:hAnsi="Times New Roman" w:cs="Times New Roman"/>
          <w:sz w:val="24"/>
          <w:szCs w:val="24"/>
        </w:rPr>
        <w:t>Spreading the SME network into the competitor’s blind spot.</w:t>
      </w:r>
    </w:p>
    <w:p w:rsidR="00942E59" w:rsidRPr="006F2026" w:rsidRDefault="00942E59" w:rsidP="00C03C17">
      <w:pPr>
        <w:pStyle w:val="ListParagraph"/>
        <w:numPr>
          <w:ilvl w:val="0"/>
          <w:numId w:val="3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Diversification: </w:t>
      </w:r>
      <w:r>
        <w:rPr>
          <w:rFonts w:ascii="Times New Roman" w:hAnsi="Times New Roman" w:cs="Times New Roman"/>
          <w:sz w:val="24"/>
          <w:szCs w:val="24"/>
        </w:rPr>
        <w:t xml:space="preserve">Integrating between SME and Retail and create a fusion product and launch that product, where BRAC bank didn’t do any sort of activities previous. </w:t>
      </w:r>
    </w:p>
    <w:p w:rsidR="00942E59" w:rsidRPr="00554F5F" w:rsidRDefault="00942E59" w:rsidP="00554F5F">
      <w:pPr>
        <w:spacing w:line="360" w:lineRule="auto"/>
        <w:jc w:val="both"/>
        <w:rPr>
          <w:rFonts w:ascii="Times New Roman" w:hAnsi="Times New Roman" w:cs="Times New Roman"/>
          <w:b/>
          <w:sz w:val="24"/>
          <w:szCs w:val="24"/>
        </w:rPr>
      </w:pPr>
    </w:p>
    <w:p w:rsidR="00942E59" w:rsidRDefault="00942E59" w:rsidP="00942E59">
      <w:pPr>
        <w:pStyle w:val="ListParagraph"/>
        <w:spacing w:line="360" w:lineRule="auto"/>
        <w:jc w:val="both"/>
        <w:rPr>
          <w:rFonts w:ascii="Times New Roman" w:hAnsi="Times New Roman" w:cs="Times New Roman"/>
          <w:b/>
          <w:sz w:val="24"/>
          <w:szCs w:val="24"/>
          <w:u w:val="single"/>
        </w:rPr>
      </w:pPr>
      <w:r w:rsidRPr="002F33CC">
        <w:rPr>
          <w:rFonts w:ascii="Times New Roman" w:hAnsi="Times New Roman" w:cs="Times New Roman"/>
          <w:b/>
          <w:noProof/>
          <w:sz w:val="24"/>
          <w:szCs w:val="24"/>
        </w:rPr>
        <w:lastRenderedPageBreak/>
        <w:drawing>
          <wp:inline distT="0" distB="0" distL="0" distR="0" wp14:anchorId="364C2F04" wp14:editId="23B47C2E">
            <wp:extent cx="5942330" cy="2409825"/>
            <wp:effectExtent l="0" t="0" r="1270" b="9525"/>
            <wp:docPr id="42" name="Picture 42" descr="C:\Users\Swaraj\Downloads\Brac memory\Screen-Shot-2016-08-01-at-14.5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waraj\Downloads\Brac memory\Screen-Shot-2016-08-01-at-14.58.05.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45065" cy="2410934"/>
                    </a:xfrm>
                    <a:prstGeom prst="rect">
                      <a:avLst/>
                    </a:prstGeom>
                    <a:noFill/>
                    <a:ln>
                      <a:noFill/>
                    </a:ln>
                  </pic:spPr>
                </pic:pic>
              </a:graphicData>
            </a:graphic>
          </wp:inline>
        </w:drawing>
      </w:r>
    </w:p>
    <w:p w:rsidR="00942E59" w:rsidRPr="002B2825" w:rsidRDefault="00942E59" w:rsidP="00942E59">
      <w:pPr>
        <w:spacing w:line="360" w:lineRule="auto"/>
        <w:jc w:val="both"/>
      </w:pPr>
    </w:p>
    <w:p w:rsidR="00942E59" w:rsidRPr="0073656B" w:rsidRDefault="00942E59" w:rsidP="00C03C17">
      <w:pPr>
        <w:pStyle w:val="ListParagraph"/>
        <w:numPr>
          <w:ilvl w:val="0"/>
          <w:numId w:val="26"/>
        </w:numPr>
        <w:spacing w:line="360" w:lineRule="auto"/>
        <w:jc w:val="both"/>
        <w:rPr>
          <w:rFonts w:ascii="Times New Roman" w:hAnsi="Times New Roman" w:cs="Times New Roman"/>
          <w:sz w:val="24"/>
          <w:szCs w:val="24"/>
        </w:rPr>
      </w:pPr>
      <w:r w:rsidRPr="0073656B">
        <w:rPr>
          <w:rFonts w:ascii="Times New Roman" w:hAnsi="Times New Roman" w:cs="Times New Roman"/>
          <w:b/>
          <w:sz w:val="24"/>
          <w:szCs w:val="24"/>
          <w:u w:val="single"/>
        </w:rPr>
        <w:t xml:space="preserve">Stakeholders </w:t>
      </w:r>
      <w:proofErr w:type="gramStart"/>
      <w:r w:rsidRPr="0073656B">
        <w:rPr>
          <w:rFonts w:ascii="Times New Roman" w:hAnsi="Times New Roman" w:cs="Times New Roman"/>
          <w:b/>
          <w:sz w:val="24"/>
          <w:szCs w:val="24"/>
          <w:u w:val="single"/>
        </w:rPr>
        <w:t>Mapping</w:t>
      </w:r>
      <w:proofErr w:type="gramEnd"/>
      <w:r w:rsidRPr="0073656B">
        <w:rPr>
          <w:rFonts w:ascii="Times New Roman" w:hAnsi="Times New Roman" w:cs="Times New Roman"/>
          <w:b/>
          <w:sz w:val="24"/>
          <w:szCs w:val="24"/>
          <w:u w:val="single"/>
        </w:rPr>
        <w:t xml:space="preserve"> and Business Strategy: </w:t>
      </w:r>
      <w:r w:rsidRPr="0073656B">
        <w:rPr>
          <w:rFonts w:ascii="Times New Roman" w:hAnsi="Times New Roman" w:cs="Times New Roman"/>
          <w:sz w:val="24"/>
          <w:szCs w:val="24"/>
        </w:rPr>
        <w:t xml:space="preserve"> According this mapping process, we can classify our stakeholders into four categories and it also helps us to how to deal with each category type stakeholder.</w:t>
      </w:r>
    </w:p>
    <w:p w:rsidR="00942E59" w:rsidRPr="0073656B" w:rsidRDefault="00942E59" w:rsidP="00942E59">
      <w:pPr>
        <w:pStyle w:val="ListParagraph"/>
        <w:spacing w:line="360" w:lineRule="auto"/>
        <w:jc w:val="both"/>
        <w:rPr>
          <w:rFonts w:ascii="Times New Roman" w:hAnsi="Times New Roman" w:cs="Times New Roman"/>
          <w:b/>
          <w:sz w:val="24"/>
          <w:szCs w:val="24"/>
          <w:u w:val="single"/>
        </w:rPr>
      </w:pPr>
    </w:p>
    <w:tbl>
      <w:tblPr>
        <w:tblStyle w:val="TableGrid"/>
        <w:tblW w:w="0" w:type="auto"/>
        <w:tblInd w:w="720" w:type="dxa"/>
        <w:tblLook w:val="04A0" w:firstRow="1" w:lastRow="0" w:firstColumn="1" w:lastColumn="0" w:noHBand="0" w:noVBand="1"/>
      </w:tblPr>
      <w:tblGrid>
        <w:gridCol w:w="4262"/>
        <w:gridCol w:w="4261"/>
      </w:tblGrid>
      <w:tr w:rsidR="00942E59" w:rsidRPr="0073656B" w:rsidTr="00942E59">
        <w:trPr>
          <w:trHeight w:val="1475"/>
        </w:trPr>
        <w:tc>
          <w:tcPr>
            <w:tcW w:w="4675" w:type="dxa"/>
          </w:tcPr>
          <w:p w:rsidR="00942E59" w:rsidRPr="0073656B" w:rsidRDefault="00942E59" w:rsidP="00942E59">
            <w:pPr>
              <w:pStyle w:val="ListParagraph"/>
              <w:spacing w:line="360" w:lineRule="auto"/>
              <w:ind w:left="0"/>
              <w:jc w:val="both"/>
              <w:rPr>
                <w:rFonts w:ascii="Times New Roman" w:hAnsi="Times New Roman" w:cs="Times New Roman"/>
                <w:b/>
                <w:sz w:val="24"/>
                <w:szCs w:val="24"/>
                <w:u w:val="single"/>
              </w:rPr>
            </w:pPr>
            <w:r w:rsidRPr="0073656B">
              <w:rPr>
                <w:rFonts w:ascii="Times New Roman" w:hAnsi="Times New Roman" w:cs="Times New Roman"/>
                <w:b/>
                <w:sz w:val="24"/>
                <w:szCs w:val="24"/>
                <w:u w:val="single"/>
              </w:rPr>
              <w:t>Government</w:t>
            </w:r>
          </w:p>
          <w:p w:rsidR="00942E59" w:rsidRPr="0073656B" w:rsidRDefault="00942E59" w:rsidP="00942E59">
            <w:pPr>
              <w:pStyle w:val="ListParagraph"/>
              <w:spacing w:line="360" w:lineRule="auto"/>
              <w:ind w:left="0"/>
              <w:jc w:val="both"/>
              <w:rPr>
                <w:rFonts w:ascii="Times New Roman" w:hAnsi="Times New Roman" w:cs="Times New Roman"/>
                <w:sz w:val="24"/>
                <w:szCs w:val="24"/>
              </w:rPr>
            </w:pPr>
            <w:r w:rsidRPr="0073656B">
              <w:rPr>
                <w:rFonts w:ascii="Times New Roman" w:hAnsi="Times New Roman" w:cs="Times New Roman"/>
                <w:b/>
                <w:sz w:val="24"/>
                <w:szCs w:val="24"/>
                <w:u w:val="single"/>
              </w:rPr>
              <w:t>(</w:t>
            </w:r>
            <w:r w:rsidRPr="0073656B">
              <w:rPr>
                <w:rFonts w:ascii="Times New Roman" w:hAnsi="Times New Roman" w:cs="Times New Roman"/>
                <w:sz w:val="24"/>
                <w:szCs w:val="24"/>
              </w:rPr>
              <w:t>Keep Satisfied)</w:t>
            </w:r>
          </w:p>
          <w:p w:rsidR="00942E59" w:rsidRPr="0073656B" w:rsidRDefault="00942E59" w:rsidP="00C03C17">
            <w:pPr>
              <w:pStyle w:val="ListParagraph"/>
              <w:numPr>
                <w:ilvl w:val="0"/>
                <w:numId w:val="31"/>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informed</w:t>
            </w:r>
          </w:p>
          <w:p w:rsidR="00942E59" w:rsidRPr="0073656B" w:rsidRDefault="00942E59" w:rsidP="00C03C17">
            <w:pPr>
              <w:pStyle w:val="ListParagraph"/>
              <w:numPr>
                <w:ilvl w:val="0"/>
                <w:numId w:val="31"/>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happy</w:t>
            </w:r>
          </w:p>
          <w:p w:rsidR="00942E59" w:rsidRPr="0073656B" w:rsidRDefault="00942E59" w:rsidP="00C03C17">
            <w:pPr>
              <w:pStyle w:val="ListParagraph"/>
              <w:numPr>
                <w:ilvl w:val="0"/>
                <w:numId w:val="31"/>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distance</w:t>
            </w:r>
          </w:p>
        </w:tc>
        <w:tc>
          <w:tcPr>
            <w:tcW w:w="4675" w:type="dxa"/>
          </w:tcPr>
          <w:p w:rsidR="00942E59" w:rsidRPr="0073656B" w:rsidRDefault="00942E59" w:rsidP="00942E59">
            <w:pPr>
              <w:pStyle w:val="ListParagraph"/>
              <w:spacing w:line="360" w:lineRule="auto"/>
              <w:ind w:left="0"/>
              <w:jc w:val="both"/>
              <w:rPr>
                <w:rFonts w:ascii="Times New Roman" w:hAnsi="Times New Roman" w:cs="Times New Roman"/>
                <w:b/>
                <w:sz w:val="24"/>
                <w:szCs w:val="24"/>
                <w:u w:val="single"/>
              </w:rPr>
            </w:pPr>
            <w:r w:rsidRPr="0073656B">
              <w:rPr>
                <w:rFonts w:ascii="Times New Roman" w:hAnsi="Times New Roman" w:cs="Times New Roman"/>
                <w:b/>
                <w:sz w:val="24"/>
                <w:szCs w:val="24"/>
                <w:u w:val="single"/>
              </w:rPr>
              <w:t>Board of Directors</w:t>
            </w:r>
          </w:p>
          <w:p w:rsidR="00942E59" w:rsidRPr="0073656B" w:rsidRDefault="00942E59" w:rsidP="00942E59">
            <w:pPr>
              <w:pStyle w:val="ListParagraph"/>
              <w:spacing w:line="360" w:lineRule="auto"/>
              <w:ind w:left="0"/>
              <w:jc w:val="both"/>
              <w:rPr>
                <w:rFonts w:ascii="Times New Roman" w:hAnsi="Times New Roman" w:cs="Times New Roman"/>
                <w:sz w:val="24"/>
                <w:szCs w:val="24"/>
              </w:rPr>
            </w:pPr>
            <w:r w:rsidRPr="0073656B">
              <w:rPr>
                <w:rFonts w:ascii="Times New Roman" w:hAnsi="Times New Roman" w:cs="Times New Roman"/>
                <w:b/>
                <w:sz w:val="24"/>
                <w:szCs w:val="24"/>
                <w:u w:val="single"/>
              </w:rPr>
              <w:t>(</w:t>
            </w:r>
            <w:r w:rsidRPr="0073656B">
              <w:rPr>
                <w:rFonts w:ascii="Times New Roman" w:hAnsi="Times New Roman" w:cs="Times New Roman"/>
                <w:sz w:val="24"/>
                <w:szCs w:val="24"/>
              </w:rPr>
              <w:t>Manage Closely)</w:t>
            </w:r>
          </w:p>
          <w:p w:rsidR="00942E59" w:rsidRPr="0073656B" w:rsidRDefault="00942E59" w:rsidP="00C03C17">
            <w:pPr>
              <w:pStyle w:val="ListParagraph"/>
              <w:numPr>
                <w:ilvl w:val="0"/>
                <w:numId w:val="32"/>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happy</w:t>
            </w:r>
          </w:p>
          <w:p w:rsidR="00942E59" w:rsidRPr="0073656B" w:rsidRDefault="00942E59" w:rsidP="00C03C17">
            <w:pPr>
              <w:pStyle w:val="ListParagraph"/>
              <w:numPr>
                <w:ilvl w:val="0"/>
                <w:numId w:val="32"/>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Be careful</w:t>
            </w:r>
          </w:p>
          <w:p w:rsidR="00942E59" w:rsidRPr="0073656B" w:rsidRDefault="00942E59" w:rsidP="00C03C17">
            <w:pPr>
              <w:pStyle w:val="ListParagraph"/>
              <w:numPr>
                <w:ilvl w:val="0"/>
                <w:numId w:val="32"/>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proximity</w:t>
            </w:r>
          </w:p>
        </w:tc>
      </w:tr>
      <w:tr w:rsidR="00942E59" w:rsidRPr="0073656B" w:rsidTr="00942E59">
        <w:trPr>
          <w:trHeight w:val="1160"/>
        </w:trPr>
        <w:tc>
          <w:tcPr>
            <w:tcW w:w="4675" w:type="dxa"/>
          </w:tcPr>
          <w:p w:rsidR="00942E59" w:rsidRPr="0073656B" w:rsidRDefault="00942E59" w:rsidP="00942E59">
            <w:pPr>
              <w:pStyle w:val="ListParagraph"/>
              <w:spacing w:line="360" w:lineRule="auto"/>
              <w:ind w:left="0"/>
              <w:jc w:val="both"/>
              <w:rPr>
                <w:rFonts w:ascii="Times New Roman" w:hAnsi="Times New Roman" w:cs="Times New Roman"/>
                <w:b/>
                <w:sz w:val="24"/>
                <w:szCs w:val="24"/>
                <w:u w:val="single"/>
              </w:rPr>
            </w:pPr>
            <w:r w:rsidRPr="0073656B">
              <w:rPr>
                <w:rFonts w:ascii="Times New Roman" w:hAnsi="Times New Roman" w:cs="Times New Roman"/>
                <w:b/>
                <w:sz w:val="24"/>
                <w:szCs w:val="24"/>
                <w:u w:val="single"/>
              </w:rPr>
              <w:t>Disregarded People</w:t>
            </w:r>
          </w:p>
          <w:p w:rsidR="00942E59" w:rsidRPr="0073656B" w:rsidRDefault="00942E59" w:rsidP="00942E59">
            <w:pPr>
              <w:pStyle w:val="ListParagraph"/>
              <w:spacing w:line="360" w:lineRule="auto"/>
              <w:ind w:left="0"/>
              <w:jc w:val="both"/>
              <w:rPr>
                <w:rFonts w:ascii="Times New Roman" w:hAnsi="Times New Roman" w:cs="Times New Roman"/>
                <w:sz w:val="24"/>
                <w:szCs w:val="24"/>
              </w:rPr>
            </w:pPr>
            <w:r w:rsidRPr="0073656B">
              <w:rPr>
                <w:rFonts w:ascii="Times New Roman" w:hAnsi="Times New Roman" w:cs="Times New Roman"/>
                <w:b/>
                <w:sz w:val="24"/>
                <w:szCs w:val="24"/>
                <w:u w:val="single"/>
              </w:rPr>
              <w:t>(</w:t>
            </w:r>
            <w:r w:rsidRPr="0073656B">
              <w:rPr>
                <w:rFonts w:ascii="Times New Roman" w:hAnsi="Times New Roman" w:cs="Times New Roman"/>
                <w:sz w:val="24"/>
                <w:szCs w:val="24"/>
              </w:rPr>
              <w:t>Minimum Effort)</w:t>
            </w:r>
          </w:p>
          <w:p w:rsidR="00942E59" w:rsidRPr="0073656B" w:rsidRDefault="00942E59" w:rsidP="00C03C17">
            <w:pPr>
              <w:pStyle w:val="ListParagraph"/>
              <w:numPr>
                <w:ilvl w:val="0"/>
                <w:numId w:val="34"/>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in mind</w:t>
            </w:r>
          </w:p>
        </w:tc>
        <w:tc>
          <w:tcPr>
            <w:tcW w:w="4675" w:type="dxa"/>
          </w:tcPr>
          <w:p w:rsidR="00942E59" w:rsidRPr="0073656B" w:rsidRDefault="00942E59" w:rsidP="00942E59">
            <w:pPr>
              <w:pStyle w:val="ListParagraph"/>
              <w:spacing w:line="360" w:lineRule="auto"/>
              <w:ind w:left="0"/>
              <w:jc w:val="both"/>
              <w:rPr>
                <w:rFonts w:ascii="Times New Roman" w:hAnsi="Times New Roman" w:cs="Times New Roman"/>
                <w:b/>
                <w:sz w:val="24"/>
                <w:szCs w:val="24"/>
                <w:u w:val="single"/>
              </w:rPr>
            </w:pPr>
            <w:r w:rsidRPr="0073656B">
              <w:rPr>
                <w:rFonts w:ascii="Times New Roman" w:hAnsi="Times New Roman" w:cs="Times New Roman"/>
                <w:b/>
                <w:sz w:val="24"/>
                <w:szCs w:val="24"/>
                <w:u w:val="single"/>
              </w:rPr>
              <w:t>Consumer</w:t>
            </w:r>
          </w:p>
          <w:p w:rsidR="00942E59" w:rsidRPr="0073656B" w:rsidRDefault="00942E59" w:rsidP="00942E59">
            <w:pPr>
              <w:pStyle w:val="ListParagraph"/>
              <w:spacing w:line="360" w:lineRule="auto"/>
              <w:ind w:left="0"/>
              <w:jc w:val="both"/>
              <w:rPr>
                <w:rFonts w:ascii="Times New Roman" w:hAnsi="Times New Roman" w:cs="Times New Roman"/>
                <w:sz w:val="24"/>
                <w:szCs w:val="24"/>
              </w:rPr>
            </w:pPr>
            <w:r w:rsidRPr="0073656B">
              <w:rPr>
                <w:rFonts w:ascii="Times New Roman" w:hAnsi="Times New Roman" w:cs="Times New Roman"/>
                <w:b/>
                <w:sz w:val="24"/>
                <w:szCs w:val="24"/>
                <w:u w:val="single"/>
              </w:rPr>
              <w:t>(</w:t>
            </w:r>
            <w:r w:rsidRPr="0073656B">
              <w:rPr>
                <w:rFonts w:ascii="Times New Roman" w:hAnsi="Times New Roman" w:cs="Times New Roman"/>
                <w:sz w:val="24"/>
                <w:szCs w:val="24"/>
              </w:rPr>
              <w:t>Informed)</w:t>
            </w:r>
          </w:p>
          <w:p w:rsidR="00942E59" w:rsidRPr="0073656B" w:rsidRDefault="00942E59" w:rsidP="00C03C17">
            <w:pPr>
              <w:pStyle w:val="ListParagraph"/>
              <w:numPr>
                <w:ilvl w:val="0"/>
                <w:numId w:val="33"/>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in mind</w:t>
            </w:r>
          </w:p>
          <w:p w:rsidR="00942E59" w:rsidRPr="0073656B" w:rsidRDefault="00942E59" w:rsidP="00C03C17">
            <w:pPr>
              <w:pStyle w:val="ListParagraph"/>
              <w:numPr>
                <w:ilvl w:val="0"/>
                <w:numId w:val="33"/>
              </w:numPr>
              <w:spacing w:after="0" w:line="360" w:lineRule="auto"/>
              <w:jc w:val="both"/>
              <w:rPr>
                <w:rFonts w:ascii="Times New Roman" w:hAnsi="Times New Roman" w:cs="Times New Roman"/>
                <w:sz w:val="24"/>
                <w:szCs w:val="24"/>
              </w:rPr>
            </w:pPr>
            <w:r w:rsidRPr="0073656B">
              <w:rPr>
                <w:rFonts w:ascii="Times New Roman" w:hAnsi="Times New Roman" w:cs="Times New Roman"/>
                <w:sz w:val="24"/>
                <w:szCs w:val="24"/>
              </w:rPr>
              <w:t>Keep informed</w:t>
            </w:r>
          </w:p>
        </w:tc>
      </w:tr>
    </w:tbl>
    <w:p w:rsidR="00942E59" w:rsidRPr="0073656B" w:rsidRDefault="00942E59" w:rsidP="00942E59">
      <w:pPr>
        <w:pStyle w:val="ListParagraph"/>
        <w:spacing w:line="360" w:lineRule="auto"/>
        <w:jc w:val="both"/>
        <w:rPr>
          <w:rFonts w:ascii="Times New Roman" w:hAnsi="Times New Roman" w:cs="Times New Roman"/>
          <w:sz w:val="24"/>
          <w:szCs w:val="24"/>
        </w:rPr>
      </w:pPr>
    </w:p>
    <w:p w:rsidR="00942E59" w:rsidRPr="0073656B" w:rsidRDefault="00942E59" w:rsidP="00C03C17">
      <w:pPr>
        <w:pStyle w:val="ListParagraph"/>
        <w:numPr>
          <w:ilvl w:val="0"/>
          <w:numId w:val="33"/>
        </w:numPr>
        <w:spacing w:line="360" w:lineRule="auto"/>
        <w:jc w:val="both"/>
        <w:rPr>
          <w:rFonts w:ascii="Times New Roman" w:hAnsi="Times New Roman" w:cs="Times New Roman"/>
          <w:sz w:val="24"/>
          <w:szCs w:val="24"/>
        </w:rPr>
      </w:pPr>
      <w:r w:rsidRPr="0073656B">
        <w:rPr>
          <w:rFonts w:ascii="Times New Roman" w:hAnsi="Times New Roman" w:cs="Times New Roman"/>
          <w:b/>
          <w:sz w:val="24"/>
          <w:szCs w:val="24"/>
        </w:rPr>
        <w:t xml:space="preserve">Government: </w:t>
      </w:r>
      <w:r w:rsidRPr="0073656B">
        <w:rPr>
          <w:rFonts w:ascii="Times New Roman" w:hAnsi="Times New Roman" w:cs="Times New Roman"/>
          <w:sz w:val="24"/>
          <w:szCs w:val="24"/>
        </w:rPr>
        <w:t>Government has low interest in any organization but has high power to command and control any organization, which indicates the Government has high authority power. So, an organization needs to satisfy the government by maintaining rules and regulation, which was held by the government.</w:t>
      </w:r>
    </w:p>
    <w:p w:rsidR="00942E59" w:rsidRPr="0073656B" w:rsidRDefault="00942E59" w:rsidP="00C03C17">
      <w:pPr>
        <w:pStyle w:val="ListParagraph"/>
        <w:numPr>
          <w:ilvl w:val="0"/>
          <w:numId w:val="33"/>
        </w:numPr>
        <w:tabs>
          <w:tab w:val="left" w:pos="1545"/>
        </w:tabs>
        <w:spacing w:line="360" w:lineRule="auto"/>
        <w:jc w:val="both"/>
        <w:rPr>
          <w:rFonts w:ascii="Times New Roman" w:hAnsi="Times New Roman" w:cs="Times New Roman"/>
          <w:sz w:val="24"/>
          <w:szCs w:val="24"/>
        </w:rPr>
      </w:pPr>
      <w:r w:rsidRPr="0073656B">
        <w:rPr>
          <w:rFonts w:ascii="Times New Roman" w:hAnsi="Times New Roman" w:cs="Times New Roman"/>
          <w:b/>
          <w:sz w:val="24"/>
          <w:szCs w:val="24"/>
        </w:rPr>
        <w:t xml:space="preserve">Board of Directors: </w:t>
      </w:r>
      <w:r w:rsidRPr="0073656B">
        <w:rPr>
          <w:rFonts w:ascii="Times New Roman" w:hAnsi="Times New Roman" w:cs="Times New Roman"/>
          <w:sz w:val="24"/>
          <w:szCs w:val="24"/>
        </w:rPr>
        <w:t>Board of directors has high interest and high power to claim and control over an organization. Organization’s subordinates need to try to keep them happy by success their mission, vision, and objective.</w:t>
      </w:r>
    </w:p>
    <w:p w:rsidR="00942E59" w:rsidRPr="0073656B" w:rsidRDefault="00942E59" w:rsidP="00C03C17">
      <w:pPr>
        <w:pStyle w:val="ListParagraph"/>
        <w:numPr>
          <w:ilvl w:val="0"/>
          <w:numId w:val="33"/>
        </w:numPr>
        <w:tabs>
          <w:tab w:val="left" w:pos="1545"/>
        </w:tabs>
        <w:spacing w:line="360" w:lineRule="auto"/>
        <w:jc w:val="both"/>
        <w:rPr>
          <w:rFonts w:ascii="Times New Roman" w:hAnsi="Times New Roman" w:cs="Times New Roman"/>
          <w:sz w:val="24"/>
          <w:szCs w:val="24"/>
        </w:rPr>
      </w:pPr>
      <w:r w:rsidRPr="0073656B">
        <w:rPr>
          <w:rFonts w:ascii="Times New Roman" w:hAnsi="Times New Roman" w:cs="Times New Roman"/>
          <w:b/>
          <w:sz w:val="24"/>
          <w:szCs w:val="24"/>
        </w:rPr>
        <w:lastRenderedPageBreak/>
        <w:t xml:space="preserve">Consumer: </w:t>
      </w:r>
      <w:r w:rsidRPr="0073656B">
        <w:rPr>
          <w:rFonts w:ascii="Times New Roman" w:hAnsi="Times New Roman" w:cs="Times New Roman"/>
          <w:sz w:val="24"/>
          <w:szCs w:val="24"/>
        </w:rPr>
        <w:t xml:space="preserve">They have high interest about a company but have low power over the organization. Selectively they haven’t any power but collectively they have power more than a government because an organization’s whole performance depend on consumer’s satisfaction. </w:t>
      </w:r>
    </w:p>
    <w:p w:rsidR="00942E59" w:rsidRPr="0073656B" w:rsidRDefault="00942E59" w:rsidP="00C03C17">
      <w:pPr>
        <w:pStyle w:val="ListParagraph"/>
        <w:numPr>
          <w:ilvl w:val="0"/>
          <w:numId w:val="33"/>
        </w:numPr>
        <w:tabs>
          <w:tab w:val="left" w:pos="1545"/>
        </w:tabs>
        <w:spacing w:line="360" w:lineRule="auto"/>
        <w:jc w:val="both"/>
        <w:rPr>
          <w:rFonts w:ascii="Times New Roman" w:hAnsi="Times New Roman" w:cs="Times New Roman"/>
          <w:b/>
          <w:sz w:val="24"/>
          <w:szCs w:val="24"/>
        </w:rPr>
      </w:pPr>
      <w:r w:rsidRPr="0073656B">
        <w:rPr>
          <w:rFonts w:ascii="Times New Roman" w:hAnsi="Times New Roman" w:cs="Times New Roman"/>
          <w:b/>
          <w:sz w:val="24"/>
          <w:szCs w:val="24"/>
        </w:rPr>
        <w:t xml:space="preserve">Disregarded Consumer: </w:t>
      </w:r>
      <w:r w:rsidRPr="0073656B">
        <w:rPr>
          <w:rFonts w:ascii="Times New Roman" w:hAnsi="Times New Roman" w:cs="Times New Roman"/>
          <w:sz w:val="24"/>
          <w:szCs w:val="24"/>
        </w:rPr>
        <w:t>Special child, disabled people are in this category’s. Maybe they haven’t any interest and power toward an organization but they are part of our society and organization can do lots of CSR (Corporate Social Responsibility) for them.</w:t>
      </w:r>
    </w:p>
    <w:p w:rsidR="00942E59" w:rsidRDefault="00942E59" w:rsidP="00942E59">
      <w:pPr>
        <w:tabs>
          <w:tab w:val="left" w:pos="1545"/>
        </w:tabs>
        <w:spacing w:line="360" w:lineRule="auto"/>
        <w:jc w:val="both"/>
        <w:rPr>
          <w:b/>
        </w:rPr>
      </w:pPr>
    </w:p>
    <w:p w:rsidR="00942E59" w:rsidRPr="006F2026" w:rsidRDefault="00942E59" w:rsidP="00C03C17">
      <w:pPr>
        <w:pStyle w:val="ListParagraph"/>
        <w:numPr>
          <w:ilvl w:val="0"/>
          <w:numId w:val="26"/>
        </w:numPr>
        <w:spacing w:line="360" w:lineRule="auto"/>
        <w:jc w:val="both"/>
        <w:rPr>
          <w:rFonts w:ascii="Times New Roman" w:hAnsi="Times New Roman" w:cs="Times New Roman"/>
          <w:sz w:val="24"/>
          <w:szCs w:val="24"/>
        </w:rPr>
      </w:pPr>
      <w:r w:rsidRPr="006F2026">
        <w:rPr>
          <w:rFonts w:ascii="Times New Roman" w:hAnsi="Times New Roman" w:cs="Times New Roman"/>
          <w:b/>
          <w:sz w:val="24"/>
          <w:szCs w:val="24"/>
        </w:rPr>
        <w:t>Community:</w:t>
      </w:r>
      <w:r w:rsidRPr="006F2026">
        <w:rPr>
          <w:rFonts w:ascii="Times New Roman" w:hAnsi="Times New Roman" w:cs="Times New Roman"/>
          <w:sz w:val="24"/>
          <w:szCs w:val="24"/>
        </w:rPr>
        <w:t xml:space="preserve"> It’s a brand resonance level’s a major portion. A strong community helps to enhance brand equity. Distinguishing proof with a brand community may reflect a vital social wonder in which the client feels a connection or association with other individuals related to the brand. Under a community brand user, fellow brand user, customer or </w:t>
      </w:r>
      <w:proofErr w:type="gramStart"/>
      <w:r w:rsidRPr="006F2026">
        <w:rPr>
          <w:rFonts w:ascii="Times New Roman" w:hAnsi="Times New Roman" w:cs="Times New Roman"/>
          <w:sz w:val="24"/>
          <w:szCs w:val="24"/>
        </w:rPr>
        <w:t>employee act</w:t>
      </w:r>
      <w:proofErr w:type="gramEnd"/>
      <w:r w:rsidRPr="006F2026">
        <w:rPr>
          <w:rFonts w:ascii="Times New Roman" w:hAnsi="Times New Roman" w:cs="Times New Roman"/>
          <w:sz w:val="24"/>
          <w:szCs w:val="24"/>
        </w:rPr>
        <w:t xml:space="preserve"> as a representative of a brand. It not only helps to make a strong bond between the brand and the consumer but also it helps to sustain a long term relationship with the customers. A community can be alive in online or offline. For online BRAC bank SME can create an online portal, from where any SME clients can share their success story or opinion and that can able to see, give feed reaction the other entrepreneur. On the other hand, if BRAC bank SME wants to create this in offline then they need to arrange a seminar annually, where every entrepreneur shares their opinion on each other. Can create some documentary movies on top-rated success entrepreneur and that will display on that seminar. The participated entrepreneur will get many types of reward, such as delicious food, BRAC bank logo T-shirt and many others. And this kind of community seminar should be a perpetual process. It will help create long term relationship with the brand and at the same time, this will help to spread the positive word of mouth, which will help to increase brand equity.</w:t>
      </w:r>
    </w:p>
    <w:p w:rsidR="008A4AF3" w:rsidRPr="00F47D1F" w:rsidRDefault="00942E59" w:rsidP="00EE191D">
      <w:pPr>
        <w:pStyle w:val="ListParagraph"/>
        <w:numPr>
          <w:ilvl w:val="0"/>
          <w:numId w:val="26"/>
        </w:numPr>
        <w:spacing w:line="360" w:lineRule="auto"/>
        <w:jc w:val="both"/>
        <w:rPr>
          <w:rFonts w:ascii="Times New Roman" w:hAnsi="Times New Roman" w:cs="Times New Roman"/>
          <w:sz w:val="24"/>
          <w:szCs w:val="24"/>
        </w:rPr>
      </w:pPr>
      <w:r w:rsidRPr="004F231B">
        <w:rPr>
          <w:b/>
        </w:rPr>
        <w:t xml:space="preserve">Character: </w:t>
      </w:r>
      <w:r w:rsidRPr="004F231B">
        <w:rPr>
          <w:rFonts w:ascii="Times New Roman" w:hAnsi="Times New Roman" w:cs="Times New Roman"/>
          <w:sz w:val="24"/>
          <w:szCs w:val="24"/>
        </w:rPr>
        <w:t xml:space="preserve">BRAC bank can use character to promote their brand Character is </w:t>
      </w:r>
      <w:proofErr w:type="gramStart"/>
      <w:r w:rsidRPr="004F231B">
        <w:rPr>
          <w:rFonts w:ascii="Times New Roman" w:hAnsi="Times New Roman" w:cs="Times New Roman"/>
          <w:sz w:val="24"/>
          <w:szCs w:val="24"/>
        </w:rPr>
        <w:t>a special form</w:t>
      </w:r>
      <w:proofErr w:type="gramEnd"/>
      <w:r w:rsidRPr="004F231B">
        <w:rPr>
          <w:rFonts w:ascii="Times New Roman" w:hAnsi="Times New Roman" w:cs="Times New Roman"/>
          <w:sz w:val="24"/>
          <w:szCs w:val="24"/>
        </w:rPr>
        <w:t xml:space="preserve"> of brand symbol .These characters are basically take from our daily life and also sometime take from our fantasy. So, characters can be human, animal or something, which we can relate with that particular product. It provides a major role in advertising and camping. Due to its rich in imagery and gorgeous color, it helps to create brand awareness. By a character symbol a consumer can form relationship with </w:t>
      </w:r>
      <w:r w:rsidRPr="004F231B">
        <w:rPr>
          <w:rFonts w:ascii="Times New Roman" w:hAnsi="Times New Roman" w:cs="Times New Roman"/>
          <w:sz w:val="24"/>
          <w:szCs w:val="24"/>
        </w:rPr>
        <w:lastRenderedPageBreak/>
        <w:t>brand easily. The other major advantage of using character is</w:t>
      </w:r>
      <w:proofErr w:type="gramStart"/>
      <w:r w:rsidRPr="004F231B">
        <w:rPr>
          <w:rFonts w:ascii="Times New Roman" w:hAnsi="Times New Roman" w:cs="Times New Roman"/>
          <w:sz w:val="24"/>
          <w:szCs w:val="24"/>
        </w:rPr>
        <w:t>,</w:t>
      </w:r>
      <w:proofErr w:type="gramEnd"/>
      <w:r w:rsidRPr="004F231B">
        <w:rPr>
          <w:rFonts w:ascii="Times New Roman" w:hAnsi="Times New Roman" w:cs="Times New Roman"/>
          <w:sz w:val="24"/>
          <w:szCs w:val="24"/>
        </w:rPr>
        <w:t xml:space="preserve"> it hasn’t any direct product meaning. As a result it can easily convert across any product categories.  For this cause reputed brand, such as Vodafone, 7up, MacDonald and many other reputed brands character to enhance their brand equity. </w:t>
      </w:r>
    </w:p>
    <w:p w:rsidR="008A4AF3" w:rsidRPr="008A4AF3" w:rsidRDefault="008A4AF3" w:rsidP="000B45AE">
      <w:pPr>
        <w:pStyle w:val="Heading1"/>
      </w:pPr>
      <w:bookmarkStart w:id="51" w:name="_Toc19209213"/>
      <w:r w:rsidRPr="008A4AF3">
        <w:t>Chapter-6</w:t>
      </w:r>
      <w:bookmarkEnd w:id="51"/>
    </w:p>
    <w:p w:rsidR="00EE191D" w:rsidRPr="00276BBE" w:rsidRDefault="00EE191D" w:rsidP="000B45AE">
      <w:pPr>
        <w:pStyle w:val="Heading2"/>
      </w:pPr>
      <w:bookmarkStart w:id="52" w:name="_Toc19209214"/>
      <w:r>
        <w:t xml:space="preserve">6.1 </w:t>
      </w:r>
      <w:r w:rsidRPr="00276BBE">
        <w:t>Consumer Satisfaction Survey</w:t>
      </w:r>
      <w:bookmarkEnd w:id="52"/>
    </w:p>
    <w:p w:rsidR="00EE191D" w:rsidRPr="00666C25" w:rsidRDefault="00EE191D" w:rsidP="0073656B">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666C25">
        <w:rPr>
          <w:rFonts w:ascii="Times New Roman" w:eastAsia="Times New Roman" w:hAnsi="Times New Roman" w:cs="Times New Roman"/>
          <w:color w:val="000000"/>
          <w:sz w:val="24"/>
          <w:szCs w:val="24"/>
        </w:rPr>
        <w:t>The survey refers to in-depth analysis and observation of any subject. As a result, I conducted a survey, which is on client satisfaction of SME. It is important to know about its client satisfaction level because customers are the king of an</w:t>
      </w:r>
      <w:r>
        <w:rPr>
          <w:rFonts w:ascii="Times New Roman" w:eastAsia="Times New Roman" w:hAnsi="Times New Roman" w:cs="Times New Roman"/>
          <w:color w:val="000000"/>
          <w:sz w:val="24"/>
          <w:szCs w:val="24"/>
        </w:rPr>
        <w:t xml:space="preserve"> organization. For this cause,</w:t>
      </w:r>
      <w:r w:rsidRPr="00666C25">
        <w:rPr>
          <w:rFonts w:ascii="Times New Roman" w:eastAsia="Times New Roman" w:hAnsi="Times New Roman" w:cs="Times New Roman"/>
          <w:color w:val="000000"/>
          <w:sz w:val="24"/>
          <w:szCs w:val="24"/>
        </w:rPr>
        <w:t xml:space="preserve"> it is necessary for themselves to know about their consumers, otherwise there will</w:t>
      </w:r>
      <w:r>
        <w:rPr>
          <w:rFonts w:ascii="Times New Roman" w:eastAsia="Times New Roman" w:hAnsi="Times New Roman" w:cs="Times New Roman"/>
          <w:color w:val="000000"/>
          <w:sz w:val="24"/>
          <w:szCs w:val="24"/>
        </w:rPr>
        <w:t xml:space="preserve"> be</w:t>
      </w:r>
      <w:r w:rsidRPr="00666C25">
        <w:rPr>
          <w:rFonts w:ascii="Times New Roman" w:eastAsia="Times New Roman" w:hAnsi="Times New Roman" w:cs="Times New Roman"/>
          <w:color w:val="000000"/>
          <w:sz w:val="24"/>
          <w:szCs w:val="24"/>
        </w:rPr>
        <w:t xml:space="preserve"> a chance to create marketing myopia environment, which isn’t applicable by</w:t>
      </w:r>
      <w:r>
        <w:rPr>
          <w:rFonts w:ascii="Times New Roman" w:eastAsia="Times New Roman" w:hAnsi="Times New Roman" w:cs="Times New Roman"/>
          <w:color w:val="000000"/>
          <w:sz w:val="24"/>
          <w:szCs w:val="24"/>
        </w:rPr>
        <w:t xml:space="preserve"> modern</w:t>
      </w:r>
      <w:r w:rsidRPr="00666C25">
        <w:rPr>
          <w:rFonts w:ascii="Times New Roman" w:eastAsia="Times New Roman" w:hAnsi="Times New Roman" w:cs="Times New Roman"/>
          <w:color w:val="000000"/>
          <w:sz w:val="24"/>
          <w:szCs w:val="24"/>
        </w:rPr>
        <w:t xml:space="preserve"> marketing method. This survey will help BRAC Bank to know about their client’s problem and what they want in the future.</w:t>
      </w:r>
    </w:p>
    <w:p w:rsidR="00EE191D" w:rsidRPr="00666C25" w:rsidRDefault="00EE191D" w:rsidP="0073656B">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666C25">
        <w:rPr>
          <w:rFonts w:ascii="Times New Roman" w:eastAsia="Times New Roman" w:hAnsi="Times New Roman" w:cs="Times New Roman"/>
          <w:color w:val="000000"/>
          <w:sz w:val="24"/>
          <w:szCs w:val="24"/>
        </w:rPr>
        <w:t xml:space="preserve">I surveyed on 30 clients (n=30) and I segmented the whole survey on five categories. </w:t>
      </w:r>
      <w:proofErr w:type="gramStart"/>
      <w:r w:rsidRPr="00666C25">
        <w:rPr>
          <w:rFonts w:ascii="Times New Roman" w:eastAsia="Times New Roman" w:hAnsi="Times New Roman" w:cs="Times New Roman"/>
          <w:color w:val="000000"/>
          <w:sz w:val="24"/>
          <w:szCs w:val="24"/>
        </w:rPr>
        <w:t>From where I try to represent each category’s client satisfaction level.</w:t>
      </w:r>
      <w:proofErr w:type="gramEnd"/>
    </w:p>
    <w:p w:rsidR="00EE191D" w:rsidRPr="00276BBE" w:rsidRDefault="00EE191D" w:rsidP="000B45AE">
      <w:pPr>
        <w:pStyle w:val="Heading2"/>
      </w:pPr>
      <w:bookmarkStart w:id="53" w:name="_Toc19209215"/>
      <w:r>
        <w:t xml:space="preserve">6.2 </w:t>
      </w:r>
      <w:r w:rsidRPr="00276BBE">
        <w:t xml:space="preserve">Challenges Associated With </w:t>
      </w:r>
      <w:proofErr w:type="gramStart"/>
      <w:r w:rsidRPr="00276BBE">
        <w:t>The</w:t>
      </w:r>
      <w:proofErr w:type="gramEnd"/>
      <w:r w:rsidRPr="00276BBE">
        <w:t xml:space="preserve"> Study</w:t>
      </w:r>
      <w:bookmarkEnd w:id="53"/>
    </w:p>
    <w:p w:rsidR="00EE191D" w:rsidRPr="00BB4D79" w:rsidRDefault="00EE191D" w:rsidP="00EE191D">
      <w:pPr>
        <w:jc w:val="both"/>
        <w:rPr>
          <w:rFonts w:ascii="Times New Roman" w:hAnsi="Times New Roman" w:cs="Times New Roman"/>
          <w:sz w:val="24"/>
          <w:szCs w:val="24"/>
        </w:rPr>
      </w:pPr>
      <w:r w:rsidRPr="00BB4D79">
        <w:rPr>
          <w:rFonts w:ascii="Times New Roman" w:hAnsi="Times New Roman" w:cs="Times New Roman"/>
          <w:sz w:val="24"/>
          <w:szCs w:val="24"/>
        </w:rPr>
        <w:t>When I did this study, I faced some challenges regarding survey analysis. Here bellow have describe briefly about limitation regarding my survey.</w:t>
      </w:r>
    </w:p>
    <w:p w:rsidR="00EE191D" w:rsidRPr="00BB4D79" w:rsidRDefault="00EE191D" w:rsidP="0073656B">
      <w:pPr>
        <w:pStyle w:val="ListParagraph"/>
        <w:numPr>
          <w:ilvl w:val="0"/>
          <w:numId w:val="50"/>
        </w:numPr>
        <w:spacing w:line="360" w:lineRule="auto"/>
        <w:jc w:val="both"/>
        <w:rPr>
          <w:rFonts w:ascii="Times New Roman" w:hAnsi="Times New Roman" w:cs="Times New Roman"/>
          <w:b/>
        </w:rPr>
      </w:pPr>
      <w:r w:rsidRPr="00267C4A">
        <w:rPr>
          <w:b/>
        </w:rPr>
        <w:t>Size of the sample</w:t>
      </w:r>
      <w:r>
        <w:rPr>
          <w:b/>
        </w:rPr>
        <w:t xml:space="preserve">: </w:t>
      </w:r>
      <w:r>
        <w:t xml:space="preserve"> </w:t>
      </w:r>
      <w:r w:rsidRPr="00BB4D79">
        <w:rPr>
          <w:rFonts w:ascii="Times New Roman" w:hAnsi="Times New Roman" w:cs="Times New Roman"/>
        </w:rPr>
        <w:t>The survey sample size is too small. It isn’t enough big to bring out a significant value.</w:t>
      </w:r>
    </w:p>
    <w:p w:rsidR="00EE191D" w:rsidRPr="00262B8E" w:rsidRDefault="00EE191D" w:rsidP="0073656B">
      <w:pPr>
        <w:pStyle w:val="ListParagraph"/>
        <w:numPr>
          <w:ilvl w:val="0"/>
          <w:numId w:val="50"/>
        </w:numPr>
        <w:spacing w:line="360" w:lineRule="auto"/>
        <w:jc w:val="both"/>
        <w:rPr>
          <w:b/>
        </w:rPr>
      </w:pPr>
      <w:r>
        <w:rPr>
          <w:b/>
        </w:rPr>
        <w:t xml:space="preserve">Limitation of </w:t>
      </w:r>
      <w:proofErr w:type="spellStart"/>
      <w:r>
        <w:rPr>
          <w:b/>
        </w:rPr>
        <w:t>Likert</w:t>
      </w:r>
      <w:proofErr w:type="spellEnd"/>
      <w:r>
        <w:rPr>
          <w:b/>
        </w:rPr>
        <w:t xml:space="preserve"> scale: </w:t>
      </w:r>
      <w:r w:rsidRPr="00BB4D79">
        <w:rPr>
          <w:rFonts w:ascii="Times New Roman" w:hAnsi="Times New Roman" w:cs="Times New Roman"/>
          <w:color w:val="000000"/>
          <w:sz w:val="24"/>
          <w:szCs w:val="24"/>
          <w:shd w:val="clear" w:color="auto" w:fill="FFFFFF"/>
        </w:rPr>
        <w:t xml:space="preserve">The main limitation of </w:t>
      </w:r>
      <w:proofErr w:type="spellStart"/>
      <w:r w:rsidRPr="00BB4D79">
        <w:rPr>
          <w:rFonts w:ascii="Times New Roman" w:hAnsi="Times New Roman" w:cs="Times New Roman"/>
          <w:color w:val="000000"/>
          <w:sz w:val="24"/>
          <w:szCs w:val="24"/>
          <w:shd w:val="clear" w:color="auto" w:fill="FFFFFF"/>
        </w:rPr>
        <w:t>Likert</w:t>
      </w:r>
      <w:proofErr w:type="spellEnd"/>
      <w:r w:rsidRPr="00BB4D79">
        <w:rPr>
          <w:rFonts w:ascii="Times New Roman" w:hAnsi="Times New Roman" w:cs="Times New Roman"/>
          <w:color w:val="000000"/>
          <w:sz w:val="24"/>
          <w:szCs w:val="24"/>
          <w:shd w:val="clear" w:color="auto" w:fill="FFFFFF"/>
        </w:rPr>
        <w:t xml:space="preserve"> scale is</w:t>
      </w:r>
      <w:proofErr w:type="gramStart"/>
      <w:r w:rsidRPr="00BB4D79">
        <w:rPr>
          <w:rFonts w:ascii="Times New Roman" w:hAnsi="Times New Roman" w:cs="Times New Roman"/>
          <w:color w:val="000000"/>
          <w:sz w:val="24"/>
          <w:szCs w:val="24"/>
          <w:shd w:val="clear" w:color="auto" w:fill="FFFFFF"/>
        </w:rPr>
        <w:t>,</w:t>
      </w:r>
      <w:proofErr w:type="gramEnd"/>
      <w:r w:rsidRPr="00BB4D79">
        <w:rPr>
          <w:rFonts w:ascii="Times New Roman" w:hAnsi="Times New Roman" w:cs="Times New Roman"/>
          <w:color w:val="000000"/>
          <w:sz w:val="24"/>
          <w:szCs w:val="24"/>
          <w:shd w:val="clear" w:color="auto" w:fill="FFFFFF"/>
        </w:rPr>
        <w:t xml:space="preserve"> it doesn't provide detail insight information to anyone as an open-ended question. Another fact is </w:t>
      </w:r>
      <w:proofErr w:type="spellStart"/>
      <w:r w:rsidRPr="00BB4D79">
        <w:rPr>
          <w:rFonts w:ascii="Times New Roman" w:hAnsi="Times New Roman" w:cs="Times New Roman"/>
          <w:color w:val="000000"/>
          <w:sz w:val="24"/>
          <w:szCs w:val="24"/>
          <w:shd w:val="clear" w:color="auto" w:fill="FFFFFF"/>
        </w:rPr>
        <w:t>Likert</w:t>
      </w:r>
      <w:proofErr w:type="spellEnd"/>
      <w:r w:rsidRPr="00BB4D79">
        <w:rPr>
          <w:rFonts w:ascii="Times New Roman" w:hAnsi="Times New Roman" w:cs="Times New Roman"/>
          <w:color w:val="000000"/>
          <w:sz w:val="24"/>
          <w:szCs w:val="24"/>
          <w:shd w:val="clear" w:color="auto" w:fill="FFFFFF"/>
        </w:rPr>
        <w:t xml:space="preserve"> is totally a self-realization matter. For this cause, it is necessary to fill the questionnaire by themselves but unfortunately due to some clients were illiterate, felt bored and some of them thought it was just a waste of </w:t>
      </w:r>
      <w:proofErr w:type="gramStart"/>
      <w:r w:rsidRPr="00BB4D79">
        <w:rPr>
          <w:rFonts w:ascii="Times New Roman" w:hAnsi="Times New Roman" w:cs="Times New Roman"/>
          <w:color w:val="000000"/>
          <w:sz w:val="24"/>
          <w:szCs w:val="24"/>
          <w:shd w:val="clear" w:color="auto" w:fill="FFFFFF"/>
        </w:rPr>
        <w:t>time,</w:t>
      </w:r>
      <w:proofErr w:type="gramEnd"/>
      <w:r w:rsidRPr="00BB4D79">
        <w:rPr>
          <w:rFonts w:ascii="Times New Roman" w:hAnsi="Times New Roman" w:cs="Times New Roman"/>
          <w:color w:val="000000"/>
          <w:sz w:val="24"/>
          <w:szCs w:val="24"/>
          <w:shd w:val="clear" w:color="auto" w:fill="FFFFFF"/>
        </w:rPr>
        <w:t xml:space="preserve"> as a result, I had to fill the question behalf of themselves. For this cause sometimes I felt trouble to identify their exact satisfaction level</w:t>
      </w:r>
      <w:r>
        <w:rPr>
          <w:rFonts w:ascii="Calibri" w:hAnsi="Calibri"/>
          <w:color w:val="000000"/>
          <w:shd w:val="clear" w:color="auto" w:fill="FFFFFF"/>
        </w:rPr>
        <w:t>.</w:t>
      </w:r>
    </w:p>
    <w:p w:rsidR="00EE191D" w:rsidRPr="00262B8E" w:rsidRDefault="00EE191D" w:rsidP="0073656B">
      <w:pPr>
        <w:pStyle w:val="ListParagraph"/>
        <w:numPr>
          <w:ilvl w:val="0"/>
          <w:numId w:val="50"/>
        </w:numPr>
        <w:spacing w:line="360" w:lineRule="auto"/>
        <w:jc w:val="both"/>
        <w:rPr>
          <w:rFonts w:ascii="Times New Roman" w:hAnsi="Times New Roman" w:cs="Times New Roman"/>
          <w:b/>
          <w:sz w:val="24"/>
          <w:szCs w:val="24"/>
        </w:rPr>
      </w:pPr>
      <w:r w:rsidRPr="00262B8E">
        <w:rPr>
          <w:b/>
        </w:rPr>
        <w:t xml:space="preserve">Absent of standard question: </w:t>
      </w:r>
      <w:r>
        <w:rPr>
          <w:color w:val="000000"/>
          <w:sz w:val="14"/>
          <w:szCs w:val="14"/>
          <w:shd w:val="clear" w:color="auto" w:fill="FFFFFF"/>
        </w:rPr>
        <w:t>  </w:t>
      </w:r>
      <w:r w:rsidRPr="00262B8E">
        <w:rPr>
          <w:rFonts w:ascii="Times New Roman" w:hAnsi="Times New Roman" w:cs="Times New Roman"/>
          <w:color w:val="000000"/>
          <w:sz w:val="24"/>
          <w:szCs w:val="24"/>
          <w:shd w:val="clear" w:color="auto" w:fill="FFFFFF"/>
        </w:rPr>
        <w:t>Though it was my fault but I think this questionnaire could be</w:t>
      </w:r>
      <w:r w:rsidR="00777B11">
        <w:rPr>
          <w:rFonts w:ascii="Times New Roman" w:hAnsi="Times New Roman" w:cs="Times New Roman"/>
          <w:color w:val="000000"/>
          <w:sz w:val="24"/>
          <w:szCs w:val="24"/>
          <w:shd w:val="clear" w:color="auto" w:fill="FFFFFF"/>
        </w:rPr>
        <w:t xml:space="preserve"> more</w:t>
      </w:r>
      <w:r w:rsidRPr="00262B8E">
        <w:rPr>
          <w:rFonts w:ascii="Times New Roman" w:hAnsi="Times New Roman" w:cs="Times New Roman"/>
          <w:color w:val="000000"/>
          <w:sz w:val="24"/>
          <w:szCs w:val="24"/>
          <w:shd w:val="clear" w:color="auto" w:fill="FFFFFF"/>
        </w:rPr>
        <w:t xml:space="preserve"> specific, refined and informative.</w:t>
      </w:r>
    </w:p>
    <w:p w:rsidR="00EE191D" w:rsidRPr="00276BBE" w:rsidRDefault="00EE191D" w:rsidP="0073656B">
      <w:pPr>
        <w:pStyle w:val="Heading2"/>
        <w:spacing w:line="360" w:lineRule="auto"/>
      </w:pPr>
      <w:bookmarkStart w:id="54" w:name="_Toc19209216"/>
      <w:r>
        <w:lastRenderedPageBreak/>
        <w:t xml:space="preserve">6.3 </w:t>
      </w:r>
      <w:r w:rsidRPr="00276BBE">
        <w:t>Research Design</w:t>
      </w:r>
      <w:bookmarkEnd w:id="54"/>
    </w:p>
    <w:p w:rsidR="00EE191D" w:rsidRDefault="00EE191D" w:rsidP="0073656B">
      <w:pPr>
        <w:spacing w:line="360" w:lineRule="auto"/>
        <w:jc w:val="both"/>
        <w:rPr>
          <w:rFonts w:ascii="Times New Roman" w:hAnsi="Times New Roman" w:cs="Times New Roman"/>
          <w:sz w:val="24"/>
        </w:rPr>
      </w:pPr>
      <w:r>
        <w:rPr>
          <w:rFonts w:ascii="Times New Roman" w:hAnsi="Times New Roman" w:cs="Times New Roman"/>
          <w:sz w:val="24"/>
        </w:rPr>
        <w:t xml:space="preserve">This research is based on qualitative structure. </w:t>
      </w:r>
      <w:proofErr w:type="gramStart"/>
      <w:r>
        <w:rPr>
          <w:rFonts w:ascii="Times New Roman" w:hAnsi="Times New Roman" w:cs="Times New Roman"/>
          <w:sz w:val="24"/>
        </w:rPr>
        <w:t>Where it has focus group, which is consist of 30 sample and questionnaire of this research designed with close ended structure.</w:t>
      </w:r>
      <w:proofErr w:type="gramEnd"/>
      <w:r>
        <w:rPr>
          <w:rFonts w:ascii="Times New Roman" w:hAnsi="Times New Roman" w:cs="Times New Roman"/>
          <w:sz w:val="24"/>
        </w:rPr>
        <w:t xml:space="preserve"> </w:t>
      </w:r>
    </w:p>
    <w:p w:rsidR="00EE191D" w:rsidRPr="00276BBE" w:rsidRDefault="00EE191D" w:rsidP="000B45AE">
      <w:pPr>
        <w:pStyle w:val="Heading2"/>
      </w:pPr>
      <w:bookmarkStart w:id="55" w:name="_Toc19209217"/>
      <w:r>
        <w:t xml:space="preserve">6.4 </w:t>
      </w:r>
      <w:r w:rsidRPr="00276BBE">
        <w:t>Data Sources</w:t>
      </w:r>
      <w:bookmarkEnd w:id="55"/>
    </w:p>
    <w:p w:rsidR="00EE191D" w:rsidRDefault="00EE191D" w:rsidP="00EE191D">
      <w:pPr>
        <w:jc w:val="both"/>
        <w:rPr>
          <w:rFonts w:ascii="Times New Roman" w:hAnsi="Times New Roman" w:cs="Times New Roman"/>
          <w:sz w:val="24"/>
        </w:rPr>
      </w:pPr>
      <w:r>
        <w:rPr>
          <w:rFonts w:ascii="Times New Roman" w:hAnsi="Times New Roman" w:cs="Times New Roman"/>
          <w:sz w:val="24"/>
        </w:rPr>
        <w:t>Primary source of data includes formal interview, questionnaire interview and observation.</w:t>
      </w:r>
    </w:p>
    <w:p w:rsidR="00EE191D" w:rsidRPr="00276BBE" w:rsidRDefault="00EE191D" w:rsidP="000B45AE">
      <w:pPr>
        <w:pStyle w:val="Heading2"/>
      </w:pPr>
      <w:bookmarkStart w:id="56" w:name="_Toc19209218"/>
      <w:r>
        <w:t xml:space="preserve">6.5 </w:t>
      </w:r>
      <w:r w:rsidRPr="00276BBE">
        <w:t>Survey Result</w:t>
      </w:r>
      <w:bookmarkEnd w:id="56"/>
    </w:p>
    <w:p w:rsidR="00EE191D" w:rsidRDefault="00EE191D" w:rsidP="00EE191D">
      <w:pPr>
        <w:jc w:val="both"/>
        <w:rPr>
          <w:rFonts w:ascii="Times New Roman" w:hAnsi="Times New Roman" w:cs="Times New Roman"/>
          <w:sz w:val="24"/>
        </w:rPr>
      </w:pPr>
      <w:r>
        <w:rPr>
          <w:rFonts w:ascii="Times New Roman" w:hAnsi="Times New Roman" w:cs="Times New Roman"/>
          <w:sz w:val="24"/>
        </w:rPr>
        <w:t xml:space="preserve">As I previously mentioned that I segmented the whole questionnaire among five categories. Here </w:t>
      </w:r>
      <w:proofErr w:type="gramStart"/>
      <w:r>
        <w:rPr>
          <w:rFonts w:ascii="Times New Roman" w:hAnsi="Times New Roman" w:cs="Times New Roman"/>
          <w:sz w:val="24"/>
        </w:rPr>
        <w:t>bellow have</w:t>
      </w:r>
      <w:proofErr w:type="gramEnd"/>
      <w:r>
        <w:rPr>
          <w:rFonts w:ascii="Times New Roman" w:hAnsi="Times New Roman" w:cs="Times New Roman"/>
          <w:sz w:val="24"/>
        </w:rPr>
        <w:t xml:space="preserve"> shown each category’s result briefly.</w:t>
      </w:r>
    </w:p>
    <w:p w:rsidR="000B45AE" w:rsidRDefault="000B45AE" w:rsidP="00EE191D">
      <w:pPr>
        <w:jc w:val="both"/>
        <w:rPr>
          <w:rFonts w:ascii="Times New Roman" w:hAnsi="Times New Roman" w:cs="Times New Roman"/>
          <w:b/>
          <w:noProof/>
          <w:sz w:val="24"/>
          <w:szCs w:val="24"/>
        </w:rPr>
      </w:pPr>
    </w:p>
    <w:p w:rsidR="000B45AE" w:rsidRDefault="000B45AE" w:rsidP="00EE191D">
      <w:pPr>
        <w:jc w:val="both"/>
        <w:rPr>
          <w:rFonts w:ascii="Times New Roman" w:hAnsi="Times New Roman" w:cs="Times New Roman"/>
          <w:b/>
          <w:noProof/>
          <w:sz w:val="24"/>
          <w:szCs w:val="24"/>
        </w:rPr>
      </w:pPr>
    </w:p>
    <w:p w:rsidR="000B45AE" w:rsidRDefault="000B45AE" w:rsidP="00EE191D">
      <w:pPr>
        <w:jc w:val="both"/>
        <w:rPr>
          <w:rFonts w:ascii="Times New Roman" w:hAnsi="Times New Roman" w:cs="Times New Roman"/>
          <w:b/>
          <w:noProof/>
          <w:sz w:val="24"/>
          <w:szCs w:val="24"/>
        </w:rPr>
      </w:pPr>
    </w:p>
    <w:p w:rsidR="00EE191D" w:rsidRPr="00276BBE" w:rsidRDefault="00EE191D" w:rsidP="00EE191D">
      <w:pPr>
        <w:jc w:val="both"/>
        <w:rPr>
          <w:rFonts w:ascii="Times New Roman" w:hAnsi="Times New Roman" w:cs="Times New Roman"/>
          <w:b/>
          <w:noProof/>
          <w:sz w:val="24"/>
          <w:szCs w:val="24"/>
        </w:rPr>
      </w:pPr>
      <w:r w:rsidRPr="00276BBE">
        <w:rPr>
          <w:rFonts w:ascii="Times New Roman" w:hAnsi="Times New Roman" w:cs="Times New Roman"/>
          <w:b/>
          <w:noProof/>
          <w:sz w:val="24"/>
          <w:szCs w:val="24"/>
        </w:rPr>
        <w:t>SME Services</w:t>
      </w:r>
    </w:p>
    <w:p w:rsidR="00EE191D" w:rsidRPr="00CC0B5A" w:rsidRDefault="00EE191D" w:rsidP="00EE191D">
      <w:pPr>
        <w:jc w:val="both"/>
        <w:rPr>
          <w:b/>
          <w:noProof/>
        </w:rPr>
      </w:pPr>
      <w:r>
        <w:rPr>
          <w:noProof/>
          <w:lang w:bidi="ar-SA"/>
        </w:rPr>
        <w:drawing>
          <wp:inline distT="0" distB="0" distL="0" distR="0" wp14:anchorId="2A0494D8" wp14:editId="0CCEFE2F">
            <wp:extent cx="5486400" cy="26098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EE191D" w:rsidRDefault="00EE191D" w:rsidP="00EE191D">
      <w:pPr>
        <w:ind w:left="720" w:hanging="720"/>
        <w:jc w:val="both"/>
        <w:rPr>
          <w:rFonts w:ascii="Times New Roman" w:hAnsi="Times New Roman" w:cs="Times New Roman"/>
          <w:sz w:val="24"/>
        </w:rPr>
      </w:pPr>
      <w:r>
        <w:rPr>
          <w:rFonts w:ascii="Times New Roman" w:hAnsi="Times New Roman" w:cs="Times New Roman"/>
          <w:sz w:val="24"/>
        </w:rPr>
        <w:t xml:space="preserve">        </w:t>
      </w:r>
    </w:p>
    <w:p w:rsidR="00EE191D" w:rsidRDefault="00EE191D" w:rsidP="00EE191D">
      <w:pPr>
        <w:jc w:val="both"/>
        <w:rPr>
          <w:rFonts w:ascii="Times New Roman" w:hAnsi="Times New Roman" w:cs="Times New Roman"/>
          <w:sz w:val="24"/>
        </w:rPr>
      </w:pPr>
      <w:r>
        <w:rPr>
          <w:color w:val="000000"/>
          <w:shd w:val="clear" w:color="auto" w:fill="FFFFFF"/>
        </w:rPr>
        <w:t>Around 74% of clients satisfied with our SME services.12 % presents the dissatisfaction level, which was mainly created for loan closing related problem and for the high rate of SME interest rate. 13% neutral indicates two category’s clients, who didn't take all kinds of services yet and on the other hand who aren't much satisfied and dissatisfy with our present services</w:t>
      </w:r>
      <w:r>
        <w:rPr>
          <w:rFonts w:ascii="Times New Roman" w:hAnsi="Times New Roman" w:cs="Times New Roman"/>
          <w:sz w:val="24"/>
        </w:rPr>
        <w:t>.</w:t>
      </w:r>
    </w:p>
    <w:p w:rsidR="0073656B" w:rsidRDefault="0073656B" w:rsidP="00EE191D">
      <w:pPr>
        <w:tabs>
          <w:tab w:val="left" w:pos="2430"/>
        </w:tabs>
        <w:jc w:val="both"/>
        <w:rPr>
          <w:rFonts w:ascii="Times New Roman" w:hAnsi="Times New Roman" w:cs="Times New Roman"/>
          <w:b/>
          <w:sz w:val="24"/>
          <w:szCs w:val="24"/>
        </w:rPr>
      </w:pPr>
    </w:p>
    <w:p w:rsidR="0073656B" w:rsidRDefault="0073656B" w:rsidP="00EE191D">
      <w:pPr>
        <w:tabs>
          <w:tab w:val="left" w:pos="2430"/>
        </w:tabs>
        <w:jc w:val="both"/>
        <w:rPr>
          <w:rFonts w:ascii="Times New Roman" w:hAnsi="Times New Roman" w:cs="Times New Roman"/>
          <w:b/>
          <w:sz w:val="24"/>
          <w:szCs w:val="24"/>
        </w:rPr>
      </w:pPr>
    </w:p>
    <w:p w:rsidR="0073656B" w:rsidRDefault="0073656B" w:rsidP="00EE191D">
      <w:pPr>
        <w:tabs>
          <w:tab w:val="left" w:pos="2430"/>
        </w:tabs>
        <w:jc w:val="both"/>
        <w:rPr>
          <w:rFonts w:ascii="Times New Roman" w:hAnsi="Times New Roman" w:cs="Times New Roman"/>
          <w:b/>
          <w:sz w:val="24"/>
          <w:szCs w:val="24"/>
        </w:rPr>
      </w:pPr>
    </w:p>
    <w:p w:rsidR="0073656B" w:rsidRDefault="0073656B" w:rsidP="00EE191D">
      <w:pPr>
        <w:tabs>
          <w:tab w:val="left" w:pos="2430"/>
        </w:tabs>
        <w:jc w:val="both"/>
        <w:rPr>
          <w:rFonts w:ascii="Times New Roman" w:hAnsi="Times New Roman" w:cs="Times New Roman"/>
          <w:b/>
          <w:sz w:val="24"/>
          <w:szCs w:val="24"/>
        </w:rPr>
      </w:pPr>
    </w:p>
    <w:p w:rsidR="00EE191D" w:rsidRPr="00276BBE" w:rsidRDefault="00EE191D" w:rsidP="00EE191D">
      <w:pPr>
        <w:tabs>
          <w:tab w:val="left" w:pos="2430"/>
        </w:tabs>
        <w:jc w:val="both"/>
        <w:rPr>
          <w:rFonts w:ascii="Times New Roman" w:hAnsi="Times New Roman" w:cs="Times New Roman"/>
          <w:b/>
          <w:sz w:val="24"/>
          <w:szCs w:val="24"/>
        </w:rPr>
      </w:pPr>
      <w:r w:rsidRPr="00276BBE">
        <w:rPr>
          <w:rFonts w:ascii="Times New Roman" w:hAnsi="Times New Roman" w:cs="Times New Roman"/>
          <w:b/>
          <w:sz w:val="24"/>
          <w:szCs w:val="24"/>
        </w:rPr>
        <w:lastRenderedPageBreak/>
        <w:t>Bank Services</w:t>
      </w:r>
    </w:p>
    <w:p w:rsidR="00EE191D" w:rsidRPr="008967C2" w:rsidRDefault="00EE191D" w:rsidP="00EE191D">
      <w:pPr>
        <w:tabs>
          <w:tab w:val="left" w:pos="2430"/>
        </w:tabs>
        <w:jc w:val="both"/>
        <w:rPr>
          <w:b/>
        </w:rPr>
      </w:pPr>
      <w:r>
        <w:rPr>
          <w:b/>
          <w:noProof/>
          <w:u w:val="single"/>
          <w:lang w:bidi="ar-SA"/>
        </w:rPr>
        <w:drawing>
          <wp:inline distT="0" distB="0" distL="0" distR="0" wp14:anchorId="7BFA1122" wp14:editId="4370512B">
            <wp:extent cx="5486400" cy="2419350"/>
            <wp:effectExtent l="0" t="0" r="0"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EE191D" w:rsidRPr="00CC0B5A" w:rsidRDefault="00EE191D" w:rsidP="00EE191D">
      <w:pPr>
        <w:jc w:val="both"/>
        <w:rPr>
          <w:rFonts w:ascii="Times New Roman" w:hAnsi="Times New Roman" w:cs="Times New Roman"/>
          <w:sz w:val="24"/>
        </w:rPr>
      </w:pPr>
    </w:p>
    <w:p w:rsidR="00EE191D" w:rsidRDefault="00EE191D" w:rsidP="0073656B">
      <w:pPr>
        <w:spacing w:line="360" w:lineRule="auto"/>
        <w:jc w:val="both"/>
        <w:rPr>
          <w:rFonts w:ascii="Times New Roman" w:hAnsi="Times New Roman" w:cs="Times New Roman"/>
          <w:sz w:val="24"/>
          <w:szCs w:val="24"/>
        </w:rPr>
      </w:pPr>
      <w:r w:rsidRPr="00167FCE">
        <w:rPr>
          <w:rFonts w:ascii="Times New Roman" w:hAnsi="Times New Roman" w:cs="Times New Roman"/>
          <w:color w:val="000000"/>
          <w:sz w:val="24"/>
          <w:szCs w:val="24"/>
          <w:shd w:val="clear" w:color="auto" w:fill="FFFFFF"/>
        </w:rPr>
        <w:t>Around 64 % of clients satisfied with our banking services. 26% reflects dissatisfaction level, which was mainly occurred for the inefficient and unskilled employee in cashier and clients want at least two dedicated SME line in the cashier and it is a the major issue because for this cause many SME clients switched to another bank.</w:t>
      </w:r>
      <w:r w:rsidRPr="00167FCE">
        <w:rPr>
          <w:rFonts w:ascii="Times New Roman" w:hAnsi="Times New Roman" w:cs="Times New Roman"/>
          <w:sz w:val="24"/>
          <w:szCs w:val="24"/>
        </w:rPr>
        <w:t xml:space="preserve"> </w:t>
      </w:r>
    </w:p>
    <w:p w:rsidR="00EE191D" w:rsidRPr="00276BBE" w:rsidRDefault="00EE191D" w:rsidP="00EE191D">
      <w:pPr>
        <w:tabs>
          <w:tab w:val="left" w:pos="1395"/>
        </w:tabs>
        <w:jc w:val="both"/>
        <w:rPr>
          <w:rFonts w:ascii="Times New Roman" w:hAnsi="Times New Roman" w:cs="Times New Roman"/>
          <w:b/>
          <w:sz w:val="24"/>
          <w:szCs w:val="24"/>
        </w:rPr>
      </w:pPr>
      <w:r w:rsidRPr="00276BBE">
        <w:rPr>
          <w:rFonts w:ascii="Times New Roman" w:hAnsi="Times New Roman" w:cs="Times New Roman"/>
          <w:b/>
          <w:sz w:val="24"/>
          <w:szCs w:val="24"/>
        </w:rPr>
        <w:t xml:space="preserve">Employee Behavior </w:t>
      </w:r>
    </w:p>
    <w:p w:rsidR="00EE191D" w:rsidRPr="00167FCE" w:rsidRDefault="00EE191D" w:rsidP="00EE191D">
      <w:pPr>
        <w:tabs>
          <w:tab w:val="left" w:pos="1395"/>
        </w:tabs>
        <w:jc w:val="both"/>
        <w:rPr>
          <w:b/>
        </w:rPr>
      </w:pPr>
      <w:r>
        <w:rPr>
          <w:b/>
          <w:noProof/>
          <w:u w:val="single"/>
          <w:lang w:bidi="ar-SA"/>
        </w:rPr>
        <w:drawing>
          <wp:inline distT="0" distB="0" distL="0" distR="0" wp14:anchorId="46E6B65D" wp14:editId="1BEEDC2A">
            <wp:extent cx="5486400" cy="2352675"/>
            <wp:effectExtent l="0" t="0" r="0" b="952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EE191D" w:rsidRDefault="00EE191D" w:rsidP="00EE191D">
      <w:pPr>
        <w:jc w:val="both"/>
        <w:rPr>
          <w:rFonts w:ascii="Times New Roman" w:hAnsi="Times New Roman" w:cs="Times New Roman"/>
          <w:sz w:val="24"/>
          <w:szCs w:val="24"/>
        </w:rPr>
      </w:pPr>
      <w:r>
        <w:rPr>
          <w:rFonts w:ascii="Times New Roman" w:hAnsi="Times New Roman" w:cs="Times New Roman"/>
          <w:sz w:val="24"/>
          <w:szCs w:val="24"/>
        </w:rPr>
        <w:t xml:space="preserve">From this chart we can easily understand that almost 98% clients satisfied with BRAC Bank employee’s behavior. </w:t>
      </w:r>
    </w:p>
    <w:p w:rsidR="00EE191D" w:rsidRPr="00167FCE" w:rsidRDefault="00EE191D" w:rsidP="00EE191D">
      <w:pPr>
        <w:tabs>
          <w:tab w:val="left" w:pos="930"/>
        </w:tabs>
        <w:jc w:val="both"/>
        <w:rPr>
          <w:b/>
        </w:rPr>
      </w:pPr>
      <w:r w:rsidRPr="00167FCE">
        <w:rPr>
          <w:b/>
        </w:rPr>
        <w:t xml:space="preserve">Bank Environment </w:t>
      </w:r>
    </w:p>
    <w:p w:rsidR="00EE191D" w:rsidRDefault="00EE191D" w:rsidP="00EE191D">
      <w:pPr>
        <w:jc w:val="both"/>
        <w:rPr>
          <w:rFonts w:ascii="Times New Roman" w:hAnsi="Times New Roman" w:cs="Times New Roman"/>
          <w:sz w:val="24"/>
          <w:szCs w:val="24"/>
        </w:rPr>
      </w:pPr>
      <w:r>
        <w:rPr>
          <w:b/>
          <w:noProof/>
          <w:u w:val="single"/>
          <w:lang w:bidi="ar-SA"/>
        </w:rPr>
        <w:lastRenderedPageBreak/>
        <w:drawing>
          <wp:inline distT="0" distB="0" distL="0" distR="0" wp14:anchorId="3580EA96" wp14:editId="2DB4403B">
            <wp:extent cx="5486400" cy="23622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EE191D" w:rsidRDefault="00EE191D" w:rsidP="00EE191D">
      <w:pPr>
        <w:jc w:val="both"/>
        <w:rPr>
          <w:rFonts w:ascii="Times New Roman" w:hAnsi="Times New Roman" w:cs="Times New Roman"/>
          <w:sz w:val="24"/>
          <w:szCs w:val="24"/>
        </w:rPr>
      </w:pPr>
      <w:r>
        <w:rPr>
          <w:rFonts w:ascii="Times New Roman" w:hAnsi="Times New Roman" w:cs="Times New Roman"/>
          <w:sz w:val="24"/>
          <w:szCs w:val="24"/>
        </w:rPr>
        <w:t>Here also we can see above 95% clients satisfied with our banking environment. They haven’t any complain regarding location and decoration of this bank. They are much satisfied with current situation.</w:t>
      </w:r>
    </w:p>
    <w:p w:rsidR="00D96C2C" w:rsidRDefault="00D96C2C" w:rsidP="00EE191D">
      <w:pPr>
        <w:tabs>
          <w:tab w:val="left" w:pos="930"/>
        </w:tabs>
        <w:jc w:val="both"/>
        <w:rPr>
          <w:rFonts w:ascii="Times New Roman" w:hAnsi="Times New Roman" w:cs="Times New Roman"/>
          <w:sz w:val="24"/>
          <w:szCs w:val="24"/>
        </w:rPr>
      </w:pPr>
    </w:p>
    <w:p w:rsidR="00D96C2C" w:rsidRDefault="00D96C2C" w:rsidP="00EE191D">
      <w:pPr>
        <w:tabs>
          <w:tab w:val="left" w:pos="930"/>
        </w:tabs>
        <w:jc w:val="both"/>
        <w:rPr>
          <w:rFonts w:ascii="Times New Roman" w:hAnsi="Times New Roman" w:cs="Times New Roman"/>
          <w:sz w:val="24"/>
          <w:szCs w:val="24"/>
        </w:rPr>
      </w:pPr>
    </w:p>
    <w:p w:rsidR="00D96C2C" w:rsidRDefault="00D96C2C" w:rsidP="00EE191D">
      <w:pPr>
        <w:tabs>
          <w:tab w:val="left" w:pos="930"/>
        </w:tabs>
        <w:jc w:val="both"/>
        <w:rPr>
          <w:rFonts w:ascii="Times New Roman" w:hAnsi="Times New Roman" w:cs="Times New Roman"/>
          <w:sz w:val="24"/>
          <w:szCs w:val="24"/>
        </w:rPr>
      </w:pPr>
    </w:p>
    <w:p w:rsidR="00D96C2C" w:rsidRDefault="00D96C2C" w:rsidP="00EE191D">
      <w:pPr>
        <w:tabs>
          <w:tab w:val="left" w:pos="930"/>
        </w:tabs>
        <w:jc w:val="both"/>
        <w:rPr>
          <w:rFonts w:ascii="Times New Roman" w:hAnsi="Times New Roman" w:cs="Times New Roman"/>
          <w:sz w:val="24"/>
          <w:szCs w:val="24"/>
        </w:rPr>
      </w:pPr>
    </w:p>
    <w:p w:rsidR="00D96C2C" w:rsidRDefault="00D96C2C" w:rsidP="00EE191D">
      <w:pPr>
        <w:tabs>
          <w:tab w:val="left" w:pos="930"/>
        </w:tabs>
        <w:jc w:val="both"/>
        <w:rPr>
          <w:rFonts w:ascii="Times New Roman" w:hAnsi="Times New Roman" w:cs="Times New Roman"/>
          <w:sz w:val="24"/>
          <w:szCs w:val="24"/>
        </w:rPr>
      </w:pPr>
    </w:p>
    <w:p w:rsidR="00EE191D" w:rsidRPr="00276BBE" w:rsidRDefault="00EE191D" w:rsidP="00EE191D">
      <w:pPr>
        <w:tabs>
          <w:tab w:val="left" w:pos="930"/>
        </w:tabs>
        <w:jc w:val="both"/>
        <w:rPr>
          <w:rFonts w:ascii="Times New Roman" w:hAnsi="Times New Roman" w:cs="Times New Roman"/>
          <w:b/>
          <w:sz w:val="24"/>
          <w:szCs w:val="24"/>
        </w:rPr>
      </w:pPr>
      <w:r w:rsidRPr="00276BBE">
        <w:rPr>
          <w:rFonts w:ascii="Times New Roman" w:hAnsi="Times New Roman" w:cs="Times New Roman"/>
          <w:b/>
          <w:sz w:val="24"/>
          <w:szCs w:val="24"/>
        </w:rPr>
        <w:t>Personal Opinion &amp; Recommendation</w:t>
      </w:r>
    </w:p>
    <w:p w:rsidR="00EE191D" w:rsidRPr="005358D6" w:rsidRDefault="00EE191D" w:rsidP="00EE191D">
      <w:pPr>
        <w:tabs>
          <w:tab w:val="left" w:pos="930"/>
        </w:tabs>
        <w:jc w:val="both"/>
        <w:rPr>
          <w:b/>
        </w:rPr>
      </w:pPr>
      <w:r>
        <w:rPr>
          <w:b/>
          <w:noProof/>
          <w:u w:val="single"/>
          <w:lang w:bidi="ar-SA"/>
        </w:rPr>
        <w:drawing>
          <wp:inline distT="0" distB="0" distL="0" distR="0" wp14:anchorId="7710D2B3" wp14:editId="5B7010DD">
            <wp:extent cx="5486400" cy="2676525"/>
            <wp:effectExtent l="0" t="0" r="0" b="952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EE191D" w:rsidRPr="00ED13DE" w:rsidRDefault="00EE191D" w:rsidP="00EE191D">
      <w:pPr>
        <w:jc w:val="both"/>
        <w:rPr>
          <w:rFonts w:ascii="Times New Roman" w:hAnsi="Times New Roman" w:cs="Times New Roman"/>
          <w:b/>
          <w:sz w:val="24"/>
          <w:szCs w:val="24"/>
        </w:rPr>
      </w:pPr>
      <w:r w:rsidRPr="00B55351">
        <w:rPr>
          <w:rFonts w:ascii="Times New Roman" w:hAnsi="Times New Roman" w:cs="Times New Roman"/>
          <w:color w:val="000000"/>
          <w:sz w:val="24"/>
          <w:szCs w:val="24"/>
          <w:shd w:val="clear" w:color="auto" w:fill="FFFFFF"/>
        </w:rPr>
        <w:t xml:space="preserve">It is a big achievement for BRAC bank that overall 100% of clients personally satisfied and they want to maintain a long term relationship with this bank. The ratio of dissatisfaction level indicates our clients don’t want to switch another bank or branch but due to two </w:t>
      </w:r>
      <w:r w:rsidRPr="00B55351">
        <w:rPr>
          <w:rFonts w:ascii="Times New Roman" w:hAnsi="Times New Roman" w:cs="Times New Roman"/>
          <w:color w:val="000000"/>
          <w:sz w:val="24"/>
          <w:szCs w:val="24"/>
          <w:shd w:val="clear" w:color="auto" w:fill="FFFFFF"/>
        </w:rPr>
        <w:lastRenderedPageBreak/>
        <w:t xml:space="preserve">questions were arranged as like negative centric in this segment, as a result, the dissatisfaction level became so high.  Actually </w:t>
      </w:r>
      <w:proofErr w:type="gramStart"/>
      <w:r w:rsidRPr="00B55351">
        <w:rPr>
          <w:rFonts w:ascii="Times New Roman" w:hAnsi="Times New Roman" w:cs="Times New Roman"/>
          <w:color w:val="000000"/>
          <w:sz w:val="24"/>
          <w:szCs w:val="24"/>
          <w:shd w:val="clear" w:color="auto" w:fill="FFFFFF"/>
        </w:rPr>
        <w:t>that</w:t>
      </w:r>
      <w:proofErr w:type="gramEnd"/>
      <w:r w:rsidRPr="00B55351">
        <w:rPr>
          <w:rFonts w:ascii="Times New Roman" w:hAnsi="Times New Roman" w:cs="Times New Roman"/>
          <w:color w:val="000000"/>
          <w:sz w:val="24"/>
          <w:szCs w:val="24"/>
          <w:shd w:val="clear" w:color="auto" w:fill="FFFFFF"/>
        </w:rPr>
        <w:t xml:space="preserve"> two specific questions were tricky questions to find out the true opinion from the clients. Fortunately, I got positive feedback</w:t>
      </w:r>
      <w:r>
        <w:rPr>
          <w:rFonts w:ascii="Helvetica" w:hAnsi="Helvetica"/>
          <w:color w:val="000000"/>
          <w:sz w:val="18"/>
          <w:szCs w:val="18"/>
          <w:shd w:val="clear" w:color="auto" w:fill="FFFFFF"/>
        </w:rPr>
        <w:t>.</w:t>
      </w:r>
    </w:p>
    <w:p w:rsidR="008A4AF3" w:rsidRPr="008A4AF3" w:rsidRDefault="008A4AF3" w:rsidP="000B45AE">
      <w:pPr>
        <w:pStyle w:val="Heading1"/>
      </w:pPr>
      <w:bookmarkStart w:id="57" w:name="_Toc19209219"/>
      <w:r w:rsidRPr="008A4AF3">
        <w:t>Chapter-7</w:t>
      </w:r>
      <w:bookmarkEnd w:id="57"/>
    </w:p>
    <w:p w:rsidR="00942E59" w:rsidRDefault="005D4FC5" w:rsidP="000B45AE">
      <w:pPr>
        <w:pStyle w:val="Heading2"/>
      </w:pPr>
      <w:bookmarkStart w:id="58" w:name="_Toc19209220"/>
      <w:r>
        <w:t>7</w:t>
      </w:r>
      <w:r w:rsidR="007131CB">
        <w:t xml:space="preserve">.1 </w:t>
      </w:r>
      <w:r w:rsidR="00942E59">
        <w:t>SWOT Analysis</w:t>
      </w:r>
      <w:bookmarkEnd w:id="58"/>
    </w:p>
    <w:p w:rsidR="00942E59" w:rsidRDefault="00942E59" w:rsidP="00942E59">
      <w:pPr>
        <w:tabs>
          <w:tab w:val="left" w:pos="51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Differentiating between strength, weakness, opportunity and threat is </w:t>
      </w:r>
      <w:proofErr w:type="gramStart"/>
      <w:r>
        <w:rPr>
          <w:rFonts w:ascii="Times New Roman" w:hAnsi="Times New Roman" w:cs="Times New Roman"/>
          <w:sz w:val="24"/>
          <w:szCs w:val="24"/>
        </w:rPr>
        <w:t>call</w:t>
      </w:r>
      <w:proofErr w:type="gramEnd"/>
      <w:r>
        <w:rPr>
          <w:rFonts w:ascii="Times New Roman" w:hAnsi="Times New Roman" w:cs="Times New Roman"/>
          <w:sz w:val="24"/>
          <w:szCs w:val="24"/>
        </w:rPr>
        <w:t xml:space="preserve"> the SWOT analysis. It helps to formulate the strategy. At the same time it also helps to understand organization’s own blind spot. As a result it works like radar to navigate the organization by surviving in the market tactically. For this cause BRAC bank always conscious about </w:t>
      </w:r>
      <w:proofErr w:type="gramStart"/>
      <w:r>
        <w:rPr>
          <w:rFonts w:ascii="Times New Roman" w:hAnsi="Times New Roman" w:cs="Times New Roman"/>
          <w:sz w:val="24"/>
          <w:szCs w:val="24"/>
        </w:rPr>
        <w:t>this</w:t>
      </w:r>
      <w:proofErr w:type="gramEnd"/>
      <w:r>
        <w:rPr>
          <w:rFonts w:ascii="Times New Roman" w:hAnsi="Times New Roman" w:cs="Times New Roman"/>
          <w:sz w:val="24"/>
          <w:szCs w:val="24"/>
        </w:rPr>
        <w:t xml:space="preserve"> four factors.</w:t>
      </w:r>
    </w:p>
    <w:tbl>
      <w:tblPr>
        <w:tblStyle w:val="TableGrid"/>
        <w:tblW w:w="0" w:type="auto"/>
        <w:tblLook w:val="04A0" w:firstRow="1" w:lastRow="0" w:firstColumn="1" w:lastColumn="0" w:noHBand="0" w:noVBand="1"/>
      </w:tblPr>
      <w:tblGrid>
        <w:gridCol w:w="4508"/>
        <w:gridCol w:w="4509"/>
      </w:tblGrid>
      <w:tr w:rsidR="00942E59" w:rsidTr="00942E59">
        <w:tc>
          <w:tcPr>
            <w:tcW w:w="4508" w:type="dxa"/>
          </w:tcPr>
          <w:p w:rsidR="00942E59" w:rsidRPr="005F3EDD" w:rsidRDefault="00942E59" w:rsidP="00942E59">
            <w:pPr>
              <w:tabs>
                <w:tab w:val="left" w:pos="5145"/>
              </w:tabs>
              <w:spacing w:line="360" w:lineRule="auto"/>
              <w:jc w:val="both"/>
              <w:rPr>
                <w:rFonts w:ascii="Times New Roman" w:hAnsi="Times New Roman" w:cs="Times New Roman"/>
                <w:b/>
                <w:sz w:val="24"/>
                <w:szCs w:val="24"/>
              </w:rPr>
            </w:pPr>
            <w:r w:rsidRPr="005F3EDD">
              <w:rPr>
                <w:rFonts w:ascii="Times New Roman" w:hAnsi="Times New Roman" w:cs="Times New Roman"/>
                <w:b/>
                <w:sz w:val="24"/>
                <w:szCs w:val="24"/>
              </w:rPr>
              <w:t>Strength</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Enormous reputation due to its premium quality service.</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Has the NGO support.</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Enrich brand reputation by sponsoring Bangladesh cricket team.</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Strong network throughout the country and BRAC bank has a plan to spread this network more by establishing more branches and SME units.</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It has experienced and dedicated board of directors</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It has skilled human resources.</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It focuses on consumer need rather than organization strategy.</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Modern and transparency culture.</w:t>
            </w:r>
          </w:p>
          <w:p w:rsidR="00942E59" w:rsidRDefault="00942E59"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Capital base of BRAC bank is much strong than any other bank.</w:t>
            </w:r>
          </w:p>
          <w:p w:rsidR="008A4AF3" w:rsidRDefault="008A4AF3" w:rsidP="00C03C17">
            <w:pPr>
              <w:pStyle w:val="ListParagraph"/>
              <w:numPr>
                <w:ilvl w:val="0"/>
                <w:numId w:val="23"/>
              </w:numPr>
              <w:tabs>
                <w:tab w:val="left" w:pos="51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It provides long term tenure facility than other banks.</w:t>
            </w:r>
          </w:p>
          <w:p w:rsidR="00942E59" w:rsidRPr="005F3EDD" w:rsidRDefault="00942E59" w:rsidP="00942E59">
            <w:pPr>
              <w:pStyle w:val="ListParagraph"/>
              <w:tabs>
                <w:tab w:val="left" w:pos="5145"/>
              </w:tabs>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tc>
        <w:tc>
          <w:tcPr>
            <w:tcW w:w="4509" w:type="dxa"/>
          </w:tcPr>
          <w:p w:rsidR="00942E59" w:rsidRDefault="00942E59" w:rsidP="00942E59">
            <w:pPr>
              <w:tabs>
                <w:tab w:val="left" w:pos="5145"/>
              </w:tabs>
              <w:spacing w:line="360" w:lineRule="auto"/>
              <w:jc w:val="both"/>
              <w:rPr>
                <w:rFonts w:ascii="Times New Roman" w:hAnsi="Times New Roman" w:cs="Times New Roman"/>
                <w:b/>
                <w:sz w:val="24"/>
                <w:szCs w:val="24"/>
              </w:rPr>
            </w:pPr>
            <w:r w:rsidRPr="005F3EDD">
              <w:rPr>
                <w:rFonts w:ascii="Times New Roman" w:hAnsi="Times New Roman" w:cs="Times New Roman"/>
                <w:b/>
                <w:sz w:val="24"/>
                <w:szCs w:val="24"/>
              </w:rPr>
              <w:lastRenderedPageBreak/>
              <w:t>Weakness</w:t>
            </w:r>
          </w:p>
          <w:p w:rsidR="00942E59" w:rsidRPr="008A4AF3" w:rsidRDefault="00942E59" w:rsidP="00C03C17">
            <w:pPr>
              <w:pStyle w:val="ListParagraph"/>
              <w:numPr>
                <w:ilvl w:val="0"/>
                <w:numId w:val="24"/>
              </w:numPr>
              <w:tabs>
                <w:tab w:val="left" w:pos="5145"/>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For sanction a loan need to depend on board of directors.</w:t>
            </w:r>
          </w:p>
          <w:p w:rsidR="008A4AF3" w:rsidRPr="00BD5BA2" w:rsidRDefault="008A4AF3" w:rsidP="00C03C17">
            <w:pPr>
              <w:pStyle w:val="ListParagraph"/>
              <w:numPr>
                <w:ilvl w:val="0"/>
                <w:numId w:val="24"/>
              </w:numPr>
              <w:tabs>
                <w:tab w:val="left" w:pos="5145"/>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High interest rate than other bank.</w:t>
            </w:r>
          </w:p>
        </w:tc>
      </w:tr>
      <w:tr w:rsidR="00942E59" w:rsidTr="00942E59">
        <w:tc>
          <w:tcPr>
            <w:tcW w:w="4508" w:type="dxa"/>
          </w:tcPr>
          <w:p w:rsidR="00942E59" w:rsidRDefault="00942E59" w:rsidP="00942E59">
            <w:pPr>
              <w:tabs>
                <w:tab w:val="left" w:pos="5145"/>
              </w:tabs>
              <w:spacing w:line="360" w:lineRule="auto"/>
              <w:jc w:val="both"/>
              <w:rPr>
                <w:rFonts w:ascii="Times New Roman" w:hAnsi="Times New Roman" w:cs="Times New Roman"/>
                <w:b/>
                <w:sz w:val="24"/>
                <w:szCs w:val="24"/>
              </w:rPr>
            </w:pPr>
            <w:r w:rsidRPr="005F3EDD">
              <w:rPr>
                <w:rFonts w:ascii="Times New Roman" w:hAnsi="Times New Roman" w:cs="Times New Roman"/>
                <w:b/>
                <w:sz w:val="24"/>
                <w:szCs w:val="24"/>
              </w:rPr>
              <w:lastRenderedPageBreak/>
              <w:t>Opportunity</w:t>
            </w:r>
          </w:p>
          <w:p w:rsidR="00942E59" w:rsidRPr="003359F5" w:rsidRDefault="00942E59" w:rsidP="00C03C17">
            <w:pPr>
              <w:pStyle w:val="ListParagraph"/>
              <w:numPr>
                <w:ilvl w:val="0"/>
                <w:numId w:val="24"/>
              </w:numPr>
              <w:tabs>
                <w:tab w:val="left" w:pos="5145"/>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Has the opportunity to expand market.</w:t>
            </w:r>
          </w:p>
          <w:p w:rsidR="00942E59" w:rsidRPr="00BD5BA2" w:rsidRDefault="00942E59" w:rsidP="00C03C17">
            <w:pPr>
              <w:pStyle w:val="ListParagraph"/>
              <w:numPr>
                <w:ilvl w:val="0"/>
                <w:numId w:val="24"/>
              </w:numPr>
              <w:tabs>
                <w:tab w:val="left" w:pos="5145"/>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It can wander into green financing.</w:t>
            </w:r>
          </w:p>
          <w:p w:rsidR="00942E59" w:rsidRDefault="00942E59" w:rsidP="00942E59">
            <w:pPr>
              <w:tabs>
                <w:tab w:val="left" w:pos="5145"/>
              </w:tabs>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tc>
        <w:tc>
          <w:tcPr>
            <w:tcW w:w="4509" w:type="dxa"/>
          </w:tcPr>
          <w:p w:rsidR="00942E59" w:rsidRDefault="00942E59" w:rsidP="00942E59">
            <w:pPr>
              <w:tabs>
                <w:tab w:val="left" w:pos="5145"/>
              </w:tabs>
              <w:spacing w:line="360" w:lineRule="auto"/>
              <w:jc w:val="both"/>
              <w:rPr>
                <w:rFonts w:ascii="Times New Roman" w:hAnsi="Times New Roman" w:cs="Times New Roman"/>
                <w:b/>
                <w:sz w:val="24"/>
                <w:szCs w:val="24"/>
              </w:rPr>
            </w:pPr>
            <w:r w:rsidRPr="005F3EDD">
              <w:rPr>
                <w:rFonts w:ascii="Times New Roman" w:hAnsi="Times New Roman" w:cs="Times New Roman"/>
                <w:b/>
                <w:sz w:val="24"/>
                <w:szCs w:val="24"/>
              </w:rPr>
              <w:t>Threat</w:t>
            </w:r>
          </w:p>
          <w:p w:rsidR="00942E59" w:rsidRPr="00247F49" w:rsidRDefault="00942E59" w:rsidP="00C03C17">
            <w:pPr>
              <w:pStyle w:val="ListParagraph"/>
              <w:numPr>
                <w:ilvl w:val="0"/>
                <w:numId w:val="25"/>
              </w:numPr>
              <w:tabs>
                <w:tab w:val="left" w:pos="5145"/>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Competitive market</w:t>
            </w:r>
          </w:p>
          <w:p w:rsidR="00942E59" w:rsidRPr="00247F49" w:rsidRDefault="00942E59" w:rsidP="00C03C17">
            <w:pPr>
              <w:pStyle w:val="ListParagraph"/>
              <w:numPr>
                <w:ilvl w:val="0"/>
                <w:numId w:val="25"/>
              </w:numPr>
              <w:tabs>
                <w:tab w:val="left" w:pos="5145"/>
              </w:tabs>
              <w:spacing w:after="0" w:line="360" w:lineRule="auto"/>
              <w:jc w:val="both"/>
              <w:rPr>
                <w:rFonts w:ascii="Times New Roman" w:hAnsi="Times New Roman" w:cs="Times New Roman"/>
                <w:b/>
                <w:sz w:val="24"/>
                <w:szCs w:val="24"/>
              </w:rPr>
            </w:pPr>
            <w:r>
              <w:rPr>
                <w:rFonts w:ascii="Times New Roman" w:hAnsi="Times New Roman" w:cs="Times New Roman"/>
                <w:sz w:val="24"/>
                <w:szCs w:val="24"/>
              </w:rPr>
              <w:t>Upcoming national and multinational bank.</w:t>
            </w:r>
          </w:p>
        </w:tc>
      </w:tr>
    </w:tbl>
    <w:p w:rsidR="000B45AE" w:rsidRDefault="000B45AE" w:rsidP="00942E59">
      <w:pPr>
        <w:spacing w:line="360" w:lineRule="auto"/>
        <w:jc w:val="both"/>
        <w:rPr>
          <w:rFonts w:ascii="Times New Roman" w:hAnsi="Times New Roman" w:cs="Times New Roman"/>
          <w:b/>
          <w:sz w:val="24"/>
          <w:szCs w:val="24"/>
          <w:u w:val="single"/>
        </w:rPr>
      </w:pPr>
    </w:p>
    <w:p w:rsidR="00942E59" w:rsidRPr="00E71DBA" w:rsidRDefault="005D4FC5" w:rsidP="000B45AE">
      <w:pPr>
        <w:pStyle w:val="Heading2"/>
      </w:pPr>
      <w:bookmarkStart w:id="59" w:name="_Toc19209221"/>
      <w:r>
        <w:t>7</w:t>
      </w:r>
      <w:r w:rsidR="007131CB">
        <w:t xml:space="preserve">.2 </w:t>
      </w:r>
      <w:r w:rsidR="00942E59" w:rsidRPr="00E71DBA">
        <w:t>Finding</w:t>
      </w:r>
      <w:bookmarkEnd w:id="59"/>
    </w:p>
    <w:p w:rsidR="00942E59" w:rsidRPr="00E71DBA" w:rsidRDefault="00942E59" w:rsidP="00942E59">
      <w:p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 xml:space="preserve">We know that BRAC bank is one of the quickest developing </w:t>
      </w:r>
      <w:proofErr w:type="gramStart"/>
      <w:r w:rsidRPr="00E71DBA">
        <w:rPr>
          <w:rFonts w:ascii="Times New Roman" w:hAnsi="Times New Roman" w:cs="Times New Roman"/>
          <w:sz w:val="24"/>
          <w:szCs w:val="24"/>
        </w:rPr>
        <w:t>bank</w:t>
      </w:r>
      <w:proofErr w:type="gramEnd"/>
      <w:r w:rsidRPr="00E71DBA">
        <w:rPr>
          <w:rFonts w:ascii="Times New Roman" w:hAnsi="Times New Roman" w:cs="Times New Roman"/>
          <w:sz w:val="24"/>
          <w:szCs w:val="24"/>
        </w:rPr>
        <w:t xml:space="preserve"> in Bangladesh. This bank is the biggest commercial SME nation and 4</w:t>
      </w:r>
      <w:r w:rsidRPr="00E71DBA">
        <w:rPr>
          <w:rFonts w:ascii="Times New Roman" w:hAnsi="Times New Roman" w:cs="Times New Roman"/>
          <w:sz w:val="24"/>
          <w:szCs w:val="24"/>
          <w:vertAlign w:val="superscript"/>
        </w:rPr>
        <w:t>th</w:t>
      </w:r>
      <w:r w:rsidRPr="00E71DBA">
        <w:rPr>
          <w:rFonts w:ascii="Times New Roman" w:hAnsi="Times New Roman" w:cs="Times New Roman"/>
          <w:sz w:val="24"/>
          <w:szCs w:val="24"/>
        </w:rPr>
        <w:t xml:space="preserve"> largest SME bank within the world in terms of extraordinary credit sum. It plays a crucial part within the SME division of Bangladesh. BRAC bank has taken distinctive tactics for the advancement of this segment, since it is the most beneficial item for BBL. SME credit may be an advance given particularly to business visionaries who are experienced little or middle businessman. Although from my 3 months internship period, I found some shortages of SME segment of BBL. Here bellow has shown about the shortages of SME.</w:t>
      </w:r>
    </w:p>
    <w:p w:rsidR="00942E59" w:rsidRPr="00E71DBA" w:rsidRDefault="00942E59" w:rsidP="00C03C17">
      <w:pPr>
        <w:pStyle w:val="ListParagraph"/>
        <w:numPr>
          <w:ilvl w:val="0"/>
          <w:numId w:val="41"/>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Need of showcasing exercises within the urban range, though other competitors are giving more advertisement at distinctive spot.</w:t>
      </w:r>
    </w:p>
    <w:p w:rsidR="00942E59" w:rsidRPr="00E71DBA" w:rsidRDefault="00942E59" w:rsidP="00C03C17">
      <w:pPr>
        <w:pStyle w:val="ListParagraph"/>
        <w:numPr>
          <w:ilvl w:val="0"/>
          <w:numId w:val="41"/>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 xml:space="preserve">Lack of package service facility. From where client will get integrated services. </w:t>
      </w:r>
    </w:p>
    <w:p w:rsidR="00942E59" w:rsidRPr="00E71DBA" w:rsidRDefault="00942E59" w:rsidP="00C03C17">
      <w:pPr>
        <w:pStyle w:val="ListParagraph"/>
        <w:numPr>
          <w:ilvl w:val="0"/>
          <w:numId w:val="41"/>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Due to the centralized system, there exist some sort of bureaucratic problems.</w:t>
      </w:r>
    </w:p>
    <w:p w:rsidR="00942E59" w:rsidRPr="00E71DBA" w:rsidRDefault="00942E59" w:rsidP="00C03C17">
      <w:pPr>
        <w:pStyle w:val="ListParagraph"/>
        <w:numPr>
          <w:ilvl w:val="0"/>
          <w:numId w:val="41"/>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Less focus on promotional strategy. As a result, many of the clients don't know about their existed products and facility.</w:t>
      </w:r>
    </w:p>
    <w:p w:rsidR="007131CB" w:rsidRPr="000B45AE" w:rsidRDefault="00942E59" w:rsidP="00942E59">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BRAC bank follows the Red O</w:t>
      </w:r>
      <w:r w:rsidRPr="00E71DBA">
        <w:rPr>
          <w:rFonts w:ascii="Times New Roman" w:hAnsi="Times New Roman" w:cs="Times New Roman"/>
          <w:sz w:val="24"/>
          <w:szCs w:val="24"/>
        </w:rPr>
        <w:t>cean strategy which means they always seek to beat the competitor and bound within the existing demand, which is not applicable by modern management strategy.</w:t>
      </w:r>
    </w:p>
    <w:p w:rsidR="00942E59" w:rsidRPr="00E71DBA" w:rsidRDefault="005D4FC5" w:rsidP="000B45AE">
      <w:pPr>
        <w:pStyle w:val="Heading2"/>
      </w:pPr>
      <w:bookmarkStart w:id="60" w:name="_Toc19209222"/>
      <w:r>
        <w:t>7</w:t>
      </w:r>
      <w:r w:rsidR="007131CB">
        <w:t xml:space="preserve">.3 </w:t>
      </w:r>
      <w:r w:rsidR="00942E59" w:rsidRPr="00E71DBA">
        <w:t>Recommendation</w:t>
      </w:r>
      <w:bookmarkEnd w:id="60"/>
    </w:p>
    <w:p w:rsidR="00942E59" w:rsidRPr="00E71DBA" w:rsidRDefault="00942E59" w:rsidP="00942E59">
      <w:p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For superior enhancement of SME</w:t>
      </w:r>
      <w:proofErr w:type="gramStart"/>
      <w:r w:rsidRPr="00E71DBA">
        <w:rPr>
          <w:rFonts w:ascii="Times New Roman" w:hAnsi="Times New Roman" w:cs="Times New Roman"/>
          <w:sz w:val="24"/>
          <w:szCs w:val="24"/>
        </w:rPr>
        <w:t>,BBL</w:t>
      </w:r>
      <w:proofErr w:type="gramEnd"/>
      <w:r w:rsidRPr="00E71DBA">
        <w:rPr>
          <w:rFonts w:ascii="Times New Roman" w:hAnsi="Times New Roman" w:cs="Times New Roman"/>
          <w:sz w:val="24"/>
          <w:szCs w:val="24"/>
        </w:rPr>
        <w:t xml:space="preserve"> can consider the bellow suggestions.</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Try to focus on value addition instead of reducing the interest charge.</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Enhance the marketing activities in rural and semi urban area.</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Need to create such software, from where client will know about his procedure of loan, the debt amount, interest rate, tenure, warning alarm before the maturity of tenure and many other features. Finally, this kind of software can be operated by the client’s smartphone.</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Actualize strict and ceaseless checking framework of the recuperation prepare.</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Prepare the CROs more updated, so that clients may not confront any inconvenience whereas getting and reimbursing the advance.</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Observing CROs activities by the ZO (Zonal Officers) since some of the time they are covering up data and make mistakes to get ready money related explanations and other records.</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Uncommon inspirational program must be taken to persuade the CROs (Customer Relationship Officers)</w:t>
      </w:r>
      <w:proofErr w:type="gramStart"/>
      <w:r w:rsidRPr="00E71DBA">
        <w:rPr>
          <w:rFonts w:ascii="Times New Roman" w:hAnsi="Times New Roman" w:cs="Times New Roman"/>
          <w:sz w:val="24"/>
          <w:szCs w:val="24"/>
        </w:rPr>
        <w:t>,</w:t>
      </w:r>
      <w:proofErr w:type="gramEnd"/>
      <w:r w:rsidRPr="00E71DBA">
        <w:rPr>
          <w:rFonts w:ascii="Times New Roman" w:hAnsi="Times New Roman" w:cs="Times New Roman"/>
          <w:sz w:val="24"/>
          <w:szCs w:val="24"/>
        </w:rPr>
        <w:t xml:space="preserve"> since it has been watched by the analyst objective is very difficult. So, to obtain the total proficiency they got to be well propelled. </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Audit report should be more strictly processed by Risk Management department, so that conceivable defaulter may not get the advance.</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Need to create a specialized cross functional team.</w:t>
      </w:r>
    </w:p>
    <w:p w:rsidR="00942E59" w:rsidRDefault="00942E59" w:rsidP="00C03C17">
      <w:pPr>
        <w:pStyle w:val="ListParagraph"/>
        <w:numPr>
          <w:ilvl w:val="0"/>
          <w:numId w:val="42"/>
        </w:numPr>
        <w:spacing w:line="360" w:lineRule="auto"/>
        <w:jc w:val="both"/>
        <w:rPr>
          <w:rFonts w:ascii="Times New Roman" w:hAnsi="Times New Roman" w:cs="Times New Roman"/>
          <w:sz w:val="24"/>
          <w:szCs w:val="24"/>
        </w:rPr>
      </w:pPr>
      <w:r w:rsidRPr="00E71DBA">
        <w:rPr>
          <w:rFonts w:ascii="Times New Roman" w:hAnsi="Times New Roman" w:cs="Times New Roman"/>
          <w:sz w:val="24"/>
          <w:szCs w:val="24"/>
        </w:rPr>
        <w:t>Need to give advance to leather and jewelry sector’s entrepreneur.</w:t>
      </w:r>
    </w:p>
    <w:p w:rsidR="00942E59" w:rsidRPr="00E71DBA" w:rsidRDefault="00942E59" w:rsidP="00C03C17">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BRAC bank </w:t>
      </w:r>
      <w:proofErr w:type="gramStart"/>
      <w:r>
        <w:rPr>
          <w:rFonts w:ascii="Times New Roman" w:hAnsi="Times New Roman" w:cs="Times New Roman"/>
          <w:sz w:val="24"/>
          <w:szCs w:val="24"/>
        </w:rPr>
        <w:t>need</w:t>
      </w:r>
      <w:proofErr w:type="gramEnd"/>
      <w:r>
        <w:rPr>
          <w:rFonts w:ascii="Times New Roman" w:hAnsi="Times New Roman" w:cs="Times New Roman"/>
          <w:sz w:val="24"/>
          <w:szCs w:val="24"/>
        </w:rPr>
        <w:t xml:space="preserve"> to follow Denim’s 14 principle.</w:t>
      </w:r>
    </w:p>
    <w:p w:rsidR="00942E59" w:rsidRDefault="005D4FC5" w:rsidP="000B45AE">
      <w:pPr>
        <w:pStyle w:val="Heading2"/>
      </w:pPr>
      <w:bookmarkStart w:id="61" w:name="_Toc19209223"/>
      <w:r>
        <w:t>7</w:t>
      </w:r>
      <w:r w:rsidR="007131CB">
        <w:t xml:space="preserve">.4 </w:t>
      </w:r>
      <w:r w:rsidR="00942E59" w:rsidRPr="00F66587">
        <w:t>Conclusion</w:t>
      </w:r>
      <w:bookmarkEnd w:id="61"/>
      <w:r w:rsidR="00942E59" w:rsidRPr="00F66587">
        <w:t xml:space="preserve"> </w:t>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To be a part of internship in BRAC Bank Limited is a great opportunity for me to acquire practical knowledge. As a result I can relate my theoretical knowledge with this three months valuable practical experience and we all know that without practical experience, it is like a blind man walk in a road.</w:t>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 Bangladesh there are many commercial banks and BRAC bank is one of them. This report can be guideline for long term plan and prime objective for surviving in the current competitive market.</w:t>
      </w:r>
    </w:p>
    <w:p w:rsidR="00942E59" w:rsidRDefault="00942E59" w:rsidP="00942E59">
      <w:pPr>
        <w:spacing w:line="360" w:lineRule="auto"/>
        <w:jc w:val="both"/>
        <w:rPr>
          <w:rFonts w:ascii="Times New Roman" w:hAnsi="Times New Roman" w:cs="Times New Roman"/>
          <w:sz w:val="24"/>
          <w:szCs w:val="24"/>
        </w:rPr>
      </w:pPr>
      <w:r>
        <w:rPr>
          <w:rFonts w:ascii="Times New Roman" w:hAnsi="Times New Roman" w:cs="Times New Roman"/>
          <w:sz w:val="24"/>
          <w:szCs w:val="24"/>
        </w:rPr>
        <w:t>SME plays a crucial part in our economy for growing our GDP. SME is the foremost division to grow and it has possibility to explore the SME all through the nation. The victory of SME depends on the skill and commitment of the field level officers. For this cause, CROs (Customer Relationship Officer) need persistent preparing and inspiration to run the SME banking effectively.</w:t>
      </w:r>
    </w:p>
    <w:p w:rsidR="00942E59" w:rsidRPr="004E7E8C" w:rsidRDefault="00942E59" w:rsidP="00942E59">
      <w:pPr>
        <w:spacing w:line="360" w:lineRule="auto"/>
        <w:jc w:val="both"/>
        <w:rPr>
          <w:rFonts w:ascii="Times New Roman" w:hAnsi="Times New Roman" w:cs="Times New Roman"/>
          <w:sz w:val="24"/>
          <w:szCs w:val="24"/>
        </w:rPr>
      </w:pPr>
    </w:p>
    <w:p w:rsidR="00942E59" w:rsidRPr="00E71DBA" w:rsidRDefault="00942E59" w:rsidP="00942E59">
      <w:pPr>
        <w:spacing w:line="360" w:lineRule="auto"/>
        <w:jc w:val="both"/>
        <w:rPr>
          <w:rFonts w:ascii="Times New Roman" w:hAnsi="Times New Roman" w:cs="Times New Roman"/>
          <w:sz w:val="24"/>
          <w:szCs w:val="24"/>
        </w:rPr>
      </w:pPr>
    </w:p>
    <w:p w:rsidR="00942E59" w:rsidRPr="00E71DBA" w:rsidRDefault="00942E59" w:rsidP="00942E59">
      <w:pPr>
        <w:spacing w:line="360" w:lineRule="auto"/>
        <w:jc w:val="both"/>
        <w:rPr>
          <w:rFonts w:ascii="Times New Roman" w:hAnsi="Times New Roman" w:cs="Times New Roman"/>
          <w:sz w:val="24"/>
          <w:szCs w:val="24"/>
        </w:rPr>
      </w:pPr>
    </w:p>
    <w:p w:rsidR="00942E59" w:rsidRPr="00E71DBA" w:rsidRDefault="00942E59" w:rsidP="00942E59">
      <w:pPr>
        <w:spacing w:line="360" w:lineRule="auto"/>
        <w:jc w:val="both"/>
        <w:rPr>
          <w:rFonts w:ascii="Times New Roman" w:hAnsi="Times New Roman" w:cs="Times New Roman"/>
          <w:sz w:val="24"/>
          <w:szCs w:val="24"/>
        </w:rPr>
      </w:pPr>
    </w:p>
    <w:p w:rsidR="00942E59" w:rsidRDefault="00942E59" w:rsidP="00942E59">
      <w:pPr>
        <w:tabs>
          <w:tab w:val="left" w:pos="5145"/>
        </w:tabs>
        <w:spacing w:line="360" w:lineRule="auto"/>
        <w:jc w:val="both"/>
        <w:rPr>
          <w:rFonts w:ascii="Times New Roman" w:hAnsi="Times New Roman" w:cs="Times New Roman"/>
          <w:sz w:val="24"/>
          <w:szCs w:val="24"/>
        </w:rPr>
      </w:pPr>
    </w:p>
    <w:p w:rsidR="000B45AE" w:rsidRDefault="000B45AE" w:rsidP="00942E59">
      <w:pPr>
        <w:tabs>
          <w:tab w:val="left" w:pos="5145"/>
        </w:tabs>
        <w:spacing w:line="360" w:lineRule="auto"/>
        <w:jc w:val="both"/>
        <w:rPr>
          <w:rFonts w:ascii="Times New Roman" w:hAnsi="Times New Roman" w:cs="Times New Roman"/>
          <w:b/>
          <w:sz w:val="24"/>
          <w:szCs w:val="24"/>
        </w:rPr>
      </w:pPr>
    </w:p>
    <w:p w:rsidR="000B45AE" w:rsidRDefault="000B45AE" w:rsidP="00942E59">
      <w:pPr>
        <w:tabs>
          <w:tab w:val="left" w:pos="5145"/>
        </w:tabs>
        <w:spacing w:line="360" w:lineRule="auto"/>
        <w:jc w:val="both"/>
        <w:rPr>
          <w:rFonts w:ascii="Times New Roman" w:hAnsi="Times New Roman" w:cs="Times New Roman"/>
          <w:b/>
          <w:sz w:val="24"/>
          <w:szCs w:val="24"/>
        </w:rPr>
      </w:pPr>
    </w:p>
    <w:p w:rsidR="0073656B" w:rsidRDefault="0073656B">
      <w:pPr>
        <w:spacing w:after="160" w:line="259" w:lineRule="auto"/>
        <w:rPr>
          <w:rFonts w:asciiTheme="majorHAnsi" w:eastAsiaTheme="majorEastAsia" w:hAnsiTheme="majorHAnsi" w:cstheme="majorBidi"/>
          <w:color w:val="2E74B5" w:themeColor="accent1" w:themeShade="BF"/>
          <w:sz w:val="32"/>
          <w:szCs w:val="40"/>
        </w:rPr>
      </w:pPr>
      <w:bookmarkStart w:id="62" w:name="_Toc19209224"/>
      <w:r>
        <w:br w:type="page"/>
      </w:r>
    </w:p>
    <w:p w:rsidR="00942E59" w:rsidRDefault="008A4AF3" w:rsidP="000B45AE">
      <w:pPr>
        <w:pStyle w:val="Heading1"/>
      </w:pPr>
      <w:r w:rsidRPr="008A4AF3">
        <w:lastRenderedPageBreak/>
        <w:t>References</w:t>
      </w:r>
      <w:bookmarkEnd w:id="62"/>
    </w:p>
    <w:p w:rsidR="00AE395D" w:rsidRPr="00AE395D" w:rsidRDefault="00AE395D" w:rsidP="00AE395D">
      <w:pPr>
        <w:pStyle w:val="ListParagraph"/>
        <w:numPr>
          <w:ilvl w:val="0"/>
          <w:numId w:val="52"/>
        </w:numPr>
        <w:tabs>
          <w:tab w:val="left" w:pos="5145"/>
        </w:tabs>
        <w:spacing w:line="360" w:lineRule="auto"/>
        <w:jc w:val="both"/>
        <w:rPr>
          <w:rStyle w:val="selectable"/>
          <w:rFonts w:ascii="Times New Roman" w:hAnsi="Times New Roman" w:cs="Times New Roman"/>
          <w:b/>
          <w:sz w:val="24"/>
          <w:szCs w:val="24"/>
        </w:rPr>
      </w:pPr>
      <w:r>
        <w:rPr>
          <w:rStyle w:val="Strong"/>
          <w:rFonts w:ascii="Arial" w:hAnsi="Arial" w:cs="Arial"/>
          <w:color w:val="666666"/>
          <w:sz w:val="20"/>
          <w:szCs w:val="20"/>
          <w:shd w:val="clear" w:color="auto" w:fill="FFFFFF"/>
        </w:rPr>
        <w:t> </w:t>
      </w:r>
      <w:r>
        <w:rPr>
          <w:rStyle w:val="selectable"/>
          <w:rFonts w:ascii="Arial" w:hAnsi="Arial" w:cs="Arial"/>
          <w:color w:val="000000"/>
          <w:sz w:val="20"/>
          <w:szCs w:val="20"/>
          <w:shd w:val="clear" w:color="auto" w:fill="FFFFFF"/>
        </w:rPr>
        <w:t>Bank Ltd., B. (2019). </w:t>
      </w:r>
      <w:proofErr w:type="spellStart"/>
      <w:r>
        <w:rPr>
          <w:rStyle w:val="selectable"/>
          <w:rFonts w:ascii="Arial" w:hAnsi="Arial" w:cs="Arial"/>
          <w:i/>
          <w:iCs/>
          <w:color w:val="000000"/>
          <w:sz w:val="20"/>
          <w:szCs w:val="20"/>
          <w:shd w:val="clear" w:color="auto" w:fill="FFFFFF"/>
        </w:rPr>
        <w:t>Brac</w:t>
      </w:r>
      <w:proofErr w:type="spellEnd"/>
      <w:r>
        <w:rPr>
          <w:rStyle w:val="selectable"/>
          <w:rFonts w:ascii="Arial" w:hAnsi="Arial" w:cs="Arial"/>
          <w:i/>
          <w:iCs/>
          <w:color w:val="000000"/>
          <w:sz w:val="20"/>
          <w:szCs w:val="20"/>
          <w:shd w:val="clear" w:color="auto" w:fill="FFFFFF"/>
        </w:rPr>
        <w:t xml:space="preserve"> Bank</w:t>
      </w:r>
      <w:r>
        <w:rPr>
          <w:rStyle w:val="selectable"/>
          <w:rFonts w:ascii="Arial" w:hAnsi="Arial" w:cs="Arial"/>
          <w:color w:val="000000"/>
          <w:sz w:val="20"/>
          <w:szCs w:val="20"/>
          <w:shd w:val="clear" w:color="auto" w:fill="FFFFFF"/>
        </w:rPr>
        <w:t>. [online] Bracbank.com. Available at: https://www.bracbank.com/en/ [Accessed 12 Sep. 2019].</w:t>
      </w:r>
    </w:p>
    <w:p w:rsidR="00AE395D" w:rsidRPr="00AE395D" w:rsidRDefault="00AE395D" w:rsidP="00AE395D">
      <w:pPr>
        <w:pStyle w:val="ListParagraph"/>
        <w:numPr>
          <w:ilvl w:val="0"/>
          <w:numId w:val="52"/>
        </w:numPr>
        <w:tabs>
          <w:tab w:val="left" w:pos="5145"/>
        </w:tabs>
        <w:spacing w:line="360" w:lineRule="auto"/>
        <w:jc w:val="both"/>
        <w:rPr>
          <w:rStyle w:val="selectable"/>
          <w:rFonts w:ascii="Times New Roman" w:hAnsi="Times New Roman" w:cs="Times New Roman"/>
          <w:b/>
          <w:sz w:val="24"/>
          <w:szCs w:val="24"/>
        </w:rPr>
      </w:pPr>
      <w:r>
        <w:rPr>
          <w:rStyle w:val="Strong"/>
          <w:rFonts w:ascii="Arial" w:hAnsi="Arial" w:cs="Arial"/>
          <w:color w:val="666666"/>
          <w:sz w:val="20"/>
          <w:szCs w:val="20"/>
          <w:shd w:val="clear" w:color="auto" w:fill="FFFFFF"/>
        </w:rPr>
        <w:t> </w:t>
      </w:r>
      <w:r>
        <w:rPr>
          <w:rStyle w:val="selectable"/>
          <w:rFonts w:ascii="Arial" w:hAnsi="Arial" w:cs="Arial"/>
          <w:color w:val="000000"/>
          <w:sz w:val="20"/>
          <w:szCs w:val="20"/>
          <w:shd w:val="clear" w:color="auto" w:fill="FFFFFF"/>
        </w:rPr>
        <w:t xml:space="preserve">Report, A. (2019). [online] Available at: https://www.bracbank.com › old › </w:t>
      </w:r>
      <w:proofErr w:type="spellStart"/>
      <w:r>
        <w:rPr>
          <w:rStyle w:val="selectable"/>
          <w:rFonts w:ascii="Arial" w:hAnsi="Arial" w:cs="Arial"/>
          <w:color w:val="000000"/>
          <w:sz w:val="20"/>
          <w:szCs w:val="20"/>
          <w:shd w:val="clear" w:color="auto" w:fill="FFFFFF"/>
        </w:rPr>
        <w:t>financialstatement</w:t>
      </w:r>
      <w:proofErr w:type="spellEnd"/>
      <w:r>
        <w:rPr>
          <w:rStyle w:val="selectable"/>
          <w:rFonts w:ascii="Arial" w:hAnsi="Arial" w:cs="Arial"/>
          <w:color w:val="000000"/>
          <w:sz w:val="20"/>
          <w:szCs w:val="20"/>
          <w:shd w:val="clear" w:color="auto" w:fill="FFFFFF"/>
        </w:rPr>
        <w:t xml:space="preserve"> › annualreport_2017 [Accessed 12 Sep. 2019].</w:t>
      </w:r>
    </w:p>
    <w:p w:rsidR="00AE395D" w:rsidRPr="00BF5A07" w:rsidRDefault="00AE395D" w:rsidP="00AE395D">
      <w:pPr>
        <w:pStyle w:val="ListParagraph"/>
        <w:numPr>
          <w:ilvl w:val="0"/>
          <w:numId w:val="52"/>
        </w:numPr>
        <w:tabs>
          <w:tab w:val="left" w:pos="5145"/>
        </w:tabs>
        <w:spacing w:line="360" w:lineRule="auto"/>
        <w:jc w:val="both"/>
        <w:rPr>
          <w:rFonts w:ascii="Times New Roman" w:hAnsi="Times New Roman" w:cs="Times New Roman"/>
          <w:b/>
          <w:sz w:val="24"/>
          <w:szCs w:val="24"/>
        </w:rPr>
      </w:pPr>
      <w:proofErr w:type="spellStart"/>
      <w:r>
        <w:rPr>
          <w:rFonts w:ascii="Arial" w:hAnsi="Arial" w:cs="Arial"/>
          <w:color w:val="000000"/>
          <w:sz w:val="20"/>
          <w:szCs w:val="20"/>
          <w:shd w:val="clear" w:color="auto" w:fill="FFFFFF"/>
        </w:rPr>
        <w:t>Kotler</w:t>
      </w:r>
      <w:proofErr w:type="spellEnd"/>
      <w:r>
        <w:rPr>
          <w:rFonts w:ascii="Arial" w:hAnsi="Arial" w:cs="Arial"/>
          <w:color w:val="000000"/>
          <w:sz w:val="20"/>
          <w:szCs w:val="20"/>
          <w:shd w:val="clear" w:color="auto" w:fill="FFFFFF"/>
        </w:rPr>
        <w:t>, P. (2019). </w:t>
      </w:r>
      <w:r>
        <w:rPr>
          <w:rFonts w:ascii="Arial" w:hAnsi="Arial" w:cs="Arial"/>
          <w:i/>
          <w:iCs/>
          <w:color w:val="000000"/>
          <w:sz w:val="20"/>
          <w:szCs w:val="20"/>
          <w:shd w:val="clear" w:color="auto" w:fill="FFFFFF"/>
        </w:rPr>
        <w:t>Marketing Management</w:t>
      </w:r>
      <w:r>
        <w:rPr>
          <w:rFonts w:ascii="Arial" w:hAnsi="Arial" w:cs="Arial"/>
          <w:color w:val="000000"/>
          <w:sz w:val="20"/>
          <w:szCs w:val="20"/>
          <w:shd w:val="clear" w:color="auto" w:fill="FFFFFF"/>
        </w:rPr>
        <w:t>. 14th ed. Pearson.</w:t>
      </w:r>
    </w:p>
    <w:p w:rsidR="00BF5A07" w:rsidRPr="00BF5A07" w:rsidRDefault="00BF5A07" w:rsidP="00AE395D">
      <w:pPr>
        <w:pStyle w:val="ListParagraph"/>
        <w:numPr>
          <w:ilvl w:val="0"/>
          <w:numId w:val="52"/>
        </w:numPr>
        <w:tabs>
          <w:tab w:val="left" w:pos="5145"/>
        </w:tabs>
        <w:spacing w:line="360" w:lineRule="auto"/>
        <w:jc w:val="both"/>
        <w:rPr>
          <w:rFonts w:ascii="Times New Roman" w:hAnsi="Times New Roman" w:cs="Times New Roman"/>
          <w:b/>
          <w:sz w:val="24"/>
          <w:szCs w:val="24"/>
        </w:rPr>
      </w:pPr>
      <w:r>
        <w:rPr>
          <w:rFonts w:ascii="Arial" w:hAnsi="Arial" w:cs="Arial"/>
          <w:color w:val="000000"/>
          <w:sz w:val="20"/>
          <w:szCs w:val="20"/>
          <w:shd w:val="clear" w:color="auto" w:fill="FFFFFF"/>
        </w:rPr>
        <w:t>Keller, K. (2019). </w:t>
      </w:r>
      <w:r>
        <w:rPr>
          <w:rFonts w:ascii="Arial" w:hAnsi="Arial" w:cs="Arial"/>
          <w:i/>
          <w:iCs/>
          <w:color w:val="000000"/>
          <w:sz w:val="20"/>
          <w:szCs w:val="20"/>
          <w:shd w:val="clear" w:color="auto" w:fill="FFFFFF"/>
        </w:rPr>
        <w:t>Strategic Brand Management</w:t>
      </w:r>
      <w:r>
        <w:rPr>
          <w:rFonts w:ascii="Arial" w:hAnsi="Arial" w:cs="Arial"/>
          <w:color w:val="000000"/>
          <w:sz w:val="20"/>
          <w:szCs w:val="20"/>
          <w:shd w:val="clear" w:color="auto" w:fill="FFFFFF"/>
        </w:rPr>
        <w:t>. 4th ed. Pearson.</w:t>
      </w:r>
    </w:p>
    <w:p w:rsidR="00BF5A07" w:rsidRPr="00BF5A07" w:rsidRDefault="00BF5A07" w:rsidP="00AE395D">
      <w:pPr>
        <w:pStyle w:val="ListParagraph"/>
        <w:numPr>
          <w:ilvl w:val="0"/>
          <w:numId w:val="52"/>
        </w:numPr>
        <w:tabs>
          <w:tab w:val="left" w:pos="5145"/>
        </w:tabs>
        <w:spacing w:line="360" w:lineRule="auto"/>
        <w:jc w:val="both"/>
        <w:rPr>
          <w:rFonts w:ascii="Times New Roman" w:hAnsi="Times New Roman" w:cs="Times New Roman"/>
          <w:b/>
          <w:sz w:val="24"/>
          <w:szCs w:val="24"/>
        </w:rPr>
      </w:pPr>
      <w:r>
        <w:rPr>
          <w:rFonts w:ascii="Arial" w:hAnsi="Arial" w:cs="Arial"/>
          <w:color w:val="000000"/>
          <w:sz w:val="20"/>
          <w:szCs w:val="20"/>
          <w:shd w:val="clear" w:color="auto" w:fill="FFFFFF"/>
        </w:rPr>
        <w:t>Lynch, R. (2019). </w:t>
      </w:r>
      <w:r>
        <w:rPr>
          <w:rFonts w:ascii="Arial" w:hAnsi="Arial" w:cs="Arial"/>
          <w:i/>
          <w:iCs/>
          <w:color w:val="000000"/>
          <w:sz w:val="20"/>
          <w:szCs w:val="20"/>
          <w:shd w:val="clear" w:color="auto" w:fill="FFFFFF"/>
        </w:rPr>
        <w:t>Strategic Management</w:t>
      </w:r>
      <w:r>
        <w:rPr>
          <w:rFonts w:ascii="Arial" w:hAnsi="Arial" w:cs="Arial"/>
          <w:color w:val="000000"/>
          <w:sz w:val="20"/>
          <w:szCs w:val="20"/>
          <w:shd w:val="clear" w:color="auto" w:fill="FFFFFF"/>
        </w:rPr>
        <w:t>. 7th ed. Pearson.</w:t>
      </w:r>
    </w:p>
    <w:p w:rsidR="00BF5A07" w:rsidRDefault="00BF5A07"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Default="006035A1" w:rsidP="006035A1">
      <w:pPr>
        <w:pStyle w:val="ListParagraph"/>
        <w:tabs>
          <w:tab w:val="left" w:pos="5145"/>
        </w:tabs>
        <w:spacing w:line="360" w:lineRule="auto"/>
        <w:jc w:val="both"/>
        <w:rPr>
          <w:rFonts w:ascii="Arial" w:hAnsi="Arial" w:cs="Arial"/>
          <w:color w:val="000000"/>
          <w:sz w:val="20"/>
          <w:szCs w:val="20"/>
          <w:shd w:val="clear" w:color="auto" w:fill="FFFFFF"/>
        </w:rPr>
      </w:pPr>
    </w:p>
    <w:p w:rsidR="006035A1" w:rsidRPr="00C21CD3" w:rsidRDefault="006035A1" w:rsidP="00C21CD3">
      <w:pPr>
        <w:tabs>
          <w:tab w:val="left" w:pos="5145"/>
        </w:tabs>
        <w:spacing w:line="360" w:lineRule="auto"/>
        <w:jc w:val="both"/>
        <w:rPr>
          <w:rFonts w:ascii="Arial" w:hAnsi="Arial" w:cs="Arial"/>
          <w:color w:val="000000"/>
          <w:sz w:val="20"/>
          <w:szCs w:val="20"/>
          <w:shd w:val="clear" w:color="auto" w:fill="FFFFFF"/>
        </w:rPr>
      </w:pPr>
    </w:p>
    <w:sectPr w:rsidR="006035A1" w:rsidRPr="00C21CD3" w:rsidSect="00EF08F0">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6E95" w:rsidRDefault="00D16E95" w:rsidP="00EF08F0">
      <w:pPr>
        <w:spacing w:after="0" w:line="240" w:lineRule="auto"/>
      </w:pPr>
      <w:r>
        <w:separator/>
      </w:r>
    </w:p>
  </w:endnote>
  <w:endnote w:type="continuationSeparator" w:id="0">
    <w:p w:rsidR="00D16E95" w:rsidRDefault="00D16E95" w:rsidP="00EF0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honar Bangla">
    <w:panose1 w:val="02020603050405020304"/>
    <w:charset w:val="00"/>
    <w:family w:val="roman"/>
    <w:pitch w:val="variable"/>
    <w:sig w:usb0="0001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240014"/>
      <w:docPartObj>
        <w:docPartGallery w:val="Page Numbers (Bottom of Page)"/>
        <w:docPartUnique/>
      </w:docPartObj>
    </w:sdtPr>
    <w:sdtEndPr>
      <w:rPr>
        <w:noProof/>
      </w:rPr>
    </w:sdtEndPr>
    <w:sdtContent>
      <w:p w:rsidR="00692B4C" w:rsidRDefault="00692B4C">
        <w:pPr>
          <w:pStyle w:val="Footer"/>
          <w:jc w:val="center"/>
        </w:pPr>
        <w:r>
          <w:fldChar w:fldCharType="begin"/>
        </w:r>
        <w:r>
          <w:instrText xml:space="preserve"> PAGE   \* MERGEFORMAT </w:instrText>
        </w:r>
        <w:r>
          <w:fldChar w:fldCharType="separate"/>
        </w:r>
        <w:r w:rsidR="00326F01">
          <w:rPr>
            <w:noProof/>
          </w:rPr>
          <w:t>viii</w:t>
        </w:r>
        <w:r>
          <w:rPr>
            <w:noProof/>
          </w:rPr>
          <w:fldChar w:fldCharType="end"/>
        </w:r>
      </w:p>
    </w:sdtContent>
  </w:sdt>
  <w:p w:rsidR="00692B4C" w:rsidRDefault="00692B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6E95" w:rsidRDefault="00D16E95" w:rsidP="00EF08F0">
      <w:pPr>
        <w:spacing w:after="0" w:line="240" w:lineRule="auto"/>
      </w:pPr>
      <w:r>
        <w:separator/>
      </w:r>
    </w:p>
  </w:footnote>
  <w:footnote w:type="continuationSeparator" w:id="0">
    <w:p w:rsidR="00D16E95" w:rsidRDefault="00D16E95" w:rsidP="00EF08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B4C" w:rsidRDefault="00692B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FD9"/>
    <w:multiLevelType w:val="hybridMultilevel"/>
    <w:tmpl w:val="06486BF6"/>
    <w:lvl w:ilvl="0" w:tplc="04090009">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602393"/>
    <w:multiLevelType w:val="hybridMultilevel"/>
    <w:tmpl w:val="7E0033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7406D7"/>
    <w:multiLevelType w:val="hybridMultilevel"/>
    <w:tmpl w:val="4F1C6D8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A3CA2"/>
    <w:multiLevelType w:val="hybridMultilevel"/>
    <w:tmpl w:val="8660AF1C"/>
    <w:lvl w:ilvl="0" w:tplc="0409000B">
      <w:start w:val="1"/>
      <w:numFmt w:val="bullet"/>
      <w:lvlText w:val=""/>
      <w:lvlJc w:val="left"/>
      <w:pPr>
        <w:ind w:left="495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0F1C69AB"/>
    <w:multiLevelType w:val="hybridMultilevel"/>
    <w:tmpl w:val="1C80D2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C1639D"/>
    <w:multiLevelType w:val="hybridMultilevel"/>
    <w:tmpl w:val="A2B0E142"/>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1AB72282"/>
    <w:multiLevelType w:val="hybridMultilevel"/>
    <w:tmpl w:val="1A462ED0"/>
    <w:lvl w:ilvl="0" w:tplc="0409000B">
      <w:start w:val="1"/>
      <w:numFmt w:val="bullet"/>
      <w:lvlText w:val=""/>
      <w:lvlJc w:val="left"/>
      <w:pPr>
        <w:ind w:left="4410" w:hanging="360"/>
      </w:pPr>
      <w:rPr>
        <w:rFonts w:ascii="Wingdings" w:hAnsi="Wingdings" w:hint="default"/>
      </w:rPr>
    </w:lvl>
    <w:lvl w:ilvl="1" w:tplc="04090003" w:tentative="1">
      <w:start w:val="1"/>
      <w:numFmt w:val="bullet"/>
      <w:lvlText w:val="o"/>
      <w:lvlJc w:val="left"/>
      <w:pPr>
        <w:ind w:left="4500" w:hanging="360"/>
      </w:pPr>
      <w:rPr>
        <w:rFonts w:ascii="Courier New" w:hAnsi="Courier New" w:cs="Courier New" w:hint="default"/>
      </w:rPr>
    </w:lvl>
    <w:lvl w:ilvl="2" w:tplc="04090005" w:tentative="1">
      <w:start w:val="1"/>
      <w:numFmt w:val="bullet"/>
      <w:lvlText w:val=""/>
      <w:lvlJc w:val="left"/>
      <w:pPr>
        <w:ind w:left="5220" w:hanging="360"/>
      </w:pPr>
      <w:rPr>
        <w:rFonts w:ascii="Wingdings" w:hAnsi="Wingdings" w:hint="default"/>
      </w:rPr>
    </w:lvl>
    <w:lvl w:ilvl="3" w:tplc="04090001" w:tentative="1">
      <w:start w:val="1"/>
      <w:numFmt w:val="bullet"/>
      <w:lvlText w:val=""/>
      <w:lvlJc w:val="left"/>
      <w:pPr>
        <w:ind w:left="5940" w:hanging="360"/>
      </w:pPr>
      <w:rPr>
        <w:rFonts w:ascii="Symbol" w:hAnsi="Symbol" w:hint="default"/>
      </w:rPr>
    </w:lvl>
    <w:lvl w:ilvl="4" w:tplc="04090003" w:tentative="1">
      <w:start w:val="1"/>
      <w:numFmt w:val="bullet"/>
      <w:lvlText w:val="o"/>
      <w:lvlJc w:val="left"/>
      <w:pPr>
        <w:ind w:left="6660" w:hanging="360"/>
      </w:pPr>
      <w:rPr>
        <w:rFonts w:ascii="Courier New" w:hAnsi="Courier New" w:cs="Courier New" w:hint="default"/>
      </w:rPr>
    </w:lvl>
    <w:lvl w:ilvl="5" w:tplc="04090005" w:tentative="1">
      <w:start w:val="1"/>
      <w:numFmt w:val="bullet"/>
      <w:lvlText w:val=""/>
      <w:lvlJc w:val="left"/>
      <w:pPr>
        <w:ind w:left="7380" w:hanging="360"/>
      </w:pPr>
      <w:rPr>
        <w:rFonts w:ascii="Wingdings" w:hAnsi="Wingdings" w:hint="default"/>
      </w:rPr>
    </w:lvl>
    <w:lvl w:ilvl="6" w:tplc="04090001" w:tentative="1">
      <w:start w:val="1"/>
      <w:numFmt w:val="bullet"/>
      <w:lvlText w:val=""/>
      <w:lvlJc w:val="left"/>
      <w:pPr>
        <w:ind w:left="8100" w:hanging="360"/>
      </w:pPr>
      <w:rPr>
        <w:rFonts w:ascii="Symbol" w:hAnsi="Symbol" w:hint="default"/>
      </w:rPr>
    </w:lvl>
    <w:lvl w:ilvl="7" w:tplc="04090003" w:tentative="1">
      <w:start w:val="1"/>
      <w:numFmt w:val="bullet"/>
      <w:lvlText w:val="o"/>
      <w:lvlJc w:val="left"/>
      <w:pPr>
        <w:ind w:left="8820" w:hanging="360"/>
      </w:pPr>
      <w:rPr>
        <w:rFonts w:ascii="Courier New" w:hAnsi="Courier New" w:cs="Courier New" w:hint="default"/>
      </w:rPr>
    </w:lvl>
    <w:lvl w:ilvl="8" w:tplc="04090005" w:tentative="1">
      <w:start w:val="1"/>
      <w:numFmt w:val="bullet"/>
      <w:lvlText w:val=""/>
      <w:lvlJc w:val="left"/>
      <w:pPr>
        <w:ind w:left="9540" w:hanging="360"/>
      </w:pPr>
      <w:rPr>
        <w:rFonts w:ascii="Wingdings" w:hAnsi="Wingdings" w:hint="default"/>
      </w:rPr>
    </w:lvl>
  </w:abstractNum>
  <w:abstractNum w:abstractNumId="7">
    <w:nsid w:val="1B3C1330"/>
    <w:multiLevelType w:val="hybridMultilevel"/>
    <w:tmpl w:val="57469958"/>
    <w:lvl w:ilvl="0" w:tplc="0409000B">
      <w:start w:val="1"/>
      <w:numFmt w:val="bullet"/>
      <w:lvlText w:val=""/>
      <w:lvlJc w:val="left"/>
      <w:pPr>
        <w:ind w:left="23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992672"/>
    <w:multiLevelType w:val="hybridMultilevel"/>
    <w:tmpl w:val="3118BF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1C5B8A"/>
    <w:multiLevelType w:val="hybridMultilevel"/>
    <w:tmpl w:val="AE907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961664"/>
    <w:multiLevelType w:val="hybridMultilevel"/>
    <w:tmpl w:val="F586DA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193C04"/>
    <w:multiLevelType w:val="hybridMultilevel"/>
    <w:tmpl w:val="6A78D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FF64914"/>
    <w:multiLevelType w:val="hybridMultilevel"/>
    <w:tmpl w:val="A66C2D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B67247"/>
    <w:multiLevelType w:val="hybridMultilevel"/>
    <w:tmpl w:val="2F6E03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CC3853"/>
    <w:multiLevelType w:val="hybridMultilevel"/>
    <w:tmpl w:val="AAD08C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063007"/>
    <w:multiLevelType w:val="hybridMultilevel"/>
    <w:tmpl w:val="5964E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C41641D"/>
    <w:multiLevelType w:val="hybridMultilevel"/>
    <w:tmpl w:val="FC26F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B10962"/>
    <w:multiLevelType w:val="hybridMultilevel"/>
    <w:tmpl w:val="6C50AF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3372D1"/>
    <w:multiLevelType w:val="hybridMultilevel"/>
    <w:tmpl w:val="010464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1427FE"/>
    <w:multiLevelType w:val="hybridMultilevel"/>
    <w:tmpl w:val="248EA25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4BA0F94"/>
    <w:multiLevelType w:val="hybridMultilevel"/>
    <w:tmpl w:val="A0708BC4"/>
    <w:lvl w:ilvl="0" w:tplc="0409000B">
      <w:start w:val="1"/>
      <w:numFmt w:val="bullet"/>
      <w:lvlText w:val=""/>
      <w:lvlJc w:val="left"/>
      <w:pPr>
        <w:ind w:left="4770" w:hanging="360"/>
      </w:pPr>
      <w:rPr>
        <w:rFonts w:ascii="Wingdings" w:hAnsi="Wingdings" w:hint="default"/>
      </w:rPr>
    </w:lvl>
    <w:lvl w:ilvl="1" w:tplc="04090003" w:tentative="1">
      <w:start w:val="1"/>
      <w:numFmt w:val="bullet"/>
      <w:lvlText w:val="o"/>
      <w:lvlJc w:val="left"/>
      <w:pPr>
        <w:ind w:left="5490" w:hanging="360"/>
      </w:pPr>
      <w:rPr>
        <w:rFonts w:ascii="Courier New" w:hAnsi="Courier New" w:cs="Courier New" w:hint="default"/>
      </w:rPr>
    </w:lvl>
    <w:lvl w:ilvl="2" w:tplc="04090005" w:tentative="1">
      <w:start w:val="1"/>
      <w:numFmt w:val="bullet"/>
      <w:lvlText w:val=""/>
      <w:lvlJc w:val="left"/>
      <w:pPr>
        <w:ind w:left="6210" w:hanging="360"/>
      </w:pPr>
      <w:rPr>
        <w:rFonts w:ascii="Wingdings" w:hAnsi="Wingdings" w:hint="default"/>
      </w:rPr>
    </w:lvl>
    <w:lvl w:ilvl="3" w:tplc="04090001" w:tentative="1">
      <w:start w:val="1"/>
      <w:numFmt w:val="bullet"/>
      <w:lvlText w:val=""/>
      <w:lvlJc w:val="left"/>
      <w:pPr>
        <w:ind w:left="6930" w:hanging="360"/>
      </w:pPr>
      <w:rPr>
        <w:rFonts w:ascii="Symbol" w:hAnsi="Symbol" w:hint="default"/>
      </w:rPr>
    </w:lvl>
    <w:lvl w:ilvl="4" w:tplc="04090003" w:tentative="1">
      <w:start w:val="1"/>
      <w:numFmt w:val="bullet"/>
      <w:lvlText w:val="o"/>
      <w:lvlJc w:val="left"/>
      <w:pPr>
        <w:ind w:left="7650" w:hanging="360"/>
      </w:pPr>
      <w:rPr>
        <w:rFonts w:ascii="Courier New" w:hAnsi="Courier New" w:cs="Courier New" w:hint="default"/>
      </w:rPr>
    </w:lvl>
    <w:lvl w:ilvl="5" w:tplc="04090005" w:tentative="1">
      <w:start w:val="1"/>
      <w:numFmt w:val="bullet"/>
      <w:lvlText w:val=""/>
      <w:lvlJc w:val="left"/>
      <w:pPr>
        <w:ind w:left="8370" w:hanging="360"/>
      </w:pPr>
      <w:rPr>
        <w:rFonts w:ascii="Wingdings" w:hAnsi="Wingdings" w:hint="default"/>
      </w:rPr>
    </w:lvl>
    <w:lvl w:ilvl="6" w:tplc="04090001" w:tentative="1">
      <w:start w:val="1"/>
      <w:numFmt w:val="bullet"/>
      <w:lvlText w:val=""/>
      <w:lvlJc w:val="left"/>
      <w:pPr>
        <w:ind w:left="9090" w:hanging="360"/>
      </w:pPr>
      <w:rPr>
        <w:rFonts w:ascii="Symbol" w:hAnsi="Symbol" w:hint="default"/>
      </w:rPr>
    </w:lvl>
    <w:lvl w:ilvl="7" w:tplc="04090003" w:tentative="1">
      <w:start w:val="1"/>
      <w:numFmt w:val="bullet"/>
      <w:lvlText w:val="o"/>
      <w:lvlJc w:val="left"/>
      <w:pPr>
        <w:ind w:left="9810" w:hanging="360"/>
      </w:pPr>
      <w:rPr>
        <w:rFonts w:ascii="Courier New" w:hAnsi="Courier New" w:cs="Courier New" w:hint="default"/>
      </w:rPr>
    </w:lvl>
    <w:lvl w:ilvl="8" w:tplc="04090005" w:tentative="1">
      <w:start w:val="1"/>
      <w:numFmt w:val="bullet"/>
      <w:lvlText w:val=""/>
      <w:lvlJc w:val="left"/>
      <w:pPr>
        <w:ind w:left="10530" w:hanging="360"/>
      </w:pPr>
      <w:rPr>
        <w:rFonts w:ascii="Wingdings" w:hAnsi="Wingdings" w:hint="default"/>
      </w:rPr>
    </w:lvl>
  </w:abstractNum>
  <w:abstractNum w:abstractNumId="21">
    <w:nsid w:val="37E50814"/>
    <w:multiLevelType w:val="hybridMultilevel"/>
    <w:tmpl w:val="2A067C40"/>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34316F"/>
    <w:multiLevelType w:val="hybridMultilevel"/>
    <w:tmpl w:val="3F0283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2F3FB9"/>
    <w:multiLevelType w:val="hybridMultilevel"/>
    <w:tmpl w:val="CA20DC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117353"/>
    <w:multiLevelType w:val="hybridMultilevel"/>
    <w:tmpl w:val="C84E03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ED5ACA"/>
    <w:multiLevelType w:val="hybridMultilevel"/>
    <w:tmpl w:val="9B942B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AB37DA"/>
    <w:multiLevelType w:val="hybridMultilevel"/>
    <w:tmpl w:val="C55E52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F840A6"/>
    <w:multiLevelType w:val="hybridMultilevel"/>
    <w:tmpl w:val="C51A0F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95F15BA"/>
    <w:multiLevelType w:val="hybridMultilevel"/>
    <w:tmpl w:val="51A6CA9E"/>
    <w:lvl w:ilvl="0" w:tplc="0409000B">
      <w:start w:val="1"/>
      <w:numFmt w:val="bullet"/>
      <w:lvlText w:val=""/>
      <w:lvlJc w:val="left"/>
      <w:pPr>
        <w:ind w:left="5220" w:hanging="360"/>
      </w:pPr>
      <w:rPr>
        <w:rFonts w:ascii="Wingdings" w:hAnsi="Wingdings" w:hint="default"/>
      </w:rPr>
    </w:lvl>
    <w:lvl w:ilvl="1" w:tplc="04090003" w:tentative="1">
      <w:start w:val="1"/>
      <w:numFmt w:val="bullet"/>
      <w:lvlText w:val="o"/>
      <w:lvlJc w:val="left"/>
      <w:pPr>
        <w:ind w:left="5745" w:hanging="360"/>
      </w:pPr>
      <w:rPr>
        <w:rFonts w:ascii="Courier New" w:hAnsi="Courier New" w:cs="Courier New" w:hint="default"/>
      </w:rPr>
    </w:lvl>
    <w:lvl w:ilvl="2" w:tplc="04090005" w:tentative="1">
      <w:start w:val="1"/>
      <w:numFmt w:val="bullet"/>
      <w:lvlText w:val=""/>
      <w:lvlJc w:val="left"/>
      <w:pPr>
        <w:ind w:left="6465" w:hanging="360"/>
      </w:pPr>
      <w:rPr>
        <w:rFonts w:ascii="Wingdings" w:hAnsi="Wingdings" w:hint="default"/>
      </w:rPr>
    </w:lvl>
    <w:lvl w:ilvl="3" w:tplc="04090001" w:tentative="1">
      <w:start w:val="1"/>
      <w:numFmt w:val="bullet"/>
      <w:lvlText w:val=""/>
      <w:lvlJc w:val="left"/>
      <w:pPr>
        <w:ind w:left="7185" w:hanging="360"/>
      </w:pPr>
      <w:rPr>
        <w:rFonts w:ascii="Symbol" w:hAnsi="Symbol" w:hint="default"/>
      </w:rPr>
    </w:lvl>
    <w:lvl w:ilvl="4" w:tplc="04090003" w:tentative="1">
      <w:start w:val="1"/>
      <w:numFmt w:val="bullet"/>
      <w:lvlText w:val="o"/>
      <w:lvlJc w:val="left"/>
      <w:pPr>
        <w:ind w:left="7905" w:hanging="360"/>
      </w:pPr>
      <w:rPr>
        <w:rFonts w:ascii="Courier New" w:hAnsi="Courier New" w:cs="Courier New" w:hint="default"/>
      </w:rPr>
    </w:lvl>
    <w:lvl w:ilvl="5" w:tplc="04090005" w:tentative="1">
      <w:start w:val="1"/>
      <w:numFmt w:val="bullet"/>
      <w:lvlText w:val=""/>
      <w:lvlJc w:val="left"/>
      <w:pPr>
        <w:ind w:left="8625" w:hanging="360"/>
      </w:pPr>
      <w:rPr>
        <w:rFonts w:ascii="Wingdings" w:hAnsi="Wingdings" w:hint="default"/>
      </w:rPr>
    </w:lvl>
    <w:lvl w:ilvl="6" w:tplc="04090001" w:tentative="1">
      <w:start w:val="1"/>
      <w:numFmt w:val="bullet"/>
      <w:lvlText w:val=""/>
      <w:lvlJc w:val="left"/>
      <w:pPr>
        <w:ind w:left="9345" w:hanging="360"/>
      </w:pPr>
      <w:rPr>
        <w:rFonts w:ascii="Symbol" w:hAnsi="Symbol" w:hint="default"/>
      </w:rPr>
    </w:lvl>
    <w:lvl w:ilvl="7" w:tplc="04090003" w:tentative="1">
      <w:start w:val="1"/>
      <w:numFmt w:val="bullet"/>
      <w:lvlText w:val="o"/>
      <w:lvlJc w:val="left"/>
      <w:pPr>
        <w:ind w:left="10065" w:hanging="360"/>
      </w:pPr>
      <w:rPr>
        <w:rFonts w:ascii="Courier New" w:hAnsi="Courier New" w:cs="Courier New" w:hint="default"/>
      </w:rPr>
    </w:lvl>
    <w:lvl w:ilvl="8" w:tplc="04090005" w:tentative="1">
      <w:start w:val="1"/>
      <w:numFmt w:val="bullet"/>
      <w:lvlText w:val=""/>
      <w:lvlJc w:val="left"/>
      <w:pPr>
        <w:ind w:left="10785" w:hanging="360"/>
      </w:pPr>
      <w:rPr>
        <w:rFonts w:ascii="Wingdings" w:hAnsi="Wingdings" w:hint="default"/>
      </w:rPr>
    </w:lvl>
  </w:abstractNum>
  <w:abstractNum w:abstractNumId="29">
    <w:nsid w:val="4ACA5F8A"/>
    <w:multiLevelType w:val="hybridMultilevel"/>
    <w:tmpl w:val="BE5C52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F761D13"/>
    <w:multiLevelType w:val="hybridMultilevel"/>
    <w:tmpl w:val="4AB808E0"/>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19A3ADD"/>
    <w:multiLevelType w:val="hybridMultilevel"/>
    <w:tmpl w:val="FE908078"/>
    <w:lvl w:ilvl="0" w:tplc="0409000B">
      <w:start w:val="1"/>
      <w:numFmt w:val="bullet"/>
      <w:lvlText w:val=""/>
      <w:lvlJc w:val="left"/>
      <w:pPr>
        <w:ind w:left="414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51A909F1"/>
    <w:multiLevelType w:val="hybridMultilevel"/>
    <w:tmpl w:val="698ED7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1B26D09"/>
    <w:multiLevelType w:val="hybridMultilevel"/>
    <w:tmpl w:val="870E8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595E96"/>
    <w:multiLevelType w:val="hybridMultilevel"/>
    <w:tmpl w:val="D9D8C6AE"/>
    <w:lvl w:ilvl="0" w:tplc="0409000B">
      <w:start w:val="1"/>
      <w:numFmt w:val="bullet"/>
      <w:lvlText w:val=""/>
      <w:lvlJc w:val="left"/>
      <w:pPr>
        <w:ind w:left="72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9670349"/>
    <w:multiLevelType w:val="hybridMultilevel"/>
    <w:tmpl w:val="178CD2BA"/>
    <w:lvl w:ilvl="0" w:tplc="E9E0CF5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9FD01A4"/>
    <w:multiLevelType w:val="hybridMultilevel"/>
    <w:tmpl w:val="4E6AA5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5A5538AD"/>
    <w:multiLevelType w:val="hybridMultilevel"/>
    <w:tmpl w:val="0A628F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ABF2938"/>
    <w:multiLevelType w:val="hybridMultilevel"/>
    <w:tmpl w:val="F69EBB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731D7E"/>
    <w:multiLevelType w:val="hybridMultilevel"/>
    <w:tmpl w:val="310269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5C8A6111"/>
    <w:multiLevelType w:val="hybridMultilevel"/>
    <w:tmpl w:val="886AB1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EC277DE"/>
    <w:multiLevelType w:val="hybridMultilevel"/>
    <w:tmpl w:val="A446A2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ED316A0"/>
    <w:multiLevelType w:val="hybridMultilevel"/>
    <w:tmpl w:val="621EB0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1567C9B"/>
    <w:multiLevelType w:val="hybridMultilevel"/>
    <w:tmpl w:val="34642C9A"/>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4">
    <w:nsid w:val="62EF3164"/>
    <w:multiLevelType w:val="hybridMultilevel"/>
    <w:tmpl w:val="BAA4C0AC"/>
    <w:lvl w:ilvl="0" w:tplc="0C4AF2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6819481D"/>
    <w:multiLevelType w:val="hybridMultilevel"/>
    <w:tmpl w:val="8A789B24"/>
    <w:lvl w:ilvl="0" w:tplc="0409000B">
      <w:start w:val="1"/>
      <w:numFmt w:val="bullet"/>
      <w:lvlText w:val=""/>
      <w:lvlJc w:val="left"/>
      <w:pPr>
        <w:ind w:left="414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46">
    <w:nsid w:val="69FF3A94"/>
    <w:multiLevelType w:val="hybridMultilevel"/>
    <w:tmpl w:val="F160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A435D57"/>
    <w:multiLevelType w:val="hybridMultilevel"/>
    <w:tmpl w:val="4EA0E9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AFA5950"/>
    <w:multiLevelType w:val="hybridMultilevel"/>
    <w:tmpl w:val="2B96A6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D0A6614"/>
    <w:multiLevelType w:val="hybridMultilevel"/>
    <w:tmpl w:val="964C7F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705423D7"/>
    <w:multiLevelType w:val="hybridMultilevel"/>
    <w:tmpl w:val="508A390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2130954"/>
    <w:multiLevelType w:val="hybridMultilevel"/>
    <w:tmpl w:val="350C59F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8EC3D29"/>
    <w:multiLevelType w:val="hybridMultilevel"/>
    <w:tmpl w:val="2B1A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1"/>
  </w:num>
  <w:num w:numId="2">
    <w:abstractNumId w:val="8"/>
  </w:num>
  <w:num w:numId="3">
    <w:abstractNumId w:val="26"/>
  </w:num>
  <w:num w:numId="4">
    <w:abstractNumId w:val="10"/>
  </w:num>
  <w:num w:numId="5">
    <w:abstractNumId w:val="4"/>
  </w:num>
  <w:num w:numId="6">
    <w:abstractNumId w:val="29"/>
  </w:num>
  <w:num w:numId="7">
    <w:abstractNumId w:val="33"/>
  </w:num>
  <w:num w:numId="8">
    <w:abstractNumId w:val="46"/>
  </w:num>
  <w:num w:numId="9">
    <w:abstractNumId w:val="12"/>
  </w:num>
  <w:num w:numId="10">
    <w:abstractNumId w:val="15"/>
  </w:num>
  <w:num w:numId="11">
    <w:abstractNumId w:val="52"/>
  </w:num>
  <w:num w:numId="12">
    <w:abstractNumId w:val="25"/>
  </w:num>
  <w:num w:numId="13">
    <w:abstractNumId w:val="32"/>
  </w:num>
  <w:num w:numId="14">
    <w:abstractNumId w:val="24"/>
  </w:num>
  <w:num w:numId="15">
    <w:abstractNumId w:val="30"/>
  </w:num>
  <w:num w:numId="16">
    <w:abstractNumId w:val="43"/>
  </w:num>
  <w:num w:numId="17">
    <w:abstractNumId w:val="5"/>
  </w:num>
  <w:num w:numId="18">
    <w:abstractNumId w:val="13"/>
  </w:num>
  <w:num w:numId="19">
    <w:abstractNumId w:val="48"/>
  </w:num>
  <w:num w:numId="20">
    <w:abstractNumId w:val="37"/>
  </w:num>
  <w:num w:numId="21">
    <w:abstractNumId w:val="47"/>
  </w:num>
  <w:num w:numId="22">
    <w:abstractNumId w:val="27"/>
  </w:num>
  <w:num w:numId="23">
    <w:abstractNumId w:val="18"/>
  </w:num>
  <w:num w:numId="24">
    <w:abstractNumId w:val="14"/>
  </w:num>
  <w:num w:numId="25">
    <w:abstractNumId w:val="38"/>
  </w:num>
  <w:num w:numId="26">
    <w:abstractNumId w:val="35"/>
  </w:num>
  <w:num w:numId="27">
    <w:abstractNumId w:val="7"/>
  </w:num>
  <w:num w:numId="28">
    <w:abstractNumId w:val="21"/>
  </w:num>
  <w:num w:numId="29">
    <w:abstractNumId w:val="2"/>
  </w:num>
  <w:num w:numId="30">
    <w:abstractNumId w:val="49"/>
  </w:num>
  <w:num w:numId="31">
    <w:abstractNumId w:val="11"/>
  </w:num>
  <w:num w:numId="32">
    <w:abstractNumId w:val="39"/>
  </w:num>
  <w:num w:numId="33">
    <w:abstractNumId w:val="19"/>
  </w:num>
  <w:num w:numId="34">
    <w:abstractNumId w:val="36"/>
  </w:num>
  <w:num w:numId="35">
    <w:abstractNumId w:val="1"/>
  </w:num>
  <w:num w:numId="36">
    <w:abstractNumId w:val="40"/>
  </w:num>
  <w:num w:numId="37">
    <w:abstractNumId w:val="44"/>
  </w:num>
  <w:num w:numId="38">
    <w:abstractNumId w:val="9"/>
  </w:num>
  <w:num w:numId="39">
    <w:abstractNumId w:val="42"/>
  </w:num>
  <w:num w:numId="40">
    <w:abstractNumId w:val="34"/>
  </w:num>
  <w:num w:numId="41">
    <w:abstractNumId w:val="16"/>
  </w:num>
  <w:num w:numId="42">
    <w:abstractNumId w:val="17"/>
  </w:num>
  <w:num w:numId="43">
    <w:abstractNumId w:val="50"/>
  </w:num>
  <w:num w:numId="44">
    <w:abstractNumId w:val="0"/>
  </w:num>
  <w:num w:numId="45">
    <w:abstractNumId w:val="28"/>
  </w:num>
  <w:num w:numId="46">
    <w:abstractNumId w:val="20"/>
  </w:num>
  <w:num w:numId="47">
    <w:abstractNumId w:val="6"/>
  </w:num>
  <w:num w:numId="48">
    <w:abstractNumId w:val="31"/>
  </w:num>
  <w:num w:numId="49">
    <w:abstractNumId w:val="3"/>
  </w:num>
  <w:num w:numId="50">
    <w:abstractNumId w:val="22"/>
  </w:num>
  <w:num w:numId="51">
    <w:abstractNumId w:val="45"/>
  </w:num>
  <w:num w:numId="52">
    <w:abstractNumId w:val="23"/>
  </w:num>
  <w:num w:numId="53">
    <w:abstractNumId w:val="5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8F0"/>
    <w:rsid w:val="000368FF"/>
    <w:rsid w:val="0008032C"/>
    <w:rsid w:val="000A21C8"/>
    <w:rsid w:val="000B45AE"/>
    <w:rsid w:val="00143974"/>
    <w:rsid w:val="001571BD"/>
    <w:rsid w:val="001D2626"/>
    <w:rsid w:val="001F5D4A"/>
    <w:rsid w:val="00215C9D"/>
    <w:rsid w:val="002275C2"/>
    <w:rsid w:val="002371F1"/>
    <w:rsid w:val="002408C7"/>
    <w:rsid w:val="00292B48"/>
    <w:rsid w:val="00292BC0"/>
    <w:rsid w:val="002F1CD3"/>
    <w:rsid w:val="00326F01"/>
    <w:rsid w:val="003413C1"/>
    <w:rsid w:val="00343506"/>
    <w:rsid w:val="00344EFC"/>
    <w:rsid w:val="003C5869"/>
    <w:rsid w:val="00424628"/>
    <w:rsid w:val="00431566"/>
    <w:rsid w:val="00480E5A"/>
    <w:rsid w:val="004A0726"/>
    <w:rsid w:val="00516651"/>
    <w:rsid w:val="0052512A"/>
    <w:rsid w:val="00554F5F"/>
    <w:rsid w:val="005D4FC5"/>
    <w:rsid w:val="005E79DC"/>
    <w:rsid w:val="006035A1"/>
    <w:rsid w:val="0064735D"/>
    <w:rsid w:val="00692B4C"/>
    <w:rsid w:val="006A14F0"/>
    <w:rsid w:val="006A68A5"/>
    <w:rsid w:val="007131CB"/>
    <w:rsid w:val="0073656B"/>
    <w:rsid w:val="00777B11"/>
    <w:rsid w:val="007A6E29"/>
    <w:rsid w:val="007E792E"/>
    <w:rsid w:val="00806565"/>
    <w:rsid w:val="00851A53"/>
    <w:rsid w:val="0085295F"/>
    <w:rsid w:val="00860886"/>
    <w:rsid w:val="008A4AF3"/>
    <w:rsid w:val="008D632A"/>
    <w:rsid w:val="009320E8"/>
    <w:rsid w:val="00942E59"/>
    <w:rsid w:val="009925E5"/>
    <w:rsid w:val="00A20681"/>
    <w:rsid w:val="00A67D7B"/>
    <w:rsid w:val="00A9390F"/>
    <w:rsid w:val="00AE395D"/>
    <w:rsid w:val="00B7437A"/>
    <w:rsid w:val="00BB4D79"/>
    <w:rsid w:val="00BE153C"/>
    <w:rsid w:val="00BE571F"/>
    <w:rsid w:val="00BF5A07"/>
    <w:rsid w:val="00C03C17"/>
    <w:rsid w:val="00C1511A"/>
    <w:rsid w:val="00C17344"/>
    <w:rsid w:val="00C21CD3"/>
    <w:rsid w:val="00C30888"/>
    <w:rsid w:val="00C34D6B"/>
    <w:rsid w:val="00C6271C"/>
    <w:rsid w:val="00C90B22"/>
    <w:rsid w:val="00CC30AD"/>
    <w:rsid w:val="00D16E95"/>
    <w:rsid w:val="00D30FE0"/>
    <w:rsid w:val="00D45955"/>
    <w:rsid w:val="00D86B0C"/>
    <w:rsid w:val="00D96C2C"/>
    <w:rsid w:val="00DF2691"/>
    <w:rsid w:val="00DF5203"/>
    <w:rsid w:val="00E153FF"/>
    <w:rsid w:val="00EA4AC5"/>
    <w:rsid w:val="00EB2717"/>
    <w:rsid w:val="00EB4FD2"/>
    <w:rsid w:val="00EC6336"/>
    <w:rsid w:val="00EE191D"/>
    <w:rsid w:val="00EF08F0"/>
    <w:rsid w:val="00F47D1F"/>
    <w:rsid w:val="00FE2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F0"/>
    <w:pPr>
      <w:spacing w:after="200" w:line="276" w:lineRule="auto"/>
    </w:pPr>
    <w:rPr>
      <w:rFonts w:eastAsiaTheme="minorEastAsia"/>
      <w:szCs w:val="28"/>
      <w:lang w:bidi="bn-IN"/>
    </w:rPr>
  </w:style>
  <w:style w:type="paragraph" w:styleId="Heading1">
    <w:name w:val="heading 1"/>
    <w:basedOn w:val="Normal"/>
    <w:next w:val="Normal"/>
    <w:link w:val="Heading1Char"/>
    <w:uiPriority w:val="9"/>
    <w:qFormat/>
    <w:rsid w:val="003413C1"/>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3413C1"/>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3413C1"/>
    <w:pPr>
      <w:keepNext/>
      <w:keepLines/>
      <w:spacing w:before="40" w:after="0"/>
      <w:outlineLvl w:val="2"/>
    </w:pPr>
    <w:rPr>
      <w:rFonts w:asciiTheme="majorHAnsi" w:eastAsiaTheme="majorEastAsia" w:hAnsiTheme="majorHAnsi" w:cstheme="majorBidi"/>
      <w:color w:val="1F4D78"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8F0"/>
    <w:rPr>
      <w:rFonts w:eastAsiaTheme="minorEastAsia"/>
      <w:szCs w:val="28"/>
      <w:lang w:bidi="bn-IN"/>
    </w:rPr>
  </w:style>
  <w:style w:type="paragraph" w:styleId="Footer">
    <w:name w:val="footer"/>
    <w:basedOn w:val="Normal"/>
    <w:link w:val="FooterChar"/>
    <w:uiPriority w:val="99"/>
    <w:unhideWhenUsed/>
    <w:rsid w:val="00EF0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8F0"/>
    <w:rPr>
      <w:rFonts w:eastAsiaTheme="minorEastAsia"/>
      <w:szCs w:val="28"/>
      <w:lang w:bidi="bn-IN"/>
    </w:rPr>
  </w:style>
  <w:style w:type="paragraph" w:styleId="NoSpacing">
    <w:name w:val="No Spacing"/>
    <w:link w:val="NoSpacingChar"/>
    <w:uiPriority w:val="1"/>
    <w:qFormat/>
    <w:rsid w:val="00EF08F0"/>
    <w:pPr>
      <w:spacing w:after="0" w:line="240" w:lineRule="auto"/>
    </w:pPr>
    <w:rPr>
      <w:rFonts w:ascii="Times New Roman" w:eastAsia="Times New Roman" w:hAnsi="Times New Roman" w:cs="Times New Roman"/>
      <w:sz w:val="24"/>
      <w:szCs w:val="24"/>
      <w:lang w:bidi="bn-IN"/>
    </w:rPr>
  </w:style>
  <w:style w:type="paragraph" w:styleId="ListParagraph">
    <w:name w:val="List Paragraph"/>
    <w:basedOn w:val="Normal"/>
    <w:uiPriority w:val="34"/>
    <w:qFormat/>
    <w:rsid w:val="00EF08F0"/>
    <w:pPr>
      <w:spacing w:after="160" w:line="259" w:lineRule="auto"/>
      <w:ind w:left="720"/>
      <w:contextualSpacing/>
    </w:pPr>
    <w:rPr>
      <w:rFonts w:eastAsiaTheme="minorHAnsi"/>
      <w:szCs w:val="22"/>
      <w:lang w:bidi="ar-SA"/>
    </w:rPr>
  </w:style>
  <w:style w:type="paragraph" w:customStyle="1" w:styleId="Default">
    <w:name w:val="Default"/>
    <w:rsid w:val="00942E59"/>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39"/>
    <w:rsid w:val="00942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DF5203"/>
    <w:rPr>
      <w:rFonts w:ascii="Times New Roman" w:eastAsia="Times New Roman" w:hAnsi="Times New Roman" w:cs="Times New Roman"/>
      <w:sz w:val="24"/>
      <w:szCs w:val="24"/>
      <w:lang w:bidi="bn-IN"/>
    </w:rPr>
  </w:style>
  <w:style w:type="character" w:styleId="Strong">
    <w:name w:val="Strong"/>
    <w:basedOn w:val="DefaultParagraphFont"/>
    <w:uiPriority w:val="22"/>
    <w:qFormat/>
    <w:rsid w:val="00AE395D"/>
    <w:rPr>
      <w:b/>
      <w:bCs/>
    </w:rPr>
  </w:style>
  <w:style w:type="character" w:customStyle="1" w:styleId="selectable">
    <w:name w:val="selectable"/>
    <w:basedOn w:val="DefaultParagraphFont"/>
    <w:rsid w:val="00AE395D"/>
  </w:style>
  <w:style w:type="character" w:customStyle="1" w:styleId="Heading1Char">
    <w:name w:val="Heading 1 Char"/>
    <w:basedOn w:val="DefaultParagraphFont"/>
    <w:link w:val="Heading1"/>
    <w:uiPriority w:val="9"/>
    <w:rsid w:val="003413C1"/>
    <w:rPr>
      <w:rFonts w:asciiTheme="majorHAnsi" w:eastAsiaTheme="majorEastAsia" w:hAnsiTheme="majorHAnsi" w:cstheme="majorBidi"/>
      <w:color w:val="2E74B5" w:themeColor="accent1" w:themeShade="BF"/>
      <w:sz w:val="32"/>
      <w:szCs w:val="40"/>
      <w:lang w:bidi="bn-IN"/>
    </w:rPr>
  </w:style>
  <w:style w:type="character" w:customStyle="1" w:styleId="Heading2Char">
    <w:name w:val="Heading 2 Char"/>
    <w:basedOn w:val="DefaultParagraphFont"/>
    <w:link w:val="Heading2"/>
    <w:uiPriority w:val="9"/>
    <w:rsid w:val="003413C1"/>
    <w:rPr>
      <w:rFonts w:asciiTheme="majorHAnsi" w:eastAsiaTheme="majorEastAsia" w:hAnsiTheme="majorHAnsi" w:cstheme="majorBidi"/>
      <w:color w:val="2E74B5" w:themeColor="accent1" w:themeShade="BF"/>
      <w:sz w:val="26"/>
      <w:szCs w:val="33"/>
      <w:lang w:bidi="bn-IN"/>
    </w:rPr>
  </w:style>
  <w:style w:type="character" w:customStyle="1" w:styleId="Heading3Char">
    <w:name w:val="Heading 3 Char"/>
    <w:basedOn w:val="DefaultParagraphFont"/>
    <w:link w:val="Heading3"/>
    <w:uiPriority w:val="9"/>
    <w:rsid w:val="003413C1"/>
    <w:rPr>
      <w:rFonts w:asciiTheme="majorHAnsi" w:eastAsiaTheme="majorEastAsia" w:hAnsiTheme="majorHAnsi" w:cstheme="majorBidi"/>
      <w:color w:val="1F4D78" w:themeColor="accent1" w:themeShade="7F"/>
      <w:sz w:val="24"/>
      <w:szCs w:val="30"/>
      <w:lang w:bidi="bn-IN"/>
    </w:rPr>
  </w:style>
  <w:style w:type="paragraph" w:styleId="TOCHeading">
    <w:name w:val="TOC Heading"/>
    <w:basedOn w:val="Heading1"/>
    <w:next w:val="Normal"/>
    <w:uiPriority w:val="39"/>
    <w:unhideWhenUsed/>
    <w:qFormat/>
    <w:rsid w:val="000B45AE"/>
    <w:pPr>
      <w:spacing w:line="259" w:lineRule="auto"/>
      <w:outlineLvl w:val="9"/>
    </w:pPr>
    <w:rPr>
      <w:szCs w:val="32"/>
      <w:lang w:bidi="ar-SA"/>
    </w:rPr>
  </w:style>
  <w:style w:type="paragraph" w:styleId="TOC1">
    <w:name w:val="toc 1"/>
    <w:basedOn w:val="Normal"/>
    <w:next w:val="Normal"/>
    <w:autoRedefine/>
    <w:uiPriority w:val="39"/>
    <w:unhideWhenUsed/>
    <w:rsid w:val="000B45AE"/>
    <w:pPr>
      <w:spacing w:after="100"/>
    </w:pPr>
  </w:style>
  <w:style w:type="paragraph" w:styleId="TOC2">
    <w:name w:val="toc 2"/>
    <w:basedOn w:val="Normal"/>
    <w:next w:val="Normal"/>
    <w:autoRedefine/>
    <w:uiPriority w:val="39"/>
    <w:unhideWhenUsed/>
    <w:rsid w:val="000B45AE"/>
    <w:pPr>
      <w:spacing w:after="100"/>
      <w:ind w:left="220"/>
    </w:pPr>
  </w:style>
  <w:style w:type="paragraph" w:styleId="TOC3">
    <w:name w:val="toc 3"/>
    <w:basedOn w:val="Normal"/>
    <w:next w:val="Normal"/>
    <w:autoRedefine/>
    <w:uiPriority w:val="39"/>
    <w:unhideWhenUsed/>
    <w:rsid w:val="000B45AE"/>
    <w:pPr>
      <w:spacing w:after="100"/>
      <w:ind w:left="440"/>
    </w:pPr>
  </w:style>
  <w:style w:type="character" w:styleId="Hyperlink">
    <w:name w:val="Hyperlink"/>
    <w:basedOn w:val="DefaultParagraphFont"/>
    <w:uiPriority w:val="99"/>
    <w:unhideWhenUsed/>
    <w:rsid w:val="000B45AE"/>
    <w:rPr>
      <w:color w:val="0563C1" w:themeColor="hyperlink"/>
      <w:u w:val="single"/>
    </w:rPr>
  </w:style>
  <w:style w:type="paragraph" w:styleId="BalloonText">
    <w:name w:val="Balloon Text"/>
    <w:basedOn w:val="Normal"/>
    <w:link w:val="BalloonTextChar"/>
    <w:uiPriority w:val="99"/>
    <w:semiHidden/>
    <w:unhideWhenUsed/>
    <w:rsid w:val="00806565"/>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806565"/>
    <w:rPr>
      <w:rFonts w:ascii="Tahoma" w:eastAsiaTheme="minorEastAsia" w:hAnsi="Tahoma" w:cs="Tahoma"/>
      <w:sz w:val="16"/>
      <w:szCs w:val="20"/>
      <w:lang w:bidi="b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F0"/>
    <w:pPr>
      <w:spacing w:after="200" w:line="276" w:lineRule="auto"/>
    </w:pPr>
    <w:rPr>
      <w:rFonts w:eastAsiaTheme="minorEastAsia"/>
      <w:szCs w:val="28"/>
      <w:lang w:bidi="bn-IN"/>
    </w:rPr>
  </w:style>
  <w:style w:type="paragraph" w:styleId="Heading1">
    <w:name w:val="heading 1"/>
    <w:basedOn w:val="Normal"/>
    <w:next w:val="Normal"/>
    <w:link w:val="Heading1Char"/>
    <w:uiPriority w:val="9"/>
    <w:qFormat/>
    <w:rsid w:val="003413C1"/>
    <w:pPr>
      <w:keepNext/>
      <w:keepLines/>
      <w:spacing w:before="240" w:after="0"/>
      <w:outlineLvl w:val="0"/>
    </w:pPr>
    <w:rPr>
      <w:rFonts w:asciiTheme="majorHAnsi" w:eastAsiaTheme="majorEastAsia" w:hAnsiTheme="majorHAnsi" w:cstheme="majorBidi"/>
      <w:color w:val="2E74B5" w:themeColor="accent1" w:themeShade="BF"/>
      <w:sz w:val="32"/>
      <w:szCs w:val="40"/>
    </w:rPr>
  </w:style>
  <w:style w:type="paragraph" w:styleId="Heading2">
    <w:name w:val="heading 2"/>
    <w:basedOn w:val="Normal"/>
    <w:next w:val="Normal"/>
    <w:link w:val="Heading2Char"/>
    <w:uiPriority w:val="9"/>
    <w:unhideWhenUsed/>
    <w:qFormat/>
    <w:rsid w:val="003413C1"/>
    <w:pPr>
      <w:keepNext/>
      <w:keepLines/>
      <w:spacing w:before="40" w:after="0"/>
      <w:outlineLvl w:val="1"/>
    </w:pPr>
    <w:rPr>
      <w:rFonts w:asciiTheme="majorHAnsi" w:eastAsiaTheme="majorEastAsia" w:hAnsiTheme="majorHAnsi" w:cstheme="majorBidi"/>
      <w:color w:val="2E74B5" w:themeColor="accent1" w:themeShade="BF"/>
      <w:sz w:val="26"/>
      <w:szCs w:val="33"/>
    </w:rPr>
  </w:style>
  <w:style w:type="paragraph" w:styleId="Heading3">
    <w:name w:val="heading 3"/>
    <w:basedOn w:val="Normal"/>
    <w:next w:val="Normal"/>
    <w:link w:val="Heading3Char"/>
    <w:uiPriority w:val="9"/>
    <w:unhideWhenUsed/>
    <w:qFormat/>
    <w:rsid w:val="003413C1"/>
    <w:pPr>
      <w:keepNext/>
      <w:keepLines/>
      <w:spacing w:before="40" w:after="0"/>
      <w:outlineLvl w:val="2"/>
    </w:pPr>
    <w:rPr>
      <w:rFonts w:asciiTheme="majorHAnsi" w:eastAsiaTheme="majorEastAsia" w:hAnsiTheme="majorHAnsi" w:cstheme="majorBidi"/>
      <w:color w:val="1F4D78" w:themeColor="accent1" w:themeShade="7F"/>
      <w:sz w:val="24"/>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08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08F0"/>
    <w:rPr>
      <w:rFonts w:eastAsiaTheme="minorEastAsia"/>
      <w:szCs w:val="28"/>
      <w:lang w:bidi="bn-IN"/>
    </w:rPr>
  </w:style>
  <w:style w:type="paragraph" w:styleId="Footer">
    <w:name w:val="footer"/>
    <w:basedOn w:val="Normal"/>
    <w:link w:val="FooterChar"/>
    <w:uiPriority w:val="99"/>
    <w:unhideWhenUsed/>
    <w:rsid w:val="00EF08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08F0"/>
    <w:rPr>
      <w:rFonts w:eastAsiaTheme="minorEastAsia"/>
      <w:szCs w:val="28"/>
      <w:lang w:bidi="bn-IN"/>
    </w:rPr>
  </w:style>
  <w:style w:type="paragraph" w:styleId="NoSpacing">
    <w:name w:val="No Spacing"/>
    <w:link w:val="NoSpacingChar"/>
    <w:uiPriority w:val="1"/>
    <w:qFormat/>
    <w:rsid w:val="00EF08F0"/>
    <w:pPr>
      <w:spacing w:after="0" w:line="240" w:lineRule="auto"/>
    </w:pPr>
    <w:rPr>
      <w:rFonts w:ascii="Times New Roman" w:eastAsia="Times New Roman" w:hAnsi="Times New Roman" w:cs="Times New Roman"/>
      <w:sz w:val="24"/>
      <w:szCs w:val="24"/>
      <w:lang w:bidi="bn-IN"/>
    </w:rPr>
  </w:style>
  <w:style w:type="paragraph" w:styleId="ListParagraph">
    <w:name w:val="List Paragraph"/>
    <w:basedOn w:val="Normal"/>
    <w:uiPriority w:val="34"/>
    <w:qFormat/>
    <w:rsid w:val="00EF08F0"/>
    <w:pPr>
      <w:spacing w:after="160" w:line="259" w:lineRule="auto"/>
      <w:ind w:left="720"/>
      <w:contextualSpacing/>
    </w:pPr>
    <w:rPr>
      <w:rFonts w:eastAsiaTheme="minorHAnsi"/>
      <w:szCs w:val="22"/>
      <w:lang w:bidi="ar-SA"/>
    </w:rPr>
  </w:style>
  <w:style w:type="paragraph" w:customStyle="1" w:styleId="Default">
    <w:name w:val="Default"/>
    <w:rsid w:val="00942E59"/>
    <w:pPr>
      <w:autoSpaceDE w:val="0"/>
      <w:autoSpaceDN w:val="0"/>
      <w:adjustRightInd w:val="0"/>
      <w:spacing w:after="0" w:line="240" w:lineRule="auto"/>
    </w:pPr>
    <w:rPr>
      <w:rFonts w:ascii="Franklin Gothic Book" w:hAnsi="Franklin Gothic Book" w:cs="Franklin Gothic Book"/>
      <w:color w:val="000000"/>
      <w:sz w:val="24"/>
      <w:szCs w:val="24"/>
    </w:rPr>
  </w:style>
  <w:style w:type="table" w:styleId="TableGrid">
    <w:name w:val="Table Grid"/>
    <w:basedOn w:val="TableNormal"/>
    <w:uiPriority w:val="39"/>
    <w:rsid w:val="00942E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basedOn w:val="DefaultParagraphFont"/>
    <w:link w:val="NoSpacing"/>
    <w:uiPriority w:val="1"/>
    <w:rsid w:val="00DF5203"/>
    <w:rPr>
      <w:rFonts w:ascii="Times New Roman" w:eastAsia="Times New Roman" w:hAnsi="Times New Roman" w:cs="Times New Roman"/>
      <w:sz w:val="24"/>
      <w:szCs w:val="24"/>
      <w:lang w:bidi="bn-IN"/>
    </w:rPr>
  </w:style>
  <w:style w:type="character" w:styleId="Strong">
    <w:name w:val="Strong"/>
    <w:basedOn w:val="DefaultParagraphFont"/>
    <w:uiPriority w:val="22"/>
    <w:qFormat/>
    <w:rsid w:val="00AE395D"/>
    <w:rPr>
      <w:b/>
      <w:bCs/>
    </w:rPr>
  </w:style>
  <w:style w:type="character" w:customStyle="1" w:styleId="selectable">
    <w:name w:val="selectable"/>
    <w:basedOn w:val="DefaultParagraphFont"/>
    <w:rsid w:val="00AE395D"/>
  </w:style>
  <w:style w:type="character" w:customStyle="1" w:styleId="Heading1Char">
    <w:name w:val="Heading 1 Char"/>
    <w:basedOn w:val="DefaultParagraphFont"/>
    <w:link w:val="Heading1"/>
    <w:uiPriority w:val="9"/>
    <w:rsid w:val="003413C1"/>
    <w:rPr>
      <w:rFonts w:asciiTheme="majorHAnsi" w:eastAsiaTheme="majorEastAsia" w:hAnsiTheme="majorHAnsi" w:cstheme="majorBidi"/>
      <w:color w:val="2E74B5" w:themeColor="accent1" w:themeShade="BF"/>
      <w:sz w:val="32"/>
      <w:szCs w:val="40"/>
      <w:lang w:bidi="bn-IN"/>
    </w:rPr>
  </w:style>
  <w:style w:type="character" w:customStyle="1" w:styleId="Heading2Char">
    <w:name w:val="Heading 2 Char"/>
    <w:basedOn w:val="DefaultParagraphFont"/>
    <w:link w:val="Heading2"/>
    <w:uiPriority w:val="9"/>
    <w:rsid w:val="003413C1"/>
    <w:rPr>
      <w:rFonts w:asciiTheme="majorHAnsi" w:eastAsiaTheme="majorEastAsia" w:hAnsiTheme="majorHAnsi" w:cstheme="majorBidi"/>
      <w:color w:val="2E74B5" w:themeColor="accent1" w:themeShade="BF"/>
      <w:sz w:val="26"/>
      <w:szCs w:val="33"/>
      <w:lang w:bidi="bn-IN"/>
    </w:rPr>
  </w:style>
  <w:style w:type="character" w:customStyle="1" w:styleId="Heading3Char">
    <w:name w:val="Heading 3 Char"/>
    <w:basedOn w:val="DefaultParagraphFont"/>
    <w:link w:val="Heading3"/>
    <w:uiPriority w:val="9"/>
    <w:rsid w:val="003413C1"/>
    <w:rPr>
      <w:rFonts w:asciiTheme="majorHAnsi" w:eastAsiaTheme="majorEastAsia" w:hAnsiTheme="majorHAnsi" w:cstheme="majorBidi"/>
      <w:color w:val="1F4D78" w:themeColor="accent1" w:themeShade="7F"/>
      <w:sz w:val="24"/>
      <w:szCs w:val="30"/>
      <w:lang w:bidi="bn-IN"/>
    </w:rPr>
  </w:style>
  <w:style w:type="paragraph" w:styleId="TOCHeading">
    <w:name w:val="TOC Heading"/>
    <w:basedOn w:val="Heading1"/>
    <w:next w:val="Normal"/>
    <w:uiPriority w:val="39"/>
    <w:unhideWhenUsed/>
    <w:qFormat/>
    <w:rsid w:val="000B45AE"/>
    <w:pPr>
      <w:spacing w:line="259" w:lineRule="auto"/>
      <w:outlineLvl w:val="9"/>
    </w:pPr>
    <w:rPr>
      <w:szCs w:val="32"/>
      <w:lang w:bidi="ar-SA"/>
    </w:rPr>
  </w:style>
  <w:style w:type="paragraph" w:styleId="TOC1">
    <w:name w:val="toc 1"/>
    <w:basedOn w:val="Normal"/>
    <w:next w:val="Normal"/>
    <w:autoRedefine/>
    <w:uiPriority w:val="39"/>
    <w:unhideWhenUsed/>
    <w:rsid w:val="000B45AE"/>
    <w:pPr>
      <w:spacing w:after="100"/>
    </w:pPr>
  </w:style>
  <w:style w:type="paragraph" w:styleId="TOC2">
    <w:name w:val="toc 2"/>
    <w:basedOn w:val="Normal"/>
    <w:next w:val="Normal"/>
    <w:autoRedefine/>
    <w:uiPriority w:val="39"/>
    <w:unhideWhenUsed/>
    <w:rsid w:val="000B45AE"/>
    <w:pPr>
      <w:spacing w:after="100"/>
      <w:ind w:left="220"/>
    </w:pPr>
  </w:style>
  <w:style w:type="paragraph" w:styleId="TOC3">
    <w:name w:val="toc 3"/>
    <w:basedOn w:val="Normal"/>
    <w:next w:val="Normal"/>
    <w:autoRedefine/>
    <w:uiPriority w:val="39"/>
    <w:unhideWhenUsed/>
    <w:rsid w:val="000B45AE"/>
    <w:pPr>
      <w:spacing w:after="100"/>
      <w:ind w:left="440"/>
    </w:pPr>
  </w:style>
  <w:style w:type="character" w:styleId="Hyperlink">
    <w:name w:val="Hyperlink"/>
    <w:basedOn w:val="DefaultParagraphFont"/>
    <w:uiPriority w:val="99"/>
    <w:unhideWhenUsed/>
    <w:rsid w:val="000B45AE"/>
    <w:rPr>
      <w:color w:val="0563C1" w:themeColor="hyperlink"/>
      <w:u w:val="single"/>
    </w:rPr>
  </w:style>
  <w:style w:type="paragraph" w:styleId="BalloonText">
    <w:name w:val="Balloon Text"/>
    <w:basedOn w:val="Normal"/>
    <w:link w:val="BalloonTextChar"/>
    <w:uiPriority w:val="99"/>
    <w:semiHidden/>
    <w:unhideWhenUsed/>
    <w:rsid w:val="00806565"/>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806565"/>
    <w:rPr>
      <w:rFonts w:ascii="Tahoma" w:eastAsiaTheme="minorEastAsia" w:hAnsi="Tahoma" w:cs="Tahoma"/>
      <w:sz w:val="16"/>
      <w:szCs w:val="20"/>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Data" Target="diagrams/data4.xml"/><Relationship Id="rId21" Type="http://schemas.openxmlformats.org/officeDocument/2006/relationships/diagramData" Target="diagrams/data2.xml"/><Relationship Id="rId34" Type="http://schemas.openxmlformats.org/officeDocument/2006/relationships/image" Target="media/image5.jpeg"/><Relationship Id="rId42" Type="http://schemas.openxmlformats.org/officeDocument/2006/relationships/diagramColors" Target="diagrams/colors4.xml"/><Relationship Id="rId47" Type="http://schemas.openxmlformats.org/officeDocument/2006/relationships/diagramColors" Target="diagrams/colors5.xml"/><Relationship Id="rId50" Type="http://schemas.openxmlformats.org/officeDocument/2006/relationships/diagramLayout" Target="diagrams/layout6.xml"/><Relationship Id="rId55" Type="http://schemas.openxmlformats.org/officeDocument/2006/relationships/image" Target="media/image10.png"/><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openxmlformats.org/officeDocument/2006/relationships/diagramQuickStyle" Target="diagrams/quickStyle4.xml"/><Relationship Id="rId54" Type="http://schemas.openxmlformats.org/officeDocument/2006/relationships/chart" Target="charts/chart5.xml"/><Relationship Id="rId62"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diagramColors" Target="diagrams/colors2.xml"/><Relationship Id="rId32" Type="http://schemas.openxmlformats.org/officeDocument/2006/relationships/chart" Target="charts/chart4.xml"/><Relationship Id="rId37" Type="http://schemas.openxmlformats.org/officeDocument/2006/relationships/image" Target="media/image8.jpeg"/><Relationship Id="rId40" Type="http://schemas.openxmlformats.org/officeDocument/2006/relationships/diagramLayout" Target="diagrams/layout4.xml"/><Relationship Id="rId45" Type="http://schemas.openxmlformats.org/officeDocument/2006/relationships/diagramLayout" Target="diagrams/layout5.xml"/><Relationship Id="rId53" Type="http://schemas.microsoft.com/office/2007/relationships/diagramDrawing" Target="diagrams/drawing6.xml"/><Relationship Id="rId58"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image" Target="media/image7.jpeg"/><Relationship Id="rId49" Type="http://schemas.openxmlformats.org/officeDocument/2006/relationships/diagramData" Target="diagrams/data6.xml"/><Relationship Id="rId57" Type="http://schemas.openxmlformats.org/officeDocument/2006/relationships/image" Target="media/image12.png"/><Relationship Id="rId61" Type="http://schemas.openxmlformats.org/officeDocument/2006/relationships/chart" Target="charts/chart9.xml"/><Relationship Id="rId10" Type="http://schemas.openxmlformats.org/officeDocument/2006/relationships/footer" Target="footer1.xml"/><Relationship Id="rId19" Type="http://schemas.openxmlformats.org/officeDocument/2006/relationships/diagramColors" Target="diagrams/colors1.xml"/><Relationship Id="rId31" Type="http://schemas.openxmlformats.org/officeDocument/2006/relationships/chart" Target="charts/chart3.xml"/><Relationship Id="rId44" Type="http://schemas.openxmlformats.org/officeDocument/2006/relationships/diagramData" Target="diagrams/data5.xml"/><Relationship Id="rId52" Type="http://schemas.openxmlformats.org/officeDocument/2006/relationships/diagramColors" Target="diagrams/colors6.xml"/><Relationship Id="rId60"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image" Target="media/image6.jpeg"/><Relationship Id="rId43" Type="http://schemas.microsoft.com/office/2007/relationships/diagramDrawing" Target="diagrams/drawing4.xml"/><Relationship Id="rId48" Type="http://schemas.microsoft.com/office/2007/relationships/diagramDrawing" Target="diagrams/drawing5.xml"/><Relationship Id="rId56" Type="http://schemas.openxmlformats.org/officeDocument/2006/relationships/image" Target="media/image11.jpeg"/><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diagramQuickStyle" Target="diagrams/quickStyle6.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image" Target="media/image4.jpeg"/><Relationship Id="rId38" Type="http://schemas.openxmlformats.org/officeDocument/2006/relationships/image" Target="media/image9.jpeg"/><Relationship Id="rId46" Type="http://schemas.openxmlformats.org/officeDocument/2006/relationships/diagramQuickStyle" Target="diagrams/quickStyle5.xml"/><Relationship Id="rId59"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dPt>
          <c:dLbls>
            <c:dLbl>
              <c:idx val="3"/>
              <c:layout>
                <c:manualLayout>
                  <c:x val="-4.1666666666666664E-2"/>
                  <c:y val="0"/>
                </c:manualLayout>
              </c:layout>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Sheet1!$A$2:$A$7</c:f>
              <c:strCache>
                <c:ptCount val="6"/>
                <c:pt idx="0">
                  <c:v>Calamity management</c:v>
                </c:pt>
                <c:pt idx="1">
                  <c:v>Education</c:v>
                </c:pt>
                <c:pt idx="2">
                  <c:v>Health</c:v>
                </c:pt>
                <c:pt idx="3">
                  <c:v>Social welfare</c:v>
                </c:pt>
                <c:pt idx="4">
                  <c:v>Society and civilization</c:v>
                </c:pt>
                <c:pt idx="5">
                  <c:v>Enviroment</c:v>
                </c:pt>
              </c:strCache>
            </c:strRef>
          </c:cat>
          <c:val>
            <c:numRef>
              <c:f>Sheet1!$B$2:$B$7</c:f>
              <c:numCache>
                <c:formatCode>0%</c:formatCode>
                <c:ptCount val="6"/>
                <c:pt idx="0">
                  <c:v>0.55000000000000004</c:v>
                </c:pt>
                <c:pt idx="1">
                  <c:v>0.24</c:v>
                </c:pt>
                <c:pt idx="2">
                  <c:v>0.14000000000000001</c:v>
                </c:pt>
                <c:pt idx="3">
                  <c:v>0.05</c:v>
                </c:pt>
                <c:pt idx="4">
                  <c:v>0.01</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Personal Satisfaction Level</a:t>
            </a:r>
          </a:p>
        </c:rich>
      </c:tx>
      <c:overlay val="0"/>
      <c:spPr>
        <a:noFill/>
        <a:ln>
          <a:noFill/>
        </a:ln>
        <a:effectLst/>
      </c:spPr>
    </c:title>
    <c:autoTitleDeleted val="0"/>
    <c:plotArea>
      <c:layout/>
      <c:pieChart>
        <c:varyColors val="1"/>
        <c:ser>
          <c:idx val="0"/>
          <c:order val="0"/>
          <c:tx>
            <c:strRef>
              <c:f>Sheet1!$B$1</c:f>
              <c:strCache>
                <c:ptCount val="1"/>
                <c:pt idx="0">
                  <c:v>Satisfaction Level</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Strongly Satisfy</c:v>
                </c:pt>
                <c:pt idx="1">
                  <c:v>Satisfy</c:v>
                </c:pt>
                <c:pt idx="2">
                  <c:v>Neutral</c:v>
                </c:pt>
                <c:pt idx="3">
                  <c:v>Dissatisfy</c:v>
                </c:pt>
                <c:pt idx="4">
                  <c:v>Strongly Dissatisfy</c:v>
                </c:pt>
              </c:strCache>
            </c:strRef>
          </c:cat>
          <c:val>
            <c:numRef>
              <c:f>Sheet1!$B$2:$B$6</c:f>
              <c:numCache>
                <c:formatCode>0%</c:formatCode>
                <c:ptCount val="5"/>
                <c:pt idx="0">
                  <c:v>0.34166666666666667</c:v>
                </c:pt>
                <c:pt idx="1">
                  <c:v>0.19166666666666668</c:v>
                </c:pt>
                <c:pt idx="2">
                  <c:v>8.3333333333333332E-3</c:v>
                </c:pt>
                <c:pt idx="3">
                  <c:v>9.166666666666666E-2</c:v>
                </c:pt>
                <c:pt idx="4">
                  <c:v>0.36666666666666664</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Ratio</c:v>
                </c:pt>
              </c:strCache>
            </c:strRef>
          </c:tx>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showLegendKey val="0"/>
              <c:showVal val="1"/>
              <c:showCatName val="0"/>
              <c:showSerName val="0"/>
              <c:showPercent val="0"/>
              <c:showBubbleSize val="0"/>
              <c:extLst>
                <c:ext xmlns:c15="http://schemas.microsoft.com/office/drawing/2012/chart" uri="{CE6537A1-D6FC-4f65-9D91-7224C49458BB}"/>
              </c:extLst>
            </c:dLbl>
            <c:dLbl>
              <c:idx val="1"/>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s>
          <c:cat>
            <c:strRef>
              <c:f>Sheet1!$A$2:$A$5</c:f>
              <c:strCache>
                <c:ptCount val="2"/>
                <c:pt idx="0">
                  <c:v>Small</c:v>
                </c:pt>
                <c:pt idx="1">
                  <c:v>Medium &amp; Women</c:v>
                </c:pt>
              </c:strCache>
            </c:strRef>
          </c:cat>
          <c:val>
            <c:numRef>
              <c:f>Sheet1!$B$2:$B$5</c:f>
              <c:numCache>
                <c:formatCode>General</c:formatCode>
                <c:ptCount val="4"/>
                <c:pt idx="0">
                  <c:v>75</c:v>
                </c:pt>
                <c:pt idx="1">
                  <c:v>25</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Revenue(Million)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Sheet1!$B$2:$B$6</c:f>
              <c:numCache>
                <c:formatCode>General</c:formatCode>
                <c:ptCount val="5"/>
                <c:pt idx="0">
                  <c:v>13953</c:v>
                </c:pt>
                <c:pt idx="1">
                  <c:v>15266</c:v>
                </c:pt>
                <c:pt idx="2">
                  <c:v>17474</c:v>
                </c:pt>
                <c:pt idx="3">
                  <c:v>20185</c:v>
                </c:pt>
                <c:pt idx="4">
                  <c:v>23701</c:v>
                </c:pt>
              </c:numCache>
            </c:numRef>
          </c:val>
        </c:ser>
        <c:ser>
          <c:idx val="1"/>
          <c:order val="1"/>
          <c:tx>
            <c:strRef>
              <c:f>Sheet1!$C$1</c:f>
              <c:strCache>
                <c:ptCount val="1"/>
                <c:pt idx="0">
                  <c:v>Column1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Sheet1!$C$2:$C$6</c:f>
              <c:numCache>
                <c:formatCode>General</c:formatCode>
                <c:ptCount val="5"/>
              </c:numCache>
            </c:numRef>
          </c:val>
        </c:ser>
        <c:ser>
          <c:idx val="2"/>
          <c:order val="2"/>
          <c:tx>
            <c:strRef>
              <c:f>Sheet1!$D$1</c:f>
              <c:strCache>
                <c:ptCount val="1"/>
                <c:pt idx="0">
                  <c:v>Column2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2013</c:v>
                </c:pt>
                <c:pt idx="1">
                  <c:v>2014</c:v>
                </c:pt>
                <c:pt idx="2">
                  <c:v>2015</c:v>
                </c:pt>
                <c:pt idx="3">
                  <c:v>2016</c:v>
                </c:pt>
                <c:pt idx="4">
                  <c:v>2017</c:v>
                </c:pt>
              </c:numCache>
            </c:numRef>
          </c:cat>
          <c:val>
            <c:numRef>
              <c:f>Sheet1!$D$2:$D$6</c:f>
              <c:numCache>
                <c:formatCode>General</c:formatCode>
                <c:ptCount val="5"/>
              </c:numCache>
            </c:numRef>
          </c:val>
        </c:ser>
        <c:dLbls>
          <c:dLblPos val="ctr"/>
          <c:showLegendKey val="0"/>
          <c:showVal val="1"/>
          <c:showCatName val="0"/>
          <c:showSerName val="0"/>
          <c:showPercent val="0"/>
          <c:showBubbleSize val="0"/>
        </c:dLbls>
        <c:gapWidth val="150"/>
        <c:overlap val="100"/>
        <c:axId val="322979712"/>
        <c:axId val="322981248"/>
      </c:barChart>
      <c:catAx>
        <c:axId val="32297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981248"/>
        <c:crosses val="autoZero"/>
        <c:auto val="1"/>
        <c:lblAlgn val="ctr"/>
        <c:lblOffset val="100"/>
        <c:noMultiLvlLbl val="0"/>
      </c:catAx>
      <c:valAx>
        <c:axId val="322981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979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cat>
            <c:strRef>
              <c:f>Sheet1!$A$2:$A$5</c:f>
              <c:strCache>
                <c:ptCount val="3"/>
                <c:pt idx="0">
                  <c:v>SME</c:v>
                </c:pt>
                <c:pt idx="1">
                  <c:v>Retail</c:v>
                </c:pt>
                <c:pt idx="2">
                  <c:v>Corporate</c:v>
                </c:pt>
              </c:strCache>
            </c:strRef>
          </c:cat>
          <c:val>
            <c:numRef>
              <c:f>Sheet1!$B$2:$B$5</c:f>
              <c:numCache>
                <c:formatCode>General</c:formatCode>
                <c:ptCount val="4"/>
                <c:pt idx="0">
                  <c:v>2021</c:v>
                </c:pt>
                <c:pt idx="1">
                  <c:v>1352</c:v>
                </c:pt>
                <c:pt idx="2">
                  <c:v>3044</c:v>
                </c:pt>
              </c:numCache>
            </c:numRef>
          </c:val>
        </c:ser>
        <c:ser>
          <c:idx val="1"/>
          <c:order val="1"/>
          <c:tx>
            <c:strRef>
              <c:f>Sheet1!$C$1</c:f>
              <c:strCache>
                <c:ptCount val="1"/>
                <c:pt idx="0">
                  <c:v>2018</c:v>
                </c:pt>
              </c:strCache>
            </c:strRef>
          </c:tx>
          <c:spPr>
            <a:solidFill>
              <a:schemeClr val="accent2"/>
            </a:solidFill>
            <a:ln>
              <a:noFill/>
            </a:ln>
            <a:effectLst/>
          </c:spPr>
          <c:invertIfNegative val="0"/>
          <c:cat>
            <c:strRef>
              <c:f>Sheet1!$A$2:$A$5</c:f>
              <c:strCache>
                <c:ptCount val="3"/>
                <c:pt idx="0">
                  <c:v>SME</c:v>
                </c:pt>
                <c:pt idx="1">
                  <c:v>Retail</c:v>
                </c:pt>
                <c:pt idx="2">
                  <c:v>Corporate</c:v>
                </c:pt>
              </c:strCache>
            </c:strRef>
          </c:cat>
          <c:val>
            <c:numRef>
              <c:f>Sheet1!$C$2:$C$5</c:f>
              <c:numCache>
                <c:formatCode>General</c:formatCode>
                <c:ptCount val="4"/>
                <c:pt idx="0">
                  <c:v>1389</c:v>
                </c:pt>
                <c:pt idx="1">
                  <c:v>1745</c:v>
                </c:pt>
                <c:pt idx="2">
                  <c:v>3285</c:v>
                </c:pt>
                <c:pt idx="3">
                  <c:v>2.8</c:v>
                </c:pt>
              </c:numCache>
            </c:numRef>
          </c:val>
        </c:ser>
        <c:ser>
          <c:idx val="2"/>
          <c:order val="2"/>
          <c:tx>
            <c:strRef>
              <c:f>Sheet1!$D$1</c:f>
              <c:strCache>
                <c:ptCount val="1"/>
                <c:pt idx="0">
                  <c:v>(in million)</c:v>
                </c:pt>
              </c:strCache>
            </c:strRef>
          </c:tx>
          <c:spPr>
            <a:solidFill>
              <a:schemeClr val="accent3"/>
            </a:solidFill>
            <a:ln>
              <a:noFill/>
            </a:ln>
            <a:effectLst/>
          </c:spPr>
          <c:invertIfNegative val="0"/>
          <c:cat>
            <c:strRef>
              <c:f>Sheet1!$A$2:$A$5</c:f>
              <c:strCache>
                <c:ptCount val="3"/>
                <c:pt idx="0">
                  <c:v>SME</c:v>
                </c:pt>
                <c:pt idx="1">
                  <c:v>Retail</c:v>
                </c:pt>
                <c:pt idx="2">
                  <c:v>Corporate</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323011712"/>
        <c:axId val="323013248"/>
      </c:barChart>
      <c:catAx>
        <c:axId val="32301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013248"/>
        <c:crosses val="autoZero"/>
        <c:auto val="1"/>
        <c:lblAlgn val="ctr"/>
        <c:lblOffset val="100"/>
        <c:noMultiLvlLbl val="0"/>
      </c:catAx>
      <c:valAx>
        <c:axId val="32301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3011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Anonno</c:v>
                </c:pt>
                <c:pt idx="1">
                  <c:v>Anonno+</c:v>
                </c:pt>
                <c:pt idx="2">
                  <c:v>Apurbo</c:v>
                </c:pt>
                <c:pt idx="3">
                  <c:v>Nirman</c:v>
                </c:pt>
                <c:pt idx="4">
                  <c:v>Ankur</c:v>
                </c:pt>
                <c:pt idx="5">
                  <c:v>Tara</c:v>
                </c:pt>
                <c:pt idx="6">
                  <c:v>Spmridhi</c:v>
                </c:pt>
                <c:pt idx="7">
                  <c:v>Bahon</c:v>
                </c:pt>
              </c:strCache>
            </c:strRef>
          </c:cat>
          <c:val>
            <c:numRef>
              <c:f>Sheet1!$B$2:$B$9</c:f>
              <c:numCache>
                <c:formatCode>General</c:formatCode>
                <c:ptCount val="8"/>
                <c:pt idx="0">
                  <c:v>91439</c:v>
                </c:pt>
                <c:pt idx="1">
                  <c:v>2242</c:v>
                </c:pt>
                <c:pt idx="2">
                  <c:v>3623</c:v>
                </c:pt>
                <c:pt idx="3">
                  <c:v>8383</c:v>
                </c:pt>
                <c:pt idx="4">
                  <c:v>8264</c:v>
                </c:pt>
                <c:pt idx="5">
                  <c:v>1678</c:v>
                </c:pt>
                <c:pt idx="6">
                  <c:v>263</c:v>
                </c:pt>
                <c:pt idx="7">
                  <c:v>131</c:v>
                </c:pt>
              </c:numCache>
            </c:numRef>
          </c:val>
        </c:ser>
        <c:ser>
          <c:idx val="1"/>
          <c:order val="1"/>
          <c:tx>
            <c:strRef>
              <c:f>Sheet1!$C$1</c:f>
              <c:strCache>
                <c:ptCount val="1"/>
                <c:pt idx="0">
                  <c:v>Column2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Anonno</c:v>
                </c:pt>
                <c:pt idx="1">
                  <c:v>Anonno+</c:v>
                </c:pt>
                <c:pt idx="2">
                  <c:v>Apurbo</c:v>
                </c:pt>
                <c:pt idx="3">
                  <c:v>Nirman</c:v>
                </c:pt>
                <c:pt idx="4">
                  <c:v>Ankur</c:v>
                </c:pt>
                <c:pt idx="5">
                  <c:v>Tara</c:v>
                </c:pt>
                <c:pt idx="6">
                  <c:v>Spmridhi</c:v>
                </c:pt>
                <c:pt idx="7">
                  <c:v>Bahon</c:v>
                </c:pt>
              </c:strCache>
            </c:strRef>
          </c:cat>
          <c:val>
            <c:numRef>
              <c:f>Sheet1!$C$2:$C$9</c:f>
              <c:numCache>
                <c:formatCode>General</c:formatCode>
                <c:ptCount val="8"/>
              </c:numCache>
            </c:numRef>
          </c:val>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Sheet1!$A$2:$A$9</c:f>
              <c:strCache>
                <c:ptCount val="8"/>
                <c:pt idx="0">
                  <c:v>Anonno</c:v>
                </c:pt>
                <c:pt idx="1">
                  <c:v>Anonno+</c:v>
                </c:pt>
                <c:pt idx="2">
                  <c:v>Apurbo</c:v>
                </c:pt>
                <c:pt idx="3">
                  <c:v>Nirman</c:v>
                </c:pt>
                <c:pt idx="4">
                  <c:v>Ankur</c:v>
                </c:pt>
                <c:pt idx="5">
                  <c:v>Tara</c:v>
                </c:pt>
                <c:pt idx="6">
                  <c:v>Spmridhi</c:v>
                </c:pt>
                <c:pt idx="7">
                  <c:v>Bahon</c:v>
                </c:pt>
              </c:strCache>
            </c:strRef>
          </c:cat>
          <c:val>
            <c:numRef>
              <c:f>Sheet1!$D$2:$D$9</c:f>
              <c:numCache>
                <c:formatCode>General</c:formatCode>
                <c:ptCount val="8"/>
              </c:numCache>
            </c:numRef>
          </c:val>
        </c:ser>
        <c:dLbls>
          <c:dLblPos val="outEnd"/>
          <c:showLegendKey val="0"/>
          <c:showVal val="1"/>
          <c:showCatName val="0"/>
          <c:showSerName val="0"/>
          <c:showPercent val="0"/>
          <c:showBubbleSize val="0"/>
        </c:dLbls>
        <c:gapWidth val="100"/>
        <c:overlap val="-24"/>
        <c:axId val="377004800"/>
        <c:axId val="377006336"/>
      </c:barChart>
      <c:catAx>
        <c:axId val="37700480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7006336"/>
        <c:crosses val="autoZero"/>
        <c:auto val="1"/>
        <c:lblAlgn val="ctr"/>
        <c:lblOffset val="100"/>
        <c:noMultiLvlLbl val="0"/>
      </c:catAx>
      <c:valAx>
        <c:axId val="37700633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37700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SME Satisfaction</a:t>
            </a:r>
            <a:r>
              <a:rPr lang="en-US" baseline="0"/>
              <a:t> Level</a:t>
            </a:r>
          </a:p>
          <a:p>
            <a:pPr>
              <a:defRPr sz="1400" b="0" i="0" u="none" strike="noStrike" kern="1200" spc="0" baseline="0">
                <a:solidFill>
                  <a:schemeClr val="tx1">
                    <a:lumMod val="65000"/>
                    <a:lumOff val="35000"/>
                  </a:schemeClr>
                </a:solidFill>
                <a:latin typeface="+mn-lt"/>
                <a:ea typeface="+mn-ea"/>
                <a:cs typeface="+mn-cs"/>
              </a:defRPr>
            </a:pPr>
            <a:endParaRPr lang="en-US"/>
          </a:p>
        </c:rich>
      </c:tx>
      <c:overlay val="0"/>
      <c:spPr>
        <a:noFill/>
        <a:ln>
          <a:noFill/>
        </a:ln>
        <a:effectLst/>
      </c:spPr>
    </c:title>
    <c:autoTitleDeleted val="0"/>
    <c:plotArea>
      <c:layout/>
      <c:pieChart>
        <c:varyColors val="1"/>
        <c:ser>
          <c:idx val="0"/>
          <c:order val="0"/>
          <c:tx>
            <c:strRef>
              <c:f>Sheet1!$B$1</c:f>
              <c:strCache>
                <c:ptCount val="1"/>
                <c:pt idx="0">
                  <c:v>Percent</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Sheet1!$A$2:$A$7</c:f>
              <c:strCache>
                <c:ptCount val="5"/>
                <c:pt idx="0">
                  <c:v>Strongly Satisfy</c:v>
                </c:pt>
                <c:pt idx="1">
                  <c:v>Satisfy</c:v>
                </c:pt>
                <c:pt idx="2">
                  <c:v>Neutral</c:v>
                </c:pt>
                <c:pt idx="3">
                  <c:v>Dissatisfy</c:v>
                </c:pt>
                <c:pt idx="4">
                  <c:v>Strongly Dissatisfy</c:v>
                </c:pt>
              </c:strCache>
            </c:strRef>
          </c:cat>
          <c:val>
            <c:numRef>
              <c:f>Sheet1!$B$2:$B$7</c:f>
              <c:numCache>
                <c:formatCode>0%</c:formatCode>
                <c:ptCount val="6"/>
                <c:pt idx="0">
                  <c:v>0.51249999999999996</c:v>
                </c:pt>
                <c:pt idx="1">
                  <c:v>0.22916666666666666</c:v>
                </c:pt>
                <c:pt idx="2">
                  <c:v>0.125</c:v>
                </c:pt>
                <c:pt idx="3">
                  <c:v>0.10833333333333334</c:v>
                </c:pt>
                <c:pt idx="4">
                  <c:v>1.2500000000000001E-2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Bank Service</a:t>
            </a:r>
            <a:r>
              <a:rPr lang="en-US" baseline="0"/>
              <a:t> </a:t>
            </a:r>
            <a:r>
              <a:rPr lang="en-US"/>
              <a:t>Satisfaction Level</a:t>
            </a:r>
          </a:p>
        </c:rich>
      </c:tx>
      <c:overlay val="0"/>
      <c:spPr>
        <a:noFill/>
        <a:ln>
          <a:noFill/>
        </a:ln>
        <a:effectLst/>
      </c:spPr>
    </c:title>
    <c:autoTitleDeleted val="0"/>
    <c:plotArea>
      <c:layout/>
      <c:pieChart>
        <c:varyColors val="1"/>
        <c:ser>
          <c:idx val="0"/>
          <c:order val="0"/>
          <c:tx>
            <c:strRef>
              <c:f>Sheet1!$B$1</c:f>
              <c:strCache>
                <c:ptCount val="1"/>
                <c:pt idx="0">
                  <c:v>Satisfaction Level</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Strongly Satisfy</c:v>
                </c:pt>
                <c:pt idx="1">
                  <c:v>Satisfy</c:v>
                </c:pt>
                <c:pt idx="2">
                  <c:v>Neutral</c:v>
                </c:pt>
                <c:pt idx="3">
                  <c:v>Dissatisfy</c:v>
                </c:pt>
                <c:pt idx="4">
                  <c:v>Strongly Dissatisfy</c:v>
                </c:pt>
              </c:strCache>
            </c:strRef>
          </c:cat>
          <c:val>
            <c:numRef>
              <c:f>Sheet1!$B$2:$B$6</c:f>
              <c:numCache>
                <c:formatCode>0%</c:formatCode>
                <c:ptCount val="5"/>
                <c:pt idx="0">
                  <c:v>0.36666666666666664</c:v>
                </c:pt>
                <c:pt idx="1">
                  <c:v>0.26666666666666666</c:v>
                </c:pt>
                <c:pt idx="2">
                  <c:v>0.1037037037037037</c:v>
                </c:pt>
                <c:pt idx="3">
                  <c:v>0.17037037037037037</c:v>
                </c:pt>
                <c:pt idx="4">
                  <c:v>8.8888888888888892E-2</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Employee Behaviour Satisfaction Level</a:t>
            </a:r>
          </a:p>
        </c:rich>
      </c:tx>
      <c:overlay val="0"/>
      <c:spPr>
        <a:noFill/>
        <a:ln>
          <a:noFill/>
        </a:ln>
        <a:effectLst/>
      </c:spPr>
    </c:title>
    <c:autoTitleDeleted val="0"/>
    <c:plotArea>
      <c:layout/>
      <c:pieChart>
        <c:varyColors val="1"/>
        <c:ser>
          <c:idx val="0"/>
          <c:order val="0"/>
          <c:tx>
            <c:strRef>
              <c:f>Sheet1!$B$1</c:f>
              <c:strCache>
                <c:ptCount val="1"/>
                <c:pt idx="0">
                  <c:v>Satisfaction Level</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Strongly Satisfy</c:v>
                </c:pt>
                <c:pt idx="1">
                  <c:v>Satisfy</c:v>
                </c:pt>
                <c:pt idx="2">
                  <c:v>Neutral</c:v>
                </c:pt>
                <c:pt idx="3">
                  <c:v>Dissatisfy</c:v>
                </c:pt>
                <c:pt idx="4">
                  <c:v>Strongly Dissatisfy</c:v>
                </c:pt>
              </c:strCache>
            </c:strRef>
          </c:cat>
          <c:val>
            <c:numRef>
              <c:f>Sheet1!$B$2:$B$6</c:f>
              <c:numCache>
                <c:formatCode>0%</c:formatCode>
                <c:ptCount val="5"/>
                <c:pt idx="0">
                  <c:v>0.7</c:v>
                </c:pt>
                <c:pt idx="1">
                  <c:v>0.27777777777777779</c:v>
                </c:pt>
                <c:pt idx="2">
                  <c:v>0</c:v>
                </c:pt>
                <c:pt idx="3">
                  <c:v>2.2222222222222223E-2</c:v>
                </c:pt>
                <c:pt idx="4">
                  <c:v>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Bank Environment</a:t>
            </a:r>
            <a:r>
              <a:rPr lang="en-US" baseline="0"/>
              <a:t> </a:t>
            </a:r>
            <a:r>
              <a:rPr lang="en-US"/>
              <a:t>Satisfaction Level</a:t>
            </a:r>
          </a:p>
        </c:rich>
      </c:tx>
      <c:overlay val="0"/>
      <c:spPr>
        <a:noFill/>
        <a:ln>
          <a:noFill/>
        </a:ln>
        <a:effectLst/>
      </c:spPr>
    </c:title>
    <c:autoTitleDeleted val="0"/>
    <c:plotArea>
      <c:layout/>
      <c:pieChart>
        <c:varyColors val="1"/>
        <c:ser>
          <c:idx val="0"/>
          <c:order val="0"/>
          <c:tx>
            <c:strRef>
              <c:f>Sheet1!$B$1</c:f>
              <c:strCache>
                <c:ptCount val="1"/>
                <c:pt idx="0">
                  <c:v>Satisfaction Level</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Strongly Satisfy</c:v>
                </c:pt>
                <c:pt idx="1">
                  <c:v>Satisfy</c:v>
                </c:pt>
                <c:pt idx="2">
                  <c:v>Neutral</c:v>
                </c:pt>
                <c:pt idx="3">
                  <c:v>Dissatisfy</c:v>
                </c:pt>
                <c:pt idx="4">
                  <c:v>Strongly Dissatisfy</c:v>
                </c:pt>
              </c:strCache>
            </c:strRef>
          </c:cat>
          <c:val>
            <c:numRef>
              <c:f>Sheet1!$B$2:$B$6</c:f>
              <c:numCache>
                <c:formatCode>0%</c:formatCode>
                <c:ptCount val="5"/>
                <c:pt idx="0">
                  <c:v>0.73333333333333328</c:v>
                </c:pt>
                <c:pt idx="1">
                  <c:v>0.25</c:v>
                </c:pt>
                <c:pt idx="2">
                  <c:v>0</c:v>
                </c:pt>
                <c:pt idx="3">
                  <c:v>1.6666666666666666E-2</c:v>
                </c:pt>
                <c:pt idx="4">
                  <c:v>0</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8A46617-2960-4344-85E2-10020122DB8D}" type="doc">
      <dgm:prSet loTypeId="urn:microsoft.com/office/officeart/2011/layout/HexagonRadial" loCatId="officeonline" qsTypeId="urn:microsoft.com/office/officeart/2005/8/quickstyle/3d2" qsCatId="3D" csTypeId="urn:microsoft.com/office/officeart/2005/8/colors/colorful2" csCatId="colorful" phldr="1"/>
      <dgm:spPr/>
      <dgm:t>
        <a:bodyPr/>
        <a:lstStyle/>
        <a:p>
          <a:endParaRPr lang="en-US"/>
        </a:p>
      </dgm:t>
    </dgm:pt>
    <dgm:pt modelId="{0AFAC6A7-52E0-46F0-9C63-A165FCDF7CB0}">
      <dgm:prSet phldrT="[Text]"/>
      <dgm:spPr/>
      <dgm:t>
        <a:bodyPr/>
        <a:lstStyle/>
        <a:p>
          <a:r>
            <a:rPr lang="en-US"/>
            <a:t>Tara</a:t>
          </a:r>
        </a:p>
        <a:p>
          <a:endParaRPr lang="en-US"/>
        </a:p>
      </dgm:t>
    </dgm:pt>
    <dgm:pt modelId="{7418D8BE-696D-4758-BA31-0D9B159CD2CD}" type="parTrans" cxnId="{6D4B9348-92BC-4E1B-B27F-88F62332D70E}">
      <dgm:prSet/>
      <dgm:spPr/>
      <dgm:t>
        <a:bodyPr/>
        <a:lstStyle/>
        <a:p>
          <a:endParaRPr lang="en-US"/>
        </a:p>
      </dgm:t>
    </dgm:pt>
    <dgm:pt modelId="{25501A52-1419-4457-BA74-5646E34BB931}" type="sibTrans" cxnId="{6D4B9348-92BC-4E1B-B27F-88F62332D70E}">
      <dgm:prSet/>
      <dgm:spPr/>
      <dgm:t>
        <a:bodyPr/>
        <a:lstStyle/>
        <a:p>
          <a:endParaRPr lang="en-US"/>
        </a:p>
      </dgm:t>
    </dgm:pt>
    <dgm:pt modelId="{F07940A2-6FF1-460D-A223-D483A3866BEC}">
      <dgm:prSet phldrT="[Text]"/>
      <dgm:spPr/>
      <dgm:t>
        <a:bodyPr/>
        <a:lstStyle/>
        <a:p>
          <a:r>
            <a:rPr lang="en-US"/>
            <a:t>Ankur</a:t>
          </a:r>
        </a:p>
      </dgm:t>
    </dgm:pt>
    <dgm:pt modelId="{F844574F-901A-4DD3-B477-3F528D1553C9}" type="parTrans" cxnId="{E0231963-5D9F-4F96-B6F6-79613BDCAC74}">
      <dgm:prSet/>
      <dgm:spPr/>
      <dgm:t>
        <a:bodyPr/>
        <a:lstStyle/>
        <a:p>
          <a:endParaRPr lang="en-US"/>
        </a:p>
      </dgm:t>
    </dgm:pt>
    <dgm:pt modelId="{673450D7-D6E9-4809-A8FB-A24FBDE69663}" type="sibTrans" cxnId="{E0231963-5D9F-4F96-B6F6-79613BDCAC74}">
      <dgm:prSet/>
      <dgm:spPr/>
      <dgm:t>
        <a:bodyPr/>
        <a:lstStyle/>
        <a:p>
          <a:endParaRPr lang="en-US"/>
        </a:p>
      </dgm:t>
    </dgm:pt>
    <dgm:pt modelId="{7294BE5F-9FB7-4B59-98A2-32C11DE17BD5}">
      <dgm:prSet phldrT="[Text]"/>
      <dgm:spPr/>
      <dgm:t>
        <a:bodyPr/>
        <a:lstStyle/>
        <a:p>
          <a:r>
            <a:rPr lang="en-US"/>
            <a:t>Anonno</a:t>
          </a:r>
        </a:p>
      </dgm:t>
    </dgm:pt>
    <dgm:pt modelId="{E78A9EF4-C3AE-42EF-B1E8-B2A0024905CF}" type="parTrans" cxnId="{E104367A-548F-447F-89DE-9BA5CEE4A083}">
      <dgm:prSet/>
      <dgm:spPr/>
      <dgm:t>
        <a:bodyPr/>
        <a:lstStyle/>
        <a:p>
          <a:endParaRPr lang="en-US"/>
        </a:p>
      </dgm:t>
    </dgm:pt>
    <dgm:pt modelId="{D7F9CE72-75A6-440B-89D2-679907F761EE}" type="sibTrans" cxnId="{E104367A-548F-447F-89DE-9BA5CEE4A083}">
      <dgm:prSet/>
      <dgm:spPr/>
      <dgm:t>
        <a:bodyPr/>
        <a:lstStyle/>
        <a:p>
          <a:endParaRPr lang="en-US"/>
        </a:p>
      </dgm:t>
    </dgm:pt>
    <dgm:pt modelId="{6B9D9FBB-A977-4CFA-A37A-962AF26F81A6}">
      <dgm:prSet phldrT="[Text]"/>
      <dgm:spPr/>
      <dgm:t>
        <a:bodyPr/>
        <a:lstStyle/>
        <a:p>
          <a:r>
            <a:rPr lang="en-US"/>
            <a:t>Anonno +</a:t>
          </a:r>
        </a:p>
      </dgm:t>
    </dgm:pt>
    <dgm:pt modelId="{D16AF806-0F90-44AB-BB97-EF39B17CA589}" type="parTrans" cxnId="{C923CF0A-68BD-44A3-922F-50EC428F0AE4}">
      <dgm:prSet/>
      <dgm:spPr/>
      <dgm:t>
        <a:bodyPr/>
        <a:lstStyle/>
        <a:p>
          <a:endParaRPr lang="en-US"/>
        </a:p>
      </dgm:t>
    </dgm:pt>
    <dgm:pt modelId="{150A1EC7-4485-468A-B625-3276260E82D2}" type="sibTrans" cxnId="{C923CF0A-68BD-44A3-922F-50EC428F0AE4}">
      <dgm:prSet/>
      <dgm:spPr/>
      <dgm:t>
        <a:bodyPr/>
        <a:lstStyle/>
        <a:p>
          <a:endParaRPr lang="en-US"/>
        </a:p>
      </dgm:t>
    </dgm:pt>
    <dgm:pt modelId="{5AFCBF9D-0D65-4ADC-B10F-B91591CF81BE}">
      <dgm:prSet phldrT="[Text]"/>
      <dgm:spPr/>
      <dgm:t>
        <a:bodyPr/>
        <a:lstStyle/>
        <a:p>
          <a:r>
            <a:rPr lang="en-US"/>
            <a:t>Apurbo</a:t>
          </a:r>
        </a:p>
      </dgm:t>
    </dgm:pt>
    <dgm:pt modelId="{F71228CC-0F52-414A-947A-84FEA18A1720}" type="parTrans" cxnId="{C33DFFAE-FA02-4A00-B9BC-E4AD8DA3272A}">
      <dgm:prSet/>
      <dgm:spPr/>
      <dgm:t>
        <a:bodyPr/>
        <a:lstStyle/>
        <a:p>
          <a:endParaRPr lang="en-US"/>
        </a:p>
      </dgm:t>
    </dgm:pt>
    <dgm:pt modelId="{B9810FAD-E07B-49FD-8B64-EAD57D738D32}" type="sibTrans" cxnId="{C33DFFAE-FA02-4A00-B9BC-E4AD8DA3272A}">
      <dgm:prSet/>
      <dgm:spPr/>
      <dgm:t>
        <a:bodyPr/>
        <a:lstStyle/>
        <a:p>
          <a:endParaRPr lang="en-US"/>
        </a:p>
      </dgm:t>
    </dgm:pt>
    <dgm:pt modelId="{3C361119-5E69-4D79-90A7-664484AE81F3}">
      <dgm:prSet phldrT="[Text]"/>
      <dgm:spPr/>
      <dgm:t>
        <a:bodyPr/>
        <a:lstStyle/>
        <a:p>
          <a:r>
            <a:rPr lang="en-US"/>
            <a:t>Bahon</a:t>
          </a:r>
        </a:p>
      </dgm:t>
    </dgm:pt>
    <dgm:pt modelId="{D0D8ACF0-1041-456B-8395-4FC17A9DB410}" type="parTrans" cxnId="{A2DEC896-301D-4001-9D68-1EE1D58927D3}">
      <dgm:prSet/>
      <dgm:spPr/>
      <dgm:t>
        <a:bodyPr/>
        <a:lstStyle/>
        <a:p>
          <a:endParaRPr lang="en-US"/>
        </a:p>
      </dgm:t>
    </dgm:pt>
    <dgm:pt modelId="{F102E9DD-7EC3-49E7-B0BC-58BD03D98761}" type="sibTrans" cxnId="{A2DEC896-301D-4001-9D68-1EE1D58927D3}">
      <dgm:prSet/>
      <dgm:spPr/>
      <dgm:t>
        <a:bodyPr/>
        <a:lstStyle/>
        <a:p>
          <a:endParaRPr lang="en-US"/>
        </a:p>
      </dgm:t>
    </dgm:pt>
    <dgm:pt modelId="{D725E630-4DB1-4442-AC7D-4DEFD70A5F3B}">
      <dgm:prSet phldrT="[Text]"/>
      <dgm:spPr/>
      <dgm:t>
        <a:bodyPr/>
        <a:lstStyle/>
        <a:p>
          <a:r>
            <a:rPr lang="en-US"/>
            <a:t>Somridhi</a:t>
          </a:r>
        </a:p>
      </dgm:t>
    </dgm:pt>
    <dgm:pt modelId="{C0849B38-2B36-4F99-AACC-686EB4B76AF1}" type="parTrans" cxnId="{8AF86485-19E9-4AD5-86EB-1203690D16E7}">
      <dgm:prSet/>
      <dgm:spPr/>
      <dgm:t>
        <a:bodyPr/>
        <a:lstStyle/>
        <a:p>
          <a:endParaRPr lang="en-US"/>
        </a:p>
      </dgm:t>
    </dgm:pt>
    <dgm:pt modelId="{4D10D3D8-B634-48BF-B5E9-4F7BF77CBE3C}" type="sibTrans" cxnId="{8AF86485-19E9-4AD5-86EB-1203690D16E7}">
      <dgm:prSet/>
      <dgm:spPr/>
      <dgm:t>
        <a:bodyPr/>
        <a:lstStyle/>
        <a:p>
          <a:endParaRPr lang="en-US"/>
        </a:p>
      </dgm:t>
    </dgm:pt>
    <dgm:pt modelId="{4A0309C0-F019-421C-9AEE-95FD3E111B75}" type="pres">
      <dgm:prSet presAssocID="{08A46617-2960-4344-85E2-10020122DB8D}" presName="Name0" presStyleCnt="0">
        <dgm:presLayoutVars>
          <dgm:chMax val="1"/>
          <dgm:chPref val="1"/>
          <dgm:dir/>
          <dgm:animOne val="branch"/>
          <dgm:animLvl val="lvl"/>
        </dgm:presLayoutVars>
      </dgm:prSet>
      <dgm:spPr/>
      <dgm:t>
        <a:bodyPr/>
        <a:lstStyle/>
        <a:p>
          <a:endParaRPr lang="en-US"/>
        </a:p>
      </dgm:t>
    </dgm:pt>
    <dgm:pt modelId="{23B40C26-7335-4608-A666-6A4CA3D8771F}" type="pres">
      <dgm:prSet presAssocID="{0AFAC6A7-52E0-46F0-9C63-A165FCDF7CB0}" presName="Parent" presStyleLbl="node0" presStyleIdx="0" presStyleCnt="1">
        <dgm:presLayoutVars>
          <dgm:chMax val="6"/>
          <dgm:chPref val="6"/>
        </dgm:presLayoutVars>
      </dgm:prSet>
      <dgm:spPr/>
      <dgm:t>
        <a:bodyPr/>
        <a:lstStyle/>
        <a:p>
          <a:endParaRPr lang="en-US"/>
        </a:p>
      </dgm:t>
    </dgm:pt>
    <dgm:pt modelId="{35F90E8C-2112-4BE3-BAFF-ECB4E8A63CD2}" type="pres">
      <dgm:prSet presAssocID="{F07940A2-6FF1-460D-A223-D483A3866BEC}" presName="Accent1" presStyleCnt="0"/>
      <dgm:spPr/>
    </dgm:pt>
    <dgm:pt modelId="{EBE30B05-D720-42D9-B696-4AC0C0CA6C13}" type="pres">
      <dgm:prSet presAssocID="{F07940A2-6FF1-460D-A223-D483A3866BEC}" presName="Accent" presStyleLbl="bgShp" presStyleIdx="0" presStyleCnt="6"/>
      <dgm:spPr/>
    </dgm:pt>
    <dgm:pt modelId="{A63E3646-12AC-4C1B-A1C1-BD28EF41903E}" type="pres">
      <dgm:prSet presAssocID="{F07940A2-6FF1-460D-A223-D483A3866BEC}" presName="Child1" presStyleLbl="node1" presStyleIdx="0" presStyleCnt="6">
        <dgm:presLayoutVars>
          <dgm:chMax val="0"/>
          <dgm:chPref val="0"/>
          <dgm:bulletEnabled val="1"/>
        </dgm:presLayoutVars>
      </dgm:prSet>
      <dgm:spPr/>
      <dgm:t>
        <a:bodyPr/>
        <a:lstStyle/>
        <a:p>
          <a:endParaRPr lang="en-US"/>
        </a:p>
      </dgm:t>
    </dgm:pt>
    <dgm:pt modelId="{1B0CBEA2-07FB-42B1-BE9A-F24CCF723628}" type="pres">
      <dgm:prSet presAssocID="{7294BE5F-9FB7-4B59-98A2-32C11DE17BD5}" presName="Accent2" presStyleCnt="0"/>
      <dgm:spPr/>
    </dgm:pt>
    <dgm:pt modelId="{38EEBC21-26F9-47B2-8A6B-6294E262F1F8}" type="pres">
      <dgm:prSet presAssocID="{7294BE5F-9FB7-4B59-98A2-32C11DE17BD5}" presName="Accent" presStyleLbl="bgShp" presStyleIdx="1" presStyleCnt="6"/>
      <dgm:spPr/>
    </dgm:pt>
    <dgm:pt modelId="{9DA0EB67-6D39-44E4-B469-2FEB2E72CA05}" type="pres">
      <dgm:prSet presAssocID="{7294BE5F-9FB7-4B59-98A2-32C11DE17BD5}" presName="Child2" presStyleLbl="node1" presStyleIdx="1" presStyleCnt="6">
        <dgm:presLayoutVars>
          <dgm:chMax val="0"/>
          <dgm:chPref val="0"/>
          <dgm:bulletEnabled val="1"/>
        </dgm:presLayoutVars>
      </dgm:prSet>
      <dgm:spPr/>
      <dgm:t>
        <a:bodyPr/>
        <a:lstStyle/>
        <a:p>
          <a:endParaRPr lang="en-US"/>
        </a:p>
      </dgm:t>
    </dgm:pt>
    <dgm:pt modelId="{5984C541-E641-49A3-9ED2-3FF74FE52D86}" type="pres">
      <dgm:prSet presAssocID="{6B9D9FBB-A977-4CFA-A37A-962AF26F81A6}" presName="Accent3" presStyleCnt="0"/>
      <dgm:spPr/>
    </dgm:pt>
    <dgm:pt modelId="{C9278B7E-121C-422D-9A82-4BD9181B5720}" type="pres">
      <dgm:prSet presAssocID="{6B9D9FBB-A977-4CFA-A37A-962AF26F81A6}" presName="Accent" presStyleLbl="bgShp" presStyleIdx="2" presStyleCnt="6"/>
      <dgm:spPr/>
    </dgm:pt>
    <dgm:pt modelId="{B157DD9A-3EAF-431A-AE9F-FB822335512D}" type="pres">
      <dgm:prSet presAssocID="{6B9D9FBB-A977-4CFA-A37A-962AF26F81A6}" presName="Child3" presStyleLbl="node1" presStyleIdx="2" presStyleCnt="6">
        <dgm:presLayoutVars>
          <dgm:chMax val="0"/>
          <dgm:chPref val="0"/>
          <dgm:bulletEnabled val="1"/>
        </dgm:presLayoutVars>
      </dgm:prSet>
      <dgm:spPr/>
      <dgm:t>
        <a:bodyPr/>
        <a:lstStyle/>
        <a:p>
          <a:endParaRPr lang="en-US"/>
        </a:p>
      </dgm:t>
    </dgm:pt>
    <dgm:pt modelId="{3EACB33C-8956-4A8B-939E-1DF486F2F163}" type="pres">
      <dgm:prSet presAssocID="{5AFCBF9D-0D65-4ADC-B10F-B91591CF81BE}" presName="Accent4" presStyleCnt="0"/>
      <dgm:spPr/>
    </dgm:pt>
    <dgm:pt modelId="{A8D27A06-D535-4E9B-BC13-F26C809C2D9B}" type="pres">
      <dgm:prSet presAssocID="{5AFCBF9D-0D65-4ADC-B10F-B91591CF81BE}" presName="Accent" presStyleLbl="bgShp" presStyleIdx="3" presStyleCnt="6"/>
      <dgm:spPr/>
    </dgm:pt>
    <dgm:pt modelId="{7BD152B6-2DA5-4C69-9519-E05894F94DA5}" type="pres">
      <dgm:prSet presAssocID="{5AFCBF9D-0D65-4ADC-B10F-B91591CF81BE}" presName="Child4" presStyleLbl="node1" presStyleIdx="3" presStyleCnt="6">
        <dgm:presLayoutVars>
          <dgm:chMax val="0"/>
          <dgm:chPref val="0"/>
          <dgm:bulletEnabled val="1"/>
        </dgm:presLayoutVars>
      </dgm:prSet>
      <dgm:spPr/>
      <dgm:t>
        <a:bodyPr/>
        <a:lstStyle/>
        <a:p>
          <a:endParaRPr lang="en-US"/>
        </a:p>
      </dgm:t>
    </dgm:pt>
    <dgm:pt modelId="{A02947ED-403E-4478-B13B-911E4BE1DB4C}" type="pres">
      <dgm:prSet presAssocID="{3C361119-5E69-4D79-90A7-664484AE81F3}" presName="Accent5" presStyleCnt="0"/>
      <dgm:spPr/>
    </dgm:pt>
    <dgm:pt modelId="{4BA1F9EA-62D2-4CA1-B71B-C22BEA00986C}" type="pres">
      <dgm:prSet presAssocID="{3C361119-5E69-4D79-90A7-664484AE81F3}" presName="Accent" presStyleLbl="bgShp" presStyleIdx="4" presStyleCnt="6"/>
      <dgm:spPr/>
    </dgm:pt>
    <dgm:pt modelId="{18A426F1-AD4B-41E4-B0C5-A8B6C85AD219}" type="pres">
      <dgm:prSet presAssocID="{3C361119-5E69-4D79-90A7-664484AE81F3}" presName="Child5" presStyleLbl="node1" presStyleIdx="4" presStyleCnt="6">
        <dgm:presLayoutVars>
          <dgm:chMax val="0"/>
          <dgm:chPref val="0"/>
          <dgm:bulletEnabled val="1"/>
        </dgm:presLayoutVars>
      </dgm:prSet>
      <dgm:spPr/>
      <dgm:t>
        <a:bodyPr/>
        <a:lstStyle/>
        <a:p>
          <a:endParaRPr lang="en-US"/>
        </a:p>
      </dgm:t>
    </dgm:pt>
    <dgm:pt modelId="{5E17CFD3-A05B-4517-A5DC-EAE64A73F410}" type="pres">
      <dgm:prSet presAssocID="{D725E630-4DB1-4442-AC7D-4DEFD70A5F3B}" presName="Accent6" presStyleCnt="0"/>
      <dgm:spPr/>
    </dgm:pt>
    <dgm:pt modelId="{3F2C9296-0203-4183-AAA0-52E3BF9D055A}" type="pres">
      <dgm:prSet presAssocID="{D725E630-4DB1-4442-AC7D-4DEFD70A5F3B}" presName="Accent" presStyleLbl="bgShp" presStyleIdx="5" presStyleCnt="6"/>
      <dgm:spPr/>
    </dgm:pt>
    <dgm:pt modelId="{28ADF170-2BE2-45EE-931F-A2AD8903136F}" type="pres">
      <dgm:prSet presAssocID="{D725E630-4DB1-4442-AC7D-4DEFD70A5F3B}" presName="Child6" presStyleLbl="node1" presStyleIdx="5" presStyleCnt="6">
        <dgm:presLayoutVars>
          <dgm:chMax val="0"/>
          <dgm:chPref val="0"/>
          <dgm:bulletEnabled val="1"/>
        </dgm:presLayoutVars>
      </dgm:prSet>
      <dgm:spPr/>
      <dgm:t>
        <a:bodyPr/>
        <a:lstStyle/>
        <a:p>
          <a:endParaRPr lang="en-US"/>
        </a:p>
      </dgm:t>
    </dgm:pt>
  </dgm:ptLst>
  <dgm:cxnLst>
    <dgm:cxn modelId="{E8ACE5D0-3873-4DCF-812D-62FAB378A55B}" type="presOf" srcId="{F07940A2-6FF1-460D-A223-D483A3866BEC}" destId="{A63E3646-12AC-4C1B-A1C1-BD28EF41903E}" srcOrd="0" destOrd="0" presId="urn:microsoft.com/office/officeart/2011/layout/HexagonRadial"/>
    <dgm:cxn modelId="{36CB4AF7-A753-4089-8BD0-F26CD239FBD7}" type="presOf" srcId="{5AFCBF9D-0D65-4ADC-B10F-B91591CF81BE}" destId="{7BD152B6-2DA5-4C69-9519-E05894F94DA5}" srcOrd="0" destOrd="0" presId="urn:microsoft.com/office/officeart/2011/layout/HexagonRadial"/>
    <dgm:cxn modelId="{19549909-C90C-4088-95AE-DE5BB7EAD31D}" type="presOf" srcId="{0AFAC6A7-52E0-46F0-9C63-A165FCDF7CB0}" destId="{23B40C26-7335-4608-A666-6A4CA3D8771F}" srcOrd="0" destOrd="0" presId="urn:microsoft.com/office/officeart/2011/layout/HexagonRadial"/>
    <dgm:cxn modelId="{864C3E33-DC30-4F10-A2F6-46FACCDF1293}" type="presOf" srcId="{3C361119-5E69-4D79-90A7-664484AE81F3}" destId="{18A426F1-AD4B-41E4-B0C5-A8B6C85AD219}" srcOrd="0" destOrd="0" presId="urn:microsoft.com/office/officeart/2011/layout/HexagonRadial"/>
    <dgm:cxn modelId="{C923CF0A-68BD-44A3-922F-50EC428F0AE4}" srcId="{0AFAC6A7-52E0-46F0-9C63-A165FCDF7CB0}" destId="{6B9D9FBB-A977-4CFA-A37A-962AF26F81A6}" srcOrd="2" destOrd="0" parTransId="{D16AF806-0F90-44AB-BB97-EF39B17CA589}" sibTransId="{150A1EC7-4485-468A-B625-3276260E82D2}"/>
    <dgm:cxn modelId="{6D4B9348-92BC-4E1B-B27F-88F62332D70E}" srcId="{08A46617-2960-4344-85E2-10020122DB8D}" destId="{0AFAC6A7-52E0-46F0-9C63-A165FCDF7CB0}" srcOrd="0" destOrd="0" parTransId="{7418D8BE-696D-4758-BA31-0D9B159CD2CD}" sibTransId="{25501A52-1419-4457-BA74-5646E34BB931}"/>
    <dgm:cxn modelId="{C33DFFAE-FA02-4A00-B9BC-E4AD8DA3272A}" srcId="{0AFAC6A7-52E0-46F0-9C63-A165FCDF7CB0}" destId="{5AFCBF9D-0D65-4ADC-B10F-B91591CF81BE}" srcOrd="3" destOrd="0" parTransId="{F71228CC-0F52-414A-947A-84FEA18A1720}" sibTransId="{B9810FAD-E07B-49FD-8B64-EAD57D738D32}"/>
    <dgm:cxn modelId="{E7AC113C-8D29-411E-9E8E-0310D75B80AA}" type="presOf" srcId="{7294BE5F-9FB7-4B59-98A2-32C11DE17BD5}" destId="{9DA0EB67-6D39-44E4-B469-2FEB2E72CA05}" srcOrd="0" destOrd="0" presId="urn:microsoft.com/office/officeart/2011/layout/HexagonRadial"/>
    <dgm:cxn modelId="{A2DEC896-301D-4001-9D68-1EE1D58927D3}" srcId="{0AFAC6A7-52E0-46F0-9C63-A165FCDF7CB0}" destId="{3C361119-5E69-4D79-90A7-664484AE81F3}" srcOrd="4" destOrd="0" parTransId="{D0D8ACF0-1041-456B-8395-4FC17A9DB410}" sibTransId="{F102E9DD-7EC3-49E7-B0BC-58BD03D98761}"/>
    <dgm:cxn modelId="{E0231963-5D9F-4F96-B6F6-79613BDCAC74}" srcId="{0AFAC6A7-52E0-46F0-9C63-A165FCDF7CB0}" destId="{F07940A2-6FF1-460D-A223-D483A3866BEC}" srcOrd="0" destOrd="0" parTransId="{F844574F-901A-4DD3-B477-3F528D1553C9}" sibTransId="{673450D7-D6E9-4809-A8FB-A24FBDE69663}"/>
    <dgm:cxn modelId="{0BA1EAC9-F0AB-4614-BF9C-4F0F72A8591B}" type="presOf" srcId="{6B9D9FBB-A977-4CFA-A37A-962AF26F81A6}" destId="{B157DD9A-3EAF-431A-AE9F-FB822335512D}" srcOrd="0" destOrd="0" presId="urn:microsoft.com/office/officeart/2011/layout/HexagonRadial"/>
    <dgm:cxn modelId="{E6B22197-DC00-4753-AE30-3B0CC8E71866}" type="presOf" srcId="{D725E630-4DB1-4442-AC7D-4DEFD70A5F3B}" destId="{28ADF170-2BE2-45EE-931F-A2AD8903136F}" srcOrd="0" destOrd="0" presId="urn:microsoft.com/office/officeart/2011/layout/HexagonRadial"/>
    <dgm:cxn modelId="{8AF86485-19E9-4AD5-86EB-1203690D16E7}" srcId="{0AFAC6A7-52E0-46F0-9C63-A165FCDF7CB0}" destId="{D725E630-4DB1-4442-AC7D-4DEFD70A5F3B}" srcOrd="5" destOrd="0" parTransId="{C0849B38-2B36-4F99-AACC-686EB4B76AF1}" sibTransId="{4D10D3D8-B634-48BF-B5E9-4F7BF77CBE3C}"/>
    <dgm:cxn modelId="{E104367A-548F-447F-89DE-9BA5CEE4A083}" srcId="{0AFAC6A7-52E0-46F0-9C63-A165FCDF7CB0}" destId="{7294BE5F-9FB7-4B59-98A2-32C11DE17BD5}" srcOrd="1" destOrd="0" parTransId="{E78A9EF4-C3AE-42EF-B1E8-B2A0024905CF}" sibTransId="{D7F9CE72-75A6-440B-89D2-679907F761EE}"/>
    <dgm:cxn modelId="{F2BCE937-46E5-4B8A-89C9-9E2227331666}" type="presOf" srcId="{08A46617-2960-4344-85E2-10020122DB8D}" destId="{4A0309C0-F019-421C-9AEE-95FD3E111B75}" srcOrd="0" destOrd="0" presId="urn:microsoft.com/office/officeart/2011/layout/HexagonRadial"/>
    <dgm:cxn modelId="{85F7E06B-8088-4C8F-B7A5-D7E2BA789A70}" type="presParOf" srcId="{4A0309C0-F019-421C-9AEE-95FD3E111B75}" destId="{23B40C26-7335-4608-A666-6A4CA3D8771F}" srcOrd="0" destOrd="0" presId="urn:microsoft.com/office/officeart/2011/layout/HexagonRadial"/>
    <dgm:cxn modelId="{C2AD6C19-6176-4F6C-AADB-09BF416E46DA}" type="presParOf" srcId="{4A0309C0-F019-421C-9AEE-95FD3E111B75}" destId="{35F90E8C-2112-4BE3-BAFF-ECB4E8A63CD2}" srcOrd="1" destOrd="0" presId="urn:microsoft.com/office/officeart/2011/layout/HexagonRadial"/>
    <dgm:cxn modelId="{B0F5FD4B-727C-431F-9B36-5A8E1E4FE1CF}" type="presParOf" srcId="{35F90E8C-2112-4BE3-BAFF-ECB4E8A63CD2}" destId="{EBE30B05-D720-42D9-B696-4AC0C0CA6C13}" srcOrd="0" destOrd="0" presId="urn:microsoft.com/office/officeart/2011/layout/HexagonRadial"/>
    <dgm:cxn modelId="{56A94FE7-592F-44DF-8ADB-22FD588F9CB3}" type="presParOf" srcId="{4A0309C0-F019-421C-9AEE-95FD3E111B75}" destId="{A63E3646-12AC-4C1B-A1C1-BD28EF41903E}" srcOrd="2" destOrd="0" presId="urn:microsoft.com/office/officeart/2011/layout/HexagonRadial"/>
    <dgm:cxn modelId="{F80B3AF2-C02C-4C87-996A-1CF3B9C8E328}" type="presParOf" srcId="{4A0309C0-F019-421C-9AEE-95FD3E111B75}" destId="{1B0CBEA2-07FB-42B1-BE9A-F24CCF723628}" srcOrd="3" destOrd="0" presId="urn:microsoft.com/office/officeart/2011/layout/HexagonRadial"/>
    <dgm:cxn modelId="{668BBB7B-E960-4655-8377-6BD2158AEA96}" type="presParOf" srcId="{1B0CBEA2-07FB-42B1-BE9A-F24CCF723628}" destId="{38EEBC21-26F9-47B2-8A6B-6294E262F1F8}" srcOrd="0" destOrd="0" presId="urn:microsoft.com/office/officeart/2011/layout/HexagonRadial"/>
    <dgm:cxn modelId="{7219AC5F-FC08-4870-BCAE-6E51BC84FB26}" type="presParOf" srcId="{4A0309C0-F019-421C-9AEE-95FD3E111B75}" destId="{9DA0EB67-6D39-44E4-B469-2FEB2E72CA05}" srcOrd="4" destOrd="0" presId="urn:microsoft.com/office/officeart/2011/layout/HexagonRadial"/>
    <dgm:cxn modelId="{78F8CC37-13BF-424D-B871-5B593E97BC89}" type="presParOf" srcId="{4A0309C0-F019-421C-9AEE-95FD3E111B75}" destId="{5984C541-E641-49A3-9ED2-3FF74FE52D86}" srcOrd="5" destOrd="0" presId="urn:microsoft.com/office/officeart/2011/layout/HexagonRadial"/>
    <dgm:cxn modelId="{41924CF9-00E6-48CC-ABE6-3CFBEB604895}" type="presParOf" srcId="{5984C541-E641-49A3-9ED2-3FF74FE52D86}" destId="{C9278B7E-121C-422D-9A82-4BD9181B5720}" srcOrd="0" destOrd="0" presId="urn:microsoft.com/office/officeart/2011/layout/HexagonRadial"/>
    <dgm:cxn modelId="{60A09998-1028-4DD6-9E6D-6487F1E49E7B}" type="presParOf" srcId="{4A0309C0-F019-421C-9AEE-95FD3E111B75}" destId="{B157DD9A-3EAF-431A-AE9F-FB822335512D}" srcOrd="6" destOrd="0" presId="urn:microsoft.com/office/officeart/2011/layout/HexagonRadial"/>
    <dgm:cxn modelId="{B72B1671-ED46-47E8-9523-D87B8B96B189}" type="presParOf" srcId="{4A0309C0-F019-421C-9AEE-95FD3E111B75}" destId="{3EACB33C-8956-4A8B-939E-1DF486F2F163}" srcOrd="7" destOrd="0" presId="urn:microsoft.com/office/officeart/2011/layout/HexagonRadial"/>
    <dgm:cxn modelId="{70EBF983-0827-4975-9B9B-E0D88046443B}" type="presParOf" srcId="{3EACB33C-8956-4A8B-939E-1DF486F2F163}" destId="{A8D27A06-D535-4E9B-BC13-F26C809C2D9B}" srcOrd="0" destOrd="0" presId="urn:microsoft.com/office/officeart/2011/layout/HexagonRadial"/>
    <dgm:cxn modelId="{A3E90BA9-D067-4435-8D7E-DB33AD8DB98F}" type="presParOf" srcId="{4A0309C0-F019-421C-9AEE-95FD3E111B75}" destId="{7BD152B6-2DA5-4C69-9519-E05894F94DA5}" srcOrd="8" destOrd="0" presId="urn:microsoft.com/office/officeart/2011/layout/HexagonRadial"/>
    <dgm:cxn modelId="{E9B5F32E-1629-417E-B5B2-0296CA23D044}" type="presParOf" srcId="{4A0309C0-F019-421C-9AEE-95FD3E111B75}" destId="{A02947ED-403E-4478-B13B-911E4BE1DB4C}" srcOrd="9" destOrd="0" presId="urn:microsoft.com/office/officeart/2011/layout/HexagonRadial"/>
    <dgm:cxn modelId="{115535DE-473D-43B6-9D54-90200FB5CFC9}" type="presParOf" srcId="{A02947ED-403E-4478-B13B-911E4BE1DB4C}" destId="{4BA1F9EA-62D2-4CA1-B71B-C22BEA00986C}" srcOrd="0" destOrd="0" presId="urn:microsoft.com/office/officeart/2011/layout/HexagonRadial"/>
    <dgm:cxn modelId="{8AEEE00B-93AF-4F74-982E-4F6C44C896ED}" type="presParOf" srcId="{4A0309C0-F019-421C-9AEE-95FD3E111B75}" destId="{18A426F1-AD4B-41E4-B0C5-A8B6C85AD219}" srcOrd="10" destOrd="0" presId="urn:microsoft.com/office/officeart/2011/layout/HexagonRadial"/>
    <dgm:cxn modelId="{2C97076D-8FCA-4488-A4A6-22304C10CA19}" type="presParOf" srcId="{4A0309C0-F019-421C-9AEE-95FD3E111B75}" destId="{5E17CFD3-A05B-4517-A5DC-EAE64A73F410}" srcOrd="11" destOrd="0" presId="urn:microsoft.com/office/officeart/2011/layout/HexagonRadial"/>
    <dgm:cxn modelId="{B37AAC83-56AC-4D8C-8FDB-6D326EF691DC}" type="presParOf" srcId="{5E17CFD3-A05B-4517-A5DC-EAE64A73F410}" destId="{3F2C9296-0203-4183-AAA0-52E3BF9D055A}" srcOrd="0" destOrd="0" presId="urn:microsoft.com/office/officeart/2011/layout/HexagonRadial"/>
    <dgm:cxn modelId="{5252AC5E-D29B-4027-94F0-12D248F5A880}" type="presParOf" srcId="{4A0309C0-F019-421C-9AEE-95FD3E111B75}" destId="{28ADF170-2BE2-45EE-931F-A2AD8903136F}" srcOrd="12" destOrd="0" presId="urn:microsoft.com/office/officeart/2011/layout/HexagonRadial"/>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FCC8AE2-AA05-4FA3-99EA-DA0CE7C929DB}"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en-US"/>
        </a:p>
      </dgm:t>
    </dgm:pt>
    <dgm:pt modelId="{D1F9DF2E-60CF-4975-B350-B8EDBC9680A3}">
      <dgm:prSet phldrT="[Text]"/>
      <dgm:spPr/>
      <dgm:t>
        <a:bodyPr/>
        <a:lstStyle/>
        <a:p>
          <a:r>
            <a:rPr lang="en-US"/>
            <a:t>Corporate</a:t>
          </a:r>
        </a:p>
      </dgm:t>
    </dgm:pt>
    <dgm:pt modelId="{80035894-13F1-4CAD-AAF6-88F510163908}" type="parTrans" cxnId="{B88F8882-FAC4-45BB-BC9D-7A28258E52F2}">
      <dgm:prSet/>
      <dgm:spPr/>
      <dgm:t>
        <a:bodyPr/>
        <a:lstStyle/>
        <a:p>
          <a:endParaRPr lang="en-US"/>
        </a:p>
      </dgm:t>
    </dgm:pt>
    <dgm:pt modelId="{9C04CFE0-898D-4D3B-9F40-3507848DCF6A}" type="sibTrans" cxnId="{B88F8882-FAC4-45BB-BC9D-7A28258E52F2}">
      <dgm:prSet/>
      <dgm:spPr/>
      <dgm:t>
        <a:bodyPr/>
        <a:lstStyle/>
        <a:p>
          <a:endParaRPr lang="en-US"/>
        </a:p>
      </dgm:t>
    </dgm:pt>
    <dgm:pt modelId="{56B955C2-0FE4-4361-979B-1D117754EF7B}">
      <dgm:prSet phldrT="[Text]"/>
      <dgm:spPr/>
      <dgm:t>
        <a:bodyPr/>
        <a:lstStyle/>
        <a:p>
          <a:r>
            <a:rPr lang="en-US">
              <a:latin typeface="Times New Roman" panose="02020603050405020304" pitchFamily="18" charset="0"/>
              <a:cs typeface="Times New Roman" panose="02020603050405020304" pitchFamily="18" charset="0"/>
            </a:rPr>
            <a:t>Working Capital Financing</a:t>
          </a:r>
          <a:endParaRPr lang="en-US"/>
        </a:p>
      </dgm:t>
    </dgm:pt>
    <dgm:pt modelId="{F57350CD-7C80-47B0-8E76-5CBADD118990}" type="parTrans" cxnId="{1F06C781-48BE-4582-916B-0E607A041EDE}">
      <dgm:prSet/>
      <dgm:spPr/>
      <dgm:t>
        <a:bodyPr/>
        <a:lstStyle/>
        <a:p>
          <a:endParaRPr lang="en-US"/>
        </a:p>
      </dgm:t>
    </dgm:pt>
    <dgm:pt modelId="{982B5F56-69A6-47FF-84EA-7BB61757C15B}" type="sibTrans" cxnId="{1F06C781-48BE-4582-916B-0E607A041EDE}">
      <dgm:prSet/>
      <dgm:spPr/>
      <dgm:t>
        <a:bodyPr/>
        <a:lstStyle/>
        <a:p>
          <a:endParaRPr lang="en-US"/>
        </a:p>
      </dgm:t>
    </dgm:pt>
    <dgm:pt modelId="{BB8FF662-1F15-4552-A8B5-1A3D77ABEECB}">
      <dgm:prSet phldrT="[Text]"/>
      <dgm:spPr/>
      <dgm:t>
        <a:bodyPr/>
        <a:lstStyle/>
        <a:p>
          <a:r>
            <a:rPr lang="en-US"/>
            <a:t>Lease Financing</a:t>
          </a:r>
        </a:p>
      </dgm:t>
    </dgm:pt>
    <dgm:pt modelId="{624E16B0-FE3A-4C01-AD99-4A229A4DF7E9}" type="parTrans" cxnId="{4B87EE1C-9626-4FD5-9B7A-A2CD43AD9215}">
      <dgm:prSet/>
      <dgm:spPr/>
      <dgm:t>
        <a:bodyPr/>
        <a:lstStyle/>
        <a:p>
          <a:endParaRPr lang="en-US"/>
        </a:p>
      </dgm:t>
    </dgm:pt>
    <dgm:pt modelId="{F5F43FED-B9AB-4257-B50A-3C03A91293B5}" type="sibTrans" cxnId="{4B87EE1C-9626-4FD5-9B7A-A2CD43AD9215}">
      <dgm:prSet/>
      <dgm:spPr/>
      <dgm:t>
        <a:bodyPr/>
        <a:lstStyle/>
        <a:p>
          <a:endParaRPr lang="en-US"/>
        </a:p>
      </dgm:t>
    </dgm:pt>
    <dgm:pt modelId="{CA334AB6-6E5A-4A85-8D58-31947ADDD20E}">
      <dgm:prSet phldrT="[Text]"/>
      <dgm:spPr/>
      <dgm:t>
        <a:bodyPr/>
        <a:lstStyle/>
        <a:p>
          <a:r>
            <a:rPr lang="en-US"/>
            <a:t>Project Financing</a:t>
          </a:r>
        </a:p>
      </dgm:t>
    </dgm:pt>
    <dgm:pt modelId="{8E9130A5-FBCB-466E-AB80-CA305AD1BD08}" type="sibTrans" cxnId="{CB00245A-C681-4081-80C6-976674F6687C}">
      <dgm:prSet/>
      <dgm:spPr/>
      <dgm:t>
        <a:bodyPr/>
        <a:lstStyle/>
        <a:p>
          <a:endParaRPr lang="en-US"/>
        </a:p>
      </dgm:t>
    </dgm:pt>
    <dgm:pt modelId="{7F909A60-5139-4F4E-918A-1DC37FCAD46D}" type="parTrans" cxnId="{CB00245A-C681-4081-80C6-976674F6687C}">
      <dgm:prSet/>
      <dgm:spPr/>
      <dgm:t>
        <a:bodyPr/>
        <a:lstStyle/>
        <a:p>
          <a:endParaRPr lang="en-US"/>
        </a:p>
      </dgm:t>
    </dgm:pt>
    <dgm:pt modelId="{CB2AD455-BEF2-44FC-9B5B-3CAFD3F2BDA5}">
      <dgm:prSet phldrT="[Text]"/>
      <dgm:spPr/>
      <dgm:t>
        <a:bodyPr/>
        <a:lstStyle/>
        <a:p>
          <a:r>
            <a:rPr lang="en-US"/>
            <a:t>Machinary  Financing</a:t>
          </a:r>
        </a:p>
      </dgm:t>
    </dgm:pt>
    <dgm:pt modelId="{46C524DA-8FBE-48B6-AAFF-27606E66141C}" type="sibTrans" cxnId="{D053F67B-2AF4-4AEC-8495-CF7F6A58F6D4}">
      <dgm:prSet/>
      <dgm:spPr/>
      <dgm:t>
        <a:bodyPr/>
        <a:lstStyle/>
        <a:p>
          <a:endParaRPr lang="en-US"/>
        </a:p>
      </dgm:t>
    </dgm:pt>
    <dgm:pt modelId="{AE978BB1-EADA-405A-8A79-BF55C26E8F0C}" type="parTrans" cxnId="{D053F67B-2AF4-4AEC-8495-CF7F6A58F6D4}">
      <dgm:prSet/>
      <dgm:spPr/>
      <dgm:t>
        <a:bodyPr/>
        <a:lstStyle/>
        <a:p>
          <a:endParaRPr lang="en-US"/>
        </a:p>
      </dgm:t>
    </dgm:pt>
    <dgm:pt modelId="{B9F07910-D266-4939-8D66-6850AFCC5F67}" type="pres">
      <dgm:prSet presAssocID="{1FCC8AE2-AA05-4FA3-99EA-DA0CE7C929DB}" presName="cycle" presStyleCnt="0">
        <dgm:presLayoutVars>
          <dgm:chMax val="1"/>
          <dgm:dir/>
          <dgm:animLvl val="ctr"/>
          <dgm:resizeHandles val="exact"/>
        </dgm:presLayoutVars>
      </dgm:prSet>
      <dgm:spPr/>
      <dgm:t>
        <a:bodyPr/>
        <a:lstStyle/>
        <a:p>
          <a:endParaRPr lang="en-US"/>
        </a:p>
      </dgm:t>
    </dgm:pt>
    <dgm:pt modelId="{11704433-76AA-4B73-BF5E-8C2E700A0D10}" type="pres">
      <dgm:prSet presAssocID="{D1F9DF2E-60CF-4975-B350-B8EDBC9680A3}" presName="centerShape" presStyleLbl="node0" presStyleIdx="0" presStyleCnt="1"/>
      <dgm:spPr/>
      <dgm:t>
        <a:bodyPr/>
        <a:lstStyle/>
        <a:p>
          <a:endParaRPr lang="en-US"/>
        </a:p>
      </dgm:t>
    </dgm:pt>
    <dgm:pt modelId="{0B8AF320-C5C9-44D3-B353-E56558716B2D}" type="pres">
      <dgm:prSet presAssocID="{F57350CD-7C80-47B0-8E76-5CBADD118990}" presName="Name9" presStyleLbl="parChTrans1D2" presStyleIdx="0" presStyleCnt="4"/>
      <dgm:spPr/>
      <dgm:t>
        <a:bodyPr/>
        <a:lstStyle/>
        <a:p>
          <a:endParaRPr lang="en-US"/>
        </a:p>
      </dgm:t>
    </dgm:pt>
    <dgm:pt modelId="{95CC11F3-970F-412D-AB2C-15DCAB7ABDC7}" type="pres">
      <dgm:prSet presAssocID="{F57350CD-7C80-47B0-8E76-5CBADD118990}" presName="connTx" presStyleLbl="parChTrans1D2" presStyleIdx="0" presStyleCnt="4"/>
      <dgm:spPr/>
      <dgm:t>
        <a:bodyPr/>
        <a:lstStyle/>
        <a:p>
          <a:endParaRPr lang="en-US"/>
        </a:p>
      </dgm:t>
    </dgm:pt>
    <dgm:pt modelId="{95027D80-BD2C-4B53-BF81-AB3F80A38AA9}" type="pres">
      <dgm:prSet presAssocID="{56B955C2-0FE4-4361-979B-1D117754EF7B}" presName="node" presStyleLbl="node1" presStyleIdx="0" presStyleCnt="4">
        <dgm:presLayoutVars>
          <dgm:bulletEnabled val="1"/>
        </dgm:presLayoutVars>
      </dgm:prSet>
      <dgm:spPr/>
      <dgm:t>
        <a:bodyPr/>
        <a:lstStyle/>
        <a:p>
          <a:endParaRPr lang="en-US"/>
        </a:p>
      </dgm:t>
    </dgm:pt>
    <dgm:pt modelId="{CDF21E11-6960-4861-BEB8-3A5B306097F3}" type="pres">
      <dgm:prSet presAssocID="{AE978BB1-EADA-405A-8A79-BF55C26E8F0C}" presName="Name9" presStyleLbl="parChTrans1D2" presStyleIdx="1" presStyleCnt="4"/>
      <dgm:spPr/>
      <dgm:t>
        <a:bodyPr/>
        <a:lstStyle/>
        <a:p>
          <a:endParaRPr lang="en-US"/>
        </a:p>
      </dgm:t>
    </dgm:pt>
    <dgm:pt modelId="{5B382967-C09B-4920-B848-6B9652F399DF}" type="pres">
      <dgm:prSet presAssocID="{AE978BB1-EADA-405A-8A79-BF55C26E8F0C}" presName="connTx" presStyleLbl="parChTrans1D2" presStyleIdx="1" presStyleCnt="4"/>
      <dgm:spPr/>
      <dgm:t>
        <a:bodyPr/>
        <a:lstStyle/>
        <a:p>
          <a:endParaRPr lang="en-US"/>
        </a:p>
      </dgm:t>
    </dgm:pt>
    <dgm:pt modelId="{FB10F7F4-7A39-4E92-9D6F-BECC77A50915}" type="pres">
      <dgm:prSet presAssocID="{CB2AD455-BEF2-44FC-9B5B-3CAFD3F2BDA5}" presName="node" presStyleLbl="node1" presStyleIdx="1" presStyleCnt="4">
        <dgm:presLayoutVars>
          <dgm:bulletEnabled val="1"/>
        </dgm:presLayoutVars>
      </dgm:prSet>
      <dgm:spPr/>
      <dgm:t>
        <a:bodyPr/>
        <a:lstStyle/>
        <a:p>
          <a:endParaRPr lang="en-US"/>
        </a:p>
      </dgm:t>
    </dgm:pt>
    <dgm:pt modelId="{3C3935C7-ABEF-4664-9350-63BB05FEF64E}" type="pres">
      <dgm:prSet presAssocID="{7F909A60-5139-4F4E-918A-1DC37FCAD46D}" presName="Name9" presStyleLbl="parChTrans1D2" presStyleIdx="2" presStyleCnt="4"/>
      <dgm:spPr/>
      <dgm:t>
        <a:bodyPr/>
        <a:lstStyle/>
        <a:p>
          <a:endParaRPr lang="en-US"/>
        </a:p>
      </dgm:t>
    </dgm:pt>
    <dgm:pt modelId="{F383188A-3490-4A32-A9A6-9B7B4BDC88F3}" type="pres">
      <dgm:prSet presAssocID="{7F909A60-5139-4F4E-918A-1DC37FCAD46D}" presName="connTx" presStyleLbl="parChTrans1D2" presStyleIdx="2" presStyleCnt="4"/>
      <dgm:spPr/>
      <dgm:t>
        <a:bodyPr/>
        <a:lstStyle/>
        <a:p>
          <a:endParaRPr lang="en-US"/>
        </a:p>
      </dgm:t>
    </dgm:pt>
    <dgm:pt modelId="{2D335831-DB36-4CCD-917F-1701FDB501E9}" type="pres">
      <dgm:prSet presAssocID="{CA334AB6-6E5A-4A85-8D58-31947ADDD20E}" presName="node" presStyleLbl="node1" presStyleIdx="2" presStyleCnt="4">
        <dgm:presLayoutVars>
          <dgm:bulletEnabled val="1"/>
        </dgm:presLayoutVars>
      </dgm:prSet>
      <dgm:spPr/>
      <dgm:t>
        <a:bodyPr/>
        <a:lstStyle/>
        <a:p>
          <a:endParaRPr lang="en-US"/>
        </a:p>
      </dgm:t>
    </dgm:pt>
    <dgm:pt modelId="{660EED90-565F-4A06-A1BC-CBAE806DBAD2}" type="pres">
      <dgm:prSet presAssocID="{624E16B0-FE3A-4C01-AD99-4A229A4DF7E9}" presName="Name9" presStyleLbl="parChTrans1D2" presStyleIdx="3" presStyleCnt="4"/>
      <dgm:spPr/>
      <dgm:t>
        <a:bodyPr/>
        <a:lstStyle/>
        <a:p>
          <a:endParaRPr lang="en-US"/>
        </a:p>
      </dgm:t>
    </dgm:pt>
    <dgm:pt modelId="{7CFFBE66-ABC1-4B30-8557-8755E5F30F1D}" type="pres">
      <dgm:prSet presAssocID="{624E16B0-FE3A-4C01-AD99-4A229A4DF7E9}" presName="connTx" presStyleLbl="parChTrans1D2" presStyleIdx="3" presStyleCnt="4"/>
      <dgm:spPr/>
      <dgm:t>
        <a:bodyPr/>
        <a:lstStyle/>
        <a:p>
          <a:endParaRPr lang="en-US"/>
        </a:p>
      </dgm:t>
    </dgm:pt>
    <dgm:pt modelId="{2731F3A0-2967-4D1E-AB68-7CDBA30FB98A}" type="pres">
      <dgm:prSet presAssocID="{BB8FF662-1F15-4552-A8B5-1A3D77ABEECB}" presName="node" presStyleLbl="node1" presStyleIdx="3" presStyleCnt="4">
        <dgm:presLayoutVars>
          <dgm:bulletEnabled val="1"/>
        </dgm:presLayoutVars>
      </dgm:prSet>
      <dgm:spPr/>
      <dgm:t>
        <a:bodyPr/>
        <a:lstStyle/>
        <a:p>
          <a:endParaRPr lang="en-US"/>
        </a:p>
      </dgm:t>
    </dgm:pt>
  </dgm:ptLst>
  <dgm:cxnLst>
    <dgm:cxn modelId="{FEC4B162-9A35-4A86-AF79-638B8BE6A206}" type="presOf" srcId="{CB2AD455-BEF2-44FC-9B5B-3CAFD3F2BDA5}" destId="{FB10F7F4-7A39-4E92-9D6F-BECC77A50915}" srcOrd="0" destOrd="0" presId="urn:microsoft.com/office/officeart/2005/8/layout/radial1"/>
    <dgm:cxn modelId="{4B87EE1C-9626-4FD5-9B7A-A2CD43AD9215}" srcId="{D1F9DF2E-60CF-4975-B350-B8EDBC9680A3}" destId="{BB8FF662-1F15-4552-A8B5-1A3D77ABEECB}" srcOrd="3" destOrd="0" parTransId="{624E16B0-FE3A-4C01-AD99-4A229A4DF7E9}" sibTransId="{F5F43FED-B9AB-4257-B50A-3C03A91293B5}"/>
    <dgm:cxn modelId="{422577F1-C8EA-4219-B9E8-672B032D9C67}" type="presOf" srcId="{7F909A60-5139-4F4E-918A-1DC37FCAD46D}" destId="{F383188A-3490-4A32-A9A6-9B7B4BDC88F3}" srcOrd="1" destOrd="0" presId="urn:microsoft.com/office/officeart/2005/8/layout/radial1"/>
    <dgm:cxn modelId="{F1E01738-FF81-402D-98D1-49F938B1E175}" type="presOf" srcId="{624E16B0-FE3A-4C01-AD99-4A229A4DF7E9}" destId="{660EED90-565F-4A06-A1BC-CBAE806DBAD2}" srcOrd="0" destOrd="0" presId="urn:microsoft.com/office/officeart/2005/8/layout/radial1"/>
    <dgm:cxn modelId="{B1BC0601-6899-48DC-8840-972CDCCC49E2}" type="presOf" srcId="{1FCC8AE2-AA05-4FA3-99EA-DA0CE7C929DB}" destId="{B9F07910-D266-4939-8D66-6850AFCC5F67}" srcOrd="0" destOrd="0" presId="urn:microsoft.com/office/officeart/2005/8/layout/radial1"/>
    <dgm:cxn modelId="{EC4A38AA-AB0E-4623-A0D1-A51DDC28BDF1}" type="presOf" srcId="{AE978BB1-EADA-405A-8A79-BF55C26E8F0C}" destId="{CDF21E11-6960-4861-BEB8-3A5B306097F3}" srcOrd="0" destOrd="0" presId="urn:microsoft.com/office/officeart/2005/8/layout/radial1"/>
    <dgm:cxn modelId="{D053F67B-2AF4-4AEC-8495-CF7F6A58F6D4}" srcId="{D1F9DF2E-60CF-4975-B350-B8EDBC9680A3}" destId="{CB2AD455-BEF2-44FC-9B5B-3CAFD3F2BDA5}" srcOrd="1" destOrd="0" parTransId="{AE978BB1-EADA-405A-8A79-BF55C26E8F0C}" sibTransId="{46C524DA-8FBE-48B6-AAFF-27606E66141C}"/>
    <dgm:cxn modelId="{8B4150AD-D330-4CD8-9AC6-44F67A81EA7D}" type="presOf" srcId="{56B955C2-0FE4-4361-979B-1D117754EF7B}" destId="{95027D80-BD2C-4B53-BF81-AB3F80A38AA9}" srcOrd="0" destOrd="0" presId="urn:microsoft.com/office/officeart/2005/8/layout/radial1"/>
    <dgm:cxn modelId="{1F06C781-48BE-4582-916B-0E607A041EDE}" srcId="{D1F9DF2E-60CF-4975-B350-B8EDBC9680A3}" destId="{56B955C2-0FE4-4361-979B-1D117754EF7B}" srcOrd="0" destOrd="0" parTransId="{F57350CD-7C80-47B0-8E76-5CBADD118990}" sibTransId="{982B5F56-69A6-47FF-84EA-7BB61757C15B}"/>
    <dgm:cxn modelId="{CB00245A-C681-4081-80C6-976674F6687C}" srcId="{D1F9DF2E-60CF-4975-B350-B8EDBC9680A3}" destId="{CA334AB6-6E5A-4A85-8D58-31947ADDD20E}" srcOrd="2" destOrd="0" parTransId="{7F909A60-5139-4F4E-918A-1DC37FCAD46D}" sibTransId="{8E9130A5-FBCB-466E-AB80-CA305AD1BD08}"/>
    <dgm:cxn modelId="{82D26AE2-EBA5-4B39-9997-B2B85AB5496F}" type="presOf" srcId="{AE978BB1-EADA-405A-8A79-BF55C26E8F0C}" destId="{5B382967-C09B-4920-B848-6B9652F399DF}" srcOrd="1" destOrd="0" presId="urn:microsoft.com/office/officeart/2005/8/layout/radial1"/>
    <dgm:cxn modelId="{B88F8882-FAC4-45BB-BC9D-7A28258E52F2}" srcId="{1FCC8AE2-AA05-4FA3-99EA-DA0CE7C929DB}" destId="{D1F9DF2E-60CF-4975-B350-B8EDBC9680A3}" srcOrd="0" destOrd="0" parTransId="{80035894-13F1-4CAD-AAF6-88F510163908}" sibTransId="{9C04CFE0-898D-4D3B-9F40-3507848DCF6A}"/>
    <dgm:cxn modelId="{984632FF-0884-4E43-8D35-3C9C7C2B2592}" type="presOf" srcId="{F57350CD-7C80-47B0-8E76-5CBADD118990}" destId="{95CC11F3-970F-412D-AB2C-15DCAB7ABDC7}" srcOrd="1" destOrd="0" presId="urn:microsoft.com/office/officeart/2005/8/layout/radial1"/>
    <dgm:cxn modelId="{717FF28E-2DD3-44E9-A165-253BD9377411}" type="presOf" srcId="{BB8FF662-1F15-4552-A8B5-1A3D77ABEECB}" destId="{2731F3A0-2967-4D1E-AB68-7CDBA30FB98A}" srcOrd="0" destOrd="0" presId="urn:microsoft.com/office/officeart/2005/8/layout/radial1"/>
    <dgm:cxn modelId="{58F3C2C7-91CD-4126-A417-E0D54BA0AA05}" type="presOf" srcId="{F57350CD-7C80-47B0-8E76-5CBADD118990}" destId="{0B8AF320-C5C9-44D3-B353-E56558716B2D}" srcOrd="0" destOrd="0" presId="urn:microsoft.com/office/officeart/2005/8/layout/radial1"/>
    <dgm:cxn modelId="{3A65F7F8-3B82-4675-9ADD-3589F9822D39}" type="presOf" srcId="{D1F9DF2E-60CF-4975-B350-B8EDBC9680A3}" destId="{11704433-76AA-4B73-BF5E-8C2E700A0D10}" srcOrd="0" destOrd="0" presId="urn:microsoft.com/office/officeart/2005/8/layout/radial1"/>
    <dgm:cxn modelId="{B5110C42-DA7B-40F2-A3D1-F17A1970483D}" type="presOf" srcId="{624E16B0-FE3A-4C01-AD99-4A229A4DF7E9}" destId="{7CFFBE66-ABC1-4B30-8557-8755E5F30F1D}" srcOrd="1" destOrd="0" presId="urn:microsoft.com/office/officeart/2005/8/layout/radial1"/>
    <dgm:cxn modelId="{58937152-0843-4EF0-825B-C6F64E400C04}" type="presOf" srcId="{7F909A60-5139-4F4E-918A-1DC37FCAD46D}" destId="{3C3935C7-ABEF-4664-9350-63BB05FEF64E}" srcOrd="0" destOrd="0" presId="urn:microsoft.com/office/officeart/2005/8/layout/radial1"/>
    <dgm:cxn modelId="{F759D2BD-0EF8-44CE-9336-E14671E3AE92}" type="presOf" srcId="{CA334AB6-6E5A-4A85-8D58-31947ADDD20E}" destId="{2D335831-DB36-4CCD-917F-1701FDB501E9}" srcOrd="0" destOrd="0" presId="urn:microsoft.com/office/officeart/2005/8/layout/radial1"/>
    <dgm:cxn modelId="{5C29ECA3-8843-40E4-8939-E49642078C74}" type="presParOf" srcId="{B9F07910-D266-4939-8D66-6850AFCC5F67}" destId="{11704433-76AA-4B73-BF5E-8C2E700A0D10}" srcOrd="0" destOrd="0" presId="urn:microsoft.com/office/officeart/2005/8/layout/radial1"/>
    <dgm:cxn modelId="{0B551DDB-AA41-44F5-9D68-249A1BDB1B4F}" type="presParOf" srcId="{B9F07910-D266-4939-8D66-6850AFCC5F67}" destId="{0B8AF320-C5C9-44D3-B353-E56558716B2D}" srcOrd="1" destOrd="0" presId="urn:microsoft.com/office/officeart/2005/8/layout/radial1"/>
    <dgm:cxn modelId="{D873BCAA-F991-4798-9AC6-DEECE50775BF}" type="presParOf" srcId="{0B8AF320-C5C9-44D3-B353-E56558716B2D}" destId="{95CC11F3-970F-412D-AB2C-15DCAB7ABDC7}" srcOrd="0" destOrd="0" presId="urn:microsoft.com/office/officeart/2005/8/layout/radial1"/>
    <dgm:cxn modelId="{A9E05605-439F-416A-9D47-8BF46C5F65D5}" type="presParOf" srcId="{B9F07910-D266-4939-8D66-6850AFCC5F67}" destId="{95027D80-BD2C-4B53-BF81-AB3F80A38AA9}" srcOrd="2" destOrd="0" presId="urn:microsoft.com/office/officeart/2005/8/layout/radial1"/>
    <dgm:cxn modelId="{DF6C8973-8D10-4F17-B691-AA389305E5CB}" type="presParOf" srcId="{B9F07910-D266-4939-8D66-6850AFCC5F67}" destId="{CDF21E11-6960-4861-BEB8-3A5B306097F3}" srcOrd="3" destOrd="0" presId="urn:microsoft.com/office/officeart/2005/8/layout/radial1"/>
    <dgm:cxn modelId="{AC2207D6-464F-49CB-9B38-637991C6CE91}" type="presParOf" srcId="{CDF21E11-6960-4861-BEB8-3A5B306097F3}" destId="{5B382967-C09B-4920-B848-6B9652F399DF}" srcOrd="0" destOrd="0" presId="urn:microsoft.com/office/officeart/2005/8/layout/radial1"/>
    <dgm:cxn modelId="{0E1FFF88-F40A-4B5A-9676-C7C274B92D78}" type="presParOf" srcId="{B9F07910-D266-4939-8D66-6850AFCC5F67}" destId="{FB10F7F4-7A39-4E92-9D6F-BECC77A50915}" srcOrd="4" destOrd="0" presId="urn:microsoft.com/office/officeart/2005/8/layout/radial1"/>
    <dgm:cxn modelId="{C8F33C3F-AE95-46BA-9FCA-01A8D8AF8392}" type="presParOf" srcId="{B9F07910-D266-4939-8D66-6850AFCC5F67}" destId="{3C3935C7-ABEF-4664-9350-63BB05FEF64E}" srcOrd="5" destOrd="0" presId="urn:microsoft.com/office/officeart/2005/8/layout/radial1"/>
    <dgm:cxn modelId="{DB913343-E1AD-4CFF-8C20-027C47F87D0F}" type="presParOf" srcId="{3C3935C7-ABEF-4664-9350-63BB05FEF64E}" destId="{F383188A-3490-4A32-A9A6-9B7B4BDC88F3}" srcOrd="0" destOrd="0" presId="urn:microsoft.com/office/officeart/2005/8/layout/radial1"/>
    <dgm:cxn modelId="{08C9843F-4C3A-4B1D-8D47-C79A27A755EA}" type="presParOf" srcId="{B9F07910-D266-4939-8D66-6850AFCC5F67}" destId="{2D335831-DB36-4CCD-917F-1701FDB501E9}" srcOrd="6" destOrd="0" presId="urn:microsoft.com/office/officeart/2005/8/layout/radial1"/>
    <dgm:cxn modelId="{A495FBFA-750E-46A5-9C20-9F315D2EF764}" type="presParOf" srcId="{B9F07910-D266-4939-8D66-6850AFCC5F67}" destId="{660EED90-565F-4A06-A1BC-CBAE806DBAD2}" srcOrd="7" destOrd="0" presId="urn:microsoft.com/office/officeart/2005/8/layout/radial1"/>
    <dgm:cxn modelId="{F9F2CB52-0F77-4E67-984C-0D3F639D9BB4}" type="presParOf" srcId="{660EED90-565F-4A06-A1BC-CBAE806DBAD2}" destId="{7CFFBE66-ABC1-4B30-8557-8755E5F30F1D}" srcOrd="0" destOrd="0" presId="urn:microsoft.com/office/officeart/2005/8/layout/radial1"/>
    <dgm:cxn modelId="{1858BD87-4307-4B2B-AFE9-66C428C69C06}" type="presParOf" srcId="{B9F07910-D266-4939-8D66-6850AFCC5F67}" destId="{2731F3A0-2967-4D1E-AB68-7CDBA30FB98A}" srcOrd="8" destOrd="0" presId="urn:microsoft.com/office/officeart/2005/8/layout/radial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9017903-4F3F-4EDD-B4D8-F9292F269138}" type="doc">
      <dgm:prSet loTypeId="urn:microsoft.com/office/officeart/2005/8/layout/radial1" loCatId="cycle" qsTypeId="urn:microsoft.com/office/officeart/2005/8/quickstyle/3d3" qsCatId="3D" csTypeId="urn:microsoft.com/office/officeart/2005/8/colors/accent1_2" csCatId="accent1" phldr="1"/>
      <dgm:spPr/>
      <dgm:t>
        <a:bodyPr/>
        <a:lstStyle/>
        <a:p>
          <a:endParaRPr lang="en-US"/>
        </a:p>
      </dgm:t>
    </dgm:pt>
    <dgm:pt modelId="{6AF0BA66-A0F7-47D2-AFAA-7674A42F6984}">
      <dgm:prSet phldrT="[Text]" custT="1"/>
      <dgm:spPr/>
      <dgm:t>
        <a:bodyPr/>
        <a:lstStyle/>
        <a:p>
          <a:r>
            <a:rPr lang="en-US" sz="1400"/>
            <a:t>Retail</a:t>
          </a:r>
        </a:p>
      </dgm:t>
    </dgm:pt>
    <dgm:pt modelId="{1448D547-766E-4FEB-91C2-34197F519138}" type="parTrans" cxnId="{AB3BF862-5768-49C1-BFF5-5444EBAFD9C6}">
      <dgm:prSet/>
      <dgm:spPr/>
      <dgm:t>
        <a:bodyPr/>
        <a:lstStyle/>
        <a:p>
          <a:endParaRPr lang="en-US"/>
        </a:p>
      </dgm:t>
    </dgm:pt>
    <dgm:pt modelId="{734FE4AB-6974-4F5E-9806-2289EC160BE7}" type="sibTrans" cxnId="{AB3BF862-5768-49C1-BFF5-5444EBAFD9C6}">
      <dgm:prSet/>
      <dgm:spPr/>
      <dgm:t>
        <a:bodyPr/>
        <a:lstStyle/>
        <a:p>
          <a:endParaRPr lang="en-US"/>
        </a:p>
      </dgm:t>
    </dgm:pt>
    <dgm:pt modelId="{937D8368-49DE-4033-ADED-FC102DBA1EEB}">
      <dgm:prSet phldrT="[Text]" custT="1"/>
      <dgm:spPr/>
      <dgm:t>
        <a:bodyPr/>
        <a:lstStyle/>
        <a:p>
          <a:endParaRPr lang="en-US" sz="1400"/>
        </a:p>
        <a:p>
          <a:r>
            <a:rPr lang="en-US" sz="1400"/>
            <a:t>Home Loan</a:t>
          </a:r>
        </a:p>
        <a:p>
          <a:endParaRPr lang="en-US" sz="1400"/>
        </a:p>
      </dgm:t>
    </dgm:pt>
    <dgm:pt modelId="{306E0150-6F2F-4A5E-B094-D01FD4654320}" type="parTrans" cxnId="{DCB366B5-934D-40F8-9DA9-15E3034BFC26}">
      <dgm:prSet/>
      <dgm:spPr/>
      <dgm:t>
        <a:bodyPr/>
        <a:lstStyle/>
        <a:p>
          <a:endParaRPr lang="en-US"/>
        </a:p>
      </dgm:t>
    </dgm:pt>
    <dgm:pt modelId="{FE7A3513-12B0-4621-B58B-7555712D558C}" type="sibTrans" cxnId="{DCB366B5-934D-40F8-9DA9-15E3034BFC26}">
      <dgm:prSet/>
      <dgm:spPr/>
      <dgm:t>
        <a:bodyPr/>
        <a:lstStyle/>
        <a:p>
          <a:endParaRPr lang="en-US"/>
        </a:p>
      </dgm:t>
    </dgm:pt>
    <dgm:pt modelId="{9CFD6CB2-310B-47CD-A81D-2E410D8932D2}">
      <dgm:prSet phldrT="[Text]" custT="1"/>
      <dgm:spPr/>
      <dgm:t>
        <a:bodyPr/>
        <a:lstStyle/>
        <a:p>
          <a:r>
            <a:rPr lang="en-US" sz="1400"/>
            <a:t>Auto Loan</a:t>
          </a:r>
        </a:p>
      </dgm:t>
    </dgm:pt>
    <dgm:pt modelId="{0AEF08EB-4774-467E-9168-59DE9D1E6FDE}" type="parTrans" cxnId="{0A0DA625-75A9-43ED-BD4C-377060E6B793}">
      <dgm:prSet/>
      <dgm:spPr/>
      <dgm:t>
        <a:bodyPr/>
        <a:lstStyle/>
        <a:p>
          <a:endParaRPr lang="en-US"/>
        </a:p>
      </dgm:t>
    </dgm:pt>
    <dgm:pt modelId="{D7166B25-6182-4690-AD41-344C75F6B9AD}" type="sibTrans" cxnId="{0A0DA625-75A9-43ED-BD4C-377060E6B793}">
      <dgm:prSet/>
      <dgm:spPr/>
      <dgm:t>
        <a:bodyPr/>
        <a:lstStyle/>
        <a:p>
          <a:endParaRPr lang="en-US"/>
        </a:p>
      </dgm:t>
    </dgm:pt>
    <dgm:pt modelId="{6012527D-329D-46D5-A428-0A82C806F506}">
      <dgm:prSet phldrT="[Text]" custT="1"/>
      <dgm:spPr/>
      <dgm:t>
        <a:bodyPr/>
        <a:lstStyle/>
        <a:p>
          <a:r>
            <a:rPr lang="en-US" sz="1400"/>
            <a:t>Personal Loan</a:t>
          </a:r>
        </a:p>
      </dgm:t>
    </dgm:pt>
    <dgm:pt modelId="{960C5EE8-8D91-4049-8B96-83FEFD37BC9F}" type="parTrans" cxnId="{EA9FE014-743D-4FD0-94C8-79C7835BE73D}">
      <dgm:prSet/>
      <dgm:spPr/>
      <dgm:t>
        <a:bodyPr/>
        <a:lstStyle/>
        <a:p>
          <a:endParaRPr lang="en-US"/>
        </a:p>
      </dgm:t>
    </dgm:pt>
    <dgm:pt modelId="{119D3209-B234-447E-A11B-846B3B1E5E59}" type="sibTrans" cxnId="{EA9FE014-743D-4FD0-94C8-79C7835BE73D}">
      <dgm:prSet/>
      <dgm:spPr/>
      <dgm:t>
        <a:bodyPr/>
        <a:lstStyle/>
        <a:p>
          <a:endParaRPr lang="en-US"/>
        </a:p>
      </dgm:t>
    </dgm:pt>
    <dgm:pt modelId="{0EC84E8D-446C-47E8-84C6-4EE5B5ADEFF4}">
      <dgm:prSet phldrT="[Text]" custT="1"/>
      <dgm:spPr/>
      <dgm:t>
        <a:bodyPr/>
        <a:lstStyle/>
        <a:p>
          <a:r>
            <a:rPr lang="en-US" sz="1400"/>
            <a:t>Holiday Loan</a:t>
          </a:r>
        </a:p>
      </dgm:t>
    </dgm:pt>
    <dgm:pt modelId="{66D2970A-8A33-40BE-9114-C19911A49FB5}" type="parTrans" cxnId="{7E349C0F-D123-4452-82B7-F8A49E6B967A}">
      <dgm:prSet/>
      <dgm:spPr/>
      <dgm:t>
        <a:bodyPr/>
        <a:lstStyle/>
        <a:p>
          <a:endParaRPr lang="en-US"/>
        </a:p>
      </dgm:t>
    </dgm:pt>
    <dgm:pt modelId="{89083F7C-EE4C-4EA5-ACB4-86B95FBD9908}" type="sibTrans" cxnId="{7E349C0F-D123-4452-82B7-F8A49E6B967A}">
      <dgm:prSet/>
      <dgm:spPr/>
      <dgm:t>
        <a:bodyPr/>
        <a:lstStyle/>
        <a:p>
          <a:endParaRPr lang="en-US"/>
        </a:p>
      </dgm:t>
    </dgm:pt>
    <dgm:pt modelId="{1FD68759-2A98-40C6-9F9C-E7C9D9D17781}" type="pres">
      <dgm:prSet presAssocID="{39017903-4F3F-4EDD-B4D8-F9292F269138}" presName="cycle" presStyleCnt="0">
        <dgm:presLayoutVars>
          <dgm:chMax val="1"/>
          <dgm:dir/>
          <dgm:animLvl val="ctr"/>
          <dgm:resizeHandles val="exact"/>
        </dgm:presLayoutVars>
      </dgm:prSet>
      <dgm:spPr/>
      <dgm:t>
        <a:bodyPr/>
        <a:lstStyle/>
        <a:p>
          <a:endParaRPr lang="en-US"/>
        </a:p>
      </dgm:t>
    </dgm:pt>
    <dgm:pt modelId="{28061990-EE7D-4374-9E2C-9DF5F01E9939}" type="pres">
      <dgm:prSet presAssocID="{6AF0BA66-A0F7-47D2-AFAA-7674A42F6984}" presName="centerShape" presStyleLbl="node0" presStyleIdx="0" presStyleCnt="1"/>
      <dgm:spPr/>
      <dgm:t>
        <a:bodyPr/>
        <a:lstStyle/>
        <a:p>
          <a:endParaRPr lang="en-US"/>
        </a:p>
      </dgm:t>
    </dgm:pt>
    <dgm:pt modelId="{315E4039-CF34-4512-8EF5-4A7C179CA915}" type="pres">
      <dgm:prSet presAssocID="{306E0150-6F2F-4A5E-B094-D01FD4654320}" presName="Name9" presStyleLbl="parChTrans1D2" presStyleIdx="0" presStyleCnt="4"/>
      <dgm:spPr/>
      <dgm:t>
        <a:bodyPr/>
        <a:lstStyle/>
        <a:p>
          <a:endParaRPr lang="en-US"/>
        </a:p>
      </dgm:t>
    </dgm:pt>
    <dgm:pt modelId="{7972F05E-3F59-4945-ADDF-0E60F059CF8B}" type="pres">
      <dgm:prSet presAssocID="{306E0150-6F2F-4A5E-B094-D01FD4654320}" presName="connTx" presStyleLbl="parChTrans1D2" presStyleIdx="0" presStyleCnt="4"/>
      <dgm:spPr/>
      <dgm:t>
        <a:bodyPr/>
        <a:lstStyle/>
        <a:p>
          <a:endParaRPr lang="en-US"/>
        </a:p>
      </dgm:t>
    </dgm:pt>
    <dgm:pt modelId="{31AA369D-8244-466D-9D3D-658878C6C227}" type="pres">
      <dgm:prSet presAssocID="{937D8368-49DE-4033-ADED-FC102DBA1EEB}" presName="node" presStyleLbl="node1" presStyleIdx="0" presStyleCnt="4" custScaleX="132133">
        <dgm:presLayoutVars>
          <dgm:bulletEnabled val="1"/>
        </dgm:presLayoutVars>
      </dgm:prSet>
      <dgm:spPr/>
      <dgm:t>
        <a:bodyPr/>
        <a:lstStyle/>
        <a:p>
          <a:endParaRPr lang="en-US"/>
        </a:p>
      </dgm:t>
    </dgm:pt>
    <dgm:pt modelId="{84FD8C0C-060E-45E6-AF75-222E86017A75}" type="pres">
      <dgm:prSet presAssocID="{0AEF08EB-4774-467E-9168-59DE9D1E6FDE}" presName="Name9" presStyleLbl="parChTrans1D2" presStyleIdx="1" presStyleCnt="4"/>
      <dgm:spPr/>
      <dgm:t>
        <a:bodyPr/>
        <a:lstStyle/>
        <a:p>
          <a:endParaRPr lang="en-US"/>
        </a:p>
      </dgm:t>
    </dgm:pt>
    <dgm:pt modelId="{F5FC8412-E526-45CA-9659-43C254078003}" type="pres">
      <dgm:prSet presAssocID="{0AEF08EB-4774-467E-9168-59DE9D1E6FDE}" presName="connTx" presStyleLbl="parChTrans1D2" presStyleIdx="1" presStyleCnt="4"/>
      <dgm:spPr/>
      <dgm:t>
        <a:bodyPr/>
        <a:lstStyle/>
        <a:p>
          <a:endParaRPr lang="en-US"/>
        </a:p>
      </dgm:t>
    </dgm:pt>
    <dgm:pt modelId="{713A05EF-53E3-418D-92BB-5E43CD8FD4BA}" type="pres">
      <dgm:prSet presAssocID="{9CFD6CB2-310B-47CD-A81D-2E410D8932D2}" presName="node" presStyleLbl="node1" presStyleIdx="1" presStyleCnt="4">
        <dgm:presLayoutVars>
          <dgm:bulletEnabled val="1"/>
        </dgm:presLayoutVars>
      </dgm:prSet>
      <dgm:spPr/>
      <dgm:t>
        <a:bodyPr/>
        <a:lstStyle/>
        <a:p>
          <a:endParaRPr lang="en-US"/>
        </a:p>
      </dgm:t>
    </dgm:pt>
    <dgm:pt modelId="{3C27542C-7D27-423D-A0BA-B61F2BE5DC04}" type="pres">
      <dgm:prSet presAssocID="{960C5EE8-8D91-4049-8B96-83FEFD37BC9F}" presName="Name9" presStyleLbl="parChTrans1D2" presStyleIdx="2" presStyleCnt="4"/>
      <dgm:spPr/>
      <dgm:t>
        <a:bodyPr/>
        <a:lstStyle/>
        <a:p>
          <a:endParaRPr lang="en-US"/>
        </a:p>
      </dgm:t>
    </dgm:pt>
    <dgm:pt modelId="{86C8B7AF-97CC-46A7-9088-FDB7AA1F7F26}" type="pres">
      <dgm:prSet presAssocID="{960C5EE8-8D91-4049-8B96-83FEFD37BC9F}" presName="connTx" presStyleLbl="parChTrans1D2" presStyleIdx="2" presStyleCnt="4"/>
      <dgm:spPr/>
      <dgm:t>
        <a:bodyPr/>
        <a:lstStyle/>
        <a:p>
          <a:endParaRPr lang="en-US"/>
        </a:p>
      </dgm:t>
    </dgm:pt>
    <dgm:pt modelId="{B9DA2533-43E9-4361-8151-B2A87CBEC5C3}" type="pres">
      <dgm:prSet presAssocID="{6012527D-329D-46D5-A428-0A82C806F506}" presName="node" presStyleLbl="node1" presStyleIdx="2" presStyleCnt="4" custScaleX="142923">
        <dgm:presLayoutVars>
          <dgm:bulletEnabled val="1"/>
        </dgm:presLayoutVars>
      </dgm:prSet>
      <dgm:spPr/>
      <dgm:t>
        <a:bodyPr/>
        <a:lstStyle/>
        <a:p>
          <a:endParaRPr lang="en-US"/>
        </a:p>
      </dgm:t>
    </dgm:pt>
    <dgm:pt modelId="{CC6756F6-55A7-4F1E-8BA8-711C0144F3A1}" type="pres">
      <dgm:prSet presAssocID="{66D2970A-8A33-40BE-9114-C19911A49FB5}" presName="Name9" presStyleLbl="parChTrans1D2" presStyleIdx="3" presStyleCnt="4"/>
      <dgm:spPr/>
      <dgm:t>
        <a:bodyPr/>
        <a:lstStyle/>
        <a:p>
          <a:endParaRPr lang="en-US"/>
        </a:p>
      </dgm:t>
    </dgm:pt>
    <dgm:pt modelId="{86E832BE-636F-4655-8AF5-7DD3BCCE9A4D}" type="pres">
      <dgm:prSet presAssocID="{66D2970A-8A33-40BE-9114-C19911A49FB5}" presName="connTx" presStyleLbl="parChTrans1D2" presStyleIdx="3" presStyleCnt="4"/>
      <dgm:spPr/>
      <dgm:t>
        <a:bodyPr/>
        <a:lstStyle/>
        <a:p>
          <a:endParaRPr lang="en-US"/>
        </a:p>
      </dgm:t>
    </dgm:pt>
    <dgm:pt modelId="{C8B1BBA1-3E72-4B10-85FC-F1FFA904ACFF}" type="pres">
      <dgm:prSet presAssocID="{0EC84E8D-446C-47E8-84C6-4EE5B5ADEFF4}" presName="node" presStyleLbl="node1" presStyleIdx="3" presStyleCnt="4" custScaleX="128696">
        <dgm:presLayoutVars>
          <dgm:bulletEnabled val="1"/>
        </dgm:presLayoutVars>
      </dgm:prSet>
      <dgm:spPr/>
      <dgm:t>
        <a:bodyPr/>
        <a:lstStyle/>
        <a:p>
          <a:endParaRPr lang="en-US"/>
        </a:p>
      </dgm:t>
    </dgm:pt>
  </dgm:ptLst>
  <dgm:cxnLst>
    <dgm:cxn modelId="{DDD99DB6-A2DA-4A1A-BE69-18C0406B0778}" type="presOf" srcId="{960C5EE8-8D91-4049-8B96-83FEFD37BC9F}" destId="{3C27542C-7D27-423D-A0BA-B61F2BE5DC04}" srcOrd="0" destOrd="0" presId="urn:microsoft.com/office/officeart/2005/8/layout/radial1"/>
    <dgm:cxn modelId="{EB66AE11-927B-46B9-BF8F-0CF954A3F357}" type="presOf" srcId="{0AEF08EB-4774-467E-9168-59DE9D1E6FDE}" destId="{84FD8C0C-060E-45E6-AF75-222E86017A75}" srcOrd="0" destOrd="0" presId="urn:microsoft.com/office/officeart/2005/8/layout/radial1"/>
    <dgm:cxn modelId="{70E081DA-F75A-43ED-AEC4-B8A724EE41FE}" type="presOf" srcId="{6012527D-329D-46D5-A428-0A82C806F506}" destId="{B9DA2533-43E9-4361-8151-B2A87CBEC5C3}" srcOrd="0" destOrd="0" presId="urn:microsoft.com/office/officeart/2005/8/layout/radial1"/>
    <dgm:cxn modelId="{822E791B-62F9-4C19-AC52-1C6F265910D6}" type="presOf" srcId="{0AEF08EB-4774-467E-9168-59DE9D1E6FDE}" destId="{F5FC8412-E526-45CA-9659-43C254078003}" srcOrd="1" destOrd="0" presId="urn:microsoft.com/office/officeart/2005/8/layout/radial1"/>
    <dgm:cxn modelId="{4DE7AFB1-9BAF-4A1A-A2D4-85745D17BAF2}" type="presOf" srcId="{66D2970A-8A33-40BE-9114-C19911A49FB5}" destId="{CC6756F6-55A7-4F1E-8BA8-711C0144F3A1}" srcOrd="0" destOrd="0" presId="urn:microsoft.com/office/officeart/2005/8/layout/radial1"/>
    <dgm:cxn modelId="{27E8FBC1-272F-48B5-AB7B-ADEB94AA1156}" type="presOf" srcId="{39017903-4F3F-4EDD-B4D8-F9292F269138}" destId="{1FD68759-2A98-40C6-9F9C-E7C9D9D17781}" srcOrd="0" destOrd="0" presId="urn:microsoft.com/office/officeart/2005/8/layout/radial1"/>
    <dgm:cxn modelId="{638359ED-7759-4980-A932-131A0E70835E}" type="presOf" srcId="{0EC84E8D-446C-47E8-84C6-4EE5B5ADEFF4}" destId="{C8B1BBA1-3E72-4B10-85FC-F1FFA904ACFF}" srcOrd="0" destOrd="0" presId="urn:microsoft.com/office/officeart/2005/8/layout/radial1"/>
    <dgm:cxn modelId="{DCB366B5-934D-40F8-9DA9-15E3034BFC26}" srcId="{6AF0BA66-A0F7-47D2-AFAA-7674A42F6984}" destId="{937D8368-49DE-4033-ADED-FC102DBA1EEB}" srcOrd="0" destOrd="0" parTransId="{306E0150-6F2F-4A5E-B094-D01FD4654320}" sibTransId="{FE7A3513-12B0-4621-B58B-7555712D558C}"/>
    <dgm:cxn modelId="{EA9FE014-743D-4FD0-94C8-79C7835BE73D}" srcId="{6AF0BA66-A0F7-47D2-AFAA-7674A42F6984}" destId="{6012527D-329D-46D5-A428-0A82C806F506}" srcOrd="2" destOrd="0" parTransId="{960C5EE8-8D91-4049-8B96-83FEFD37BC9F}" sibTransId="{119D3209-B234-447E-A11B-846B3B1E5E59}"/>
    <dgm:cxn modelId="{AB3BF862-5768-49C1-BFF5-5444EBAFD9C6}" srcId="{39017903-4F3F-4EDD-B4D8-F9292F269138}" destId="{6AF0BA66-A0F7-47D2-AFAA-7674A42F6984}" srcOrd="0" destOrd="0" parTransId="{1448D547-766E-4FEB-91C2-34197F519138}" sibTransId="{734FE4AB-6974-4F5E-9806-2289EC160BE7}"/>
    <dgm:cxn modelId="{3E1B528C-035A-41FC-B352-BA3C3D3E94A8}" type="presOf" srcId="{6AF0BA66-A0F7-47D2-AFAA-7674A42F6984}" destId="{28061990-EE7D-4374-9E2C-9DF5F01E9939}" srcOrd="0" destOrd="0" presId="urn:microsoft.com/office/officeart/2005/8/layout/radial1"/>
    <dgm:cxn modelId="{BDA9F68F-BF3D-451F-B4AF-759C62C99946}" type="presOf" srcId="{306E0150-6F2F-4A5E-B094-D01FD4654320}" destId="{315E4039-CF34-4512-8EF5-4A7C179CA915}" srcOrd="0" destOrd="0" presId="urn:microsoft.com/office/officeart/2005/8/layout/radial1"/>
    <dgm:cxn modelId="{57C9CABA-16A5-4D83-BEBC-F7C605AE61BF}" type="presOf" srcId="{9CFD6CB2-310B-47CD-A81D-2E410D8932D2}" destId="{713A05EF-53E3-418D-92BB-5E43CD8FD4BA}" srcOrd="0" destOrd="0" presId="urn:microsoft.com/office/officeart/2005/8/layout/radial1"/>
    <dgm:cxn modelId="{7E349C0F-D123-4452-82B7-F8A49E6B967A}" srcId="{6AF0BA66-A0F7-47D2-AFAA-7674A42F6984}" destId="{0EC84E8D-446C-47E8-84C6-4EE5B5ADEFF4}" srcOrd="3" destOrd="0" parTransId="{66D2970A-8A33-40BE-9114-C19911A49FB5}" sibTransId="{89083F7C-EE4C-4EA5-ACB4-86B95FBD9908}"/>
    <dgm:cxn modelId="{0A0DA625-75A9-43ED-BD4C-377060E6B793}" srcId="{6AF0BA66-A0F7-47D2-AFAA-7674A42F6984}" destId="{9CFD6CB2-310B-47CD-A81D-2E410D8932D2}" srcOrd="1" destOrd="0" parTransId="{0AEF08EB-4774-467E-9168-59DE9D1E6FDE}" sibTransId="{D7166B25-6182-4690-AD41-344C75F6B9AD}"/>
    <dgm:cxn modelId="{EEC32896-7722-427C-B6E5-4D84F11941E8}" type="presOf" srcId="{306E0150-6F2F-4A5E-B094-D01FD4654320}" destId="{7972F05E-3F59-4945-ADDF-0E60F059CF8B}" srcOrd="1" destOrd="0" presId="urn:microsoft.com/office/officeart/2005/8/layout/radial1"/>
    <dgm:cxn modelId="{8780C9B1-0448-4C69-8CA6-C538A5996CAF}" type="presOf" srcId="{960C5EE8-8D91-4049-8B96-83FEFD37BC9F}" destId="{86C8B7AF-97CC-46A7-9088-FDB7AA1F7F26}" srcOrd="1" destOrd="0" presId="urn:microsoft.com/office/officeart/2005/8/layout/radial1"/>
    <dgm:cxn modelId="{52E93956-922E-494F-812E-6F23BE3A8DE1}" type="presOf" srcId="{66D2970A-8A33-40BE-9114-C19911A49FB5}" destId="{86E832BE-636F-4655-8AF5-7DD3BCCE9A4D}" srcOrd="1" destOrd="0" presId="urn:microsoft.com/office/officeart/2005/8/layout/radial1"/>
    <dgm:cxn modelId="{684D1F6C-9FD5-4C61-AF97-432C0741BDC4}" type="presOf" srcId="{937D8368-49DE-4033-ADED-FC102DBA1EEB}" destId="{31AA369D-8244-466D-9D3D-658878C6C227}" srcOrd="0" destOrd="0" presId="urn:microsoft.com/office/officeart/2005/8/layout/radial1"/>
    <dgm:cxn modelId="{D0EBA0BC-6F85-4B1C-9B67-573DE2872354}" type="presParOf" srcId="{1FD68759-2A98-40C6-9F9C-E7C9D9D17781}" destId="{28061990-EE7D-4374-9E2C-9DF5F01E9939}" srcOrd="0" destOrd="0" presId="urn:microsoft.com/office/officeart/2005/8/layout/radial1"/>
    <dgm:cxn modelId="{859125FB-4AB3-4A28-82B7-8EE0E0C15FAB}" type="presParOf" srcId="{1FD68759-2A98-40C6-9F9C-E7C9D9D17781}" destId="{315E4039-CF34-4512-8EF5-4A7C179CA915}" srcOrd="1" destOrd="0" presId="urn:microsoft.com/office/officeart/2005/8/layout/radial1"/>
    <dgm:cxn modelId="{9584A5CE-C976-44AD-BF36-8FA4EF98A81B}" type="presParOf" srcId="{315E4039-CF34-4512-8EF5-4A7C179CA915}" destId="{7972F05E-3F59-4945-ADDF-0E60F059CF8B}" srcOrd="0" destOrd="0" presId="urn:microsoft.com/office/officeart/2005/8/layout/radial1"/>
    <dgm:cxn modelId="{42622571-710F-44C8-BFCB-6B5A76536E6E}" type="presParOf" srcId="{1FD68759-2A98-40C6-9F9C-E7C9D9D17781}" destId="{31AA369D-8244-466D-9D3D-658878C6C227}" srcOrd="2" destOrd="0" presId="urn:microsoft.com/office/officeart/2005/8/layout/radial1"/>
    <dgm:cxn modelId="{B6ACE2D6-A405-47DF-BEA8-C44286892492}" type="presParOf" srcId="{1FD68759-2A98-40C6-9F9C-E7C9D9D17781}" destId="{84FD8C0C-060E-45E6-AF75-222E86017A75}" srcOrd="3" destOrd="0" presId="urn:microsoft.com/office/officeart/2005/8/layout/radial1"/>
    <dgm:cxn modelId="{BB47A9F0-BA49-4043-9DD4-33392FC1230E}" type="presParOf" srcId="{84FD8C0C-060E-45E6-AF75-222E86017A75}" destId="{F5FC8412-E526-45CA-9659-43C254078003}" srcOrd="0" destOrd="0" presId="urn:microsoft.com/office/officeart/2005/8/layout/radial1"/>
    <dgm:cxn modelId="{560B9C71-638E-43C4-852D-807CC8C446C1}" type="presParOf" srcId="{1FD68759-2A98-40C6-9F9C-E7C9D9D17781}" destId="{713A05EF-53E3-418D-92BB-5E43CD8FD4BA}" srcOrd="4" destOrd="0" presId="urn:microsoft.com/office/officeart/2005/8/layout/radial1"/>
    <dgm:cxn modelId="{2BA4BD86-A69C-49E1-8A03-980F59DB43AD}" type="presParOf" srcId="{1FD68759-2A98-40C6-9F9C-E7C9D9D17781}" destId="{3C27542C-7D27-423D-A0BA-B61F2BE5DC04}" srcOrd="5" destOrd="0" presId="urn:microsoft.com/office/officeart/2005/8/layout/radial1"/>
    <dgm:cxn modelId="{B7327574-3DCF-4B98-BD7E-E1056B9502FB}" type="presParOf" srcId="{3C27542C-7D27-423D-A0BA-B61F2BE5DC04}" destId="{86C8B7AF-97CC-46A7-9088-FDB7AA1F7F26}" srcOrd="0" destOrd="0" presId="urn:microsoft.com/office/officeart/2005/8/layout/radial1"/>
    <dgm:cxn modelId="{FE377EAE-9933-4262-92A9-4EE45FCAE340}" type="presParOf" srcId="{1FD68759-2A98-40C6-9F9C-E7C9D9D17781}" destId="{B9DA2533-43E9-4361-8151-B2A87CBEC5C3}" srcOrd="6" destOrd="0" presId="urn:microsoft.com/office/officeart/2005/8/layout/radial1"/>
    <dgm:cxn modelId="{FCF43352-DD4C-4AAD-A17D-DB8294A3FEA9}" type="presParOf" srcId="{1FD68759-2A98-40C6-9F9C-E7C9D9D17781}" destId="{CC6756F6-55A7-4F1E-8BA8-711C0144F3A1}" srcOrd="7" destOrd="0" presId="urn:microsoft.com/office/officeart/2005/8/layout/radial1"/>
    <dgm:cxn modelId="{15187F6D-3EBE-432B-85FD-6F43316EF790}" type="presParOf" srcId="{CC6756F6-55A7-4F1E-8BA8-711C0144F3A1}" destId="{86E832BE-636F-4655-8AF5-7DD3BCCE9A4D}" srcOrd="0" destOrd="0" presId="urn:microsoft.com/office/officeart/2005/8/layout/radial1"/>
    <dgm:cxn modelId="{27DE400D-EBBF-4C23-ABEE-B75DAC4125C7}" type="presParOf" srcId="{1FD68759-2A98-40C6-9F9C-E7C9D9D17781}" destId="{C8B1BBA1-3E72-4B10-85FC-F1FFA904ACFF}" srcOrd="8" destOrd="0" presId="urn:microsoft.com/office/officeart/2005/8/layout/radial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975B27E-B537-4280-8CD4-02CD808B504B}" type="doc">
      <dgm:prSet loTypeId="urn:microsoft.com/office/officeart/2005/8/layout/radial1" loCatId="cycle" qsTypeId="urn:microsoft.com/office/officeart/2005/8/quickstyle/simple1" qsCatId="simple" csTypeId="urn:microsoft.com/office/officeart/2005/8/colors/colorful1" csCatId="colorful" phldr="1"/>
      <dgm:spPr/>
      <dgm:t>
        <a:bodyPr/>
        <a:lstStyle/>
        <a:p>
          <a:endParaRPr lang="en-US"/>
        </a:p>
      </dgm:t>
    </dgm:pt>
    <dgm:pt modelId="{A1AA040E-D3DB-49E3-8352-A755BD0FA6EF}">
      <dgm:prSet phldrT="[Text]"/>
      <dgm:spPr/>
      <dgm:t>
        <a:bodyPr/>
        <a:lstStyle/>
        <a:p>
          <a:r>
            <a:rPr lang="en-US"/>
            <a:t>SME Deposit</a:t>
          </a:r>
        </a:p>
      </dgm:t>
    </dgm:pt>
    <dgm:pt modelId="{B7EA0BCB-8401-4002-B3F4-8055EA34E144}" type="parTrans" cxnId="{FC44F53F-73F7-49E1-9A22-4D8A5A84171D}">
      <dgm:prSet/>
      <dgm:spPr/>
      <dgm:t>
        <a:bodyPr/>
        <a:lstStyle/>
        <a:p>
          <a:endParaRPr lang="en-US"/>
        </a:p>
      </dgm:t>
    </dgm:pt>
    <dgm:pt modelId="{F73041F6-50CD-40A8-99C3-C971296B4D74}" type="sibTrans" cxnId="{FC44F53F-73F7-49E1-9A22-4D8A5A84171D}">
      <dgm:prSet/>
      <dgm:spPr/>
      <dgm:t>
        <a:bodyPr/>
        <a:lstStyle/>
        <a:p>
          <a:endParaRPr lang="en-US"/>
        </a:p>
      </dgm:t>
    </dgm:pt>
    <dgm:pt modelId="{F47FB57E-74F9-4B90-9923-E103A1FAAFF7}">
      <dgm:prSet phldrT="[Text]" custT="1"/>
      <dgm:spPr/>
      <dgm:t>
        <a:bodyPr/>
        <a:lstStyle/>
        <a:p>
          <a:r>
            <a:rPr lang="en-US" sz="1200"/>
            <a:t>Prapti</a:t>
          </a:r>
        </a:p>
      </dgm:t>
    </dgm:pt>
    <dgm:pt modelId="{769442CE-2E59-4526-AD8C-C516E1B8D3DE}" type="parTrans" cxnId="{71392EC7-3F42-4D10-907E-F83D35714179}">
      <dgm:prSet/>
      <dgm:spPr/>
      <dgm:t>
        <a:bodyPr/>
        <a:lstStyle/>
        <a:p>
          <a:endParaRPr lang="en-US"/>
        </a:p>
      </dgm:t>
    </dgm:pt>
    <dgm:pt modelId="{5D117F9D-DA09-4539-A95F-8B8B955AED34}" type="sibTrans" cxnId="{71392EC7-3F42-4D10-907E-F83D35714179}">
      <dgm:prSet/>
      <dgm:spPr/>
      <dgm:t>
        <a:bodyPr/>
        <a:lstStyle/>
        <a:p>
          <a:endParaRPr lang="en-US"/>
        </a:p>
      </dgm:t>
    </dgm:pt>
    <dgm:pt modelId="{3F9F6FF8-39BC-436A-A8A5-DA22AC190AD5}">
      <dgm:prSet phldrT="[Text]" custT="1"/>
      <dgm:spPr/>
      <dgm:t>
        <a:bodyPr/>
        <a:lstStyle/>
        <a:p>
          <a:r>
            <a:rPr lang="en-US" sz="1200"/>
            <a:t>Shadhin</a:t>
          </a:r>
        </a:p>
      </dgm:t>
    </dgm:pt>
    <dgm:pt modelId="{63B1B3C2-5415-48E6-90BC-4534DA580F10}" type="parTrans" cxnId="{2AA54D30-66BD-41BC-BFFD-9A0F0912844B}">
      <dgm:prSet/>
      <dgm:spPr/>
      <dgm:t>
        <a:bodyPr/>
        <a:lstStyle/>
        <a:p>
          <a:endParaRPr lang="en-US"/>
        </a:p>
      </dgm:t>
    </dgm:pt>
    <dgm:pt modelId="{00BC4C99-D501-46E9-84BA-A394ACE6E391}" type="sibTrans" cxnId="{2AA54D30-66BD-41BC-BFFD-9A0F0912844B}">
      <dgm:prSet/>
      <dgm:spPr/>
      <dgm:t>
        <a:bodyPr/>
        <a:lstStyle/>
        <a:p>
          <a:endParaRPr lang="en-US"/>
        </a:p>
      </dgm:t>
    </dgm:pt>
    <dgm:pt modelId="{C581FB57-07D3-43FB-A282-60F786CD616F}">
      <dgm:prSet phldrT="[Text]" custT="1"/>
      <dgm:spPr/>
      <dgm:t>
        <a:bodyPr/>
        <a:lstStyle/>
        <a:p>
          <a:r>
            <a:rPr lang="en-US" sz="1200"/>
            <a:t>Sonchoy</a:t>
          </a:r>
        </a:p>
      </dgm:t>
    </dgm:pt>
    <dgm:pt modelId="{71298A51-0C9E-4EF2-A458-0293C0F63474}" type="parTrans" cxnId="{39C85522-4BE2-45FF-ABCB-0DB16FE19DA5}">
      <dgm:prSet/>
      <dgm:spPr/>
      <dgm:t>
        <a:bodyPr/>
        <a:lstStyle/>
        <a:p>
          <a:endParaRPr lang="en-US"/>
        </a:p>
      </dgm:t>
    </dgm:pt>
    <dgm:pt modelId="{E874E972-808D-4190-8DB6-43B1CFE29BEB}" type="sibTrans" cxnId="{39C85522-4BE2-45FF-ABCB-0DB16FE19DA5}">
      <dgm:prSet/>
      <dgm:spPr/>
      <dgm:t>
        <a:bodyPr/>
        <a:lstStyle/>
        <a:p>
          <a:endParaRPr lang="en-US"/>
        </a:p>
      </dgm:t>
    </dgm:pt>
    <dgm:pt modelId="{BF512876-1364-467F-99EC-AA7C785480FF}">
      <dgm:prSet phldrT="[Text]" custT="1"/>
      <dgm:spPr/>
      <dgm:t>
        <a:bodyPr/>
        <a:lstStyle/>
        <a:p>
          <a:r>
            <a:rPr lang="en-US" sz="1200"/>
            <a:t>Prachurjo</a:t>
          </a:r>
        </a:p>
      </dgm:t>
    </dgm:pt>
    <dgm:pt modelId="{6D08EFCC-6135-4E45-B8FF-0E5CB89A86EB}" type="parTrans" cxnId="{016FC247-62F4-419B-B880-100602F92952}">
      <dgm:prSet/>
      <dgm:spPr/>
      <dgm:t>
        <a:bodyPr/>
        <a:lstStyle/>
        <a:p>
          <a:endParaRPr lang="en-US"/>
        </a:p>
      </dgm:t>
    </dgm:pt>
    <dgm:pt modelId="{EA195E72-4B0B-4D07-85D4-DBB19DE3CEB7}" type="sibTrans" cxnId="{016FC247-62F4-419B-B880-100602F92952}">
      <dgm:prSet/>
      <dgm:spPr/>
      <dgm:t>
        <a:bodyPr/>
        <a:lstStyle/>
        <a:p>
          <a:endParaRPr lang="en-US"/>
        </a:p>
      </dgm:t>
    </dgm:pt>
    <dgm:pt modelId="{5429A230-6840-4E50-BAFE-80E94AB46C41}" type="pres">
      <dgm:prSet presAssocID="{C975B27E-B537-4280-8CD4-02CD808B504B}" presName="cycle" presStyleCnt="0">
        <dgm:presLayoutVars>
          <dgm:chMax val="1"/>
          <dgm:dir/>
          <dgm:animLvl val="ctr"/>
          <dgm:resizeHandles val="exact"/>
        </dgm:presLayoutVars>
      </dgm:prSet>
      <dgm:spPr/>
      <dgm:t>
        <a:bodyPr/>
        <a:lstStyle/>
        <a:p>
          <a:endParaRPr lang="en-US"/>
        </a:p>
      </dgm:t>
    </dgm:pt>
    <dgm:pt modelId="{EDE008C2-9BD8-4BB4-9A54-4961DB6C4D3F}" type="pres">
      <dgm:prSet presAssocID="{A1AA040E-D3DB-49E3-8352-A755BD0FA6EF}" presName="centerShape" presStyleLbl="node0" presStyleIdx="0" presStyleCnt="1" custScaleX="140164" custScaleY="129182" custLinFactNeighborX="1981"/>
      <dgm:spPr/>
      <dgm:t>
        <a:bodyPr/>
        <a:lstStyle/>
        <a:p>
          <a:endParaRPr lang="en-US"/>
        </a:p>
      </dgm:t>
    </dgm:pt>
    <dgm:pt modelId="{72EB2046-38C7-4572-A9A8-EEC407AE146E}" type="pres">
      <dgm:prSet presAssocID="{769442CE-2E59-4526-AD8C-C516E1B8D3DE}" presName="Name9" presStyleLbl="parChTrans1D2" presStyleIdx="0" presStyleCnt="4"/>
      <dgm:spPr/>
      <dgm:t>
        <a:bodyPr/>
        <a:lstStyle/>
        <a:p>
          <a:endParaRPr lang="en-US"/>
        </a:p>
      </dgm:t>
    </dgm:pt>
    <dgm:pt modelId="{72C8A9F4-206C-4636-BDF3-F15E6A9C5902}" type="pres">
      <dgm:prSet presAssocID="{769442CE-2E59-4526-AD8C-C516E1B8D3DE}" presName="connTx" presStyleLbl="parChTrans1D2" presStyleIdx="0" presStyleCnt="4"/>
      <dgm:spPr/>
      <dgm:t>
        <a:bodyPr/>
        <a:lstStyle/>
        <a:p>
          <a:endParaRPr lang="en-US"/>
        </a:p>
      </dgm:t>
    </dgm:pt>
    <dgm:pt modelId="{EA88A182-4056-4599-8C47-9EEFC3C55CB5}" type="pres">
      <dgm:prSet presAssocID="{F47FB57E-74F9-4B90-9923-E103A1FAAFF7}" presName="node" presStyleLbl="node1" presStyleIdx="0" presStyleCnt="4" custScaleX="203948" custScaleY="74659">
        <dgm:presLayoutVars>
          <dgm:bulletEnabled val="1"/>
        </dgm:presLayoutVars>
      </dgm:prSet>
      <dgm:spPr/>
      <dgm:t>
        <a:bodyPr/>
        <a:lstStyle/>
        <a:p>
          <a:endParaRPr lang="en-US"/>
        </a:p>
      </dgm:t>
    </dgm:pt>
    <dgm:pt modelId="{B5F2B153-83FF-4D4E-B550-0B3DBD1C98CB}" type="pres">
      <dgm:prSet presAssocID="{63B1B3C2-5415-48E6-90BC-4534DA580F10}" presName="Name9" presStyleLbl="parChTrans1D2" presStyleIdx="1" presStyleCnt="4"/>
      <dgm:spPr/>
      <dgm:t>
        <a:bodyPr/>
        <a:lstStyle/>
        <a:p>
          <a:endParaRPr lang="en-US"/>
        </a:p>
      </dgm:t>
    </dgm:pt>
    <dgm:pt modelId="{C5B57822-3E0E-481C-85D2-213458F11EB3}" type="pres">
      <dgm:prSet presAssocID="{63B1B3C2-5415-48E6-90BC-4534DA580F10}" presName="connTx" presStyleLbl="parChTrans1D2" presStyleIdx="1" presStyleCnt="4"/>
      <dgm:spPr/>
      <dgm:t>
        <a:bodyPr/>
        <a:lstStyle/>
        <a:p>
          <a:endParaRPr lang="en-US"/>
        </a:p>
      </dgm:t>
    </dgm:pt>
    <dgm:pt modelId="{A5598089-A1DA-4CB4-84FC-52233CEAAE43}" type="pres">
      <dgm:prSet presAssocID="{3F9F6FF8-39BC-436A-A8A5-DA22AC190AD5}" presName="node" presStyleLbl="node1" presStyleIdx="1" presStyleCnt="4" custScaleX="165370" custScaleY="79887" custRadScaleRad="138854" custRadScaleInc="-271">
        <dgm:presLayoutVars>
          <dgm:bulletEnabled val="1"/>
        </dgm:presLayoutVars>
      </dgm:prSet>
      <dgm:spPr/>
      <dgm:t>
        <a:bodyPr/>
        <a:lstStyle/>
        <a:p>
          <a:endParaRPr lang="en-US"/>
        </a:p>
      </dgm:t>
    </dgm:pt>
    <dgm:pt modelId="{FC6C9EA1-4459-4735-9904-D18B0A76CAA4}" type="pres">
      <dgm:prSet presAssocID="{71298A51-0C9E-4EF2-A458-0293C0F63474}" presName="Name9" presStyleLbl="parChTrans1D2" presStyleIdx="2" presStyleCnt="4"/>
      <dgm:spPr/>
      <dgm:t>
        <a:bodyPr/>
        <a:lstStyle/>
        <a:p>
          <a:endParaRPr lang="en-US"/>
        </a:p>
      </dgm:t>
    </dgm:pt>
    <dgm:pt modelId="{33633B43-C203-4909-A547-15AEC02349C5}" type="pres">
      <dgm:prSet presAssocID="{71298A51-0C9E-4EF2-A458-0293C0F63474}" presName="connTx" presStyleLbl="parChTrans1D2" presStyleIdx="2" presStyleCnt="4"/>
      <dgm:spPr/>
      <dgm:t>
        <a:bodyPr/>
        <a:lstStyle/>
        <a:p>
          <a:endParaRPr lang="en-US"/>
        </a:p>
      </dgm:t>
    </dgm:pt>
    <dgm:pt modelId="{93B7BB0F-5E5C-486E-8AD1-8DF69CC79486}" type="pres">
      <dgm:prSet presAssocID="{C581FB57-07D3-43FB-A282-60F786CD616F}" presName="node" presStyleLbl="node1" presStyleIdx="2" presStyleCnt="4" custScaleX="173541" custScaleY="75058" custRadScaleRad="100199" custRadScaleInc="-3828">
        <dgm:presLayoutVars>
          <dgm:bulletEnabled val="1"/>
        </dgm:presLayoutVars>
      </dgm:prSet>
      <dgm:spPr/>
      <dgm:t>
        <a:bodyPr/>
        <a:lstStyle/>
        <a:p>
          <a:endParaRPr lang="en-US"/>
        </a:p>
      </dgm:t>
    </dgm:pt>
    <dgm:pt modelId="{19629325-B726-417E-A56F-F1827F5DF5C1}" type="pres">
      <dgm:prSet presAssocID="{6D08EFCC-6135-4E45-B8FF-0E5CB89A86EB}" presName="Name9" presStyleLbl="parChTrans1D2" presStyleIdx="3" presStyleCnt="4"/>
      <dgm:spPr/>
      <dgm:t>
        <a:bodyPr/>
        <a:lstStyle/>
        <a:p>
          <a:endParaRPr lang="en-US"/>
        </a:p>
      </dgm:t>
    </dgm:pt>
    <dgm:pt modelId="{ECAF62F4-1FF6-4E4A-846A-5B374F386F65}" type="pres">
      <dgm:prSet presAssocID="{6D08EFCC-6135-4E45-B8FF-0E5CB89A86EB}" presName="connTx" presStyleLbl="parChTrans1D2" presStyleIdx="3" presStyleCnt="4"/>
      <dgm:spPr/>
      <dgm:t>
        <a:bodyPr/>
        <a:lstStyle/>
        <a:p>
          <a:endParaRPr lang="en-US"/>
        </a:p>
      </dgm:t>
    </dgm:pt>
    <dgm:pt modelId="{A9C7CE9F-7C45-4235-AEA6-8471D5920565}" type="pres">
      <dgm:prSet presAssocID="{BF512876-1364-467F-99EC-AA7C785480FF}" presName="node" presStyleLbl="node1" presStyleIdx="3" presStyleCnt="4" custScaleX="177523" custScaleY="79153" custRadScaleRad="153947" custRadScaleInc="2175">
        <dgm:presLayoutVars>
          <dgm:bulletEnabled val="1"/>
        </dgm:presLayoutVars>
      </dgm:prSet>
      <dgm:spPr/>
      <dgm:t>
        <a:bodyPr/>
        <a:lstStyle/>
        <a:p>
          <a:endParaRPr lang="en-US"/>
        </a:p>
      </dgm:t>
    </dgm:pt>
  </dgm:ptLst>
  <dgm:cxnLst>
    <dgm:cxn modelId="{5A61360A-9E3A-49A6-A823-907A68E4EE99}" type="presOf" srcId="{63B1B3C2-5415-48E6-90BC-4534DA580F10}" destId="{C5B57822-3E0E-481C-85D2-213458F11EB3}" srcOrd="1" destOrd="0" presId="urn:microsoft.com/office/officeart/2005/8/layout/radial1"/>
    <dgm:cxn modelId="{2AA54D30-66BD-41BC-BFFD-9A0F0912844B}" srcId="{A1AA040E-D3DB-49E3-8352-A755BD0FA6EF}" destId="{3F9F6FF8-39BC-436A-A8A5-DA22AC190AD5}" srcOrd="1" destOrd="0" parTransId="{63B1B3C2-5415-48E6-90BC-4534DA580F10}" sibTransId="{00BC4C99-D501-46E9-84BA-A394ACE6E391}"/>
    <dgm:cxn modelId="{02BCB6EA-4541-4759-BEA0-10E81D3ACA4D}" type="presOf" srcId="{769442CE-2E59-4526-AD8C-C516E1B8D3DE}" destId="{72EB2046-38C7-4572-A9A8-EEC407AE146E}" srcOrd="0" destOrd="0" presId="urn:microsoft.com/office/officeart/2005/8/layout/radial1"/>
    <dgm:cxn modelId="{373072DF-777F-46D4-8187-A8EAA7806D3C}" type="presOf" srcId="{3F9F6FF8-39BC-436A-A8A5-DA22AC190AD5}" destId="{A5598089-A1DA-4CB4-84FC-52233CEAAE43}" srcOrd="0" destOrd="0" presId="urn:microsoft.com/office/officeart/2005/8/layout/radial1"/>
    <dgm:cxn modelId="{7B436C27-F3FC-4990-A9F1-5A2021CDBD0A}" type="presOf" srcId="{63B1B3C2-5415-48E6-90BC-4534DA580F10}" destId="{B5F2B153-83FF-4D4E-B550-0B3DBD1C98CB}" srcOrd="0" destOrd="0" presId="urn:microsoft.com/office/officeart/2005/8/layout/radial1"/>
    <dgm:cxn modelId="{96631BE0-1CC7-4454-BE8C-4D0AA27A8CE2}" type="presOf" srcId="{71298A51-0C9E-4EF2-A458-0293C0F63474}" destId="{33633B43-C203-4909-A547-15AEC02349C5}" srcOrd="1" destOrd="0" presId="urn:microsoft.com/office/officeart/2005/8/layout/radial1"/>
    <dgm:cxn modelId="{93C3F01F-6D69-4E69-A595-0C1D0E98C01C}" type="presOf" srcId="{6D08EFCC-6135-4E45-B8FF-0E5CB89A86EB}" destId="{ECAF62F4-1FF6-4E4A-846A-5B374F386F65}" srcOrd="1" destOrd="0" presId="urn:microsoft.com/office/officeart/2005/8/layout/radial1"/>
    <dgm:cxn modelId="{4A0982BB-66B9-4B23-8361-A33C807B47A3}" type="presOf" srcId="{A1AA040E-D3DB-49E3-8352-A755BD0FA6EF}" destId="{EDE008C2-9BD8-4BB4-9A54-4961DB6C4D3F}" srcOrd="0" destOrd="0" presId="urn:microsoft.com/office/officeart/2005/8/layout/radial1"/>
    <dgm:cxn modelId="{FC44F53F-73F7-49E1-9A22-4D8A5A84171D}" srcId="{C975B27E-B537-4280-8CD4-02CD808B504B}" destId="{A1AA040E-D3DB-49E3-8352-A755BD0FA6EF}" srcOrd="0" destOrd="0" parTransId="{B7EA0BCB-8401-4002-B3F4-8055EA34E144}" sibTransId="{F73041F6-50CD-40A8-99C3-C971296B4D74}"/>
    <dgm:cxn modelId="{575464C5-DABD-4D32-9FF1-01B92C7DF2B3}" type="presOf" srcId="{BF512876-1364-467F-99EC-AA7C785480FF}" destId="{A9C7CE9F-7C45-4235-AEA6-8471D5920565}" srcOrd="0" destOrd="0" presId="urn:microsoft.com/office/officeart/2005/8/layout/radial1"/>
    <dgm:cxn modelId="{0B4788BC-D091-420D-BCB2-98F9616EAA18}" type="presOf" srcId="{C975B27E-B537-4280-8CD4-02CD808B504B}" destId="{5429A230-6840-4E50-BAFE-80E94AB46C41}" srcOrd="0" destOrd="0" presId="urn:microsoft.com/office/officeart/2005/8/layout/radial1"/>
    <dgm:cxn modelId="{817710BC-0C67-4823-A2C2-C3736F9C81DE}" type="presOf" srcId="{F47FB57E-74F9-4B90-9923-E103A1FAAFF7}" destId="{EA88A182-4056-4599-8C47-9EEFC3C55CB5}" srcOrd="0" destOrd="0" presId="urn:microsoft.com/office/officeart/2005/8/layout/radial1"/>
    <dgm:cxn modelId="{8D0D61B6-E8B6-4AC6-8412-2F1D60600F9E}" type="presOf" srcId="{C581FB57-07D3-43FB-A282-60F786CD616F}" destId="{93B7BB0F-5E5C-486E-8AD1-8DF69CC79486}" srcOrd="0" destOrd="0" presId="urn:microsoft.com/office/officeart/2005/8/layout/radial1"/>
    <dgm:cxn modelId="{71392EC7-3F42-4D10-907E-F83D35714179}" srcId="{A1AA040E-D3DB-49E3-8352-A755BD0FA6EF}" destId="{F47FB57E-74F9-4B90-9923-E103A1FAAFF7}" srcOrd="0" destOrd="0" parTransId="{769442CE-2E59-4526-AD8C-C516E1B8D3DE}" sibTransId="{5D117F9D-DA09-4539-A95F-8B8B955AED34}"/>
    <dgm:cxn modelId="{016FC247-62F4-419B-B880-100602F92952}" srcId="{A1AA040E-D3DB-49E3-8352-A755BD0FA6EF}" destId="{BF512876-1364-467F-99EC-AA7C785480FF}" srcOrd="3" destOrd="0" parTransId="{6D08EFCC-6135-4E45-B8FF-0E5CB89A86EB}" sibTransId="{EA195E72-4B0B-4D07-85D4-DBB19DE3CEB7}"/>
    <dgm:cxn modelId="{39C85522-4BE2-45FF-ABCB-0DB16FE19DA5}" srcId="{A1AA040E-D3DB-49E3-8352-A755BD0FA6EF}" destId="{C581FB57-07D3-43FB-A282-60F786CD616F}" srcOrd="2" destOrd="0" parTransId="{71298A51-0C9E-4EF2-A458-0293C0F63474}" sibTransId="{E874E972-808D-4190-8DB6-43B1CFE29BEB}"/>
    <dgm:cxn modelId="{3793EB8F-F124-463C-A28A-20EDFEEED6CF}" type="presOf" srcId="{6D08EFCC-6135-4E45-B8FF-0E5CB89A86EB}" destId="{19629325-B726-417E-A56F-F1827F5DF5C1}" srcOrd="0" destOrd="0" presId="urn:microsoft.com/office/officeart/2005/8/layout/radial1"/>
    <dgm:cxn modelId="{000C18A7-EF52-4056-9417-2294771F85E3}" type="presOf" srcId="{769442CE-2E59-4526-AD8C-C516E1B8D3DE}" destId="{72C8A9F4-206C-4636-BDF3-F15E6A9C5902}" srcOrd="1" destOrd="0" presId="urn:microsoft.com/office/officeart/2005/8/layout/radial1"/>
    <dgm:cxn modelId="{CA067AF2-91C3-40E9-A9FF-3730B0FEC868}" type="presOf" srcId="{71298A51-0C9E-4EF2-A458-0293C0F63474}" destId="{FC6C9EA1-4459-4735-9904-D18B0A76CAA4}" srcOrd="0" destOrd="0" presId="urn:microsoft.com/office/officeart/2005/8/layout/radial1"/>
    <dgm:cxn modelId="{D1EB5F32-B357-4D3C-AED9-E9C16F9C288C}" type="presParOf" srcId="{5429A230-6840-4E50-BAFE-80E94AB46C41}" destId="{EDE008C2-9BD8-4BB4-9A54-4961DB6C4D3F}" srcOrd="0" destOrd="0" presId="urn:microsoft.com/office/officeart/2005/8/layout/radial1"/>
    <dgm:cxn modelId="{2AF5F982-DCF2-4ED2-9415-CD2BD07B664A}" type="presParOf" srcId="{5429A230-6840-4E50-BAFE-80E94AB46C41}" destId="{72EB2046-38C7-4572-A9A8-EEC407AE146E}" srcOrd="1" destOrd="0" presId="urn:microsoft.com/office/officeart/2005/8/layout/radial1"/>
    <dgm:cxn modelId="{FB4C7E8B-8751-4F7A-98EB-BD1E43EF69D5}" type="presParOf" srcId="{72EB2046-38C7-4572-A9A8-EEC407AE146E}" destId="{72C8A9F4-206C-4636-BDF3-F15E6A9C5902}" srcOrd="0" destOrd="0" presId="urn:microsoft.com/office/officeart/2005/8/layout/radial1"/>
    <dgm:cxn modelId="{15D4846C-EC26-4D0D-BE39-6BDF5D617EF7}" type="presParOf" srcId="{5429A230-6840-4E50-BAFE-80E94AB46C41}" destId="{EA88A182-4056-4599-8C47-9EEFC3C55CB5}" srcOrd="2" destOrd="0" presId="urn:microsoft.com/office/officeart/2005/8/layout/radial1"/>
    <dgm:cxn modelId="{48637110-1F05-431F-B67E-30A7AC2308D0}" type="presParOf" srcId="{5429A230-6840-4E50-BAFE-80E94AB46C41}" destId="{B5F2B153-83FF-4D4E-B550-0B3DBD1C98CB}" srcOrd="3" destOrd="0" presId="urn:microsoft.com/office/officeart/2005/8/layout/radial1"/>
    <dgm:cxn modelId="{BC0FAFFA-DC03-4C2C-B4A4-BC67AC3FFAAF}" type="presParOf" srcId="{B5F2B153-83FF-4D4E-B550-0B3DBD1C98CB}" destId="{C5B57822-3E0E-481C-85D2-213458F11EB3}" srcOrd="0" destOrd="0" presId="urn:microsoft.com/office/officeart/2005/8/layout/radial1"/>
    <dgm:cxn modelId="{E26B51D1-A7B0-499F-A18F-514258B9CD63}" type="presParOf" srcId="{5429A230-6840-4E50-BAFE-80E94AB46C41}" destId="{A5598089-A1DA-4CB4-84FC-52233CEAAE43}" srcOrd="4" destOrd="0" presId="urn:microsoft.com/office/officeart/2005/8/layout/radial1"/>
    <dgm:cxn modelId="{9A58F054-04F8-4B3A-AC7C-93291127E4EF}" type="presParOf" srcId="{5429A230-6840-4E50-BAFE-80E94AB46C41}" destId="{FC6C9EA1-4459-4735-9904-D18B0A76CAA4}" srcOrd="5" destOrd="0" presId="urn:microsoft.com/office/officeart/2005/8/layout/radial1"/>
    <dgm:cxn modelId="{6CECB660-EBA1-401C-B68E-6214F4780FF8}" type="presParOf" srcId="{FC6C9EA1-4459-4735-9904-D18B0A76CAA4}" destId="{33633B43-C203-4909-A547-15AEC02349C5}" srcOrd="0" destOrd="0" presId="urn:microsoft.com/office/officeart/2005/8/layout/radial1"/>
    <dgm:cxn modelId="{42451E56-BD01-42C0-8C0B-E2EA9E121AD5}" type="presParOf" srcId="{5429A230-6840-4E50-BAFE-80E94AB46C41}" destId="{93B7BB0F-5E5C-486E-8AD1-8DF69CC79486}" srcOrd="6" destOrd="0" presId="urn:microsoft.com/office/officeart/2005/8/layout/radial1"/>
    <dgm:cxn modelId="{AFFDF97D-88C0-4A93-878F-B281F61F764A}" type="presParOf" srcId="{5429A230-6840-4E50-BAFE-80E94AB46C41}" destId="{19629325-B726-417E-A56F-F1827F5DF5C1}" srcOrd="7" destOrd="0" presId="urn:microsoft.com/office/officeart/2005/8/layout/radial1"/>
    <dgm:cxn modelId="{A5833970-F43A-4BB4-8F81-BE46D61416A4}" type="presParOf" srcId="{19629325-B726-417E-A56F-F1827F5DF5C1}" destId="{ECAF62F4-1FF6-4E4A-846A-5B374F386F65}" srcOrd="0" destOrd="0" presId="urn:microsoft.com/office/officeart/2005/8/layout/radial1"/>
    <dgm:cxn modelId="{743F77AB-082F-4E2F-8915-AC25FF96448B}" type="presParOf" srcId="{5429A230-6840-4E50-BAFE-80E94AB46C41}" destId="{A9C7CE9F-7C45-4235-AEA6-8471D5920565}" srcOrd="8" destOrd="0" presId="urn:microsoft.com/office/officeart/2005/8/layout/radial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A726CFF-58A5-4AFC-8E36-69EBA91C014E}" type="doc">
      <dgm:prSet loTypeId="urn:microsoft.com/office/officeart/2008/layout/RadialCluster" loCatId="cycle" qsTypeId="urn:microsoft.com/office/officeart/2005/8/quickstyle/simple1" qsCatId="simple" csTypeId="urn:microsoft.com/office/officeart/2005/8/colors/colorful1" csCatId="colorful" phldr="1"/>
      <dgm:spPr/>
      <dgm:t>
        <a:bodyPr/>
        <a:lstStyle/>
        <a:p>
          <a:endParaRPr lang="en-US"/>
        </a:p>
      </dgm:t>
    </dgm:pt>
    <dgm:pt modelId="{73EF1614-8F75-4DF3-9691-1A04D9CC77BD}">
      <dgm:prSet phldrT="[Text]" custT="1"/>
      <dgm:spPr/>
      <dgm:t>
        <a:bodyPr/>
        <a:lstStyle/>
        <a:p>
          <a:r>
            <a:rPr lang="en-US" sz="1600">
              <a:latin typeface="Times New Roman" panose="02020603050405020304" pitchFamily="18" charset="0"/>
              <a:cs typeface="Times New Roman" panose="02020603050405020304" pitchFamily="18" charset="0"/>
            </a:rPr>
            <a:t>Loan Catagory</a:t>
          </a:r>
        </a:p>
      </dgm:t>
    </dgm:pt>
    <dgm:pt modelId="{22D5D0B5-21FA-4461-85AC-0486F6D04437}" type="parTrans" cxnId="{AE9CE27D-AEA8-46A1-85A8-C43033479695}">
      <dgm:prSet/>
      <dgm:spPr/>
      <dgm:t>
        <a:bodyPr/>
        <a:lstStyle/>
        <a:p>
          <a:endParaRPr lang="en-US"/>
        </a:p>
      </dgm:t>
    </dgm:pt>
    <dgm:pt modelId="{BD5BF9E2-2F32-4406-82C7-AB8C21D027DF}" type="sibTrans" cxnId="{AE9CE27D-AEA8-46A1-85A8-C43033479695}">
      <dgm:prSet/>
      <dgm:spPr/>
      <dgm:t>
        <a:bodyPr/>
        <a:lstStyle/>
        <a:p>
          <a:endParaRPr lang="en-US"/>
        </a:p>
      </dgm:t>
    </dgm:pt>
    <dgm:pt modelId="{BE787234-F3E3-496F-8B65-2165EEAE3F9C}">
      <dgm:prSet phldrT="[Text]" custT="1"/>
      <dgm:spPr/>
      <dgm:t>
        <a:bodyPr/>
        <a:lstStyle/>
        <a:p>
          <a:r>
            <a:rPr lang="en-US" sz="1400">
              <a:latin typeface="Times New Roman" panose="02020603050405020304" pitchFamily="18" charset="0"/>
              <a:cs typeface="Times New Roman" panose="02020603050405020304" pitchFamily="18" charset="0"/>
            </a:rPr>
            <a:t>Secured</a:t>
          </a:r>
        </a:p>
      </dgm:t>
    </dgm:pt>
    <dgm:pt modelId="{8A44B0C1-A7AA-4131-A946-6D4CC0F5F15B}" type="parTrans" cxnId="{A4C0CB48-34B0-42A6-8F69-65A31B720893}">
      <dgm:prSet/>
      <dgm:spPr/>
      <dgm:t>
        <a:bodyPr/>
        <a:lstStyle/>
        <a:p>
          <a:endParaRPr lang="en-US"/>
        </a:p>
      </dgm:t>
    </dgm:pt>
    <dgm:pt modelId="{A33B470E-1C69-477A-8125-AD7326BC801D}" type="sibTrans" cxnId="{A4C0CB48-34B0-42A6-8F69-65A31B720893}">
      <dgm:prSet/>
      <dgm:spPr/>
      <dgm:t>
        <a:bodyPr/>
        <a:lstStyle/>
        <a:p>
          <a:endParaRPr lang="en-US"/>
        </a:p>
      </dgm:t>
    </dgm:pt>
    <dgm:pt modelId="{ABA9A95C-BEB6-49FA-A866-61D6E8863381}">
      <dgm:prSet phldrT="[Text]" custT="1"/>
      <dgm:spPr/>
      <dgm:t>
        <a:bodyPr/>
        <a:lstStyle/>
        <a:p>
          <a:r>
            <a:rPr lang="en-US" sz="1400">
              <a:latin typeface="Times New Roman" panose="02020603050405020304" pitchFamily="18" charset="0"/>
              <a:cs typeface="Times New Roman" panose="02020603050405020304" pitchFamily="18" charset="0"/>
            </a:rPr>
            <a:t>Unsecured</a:t>
          </a:r>
        </a:p>
      </dgm:t>
    </dgm:pt>
    <dgm:pt modelId="{82D49366-C7BC-4B9F-A4F5-4CF47F5883DB}" type="parTrans" cxnId="{C903946C-BD4C-43E6-97FB-8E5715E9DF03}">
      <dgm:prSet/>
      <dgm:spPr/>
      <dgm:t>
        <a:bodyPr/>
        <a:lstStyle/>
        <a:p>
          <a:endParaRPr lang="en-US"/>
        </a:p>
      </dgm:t>
    </dgm:pt>
    <dgm:pt modelId="{3609BC83-DF24-4E37-8A4D-29871657E3F0}" type="sibTrans" cxnId="{C903946C-BD4C-43E6-97FB-8E5715E9DF03}">
      <dgm:prSet/>
      <dgm:spPr/>
      <dgm:t>
        <a:bodyPr/>
        <a:lstStyle/>
        <a:p>
          <a:endParaRPr lang="en-US"/>
        </a:p>
      </dgm:t>
    </dgm:pt>
    <dgm:pt modelId="{BDBE7A61-4445-41CF-B17C-AAAA0C809199}">
      <dgm:prSet phldrT="[Text]" custT="1"/>
      <dgm:spPr/>
      <dgm:t>
        <a:bodyPr/>
        <a:lstStyle/>
        <a:p>
          <a:r>
            <a:rPr lang="en-US" sz="1400">
              <a:latin typeface="Times New Roman" panose="02020603050405020304" pitchFamily="18" charset="0"/>
              <a:cs typeface="Times New Roman" panose="02020603050405020304" pitchFamily="18" charset="0"/>
            </a:rPr>
            <a:t>Secured and Unsecured (Mix)</a:t>
          </a:r>
        </a:p>
      </dgm:t>
    </dgm:pt>
    <dgm:pt modelId="{765D87F3-6BF5-4966-BA44-22914E978B70}" type="parTrans" cxnId="{4BC08A70-50CF-4223-98C8-A94773323F8D}">
      <dgm:prSet/>
      <dgm:spPr/>
      <dgm:t>
        <a:bodyPr/>
        <a:lstStyle/>
        <a:p>
          <a:endParaRPr lang="en-US"/>
        </a:p>
      </dgm:t>
    </dgm:pt>
    <dgm:pt modelId="{AE41697B-BA96-4FA7-8E33-5A71EE4020C9}" type="sibTrans" cxnId="{4BC08A70-50CF-4223-98C8-A94773323F8D}">
      <dgm:prSet/>
      <dgm:spPr/>
      <dgm:t>
        <a:bodyPr/>
        <a:lstStyle/>
        <a:p>
          <a:endParaRPr lang="en-US"/>
        </a:p>
      </dgm:t>
    </dgm:pt>
    <dgm:pt modelId="{4A5444FF-C07F-4958-9235-2FB12597F01F}" type="pres">
      <dgm:prSet presAssocID="{BA726CFF-58A5-4AFC-8E36-69EBA91C014E}" presName="Name0" presStyleCnt="0">
        <dgm:presLayoutVars>
          <dgm:chMax val="1"/>
          <dgm:chPref val="1"/>
          <dgm:dir/>
          <dgm:animOne val="branch"/>
          <dgm:animLvl val="lvl"/>
        </dgm:presLayoutVars>
      </dgm:prSet>
      <dgm:spPr/>
      <dgm:t>
        <a:bodyPr/>
        <a:lstStyle/>
        <a:p>
          <a:endParaRPr lang="en-US"/>
        </a:p>
      </dgm:t>
    </dgm:pt>
    <dgm:pt modelId="{0ABD9812-7C65-4D58-B7FB-402D24517DEE}" type="pres">
      <dgm:prSet presAssocID="{73EF1614-8F75-4DF3-9691-1A04D9CC77BD}" presName="singleCycle" presStyleCnt="0"/>
      <dgm:spPr/>
    </dgm:pt>
    <dgm:pt modelId="{53BBD35A-9CD6-4531-934E-F9E725B25F2B}" type="pres">
      <dgm:prSet presAssocID="{73EF1614-8F75-4DF3-9691-1A04D9CC77BD}" presName="singleCenter" presStyleLbl="node1" presStyleIdx="0" presStyleCnt="4" custScaleX="129349">
        <dgm:presLayoutVars>
          <dgm:chMax val="7"/>
          <dgm:chPref val="7"/>
        </dgm:presLayoutVars>
      </dgm:prSet>
      <dgm:spPr/>
      <dgm:t>
        <a:bodyPr/>
        <a:lstStyle/>
        <a:p>
          <a:endParaRPr lang="en-US"/>
        </a:p>
      </dgm:t>
    </dgm:pt>
    <dgm:pt modelId="{4D09A3BE-4334-461B-B3F9-E91EB8479A50}" type="pres">
      <dgm:prSet presAssocID="{8A44B0C1-A7AA-4131-A946-6D4CC0F5F15B}" presName="Name56" presStyleLbl="parChTrans1D2" presStyleIdx="0" presStyleCnt="3"/>
      <dgm:spPr/>
      <dgm:t>
        <a:bodyPr/>
        <a:lstStyle/>
        <a:p>
          <a:endParaRPr lang="en-US"/>
        </a:p>
      </dgm:t>
    </dgm:pt>
    <dgm:pt modelId="{9F977812-1F7A-45AD-820E-EB3855A3C9D9}" type="pres">
      <dgm:prSet presAssocID="{BE787234-F3E3-496F-8B65-2165EEAE3F9C}" presName="text0" presStyleLbl="node1" presStyleIdx="1" presStyleCnt="4" custScaleX="208857" custRadScaleRad="74978" custRadScaleInc="-1730">
        <dgm:presLayoutVars>
          <dgm:bulletEnabled val="1"/>
        </dgm:presLayoutVars>
      </dgm:prSet>
      <dgm:spPr/>
      <dgm:t>
        <a:bodyPr/>
        <a:lstStyle/>
        <a:p>
          <a:endParaRPr lang="en-US"/>
        </a:p>
      </dgm:t>
    </dgm:pt>
    <dgm:pt modelId="{EC2D1E4B-FEA7-4A50-9578-1B19263824DA}" type="pres">
      <dgm:prSet presAssocID="{82D49366-C7BC-4B9F-A4F5-4CF47F5883DB}" presName="Name56" presStyleLbl="parChTrans1D2" presStyleIdx="1" presStyleCnt="3"/>
      <dgm:spPr/>
      <dgm:t>
        <a:bodyPr/>
        <a:lstStyle/>
        <a:p>
          <a:endParaRPr lang="en-US"/>
        </a:p>
      </dgm:t>
    </dgm:pt>
    <dgm:pt modelId="{1D7E5240-D654-4EDB-A561-8AA8A93A227F}" type="pres">
      <dgm:prSet presAssocID="{ABA9A95C-BEB6-49FA-A866-61D6E8863381}" presName="text0" presStyleLbl="node1" presStyleIdx="2" presStyleCnt="4" custScaleX="212952" custRadScaleRad="108189" custRadScaleInc="-4866">
        <dgm:presLayoutVars>
          <dgm:bulletEnabled val="1"/>
        </dgm:presLayoutVars>
      </dgm:prSet>
      <dgm:spPr/>
      <dgm:t>
        <a:bodyPr/>
        <a:lstStyle/>
        <a:p>
          <a:endParaRPr lang="en-US"/>
        </a:p>
      </dgm:t>
    </dgm:pt>
    <dgm:pt modelId="{80990065-0B10-4162-B60B-C35A4D4635C4}" type="pres">
      <dgm:prSet presAssocID="{765D87F3-6BF5-4966-BA44-22914E978B70}" presName="Name56" presStyleLbl="parChTrans1D2" presStyleIdx="2" presStyleCnt="3"/>
      <dgm:spPr/>
      <dgm:t>
        <a:bodyPr/>
        <a:lstStyle/>
        <a:p>
          <a:endParaRPr lang="en-US"/>
        </a:p>
      </dgm:t>
    </dgm:pt>
    <dgm:pt modelId="{7AB5A859-9E82-460B-BF09-20CE53D21256}" type="pres">
      <dgm:prSet presAssocID="{BDBE7A61-4445-41CF-B17C-AAAA0C809199}" presName="text0" presStyleLbl="node1" presStyleIdx="3" presStyleCnt="4" custScaleX="236475" custScaleY="133487" custRadScaleRad="110205" custRadScaleInc="7201">
        <dgm:presLayoutVars>
          <dgm:bulletEnabled val="1"/>
        </dgm:presLayoutVars>
      </dgm:prSet>
      <dgm:spPr/>
      <dgm:t>
        <a:bodyPr/>
        <a:lstStyle/>
        <a:p>
          <a:endParaRPr lang="en-US"/>
        </a:p>
      </dgm:t>
    </dgm:pt>
  </dgm:ptLst>
  <dgm:cxnLst>
    <dgm:cxn modelId="{7AC4C283-1651-4215-B392-8A69FBEC83AA}" type="presOf" srcId="{82D49366-C7BC-4B9F-A4F5-4CF47F5883DB}" destId="{EC2D1E4B-FEA7-4A50-9578-1B19263824DA}" srcOrd="0" destOrd="0" presId="urn:microsoft.com/office/officeart/2008/layout/RadialCluster"/>
    <dgm:cxn modelId="{AE9CE27D-AEA8-46A1-85A8-C43033479695}" srcId="{BA726CFF-58A5-4AFC-8E36-69EBA91C014E}" destId="{73EF1614-8F75-4DF3-9691-1A04D9CC77BD}" srcOrd="0" destOrd="0" parTransId="{22D5D0B5-21FA-4461-85AC-0486F6D04437}" sibTransId="{BD5BF9E2-2F32-4406-82C7-AB8C21D027DF}"/>
    <dgm:cxn modelId="{BC083EE7-3201-4A18-8278-3B55E1E9BC13}" type="presOf" srcId="{BDBE7A61-4445-41CF-B17C-AAAA0C809199}" destId="{7AB5A859-9E82-460B-BF09-20CE53D21256}" srcOrd="0" destOrd="0" presId="urn:microsoft.com/office/officeart/2008/layout/RadialCluster"/>
    <dgm:cxn modelId="{3181360C-98D3-43BB-9DEB-24E5DC63FDD3}" type="presOf" srcId="{BE787234-F3E3-496F-8B65-2165EEAE3F9C}" destId="{9F977812-1F7A-45AD-820E-EB3855A3C9D9}" srcOrd="0" destOrd="0" presId="urn:microsoft.com/office/officeart/2008/layout/RadialCluster"/>
    <dgm:cxn modelId="{A32212EB-D4AB-4146-B772-59615511E0D3}" type="presOf" srcId="{765D87F3-6BF5-4966-BA44-22914E978B70}" destId="{80990065-0B10-4162-B60B-C35A4D4635C4}" srcOrd="0" destOrd="0" presId="urn:microsoft.com/office/officeart/2008/layout/RadialCluster"/>
    <dgm:cxn modelId="{4BC08A70-50CF-4223-98C8-A94773323F8D}" srcId="{73EF1614-8F75-4DF3-9691-1A04D9CC77BD}" destId="{BDBE7A61-4445-41CF-B17C-AAAA0C809199}" srcOrd="2" destOrd="0" parTransId="{765D87F3-6BF5-4966-BA44-22914E978B70}" sibTransId="{AE41697B-BA96-4FA7-8E33-5A71EE4020C9}"/>
    <dgm:cxn modelId="{A4C0CB48-34B0-42A6-8F69-65A31B720893}" srcId="{73EF1614-8F75-4DF3-9691-1A04D9CC77BD}" destId="{BE787234-F3E3-496F-8B65-2165EEAE3F9C}" srcOrd="0" destOrd="0" parTransId="{8A44B0C1-A7AA-4131-A946-6D4CC0F5F15B}" sibTransId="{A33B470E-1C69-477A-8125-AD7326BC801D}"/>
    <dgm:cxn modelId="{DC4B14BA-DB14-4877-94A7-27EE132C30D8}" type="presOf" srcId="{ABA9A95C-BEB6-49FA-A866-61D6E8863381}" destId="{1D7E5240-D654-4EDB-A561-8AA8A93A227F}" srcOrd="0" destOrd="0" presId="urn:microsoft.com/office/officeart/2008/layout/RadialCluster"/>
    <dgm:cxn modelId="{F52F882F-0FDB-4A52-B088-A194289AF4D4}" type="presOf" srcId="{73EF1614-8F75-4DF3-9691-1A04D9CC77BD}" destId="{53BBD35A-9CD6-4531-934E-F9E725B25F2B}" srcOrd="0" destOrd="0" presId="urn:microsoft.com/office/officeart/2008/layout/RadialCluster"/>
    <dgm:cxn modelId="{77FB78E7-A2F8-49CE-80E6-42A39CB13133}" type="presOf" srcId="{BA726CFF-58A5-4AFC-8E36-69EBA91C014E}" destId="{4A5444FF-C07F-4958-9235-2FB12597F01F}" srcOrd="0" destOrd="0" presId="urn:microsoft.com/office/officeart/2008/layout/RadialCluster"/>
    <dgm:cxn modelId="{C903946C-BD4C-43E6-97FB-8E5715E9DF03}" srcId="{73EF1614-8F75-4DF3-9691-1A04D9CC77BD}" destId="{ABA9A95C-BEB6-49FA-A866-61D6E8863381}" srcOrd="1" destOrd="0" parTransId="{82D49366-C7BC-4B9F-A4F5-4CF47F5883DB}" sibTransId="{3609BC83-DF24-4E37-8A4D-29871657E3F0}"/>
    <dgm:cxn modelId="{43909E71-C80F-43BD-993D-7C63A80EFAAB}" type="presOf" srcId="{8A44B0C1-A7AA-4131-A946-6D4CC0F5F15B}" destId="{4D09A3BE-4334-461B-B3F9-E91EB8479A50}" srcOrd="0" destOrd="0" presId="urn:microsoft.com/office/officeart/2008/layout/RadialCluster"/>
    <dgm:cxn modelId="{569D6706-B79A-4873-8792-1C9E0446AF98}" type="presParOf" srcId="{4A5444FF-C07F-4958-9235-2FB12597F01F}" destId="{0ABD9812-7C65-4D58-B7FB-402D24517DEE}" srcOrd="0" destOrd="0" presId="urn:microsoft.com/office/officeart/2008/layout/RadialCluster"/>
    <dgm:cxn modelId="{F626C413-4B4C-4C7A-9CB1-C127A86AA8DC}" type="presParOf" srcId="{0ABD9812-7C65-4D58-B7FB-402D24517DEE}" destId="{53BBD35A-9CD6-4531-934E-F9E725B25F2B}" srcOrd="0" destOrd="0" presId="urn:microsoft.com/office/officeart/2008/layout/RadialCluster"/>
    <dgm:cxn modelId="{62FE8810-6116-4940-8D58-90498D139B29}" type="presParOf" srcId="{0ABD9812-7C65-4D58-B7FB-402D24517DEE}" destId="{4D09A3BE-4334-461B-B3F9-E91EB8479A50}" srcOrd="1" destOrd="0" presId="urn:microsoft.com/office/officeart/2008/layout/RadialCluster"/>
    <dgm:cxn modelId="{C29877A7-BE4D-4126-8214-3E3DC23D9731}" type="presParOf" srcId="{0ABD9812-7C65-4D58-B7FB-402D24517DEE}" destId="{9F977812-1F7A-45AD-820E-EB3855A3C9D9}" srcOrd="2" destOrd="0" presId="urn:microsoft.com/office/officeart/2008/layout/RadialCluster"/>
    <dgm:cxn modelId="{8997B78A-1D90-44FF-813A-1CE640A20CF4}" type="presParOf" srcId="{0ABD9812-7C65-4D58-B7FB-402D24517DEE}" destId="{EC2D1E4B-FEA7-4A50-9578-1B19263824DA}" srcOrd="3" destOrd="0" presId="urn:microsoft.com/office/officeart/2008/layout/RadialCluster"/>
    <dgm:cxn modelId="{1420828A-3CE1-4CBF-B0B2-7837A44B7843}" type="presParOf" srcId="{0ABD9812-7C65-4D58-B7FB-402D24517DEE}" destId="{1D7E5240-D654-4EDB-A561-8AA8A93A227F}" srcOrd="4" destOrd="0" presId="urn:microsoft.com/office/officeart/2008/layout/RadialCluster"/>
    <dgm:cxn modelId="{62A8C32F-69A7-45E4-A1DF-7F85078EAD91}" type="presParOf" srcId="{0ABD9812-7C65-4D58-B7FB-402D24517DEE}" destId="{80990065-0B10-4162-B60B-C35A4D4635C4}" srcOrd="5" destOrd="0" presId="urn:microsoft.com/office/officeart/2008/layout/RadialCluster"/>
    <dgm:cxn modelId="{A4F3A174-C81F-4225-92BD-34F2304EDF44}" type="presParOf" srcId="{0ABD9812-7C65-4D58-B7FB-402D24517DEE}" destId="{7AB5A859-9E82-460B-BF09-20CE53D21256}" srcOrd="6" destOrd="0" presId="urn:microsoft.com/office/officeart/2008/layout/RadialCluster"/>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FC5A94F-CA4C-416B-BCBE-9A1781818C9A}" type="doc">
      <dgm:prSet loTypeId="urn:microsoft.com/office/officeart/2005/8/layout/hList6" loCatId="list" qsTypeId="urn:microsoft.com/office/officeart/2005/8/quickstyle/3d2" qsCatId="3D" csTypeId="urn:microsoft.com/office/officeart/2005/8/colors/colorful2" csCatId="colorful" phldr="1"/>
      <dgm:spPr/>
      <dgm:t>
        <a:bodyPr/>
        <a:lstStyle/>
        <a:p>
          <a:endParaRPr lang="en-US"/>
        </a:p>
      </dgm:t>
    </dgm:pt>
    <dgm:pt modelId="{BF0A9DDD-AF2C-4CA2-9751-AB658877A279}">
      <dgm:prSet phldrT="[Text]" custT="1"/>
      <dgm:spPr/>
      <dgm:t>
        <a:bodyPr/>
        <a:lstStyle/>
        <a:p>
          <a:r>
            <a:rPr lang="en-US" sz="1800">
              <a:solidFill>
                <a:schemeClr val="tx1"/>
              </a:solidFill>
            </a:rPr>
            <a:t>Unsecured</a:t>
          </a:r>
        </a:p>
      </dgm:t>
    </dgm:pt>
    <dgm:pt modelId="{8355D709-F6E5-4C1B-85EC-475F84776D2D}" type="parTrans" cxnId="{1900CECE-D7F2-4CFA-8CE9-003923B5C548}">
      <dgm:prSet/>
      <dgm:spPr/>
      <dgm:t>
        <a:bodyPr/>
        <a:lstStyle/>
        <a:p>
          <a:endParaRPr lang="en-US"/>
        </a:p>
      </dgm:t>
    </dgm:pt>
    <dgm:pt modelId="{DD563C73-7FE8-4CC4-91DB-817C56887EB1}" type="sibTrans" cxnId="{1900CECE-D7F2-4CFA-8CE9-003923B5C548}">
      <dgm:prSet/>
      <dgm:spPr/>
      <dgm:t>
        <a:bodyPr/>
        <a:lstStyle/>
        <a:p>
          <a:endParaRPr lang="en-US"/>
        </a:p>
      </dgm:t>
    </dgm:pt>
    <dgm:pt modelId="{897B2E72-6BE6-4C40-B36D-99CAE3C59879}">
      <dgm:prSet phldrT="[Text]" custT="1"/>
      <dgm:spPr/>
      <dgm:t>
        <a:bodyPr/>
        <a:lstStyle/>
        <a:p>
          <a:r>
            <a:rPr lang="en-US" sz="1600"/>
            <a:t>Ankur</a:t>
          </a:r>
        </a:p>
      </dgm:t>
    </dgm:pt>
    <dgm:pt modelId="{8B6AFE85-12AE-4CF4-BC6E-3370882BAA24}" type="parTrans" cxnId="{802F7522-EC7D-4882-885F-1B3B7BF91EEC}">
      <dgm:prSet/>
      <dgm:spPr/>
      <dgm:t>
        <a:bodyPr/>
        <a:lstStyle/>
        <a:p>
          <a:endParaRPr lang="en-US"/>
        </a:p>
      </dgm:t>
    </dgm:pt>
    <dgm:pt modelId="{F5A44412-9738-43E8-885E-4F532E4FF353}" type="sibTrans" cxnId="{802F7522-EC7D-4882-885F-1B3B7BF91EEC}">
      <dgm:prSet/>
      <dgm:spPr/>
      <dgm:t>
        <a:bodyPr/>
        <a:lstStyle/>
        <a:p>
          <a:endParaRPr lang="en-US"/>
        </a:p>
      </dgm:t>
    </dgm:pt>
    <dgm:pt modelId="{A07FB77D-6329-4E17-9D38-7F83A82E3EAD}">
      <dgm:prSet phldrT="[Text]" custT="1"/>
      <dgm:spPr/>
      <dgm:t>
        <a:bodyPr/>
        <a:lstStyle/>
        <a:p>
          <a:r>
            <a:rPr lang="en-US" sz="1600"/>
            <a:t>Anonno</a:t>
          </a:r>
        </a:p>
      </dgm:t>
    </dgm:pt>
    <dgm:pt modelId="{0EF427AC-A79D-4BB2-8E27-BB4A09805CFE}" type="parTrans" cxnId="{16367C23-3487-4162-B40E-1CF838E76C9B}">
      <dgm:prSet/>
      <dgm:spPr/>
      <dgm:t>
        <a:bodyPr/>
        <a:lstStyle/>
        <a:p>
          <a:endParaRPr lang="en-US"/>
        </a:p>
      </dgm:t>
    </dgm:pt>
    <dgm:pt modelId="{885E792E-C554-43CF-B579-D1D4CAAA9C5B}" type="sibTrans" cxnId="{16367C23-3487-4162-B40E-1CF838E76C9B}">
      <dgm:prSet/>
      <dgm:spPr/>
      <dgm:t>
        <a:bodyPr/>
        <a:lstStyle/>
        <a:p>
          <a:endParaRPr lang="en-US"/>
        </a:p>
      </dgm:t>
    </dgm:pt>
    <dgm:pt modelId="{A0BBE8D7-022B-493F-B72E-54BBA70D1CC8}">
      <dgm:prSet phldrT="[Text]" custT="1"/>
      <dgm:spPr/>
      <dgm:t>
        <a:bodyPr/>
        <a:lstStyle/>
        <a:p>
          <a:r>
            <a:rPr lang="en-US" sz="1800">
              <a:solidFill>
                <a:sysClr val="windowText" lastClr="000000"/>
              </a:solidFill>
            </a:rPr>
            <a:t>Secured</a:t>
          </a:r>
        </a:p>
      </dgm:t>
    </dgm:pt>
    <dgm:pt modelId="{18BD03F9-30F0-4BBD-9D29-1E945198951A}" type="parTrans" cxnId="{2505839A-1F44-4910-81A3-AFA14DDACB29}">
      <dgm:prSet/>
      <dgm:spPr/>
      <dgm:t>
        <a:bodyPr/>
        <a:lstStyle/>
        <a:p>
          <a:endParaRPr lang="en-US"/>
        </a:p>
      </dgm:t>
    </dgm:pt>
    <dgm:pt modelId="{6F6490BC-8DAB-43B2-924C-C2DB418D00BE}" type="sibTrans" cxnId="{2505839A-1F44-4910-81A3-AFA14DDACB29}">
      <dgm:prSet/>
      <dgm:spPr/>
      <dgm:t>
        <a:bodyPr/>
        <a:lstStyle/>
        <a:p>
          <a:endParaRPr lang="en-US"/>
        </a:p>
      </dgm:t>
    </dgm:pt>
    <dgm:pt modelId="{2A8AB4BB-E102-4D7E-948A-041F744D3172}">
      <dgm:prSet phldrT="[Text]" custT="1"/>
      <dgm:spPr/>
      <dgm:t>
        <a:bodyPr/>
        <a:lstStyle/>
        <a:p>
          <a:r>
            <a:rPr lang="en-US" sz="1600"/>
            <a:t>Apurbo</a:t>
          </a:r>
        </a:p>
      </dgm:t>
    </dgm:pt>
    <dgm:pt modelId="{F2AA1536-CFBF-4742-92E4-9CF14D896115}" type="parTrans" cxnId="{EC0D32D1-5FB4-49D1-BE8E-7E1F23B5B00B}">
      <dgm:prSet/>
      <dgm:spPr/>
      <dgm:t>
        <a:bodyPr/>
        <a:lstStyle/>
        <a:p>
          <a:endParaRPr lang="en-US"/>
        </a:p>
      </dgm:t>
    </dgm:pt>
    <dgm:pt modelId="{641B3AAC-E592-42BB-94D7-10B66BD3C3F5}" type="sibTrans" cxnId="{EC0D32D1-5FB4-49D1-BE8E-7E1F23B5B00B}">
      <dgm:prSet/>
      <dgm:spPr/>
      <dgm:t>
        <a:bodyPr/>
        <a:lstStyle/>
        <a:p>
          <a:endParaRPr lang="en-US"/>
        </a:p>
      </dgm:t>
    </dgm:pt>
    <dgm:pt modelId="{859EF879-A2BA-4D8B-85E2-31540EAED58B}">
      <dgm:prSet phldrT="[Text]" custT="1"/>
      <dgm:spPr/>
      <dgm:t>
        <a:bodyPr/>
        <a:lstStyle/>
        <a:p>
          <a:r>
            <a:rPr lang="en-US" sz="1600"/>
            <a:t>Bahon</a:t>
          </a:r>
        </a:p>
      </dgm:t>
    </dgm:pt>
    <dgm:pt modelId="{E622D4DA-2414-42CA-879F-B73565F54EAD}" type="parTrans" cxnId="{A9213FCF-1CBC-413E-8026-C192114809B8}">
      <dgm:prSet/>
      <dgm:spPr/>
      <dgm:t>
        <a:bodyPr/>
        <a:lstStyle/>
        <a:p>
          <a:endParaRPr lang="en-US"/>
        </a:p>
      </dgm:t>
    </dgm:pt>
    <dgm:pt modelId="{F892E4AE-E4B8-4E5F-8022-A2BDE56D2AE3}" type="sibTrans" cxnId="{A9213FCF-1CBC-413E-8026-C192114809B8}">
      <dgm:prSet/>
      <dgm:spPr/>
      <dgm:t>
        <a:bodyPr/>
        <a:lstStyle/>
        <a:p>
          <a:endParaRPr lang="en-US"/>
        </a:p>
      </dgm:t>
    </dgm:pt>
    <dgm:pt modelId="{80A2771F-7D43-4605-9ABD-3830D586A34B}">
      <dgm:prSet phldrT="[Text]" custT="1"/>
      <dgm:spPr/>
      <dgm:t>
        <a:bodyPr/>
        <a:lstStyle/>
        <a:p>
          <a:r>
            <a:rPr lang="en-US" sz="1800">
              <a:solidFill>
                <a:sysClr val="windowText" lastClr="000000"/>
              </a:solidFill>
            </a:rPr>
            <a:t>Mix</a:t>
          </a:r>
        </a:p>
      </dgm:t>
    </dgm:pt>
    <dgm:pt modelId="{BB635460-57B3-404D-BE83-113FD17ECD22}" type="parTrans" cxnId="{1192B49A-6C15-4B9A-A5D8-09EF6A4CFA25}">
      <dgm:prSet/>
      <dgm:spPr/>
      <dgm:t>
        <a:bodyPr/>
        <a:lstStyle/>
        <a:p>
          <a:endParaRPr lang="en-US"/>
        </a:p>
      </dgm:t>
    </dgm:pt>
    <dgm:pt modelId="{1081C481-5AF7-4D04-8B19-6CF958EFA025}" type="sibTrans" cxnId="{1192B49A-6C15-4B9A-A5D8-09EF6A4CFA25}">
      <dgm:prSet/>
      <dgm:spPr/>
      <dgm:t>
        <a:bodyPr/>
        <a:lstStyle/>
        <a:p>
          <a:endParaRPr lang="en-US"/>
        </a:p>
      </dgm:t>
    </dgm:pt>
    <dgm:pt modelId="{FA7880FC-1F90-44D6-B3AF-B33AE7DD4358}">
      <dgm:prSet phldrT="[Text]" custT="1"/>
      <dgm:spPr/>
      <dgm:t>
        <a:bodyPr/>
        <a:lstStyle/>
        <a:p>
          <a:r>
            <a:rPr lang="en-US" sz="1600"/>
            <a:t>Nirman</a:t>
          </a:r>
        </a:p>
      </dgm:t>
    </dgm:pt>
    <dgm:pt modelId="{AA09934A-5EC9-417A-BBB0-A9F87B93A959}" type="parTrans" cxnId="{BBEC5766-F4BE-4AAB-B1DD-248E1F1A2DD2}">
      <dgm:prSet/>
      <dgm:spPr/>
      <dgm:t>
        <a:bodyPr/>
        <a:lstStyle/>
        <a:p>
          <a:endParaRPr lang="en-US"/>
        </a:p>
      </dgm:t>
    </dgm:pt>
    <dgm:pt modelId="{1E729DA9-4FCB-4301-B5F1-E7F4C08E28AE}" type="sibTrans" cxnId="{BBEC5766-F4BE-4AAB-B1DD-248E1F1A2DD2}">
      <dgm:prSet/>
      <dgm:spPr/>
      <dgm:t>
        <a:bodyPr/>
        <a:lstStyle/>
        <a:p>
          <a:endParaRPr lang="en-US"/>
        </a:p>
      </dgm:t>
    </dgm:pt>
    <dgm:pt modelId="{4A5AD526-3F3D-4EC2-862B-58F642B6DD8E}">
      <dgm:prSet phldrT="[Text]" phldr="1"/>
      <dgm:spPr/>
      <dgm:t>
        <a:bodyPr/>
        <a:lstStyle/>
        <a:p>
          <a:endParaRPr lang="en-US" sz="2200"/>
        </a:p>
      </dgm:t>
    </dgm:pt>
    <dgm:pt modelId="{9C076BAC-E639-4A7A-9839-798F974E9651}" type="parTrans" cxnId="{DE3A67FB-7AA2-4B5D-9F8B-809F4FDD61C5}">
      <dgm:prSet/>
      <dgm:spPr/>
      <dgm:t>
        <a:bodyPr/>
        <a:lstStyle/>
        <a:p>
          <a:endParaRPr lang="en-US"/>
        </a:p>
      </dgm:t>
    </dgm:pt>
    <dgm:pt modelId="{A98D6A01-EEE1-4B78-9625-4346743EB961}" type="sibTrans" cxnId="{DE3A67FB-7AA2-4B5D-9F8B-809F4FDD61C5}">
      <dgm:prSet/>
      <dgm:spPr/>
      <dgm:t>
        <a:bodyPr/>
        <a:lstStyle/>
        <a:p>
          <a:endParaRPr lang="en-US"/>
        </a:p>
      </dgm:t>
    </dgm:pt>
    <dgm:pt modelId="{E706A478-6A24-4F47-8219-BE631D4637DB}">
      <dgm:prSet phldrT="[Text]" custT="1"/>
      <dgm:spPr/>
      <dgm:t>
        <a:bodyPr/>
        <a:lstStyle/>
        <a:p>
          <a:r>
            <a:rPr lang="en-US" sz="1600"/>
            <a:t>Anonno +</a:t>
          </a:r>
        </a:p>
      </dgm:t>
    </dgm:pt>
    <dgm:pt modelId="{09B1A8FF-85AA-4DA8-AD56-78DA56EFC76E}" type="parTrans" cxnId="{B35C0042-F3A1-4FF0-9BFC-DF18A7C98D82}">
      <dgm:prSet/>
      <dgm:spPr/>
      <dgm:t>
        <a:bodyPr/>
        <a:lstStyle/>
        <a:p>
          <a:endParaRPr lang="en-US"/>
        </a:p>
      </dgm:t>
    </dgm:pt>
    <dgm:pt modelId="{78E2C865-AA4E-4DE0-B7AE-C54664D6B084}" type="sibTrans" cxnId="{B35C0042-F3A1-4FF0-9BFC-DF18A7C98D82}">
      <dgm:prSet/>
      <dgm:spPr/>
      <dgm:t>
        <a:bodyPr/>
        <a:lstStyle/>
        <a:p>
          <a:endParaRPr lang="en-US"/>
        </a:p>
      </dgm:t>
    </dgm:pt>
    <dgm:pt modelId="{9DC46D8A-9715-4EDB-B2D5-808B87906FEE}">
      <dgm:prSet phldrT="[Text]" custT="1"/>
      <dgm:spPr/>
      <dgm:t>
        <a:bodyPr/>
        <a:lstStyle/>
        <a:p>
          <a:r>
            <a:rPr lang="en-US" sz="1600"/>
            <a:t>Tara</a:t>
          </a:r>
        </a:p>
      </dgm:t>
    </dgm:pt>
    <dgm:pt modelId="{89723A3C-FC5D-499A-8056-B0FA745B522B}" type="parTrans" cxnId="{08912B8C-C289-4548-BE21-DF222D39905C}">
      <dgm:prSet/>
      <dgm:spPr/>
      <dgm:t>
        <a:bodyPr/>
        <a:lstStyle/>
        <a:p>
          <a:endParaRPr lang="en-US"/>
        </a:p>
      </dgm:t>
    </dgm:pt>
    <dgm:pt modelId="{A3409FFF-2823-4ADD-B7A3-353C6D06FFF0}" type="sibTrans" cxnId="{08912B8C-C289-4548-BE21-DF222D39905C}">
      <dgm:prSet/>
      <dgm:spPr/>
      <dgm:t>
        <a:bodyPr/>
        <a:lstStyle/>
        <a:p>
          <a:endParaRPr lang="en-US"/>
        </a:p>
      </dgm:t>
    </dgm:pt>
    <dgm:pt modelId="{86EE3F40-8FAE-4B53-96E4-5F618F305F5F}">
      <dgm:prSet phldrT="[Text]" custT="1"/>
      <dgm:spPr/>
      <dgm:t>
        <a:bodyPr/>
        <a:lstStyle/>
        <a:p>
          <a:r>
            <a:rPr lang="en-US" sz="1600"/>
            <a:t>Somridhi</a:t>
          </a:r>
        </a:p>
      </dgm:t>
    </dgm:pt>
    <dgm:pt modelId="{0D22D0B9-CF30-43B4-AC55-C42570021855}" type="parTrans" cxnId="{6C4B1AB3-79A7-4FE3-9DBE-C0646755A083}">
      <dgm:prSet/>
      <dgm:spPr/>
      <dgm:t>
        <a:bodyPr/>
        <a:lstStyle/>
        <a:p>
          <a:endParaRPr lang="en-US"/>
        </a:p>
      </dgm:t>
    </dgm:pt>
    <dgm:pt modelId="{5024B313-DEBE-41E1-A420-24806DD8B7E3}" type="sibTrans" cxnId="{6C4B1AB3-79A7-4FE3-9DBE-C0646755A083}">
      <dgm:prSet/>
      <dgm:spPr/>
      <dgm:t>
        <a:bodyPr/>
        <a:lstStyle/>
        <a:p>
          <a:endParaRPr lang="en-US"/>
        </a:p>
      </dgm:t>
    </dgm:pt>
    <dgm:pt modelId="{350E6933-1391-4CA8-9827-7706AAF3449D}" type="pres">
      <dgm:prSet presAssocID="{8FC5A94F-CA4C-416B-BCBE-9A1781818C9A}" presName="Name0" presStyleCnt="0">
        <dgm:presLayoutVars>
          <dgm:dir/>
          <dgm:resizeHandles val="exact"/>
        </dgm:presLayoutVars>
      </dgm:prSet>
      <dgm:spPr/>
      <dgm:t>
        <a:bodyPr/>
        <a:lstStyle/>
        <a:p>
          <a:endParaRPr lang="en-US"/>
        </a:p>
      </dgm:t>
    </dgm:pt>
    <dgm:pt modelId="{6D4894C1-87BE-455D-846F-9430B371219C}" type="pres">
      <dgm:prSet presAssocID="{BF0A9DDD-AF2C-4CA2-9751-AB658877A279}" presName="node" presStyleLbl="node1" presStyleIdx="0" presStyleCnt="3" custLinFactNeighborX="21880" custLinFactNeighborY="595">
        <dgm:presLayoutVars>
          <dgm:bulletEnabled val="1"/>
        </dgm:presLayoutVars>
      </dgm:prSet>
      <dgm:spPr/>
      <dgm:t>
        <a:bodyPr/>
        <a:lstStyle/>
        <a:p>
          <a:endParaRPr lang="en-US"/>
        </a:p>
      </dgm:t>
    </dgm:pt>
    <dgm:pt modelId="{9C6D9D38-BD97-412B-91CD-2423BADD8D9F}" type="pres">
      <dgm:prSet presAssocID="{DD563C73-7FE8-4CC4-91DB-817C56887EB1}" presName="sibTrans" presStyleCnt="0"/>
      <dgm:spPr/>
    </dgm:pt>
    <dgm:pt modelId="{E57066AA-5CA7-43BC-8278-E1AF549B74ED}" type="pres">
      <dgm:prSet presAssocID="{A0BBE8D7-022B-493F-B72E-54BBA70D1CC8}" presName="node" presStyleLbl="node1" presStyleIdx="1" presStyleCnt="3" custLinFactNeighborX="-35844">
        <dgm:presLayoutVars>
          <dgm:bulletEnabled val="1"/>
        </dgm:presLayoutVars>
      </dgm:prSet>
      <dgm:spPr/>
      <dgm:t>
        <a:bodyPr/>
        <a:lstStyle/>
        <a:p>
          <a:endParaRPr lang="en-US"/>
        </a:p>
      </dgm:t>
    </dgm:pt>
    <dgm:pt modelId="{171343E7-CA39-4FA3-AEE4-EB2952A120F2}" type="pres">
      <dgm:prSet presAssocID="{6F6490BC-8DAB-43B2-924C-C2DB418D00BE}" presName="sibTrans" presStyleCnt="0"/>
      <dgm:spPr/>
    </dgm:pt>
    <dgm:pt modelId="{C352DA68-1A0E-491B-94CA-D6DBF4FA1CBB}" type="pres">
      <dgm:prSet presAssocID="{80A2771F-7D43-4605-9ABD-3830D586A34B}" presName="node" presStyleLbl="node1" presStyleIdx="2" presStyleCnt="3">
        <dgm:presLayoutVars>
          <dgm:bulletEnabled val="1"/>
        </dgm:presLayoutVars>
      </dgm:prSet>
      <dgm:spPr/>
      <dgm:t>
        <a:bodyPr/>
        <a:lstStyle/>
        <a:p>
          <a:endParaRPr lang="en-US"/>
        </a:p>
      </dgm:t>
    </dgm:pt>
  </dgm:ptLst>
  <dgm:cxnLst>
    <dgm:cxn modelId="{802F7522-EC7D-4882-885F-1B3B7BF91EEC}" srcId="{BF0A9DDD-AF2C-4CA2-9751-AB658877A279}" destId="{897B2E72-6BE6-4C40-B36D-99CAE3C59879}" srcOrd="0" destOrd="0" parTransId="{8B6AFE85-12AE-4CF4-BC6E-3370882BAA24}" sibTransId="{F5A44412-9738-43E8-885E-4F532E4FF353}"/>
    <dgm:cxn modelId="{1900CECE-D7F2-4CFA-8CE9-003923B5C548}" srcId="{8FC5A94F-CA4C-416B-BCBE-9A1781818C9A}" destId="{BF0A9DDD-AF2C-4CA2-9751-AB658877A279}" srcOrd="0" destOrd="0" parTransId="{8355D709-F6E5-4C1B-85EC-475F84776D2D}" sibTransId="{DD563C73-7FE8-4CC4-91DB-817C56887EB1}"/>
    <dgm:cxn modelId="{6C4B1AB3-79A7-4FE3-9DBE-C0646755A083}" srcId="{A0BBE8D7-022B-493F-B72E-54BBA70D1CC8}" destId="{86EE3F40-8FAE-4B53-96E4-5F618F305F5F}" srcOrd="2" destOrd="0" parTransId="{0D22D0B9-CF30-43B4-AC55-C42570021855}" sibTransId="{5024B313-DEBE-41E1-A420-24806DD8B7E3}"/>
    <dgm:cxn modelId="{BD7729CA-45E2-4A08-94C0-DCD7F84EC32F}" type="presOf" srcId="{859EF879-A2BA-4D8B-85E2-31540EAED58B}" destId="{E57066AA-5CA7-43BC-8278-E1AF549B74ED}" srcOrd="0" destOrd="2" presId="urn:microsoft.com/office/officeart/2005/8/layout/hList6"/>
    <dgm:cxn modelId="{1CAAD8D8-724E-4506-A080-EEE9BC954BEE}" type="presOf" srcId="{2A8AB4BB-E102-4D7E-948A-041F744D3172}" destId="{E57066AA-5CA7-43BC-8278-E1AF549B74ED}" srcOrd="0" destOrd="1" presId="urn:microsoft.com/office/officeart/2005/8/layout/hList6"/>
    <dgm:cxn modelId="{565AAB83-973E-477A-82F6-340A8E1D2AE5}" type="presOf" srcId="{BF0A9DDD-AF2C-4CA2-9751-AB658877A279}" destId="{6D4894C1-87BE-455D-846F-9430B371219C}" srcOrd="0" destOrd="0" presId="urn:microsoft.com/office/officeart/2005/8/layout/hList6"/>
    <dgm:cxn modelId="{A9213FCF-1CBC-413E-8026-C192114809B8}" srcId="{A0BBE8D7-022B-493F-B72E-54BBA70D1CC8}" destId="{859EF879-A2BA-4D8B-85E2-31540EAED58B}" srcOrd="1" destOrd="0" parTransId="{E622D4DA-2414-42CA-879F-B73565F54EAD}" sibTransId="{F892E4AE-E4B8-4E5F-8022-A2BDE56D2AE3}"/>
    <dgm:cxn modelId="{5427FC8F-B1CC-4183-B90C-E79886250A68}" type="presOf" srcId="{897B2E72-6BE6-4C40-B36D-99CAE3C59879}" destId="{6D4894C1-87BE-455D-846F-9430B371219C}" srcOrd="0" destOrd="1" presId="urn:microsoft.com/office/officeart/2005/8/layout/hList6"/>
    <dgm:cxn modelId="{AA74FEE2-26A2-4DF3-BAD9-9C6EA4F3DE28}" type="presOf" srcId="{FA7880FC-1F90-44D6-B3AF-B33AE7DD4358}" destId="{C352DA68-1A0E-491B-94CA-D6DBF4FA1CBB}" srcOrd="0" destOrd="1" presId="urn:microsoft.com/office/officeart/2005/8/layout/hList6"/>
    <dgm:cxn modelId="{FCE66356-4713-41ED-88B9-BF712EBDCBD1}" type="presOf" srcId="{8FC5A94F-CA4C-416B-BCBE-9A1781818C9A}" destId="{350E6933-1391-4CA8-9827-7706AAF3449D}" srcOrd="0" destOrd="0" presId="urn:microsoft.com/office/officeart/2005/8/layout/hList6"/>
    <dgm:cxn modelId="{EC0D32D1-5FB4-49D1-BE8E-7E1F23B5B00B}" srcId="{A0BBE8D7-022B-493F-B72E-54BBA70D1CC8}" destId="{2A8AB4BB-E102-4D7E-948A-041F744D3172}" srcOrd="0" destOrd="0" parTransId="{F2AA1536-CFBF-4742-92E4-9CF14D896115}" sibTransId="{641B3AAC-E592-42BB-94D7-10B66BD3C3F5}"/>
    <dgm:cxn modelId="{DE3A67FB-7AA2-4B5D-9F8B-809F4FDD61C5}" srcId="{80A2771F-7D43-4605-9ABD-3830D586A34B}" destId="{4A5AD526-3F3D-4EC2-862B-58F642B6DD8E}" srcOrd="1" destOrd="0" parTransId="{9C076BAC-E639-4A7A-9839-798F974E9651}" sibTransId="{A98D6A01-EEE1-4B78-9625-4346743EB961}"/>
    <dgm:cxn modelId="{2505839A-1F44-4910-81A3-AFA14DDACB29}" srcId="{8FC5A94F-CA4C-416B-BCBE-9A1781818C9A}" destId="{A0BBE8D7-022B-493F-B72E-54BBA70D1CC8}" srcOrd="1" destOrd="0" parTransId="{18BD03F9-30F0-4BBD-9D29-1E945198951A}" sibTransId="{6F6490BC-8DAB-43B2-924C-C2DB418D00BE}"/>
    <dgm:cxn modelId="{BA36A7C0-28D5-4867-AC85-319289EF640D}" type="presOf" srcId="{4A5AD526-3F3D-4EC2-862B-58F642B6DD8E}" destId="{C352DA68-1A0E-491B-94CA-D6DBF4FA1CBB}" srcOrd="0" destOrd="2" presId="urn:microsoft.com/office/officeart/2005/8/layout/hList6"/>
    <dgm:cxn modelId="{16367C23-3487-4162-B40E-1CF838E76C9B}" srcId="{BF0A9DDD-AF2C-4CA2-9751-AB658877A279}" destId="{A07FB77D-6329-4E17-9D38-7F83A82E3EAD}" srcOrd="1" destOrd="0" parTransId="{0EF427AC-A79D-4BB2-8E27-BB4A09805CFE}" sibTransId="{885E792E-C554-43CF-B579-D1D4CAAA9C5B}"/>
    <dgm:cxn modelId="{AE36E152-F3C1-457C-8B6D-1E37C7974FFD}" type="presOf" srcId="{A07FB77D-6329-4E17-9D38-7F83A82E3EAD}" destId="{6D4894C1-87BE-455D-846F-9430B371219C}" srcOrd="0" destOrd="2" presId="urn:microsoft.com/office/officeart/2005/8/layout/hList6"/>
    <dgm:cxn modelId="{1192B49A-6C15-4B9A-A5D8-09EF6A4CFA25}" srcId="{8FC5A94F-CA4C-416B-BCBE-9A1781818C9A}" destId="{80A2771F-7D43-4605-9ABD-3830D586A34B}" srcOrd="2" destOrd="0" parTransId="{BB635460-57B3-404D-BE83-113FD17ECD22}" sibTransId="{1081C481-5AF7-4D04-8B19-6CF958EFA025}"/>
    <dgm:cxn modelId="{F5480E2F-CB0C-4BE7-AA79-7B76195C4426}" type="presOf" srcId="{80A2771F-7D43-4605-9ABD-3830D586A34B}" destId="{C352DA68-1A0E-491B-94CA-D6DBF4FA1CBB}" srcOrd="0" destOrd="0" presId="urn:microsoft.com/office/officeart/2005/8/layout/hList6"/>
    <dgm:cxn modelId="{C21D3BC8-F239-40AE-A579-748236EA5333}" type="presOf" srcId="{9DC46D8A-9715-4EDB-B2D5-808B87906FEE}" destId="{6D4894C1-87BE-455D-846F-9430B371219C}" srcOrd="0" destOrd="4" presId="urn:microsoft.com/office/officeart/2005/8/layout/hList6"/>
    <dgm:cxn modelId="{BBEC5766-F4BE-4AAB-B1DD-248E1F1A2DD2}" srcId="{80A2771F-7D43-4605-9ABD-3830D586A34B}" destId="{FA7880FC-1F90-44D6-B3AF-B33AE7DD4358}" srcOrd="0" destOrd="0" parTransId="{AA09934A-5EC9-417A-BBB0-A9F87B93A959}" sibTransId="{1E729DA9-4FCB-4301-B5F1-E7F4C08E28AE}"/>
    <dgm:cxn modelId="{B35C0042-F3A1-4FF0-9BFC-DF18A7C98D82}" srcId="{BF0A9DDD-AF2C-4CA2-9751-AB658877A279}" destId="{E706A478-6A24-4F47-8219-BE631D4637DB}" srcOrd="2" destOrd="0" parTransId="{09B1A8FF-85AA-4DA8-AD56-78DA56EFC76E}" sibTransId="{78E2C865-AA4E-4DE0-B7AE-C54664D6B084}"/>
    <dgm:cxn modelId="{760DA070-D021-48DB-85DE-009F269E3D68}" type="presOf" srcId="{86EE3F40-8FAE-4B53-96E4-5F618F305F5F}" destId="{E57066AA-5CA7-43BC-8278-E1AF549B74ED}" srcOrd="0" destOrd="3" presId="urn:microsoft.com/office/officeart/2005/8/layout/hList6"/>
    <dgm:cxn modelId="{F552718B-6674-4418-AF22-A97AE073FD72}" type="presOf" srcId="{A0BBE8D7-022B-493F-B72E-54BBA70D1CC8}" destId="{E57066AA-5CA7-43BC-8278-E1AF549B74ED}" srcOrd="0" destOrd="0" presId="urn:microsoft.com/office/officeart/2005/8/layout/hList6"/>
    <dgm:cxn modelId="{1619A04D-512D-42B9-999C-20FC26E1B720}" type="presOf" srcId="{E706A478-6A24-4F47-8219-BE631D4637DB}" destId="{6D4894C1-87BE-455D-846F-9430B371219C}" srcOrd="0" destOrd="3" presId="urn:microsoft.com/office/officeart/2005/8/layout/hList6"/>
    <dgm:cxn modelId="{08912B8C-C289-4548-BE21-DF222D39905C}" srcId="{BF0A9DDD-AF2C-4CA2-9751-AB658877A279}" destId="{9DC46D8A-9715-4EDB-B2D5-808B87906FEE}" srcOrd="3" destOrd="0" parTransId="{89723A3C-FC5D-499A-8056-B0FA745B522B}" sibTransId="{A3409FFF-2823-4ADD-B7A3-353C6D06FFF0}"/>
    <dgm:cxn modelId="{A3F1229C-1BC8-47E0-85AC-F2A75D7C7596}" type="presParOf" srcId="{350E6933-1391-4CA8-9827-7706AAF3449D}" destId="{6D4894C1-87BE-455D-846F-9430B371219C}" srcOrd="0" destOrd="0" presId="urn:microsoft.com/office/officeart/2005/8/layout/hList6"/>
    <dgm:cxn modelId="{9D466F96-F308-41C3-9DB3-CF45B7142989}" type="presParOf" srcId="{350E6933-1391-4CA8-9827-7706AAF3449D}" destId="{9C6D9D38-BD97-412B-91CD-2423BADD8D9F}" srcOrd="1" destOrd="0" presId="urn:microsoft.com/office/officeart/2005/8/layout/hList6"/>
    <dgm:cxn modelId="{D8374347-ED56-4CF8-8BF8-D2598262611D}" type="presParOf" srcId="{350E6933-1391-4CA8-9827-7706AAF3449D}" destId="{E57066AA-5CA7-43BC-8278-E1AF549B74ED}" srcOrd="2" destOrd="0" presId="urn:microsoft.com/office/officeart/2005/8/layout/hList6"/>
    <dgm:cxn modelId="{23BE4FA2-A577-4907-88AD-0E53D9AEE45A}" type="presParOf" srcId="{350E6933-1391-4CA8-9827-7706AAF3449D}" destId="{171343E7-CA39-4FA3-AEE4-EB2952A120F2}" srcOrd="3" destOrd="0" presId="urn:microsoft.com/office/officeart/2005/8/layout/hList6"/>
    <dgm:cxn modelId="{3247BC4C-9DC0-4CC4-9BDD-4CA5305CD6A9}" type="presParOf" srcId="{350E6933-1391-4CA8-9827-7706AAF3449D}" destId="{C352DA68-1A0E-491B-94CA-D6DBF4FA1CBB}" srcOrd="4" destOrd="0" presId="urn:microsoft.com/office/officeart/2005/8/layout/hList6"/>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B40C26-7335-4608-A666-6A4CA3D8771F}">
      <dsp:nvSpPr>
        <dsp:cNvPr id="0" name=""/>
        <dsp:cNvSpPr/>
      </dsp:nvSpPr>
      <dsp:spPr>
        <a:xfrm>
          <a:off x="2318641" y="667891"/>
          <a:ext cx="848919" cy="734349"/>
        </a:xfrm>
        <a:prstGeom prst="hexagon">
          <a:avLst>
            <a:gd name="adj" fmla="val 28570"/>
            <a:gd name="vf" fmla="val 11547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Tara</a:t>
          </a:r>
        </a:p>
        <a:p>
          <a:pPr lvl="0" algn="ctr" defTabSz="400050">
            <a:lnSpc>
              <a:spcPct val="90000"/>
            </a:lnSpc>
            <a:spcBef>
              <a:spcPct val="0"/>
            </a:spcBef>
            <a:spcAft>
              <a:spcPct val="35000"/>
            </a:spcAft>
          </a:pPr>
          <a:endParaRPr lang="en-US" sz="900" kern="1200"/>
        </a:p>
      </dsp:txBody>
      <dsp:txXfrm>
        <a:off x="2459319" y="789583"/>
        <a:ext cx="567563" cy="490965"/>
      </dsp:txXfrm>
    </dsp:sp>
    <dsp:sp modelId="{38EEBC21-26F9-47B2-8A6B-6294E262F1F8}">
      <dsp:nvSpPr>
        <dsp:cNvPr id="0" name=""/>
        <dsp:cNvSpPr/>
      </dsp:nvSpPr>
      <dsp:spPr>
        <a:xfrm>
          <a:off x="2850228" y="316554"/>
          <a:ext cx="320294" cy="275976"/>
        </a:xfrm>
        <a:prstGeom prst="hexagon">
          <a:avLst>
            <a:gd name="adj" fmla="val 28900"/>
            <a:gd name="vf" fmla="val 11547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A63E3646-12AC-4C1B-A1C1-BD28EF41903E}">
      <dsp:nvSpPr>
        <dsp:cNvPr id="0" name=""/>
        <dsp:cNvSpPr/>
      </dsp:nvSpPr>
      <dsp:spPr>
        <a:xfrm>
          <a:off x="2396839" y="0"/>
          <a:ext cx="695683" cy="601847"/>
        </a:xfrm>
        <a:prstGeom prst="hexagon">
          <a:avLst>
            <a:gd name="adj" fmla="val 28570"/>
            <a:gd name="vf" fmla="val 11547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Ankur</a:t>
          </a:r>
        </a:p>
      </dsp:txBody>
      <dsp:txXfrm>
        <a:off x="2512128" y="99739"/>
        <a:ext cx="465105" cy="402369"/>
      </dsp:txXfrm>
    </dsp:sp>
    <dsp:sp modelId="{C9278B7E-121C-422D-9A82-4BD9181B5720}">
      <dsp:nvSpPr>
        <dsp:cNvPr id="0" name=""/>
        <dsp:cNvSpPr/>
      </dsp:nvSpPr>
      <dsp:spPr>
        <a:xfrm>
          <a:off x="3224037" y="832483"/>
          <a:ext cx="320294" cy="275976"/>
        </a:xfrm>
        <a:prstGeom prst="hexagon">
          <a:avLst>
            <a:gd name="adj" fmla="val 28900"/>
            <a:gd name="vf" fmla="val 11547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9DA0EB67-6D39-44E4-B469-2FEB2E72CA05}">
      <dsp:nvSpPr>
        <dsp:cNvPr id="0" name=""/>
        <dsp:cNvSpPr/>
      </dsp:nvSpPr>
      <dsp:spPr>
        <a:xfrm>
          <a:off x="3034861" y="370176"/>
          <a:ext cx="695683" cy="601847"/>
        </a:xfrm>
        <a:prstGeom prst="hexagon">
          <a:avLst>
            <a:gd name="adj" fmla="val 28570"/>
            <a:gd name="vf" fmla="val 115470"/>
          </a:avLst>
        </a:prstGeom>
        <a:gradFill rotWithShape="0">
          <a:gsLst>
            <a:gs pos="0">
              <a:schemeClr val="accent2">
                <a:hueOff val="-291073"/>
                <a:satOff val="-16786"/>
                <a:lumOff val="1726"/>
                <a:alphaOff val="0"/>
                <a:satMod val="103000"/>
                <a:lumMod val="102000"/>
                <a:tint val="94000"/>
              </a:schemeClr>
            </a:gs>
            <a:gs pos="50000">
              <a:schemeClr val="accent2">
                <a:hueOff val="-291073"/>
                <a:satOff val="-16786"/>
                <a:lumOff val="1726"/>
                <a:alphaOff val="0"/>
                <a:satMod val="110000"/>
                <a:lumMod val="100000"/>
                <a:shade val="100000"/>
              </a:schemeClr>
            </a:gs>
            <a:gs pos="100000">
              <a:schemeClr val="accent2">
                <a:hueOff val="-291073"/>
                <a:satOff val="-16786"/>
                <a:lumOff val="1726"/>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Anonno</a:t>
          </a:r>
        </a:p>
      </dsp:txBody>
      <dsp:txXfrm>
        <a:off x="3150150" y="469915"/>
        <a:ext cx="465105" cy="402369"/>
      </dsp:txXfrm>
    </dsp:sp>
    <dsp:sp modelId="{A8D27A06-D535-4E9B-BC13-F26C809C2D9B}">
      <dsp:nvSpPr>
        <dsp:cNvPr id="0" name=""/>
        <dsp:cNvSpPr/>
      </dsp:nvSpPr>
      <dsp:spPr>
        <a:xfrm>
          <a:off x="2964365" y="1414870"/>
          <a:ext cx="320294" cy="275976"/>
        </a:xfrm>
        <a:prstGeom prst="hexagon">
          <a:avLst>
            <a:gd name="adj" fmla="val 28900"/>
            <a:gd name="vf" fmla="val 11547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B157DD9A-3EAF-431A-AE9F-FB822335512D}">
      <dsp:nvSpPr>
        <dsp:cNvPr id="0" name=""/>
        <dsp:cNvSpPr/>
      </dsp:nvSpPr>
      <dsp:spPr>
        <a:xfrm>
          <a:off x="3034861" y="1097901"/>
          <a:ext cx="695683" cy="601847"/>
        </a:xfrm>
        <a:prstGeom prst="hexagon">
          <a:avLst>
            <a:gd name="adj" fmla="val 28570"/>
            <a:gd name="vf" fmla="val 115470"/>
          </a:avLst>
        </a:prstGeom>
        <a:gradFill rotWithShape="0">
          <a:gsLst>
            <a:gs pos="0">
              <a:schemeClr val="accent2">
                <a:hueOff val="-582145"/>
                <a:satOff val="-33571"/>
                <a:lumOff val="3451"/>
                <a:alphaOff val="0"/>
                <a:satMod val="103000"/>
                <a:lumMod val="102000"/>
                <a:tint val="94000"/>
              </a:schemeClr>
            </a:gs>
            <a:gs pos="50000">
              <a:schemeClr val="accent2">
                <a:hueOff val="-582145"/>
                <a:satOff val="-33571"/>
                <a:lumOff val="3451"/>
                <a:alphaOff val="0"/>
                <a:satMod val="110000"/>
                <a:lumMod val="100000"/>
                <a:shade val="100000"/>
              </a:schemeClr>
            </a:gs>
            <a:gs pos="100000">
              <a:schemeClr val="accent2">
                <a:hueOff val="-582145"/>
                <a:satOff val="-33571"/>
                <a:lumOff val="3451"/>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Anonno +</a:t>
          </a:r>
        </a:p>
      </dsp:txBody>
      <dsp:txXfrm>
        <a:off x="3150150" y="1197640"/>
        <a:ext cx="465105" cy="402369"/>
      </dsp:txXfrm>
    </dsp:sp>
    <dsp:sp modelId="{4BA1F9EA-62D2-4CA1-B71B-C22BEA00986C}">
      <dsp:nvSpPr>
        <dsp:cNvPr id="0" name=""/>
        <dsp:cNvSpPr/>
      </dsp:nvSpPr>
      <dsp:spPr>
        <a:xfrm>
          <a:off x="2320221" y="1475324"/>
          <a:ext cx="320294" cy="275976"/>
        </a:xfrm>
        <a:prstGeom prst="hexagon">
          <a:avLst>
            <a:gd name="adj" fmla="val 28900"/>
            <a:gd name="vf" fmla="val 11547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7BD152B6-2DA5-4C69-9519-E05894F94DA5}">
      <dsp:nvSpPr>
        <dsp:cNvPr id="0" name=""/>
        <dsp:cNvSpPr/>
      </dsp:nvSpPr>
      <dsp:spPr>
        <a:xfrm>
          <a:off x="2396839" y="1468492"/>
          <a:ext cx="695683" cy="601847"/>
        </a:xfrm>
        <a:prstGeom prst="hexagon">
          <a:avLst>
            <a:gd name="adj" fmla="val 28570"/>
            <a:gd name="vf" fmla="val 115470"/>
          </a:avLst>
        </a:prstGeom>
        <a:gradFill rotWithShape="0">
          <a:gsLst>
            <a:gs pos="0">
              <a:schemeClr val="accent2">
                <a:hueOff val="-873218"/>
                <a:satOff val="-50357"/>
                <a:lumOff val="5177"/>
                <a:alphaOff val="0"/>
                <a:satMod val="103000"/>
                <a:lumMod val="102000"/>
                <a:tint val="94000"/>
              </a:schemeClr>
            </a:gs>
            <a:gs pos="50000">
              <a:schemeClr val="accent2">
                <a:hueOff val="-873218"/>
                <a:satOff val="-50357"/>
                <a:lumOff val="5177"/>
                <a:alphaOff val="0"/>
                <a:satMod val="110000"/>
                <a:lumMod val="100000"/>
                <a:shade val="100000"/>
              </a:schemeClr>
            </a:gs>
            <a:gs pos="100000">
              <a:schemeClr val="accent2">
                <a:hueOff val="-873218"/>
                <a:satOff val="-50357"/>
                <a:lumOff val="5177"/>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Apurbo</a:t>
          </a:r>
        </a:p>
      </dsp:txBody>
      <dsp:txXfrm>
        <a:off x="2512128" y="1568231"/>
        <a:ext cx="465105" cy="402369"/>
      </dsp:txXfrm>
    </dsp:sp>
    <dsp:sp modelId="{3F2C9296-0203-4183-AAA0-52E3BF9D055A}">
      <dsp:nvSpPr>
        <dsp:cNvPr id="0" name=""/>
        <dsp:cNvSpPr/>
      </dsp:nvSpPr>
      <dsp:spPr>
        <a:xfrm>
          <a:off x="1940290" y="959602"/>
          <a:ext cx="320294" cy="275976"/>
        </a:xfrm>
        <a:prstGeom prst="hexagon">
          <a:avLst>
            <a:gd name="adj" fmla="val 28900"/>
            <a:gd name="vf" fmla="val 115470"/>
          </a:avLst>
        </a:prstGeom>
        <a:gradFill rotWithShape="0">
          <a:gsLst>
            <a:gs pos="0">
              <a:schemeClr val="accent2">
                <a:tint val="40000"/>
                <a:hueOff val="0"/>
                <a:satOff val="0"/>
                <a:lumOff val="0"/>
                <a:alphaOff val="0"/>
                <a:satMod val="103000"/>
                <a:lumMod val="102000"/>
                <a:tint val="94000"/>
              </a:schemeClr>
            </a:gs>
            <a:gs pos="50000">
              <a:schemeClr val="accent2">
                <a:tint val="40000"/>
                <a:hueOff val="0"/>
                <a:satOff val="0"/>
                <a:lumOff val="0"/>
                <a:alphaOff val="0"/>
                <a:satMod val="110000"/>
                <a:lumMod val="100000"/>
                <a:shade val="100000"/>
              </a:schemeClr>
            </a:gs>
            <a:gs pos="100000">
              <a:schemeClr val="accent2">
                <a:tint val="40000"/>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z="-152400" extrusionH="63500" prstMaterial="matte">
          <a:bevelT w="144450" h="6350" prst="relaxedInset"/>
          <a:contourClr>
            <a:schemeClr val="bg1"/>
          </a:contourClr>
        </a:sp3d>
      </dsp:spPr>
      <dsp:style>
        <a:lnRef idx="0">
          <a:scrgbClr r="0" g="0" b="0"/>
        </a:lnRef>
        <a:fillRef idx="3">
          <a:scrgbClr r="0" g="0" b="0"/>
        </a:fillRef>
        <a:effectRef idx="0">
          <a:scrgbClr r="0" g="0" b="0"/>
        </a:effectRef>
        <a:fontRef idx="minor"/>
      </dsp:style>
    </dsp:sp>
    <dsp:sp modelId="{18A426F1-AD4B-41E4-B0C5-A8B6C85AD219}">
      <dsp:nvSpPr>
        <dsp:cNvPr id="0" name=""/>
        <dsp:cNvSpPr/>
      </dsp:nvSpPr>
      <dsp:spPr>
        <a:xfrm>
          <a:off x="1755854" y="1098315"/>
          <a:ext cx="695683" cy="601847"/>
        </a:xfrm>
        <a:prstGeom prst="hexagon">
          <a:avLst>
            <a:gd name="adj" fmla="val 28570"/>
            <a:gd name="vf" fmla="val 115470"/>
          </a:avLst>
        </a:prstGeom>
        <a:gradFill rotWithShape="0">
          <a:gsLst>
            <a:gs pos="0">
              <a:schemeClr val="accent2">
                <a:hueOff val="-1164290"/>
                <a:satOff val="-67142"/>
                <a:lumOff val="6902"/>
                <a:alphaOff val="0"/>
                <a:satMod val="103000"/>
                <a:lumMod val="102000"/>
                <a:tint val="94000"/>
              </a:schemeClr>
            </a:gs>
            <a:gs pos="50000">
              <a:schemeClr val="accent2">
                <a:hueOff val="-1164290"/>
                <a:satOff val="-67142"/>
                <a:lumOff val="6902"/>
                <a:alphaOff val="0"/>
                <a:satMod val="110000"/>
                <a:lumMod val="100000"/>
                <a:shade val="100000"/>
              </a:schemeClr>
            </a:gs>
            <a:gs pos="100000">
              <a:schemeClr val="accent2">
                <a:hueOff val="-1164290"/>
                <a:satOff val="-67142"/>
                <a:lumOff val="6902"/>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Bahon</a:t>
          </a:r>
        </a:p>
      </dsp:txBody>
      <dsp:txXfrm>
        <a:off x="1871143" y="1198054"/>
        <a:ext cx="465105" cy="402369"/>
      </dsp:txXfrm>
    </dsp:sp>
    <dsp:sp modelId="{28ADF170-2BE2-45EE-931F-A2AD8903136F}">
      <dsp:nvSpPr>
        <dsp:cNvPr id="0" name=""/>
        <dsp:cNvSpPr/>
      </dsp:nvSpPr>
      <dsp:spPr>
        <a:xfrm>
          <a:off x="1755854" y="369348"/>
          <a:ext cx="695683" cy="601847"/>
        </a:xfrm>
        <a:prstGeom prst="hexagon">
          <a:avLst>
            <a:gd name="adj" fmla="val 28570"/>
            <a:gd name="vf" fmla="val 11547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US" sz="900" kern="1200"/>
            <a:t>Somridhi</a:t>
          </a:r>
        </a:p>
      </dsp:txBody>
      <dsp:txXfrm>
        <a:off x="1871143" y="469087"/>
        <a:ext cx="465105" cy="4023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704433-76AA-4B73-BF5E-8C2E700A0D10}">
      <dsp:nvSpPr>
        <dsp:cNvPr id="0" name=""/>
        <dsp:cNvSpPr/>
      </dsp:nvSpPr>
      <dsp:spPr>
        <a:xfrm>
          <a:off x="2330648" y="1075504"/>
          <a:ext cx="825103" cy="8251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Corporate</a:t>
          </a:r>
        </a:p>
      </dsp:txBody>
      <dsp:txXfrm>
        <a:off x="2451482" y="1196338"/>
        <a:ext cx="583435" cy="583435"/>
      </dsp:txXfrm>
    </dsp:sp>
    <dsp:sp modelId="{0B8AF320-C5C9-44D3-B353-E56558716B2D}">
      <dsp:nvSpPr>
        <dsp:cNvPr id="0" name=""/>
        <dsp:cNvSpPr/>
      </dsp:nvSpPr>
      <dsp:spPr>
        <a:xfrm rot="16200000">
          <a:off x="2618922" y="937692"/>
          <a:ext cx="248554" cy="27070"/>
        </a:xfrm>
        <a:custGeom>
          <a:avLst/>
          <a:gdLst/>
          <a:ahLst/>
          <a:cxnLst/>
          <a:rect l="0" t="0" r="0" b="0"/>
          <a:pathLst>
            <a:path>
              <a:moveTo>
                <a:pt x="0" y="13535"/>
              </a:moveTo>
              <a:lnTo>
                <a:pt x="248554" y="135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6986" y="945014"/>
        <a:ext cx="12427" cy="12427"/>
      </dsp:txXfrm>
    </dsp:sp>
    <dsp:sp modelId="{95027D80-BD2C-4B53-BF81-AB3F80A38AA9}">
      <dsp:nvSpPr>
        <dsp:cNvPr id="0" name=""/>
        <dsp:cNvSpPr/>
      </dsp:nvSpPr>
      <dsp:spPr>
        <a:xfrm>
          <a:off x="2330648" y="1847"/>
          <a:ext cx="825103" cy="8251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latin typeface="Times New Roman" panose="02020603050405020304" pitchFamily="18" charset="0"/>
              <a:cs typeface="Times New Roman" panose="02020603050405020304" pitchFamily="18" charset="0"/>
            </a:rPr>
            <a:t>Working Capital Financing</a:t>
          </a:r>
          <a:endParaRPr lang="en-US" sz="1000" kern="1200"/>
        </a:p>
      </dsp:txBody>
      <dsp:txXfrm>
        <a:off x="2451482" y="122681"/>
        <a:ext cx="583435" cy="583435"/>
      </dsp:txXfrm>
    </dsp:sp>
    <dsp:sp modelId="{CDF21E11-6960-4861-BEB8-3A5B306097F3}">
      <dsp:nvSpPr>
        <dsp:cNvPr id="0" name=""/>
        <dsp:cNvSpPr/>
      </dsp:nvSpPr>
      <dsp:spPr>
        <a:xfrm>
          <a:off x="3155751" y="1474521"/>
          <a:ext cx="248554" cy="27070"/>
        </a:xfrm>
        <a:custGeom>
          <a:avLst/>
          <a:gdLst/>
          <a:ahLst/>
          <a:cxnLst/>
          <a:rect l="0" t="0" r="0" b="0"/>
          <a:pathLst>
            <a:path>
              <a:moveTo>
                <a:pt x="0" y="13535"/>
              </a:moveTo>
              <a:lnTo>
                <a:pt x="248554" y="135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73814" y="1481842"/>
        <a:ext cx="12427" cy="12427"/>
      </dsp:txXfrm>
    </dsp:sp>
    <dsp:sp modelId="{FB10F7F4-7A39-4E92-9D6F-BECC77A50915}">
      <dsp:nvSpPr>
        <dsp:cNvPr id="0" name=""/>
        <dsp:cNvSpPr/>
      </dsp:nvSpPr>
      <dsp:spPr>
        <a:xfrm>
          <a:off x="3404305" y="1075504"/>
          <a:ext cx="825103" cy="8251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Machinary  Financing</a:t>
          </a:r>
        </a:p>
      </dsp:txBody>
      <dsp:txXfrm>
        <a:off x="3525139" y="1196338"/>
        <a:ext cx="583435" cy="583435"/>
      </dsp:txXfrm>
    </dsp:sp>
    <dsp:sp modelId="{3C3935C7-ABEF-4664-9350-63BB05FEF64E}">
      <dsp:nvSpPr>
        <dsp:cNvPr id="0" name=""/>
        <dsp:cNvSpPr/>
      </dsp:nvSpPr>
      <dsp:spPr>
        <a:xfrm rot="5400000">
          <a:off x="2618922" y="2011349"/>
          <a:ext cx="248554" cy="27070"/>
        </a:xfrm>
        <a:custGeom>
          <a:avLst/>
          <a:gdLst/>
          <a:ahLst/>
          <a:cxnLst/>
          <a:rect l="0" t="0" r="0" b="0"/>
          <a:pathLst>
            <a:path>
              <a:moveTo>
                <a:pt x="0" y="13535"/>
              </a:moveTo>
              <a:lnTo>
                <a:pt x="248554" y="135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36986" y="2018671"/>
        <a:ext cx="12427" cy="12427"/>
      </dsp:txXfrm>
    </dsp:sp>
    <dsp:sp modelId="{2D335831-DB36-4CCD-917F-1701FDB501E9}">
      <dsp:nvSpPr>
        <dsp:cNvPr id="0" name=""/>
        <dsp:cNvSpPr/>
      </dsp:nvSpPr>
      <dsp:spPr>
        <a:xfrm>
          <a:off x="2330648" y="2149162"/>
          <a:ext cx="825103" cy="8251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Project Financing</a:t>
          </a:r>
        </a:p>
      </dsp:txBody>
      <dsp:txXfrm>
        <a:off x="2451482" y="2269996"/>
        <a:ext cx="583435" cy="583435"/>
      </dsp:txXfrm>
    </dsp:sp>
    <dsp:sp modelId="{660EED90-565F-4A06-A1BC-CBAE806DBAD2}">
      <dsp:nvSpPr>
        <dsp:cNvPr id="0" name=""/>
        <dsp:cNvSpPr/>
      </dsp:nvSpPr>
      <dsp:spPr>
        <a:xfrm rot="10800000">
          <a:off x="2082094" y="1474521"/>
          <a:ext cx="248554" cy="27070"/>
        </a:xfrm>
        <a:custGeom>
          <a:avLst/>
          <a:gdLst/>
          <a:ahLst/>
          <a:cxnLst/>
          <a:rect l="0" t="0" r="0" b="0"/>
          <a:pathLst>
            <a:path>
              <a:moveTo>
                <a:pt x="0" y="13535"/>
              </a:moveTo>
              <a:lnTo>
                <a:pt x="248554" y="135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00157" y="1481842"/>
        <a:ext cx="12427" cy="12427"/>
      </dsp:txXfrm>
    </dsp:sp>
    <dsp:sp modelId="{2731F3A0-2967-4D1E-AB68-7CDBA30FB98A}">
      <dsp:nvSpPr>
        <dsp:cNvPr id="0" name=""/>
        <dsp:cNvSpPr/>
      </dsp:nvSpPr>
      <dsp:spPr>
        <a:xfrm>
          <a:off x="1256991" y="1075504"/>
          <a:ext cx="825103" cy="8251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kern="1200"/>
            <a:t>Lease Financing</a:t>
          </a:r>
        </a:p>
      </dsp:txBody>
      <dsp:txXfrm>
        <a:off x="1377825" y="1196338"/>
        <a:ext cx="583435" cy="58343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061990-EE7D-4374-9E2C-9DF5F01E9939}">
      <dsp:nvSpPr>
        <dsp:cNvPr id="0" name=""/>
        <dsp:cNvSpPr/>
      </dsp:nvSpPr>
      <dsp:spPr>
        <a:xfrm>
          <a:off x="2470291" y="838662"/>
          <a:ext cx="637250" cy="63725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Retail</a:t>
          </a:r>
        </a:p>
      </dsp:txBody>
      <dsp:txXfrm>
        <a:off x="2563614" y="931985"/>
        <a:ext cx="450604" cy="450604"/>
      </dsp:txXfrm>
    </dsp:sp>
    <dsp:sp modelId="{315E4039-CF34-4512-8EF5-4A7C179CA915}">
      <dsp:nvSpPr>
        <dsp:cNvPr id="0" name=""/>
        <dsp:cNvSpPr/>
      </dsp:nvSpPr>
      <dsp:spPr>
        <a:xfrm rot="16200000">
          <a:off x="2692777" y="732070"/>
          <a:ext cx="192277" cy="20907"/>
        </a:xfrm>
        <a:custGeom>
          <a:avLst/>
          <a:gdLst/>
          <a:ahLst/>
          <a:cxnLst/>
          <a:rect l="0" t="0" r="0" b="0"/>
          <a:pathLst>
            <a:path>
              <a:moveTo>
                <a:pt x="0" y="10453"/>
              </a:moveTo>
              <a:lnTo>
                <a:pt x="192277" y="104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84109" y="737716"/>
        <a:ext cx="9613" cy="9613"/>
      </dsp:txXfrm>
    </dsp:sp>
    <dsp:sp modelId="{31AA369D-8244-466D-9D3D-658878C6C227}">
      <dsp:nvSpPr>
        <dsp:cNvPr id="0" name=""/>
        <dsp:cNvSpPr/>
      </dsp:nvSpPr>
      <dsp:spPr>
        <a:xfrm>
          <a:off x="2367907" y="9134"/>
          <a:ext cx="842017" cy="63725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endParaRPr lang="en-US" sz="1400" kern="1200"/>
        </a:p>
        <a:p>
          <a:pPr lvl="0" algn="ctr" defTabSz="622300">
            <a:lnSpc>
              <a:spcPct val="90000"/>
            </a:lnSpc>
            <a:spcBef>
              <a:spcPct val="0"/>
            </a:spcBef>
            <a:spcAft>
              <a:spcPct val="35000"/>
            </a:spcAft>
          </a:pPr>
          <a:r>
            <a:rPr lang="en-US" sz="1400" kern="1200"/>
            <a:t>Home Loan</a:t>
          </a:r>
        </a:p>
        <a:p>
          <a:pPr lvl="0" algn="ctr" defTabSz="622300">
            <a:lnSpc>
              <a:spcPct val="90000"/>
            </a:lnSpc>
            <a:spcBef>
              <a:spcPct val="0"/>
            </a:spcBef>
            <a:spcAft>
              <a:spcPct val="35000"/>
            </a:spcAft>
          </a:pPr>
          <a:endParaRPr lang="en-US" sz="1400" kern="1200"/>
        </a:p>
      </dsp:txBody>
      <dsp:txXfrm>
        <a:off x="2491218" y="102457"/>
        <a:ext cx="595395" cy="450604"/>
      </dsp:txXfrm>
    </dsp:sp>
    <dsp:sp modelId="{84FD8C0C-060E-45E6-AF75-222E86017A75}">
      <dsp:nvSpPr>
        <dsp:cNvPr id="0" name=""/>
        <dsp:cNvSpPr/>
      </dsp:nvSpPr>
      <dsp:spPr>
        <a:xfrm>
          <a:off x="3107541" y="1146833"/>
          <a:ext cx="192277" cy="20907"/>
        </a:xfrm>
        <a:custGeom>
          <a:avLst/>
          <a:gdLst/>
          <a:ahLst/>
          <a:cxnLst/>
          <a:rect l="0" t="0" r="0" b="0"/>
          <a:pathLst>
            <a:path>
              <a:moveTo>
                <a:pt x="0" y="10453"/>
              </a:moveTo>
              <a:lnTo>
                <a:pt x="192277" y="104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198873" y="1152480"/>
        <a:ext cx="9613" cy="9613"/>
      </dsp:txXfrm>
    </dsp:sp>
    <dsp:sp modelId="{713A05EF-53E3-418D-92BB-5E43CD8FD4BA}">
      <dsp:nvSpPr>
        <dsp:cNvPr id="0" name=""/>
        <dsp:cNvSpPr/>
      </dsp:nvSpPr>
      <dsp:spPr>
        <a:xfrm>
          <a:off x="3299819" y="838662"/>
          <a:ext cx="637250" cy="63725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Auto Loan</a:t>
          </a:r>
        </a:p>
      </dsp:txBody>
      <dsp:txXfrm>
        <a:off x="3393142" y="931985"/>
        <a:ext cx="450604" cy="450604"/>
      </dsp:txXfrm>
    </dsp:sp>
    <dsp:sp modelId="{3C27542C-7D27-423D-A0BA-B61F2BE5DC04}">
      <dsp:nvSpPr>
        <dsp:cNvPr id="0" name=""/>
        <dsp:cNvSpPr/>
      </dsp:nvSpPr>
      <dsp:spPr>
        <a:xfrm rot="5400000">
          <a:off x="2692777" y="1561597"/>
          <a:ext cx="192277" cy="20907"/>
        </a:xfrm>
        <a:custGeom>
          <a:avLst/>
          <a:gdLst/>
          <a:ahLst/>
          <a:cxnLst/>
          <a:rect l="0" t="0" r="0" b="0"/>
          <a:pathLst>
            <a:path>
              <a:moveTo>
                <a:pt x="0" y="10453"/>
              </a:moveTo>
              <a:lnTo>
                <a:pt x="192277" y="104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84109" y="1567244"/>
        <a:ext cx="9613" cy="9613"/>
      </dsp:txXfrm>
    </dsp:sp>
    <dsp:sp modelId="{B9DA2533-43E9-4361-8151-B2A87CBEC5C3}">
      <dsp:nvSpPr>
        <dsp:cNvPr id="0" name=""/>
        <dsp:cNvSpPr/>
      </dsp:nvSpPr>
      <dsp:spPr>
        <a:xfrm>
          <a:off x="2333527" y="1668190"/>
          <a:ext cx="910776" cy="63725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Personal Loan</a:t>
          </a:r>
        </a:p>
      </dsp:txBody>
      <dsp:txXfrm>
        <a:off x="2466907" y="1761513"/>
        <a:ext cx="644016" cy="450604"/>
      </dsp:txXfrm>
    </dsp:sp>
    <dsp:sp modelId="{CC6756F6-55A7-4F1E-8BA8-711C0144F3A1}">
      <dsp:nvSpPr>
        <dsp:cNvPr id="0" name=""/>
        <dsp:cNvSpPr/>
      </dsp:nvSpPr>
      <dsp:spPr>
        <a:xfrm rot="10800000">
          <a:off x="2369446" y="1146833"/>
          <a:ext cx="100845" cy="20907"/>
        </a:xfrm>
        <a:custGeom>
          <a:avLst/>
          <a:gdLst/>
          <a:ahLst/>
          <a:cxnLst/>
          <a:rect l="0" t="0" r="0" b="0"/>
          <a:pathLst>
            <a:path>
              <a:moveTo>
                <a:pt x="0" y="10453"/>
              </a:moveTo>
              <a:lnTo>
                <a:pt x="100845" y="1045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rot lat="0" lon="0" rev="0"/>
          </a:camera>
          <a:lightRig rig="contrasting" dir="t">
            <a:rot lat="0" lon="0" rev="1200000"/>
          </a:lightRig>
        </a:scene3d>
        <a:sp3d z="-110000"/>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17347" y="1154766"/>
        <a:ext cx="5042" cy="5042"/>
      </dsp:txXfrm>
    </dsp:sp>
    <dsp:sp modelId="{C8B1BBA1-3E72-4B10-85FC-F1FFA904ACFF}">
      <dsp:nvSpPr>
        <dsp:cNvPr id="0" name=""/>
        <dsp:cNvSpPr/>
      </dsp:nvSpPr>
      <dsp:spPr>
        <a:xfrm>
          <a:off x="1549330" y="838662"/>
          <a:ext cx="820115" cy="637250"/>
        </a:xfrm>
        <a:prstGeom prst="ellipse">
          <a:avLst/>
        </a:prstGeom>
        <a:solidFill>
          <a:schemeClr val="accen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Holiday Loan</a:t>
          </a:r>
        </a:p>
      </dsp:txBody>
      <dsp:txXfrm>
        <a:off x="1669433" y="931985"/>
        <a:ext cx="579909" cy="4506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DE008C2-9BD8-4BB4-9A54-4961DB6C4D3F}">
      <dsp:nvSpPr>
        <dsp:cNvPr id="0" name=""/>
        <dsp:cNvSpPr/>
      </dsp:nvSpPr>
      <dsp:spPr>
        <a:xfrm>
          <a:off x="2547495" y="641262"/>
          <a:ext cx="777540" cy="716618"/>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t>SME Deposit</a:t>
          </a:r>
        </a:p>
      </dsp:txBody>
      <dsp:txXfrm>
        <a:off x="2661363" y="746208"/>
        <a:ext cx="549804" cy="506726"/>
      </dsp:txXfrm>
    </dsp:sp>
    <dsp:sp modelId="{72EB2046-38C7-4572-A9A8-EEC407AE146E}">
      <dsp:nvSpPr>
        <dsp:cNvPr id="0" name=""/>
        <dsp:cNvSpPr/>
      </dsp:nvSpPr>
      <dsp:spPr>
        <a:xfrm rot="16063868">
          <a:off x="2840890" y="554830"/>
          <a:ext cx="156192" cy="17270"/>
        </a:xfrm>
        <a:custGeom>
          <a:avLst/>
          <a:gdLst/>
          <a:ahLst/>
          <a:cxnLst/>
          <a:rect l="0" t="0" r="0" b="0"/>
          <a:pathLst>
            <a:path>
              <a:moveTo>
                <a:pt x="0" y="8635"/>
              </a:moveTo>
              <a:lnTo>
                <a:pt x="156192" y="86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915082" y="559560"/>
        <a:ext cx="7809" cy="7809"/>
      </dsp:txXfrm>
    </dsp:sp>
    <dsp:sp modelId="{EA88A182-4056-4599-8C47-9EEFC3C55CB5}">
      <dsp:nvSpPr>
        <dsp:cNvPr id="0" name=""/>
        <dsp:cNvSpPr/>
      </dsp:nvSpPr>
      <dsp:spPr>
        <a:xfrm>
          <a:off x="2342005" y="71291"/>
          <a:ext cx="1131372" cy="414160"/>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Prapti</a:t>
          </a:r>
        </a:p>
      </dsp:txBody>
      <dsp:txXfrm>
        <a:off x="2507691" y="131943"/>
        <a:ext cx="800000" cy="292856"/>
      </dsp:txXfrm>
    </dsp:sp>
    <dsp:sp modelId="{B5F2B153-83FF-4D4E-B550-0B3DBD1C98CB}">
      <dsp:nvSpPr>
        <dsp:cNvPr id="0" name=""/>
        <dsp:cNvSpPr/>
      </dsp:nvSpPr>
      <dsp:spPr>
        <a:xfrm rot="21592468">
          <a:off x="3325034" y="989947"/>
          <a:ext cx="125391" cy="17270"/>
        </a:xfrm>
        <a:custGeom>
          <a:avLst/>
          <a:gdLst/>
          <a:ahLst/>
          <a:cxnLst/>
          <a:rect l="0" t="0" r="0" b="0"/>
          <a:pathLst>
            <a:path>
              <a:moveTo>
                <a:pt x="0" y="8635"/>
              </a:moveTo>
              <a:lnTo>
                <a:pt x="125391" y="86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84595" y="995447"/>
        <a:ext cx="6269" cy="6269"/>
      </dsp:txXfrm>
    </dsp:sp>
    <dsp:sp modelId="{A5598089-A1DA-4CB4-84FC-52233CEAAE43}">
      <dsp:nvSpPr>
        <dsp:cNvPr id="0" name=""/>
        <dsp:cNvSpPr/>
      </dsp:nvSpPr>
      <dsp:spPr>
        <a:xfrm>
          <a:off x="3450420" y="775859"/>
          <a:ext cx="917366" cy="443161"/>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Shadhin</a:t>
          </a:r>
        </a:p>
      </dsp:txBody>
      <dsp:txXfrm>
        <a:off x="3584765" y="840758"/>
        <a:ext cx="648676" cy="313363"/>
      </dsp:txXfrm>
    </dsp:sp>
    <dsp:sp modelId="{FC6C9EA1-4459-4735-9904-D18B0A76CAA4}">
      <dsp:nvSpPr>
        <dsp:cNvPr id="0" name=""/>
        <dsp:cNvSpPr/>
      </dsp:nvSpPr>
      <dsp:spPr>
        <a:xfrm rot="5432606">
          <a:off x="2854211" y="1427145"/>
          <a:ext cx="155834" cy="17270"/>
        </a:xfrm>
        <a:custGeom>
          <a:avLst/>
          <a:gdLst/>
          <a:ahLst/>
          <a:cxnLst/>
          <a:rect l="0" t="0" r="0" b="0"/>
          <a:pathLst>
            <a:path>
              <a:moveTo>
                <a:pt x="0" y="8635"/>
              </a:moveTo>
              <a:lnTo>
                <a:pt x="155834" y="86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928232" y="1431885"/>
        <a:ext cx="7791" cy="7791"/>
      </dsp:txXfrm>
    </dsp:sp>
    <dsp:sp modelId="{93B7BB0F-5E5C-486E-8AD1-8DF69CC79486}">
      <dsp:nvSpPr>
        <dsp:cNvPr id="0" name=""/>
        <dsp:cNvSpPr/>
      </dsp:nvSpPr>
      <dsp:spPr>
        <a:xfrm>
          <a:off x="2448067" y="1513693"/>
          <a:ext cx="962694" cy="416373"/>
        </a:xfrm>
        <a:prstGeom prst="ellips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Sonchoy</a:t>
          </a:r>
        </a:p>
      </dsp:txBody>
      <dsp:txXfrm>
        <a:off x="2589050" y="1574669"/>
        <a:ext cx="680728" cy="294421"/>
      </dsp:txXfrm>
    </dsp:sp>
    <dsp:sp modelId="{19629325-B726-417E-A56F-F1827F5DF5C1}">
      <dsp:nvSpPr>
        <dsp:cNvPr id="0" name=""/>
        <dsp:cNvSpPr/>
      </dsp:nvSpPr>
      <dsp:spPr>
        <a:xfrm rot="10857252">
          <a:off x="2289619" y="982314"/>
          <a:ext cx="257957" cy="17270"/>
        </a:xfrm>
        <a:custGeom>
          <a:avLst/>
          <a:gdLst/>
          <a:ahLst/>
          <a:cxnLst/>
          <a:rect l="0" t="0" r="0" b="0"/>
          <a:pathLst>
            <a:path>
              <a:moveTo>
                <a:pt x="0" y="8635"/>
              </a:moveTo>
              <a:lnTo>
                <a:pt x="257957" y="8635"/>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12149" y="984500"/>
        <a:ext cx="12897" cy="12897"/>
      </dsp:txXfrm>
    </dsp:sp>
    <dsp:sp modelId="{A9C7CE9F-7C45-4235-AEA6-8471D5920565}">
      <dsp:nvSpPr>
        <dsp:cNvPr id="0" name=""/>
        <dsp:cNvSpPr/>
      </dsp:nvSpPr>
      <dsp:spPr>
        <a:xfrm>
          <a:off x="1305196" y="761061"/>
          <a:ext cx="984783" cy="439090"/>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kern="1200"/>
            <a:t>Prachurjo</a:t>
          </a:r>
        </a:p>
      </dsp:txBody>
      <dsp:txXfrm>
        <a:off x="1449414" y="825364"/>
        <a:ext cx="696347" cy="3104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BBD35A-9CD6-4531-934E-F9E725B25F2B}">
      <dsp:nvSpPr>
        <dsp:cNvPr id="0" name=""/>
        <dsp:cNvSpPr/>
      </dsp:nvSpPr>
      <dsp:spPr>
        <a:xfrm>
          <a:off x="2317253" y="1048267"/>
          <a:ext cx="907159" cy="701327"/>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640" tIns="40640" rIns="40640" bIns="40640" numCol="1" spcCol="1270" anchor="ctr" anchorCtr="0">
          <a:noAutofit/>
        </a:bodyPr>
        <a:lstStyle/>
        <a:p>
          <a:pPr lvl="0" algn="ctr" defTabSz="711200">
            <a:lnSpc>
              <a:spcPct val="90000"/>
            </a:lnSpc>
            <a:spcBef>
              <a:spcPct val="0"/>
            </a:spcBef>
            <a:spcAft>
              <a:spcPct val="35000"/>
            </a:spcAft>
          </a:pPr>
          <a:r>
            <a:rPr lang="en-US" sz="1600" kern="1200">
              <a:latin typeface="Times New Roman" panose="02020603050405020304" pitchFamily="18" charset="0"/>
              <a:cs typeface="Times New Roman" panose="02020603050405020304" pitchFamily="18" charset="0"/>
            </a:rPr>
            <a:t>Loan Catagory</a:t>
          </a:r>
        </a:p>
      </dsp:txBody>
      <dsp:txXfrm>
        <a:off x="2351489" y="1082503"/>
        <a:ext cx="838687" cy="632855"/>
      </dsp:txXfrm>
    </dsp:sp>
    <dsp:sp modelId="{4D09A3BE-4334-461B-B3F9-E91EB8479A50}">
      <dsp:nvSpPr>
        <dsp:cNvPr id="0" name=""/>
        <dsp:cNvSpPr/>
      </dsp:nvSpPr>
      <dsp:spPr>
        <a:xfrm rot="16137720">
          <a:off x="2651352" y="937171"/>
          <a:ext cx="222228" cy="0"/>
        </a:xfrm>
        <a:custGeom>
          <a:avLst/>
          <a:gdLst/>
          <a:ahLst/>
          <a:cxnLst/>
          <a:rect l="0" t="0" r="0" b="0"/>
          <a:pathLst>
            <a:path>
              <a:moveTo>
                <a:pt x="0" y="0"/>
              </a:moveTo>
              <a:lnTo>
                <a:pt x="222228"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977812-1F7A-45AD-820E-EB3855A3C9D9}">
      <dsp:nvSpPr>
        <dsp:cNvPr id="0" name=""/>
        <dsp:cNvSpPr/>
      </dsp:nvSpPr>
      <dsp:spPr>
        <a:xfrm>
          <a:off x="2265498" y="356185"/>
          <a:ext cx="981396" cy="469889"/>
        </a:xfrm>
        <a:prstGeom prst="roundRect">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Secured</a:t>
          </a:r>
        </a:p>
      </dsp:txBody>
      <dsp:txXfrm>
        <a:off x="2288436" y="379123"/>
        <a:ext cx="935520" cy="424013"/>
      </dsp:txXfrm>
    </dsp:sp>
    <dsp:sp modelId="{EC2D1E4B-FEA7-4A50-9578-1B19263824DA}">
      <dsp:nvSpPr>
        <dsp:cNvPr id="0" name=""/>
        <dsp:cNvSpPr/>
      </dsp:nvSpPr>
      <dsp:spPr>
        <a:xfrm rot="1624824">
          <a:off x="3216723" y="1662775"/>
          <a:ext cx="140282" cy="0"/>
        </a:xfrm>
        <a:custGeom>
          <a:avLst/>
          <a:gdLst/>
          <a:ahLst/>
          <a:cxnLst/>
          <a:rect l="0" t="0" r="0" b="0"/>
          <a:pathLst>
            <a:path>
              <a:moveTo>
                <a:pt x="0" y="0"/>
              </a:moveTo>
              <a:lnTo>
                <a:pt x="140282"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7E5240-D654-4EDB-A561-8AA8A93A227F}">
      <dsp:nvSpPr>
        <dsp:cNvPr id="0" name=""/>
        <dsp:cNvSpPr/>
      </dsp:nvSpPr>
      <dsp:spPr>
        <a:xfrm>
          <a:off x="3308506" y="1694706"/>
          <a:ext cx="1000638" cy="469889"/>
        </a:xfrm>
        <a:prstGeom prst="roundRect">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Unsecured</a:t>
          </a:r>
        </a:p>
      </dsp:txBody>
      <dsp:txXfrm>
        <a:off x="3331444" y="1717644"/>
        <a:ext cx="954762" cy="424013"/>
      </dsp:txXfrm>
    </dsp:sp>
    <dsp:sp modelId="{80990065-0B10-4162-B60B-C35A4D4635C4}">
      <dsp:nvSpPr>
        <dsp:cNvPr id="0" name=""/>
        <dsp:cNvSpPr/>
      </dsp:nvSpPr>
      <dsp:spPr>
        <a:xfrm rot="9259236">
          <a:off x="2252835" y="1631705"/>
          <a:ext cx="67764" cy="0"/>
        </a:xfrm>
        <a:custGeom>
          <a:avLst/>
          <a:gdLst/>
          <a:ahLst/>
          <a:cxnLst/>
          <a:rect l="0" t="0" r="0" b="0"/>
          <a:pathLst>
            <a:path>
              <a:moveTo>
                <a:pt x="0" y="0"/>
              </a:moveTo>
              <a:lnTo>
                <a:pt x="67764" y="0"/>
              </a:lnTo>
            </a:path>
          </a:pathLst>
        </a:cu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AB5A859-9E82-460B-BF09-20CE53D21256}">
      <dsp:nvSpPr>
        <dsp:cNvPr id="0" name=""/>
        <dsp:cNvSpPr/>
      </dsp:nvSpPr>
      <dsp:spPr>
        <a:xfrm>
          <a:off x="1145010" y="1599906"/>
          <a:ext cx="1111170" cy="627241"/>
        </a:xfrm>
        <a:prstGeom prst="round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5560" tIns="35560" rIns="35560" bIns="3556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Secured and Unsecured (Mix)</a:t>
          </a:r>
        </a:p>
      </dsp:txBody>
      <dsp:txXfrm>
        <a:off x="1175629" y="1630525"/>
        <a:ext cx="1049932" cy="56600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4894C1-87BE-455D-846F-9430B371219C}">
      <dsp:nvSpPr>
        <dsp:cNvPr id="0" name=""/>
        <dsp:cNvSpPr/>
      </dsp:nvSpPr>
      <dsp:spPr>
        <a:xfrm rot="16200000">
          <a:off x="-60800" y="90552"/>
          <a:ext cx="1952625" cy="1771519"/>
        </a:xfrm>
        <a:prstGeom prst="flowChartManualOperati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0" tIns="0" rIns="114300" bIns="0" numCol="1" spcCol="1270" anchor="t" anchorCtr="0">
          <a:noAutofit/>
        </a:bodyPr>
        <a:lstStyle/>
        <a:p>
          <a:pPr lvl="0" algn="l" defTabSz="800100">
            <a:lnSpc>
              <a:spcPct val="90000"/>
            </a:lnSpc>
            <a:spcBef>
              <a:spcPct val="0"/>
            </a:spcBef>
            <a:spcAft>
              <a:spcPct val="35000"/>
            </a:spcAft>
          </a:pPr>
          <a:r>
            <a:rPr lang="en-US" sz="1800" kern="1200">
              <a:solidFill>
                <a:schemeClr val="tx1"/>
              </a:solidFill>
            </a:rPr>
            <a:t>Unsecured</a:t>
          </a:r>
        </a:p>
        <a:p>
          <a:pPr marL="171450" lvl="1" indent="-171450" algn="l" defTabSz="711200">
            <a:lnSpc>
              <a:spcPct val="90000"/>
            </a:lnSpc>
            <a:spcBef>
              <a:spcPct val="0"/>
            </a:spcBef>
            <a:spcAft>
              <a:spcPct val="15000"/>
            </a:spcAft>
            <a:buChar char="••"/>
          </a:pPr>
          <a:r>
            <a:rPr lang="en-US" sz="1600" kern="1200"/>
            <a:t>Ankur</a:t>
          </a:r>
        </a:p>
        <a:p>
          <a:pPr marL="171450" lvl="1" indent="-171450" algn="l" defTabSz="711200">
            <a:lnSpc>
              <a:spcPct val="90000"/>
            </a:lnSpc>
            <a:spcBef>
              <a:spcPct val="0"/>
            </a:spcBef>
            <a:spcAft>
              <a:spcPct val="15000"/>
            </a:spcAft>
            <a:buChar char="••"/>
          </a:pPr>
          <a:r>
            <a:rPr lang="en-US" sz="1600" kern="1200"/>
            <a:t>Anonno</a:t>
          </a:r>
        </a:p>
        <a:p>
          <a:pPr marL="171450" lvl="1" indent="-171450" algn="l" defTabSz="711200">
            <a:lnSpc>
              <a:spcPct val="90000"/>
            </a:lnSpc>
            <a:spcBef>
              <a:spcPct val="0"/>
            </a:spcBef>
            <a:spcAft>
              <a:spcPct val="15000"/>
            </a:spcAft>
            <a:buChar char="••"/>
          </a:pPr>
          <a:r>
            <a:rPr lang="en-US" sz="1600" kern="1200"/>
            <a:t>Anonno +</a:t>
          </a:r>
        </a:p>
        <a:p>
          <a:pPr marL="171450" lvl="1" indent="-171450" algn="l" defTabSz="711200">
            <a:lnSpc>
              <a:spcPct val="90000"/>
            </a:lnSpc>
            <a:spcBef>
              <a:spcPct val="0"/>
            </a:spcBef>
            <a:spcAft>
              <a:spcPct val="15000"/>
            </a:spcAft>
            <a:buChar char="••"/>
          </a:pPr>
          <a:r>
            <a:rPr lang="en-US" sz="1600" kern="1200"/>
            <a:t>Tara</a:t>
          </a:r>
        </a:p>
      </dsp:txBody>
      <dsp:txXfrm rot="5400000">
        <a:off x="29753" y="390524"/>
        <a:ext cx="1771519" cy="1171575"/>
      </dsp:txXfrm>
    </dsp:sp>
    <dsp:sp modelId="{E57066AA-5CA7-43BC-8278-E1AF549B74ED}">
      <dsp:nvSpPr>
        <dsp:cNvPr id="0" name=""/>
        <dsp:cNvSpPr/>
      </dsp:nvSpPr>
      <dsp:spPr>
        <a:xfrm rot="16200000">
          <a:off x="1766888" y="90552"/>
          <a:ext cx="1952625" cy="1771519"/>
        </a:xfrm>
        <a:prstGeom prst="flowChartManualOperation">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0" tIns="0" rIns="114300" bIns="0" numCol="1" spcCol="1270" anchor="t" anchorCtr="0">
          <a:noAutofit/>
        </a:bodyPr>
        <a:lstStyle/>
        <a:p>
          <a:pPr lvl="0" algn="l" defTabSz="800100">
            <a:lnSpc>
              <a:spcPct val="90000"/>
            </a:lnSpc>
            <a:spcBef>
              <a:spcPct val="0"/>
            </a:spcBef>
            <a:spcAft>
              <a:spcPct val="35000"/>
            </a:spcAft>
          </a:pPr>
          <a:r>
            <a:rPr lang="en-US" sz="1800" kern="1200">
              <a:solidFill>
                <a:sysClr val="windowText" lastClr="000000"/>
              </a:solidFill>
            </a:rPr>
            <a:t>Secured</a:t>
          </a:r>
        </a:p>
        <a:p>
          <a:pPr marL="171450" lvl="1" indent="-171450" algn="l" defTabSz="711200">
            <a:lnSpc>
              <a:spcPct val="90000"/>
            </a:lnSpc>
            <a:spcBef>
              <a:spcPct val="0"/>
            </a:spcBef>
            <a:spcAft>
              <a:spcPct val="15000"/>
            </a:spcAft>
            <a:buChar char="••"/>
          </a:pPr>
          <a:r>
            <a:rPr lang="en-US" sz="1600" kern="1200"/>
            <a:t>Apurbo</a:t>
          </a:r>
        </a:p>
        <a:p>
          <a:pPr marL="171450" lvl="1" indent="-171450" algn="l" defTabSz="711200">
            <a:lnSpc>
              <a:spcPct val="90000"/>
            </a:lnSpc>
            <a:spcBef>
              <a:spcPct val="0"/>
            </a:spcBef>
            <a:spcAft>
              <a:spcPct val="15000"/>
            </a:spcAft>
            <a:buChar char="••"/>
          </a:pPr>
          <a:r>
            <a:rPr lang="en-US" sz="1600" kern="1200"/>
            <a:t>Bahon</a:t>
          </a:r>
        </a:p>
        <a:p>
          <a:pPr marL="171450" lvl="1" indent="-171450" algn="l" defTabSz="711200">
            <a:lnSpc>
              <a:spcPct val="90000"/>
            </a:lnSpc>
            <a:spcBef>
              <a:spcPct val="0"/>
            </a:spcBef>
            <a:spcAft>
              <a:spcPct val="15000"/>
            </a:spcAft>
            <a:buChar char="••"/>
          </a:pPr>
          <a:r>
            <a:rPr lang="en-US" sz="1600" kern="1200"/>
            <a:t>Somridhi</a:t>
          </a:r>
        </a:p>
      </dsp:txBody>
      <dsp:txXfrm rot="5400000">
        <a:off x="1857441" y="390524"/>
        <a:ext cx="1771519" cy="1171575"/>
      </dsp:txXfrm>
    </dsp:sp>
    <dsp:sp modelId="{C352DA68-1A0E-491B-94CA-D6DBF4FA1CBB}">
      <dsp:nvSpPr>
        <dsp:cNvPr id="0" name=""/>
        <dsp:cNvSpPr/>
      </dsp:nvSpPr>
      <dsp:spPr>
        <a:xfrm rot="16200000">
          <a:off x="3718896" y="90552"/>
          <a:ext cx="1952625" cy="1771519"/>
        </a:xfrm>
        <a:prstGeom prst="flowChartManualOperation">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14300" tIns="0" rIns="114300" bIns="0" numCol="1" spcCol="1270" anchor="t" anchorCtr="0">
          <a:noAutofit/>
        </a:bodyPr>
        <a:lstStyle/>
        <a:p>
          <a:pPr lvl="0" algn="l" defTabSz="800100">
            <a:lnSpc>
              <a:spcPct val="90000"/>
            </a:lnSpc>
            <a:spcBef>
              <a:spcPct val="0"/>
            </a:spcBef>
            <a:spcAft>
              <a:spcPct val="35000"/>
            </a:spcAft>
          </a:pPr>
          <a:r>
            <a:rPr lang="en-US" sz="1800" kern="1200">
              <a:solidFill>
                <a:sysClr val="windowText" lastClr="000000"/>
              </a:solidFill>
            </a:rPr>
            <a:t>Mix</a:t>
          </a:r>
        </a:p>
        <a:p>
          <a:pPr marL="171450" lvl="1" indent="-171450" algn="l" defTabSz="711200">
            <a:lnSpc>
              <a:spcPct val="90000"/>
            </a:lnSpc>
            <a:spcBef>
              <a:spcPct val="0"/>
            </a:spcBef>
            <a:spcAft>
              <a:spcPct val="15000"/>
            </a:spcAft>
            <a:buChar char="••"/>
          </a:pPr>
          <a:r>
            <a:rPr lang="en-US" sz="1600" kern="1200"/>
            <a:t>Nirman</a:t>
          </a:r>
        </a:p>
        <a:p>
          <a:pPr marL="228600" lvl="1" indent="-228600" algn="l" defTabSz="977900">
            <a:lnSpc>
              <a:spcPct val="90000"/>
            </a:lnSpc>
            <a:spcBef>
              <a:spcPct val="0"/>
            </a:spcBef>
            <a:spcAft>
              <a:spcPct val="15000"/>
            </a:spcAft>
            <a:buChar char="••"/>
          </a:pPr>
          <a:endParaRPr lang="en-US" sz="2200" kern="1200"/>
        </a:p>
      </dsp:txBody>
      <dsp:txXfrm rot="5400000">
        <a:off x="3809449" y="390524"/>
        <a:ext cx="1771519" cy="1171575"/>
      </dsp:txXfrm>
    </dsp:sp>
  </dsp:spTree>
</dsp:drawing>
</file>

<file path=word/diagrams/layout1.xml><?xml version="1.0" encoding="utf-8"?>
<dgm:layoutDef xmlns:dgm="http://schemas.openxmlformats.org/drawingml/2006/diagram" xmlns:a="http://schemas.openxmlformats.org/drawingml/2006/main" uniqueId="urn:microsoft.com/office/officeart/2011/layout/HexagonRadial">
  <dgm:title val="Hexagon Radial"/>
  <dgm:desc val="Use to show a sequential process that relates to a central idea or theme. Limited to six Level 2 shapes. Works best with small amounts of text. Unused text does not appear, but remains available if you switch layouts."/>
  <dgm:catLst>
    <dgm:cat type="cycle" pri="8500"/>
    <dgm:cat type="officeonline" pri="9000"/>
  </dgm:catLst>
  <dgm:samp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sampData>
  <dgm:styleData>
    <dgm:dataModel>
      <dgm:ptLst>
        <dgm:pt modelId="0" type="doc"/>
        <dgm:pt modelId="10">
          <dgm:prSet phldr="1"/>
        </dgm:pt>
        <dgm:pt modelId="11">
          <dgm:prSet phldr="1"/>
        </dgm:pt>
        <dgm:pt modelId="12">
          <dgm:prSet phldr="1"/>
        </dgm:pt>
        <dgm:pt modelId="13">
          <dgm:prSet phldr="1"/>
        </dgm:pt>
      </dgm:ptLst>
      <dgm:cxnLst>
        <dgm:cxn modelId="40" srcId="0" destId="10" srcOrd="0" destOrd="0"/>
        <dgm:cxn modelId="50" srcId="10" destId="11" srcOrd="0" destOrd="0"/>
        <dgm:cxn modelId="60" srcId="10" destId="12" srcOrd="0" destOrd="0"/>
        <dgm:cxn modelId="70" srcId="10" destId="13" srcOrd="0" destOrd="0"/>
      </dgm:cxnLst>
      <dgm:bg/>
      <dgm:whole/>
    </dgm:dataModel>
  </dgm:styleData>
  <dgm:clrData>
    <dgm:dataModel>
      <dgm:ptLst>
        <dgm:pt modelId="0" type="doc"/>
        <dgm:pt modelId="10">
          <dgm:prSet phldr="1"/>
        </dgm:pt>
        <dgm:pt modelId="11">
          <dgm:prSet phldr="1"/>
        </dgm:pt>
        <dgm:pt modelId="12">
          <dgm:prSet phldr="1"/>
        </dgm:pt>
        <dgm:pt modelId="13">
          <dgm:prSet phldr="1"/>
        </dgm:pt>
        <dgm:pt modelId="14">
          <dgm:prSet phldr="1"/>
        </dgm:pt>
        <dgm:pt modelId="15">
          <dgm:prSet phldr="1"/>
        </dgm:pt>
        <dgm:pt modelId="16">
          <dgm:prSet phldr="1"/>
        </dgm:pt>
      </dgm:ptLst>
      <dgm:cxnLst>
        <dgm:cxn modelId="40" srcId="0" destId="10" srcOrd="0" destOrd="0"/>
        <dgm:cxn modelId="50" srcId="10" destId="11" srcOrd="0" destOrd="0"/>
        <dgm:cxn modelId="60" srcId="10" destId="12" srcOrd="0" destOrd="0"/>
        <dgm:cxn modelId="70" srcId="10" destId="13" srcOrd="0" destOrd="0"/>
        <dgm:cxn modelId="80" srcId="10" destId="14" srcOrd="0" destOrd="0"/>
        <dgm:cxn modelId="90" srcId="10" destId="15" srcOrd="0" destOrd="0"/>
        <dgm:cxn modelId="100" srcId="10" destId="16" srcOrd="0" destOrd="0"/>
      </dgm:cxnLst>
      <dgm:bg/>
      <dgm:whole/>
    </dgm:dataModel>
  </dgm:clrData>
  <dgm:layoutNode name="Name0">
    <dgm:varLst>
      <dgm:chMax val="1"/>
      <dgm:chPref val="1"/>
      <dgm:dir/>
      <dgm:animOne val="branch"/>
      <dgm:animLvl val="lvl"/>
    </dgm:varLst>
    <dgm:shape xmlns:r="http://schemas.openxmlformats.org/officeDocument/2006/relationships" r:blip="">
      <dgm:adjLst/>
    </dgm:shape>
    <dgm:choose name="Name1">
      <dgm:if name="Name2" func="var" arg="dir" op="equ" val="norm">
        <dgm:choose name="Name3">
          <dgm:if name="Name4"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5"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l" for="ch" forName="Accent1" refType="w" fact="0.1685"/>
              <dgm:constr type="t" for="ch" forName="Accent1" refType="h" fact="0.2946"/>
              <dgm:constr type="w" for="ch" forName="Accent1" refType="w" fact="0.462"/>
              <dgm:constr type="h" for="ch" forName="Accent1" refType="h" fact="0.5472"/>
              <dgm:constr type="l" for="ch" forName="Parent" refType="w" fact="0"/>
              <dgm:constr type="t" for="ch" forName="Parent" refType="h" fact="0.2885"/>
              <dgm:constr type="w" for="ch" forName="Parent" refType="w" fact="0.6013"/>
              <dgm:constr type="h" for="ch" forName="Parent" refType="h" fact="0.7115"/>
              <dgm:constr type="l" for="ch" forName="Child1" refType="w" fact="0.5073"/>
              <dgm:constr type="t" for="ch" forName="Child1" refType="h" fact="0"/>
              <dgm:constr type="w" for="ch" forName="Child1" refType="w" fact="0.4927"/>
              <dgm:constr type="h" for="ch" forName="Child1" refType="h" fact="0.5831"/>
            </dgm:constrLst>
          </dgm:if>
          <dgm:if name="Name6"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l" for="ch" forName="Accent2" refType="w" fact="0.6413"/>
              <dgm:constr type="t" for="ch" forName="Accent2" refType="h" fact="0.3477"/>
              <dgm:constr type="w" for="ch" forName="Accent2" refType="w" fact="0.2269"/>
              <dgm:constr type="h" for="ch" forName="Accent2" refType="h" fact="0.2076"/>
              <dgm:constr type="l" for="ch" forName="Accent1" refType="w" fact="0"/>
              <dgm:constr type="t" for="ch" forName="Accent1" refType="h" fact="0"/>
              <dgm:constr type="w" for="ch" forName="Accent1" refType="w" fact="0"/>
              <dgm:constr type="h" for="ch" forName="Accent1" refType="h" fact="0"/>
              <dgm:constr type="l" for="ch" forName="Parent" refType="w" fact="0"/>
              <dgm:constr type="t" for="ch" forName="Parent" refType="h" fact="0.2239"/>
              <dgm:constr type="w" for="ch" forName="Parent" refType="w" fact="0.6013"/>
              <dgm:constr type="h" for="ch" forName="Parent" refType="h" fact="0.5523"/>
              <dgm:constr type="l" for="ch" forName="Child1" refType="w" fact="0.5073"/>
              <dgm:constr type="t" for="ch" forName="Child1" refType="h" fact="0"/>
              <dgm:constr type="w" for="ch" forName="Child1" refType="w" fact="0.4927"/>
              <dgm:constr type="h" for="ch" forName="Child1" refType="h" fact="0.4527"/>
              <dgm:constr type="l" for="ch" forName="Child2" refType="w" fact="0.5073"/>
              <dgm:constr type="t" for="ch" forName="Child2" refType="h" fact="0.5473"/>
              <dgm:constr type="w" for="ch" forName="Child2" refType="w" fact="0.4927"/>
              <dgm:constr type="h" for="ch" forName="Child2" refType="h" fact="0.4527"/>
            </dgm:constrLst>
          </dgm:if>
          <dgm:if name="Name7"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l" for="ch" forName="Accent3" refType="w" fact="0.4573"/>
              <dgm:constr type="t" for="ch" forName="Accent3" refType="h" fact="0.6145"/>
              <dgm:constr type="w" for="ch" forName="Accent3" refType="w" fact="0.2269"/>
              <dgm:constr type="h" for="ch" forName="Accent3" refType="h" fact="0.1623"/>
              <dgm:constr type="l" for="ch" forName="Accent2" refType="w" fact="0.6413"/>
              <dgm:constr type="t" for="ch" forName="Accent2" refType="h" fact="0.2719"/>
              <dgm:constr type="w" for="ch" forName="Accent2" refType="w" fact="0.2269"/>
              <dgm:constr type="h" for="ch" forName="Accent2" refType="h" fact="0.1623"/>
              <dgm:constr type="l" for="ch" forName="Accent1" refType="w" fact="0"/>
              <dgm:constr type="t" for="ch" forName="Accent1" refType="h" fact="0"/>
              <dgm:constr type="w" for="ch" forName="Accent1" refType="w" fact="0"/>
              <dgm:constr type="h" for="ch" forName="Accent1" refType="h" fact="0"/>
              <dgm:constr type="l" for="ch" forName="Child3" refType="w" fact="0.0554"/>
              <dgm:constr type="t" for="ch" forName="Child3" refType="h" fact="0.646"/>
              <dgm:constr type="w" for="ch" forName="Child3" refType="w" fact="0.4927"/>
              <dgm:constr type="h" for="ch" forName="Child3" refType="h" fact="0.354"/>
              <dgm:constr type="l" for="ch" forName="Parent" refType="w" fact="0"/>
              <dgm:constr type="t" for="ch" forName="Parent" refType="h" fact="0.1751"/>
              <dgm:constr type="w" for="ch" forName="Parent" refType="w" fact="0.6013"/>
              <dgm:constr type="h" for="ch" forName="Parent" refType="h" fact="0.4319"/>
              <dgm:constr type="l" for="ch" forName="Child1" refType="w" fact="0.5073"/>
              <dgm:constr type="t" for="ch" forName="Child1" refType="h" fact="0"/>
              <dgm:constr type="w" for="ch" forName="Child1" refType="w" fact="0.4927"/>
              <dgm:constr type="h" for="ch" forName="Child1" refType="h" fact="0.354"/>
              <dgm:constr type="l" for="ch" forName="Child2" refType="w" fact="0.5073"/>
              <dgm:constr type="t" for="ch" forName="Child2" refType="h" fact="0.428"/>
              <dgm:constr type="w" for="ch" forName="Child2" refType="w" fact="0.4927"/>
              <dgm:constr type="h" for="ch" forName="Child2" refType="h" fact="0.354"/>
            </dgm:constrLst>
          </dgm:if>
          <dgm:if name="Name8"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4" refType="w" fact="0.4573"/>
              <dgm:constr type="t" for="ch" forName="Accent4" refType="h" fact="0.6834"/>
              <dgm:constr type="w" for="ch" forName="Accent4" refType="w" fact="0.2269"/>
              <dgm:constr type="h" for="ch" forName="Accent4" refType="h" fact="0.1333"/>
              <dgm:constr type="l" for="ch" forName="Accent3" refType="w" fact="0.6413"/>
              <dgm:constr type="t" for="ch" forName="Accent3" refType="h" fact="0.4021"/>
              <dgm:constr type="w" for="ch" forName="Accent3" refType="w" fact="0.2269"/>
              <dgm:constr type="h" for="ch" forName="Accent3" refType="h" fact="0.1333"/>
              <dgm:constr type="l" for="ch" forName="Accent2" refType="w" fact="0.3765"/>
              <dgm:constr type="t" for="ch" forName="Accent2" refType="h" fact="0.1529"/>
              <dgm:constr type="w" for="ch" forName="Accent2" refType="w" fact="0.2269"/>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0554"/>
              <dgm:constr type="t" for="ch" forName="Child4" refType="h" fact="0.7093"/>
              <dgm:constr type="w" for="ch" forName="Child4" refType="w" fact="0.4927"/>
              <dgm:constr type="h" for="ch" forName="Child4" refType="h" fact="0.2907"/>
              <dgm:constr type="l" for="ch" forName="Parent" refType="w" fact="0"/>
              <dgm:constr type="t" for="ch" forName="Parent" refType="h" fact="0.3226"/>
              <dgm:constr type="w" for="ch" forName="Parent" refType="w" fact="0.6013"/>
              <dgm:constr type="h" for="ch" forName="Parent" refType="h" fact="0.3547"/>
              <dgm:constr type="l" for="ch" forName="Child2" refType="w" fact="0.5073"/>
              <dgm:constr type="t" for="ch" forName="Child2" refType="h" fact="0.1788"/>
              <dgm:constr type="w" for="ch" forName="Child2" refType="w" fact="0.4927"/>
              <dgm:constr type="h" for="ch" forName="Child2" refType="h" fact="0.2907"/>
              <dgm:constr type="l" for="ch" forName="Child3" refType="w" fact="0.5073"/>
              <dgm:constr type="t" for="ch" forName="Child3" refType="h" fact="0.5303"/>
              <dgm:constr type="w" for="ch" forName="Child3" refType="w" fact="0.4927"/>
              <dgm:constr type="h" for="ch" forName="Child3" refType="h" fact="0.2907"/>
              <dgm:constr type="l" for="ch" forName="Child1" refType="w" fact="0.0554"/>
              <dgm:constr type="t" for="ch" forName="Child1" refType="h" fact="0"/>
              <dgm:constr type="w" for="ch" forName="Child1" refType="w" fact="0.4927"/>
              <dgm:constr type="h" for="ch" forName="Child1" refType="h" fact="0.2907"/>
            </dgm:constrLst>
          </dgm:if>
          <dgm:if name="Name9"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1" refType="w" fact="0.3246"/>
              <dgm:constr type="t" for="ch" forName="Child1" refType="h" fact="0"/>
              <dgm:constr type="w" for="ch" forName="Child1" refType="w" fact="0.3523"/>
              <dgm:constr type="h" for="ch" forName="Child1" refType="h" fact="0.2907"/>
            </dgm:constrLst>
          </dgm:if>
          <dgm:else name="Name10">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l" for="ch" forName="Accent6" refType="w" fact="0.0934"/>
              <dgm:constr type="t" for="ch" forName="Accent6" refType="h" fact="0.4635"/>
              <dgm:constr type="w" for="ch" forName="Accent6" refType="w" fact="0.1622"/>
              <dgm:constr type="h" for="ch" forName="Accent6" refType="h" fact="0.1333"/>
              <dgm:constr type="l" for="ch" forName="Accent5" refType="w" fact="0.2858"/>
              <dgm:constr type="t" for="ch" forName="Accent5" refType="h" fact="0.7126"/>
              <dgm:constr type="w" for="ch" forName="Accent5" refType="w" fact="0.1622"/>
              <dgm:constr type="h" for="ch" forName="Accent5" refType="h" fact="0.1333"/>
              <dgm:constr type="l" for="ch" forName="Accent4" refType="w" fact="0.612"/>
              <dgm:constr type="t" for="ch" forName="Accent4" refType="h" fact="0.6834"/>
              <dgm:constr type="w" for="ch" forName="Accent4" refType="w" fact="0.1622"/>
              <dgm:constr type="h" for="ch" forName="Accent4" refType="h" fact="0.1333"/>
              <dgm:constr type="l" for="ch" forName="Accent3" refType="w" fact="0.7435"/>
              <dgm:constr type="t" for="ch" forName="Accent3" refType="h" fact="0.4021"/>
              <dgm:constr type="w" for="ch" forName="Accent3" refType="w" fact="0.1622"/>
              <dgm:constr type="h" for="ch" forName="Accent3" refType="h" fact="0.1333"/>
              <dgm:constr type="l" for="ch" forName="Accent2" refType="w" fact="0.5542"/>
              <dgm:constr type="t" for="ch" forName="Accent2" refType="h" fact="0.1529"/>
              <dgm:constr type="w" for="ch" forName="Accent2" refType="w" fact="0.1622"/>
              <dgm:constr type="h" for="ch" forName="Accent2" refType="h" fact="0.1333"/>
              <dgm:constr type="l" for="ch" forName="Accent1" refType="w" fact="0"/>
              <dgm:constr type="t" for="ch" forName="Accent1" refType="h" fact="0"/>
              <dgm:constr type="w" for="ch" forName="Accent1" refType="w" fact="0"/>
              <dgm:constr type="h" for="ch" forName="Accent1" refType="h" fact="0"/>
              <dgm:constr type="l" for="ch" forName="Child4" refType="w" fact="0.3246"/>
              <dgm:constr type="t" for="ch" forName="Child4" refType="h" fact="0.7093"/>
              <dgm:constr type="w" for="ch" forName="Child4" refType="w" fact="0.3523"/>
              <dgm:constr type="h" for="ch" forName="Child4" refType="h" fact="0.2907"/>
              <dgm:constr type="l" for="ch" forName="Parent" refType="w" fact="0.285"/>
              <dgm:constr type="t" for="ch" forName="Parent" refType="h" fact="0.3226"/>
              <dgm:constr type="w" for="ch" forName="Parent" refType="w" fact="0.4299"/>
              <dgm:constr type="h" for="ch" forName="Parent" refType="h" fact="0.3547"/>
              <dgm:constr type="l" for="ch" forName="Child2" refType="w" fact="0.6477"/>
              <dgm:constr type="t" for="ch" forName="Child2" refType="h" fact="0.1788"/>
              <dgm:constr type="w" for="ch" forName="Child2" refType="w" fact="0.3523"/>
              <dgm:constr type="h" for="ch" forName="Child2" refType="h" fact="0.2907"/>
              <dgm:constr type="l" for="ch" forName="Child3" refType="w" fact="0.6477"/>
              <dgm:constr type="t" for="ch" forName="Child3" refType="h" fact="0.5303"/>
              <dgm:constr type="w" for="ch" forName="Child3" refType="w" fact="0.3523"/>
              <dgm:constr type="h" for="ch" forName="Child3" refType="h" fact="0.2907"/>
              <dgm:constr type="l" for="ch" forName="Child5" refType="w" fact="0"/>
              <dgm:constr type="t" for="ch" forName="Child5" refType="h" fact="0.5305"/>
              <dgm:constr type="w" for="ch" forName="Child5" refType="w" fact="0.3523"/>
              <dgm:constr type="h" for="ch" forName="Child5" refType="h" fact="0.2907"/>
              <dgm:constr type="l" for="ch" forName="Child6" refType="w" fact="0"/>
              <dgm:constr type="t" for="ch" forName="Child6" refType="h" fact="0.1784"/>
              <dgm:constr type="w" for="ch" forName="Child6" refType="w" fact="0.3523"/>
              <dgm:constr type="h" for="ch" forName="Child6" refType="h" fact="0.2907"/>
              <dgm:constr type="l" for="ch" forName="Child1" refType="w" fact="0.3246"/>
              <dgm:constr type="t" for="ch" forName="Child1" refType="h" fact="0"/>
              <dgm:constr type="w" for="ch" forName="Child1" refType="w" fact="0.3523"/>
              <dgm:constr type="h" for="ch" forName="Child1" refType="h" fact="0.2907"/>
            </dgm:constrLst>
          </dgm:else>
        </dgm:choose>
      </dgm:if>
      <dgm:else name="Name11">
        <dgm:choose name="Name12">
          <dgm:if name="Name13" axis="ch ch" ptType="node node" st="1 1" cnt="1 0" func="cnt" op="equ" val="0">
            <dgm:alg type="composite">
              <dgm:param type="ar" val="1.1561"/>
            </dgm:alg>
            <dgm:constrLst>
              <dgm:constr type="primFontSz" for="des" forName="Parent" val="65"/>
              <dgm:constr type="l" for="ch" forName="Parent" refType="w" fact="0"/>
              <dgm:constr type="t" for="ch" forName="Parent" refType="h" fact="0"/>
              <dgm:constr type="w" for="ch" forName="Parent" refType="w"/>
              <dgm:constr type="h" for="ch" forName="Parent" refType="h"/>
            </dgm:constrLst>
          </dgm:if>
          <dgm:if name="Name14" axis="ch ch" ptType="node node" st="1 1" cnt="1 0" func="cnt" op="lte" val="1">
            <dgm:alg type="composite">
              <dgm:param type="ar" val="1.368"/>
            </dgm:alg>
            <dgm:constrLst>
              <dgm:constr type="primFontSz" for="des" forName="Parent" val="65"/>
              <dgm:constr type="primFontSz" for="des" forName="Child1" val="65"/>
              <dgm:constr type="primFontSz" for="des" forName="Child1" refType="primFontSz" refFor="des" refForName="Parent" op="lte"/>
              <dgm:constr type="r" for="ch" forName="Accent1" refType="w" fact="0.8315"/>
              <dgm:constr type="t" for="ch" forName="Accent1" refType="h" fact="0.2946"/>
              <dgm:constr type="w" for="ch" forName="Accent1" refType="w" fact="0.462"/>
              <dgm:constr type="h" for="ch" forName="Accent1" refType="h" fact="0.5472"/>
              <dgm:constr type="r" for="ch" forName="Parent" refType="w"/>
              <dgm:constr type="t" for="ch" forName="Parent" refType="h" fact="0.2885"/>
              <dgm:constr type="w" for="ch" forName="Parent" refType="w" fact="0.6013"/>
              <dgm:constr type="h" for="ch" forName="Parent" refType="h" fact="0.7115"/>
              <dgm:constr type="r" for="ch" forName="Child1" refType="w" fact="0.4927"/>
              <dgm:constr type="t" for="ch" forName="Child1" refType="h" fact="0"/>
              <dgm:constr type="w" for="ch" forName="Child1" refType="w" fact="0.4927"/>
              <dgm:constr type="h" for="ch" forName="Child1" refType="h" fact="0.5831"/>
            </dgm:constrLst>
          </dgm:if>
          <dgm:if name="Name15" axis="ch ch" ptType="node node" st="1 1" cnt="1 0" func="cnt" op="equ" val="2">
            <dgm:alg type="composite">
              <dgm:param type="ar" val="1.0619"/>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2" refType="primFontSz" refFor="des" refForName="Child1" op="equ"/>
              <dgm:constr type="r" for="ch" forName="Accent2" refType="w" fact="0.3587"/>
              <dgm:constr type="t" for="ch" forName="Accent2" refType="h" fact="0.3477"/>
              <dgm:constr type="w" for="ch" forName="Accent2" refType="w" fact="0.2269"/>
              <dgm:constr type="h" for="ch" forName="Accent2" refType="h" fact="0.2076"/>
              <dgm:constr type="r" for="ch" forName="Accent1" refType="w" fact="0"/>
              <dgm:constr type="t" for="ch" forName="Accent1" refType="h" fact="0"/>
              <dgm:constr type="w" for="ch" forName="Accent1" refType="w" fact="0"/>
              <dgm:constr type="h" for="ch" forName="Accent1" refType="h" fact="0"/>
              <dgm:constr type="r" for="ch" forName="Parent" refType="w"/>
              <dgm:constr type="t" for="ch" forName="Parent" refType="h" fact="0.2239"/>
              <dgm:constr type="w" for="ch" forName="Parent" refType="w" fact="0.6013"/>
              <dgm:constr type="h" for="ch" forName="Parent" refType="h" fact="0.5523"/>
              <dgm:constr type="r" for="ch" forName="Child1" refType="w" fact="0.4927"/>
              <dgm:constr type="t" for="ch" forName="Child1" refType="h" fact="0"/>
              <dgm:constr type="w" for="ch" forName="Child1" refType="w" fact="0.4927"/>
              <dgm:constr type="h" for="ch" forName="Child1" refType="h" fact="0.4527"/>
              <dgm:constr type="r" for="ch" forName="Child2" refType="w" fact="0.5073"/>
              <dgm:constr type="t" for="ch" forName="Child2" refType="h" fact="0.5473"/>
              <dgm:constr type="w" for="ch" forName="Child2" refType="w" fact="0.4927"/>
              <dgm:constr type="h" for="ch" forName="Child2" refType="h" fact="0.4527"/>
            </dgm:constrLst>
          </dgm:if>
          <dgm:if name="Name16" axis="ch ch" ptType="node node" st="1 1" cnt="1 0" func="cnt" op="equ" val="3">
            <dgm:alg type="composite">
              <dgm:param type="ar" val="0.8305"/>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2" refType="primFontSz" refFor="des" refForName="Child1" op="equ"/>
              <dgm:constr type="primFontSz" for="des" forName="Child3" refType="primFontSz" refFor="des" refForName="Child1" op="equ"/>
              <dgm:constr type="r" for="ch" forName="Accent3" refType="w" fact="0.5427"/>
              <dgm:constr type="t" for="ch" forName="Accent3" refType="h" fact="0.6145"/>
              <dgm:constr type="w" for="ch" forName="Accent3" refType="w" fact="0.2269"/>
              <dgm:constr type="h" for="ch" forName="Accent3" refType="h" fact="0.1623"/>
              <dgm:constr type="r" for="ch" forName="Accent2" refType="w" fact="0.3587"/>
              <dgm:constr type="t" for="ch" forName="Accent2" refType="h" fact="0.2719"/>
              <dgm:constr type="w" for="ch" forName="Accent2" refType="w" fact="0.2269"/>
              <dgm:constr type="h" for="ch" forName="Accent2" refType="h" fact="0.1623"/>
              <dgm:constr type="r" for="ch" forName="Accent1" refType="w" fact="0"/>
              <dgm:constr type="t" for="ch" forName="Accent1" refType="h" fact="0"/>
              <dgm:constr type="w" for="ch" forName="Accent1" refType="w" fact="0"/>
              <dgm:constr type="h" for="ch" forName="Accent1" refType="h" fact="0"/>
              <dgm:constr type="r" for="ch" forName="Child3" refType="w" fact="0.9446"/>
              <dgm:constr type="t" for="ch" forName="Child3" refType="h" fact="0.646"/>
              <dgm:constr type="w" for="ch" forName="Child3" refType="w" fact="0.4927"/>
              <dgm:constr type="h" for="ch" forName="Child3" refType="h" fact="0.354"/>
              <dgm:constr type="r" for="ch" forName="Parent" refType="w"/>
              <dgm:constr type="t" for="ch" forName="Parent" refType="h" fact="0.1751"/>
              <dgm:constr type="w" for="ch" forName="Parent" refType="w" fact="0.6013"/>
              <dgm:constr type="h" for="ch" forName="Parent" refType="h" fact="0.4319"/>
              <dgm:constr type="r" for="ch" forName="Child1" refType="w" fact="0.4927"/>
              <dgm:constr type="t" for="ch" forName="Child1" refType="h" fact="0"/>
              <dgm:constr type="w" for="ch" forName="Child1" refType="w" fact="0.4927"/>
              <dgm:constr type="h" for="ch" forName="Child1" refType="h" fact="0.354"/>
              <dgm:constr type="r" for="ch" forName="Child2" refType="w" fact="0.4927"/>
              <dgm:constr type="t" for="ch" forName="Child2" refType="h" fact="0.428"/>
              <dgm:constr type="w" for="ch" forName="Child2" refType="w" fact="0.4927"/>
              <dgm:constr type="h" for="ch" forName="Child2" refType="h" fact="0.354"/>
            </dgm:constrLst>
          </dgm:if>
          <dgm:if name="Name17" axis="ch ch" ptType="node node" st="1 1" cnt="1 0" func="cnt" op="equ" val="4">
            <dgm:alg type="composite">
              <dgm:param type="ar" val="0.682"/>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Accent4" refType="w" fact="0.5427"/>
              <dgm:constr type="t" for="ch" forName="Accent4" refType="h" fact="0.6834"/>
              <dgm:constr type="w" for="ch" forName="Accent4" refType="w" fact="0.2269"/>
              <dgm:constr type="h" for="ch" forName="Accent4" refType="h" fact="0.1333"/>
              <dgm:constr type="r" for="ch" forName="Accent3" refType="w" fact="0.3587"/>
              <dgm:constr type="t" for="ch" forName="Accent3" refType="h" fact="0.4021"/>
              <dgm:constr type="w" for="ch" forName="Accent3" refType="w" fact="0.2269"/>
              <dgm:constr type="h" for="ch" forName="Accent3" refType="h" fact="0.1333"/>
              <dgm:constr type="r" for="ch" forName="Accent2" refType="w" fact="0.6235"/>
              <dgm:constr type="t" for="ch" forName="Accent2" refType="h" fact="0.1529"/>
              <dgm:constr type="w" for="ch" forName="Accent2" refType="w" fact="0.2269"/>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9446"/>
              <dgm:constr type="t" for="ch" forName="Child4" refType="h" fact="0.7093"/>
              <dgm:constr type="w" for="ch" forName="Child4" refType="w" fact="0.4927"/>
              <dgm:constr type="h" for="ch" forName="Child4" refType="h" fact="0.2907"/>
              <dgm:constr type="r" for="ch" forName="Parent" refType="w"/>
              <dgm:constr type="t" for="ch" forName="Parent" refType="h" fact="0.3226"/>
              <dgm:constr type="w" for="ch" forName="Parent" refType="w" fact="0.6013"/>
              <dgm:constr type="h" for="ch" forName="Parent" refType="h" fact="0.3547"/>
              <dgm:constr type="r" for="ch" forName="Child2" refType="w" fact="0.4927"/>
              <dgm:constr type="t" for="ch" forName="Child2" refType="h" fact="0.1788"/>
              <dgm:constr type="w" for="ch" forName="Child2" refType="w" fact="0.4927"/>
              <dgm:constr type="h" for="ch" forName="Child2" refType="h" fact="0.2907"/>
              <dgm:constr type="r" for="ch" forName="Child3" refType="w" fact="0.4927"/>
              <dgm:constr type="t" for="ch" forName="Child3" refType="h" fact="0.5303"/>
              <dgm:constr type="w" for="ch" forName="Child3" refType="w" fact="0.4927"/>
              <dgm:constr type="h" for="ch" forName="Child3" refType="h" fact="0.2907"/>
              <dgm:constr type="r" for="ch" forName="Child1" refType="w" fact="0.9446"/>
              <dgm:constr type="t" for="ch" forName="Child1" refType="h" fact="0"/>
              <dgm:constr type="w" for="ch" forName="Child1" refType="w" fact="0.4927"/>
              <dgm:constr type="h" for="ch" forName="Child1" refType="h" fact="0.2907"/>
            </dgm:constrLst>
          </dgm:if>
          <dgm:if name="Name18" axis="ch ch" ptType="node node" st="1 1" cnt="1 0" func="cnt" op="equ" val="5">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1" refType="w" fact="0.6754"/>
              <dgm:constr type="t" for="ch" forName="Child1" refType="h" fact="0"/>
              <dgm:constr type="w" for="ch" forName="Child1" refType="w" fact="0.3523"/>
              <dgm:constr type="h" for="ch" forName="Child1" refType="h" fact="0.2907"/>
            </dgm:constrLst>
          </dgm:if>
          <dgm:else name="Name19">
            <dgm:alg type="composite">
              <dgm:param type="ar" val="0.9538"/>
            </dgm:alg>
            <dgm:constrLst>
              <dgm:constr type="primFontSz" for="des" forName="Parent" val="65"/>
              <dgm:constr type="primFontSz" for="des" forName="Child1" val="65"/>
              <dgm:constr type="primFontSz" for="des" forName="Child1" refType="primFontSz" refFor="des" refForName="Parent" op="lte"/>
              <dgm:constr type="primFontSz" for="des" forName="Child2" refType="primFontSz" refFor="des" refForName="Parent" op="lte"/>
              <dgm:constr type="primFontSz" for="des" forName="Child3" refType="primFontSz" refFor="des" refForName="Parent" op="lte"/>
              <dgm:constr type="primFontSz" for="des" forName="Child4" refType="primFontSz" refFor="des" refForName="Parent" op="lte"/>
              <dgm:constr type="primFontSz" for="des" forName="Child5" refType="primFontSz" refFor="des" refForName="Parent" op="lte"/>
              <dgm:constr type="primFontSz" for="des" forName="Child6" refType="primFontSz" refFor="des" refForName="Parent" op="lte"/>
              <dgm:constr type="primFontSz" for="des" forName="Child7" refType="primFontSz" refFor="des" refForName="Parent" op="lte"/>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ptType="node" op="equ" val="65"/>
              <dgm:constr type="r" for="ch" forName="Accent6" refType="w" fact="0.9066"/>
              <dgm:constr type="t" for="ch" forName="Accent6" refType="h" fact="0.4635"/>
              <dgm:constr type="w" for="ch" forName="Accent6" refType="w" fact="0.1622"/>
              <dgm:constr type="h" for="ch" forName="Accent6" refType="h" fact="0.1333"/>
              <dgm:constr type="r" for="ch" forName="Accent5" refType="w" fact="0.7142"/>
              <dgm:constr type="t" for="ch" forName="Accent5" refType="h" fact="0.7126"/>
              <dgm:constr type="w" for="ch" forName="Accent5" refType="w" fact="0.1622"/>
              <dgm:constr type="h" for="ch" forName="Accent5" refType="h" fact="0.1333"/>
              <dgm:constr type="r" for="ch" forName="Accent4" refType="w" fact="0.388"/>
              <dgm:constr type="t" for="ch" forName="Accent4" refType="h" fact="0.6834"/>
              <dgm:constr type="w" for="ch" forName="Accent4" refType="w" fact="0.1622"/>
              <dgm:constr type="h" for="ch" forName="Accent4" refType="h" fact="0.1333"/>
              <dgm:constr type="r" for="ch" forName="Accent3" refType="w" fact="0.2565"/>
              <dgm:constr type="t" for="ch" forName="Accent3" refType="h" fact="0.4021"/>
              <dgm:constr type="w" for="ch" forName="Accent3" refType="w" fact="0.1622"/>
              <dgm:constr type="h" for="ch" forName="Accent3" refType="h" fact="0.1333"/>
              <dgm:constr type="r" for="ch" forName="Accent2" refType="w" fact="0.4458"/>
              <dgm:constr type="t" for="ch" forName="Accent2" refType="h" fact="0.1529"/>
              <dgm:constr type="w" for="ch" forName="Accent2" refType="w" fact="0.1622"/>
              <dgm:constr type="h" for="ch" forName="Accent2" refType="h" fact="0.1333"/>
              <dgm:constr type="r" for="ch" forName="Accent1" refType="w" fact="0"/>
              <dgm:constr type="t" for="ch" forName="Accent1" refType="h" fact="0"/>
              <dgm:constr type="w" for="ch" forName="Accent1" refType="w" fact="0"/>
              <dgm:constr type="h" for="ch" forName="Accent1" refType="h" fact="0"/>
              <dgm:constr type="r" for="ch" forName="Child4" refType="w" fact="0.6754"/>
              <dgm:constr type="t" for="ch" forName="Child4" refType="h" fact="0.7093"/>
              <dgm:constr type="w" for="ch" forName="Child4" refType="w" fact="0.3523"/>
              <dgm:constr type="h" for="ch" forName="Child4" refType="h" fact="0.2907"/>
              <dgm:constr type="r" for="ch" forName="Parent" refType="w" fact="0.715"/>
              <dgm:constr type="t" for="ch" forName="Parent" refType="h" fact="0.3226"/>
              <dgm:constr type="w" for="ch" forName="Parent" refType="w" fact="0.4299"/>
              <dgm:constr type="h" for="ch" forName="Parent" refType="h" fact="0.3547"/>
              <dgm:constr type="r" for="ch" forName="Child2" refType="w" fact="0.3523"/>
              <dgm:constr type="t" for="ch" forName="Child2" refType="h" fact="0.1788"/>
              <dgm:constr type="w" for="ch" forName="Child2" refType="w" fact="0.3523"/>
              <dgm:constr type="h" for="ch" forName="Child2" refType="h" fact="0.2907"/>
              <dgm:constr type="r" for="ch" forName="Child3" refType="w" fact="0.3523"/>
              <dgm:constr type="t" for="ch" forName="Child3" refType="h" fact="0.5303"/>
              <dgm:constr type="w" for="ch" forName="Child3" refType="w" fact="0.3523"/>
              <dgm:constr type="h" for="ch" forName="Child3" refType="h" fact="0.2907"/>
              <dgm:constr type="r" for="ch" forName="Child5" refType="w"/>
              <dgm:constr type="t" for="ch" forName="Child5" refType="h" fact="0.5305"/>
              <dgm:constr type="w" for="ch" forName="Child5" refType="w" fact="0.3523"/>
              <dgm:constr type="h" for="ch" forName="Child5" refType="h" fact="0.2907"/>
              <dgm:constr type="r" for="ch" forName="Child6" refType="w"/>
              <dgm:constr type="t" for="ch" forName="Child6" refType="h" fact="0.1784"/>
              <dgm:constr type="w" for="ch" forName="Child6" refType="w" fact="0.3523"/>
              <dgm:constr type="h" for="ch" forName="Child6" refType="h" fact="0.2907"/>
              <dgm:constr type="r" for="ch" forName="Child1" refType="w" fact="0.6754"/>
              <dgm:constr type="t" for="ch" forName="Child1" refType="h" fact="0"/>
              <dgm:constr type="w" for="ch" forName="Child1" refType="w" fact="0.3523"/>
              <dgm:constr type="h" for="ch" forName="Child1" refType="h" fact="0.2907"/>
            </dgm:constrLst>
          </dgm:else>
        </dgm:choose>
      </dgm:else>
    </dgm:choose>
    <dgm:forEach name="wrapper" axis="self" ptType="parTrans">
      <dgm:forEach name="accentRepeat" axis="self">
        <dgm:layoutNode name="Accent" styleLbl="bgShp">
          <dgm:alg type="sp"/>
          <dgm:shape xmlns:r="http://schemas.openxmlformats.org/officeDocument/2006/relationships" type="hexagon" r:blip="" zOrderOff="-2">
            <dgm:adjLst>
              <dgm:adj idx="1" val="0.289"/>
              <dgm:adj idx="2" val="1.1547"/>
            </dgm:adjLst>
          </dgm:shape>
          <dgm:presOf/>
        </dgm:layoutNode>
      </dgm:forEach>
    </dgm:forEach>
    <dgm:forEach name="Name20" axis="ch" ptType="node" cnt="1">
      <dgm:layoutNode name="Parent" styleLbl="node0">
        <dgm:varLst>
          <dgm:chMax val="6"/>
          <dgm:chPref val="6"/>
        </dgm:varLst>
        <dgm:alg type="tx"/>
        <dgm:shape xmlns:r="http://schemas.openxmlformats.org/officeDocument/2006/relationships" type="hexagon" r:blip="">
          <dgm:adjLst>
            <dgm:adj idx="1" val="0.2857"/>
            <dgm:adj idx="2" val="1.1547"/>
          </dgm:adjLst>
        </dgm:shape>
        <dgm:presOf axis="self"/>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1" axis="ch ch" ptType="node node" st="1 1" cnt="1 1">
      <dgm:layoutNode name="Accent1">
        <dgm:alg type="sp"/>
        <dgm:shape xmlns:r="http://schemas.openxmlformats.org/officeDocument/2006/relationships" r:blip="" zOrderOff="-2">
          <dgm:adjLst/>
        </dgm:shape>
        <dgm:presOf/>
        <dgm:constrLst/>
        <dgm:forEach name="Name22" ref="accentRepeat"/>
      </dgm:layoutNode>
      <dgm:layoutNode name="Child1"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3" axis="ch ch" ptType="node node" st="1 2" cnt="1 1">
      <dgm:layoutNode name="Accent2">
        <dgm:alg type="sp"/>
        <dgm:shape xmlns:r="http://schemas.openxmlformats.org/officeDocument/2006/relationships" r:blip="" zOrderOff="-2">
          <dgm:adjLst/>
        </dgm:shape>
        <dgm:presOf/>
        <dgm:constrLst/>
        <dgm:forEach name="Name24" ref="accentRepeat"/>
      </dgm:layoutNode>
      <dgm:layoutNode name="Child2"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5" axis="ch ch" ptType="node node" st="1 3" cnt="1 1">
      <dgm:layoutNode name="Accent3">
        <dgm:alg type="sp"/>
        <dgm:shape xmlns:r="http://schemas.openxmlformats.org/officeDocument/2006/relationships" r:blip="" zOrderOff="-2">
          <dgm:adjLst/>
        </dgm:shape>
        <dgm:presOf/>
        <dgm:constrLst/>
        <dgm:forEach name="Name26" ref="accentRepeat"/>
      </dgm:layoutNode>
      <dgm:layoutNode name="Child3"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7" axis="ch ch" ptType="node node" st="1 4" cnt="1 1">
      <dgm:layoutNode name="Accent4">
        <dgm:alg type="sp"/>
        <dgm:shape xmlns:r="http://schemas.openxmlformats.org/officeDocument/2006/relationships" r:blip="">
          <dgm:adjLst/>
        </dgm:shape>
        <dgm:presOf/>
        <dgm:constrLst/>
        <dgm:forEach name="Name28" ref="accentRepeat"/>
      </dgm:layoutNode>
      <dgm:layoutNode name="Child4"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29" axis="ch ch" ptType="node node" st="1 5" cnt="1 1">
      <dgm:layoutNode name="Accent5">
        <dgm:alg type="sp"/>
        <dgm:shape xmlns:r="http://schemas.openxmlformats.org/officeDocument/2006/relationships" r:blip="">
          <dgm:adjLst/>
        </dgm:shape>
        <dgm:presOf/>
        <dgm:constrLst/>
        <dgm:forEach name="Name30" ref="accentRepeat"/>
      </dgm:layoutNode>
      <dgm:layoutNode name="Child5"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31" axis="ch ch" ptType="node node" st="1 6" cnt="1 1">
      <dgm:layoutNode name="Accent6">
        <dgm:alg type="sp"/>
        <dgm:shape xmlns:r="http://schemas.openxmlformats.org/officeDocument/2006/relationships" r:blip="">
          <dgm:adjLst/>
        </dgm:shape>
        <dgm:presOf/>
        <dgm:constrLst/>
        <dgm:forEach name="Name32" ref="accentRepeat"/>
      </dgm:layoutNode>
      <dgm:layoutNode name="Child6" styleLbl="node1">
        <dgm:varLst>
          <dgm:chMax val="0"/>
          <dgm:chPref val="0"/>
          <dgm:bulletEnabled val="1"/>
        </dgm:varLst>
        <dgm:alg type="tx">
          <dgm:param type="shpTxLTRAlignCh" val="ctr"/>
          <dgm:param type="txAnchorVertCh" val="mid"/>
        </dgm:alg>
        <dgm:shape xmlns:r="http://schemas.openxmlformats.org/officeDocument/2006/relationships" type="hexagon" r:blip="">
          <dgm:adjLst>
            <dgm:adj idx="1" val="0.2857"/>
            <dgm:adj idx="2" val="1.1547"/>
          </dgm:adjLst>
        </dgm:shape>
        <dgm:presOf axis="desOr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hList6">
  <dgm:title val=""/>
  <dgm:desc val=""/>
  <dgm:catLst>
    <dgm:cat type="list" pri="1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ptType="node" refType="h"/>
      <dgm:constr type="w" for="ch" ptType="node" refType="w"/>
      <dgm:constr type="primFontSz" for="ch" ptType="node" op="equ"/>
      <dgm:constr type="w" for="ch" forName="sibTrans" refType="w" fact="0.075"/>
    </dgm:constrLst>
    <dgm:ruleLst/>
    <dgm:forEach name="nodesForEach" axis="ch" ptType="node">
      <dgm:layoutNode name="node">
        <dgm:varLst>
          <dgm:bulletEnabled val="1"/>
        </dgm:varLst>
        <dgm:alg type="tx"/>
        <dgm:choose name="Name4">
          <dgm:if name="Name5" func="var" arg="dir" op="equ" val="norm">
            <dgm:shape xmlns:r="http://schemas.openxmlformats.org/officeDocument/2006/relationships" rot="-90" type="flowChartManualOperation" r:blip="">
              <dgm:adjLst/>
            </dgm:shape>
          </dgm:if>
          <dgm:else name="Name6">
            <dgm:shape xmlns:r="http://schemas.openxmlformats.org/officeDocument/2006/relationships" rot="90" type="flowChartManualOperation" r:blip="">
              <dgm:adjLst/>
            </dgm:shape>
          </dgm:else>
        </dgm:choose>
        <dgm:presOf axis="desOrSelf" ptType="node"/>
        <dgm:constrLst>
          <dgm:constr type="primFontSz" val="65"/>
          <dgm:constr type="tMarg"/>
          <dgm:constr type="bMarg"/>
          <dgm:constr type="lMarg" refType="primFontSz" fact="0.5"/>
          <dgm:constr type="rMarg" refType="lMarg"/>
        </dgm:constrLst>
        <dgm:ruleLst>
          <dgm:rule type="primFontSz" val="5" fact="NaN" max="NaN"/>
        </dgm:ruleLst>
      </dgm:layoutNode>
      <dgm:forEach name="sibTransForEach"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9D373-7D94-4040-B36B-0064EBD52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52</Pages>
  <Words>9542</Words>
  <Characters>54392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63807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Swaraj Debnath</dc:creator>
  <cp:keywords/>
  <dc:description/>
  <cp:lastModifiedBy>Khandoker Mahmudur Rahman</cp:lastModifiedBy>
  <cp:revision>15</cp:revision>
  <cp:lastPrinted>2019-09-14T05:20:00Z</cp:lastPrinted>
  <dcterms:created xsi:type="dcterms:W3CDTF">2019-09-12T14:25:00Z</dcterms:created>
  <dcterms:modified xsi:type="dcterms:W3CDTF">2019-09-18T04:04:00Z</dcterms:modified>
</cp:coreProperties>
</file>