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35531439"/>
        <w:docPartObj>
          <w:docPartGallery w:val="Cover Pages"/>
          <w:docPartUnique/>
        </w:docPartObj>
      </w:sdtPr>
      <w:sdtEndPr>
        <w:rPr>
          <w:rFonts w:ascii="Times New Roman" w:hAnsi="Times New Roman" w:cs="Times New Roman"/>
          <w:b/>
          <w:sz w:val="40"/>
          <w:szCs w:val="40"/>
        </w:rPr>
      </w:sdtEndPr>
      <w:sdtContent>
        <w:p w:rsidR="00CD2ACC" w:rsidRDefault="0004610A">
          <w:r>
            <w:rPr>
              <w:noProof/>
              <w:lang w:eastAsia="zh-TW"/>
            </w:rPr>
            <w:pict>
              <v:group id="_x0000_s1030" style="position:absolute;margin-left:2437pt;margin-top:0;width:264.55pt;height:690.65pt;z-index:25166540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31" type="#_x0000_t32" style="position:absolute;left:6519;top:1258;width:4303;height:10040;flip:x" o:connectortype="straight" strokecolor="#a7bfde [1620]"/>
                <v:group id="_x0000_s1032" style="position:absolute;left:5531;top:9226;width:5291;height:5845" coordorigin="5531,9226" coordsize="5291,5845">
                  <v:shape id="_x0000_s1033"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4" style="position:absolute;left:6117;top:10212;width:4526;height:4258;rotation:41366637fd;flip:y" fillcolor="#d3dfee [820]" stroked="f" strokecolor="#a7bfde [1620]"/>
                  <v:oval id="_x0000_s1035" style="position:absolute;left:6217;top:10481;width:3424;height:3221;rotation:41366637fd;flip:y" fillcolor="#7ba0cd [2420]" stroked="f" strokecolor="#a7bfde [1620]"/>
                </v:group>
                <w10:wrap anchorx="page" anchory="page"/>
              </v:group>
            </w:pict>
          </w:r>
          <w:r>
            <w:rPr>
              <w:noProof/>
              <w:lang w:eastAsia="zh-TW"/>
            </w:rPr>
            <w:pict>
              <v:group id="_x0000_s1041" style="position:absolute;margin-left:0;margin-top:0;width:464.8pt;height:380.95pt;z-index:251667456;mso-position-horizontal:left;mso-position-horizontal-relative:page;mso-position-vertical:top;mso-position-vertical-relative:page" coordorigin="15,15" coordsize="9296,7619" o:allowincell="f">
                <v:shape id="_x0000_s1042" type="#_x0000_t32" style="position:absolute;left:15;top:15;width:7512;height:7386" o:connectortype="straight" strokecolor="#a7bfde [1620]"/>
                <v:group id="_x0000_s1043" style="position:absolute;left:7095;top:5418;width:2216;height:2216" coordorigin="7907,4350" coordsize="2216,2216">
                  <v:oval id="_x0000_s1044" style="position:absolute;left:7907;top:4350;width:2216;height:2216" fillcolor="#a7bfde [1620]" stroked="f"/>
                  <v:oval id="_x0000_s1045" style="position:absolute;left:7961;top:4684;width:1813;height:1813" fillcolor="#d3dfee [820]" stroked="f"/>
                  <v:oval id="_x0000_s1046" style="position:absolute;left:8006;top:5027;width:1375;height:1375" fillcolor="#7ba0cd [2420]" stroked="f"/>
                </v:group>
                <w10:wrap anchorx="page" anchory="page"/>
              </v:group>
            </w:pict>
          </w:r>
          <w:r>
            <w:rPr>
              <w:noProof/>
              <w:lang w:eastAsia="zh-TW"/>
            </w:rPr>
            <w:pict>
              <v:group id="_x0000_s1036" style="position:absolute;margin-left:3613.6pt;margin-top:0;width:332.7pt;height:227.25pt;z-index:251666432;mso-position-horizontal:right;mso-position-horizontal-relative:margin;mso-position-vertical:top;mso-position-vertical-relative:page" coordorigin="4136,15" coordsize="6654,4545" o:allowincell="f">
                <v:shape id="_x0000_s1037" type="#_x0000_t32" style="position:absolute;left:4136;top:15;width:3058;height:3855" o:connectortype="straight" strokecolor="#a7bfde [1620]"/>
                <v:oval id="_x0000_s1038" style="position:absolute;left:6674;top:444;width:4116;height:4116" fillcolor="#a7bfde [1620]" stroked="f"/>
                <v:oval id="_x0000_s1039" style="position:absolute;left:6773;top:1058;width:3367;height:3367" fillcolor="#d3dfee [820]" stroked="f"/>
                <v:oval id="_x0000_s1040" style="position:absolute;left:6856;top:1709;width:2553;height:2553" fillcolor="#7ba0cd [2420]" stroked="f"/>
                <w10:wrap anchorx="margin" anchory="page"/>
              </v:group>
            </w:pict>
          </w:r>
        </w:p>
        <w:tbl>
          <w:tblPr>
            <w:tblpPr w:leftFromText="187" w:rightFromText="187" w:vertAnchor="page" w:horzAnchor="margin" w:tblpY="10030"/>
            <w:tblW w:w="4927" w:type="pct"/>
            <w:tblLook w:val="04A0" w:firstRow="1" w:lastRow="0" w:firstColumn="1" w:lastColumn="0" w:noHBand="0" w:noVBand="1"/>
          </w:tblPr>
          <w:tblGrid>
            <w:gridCol w:w="9108"/>
          </w:tblGrid>
          <w:tr w:rsidR="000F3175" w:rsidTr="000F3175">
            <w:trPr>
              <w:trHeight w:val="1707"/>
            </w:trPr>
            <w:tc>
              <w:tcPr>
                <w:tcW w:w="9108" w:type="dxa"/>
              </w:tcPr>
              <w:bookmarkStart w:id="0" w:name="_GoBack"/>
              <w:p w:rsidR="000F3175" w:rsidRDefault="0004610A" w:rsidP="000F3175">
                <w:pPr>
                  <w:pStyle w:val="NoSpacing"/>
                  <w:rPr>
                    <w:rFonts w:asciiTheme="majorHAnsi" w:eastAsiaTheme="majorEastAsia" w:hAnsiTheme="majorHAnsi" w:cstheme="majorBidi"/>
                    <w:b/>
                    <w:bCs/>
                    <w:color w:val="365F91" w:themeColor="accent1" w:themeShade="BF"/>
                    <w:sz w:val="48"/>
                    <w:szCs w:val="48"/>
                  </w:rPr>
                </w:pPr>
                <w:sdt>
                  <w:sdtPr>
                    <w:rPr>
                      <w:rFonts w:ascii="Copperplate Gothic Bold" w:hAnsi="Copperplate Gothic Bold" w:cs="Times New Roman"/>
                      <w:b/>
                      <w:color w:val="002060"/>
                      <w:sz w:val="36"/>
                      <w:szCs w:val="36"/>
                    </w:rPr>
                    <w:alias w:val="Title"/>
                    <w:id w:val="703864190"/>
                    <w:dataBinding w:prefixMappings="xmlns:ns0='http://schemas.openxmlformats.org/package/2006/metadata/core-properties' xmlns:ns1='http://purl.org/dc/elements/1.1/'" w:xpath="/ns0:coreProperties[1]/ns1:title[1]" w:storeItemID="{6C3C8BC8-F283-45AE-878A-BAB7291924A1}"/>
                    <w:text/>
                  </w:sdtPr>
                  <w:sdtEndPr/>
                  <w:sdtContent>
                    <w:r w:rsidR="008B78C5">
                      <w:rPr>
                        <w:rFonts w:ascii="Copperplate Gothic Bold" w:hAnsi="Copperplate Gothic Bold" w:cs="Times New Roman"/>
                        <w:b/>
                        <w:color w:val="002060"/>
                        <w:sz w:val="36"/>
                        <w:szCs w:val="36"/>
                      </w:rPr>
                      <w:t xml:space="preserve">HR Practice of IBBL; An Internship Report on </w:t>
                    </w:r>
                    <w:r w:rsidR="000F3175" w:rsidRPr="007A1F71">
                      <w:rPr>
                        <w:rFonts w:ascii="Copperplate Gothic Bold" w:hAnsi="Copperplate Gothic Bold" w:cs="Times New Roman"/>
                        <w:b/>
                        <w:color w:val="002060"/>
                        <w:sz w:val="36"/>
                        <w:szCs w:val="36"/>
                      </w:rPr>
                      <w:t xml:space="preserve">General Banking and Foreign Trade Operations of </w:t>
                    </w:r>
                    <w:proofErr w:type="spellStart"/>
                    <w:r w:rsidR="000F3175" w:rsidRPr="007A1F71">
                      <w:rPr>
                        <w:rFonts w:ascii="Copperplate Gothic Bold" w:hAnsi="Copperplate Gothic Bold" w:cs="Times New Roman"/>
                        <w:b/>
                        <w:color w:val="002060"/>
                        <w:sz w:val="36"/>
                        <w:szCs w:val="36"/>
                      </w:rPr>
                      <w:t>Islami</w:t>
                    </w:r>
                    <w:proofErr w:type="spellEnd"/>
                    <w:r w:rsidR="000F3175" w:rsidRPr="007A1F71">
                      <w:rPr>
                        <w:rFonts w:ascii="Copperplate Gothic Bold" w:hAnsi="Copperplate Gothic Bold" w:cs="Times New Roman"/>
                        <w:b/>
                        <w:color w:val="002060"/>
                        <w:sz w:val="36"/>
                        <w:szCs w:val="36"/>
                      </w:rPr>
                      <w:t xml:space="preserve"> Bank Bangladesh Limited at </w:t>
                    </w:r>
                    <w:proofErr w:type="spellStart"/>
                    <w:r w:rsidR="000F3175" w:rsidRPr="007A1F71">
                      <w:rPr>
                        <w:rFonts w:ascii="Copperplate Gothic Bold" w:hAnsi="Copperplate Gothic Bold" w:cs="Times New Roman"/>
                        <w:b/>
                        <w:color w:val="002060"/>
                        <w:sz w:val="36"/>
                        <w:szCs w:val="36"/>
                      </w:rPr>
                      <w:t>Mirpur</w:t>
                    </w:r>
                    <w:proofErr w:type="spellEnd"/>
                    <w:r w:rsidR="000F3175" w:rsidRPr="007A1F71">
                      <w:rPr>
                        <w:rFonts w:ascii="Copperplate Gothic Bold" w:hAnsi="Copperplate Gothic Bold" w:cs="Times New Roman"/>
                        <w:b/>
                        <w:color w:val="002060"/>
                        <w:sz w:val="36"/>
                        <w:szCs w:val="36"/>
                      </w:rPr>
                      <w:t xml:space="preserve"> brunch </w:t>
                    </w:r>
                  </w:sdtContent>
                </w:sdt>
                <w:bookmarkEnd w:id="0"/>
              </w:p>
            </w:tc>
          </w:tr>
          <w:tr w:rsidR="000F3175" w:rsidTr="000F3175">
            <w:tc>
              <w:tcPr>
                <w:tcW w:w="9108" w:type="dxa"/>
              </w:tcPr>
              <w:p w:rsidR="000F3175" w:rsidRDefault="000F3175" w:rsidP="000F3175">
                <w:pPr>
                  <w:pStyle w:val="NoSpacing"/>
                  <w:rPr>
                    <w:color w:val="484329" w:themeColor="background2" w:themeShade="3F"/>
                    <w:sz w:val="28"/>
                    <w:szCs w:val="28"/>
                  </w:rPr>
                </w:pPr>
              </w:p>
            </w:tc>
          </w:tr>
          <w:tr w:rsidR="000F3175" w:rsidTr="000F3175">
            <w:tc>
              <w:tcPr>
                <w:tcW w:w="9108" w:type="dxa"/>
              </w:tcPr>
              <w:p w:rsidR="000F3175" w:rsidRDefault="000F3175" w:rsidP="000F3175">
                <w:pPr>
                  <w:pStyle w:val="NoSpacing"/>
                  <w:rPr>
                    <w:color w:val="484329" w:themeColor="background2" w:themeShade="3F"/>
                    <w:sz w:val="28"/>
                    <w:szCs w:val="28"/>
                  </w:rPr>
                </w:pPr>
              </w:p>
            </w:tc>
          </w:tr>
          <w:tr w:rsidR="000F3175" w:rsidTr="000F3175">
            <w:tc>
              <w:tcPr>
                <w:tcW w:w="9108" w:type="dxa"/>
              </w:tcPr>
              <w:p w:rsidR="000F3175" w:rsidRDefault="000F3175" w:rsidP="000F3175">
                <w:pPr>
                  <w:pStyle w:val="NoSpacing"/>
                </w:pPr>
              </w:p>
            </w:tc>
          </w:tr>
          <w:tr w:rsidR="000F3175" w:rsidTr="000F3175">
            <w:tc>
              <w:tcPr>
                <w:tcW w:w="9108" w:type="dxa"/>
              </w:tcPr>
              <w:p w:rsidR="000F3175" w:rsidRDefault="000F3175" w:rsidP="000F3175">
                <w:pPr>
                  <w:pStyle w:val="NoSpacing"/>
                </w:pPr>
              </w:p>
            </w:tc>
          </w:tr>
          <w:tr w:rsidR="000F3175" w:rsidTr="000F3175">
            <w:trPr>
              <w:trHeight w:val="1279"/>
            </w:trPr>
            <w:sdt>
              <w:sdtPr>
                <w:rPr>
                  <w:rFonts w:ascii="Rockwell Condensed" w:hAnsi="Rockwell Condensed"/>
                  <w:b/>
                  <w:bCs/>
                  <w:color w:val="0070C0"/>
                  <w:sz w:val="24"/>
                  <w:szCs w:val="24"/>
                </w:rPr>
                <w:alias w:val="Autho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9108" w:type="dxa"/>
                  </w:tcPr>
                  <w:p w:rsidR="000F3175" w:rsidRDefault="000F3175" w:rsidP="000F3175">
                    <w:pPr>
                      <w:pStyle w:val="NoSpacing"/>
                      <w:rPr>
                        <w:b/>
                        <w:bCs/>
                      </w:rPr>
                    </w:pPr>
                    <w:proofErr w:type="spellStart"/>
                    <w:r w:rsidRPr="007A1F71">
                      <w:rPr>
                        <w:rFonts w:ascii="Rockwell Condensed" w:hAnsi="Rockwell Condensed"/>
                        <w:b/>
                        <w:bCs/>
                        <w:color w:val="0070C0"/>
                        <w:sz w:val="24"/>
                        <w:szCs w:val="24"/>
                      </w:rPr>
                      <w:t>Shahriar</w:t>
                    </w:r>
                    <w:proofErr w:type="spellEnd"/>
                    <w:r w:rsidRPr="007A1F71">
                      <w:rPr>
                        <w:rFonts w:ascii="Rockwell Condensed" w:hAnsi="Rockwell Condensed"/>
                        <w:b/>
                        <w:bCs/>
                        <w:color w:val="0070C0"/>
                        <w:sz w:val="24"/>
                        <w:szCs w:val="24"/>
                      </w:rPr>
                      <w:t xml:space="preserve"> </w:t>
                    </w:r>
                    <w:proofErr w:type="spellStart"/>
                    <w:r w:rsidRPr="007A1F71">
                      <w:rPr>
                        <w:rFonts w:ascii="Rockwell Condensed" w:hAnsi="Rockwell Condensed"/>
                        <w:b/>
                        <w:bCs/>
                        <w:color w:val="0070C0"/>
                        <w:sz w:val="24"/>
                        <w:szCs w:val="24"/>
                      </w:rPr>
                      <w:t>Azam</w:t>
                    </w:r>
                    <w:proofErr w:type="spellEnd"/>
                    <w:r w:rsidRPr="007A1F71">
                      <w:rPr>
                        <w:rFonts w:ascii="Rockwell Condensed" w:hAnsi="Rockwell Condensed"/>
                        <w:b/>
                        <w:bCs/>
                        <w:color w:val="0070C0"/>
                        <w:sz w:val="24"/>
                        <w:szCs w:val="24"/>
                      </w:rPr>
                      <w:t xml:space="preserve"> Md. </w:t>
                    </w:r>
                    <w:proofErr w:type="spellStart"/>
                    <w:r w:rsidRPr="007A1F71">
                      <w:rPr>
                        <w:rFonts w:ascii="Rockwell Condensed" w:hAnsi="Rockwell Condensed"/>
                        <w:b/>
                        <w:bCs/>
                        <w:color w:val="0070C0"/>
                        <w:sz w:val="24"/>
                        <w:szCs w:val="24"/>
                      </w:rPr>
                      <w:t>Raihan</w:t>
                    </w:r>
                    <w:proofErr w:type="spellEnd"/>
                    <w:r w:rsidRPr="007A1F71">
                      <w:rPr>
                        <w:rFonts w:ascii="Rockwell Condensed" w:hAnsi="Rockwell Condensed"/>
                        <w:b/>
                        <w:bCs/>
                        <w:color w:val="0070C0"/>
                        <w:sz w:val="24"/>
                        <w:szCs w:val="24"/>
                      </w:rPr>
                      <w:t xml:space="preserve"> </w:t>
                    </w:r>
                    <w:proofErr w:type="spellStart"/>
                    <w:r w:rsidRPr="007A1F71">
                      <w:rPr>
                        <w:rFonts w:ascii="Rockwell Condensed" w:hAnsi="Rockwell Condensed"/>
                        <w:b/>
                        <w:bCs/>
                        <w:color w:val="0070C0"/>
                        <w:sz w:val="24"/>
                        <w:szCs w:val="24"/>
                      </w:rPr>
                      <w:t>Sarker</w:t>
                    </w:r>
                    <w:proofErr w:type="spellEnd"/>
                    <w:r w:rsidRPr="007A1F71">
                      <w:rPr>
                        <w:rFonts w:ascii="Rockwell Condensed" w:hAnsi="Rockwell Condensed"/>
                        <w:b/>
                        <w:bCs/>
                        <w:color w:val="0070C0"/>
                        <w:sz w:val="24"/>
                        <w:szCs w:val="24"/>
                      </w:rPr>
                      <w:t xml:space="preserve">                                                                                                                                                                            ID: 111 131 053</w:t>
                    </w:r>
                  </w:p>
                </w:tc>
              </w:sdtContent>
            </w:sdt>
          </w:tr>
          <w:tr w:rsidR="000F3175" w:rsidTr="000F3175">
            <w:trPr>
              <w:trHeight w:val="802"/>
            </w:trPr>
            <w:sdt>
              <w:sdtPr>
                <w:rPr>
                  <w:b/>
                  <w:bCs/>
                  <w:color w:val="00B0F0"/>
                </w:rPr>
                <w:alias w:val="Date"/>
                <w:id w:val="703864210"/>
                <w:dataBinding w:prefixMappings="xmlns:ns0='http://schemas.microsoft.com/office/2006/coverPageProps'" w:xpath="/ns0:CoverPageProperties[1]/ns0:PublishDate[1]" w:storeItemID="{55AF091B-3C7A-41E3-B477-F2FDAA23CFDA}"/>
                <w:date w:fullDate="2018-08-19T00:00:00Z">
                  <w:dateFormat w:val="M/d/yyyy"/>
                  <w:lid w:val="en-US"/>
                  <w:storeMappedDataAs w:val="dateTime"/>
                  <w:calendar w:val="gregorian"/>
                </w:date>
              </w:sdtPr>
              <w:sdtEndPr/>
              <w:sdtContent>
                <w:tc>
                  <w:tcPr>
                    <w:tcW w:w="9108" w:type="dxa"/>
                  </w:tcPr>
                  <w:p w:rsidR="000F3175" w:rsidRDefault="000F3175" w:rsidP="000F3175">
                    <w:pPr>
                      <w:pStyle w:val="NoSpacing"/>
                      <w:rPr>
                        <w:b/>
                        <w:bCs/>
                      </w:rPr>
                    </w:pPr>
                    <w:r>
                      <w:rPr>
                        <w:b/>
                        <w:bCs/>
                        <w:color w:val="00B0F0"/>
                      </w:rPr>
                      <w:t>8/19/2018</w:t>
                    </w:r>
                  </w:p>
                </w:tc>
              </w:sdtContent>
            </w:sdt>
          </w:tr>
          <w:tr w:rsidR="000F3175" w:rsidTr="000F3175">
            <w:tc>
              <w:tcPr>
                <w:tcW w:w="9108" w:type="dxa"/>
              </w:tcPr>
              <w:p w:rsidR="000F3175" w:rsidRDefault="000F3175" w:rsidP="000F3175">
                <w:pPr>
                  <w:pStyle w:val="NoSpacing"/>
                  <w:rPr>
                    <w:b/>
                    <w:bCs/>
                  </w:rPr>
                </w:pPr>
              </w:p>
            </w:tc>
          </w:tr>
        </w:tbl>
        <w:p w:rsidR="00CD2ACC" w:rsidRPr="007A1F71" w:rsidRDefault="00CD2ACC">
          <w:pPr>
            <w:rPr>
              <w:rFonts w:ascii="Times New Roman" w:hAnsi="Times New Roman" w:cs="Times New Roman"/>
              <w:b/>
              <w:sz w:val="40"/>
              <w:szCs w:val="40"/>
            </w:rPr>
          </w:pPr>
          <w:r>
            <w:rPr>
              <w:rFonts w:ascii="Times New Roman" w:hAnsi="Times New Roman" w:cs="Times New Roman"/>
              <w:b/>
              <w:sz w:val="40"/>
              <w:szCs w:val="40"/>
            </w:rPr>
            <w:t xml:space="preserve"> </w:t>
          </w:r>
          <w:r>
            <w:rPr>
              <w:rFonts w:ascii="Times New Roman" w:hAnsi="Times New Roman" w:cs="Times New Roman"/>
              <w:b/>
              <w:sz w:val="40"/>
              <w:szCs w:val="40"/>
            </w:rPr>
            <w:br w:type="page"/>
          </w:r>
        </w:p>
      </w:sdtContent>
    </w:sdt>
    <w:p w:rsidR="006C63A5" w:rsidRPr="00195F44" w:rsidRDefault="006C63A5" w:rsidP="006C63A5">
      <w:pPr>
        <w:pStyle w:val="Heading2"/>
        <w:rPr>
          <w:rFonts w:ascii="Times New Roman" w:hAnsi="Times New Roman" w:cs="Times New Roman"/>
          <w:b/>
          <w:sz w:val="40"/>
          <w:szCs w:val="40"/>
        </w:rPr>
      </w:pPr>
      <w:bookmarkStart w:id="1" w:name="_Toc522408925"/>
      <w:bookmarkStart w:id="2" w:name="_Toc522409185"/>
      <w:bookmarkStart w:id="3" w:name="_Toc522410668"/>
      <w:bookmarkStart w:id="4" w:name="_Toc522411000"/>
      <w:bookmarkStart w:id="5" w:name="_Toc522411701"/>
      <w:r w:rsidRPr="00195F44">
        <w:rPr>
          <w:rFonts w:ascii="Times New Roman" w:hAnsi="Times New Roman" w:cs="Times New Roman"/>
          <w:b/>
          <w:sz w:val="40"/>
          <w:szCs w:val="40"/>
        </w:rPr>
        <w:lastRenderedPageBreak/>
        <w:t>Letter of Transmittal</w:t>
      </w:r>
      <w:bookmarkEnd w:id="1"/>
      <w:bookmarkEnd w:id="2"/>
      <w:bookmarkEnd w:id="3"/>
      <w:bookmarkEnd w:id="4"/>
      <w:bookmarkEnd w:id="5"/>
    </w:p>
    <w:p w:rsidR="006C63A5" w:rsidRPr="0093269C" w:rsidRDefault="006C63A5" w:rsidP="006C63A5">
      <w:pPr>
        <w:jc w:val="center"/>
        <w:rPr>
          <w:rFonts w:ascii="Times New Roman" w:hAnsi="Times New Roman" w:cs="Times New Roman"/>
          <w:sz w:val="36"/>
          <w:szCs w:val="32"/>
        </w:rPr>
      </w:pPr>
    </w:p>
    <w:p w:rsidR="006C63A5" w:rsidRPr="0093269C" w:rsidRDefault="00CE0325" w:rsidP="006C63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August 1</w:t>
      </w:r>
      <w:r w:rsidR="00FA2D50">
        <w:rPr>
          <w:rFonts w:ascii="Times New Roman" w:hAnsi="Times New Roman" w:cs="Times New Roman"/>
          <w:sz w:val="24"/>
          <w:szCs w:val="24"/>
        </w:rPr>
        <w:t>9</w:t>
      </w:r>
      <w:r w:rsidR="006C63A5">
        <w:rPr>
          <w:rFonts w:ascii="Times New Roman" w:hAnsi="Times New Roman" w:cs="Times New Roman"/>
          <w:sz w:val="24"/>
          <w:szCs w:val="24"/>
        </w:rPr>
        <w:t>, 2018</w:t>
      </w:r>
    </w:p>
    <w:p w:rsidR="006C63A5" w:rsidRDefault="006C63A5" w:rsidP="006C63A5">
      <w:pPr>
        <w:spacing w:after="0" w:line="360" w:lineRule="auto"/>
        <w:jc w:val="both"/>
        <w:rPr>
          <w:rFonts w:ascii="Times New Roman" w:hAnsi="Times New Roman" w:cs="Times New Roman"/>
          <w:sz w:val="24"/>
          <w:szCs w:val="24"/>
        </w:rPr>
      </w:pPr>
      <w:bookmarkStart w:id="6" w:name="_Toc301393501"/>
      <w:bookmarkStart w:id="7" w:name="_Toc301393591"/>
      <w:bookmarkStart w:id="8" w:name="_Toc301393782"/>
      <w:bookmarkStart w:id="9" w:name="_Toc311920692"/>
      <w:bookmarkStart w:id="10" w:name="_Toc312443109"/>
      <w:bookmarkStart w:id="11" w:name="_Toc312443716"/>
      <w:proofErr w:type="spellStart"/>
      <w:r>
        <w:rPr>
          <w:rFonts w:ascii="Times New Roman" w:hAnsi="Times New Roman" w:cs="Times New Roman"/>
          <w:sz w:val="24"/>
          <w:szCs w:val="24"/>
        </w:rPr>
        <w:t>Yeasmin</w:t>
      </w:r>
      <w:proofErr w:type="spellEnd"/>
      <w:r>
        <w:rPr>
          <w:rFonts w:ascii="Times New Roman" w:hAnsi="Times New Roman" w:cs="Times New Roman"/>
          <w:sz w:val="24"/>
          <w:szCs w:val="24"/>
        </w:rPr>
        <w:t xml:space="preserve"> Islam</w:t>
      </w:r>
    </w:p>
    <w:p w:rsidR="006C63A5" w:rsidRPr="0093269C" w:rsidRDefault="006C63A5" w:rsidP="006C6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Assistant Professor,</w:t>
      </w:r>
    </w:p>
    <w:p w:rsidR="006C63A5" w:rsidRPr="0093269C" w:rsidRDefault="006C63A5" w:rsidP="006C63A5">
      <w:pPr>
        <w:spacing w:after="0" w:line="240" w:lineRule="auto"/>
        <w:jc w:val="both"/>
        <w:rPr>
          <w:rFonts w:ascii="Times New Roman" w:hAnsi="Times New Roman" w:cs="Times New Roman"/>
          <w:sz w:val="24"/>
          <w:szCs w:val="24"/>
        </w:rPr>
      </w:pPr>
      <w:bookmarkStart w:id="12" w:name="_Toc319649998"/>
      <w:bookmarkStart w:id="13" w:name="_Toc320302440"/>
      <w:r w:rsidRPr="0093269C">
        <w:rPr>
          <w:rFonts w:ascii="Times New Roman" w:hAnsi="Times New Roman" w:cs="Times New Roman"/>
          <w:sz w:val="24"/>
          <w:szCs w:val="24"/>
        </w:rPr>
        <w:t>School of Business</w:t>
      </w:r>
      <w:bookmarkEnd w:id="6"/>
      <w:bookmarkEnd w:id="7"/>
      <w:bookmarkEnd w:id="8"/>
      <w:bookmarkEnd w:id="9"/>
      <w:bookmarkEnd w:id="10"/>
      <w:bookmarkEnd w:id="11"/>
      <w:bookmarkEnd w:id="12"/>
      <w:bookmarkEnd w:id="13"/>
      <w:r w:rsidRPr="0093269C">
        <w:rPr>
          <w:rFonts w:ascii="Times New Roman" w:hAnsi="Times New Roman" w:cs="Times New Roman"/>
          <w:sz w:val="24"/>
          <w:szCs w:val="24"/>
        </w:rPr>
        <w:t>&amp; Economics</w:t>
      </w:r>
      <w:r>
        <w:rPr>
          <w:rFonts w:ascii="Times New Roman" w:hAnsi="Times New Roman" w:cs="Times New Roman"/>
          <w:sz w:val="24"/>
          <w:szCs w:val="24"/>
        </w:rPr>
        <w:t>,</w:t>
      </w:r>
    </w:p>
    <w:p w:rsidR="006C63A5" w:rsidRPr="0093269C" w:rsidRDefault="006C63A5" w:rsidP="006C63A5">
      <w:pPr>
        <w:spacing w:after="0" w:line="240" w:lineRule="auto"/>
        <w:jc w:val="both"/>
        <w:rPr>
          <w:rFonts w:ascii="Times New Roman" w:hAnsi="Times New Roman" w:cs="Times New Roman"/>
          <w:sz w:val="24"/>
          <w:szCs w:val="24"/>
        </w:rPr>
      </w:pPr>
      <w:bookmarkStart w:id="14" w:name="_Toc292100304"/>
      <w:bookmarkStart w:id="15" w:name="_Toc292100378"/>
      <w:bookmarkStart w:id="16" w:name="_Toc301393502"/>
      <w:bookmarkStart w:id="17" w:name="_Toc301393592"/>
      <w:bookmarkStart w:id="18" w:name="_Toc301393783"/>
      <w:bookmarkStart w:id="19" w:name="_Toc311920693"/>
      <w:bookmarkStart w:id="20" w:name="_Toc312443110"/>
      <w:bookmarkStart w:id="21" w:name="_Toc312443717"/>
      <w:bookmarkStart w:id="22" w:name="_Toc319649999"/>
      <w:bookmarkStart w:id="23" w:name="_Toc320302441"/>
      <w:r w:rsidRPr="0093269C">
        <w:rPr>
          <w:rFonts w:ascii="Times New Roman" w:hAnsi="Times New Roman" w:cs="Times New Roman"/>
          <w:sz w:val="24"/>
          <w:szCs w:val="24"/>
        </w:rPr>
        <w:t>United International University</w:t>
      </w:r>
      <w:bookmarkStart w:id="24" w:name="_Toc292100305"/>
      <w:bookmarkStart w:id="25" w:name="_Toc292100379"/>
      <w:bookmarkStart w:id="26" w:name="_Toc301393503"/>
      <w:bookmarkStart w:id="27" w:name="_Toc301393593"/>
      <w:bookmarkStart w:id="28" w:name="_Toc301393784"/>
      <w:bookmarkStart w:id="29" w:name="_Toc311920694"/>
      <w:bookmarkStart w:id="30" w:name="_Toc312443111"/>
      <w:bookmarkStart w:id="31" w:name="_Toc312443718"/>
      <w:bookmarkStart w:id="32" w:name="_Toc319650000"/>
      <w:bookmarkStart w:id="33" w:name="_Toc320302442"/>
      <w:bookmarkEnd w:id="14"/>
      <w:bookmarkEnd w:id="15"/>
      <w:bookmarkEnd w:id="16"/>
      <w:bookmarkEnd w:id="17"/>
      <w:bookmarkEnd w:id="18"/>
      <w:bookmarkEnd w:id="19"/>
      <w:bookmarkEnd w:id="20"/>
      <w:bookmarkEnd w:id="21"/>
      <w:bookmarkEnd w:id="22"/>
      <w:bookmarkEnd w:id="23"/>
    </w:p>
    <w:p w:rsidR="006C63A5" w:rsidRDefault="006C63A5" w:rsidP="006C63A5">
      <w:pPr>
        <w:spacing w:after="0" w:line="360" w:lineRule="auto"/>
        <w:rPr>
          <w:rFonts w:ascii="Times New Roman" w:hAnsi="Times New Roman" w:cs="Times New Roman"/>
          <w:sz w:val="24"/>
          <w:szCs w:val="24"/>
        </w:rPr>
      </w:pPr>
    </w:p>
    <w:p w:rsidR="006C63A5" w:rsidRDefault="006C63A5" w:rsidP="006C63A5">
      <w:pPr>
        <w:spacing w:after="0" w:line="360" w:lineRule="auto"/>
        <w:rPr>
          <w:rStyle w:val="Strong"/>
          <w:rFonts w:ascii="Times New Roman" w:hAnsi="Times New Roman" w:cs="Times New Roman"/>
          <w:u w:val="single"/>
          <w:shd w:val="clear" w:color="auto" w:fill="FFFFFF"/>
        </w:rPr>
      </w:pPr>
      <w:r w:rsidRPr="003475DE">
        <w:rPr>
          <w:rFonts w:ascii="Times New Roman" w:hAnsi="Times New Roman" w:cs="Times New Roman"/>
          <w:b/>
          <w:sz w:val="24"/>
          <w:szCs w:val="24"/>
        </w:rPr>
        <w:t>Subject:</w:t>
      </w:r>
      <w:bookmarkStart w:id="34" w:name="_Toc292100306"/>
      <w:bookmarkStart w:id="35" w:name="_Toc292100380"/>
      <w:bookmarkStart w:id="36" w:name="_Toc301393504"/>
      <w:bookmarkStart w:id="37" w:name="_Toc301393594"/>
      <w:bookmarkStart w:id="38" w:name="_Toc301393785"/>
      <w:bookmarkStart w:id="39" w:name="_Toc311920695"/>
      <w:bookmarkStart w:id="40" w:name="_Toc312443112"/>
      <w:bookmarkStart w:id="41" w:name="_Toc312443719"/>
      <w:bookmarkStart w:id="42" w:name="_Toc319650001"/>
      <w:bookmarkEnd w:id="24"/>
      <w:bookmarkEnd w:id="25"/>
      <w:bookmarkEnd w:id="26"/>
      <w:bookmarkEnd w:id="27"/>
      <w:bookmarkEnd w:id="28"/>
      <w:bookmarkEnd w:id="29"/>
      <w:bookmarkEnd w:id="30"/>
      <w:bookmarkEnd w:id="31"/>
      <w:bookmarkEnd w:id="32"/>
      <w:bookmarkEnd w:id="33"/>
      <w:r w:rsidR="008A6221">
        <w:rPr>
          <w:rFonts w:ascii="Times New Roman" w:hAnsi="Times New Roman" w:cs="Times New Roman"/>
          <w:b/>
          <w:sz w:val="24"/>
          <w:szCs w:val="24"/>
        </w:rPr>
        <w:t xml:space="preserve"> </w:t>
      </w:r>
      <w:r w:rsidRPr="000F3175">
        <w:rPr>
          <w:rStyle w:val="Strong"/>
          <w:rFonts w:ascii="Times New Roman" w:hAnsi="Times New Roman" w:cs="Times New Roman"/>
          <w:color w:val="000000"/>
          <w:sz w:val="24"/>
          <w:szCs w:val="24"/>
          <w:u w:val="single"/>
          <w:shd w:val="clear" w:color="auto" w:fill="FFFFFF"/>
        </w:rPr>
        <w:t>Submission of the report on</w:t>
      </w:r>
      <w:r w:rsidR="008A6221" w:rsidRPr="000F3175">
        <w:rPr>
          <w:rStyle w:val="Strong"/>
          <w:rFonts w:ascii="Times New Roman" w:hAnsi="Times New Roman" w:cs="Times New Roman"/>
          <w:color w:val="000000"/>
          <w:sz w:val="24"/>
          <w:szCs w:val="24"/>
          <w:u w:val="single"/>
          <w:shd w:val="clear" w:color="auto" w:fill="FFFFFF"/>
        </w:rPr>
        <w:t xml:space="preserve"> </w:t>
      </w:r>
      <w:r w:rsidR="005D7086" w:rsidRPr="000F3175">
        <w:rPr>
          <w:rStyle w:val="Strong"/>
          <w:rFonts w:ascii="Times New Roman" w:hAnsi="Times New Roman" w:cs="Times New Roman"/>
          <w:color w:val="000000"/>
          <w:sz w:val="24"/>
          <w:szCs w:val="24"/>
          <w:u w:val="single"/>
          <w:shd w:val="clear" w:color="auto" w:fill="FFFFFF"/>
        </w:rPr>
        <w:t xml:space="preserve">HR Practice of IBBL; </w:t>
      </w:r>
      <w:r w:rsidRPr="000F3175">
        <w:rPr>
          <w:rStyle w:val="Strong"/>
          <w:rFonts w:ascii="Times New Roman" w:hAnsi="Times New Roman" w:cs="Times New Roman"/>
          <w:sz w:val="24"/>
          <w:szCs w:val="24"/>
          <w:u w:val="single"/>
          <w:shd w:val="clear" w:color="auto" w:fill="FFFFFF"/>
        </w:rPr>
        <w:t>General Banking and Foreign Trade operations of IBBL</w:t>
      </w:r>
      <w:r w:rsidR="005D7086" w:rsidRPr="000F3175">
        <w:rPr>
          <w:rStyle w:val="Strong"/>
          <w:rFonts w:ascii="Times New Roman" w:hAnsi="Times New Roman" w:cs="Times New Roman"/>
          <w:sz w:val="24"/>
          <w:szCs w:val="24"/>
          <w:u w:val="single"/>
          <w:shd w:val="clear" w:color="auto" w:fill="FFFFFF"/>
        </w:rPr>
        <w:t xml:space="preserve"> at </w:t>
      </w:r>
      <w:proofErr w:type="spellStart"/>
      <w:r w:rsidR="005D7086" w:rsidRPr="000F3175">
        <w:rPr>
          <w:rStyle w:val="Strong"/>
          <w:rFonts w:ascii="Times New Roman" w:hAnsi="Times New Roman" w:cs="Times New Roman"/>
          <w:sz w:val="24"/>
          <w:szCs w:val="24"/>
          <w:u w:val="single"/>
          <w:shd w:val="clear" w:color="auto" w:fill="FFFFFF"/>
        </w:rPr>
        <w:t>Mirpur</w:t>
      </w:r>
      <w:proofErr w:type="spellEnd"/>
      <w:r w:rsidR="005D7086" w:rsidRPr="000F3175">
        <w:rPr>
          <w:rStyle w:val="Strong"/>
          <w:rFonts w:ascii="Times New Roman" w:hAnsi="Times New Roman" w:cs="Times New Roman"/>
          <w:sz w:val="24"/>
          <w:szCs w:val="24"/>
          <w:u w:val="single"/>
          <w:shd w:val="clear" w:color="auto" w:fill="FFFFFF"/>
        </w:rPr>
        <w:t xml:space="preserve"> brunch</w:t>
      </w:r>
      <w:r w:rsidRPr="000F3175">
        <w:rPr>
          <w:rStyle w:val="Strong"/>
          <w:rFonts w:ascii="Times New Roman" w:hAnsi="Times New Roman" w:cs="Times New Roman"/>
          <w:sz w:val="24"/>
          <w:szCs w:val="24"/>
          <w:u w:val="single"/>
          <w:shd w:val="clear" w:color="auto" w:fill="FFFFFF"/>
        </w:rPr>
        <w:t>.</w:t>
      </w:r>
    </w:p>
    <w:p w:rsidR="005D7086" w:rsidRPr="003475DE" w:rsidRDefault="005D7086" w:rsidP="006C63A5">
      <w:pPr>
        <w:spacing w:after="0" w:line="360" w:lineRule="auto"/>
        <w:rPr>
          <w:rFonts w:ascii="Times New Roman" w:hAnsi="Times New Roman" w:cs="Times New Roman"/>
          <w:sz w:val="24"/>
          <w:szCs w:val="24"/>
        </w:rPr>
      </w:pPr>
    </w:p>
    <w:p w:rsidR="006C63A5" w:rsidRPr="003475DE" w:rsidRDefault="006C63A5" w:rsidP="006C63A5">
      <w:pPr>
        <w:spacing w:line="240" w:lineRule="auto"/>
        <w:rPr>
          <w:rFonts w:ascii="Times New Roman" w:hAnsi="Times New Roman" w:cs="Times New Roman"/>
          <w:sz w:val="24"/>
          <w:szCs w:val="24"/>
        </w:rPr>
      </w:pPr>
      <w:r>
        <w:rPr>
          <w:rFonts w:ascii="Times New Roman" w:hAnsi="Times New Roman" w:cs="Times New Roman"/>
          <w:sz w:val="24"/>
          <w:szCs w:val="24"/>
        </w:rPr>
        <w:t>Dear Ma</w:t>
      </w:r>
      <w:r w:rsidR="00003037">
        <w:rPr>
          <w:rFonts w:ascii="Times New Roman" w:hAnsi="Times New Roman" w:cs="Times New Roman"/>
          <w:sz w:val="24"/>
          <w:szCs w:val="24"/>
        </w:rPr>
        <w:t>’</w:t>
      </w:r>
      <w:r>
        <w:rPr>
          <w:rFonts w:ascii="Times New Roman" w:hAnsi="Times New Roman" w:cs="Times New Roman"/>
          <w:sz w:val="24"/>
          <w:szCs w:val="24"/>
        </w:rPr>
        <w:t>am</w:t>
      </w:r>
      <w:r w:rsidRPr="003475DE">
        <w:rPr>
          <w:rFonts w:ascii="Times New Roman" w:hAnsi="Times New Roman" w:cs="Times New Roman"/>
          <w:sz w:val="24"/>
          <w:szCs w:val="24"/>
        </w:rPr>
        <w:t>,</w:t>
      </w:r>
      <w:bookmarkEnd w:id="34"/>
      <w:bookmarkEnd w:id="35"/>
      <w:bookmarkEnd w:id="36"/>
      <w:bookmarkEnd w:id="37"/>
      <w:bookmarkEnd w:id="38"/>
      <w:bookmarkEnd w:id="39"/>
      <w:bookmarkEnd w:id="40"/>
      <w:bookmarkEnd w:id="41"/>
      <w:bookmarkEnd w:id="42"/>
    </w:p>
    <w:p w:rsidR="006C63A5" w:rsidRPr="003475DE" w:rsidRDefault="006C63A5" w:rsidP="006C63A5">
      <w:pPr>
        <w:spacing w:line="240" w:lineRule="auto"/>
        <w:jc w:val="both"/>
        <w:rPr>
          <w:rFonts w:ascii="Times New Roman" w:hAnsi="Times New Roman" w:cs="Times New Roman"/>
          <w:sz w:val="24"/>
          <w:szCs w:val="24"/>
        </w:rPr>
      </w:pPr>
      <w:bookmarkStart w:id="43" w:name="_Toc292100307"/>
      <w:bookmarkStart w:id="44" w:name="_Toc292100381"/>
      <w:bookmarkStart w:id="45" w:name="_Toc301393505"/>
      <w:bookmarkStart w:id="46" w:name="_Toc301393595"/>
      <w:bookmarkStart w:id="47" w:name="_Toc301393786"/>
      <w:bookmarkStart w:id="48" w:name="_Toc311920696"/>
      <w:bookmarkStart w:id="49" w:name="_Toc312443113"/>
      <w:bookmarkStart w:id="50" w:name="_Toc312443720"/>
      <w:bookmarkStart w:id="51" w:name="_Toc319650002"/>
      <w:r w:rsidRPr="003475DE">
        <w:rPr>
          <w:rFonts w:ascii="Times New Roman" w:hAnsi="Times New Roman" w:cs="Times New Roman"/>
          <w:sz w:val="24"/>
          <w:szCs w:val="24"/>
        </w:rPr>
        <w:t xml:space="preserve">With due respect, </w:t>
      </w:r>
      <w:r>
        <w:rPr>
          <w:rFonts w:ascii="Times New Roman" w:hAnsi="Times New Roman" w:cs="Times New Roman"/>
          <w:sz w:val="24"/>
          <w:szCs w:val="24"/>
        </w:rPr>
        <w:t xml:space="preserve">I’m </w:t>
      </w:r>
      <w:r w:rsidRPr="003475DE">
        <w:rPr>
          <w:rFonts w:ascii="Times New Roman" w:hAnsi="Times New Roman" w:cs="Times New Roman"/>
          <w:sz w:val="24"/>
          <w:szCs w:val="24"/>
        </w:rPr>
        <w:t>willing to inform you that it was a matter of great pleasure</w:t>
      </w:r>
      <w:r>
        <w:rPr>
          <w:rFonts w:ascii="Times New Roman" w:hAnsi="Times New Roman" w:cs="Times New Roman"/>
          <w:sz w:val="24"/>
          <w:szCs w:val="24"/>
        </w:rPr>
        <w:t xml:space="preserve"> for me</w:t>
      </w:r>
      <w:r w:rsidRPr="003475DE">
        <w:rPr>
          <w:rFonts w:ascii="Times New Roman" w:hAnsi="Times New Roman" w:cs="Times New Roman"/>
          <w:sz w:val="24"/>
          <w:szCs w:val="24"/>
        </w:rPr>
        <w:t xml:space="preserve"> to prepare the report on </w:t>
      </w:r>
      <w:r w:rsidRPr="005D7086">
        <w:rPr>
          <w:rFonts w:ascii="Times New Roman" w:hAnsi="Times New Roman" w:cs="Times New Roman"/>
          <w:b/>
          <w:sz w:val="24"/>
          <w:szCs w:val="24"/>
        </w:rPr>
        <w:t>“</w:t>
      </w:r>
      <w:r w:rsidR="005D7086" w:rsidRPr="005D7086">
        <w:rPr>
          <w:rFonts w:ascii="Times New Roman" w:hAnsi="Times New Roman" w:cs="Times New Roman"/>
          <w:b/>
          <w:sz w:val="24"/>
          <w:szCs w:val="24"/>
        </w:rPr>
        <w:t xml:space="preserve">HR Practice of IBBL; </w:t>
      </w:r>
      <w:r w:rsidRPr="005D7086">
        <w:rPr>
          <w:rFonts w:ascii="Times New Roman" w:hAnsi="Times New Roman" w:cs="Times New Roman"/>
          <w:b/>
          <w:sz w:val="24"/>
          <w:szCs w:val="24"/>
        </w:rPr>
        <w:t xml:space="preserve">General Banking and Foreign Trade Operations of </w:t>
      </w:r>
      <w:proofErr w:type="spellStart"/>
      <w:r w:rsidRPr="005D7086">
        <w:rPr>
          <w:rFonts w:ascii="Times New Roman" w:eastAsia="+mn-ea" w:hAnsi="Times New Roman" w:cs="Times New Roman"/>
          <w:b/>
          <w:kern w:val="24"/>
          <w:sz w:val="24"/>
          <w:szCs w:val="24"/>
        </w:rPr>
        <w:t>Islami</w:t>
      </w:r>
      <w:proofErr w:type="spellEnd"/>
      <w:r w:rsidRPr="005D7086">
        <w:rPr>
          <w:rFonts w:ascii="Times New Roman" w:eastAsia="+mn-ea" w:hAnsi="Times New Roman" w:cs="Times New Roman"/>
          <w:b/>
          <w:kern w:val="24"/>
          <w:sz w:val="24"/>
          <w:szCs w:val="24"/>
        </w:rPr>
        <w:t xml:space="preserve"> Bank Bangladesh Limited</w:t>
      </w:r>
      <w:r w:rsidR="005D7086" w:rsidRPr="005D7086">
        <w:rPr>
          <w:rFonts w:ascii="Times New Roman" w:eastAsia="+mn-ea" w:hAnsi="Times New Roman" w:cs="Times New Roman"/>
          <w:b/>
          <w:kern w:val="24"/>
          <w:sz w:val="24"/>
          <w:szCs w:val="24"/>
        </w:rPr>
        <w:t xml:space="preserve"> at </w:t>
      </w:r>
      <w:proofErr w:type="spellStart"/>
      <w:r w:rsidR="005D7086" w:rsidRPr="005D7086">
        <w:rPr>
          <w:rFonts w:ascii="Times New Roman" w:eastAsia="+mn-ea" w:hAnsi="Times New Roman" w:cs="Times New Roman"/>
          <w:b/>
          <w:kern w:val="24"/>
          <w:sz w:val="24"/>
          <w:szCs w:val="24"/>
        </w:rPr>
        <w:t>Mirpur</w:t>
      </w:r>
      <w:proofErr w:type="spellEnd"/>
      <w:r w:rsidR="005D7086" w:rsidRPr="005D7086">
        <w:rPr>
          <w:rFonts w:ascii="Times New Roman" w:eastAsia="+mn-ea" w:hAnsi="Times New Roman" w:cs="Times New Roman"/>
          <w:b/>
          <w:kern w:val="24"/>
          <w:sz w:val="24"/>
          <w:szCs w:val="24"/>
        </w:rPr>
        <w:t xml:space="preserve"> brunch</w:t>
      </w:r>
      <w:r w:rsidRPr="005D7086">
        <w:rPr>
          <w:rFonts w:ascii="Times New Roman" w:hAnsi="Times New Roman" w:cs="Times New Roman"/>
          <w:b/>
          <w:sz w:val="24"/>
          <w:szCs w:val="24"/>
        </w:rPr>
        <w:t>”</w:t>
      </w:r>
      <w:r>
        <w:rPr>
          <w:rFonts w:ascii="Times New Roman" w:hAnsi="Times New Roman" w:cs="Times New Roman"/>
          <w:sz w:val="24"/>
          <w:szCs w:val="24"/>
        </w:rPr>
        <w:t xml:space="preserve"> under the course of  Internship. To prepare the report, I’ve</w:t>
      </w:r>
      <w:r w:rsidR="005D7086">
        <w:rPr>
          <w:rFonts w:ascii="Times New Roman" w:hAnsi="Times New Roman" w:cs="Times New Roman"/>
          <w:sz w:val="24"/>
          <w:szCs w:val="24"/>
        </w:rPr>
        <w:t xml:space="preserve"> </w:t>
      </w:r>
      <w:r>
        <w:rPr>
          <w:rFonts w:ascii="Times New Roman" w:hAnsi="Times New Roman" w:cs="Times New Roman"/>
          <w:sz w:val="24"/>
          <w:szCs w:val="24"/>
        </w:rPr>
        <w:t>worked IBBL</w:t>
      </w:r>
      <w:r w:rsidRPr="003475DE">
        <w:rPr>
          <w:rFonts w:ascii="Times New Roman" w:hAnsi="Times New Roman" w:cs="Times New Roman"/>
          <w:sz w:val="24"/>
          <w:szCs w:val="24"/>
        </w:rPr>
        <w:t xml:space="preserve"> and studied materials in due time and analyzed these and eventually finalize the </w:t>
      </w:r>
      <w:bookmarkEnd w:id="43"/>
      <w:bookmarkEnd w:id="44"/>
      <w:bookmarkEnd w:id="45"/>
      <w:bookmarkEnd w:id="46"/>
      <w:bookmarkEnd w:id="47"/>
      <w:bookmarkEnd w:id="48"/>
      <w:r w:rsidRPr="003475DE">
        <w:rPr>
          <w:rFonts w:ascii="Times New Roman" w:hAnsi="Times New Roman" w:cs="Times New Roman"/>
          <w:sz w:val="24"/>
          <w:szCs w:val="24"/>
        </w:rPr>
        <w:t>report.</w:t>
      </w:r>
      <w:bookmarkEnd w:id="49"/>
      <w:bookmarkEnd w:id="50"/>
      <w:bookmarkEnd w:id="51"/>
    </w:p>
    <w:p w:rsidR="006C63A5" w:rsidRPr="003475DE" w:rsidRDefault="006C63A5" w:rsidP="006C63A5">
      <w:pPr>
        <w:jc w:val="both"/>
        <w:rPr>
          <w:rFonts w:ascii="Times New Roman" w:hAnsi="Times New Roman" w:cs="Times New Roman"/>
          <w:sz w:val="24"/>
          <w:szCs w:val="24"/>
        </w:rPr>
      </w:pPr>
      <w:bookmarkStart w:id="52" w:name="_Toc292100308"/>
      <w:bookmarkStart w:id="53" w:name="_Toc292100382"/>
      <w:bookmarkStart w:id="54" w:name="_Toc301393506"/>
      <w:bookmarkStart w:id="55" w:name="_Toc301393596"/>
      <w:bookmarkStart w:id="56" w:name="_Toc301393787"/>
      <w:bookmarkStart w:id="57" w:name="_Toc311920697"/>
      <w:bookmarkStart w:id="58" w:name="_Toc312443114"/>
      <w:bookmarkStart w:id="59" w:name="_Toc312443721"/>
      <w:bookmarkStart w:id="60" w:name="_Toc319650003"/>
      <w:r w:rsidRPr="003475DE">
        <w:rPr>
          <w:rFonts w:ascii="Times New Roman" w:hAnsi="Times New Roman" w:cs="Times New Roman"/>
          <w:sz w:val="24"/>
          <w:szCs w:val="24"/>
        </w:rPr>
        <w:t>Actually</w:t>
      </w:r>
      <w:r>
        <w:rPr>
          <w:rFonts w:ascii="Times New Roman" w:hAnsi="Times New Roman" w:cs="Times New Roman"/>
          <w:sz w:val="24"/>
          <w:szCs w:val="24"/>
        </w:rPr>
        <w:t xml:space="preserve">, I’m </w:t>
      </w:r>
      <w:r w:rsidRPr="003475DE">
        <w:rPr>
          <w:rFonts w:ascii="Times New Roman" w:hAnsi="Times New Roman" w:cs="Times New Roman"/>
          <w:sz w:val="24"/>
          <w:szCs w:val="24"/>
        </w:rPr>
        <w:t xml:space="preserve">enjoyed more in preparing this report. </w:t>
      </w:r>
      <w:r>
        <w:rPr>
          <w:rFonts w:ascii="Times New Roman" w:hAnsi="Times New Roman" w:cs="Times New Roman"/>
          <w:sz w:val="24"/>
          <w:szCs w:val="24"/>
        </w:rPr>
        <w:t>I</w:t>
      </w:r>
      <w:r w:rsidRPr="003475DE">
        <w:rPr>
          <w:rFonts w:ascii="Times New Roman" w:hAnsi="Times New Roman" w:cs="Times New Roman"/>
          <w:sz w:val="24"/>
          <w:szCs w:val="24"/>
        </w:rPr>
        <w:t xml:space="preserve"> have worked hard to prepare this report.  So </w:t>
      </w:r>
      <w:r>
        <w:rPr>
          <w:rFonts w:ascii="Times New Roman" w:hAnsi="Times New Roman" w:cs="Times New Roman"/>
          <w:sz w:val="24"/>
          <w:szCs w:val="24"/>
        </w:rPr>
        <w:t>I</w:t>
      </w:r>
      <w:r w:rsidRPr="003475DE">
        <w:rPr>
          <w:rFonts w:ascii="Times New Roman" w:hAnsi="Times New Roman" w:cs="Times New Roman"/>
          <w:sz w:val="24"/>
          <w:szCs w:val="24"/>
        </w:rPr>
        <w:t xml:space="preserve"> would highly oblige if the content of the report have been acceptable to you.</w:t>
      </w:r>
      <w:bookmarkEnd w:id="52"/>
      <w:bookmarkEnd w:id="53"/>
      <w:bookmarkEnd w:id="54"/>
      <w:bookmarkEnd w:id="55"/>
      <w:bookmarkEnd w:id="56"/>
      <w:bookmarkEnd w:id="57"/>
      <w:bookmarkEnd w:id="58"/>
      <w:bookmarkEnd w:id="59"/>
      <w:bookmarkEnd w:id="60"/>
    </w:p>
    <w:p w:rsidR="006C63A5" w:rsidRDefault="006C63A5" w:rsidP="006C63A5">
      <w:pPr>
        <w:jc w:val="both"/>
        <w:rPr>
          <w:rFonts w:ascii="Times New Roman" w:hAnsi="Times New Roman" w:cs="Times New Roman"/>
          <w:sz w:val="24"/>
          <w:szCs w:val="24"/>
        </w:rPr>
      </w:pPr>
      <w:bookmarkStart w:id="61" w:name="_Toc292100309"/>
      <w:bookmarkStart w:id="62" w:name="_Toc292100383"/>
      <w:bookmarkStart w:id="63" w:name="_Toc301393507"/>
      <w:bookmarkStart w:id="64" w:name="_Toc301393597"/>
      <w:bookmarkStart w:id="65" w:name="_Toc301393788"/>
      <w:bookmarkStart w:id="66" w:name="_Toc311920698"/>
      <w:bookmarkStart w:id="67" w:name="_Toc312443115"/>
      <w:bookmarkStart w:id="68" w:name="_Toc312443722"/>
      <w:bookmarkStart w:id="69" w:name="_Toc319650004"/>
      <w:r w:rsidRPr="003475DE">
        <w:rPr>
          <w:rFonts w:ascii="Times New Roman" w:hAnsi="Times New Roman" w:cs="Times New Roman"/>
          <w:sz w:val="24"/>
          <w:szCs w:val="24"/>
        </w:rPr>
        <w:t xml:space="preserve">Though </w:t>
      </w:r>
      <w:r>
        <w:rPr>
          <w:rFonts w:ascii="Times New Roman" w:hAnsi="Times New Roman" w:cs="Times New Roman"/>
          <w:sz w:val="24"/>
          <w:szCs w:val="24"/>
        </w:rPr>
        <w:t>I have put my</w:t>
      </w:r>
      <w:r w:rsidRPr="003475DE">
        <w:rPr>
          <w:rFonts w:ascii="Times New Roman" w:hAnsi="Times New Roman" w:cs="Times New Roman"/>
          <w:sz w:val="24"/>
          <w:szCs w:val="24"/>
        </w:rPr>
        <w:t xml:space="preserve"> best efforts yet it is very likely that the report may have some mistakes and omissions that are unintentional. </w:t>
      </w:r>
      <w:r w:rsidRPr="00CC56B4">
        <w:rPr>
          <w:rFonts w:ascii="Times New Roman" w:hAnsi="Times New Roman" w:cs="Times New Roman"/>
          <w:sz w:val="24"/>
          <w:szCs w:val="24"/>
        </w:rPr>
        <w:t xml:space="preserve"> Any shortcomings </w:t>
      </w:r>
      <w:r w:rsidR="00EB5D06">
        <w:rPr>
          <w:rFonts w:ascii="Times New Roman" w:hAnsi="Times New Roman" w:cs="Times New Roman"/>
          <w:sz w:val="24"/>
          <w:szCs w:val="24"/>
        </w:rPr>
        <w:t xml:space="preserve">of this report </w:t>
      </w:r>
      <w:r w:rsidRPr="00CC56B4">
        <w:rPr>
          <w:rFonts w:ascii="Times New Roman" w:hAnsi="Times New Roman" w:cs="Times New Roman"/>
          <w:sz w:val="24"/>
          <w:szCs w:val="24"/>
        </w:rPr>
        <w:t>are expe</w:t>
      </w:r>
      <w:r w:rsidR="00EB5D06">
        <w:rPr>
          <w:rFonts w:ascii="Times New Roman" w:hAnsi="Times New Roman" w:cs="Times New Roman"/>
          <w:sz w:val="24"/>
          <w:szCs w:val="24"/>
        </w:rPr>
        <w:t>cted to have your</w:t>
      </w:r>
      <w:r>
        <w:rPr>
          <w:rFonts w:ascii="Times New Roman" w:hAnsi="Times New Roman" w:cs="Times New Roman"/>
          <w:sz w:val="24"/>
          <w:szCs w:val="24"/>
        </w:rPr>
        <w:t xml:space="preserve"> kind view for my</w:t>
      </w:r>
      <w:r w:rsidR="00853AEC">
        <w:rPr>
          <w:rFonts w:ascii="Times New Roman" w:hAnsi="Times New Roman" w:cs="Times New Roman"/>
          <w:sz w:val="24"/>
          <w:szCs w:val="24"/>
        </w:rPr>
        <w:t xml:space="preserve"> </w:t>
      </w:r>
      <w:r w:rsidR="00EB5D06">
        <w:rPr>
          <w:rFonts w:ascii="Times New Roman" w:hAnsi="Times New Roman" w:cs="Times New Roman"/>
          <w:sz w:val="24"/>
          <w:szCs w:val="24"/>
        </w:rPr>
        <w:t>inspiration</w:t>
      </w:r>
      <w:r w:rsidRPr="00CC56B4">
        <w:rPr>
          <w:rFonts w:ascii="Times New Roman" w:hAnsi="Times New Roman" w:cs="Times New Roman"/>
          <w:sz w:val="24"/>
          <w:szCs w:val="24"/>
        </w:rPr>
        <w:t>.</w:t>
      </w:r>
      <w:r>
        <w:rPr>
          <w:rFonts w:ascii="Times New Roman" w:hAnsi="Times New Roman" w:cs="Times New Roman"/>
          <w:sz w:val="24"/>
          <w:szCs w:val="24"/>
        </w:rPr>
        <w:t xml:space="preserve"> So, I</w:t>
      </w:r>
      <w:r w:rsidRPr="003475DE">
        <w:rPr>
          <w:rFonts w:ascii="Times New Roman" w:hAnsi="Times New Roman" w:cs="Times New Roman"/>
          <w:sz w:val="24"/>
          <w:szCs w:val="24"/>
        </w:rPr>
        <w:t xml:space="preserve"> hope that the report will worthy of your consideration.</w:t>
      </w:r>
      <w:bookmarkStart w:id="70" w:name="_Toc292100310"/>
      <w:bookmarkStart w:id="71" w:name="_Toc292100384"/>
      <w:bookmarkStart w:id="72" w:name="_Toc301393508"/>
      <w:bookmarkStart w:id="73" w:name="_Toc301393598"/>
      <w:bookmarkStart w:id="74" w:name="_Toc301393789"/>
      <w:bookmarkStart w:id="75" w:name="_Toc311920699"/>
      <w:bookmarkStart w:id="76" w:name="_Toc312443116"/>
      <w:bookmarkStart w:id="77" w:name="_Toc312443723"/>
      <w:bookmarkStart w:id="78" w:name="_Toc319650005"/>
      <w:bookmarkEnd w:id="61"/>
      <w:bookmarkEnd w:id="62"/>
      <w:bookmarkEnd w:id="63"/>
      <w:bookmarkEnd w:id="64"/>
      <w:bookmarkEnd w:id="65"/>
      <w:bookmarkEnd w:id="66"/>
      <w:bookmarkEnd w:id="67"/>
      <w:bookmarkEnd w:id="68"/>
      <w:bookmarkEnd w:id="69"/>
    </w:p>
    <w:p w:rsidR="006C63A5" w:rsidRDefault="006C63A5" w:rsidP="006C63A5">
      <w:pPr>
        <w:spacing w:line="360" w:lineRule="auto"/>
        <w:rPr>
          <w:rFonts w:ascii="Times New Roman" w:hAnsi="Times New Roman" w:cs="Times New Roman"/>
          <w:sz w:val="24"/>
          <w:szCs w:val="24"/>
        </w:rPr>
      </w:pPr>
    </w:p>
    <w:p w:rsidR="006C63A5" w:rsidRDefault="006C63A5" w:rsidP="006C63A5">
      <w:pPr>
        <w:spacing w:line="360" w:lineRule="auto"/>
        <w:rPr>
          <w:rFonts w:ascii="Times New Roman" w:hAnsi="Times New Roman" w:cs="Times New Roman"/>
          <w:sz w:val="24"/>
          <w:szCs w:val="24"/>
        </w:rPr>
      </w:pPr>
      <w:r>
        <w:rPr>
          <w:rFonts w:ascii="Times New Roman" w:hAnsi="Times New Roman" w:cs="Times New Roman"/>
          <w:sz w:val="24"/>
          <w:szCs w:val="24"/>
        </w:rPr>
        <w:t>Sincerely</w:t>
      </w:r>
      <w:r w:rsidRPr="003475DE">
        <w:rPr>
          <w:rFonts w:ascii="Times New Roman" w:hAnsi="Times New Roman" w:cs="Times New Roman"/>
          <w:sz w:val="24"/>
          <w:szCs w:val="24"/>
        </w:rPr>
        <w:t>,</w:t>
      </w:r>
      <w:bookmarkStart w:id="79" w:name="_Toc301393509"/>
      <w:bookmarkStart w:id="80" w:name="_Toc301393599"/>
      <w:bookmarkStart w:id="81" w:name="_Toc301393790"/>
      <w:bookmarkStart w:id="82" w:name="_Toc311920700"/>
      <w:bookmarkStart w:id="83" w:name="_Toc312443117"/>
      <w:bookmarkStart w:id="84" w:name="_Toc312443724"/>
      <w:bookmarkStart w:id="85" w:name="_Toc319650006"/>
      <w:bookmarkEnd w:id="70"/>
      <w:bookmarkEnd w:id="71"/>
      <w:bookmarkEnd w:id="72"/>
      <w:bookmarkEnd w:id="73"/>
      <w:bookmarkEnd w:id="74"/>
      <w:bookmarkEnd w:id="75"/>
      <w:bookmarkEnd w:id="76"/>
      <w:bookmarkEnd w:id="77"/>
      <w:bookmarkEnd w:id="78"/>
    </w:p>
    <w:p w:rsidR="006C63A5" w:rsidRPr="003475DE" w:rsidRDefault="006C63A5" w:rsidP="006C63A5">
      <w:pPr>
        <w:spacing w:line="360" w:lineRule="auto"/>
        <w:rPr>
          <w:rFonts w:ascii="Times New Roman" w:hAnsi="Times New Roman" w:cs="Times New Roman"/>
          <w:sz w:val="6"/>
          <w:szCs w:val="24"/>
        </w:rPr>
      </w:pPr>
    </w:p>
    <w:p w:rsidR="006C63A5" w:rsidRPr="003475DE" w:rsidRDefault="0004610A" w:rsidP="006C63A5">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shape id="Straight Arrow Connector 1" o:spid="_x0000_s1028" type="#_x0000_t32" style="position:absolute;margin-left:1.5pt;margin-top:9.1pt;width:131.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"/>
        </w:pict>
      </w:r>
    </w:p>
    <w:bookmarkEnd w:id="79"/>
    <w:bookmarkEnd w:id="80"/>
    <w:bookmarkEnd w:id="81"/>
    <w:bookmarkEnd w:id="82"/>
    <w:bookmarkEnd w:id="83"/>
    <w:bookmarkEnd w:id="84"/>
    <w:bookmarkEnd w:id="85"/>
    <w:p w:rsidR="006C63A5" w:rsidRPr="003475DE" w:rsidRDefault="006C63A5" w:rsidP="006C63A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8"/>
        </w:rPr>
        <w:t>Shahriar</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Azam</w:t>
      </w:r>
      <w:proofErr w:type="spellEnd"/>
      <w:r>
        <w:rPr>
          <w:rFonts w:ascii="Times New Roman" w:hAnsi="Times New Roman" w:cs="Times New Roman"/>
          <w:sz w:val="24"/>
          <w:szCs w:val="28"/>
        </w:rPr>
        <w:t xml:space="preserve"> Md. </w:t>
      </w:r>
      <w:proofErr w:type="spellStart"/>
      <w:r>
        <w:rPr>
          <w:rFonts w:ascii="Times New Roman" w:hAnsi="Times New Roman" w:cs="Times New Roman"/>
          <w:sz w:val="24"/>
          <w:szCs w:val="28"/>
        </w:rPr>
        <w:t>Raihan</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Sarker</w:t>
      </w:r>
      <w:proofErr w:type="spellEnd"/>
    </w:p>
    <w:p w:rsidR="005D2D07" w:rsidRDefault="006C63A5" w:rsidP="006C63A5">
      <w:pPr>
        <w:spacing w:after="0" w:line="240" w:lineRule="auto"/>
        <w:rPr>
          <w:rFonts w:ascii="Times New Roman" w:hAnsi="Times New Roman" w:cs="Times New Roman"/>
          <w:sz w:val="24"/>
          <w:szCs w:val="28"/>
        </w:rPr>
      </w:pPr>
      <w:bookmarkStart w:id="86" w:name="_Toc292100312"/>
      <w:bookmarkStart w:id="87" w:name="_Toc292100386"/>
      <w:bookmarkStart w:id="88" w:name="_Toc301393511"/>
      <w:bookmarkStart w:id="89" w:name="_Toc301393601"/>
      <w:bookmarkStart w:id="90" w:name="_Toc301393792"/>
      <w:bookmarkStart w:id="91" w:name="_Toc311920702"/>
      <w:bookmarkStart w:id="92" w:name="_Toc312443119"/>
      <w:bookmarkStart w:id="93" w:name="_Toc312443726"/>
      <w:bookmarkStart w:id="94" w:name="_Toc319650008"/>
      <w:r w:rsidRPr="003475DE">
        <w:rPr>
          <w:rFonts w:ascii="Times New Roman" w:hAnsi="Times New Roman" w:cs="Times New Roman"/>
          <w:sz w:val="24"/>
          <w:szCs w:val="24"/>
        </w:rPr>
        <w:t xml:space="preserve">ID: </w:t>
      </w:r>
      <w:bookmarkStart w:id="95" w:name="_Toc292100313"/>
      <w:bookmarkStart w:id="96" w:name="_Toc292100387"/>
      <w:bookmarkStart w:id="97" w:name="_Toc301393512"/>
      <w:bookmarkStart w:id="98" w:name="_Toc301393602"/>
      <w:bookmarkStart w:id="99" w:name="_Toc301393793"/>
      <w:bookmarkStart w:id="100" w:name="_Toc311920703"/>
      <w:bookmarkStart w:id="101" w:name="_Toc312443120"/>
      <w:bookmarkStart w:id="102" w:name="_Toc312443727"/>
      <w:bookmarkStart w:id="103" w:name="_Toc319650009"/>
      <w:bookmarkEnd w:id="86"/>
      <w:bookmarkEnd w:id="87"/>
      <w:bookmarkEnd w:id="88"/>
      <w:bookmarkEnd w:id="89"/>
      <w:bookmarkEnd w:id="90"/>
      <w:bookmarkEnd w:id="91"/>
      <w:bookmarkEnd w:id="92"/>
      <w:bookmarkEnd w:id="93"/>
      <w:bookmarkEnd w:id="94"/>
      <w:r>
        <w:rPr>
          <w:rFonts w:ascii="Times New Roman" w:hAnsi="Times New Roman" w:cs="Times New Roman"/>
          <w:sz w:val="24"/>
          <w:szCs w:val="28"/>
        </w:rPr>
        <w:t>111-131-053</w:t>
      </w:r>
    </w:p>
    <w:p w:rsidR="006C63A5" w:rsidRPr="005D2D07" w:rsidRDefault="005D2D07" w:rsidP="005D2D07">
      <w:pPr>
        <w:rPr>
          <w:rFonts w:ascii="Times New Roman" w:hAnsi="Times New Roman" w:cs="Times New Roman"/>
          <w:sz w:val="24"/>
          <w:szCs w:val="28"/>
        </w:rPr>
      </w:pPr>
      <w:r>
        <w:rPr>
          <w:rFonts w:ascii="Times New Roman" w:hAnsi="Times New Roman" w:cs="Times New Roman"/>
          <w:sz w:val="24"/>
          <w:szCs w:val="28"/>
        </w:rPr>
        <w:br w:type="page"/>
      </w:r>
    </w:p>
    <w:p w:rsidR="006C63A5" w:rsidRPr="00195F44" w:rsidRDefault="006C63A5" w:rsidP="006C63A5">
      <w:pPr>
        <w:pStyle w:val="Heading2"/>
        <w:rPr>
          <w:rFonts w:ascii="Times New Roman" w:hAnsi="Times New Roman" w:cs="Times New Roman"/>
          <w:b/>
          <w:sz w:val="40"/>
          <w:szCs w:val="40"/>
        </w:rPr>
      </w:pPr>
      <w:bookmarkStart w:id="104" w:name="_Toc522408926"/>
      <w:bookmarkStart w:id="105" w:name="_Toc522409186"/>
      <w:bookmarkStart w:id="106" w:name="_Toc522410669"/>
      <w:bookmarkStart w:id="107" w:name="_Toc522411001"/>
      <w:bookmarkStart w:id="108" w:name="_Toc522411702"/>
      <w:bookmarkEnd w:id="95"/>
      <w:bookmarkEnd w:id="96"/>
      <w:bookmarkEnd w:id="97"/>
      <w:bookmarkEnd w:id="98"/>
      <w:bookmarkEnd w:id="99"/>
      <w:bookmarkEnd w:id="100"/>
      <w:bookmarkEnd w:id="101"/>
      <w:bookmarkEnd w:id="102"/>
      <w:bookmarkEnd w:id="103"/>
      <w:r w:rsidRPr="00195F44">
        <w:rPr>
          <w:rFonts w:ascii="Times New Roman" w:hAnsi="Times New Roman" w:cs="Times New Roman"/>
          <w:b/>
          <w:sz w:val="40"/>
          <w:szCs w:val="40"/>
        </w:rPr>
        <w:lastRenderedPageBreak/>
        <w:t>Acknowledgement</w:t>
      </w:r>
      <w:bookmarkEnd w:id="104"/>
      <w:bookmarkEnd w:id="105"/>
      <w:bookmarkEnd w:id="106"/>
      <w:bookmarkEnd w:id="107"/>
      <w:bookmarkEnd w:id="108"/>
    </w:p>
    <w:p w:rsidR="006C63A5" w:rsidRPr="007537DC" w:rsidRDefault="006C63A5" w:rsidP="006C63A5">
      <w:pPr>
        <w:rPr>
          <w:rFonts w:ascii="Times New Roman" w:hAnsi="Times New Roman" w:cs="Times New Roman"/>
          <w:sz w:val="44"/>
          <w:szCs w:val="44"/>
        </w:rPr>
      </w:pPr>
    </w:p>
    <w:p w:rsidR="006C63A5" w:rsidRPr="00237268" w:rsidRDefault="006C63A5" w:rsidP="006C63A5">
      <w:pPr>
        <w:spacing w:line="360" w:lineRule="auto"/>
        <w:jc w:val="both"/>
        <w:rPr>
          <w:rFonts w:ascii="Times New Roman" w:hAnsi="Times New Roman" w:cs="Times New Roman"/>
          <w:sz w:val="24"/>
          <w:szCs w:val="28"/>
        </w:rPr>
      </w:pPr>
      <w:r w:rsidRPr="00237268">
        <w:rPr>
          <w:rFonts w:ascii="Times New Roman" w:hAnsi="Times New Roman" w:cs="Times New Roman"/>
          <w:sz w:val="24"/>
          <w:szCs w:val="28"/>
        </w:rPr>
        <w:t>All praise to Almighty</w:t>
      </w:r>
    </w:p>
    <w:p w:rsidR="006C63A5" w:rsidRDefault="006C63A5" w:rsidP="006C63A5">
      <w:pPr>
        <w:spacing w:after="0" w:line="360" w:lineRule="auto"/>
        <w:jc w:val="both"/>
        <w:rPr>
          <w:rFonts w:ascii="Times New Roman" w:hAnsi="Times New Roman" w:cs="Times New Roman"/>
          <w:sz w:val="24"/>
          <w:szCs w:val="28"/>
        </w:rPr>
      </w:pPr>
      <w:r>
        <w:rPr>
          <w:rFonts w:ascii="Times New Roman" w:hAnsi="Times New Roman" w:cs="Times New Roman"/>
          <w:sz w:val="24"/>
          <w:szCs w:val="28"/>
        </w:rPr>
        <w:t>I</w:t>
      </w:r>
      <w:r w:rsidRPr="00237268">
        <w:rPr>
          <w:rFonts w:ascii="Times New Roman" w:hAnsi="Times New Roman" w:cs="Times New Roman"/>
          <w:sz w:val="24"/>
          <w:szCs w:val="28"/>
        </w:rPr>
        <w:t xml:space="preserve"> wou</w:t>
      </w:r>
      <w:r>
        <w:rPr>
          <w:rFonts w:ascii="Times New Roman" w:hAnsi="Times New Roman" w:cs="Times New Roman"/>
          <w:sz w:val="24"/>
          <w:szCs w:val="28"/>
        </w:rPr>
        <w:t xml:space="preserve">ld like to convey my thanks to my internship course director of IBTRA, Dr. Md. </w:t>
      </w:r>
      <w:proofErr w:type="spellStart"/>
      <w:r>
        <w:rPr>
          <w:rFonts w:ascii="Times New Roman" w:hAnsi="Times New Roman" w:cs="Times New Roman"/>
          <w:sz w:val="24"/>
          <w:szCs w:val="28"/>
        </w:rPr>
        <w:t>Mizanur</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Rahman</w:t>
      </w:r>
      <w:proofErr w:type="spellEnd"/>
      <w:r>
        <w:rPr>
          <w:rFonts w:ascii="Times New Roman" w:hAnsi="Times New Roman" w:cs="Times New Roman"/>
          <w:sz w:val="24"/>
          <w:szCs w:val="28"/>
        </w:rPr>
        <w:t xml:space="preserve">, SVP &amp; Director (Training &amp; Research), and the honorable course coordinators who are Dr. </w:t>
      </w:r>
      <w:proofErr w:type="spellStart"/>
      <w:r>
        <w:rPr>
          <w:rFonts w:ascii="Times New Roman" w:hAnsi="Times New Roman" w:cs="Times New Roman"/>
          <w:sz w:val="24"/>
          <w:szCs w:val="28"/>
        </w:rPr>
        <w:t>Saleh</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Matin</w:t>
      </w:r>
      <w:proofErr w:type="spellEnd"/>
      <w:r>
        <w:rPr>
          <w:rFonts w:ascii="Times New Roman" w:hAnsi="Times New Roman" w:cs="Times New Roman"/>
          <w:sz w:val="24"/>
          <w:szCs w:val="28"/>
        </w:rPr>
        <w:t xml:space="preserve">, SPO &amp; Faculty Member, and </w:t>
      </w:r>
      <w:proofErr w:type="spellStart"/>
      <w:r>
        <w:rPr>
          <w:rFonts w:ascii="Times New Roman" w:hAnsi="Times New Roman" w:cs="Times New Roman"/>
          <w:sz w:val="24"/>
          <w:szCs w:val="28"/>
        </w:rPr>
        <w:t>Zakiya</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Akhter</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Khanom</w:t>
      </w:r>
      <w:proofErr w:type="spellEnd"/>
      <w:r>
        <w:rPr>
          <w:rFonts w:ascii="Times New Roman" w:hAnsi="Times New Roman" w:cs="Times New Roman"/>
          <w:sz w:val="24"/>
          <w:szCs w:val="28"/>
        </w:rPr>
        <w:t>, PO &amp; Faculty Member, of IBTRA who helped me</w:t>
      </w:r>
      <w:r w:rsidRPr="00237268">
        <w:rPr>
          <w:rFonts w:ascii="Times New Roman" w:hAnsi="Times New Roman" w:cs="Times New Roman"/>
          <w:sz w:val="24"/>
          <w:szCs w:val="28"/>
        </w:rPr>
        <w:t xml:space="preserve"> in completing this report.</w:t>
      </w:r>
      <w:bookmarkStart w:id="109" w:name="_Toc311920704"/>
      <w:bookmarkStart w:id="110" w:name="_Toc312443121"/>
      <w:bookmarkStart w:id="111" w:name="_Toc312443728"/>
      <w:bookmarkStart w:id="112" w:name="_Toc319650010"/>
    </w:p>
    <w:p w:rsidR="006C63A5" w:rsidRDefault="006C63A5" w:rsidP="006C63A5">
      <w:pPr>
        <w:spacing w:after="0" w:line="360" w:lineRule="auto"/>
        <w:jc w:val="both"/>
        <w:rPr>
          <w:rFonts w:ascii="Times New Roman" w:hAnsi="Times New Roman" w:cs="Times New Roman"/>
          <w:sz w:val="30"/>
          <w:szCs w:val="28"/>
        </w:rPr>
      </w:pPr>
      <w:r>
        <w:rPr>
          <w:rFonts w:ascii="Times New Roman" w:hAnsi="Times New Roman" w:cs="Times New Roman"/>
          <w:sz w:val="24"/>
          <w:szCs w:val="28"/>
        </w:rPr>
        <w:t>First of all, I’m immensely grateful to my</w:t>
      </w:r>
      <w:r w:rsidRPr="00237268">
        <w:rPr>
          <w:rFonts w:ascii="Times New Roman" w:hAnsi="Times New Roman" w:cs="Times New Roman"/>
          <w:sz w:val="24"/>
          <w:szCs w:val="28"/>
        </w:rPr>
        <w:t xml:space="preserve"> respective Course Teacher </w:t>
      </w:r>
      <w:bookmarkStart w:id="113" w:name="_Toc311920705"/>
      <w:bookmarkStart w:id="114" w:name="_Toc312443122"/>
      <w:bookmarkStart w:id="115" w:name="_Toc312443729"/>
      <w:bookmarkEnd w:id="109"/>
      <w:bookmarkEnd w:id="110"/>
      <w:bookmarkEnd w:id="111"/>
      <w:proofErr w:type="spellStart"/>
      <w:r>
        <w:rPr>
          <w:rFonts w:ascii="Times New Roman" w:hAnsi="Times New Roman" w:cs="Times New Roman"/>
          <w:sz w:val="24"/>
          <w:szCs w:val="24"/>
        </w:rPr>
        <w:t>Yeasmin</w:t>
      </w:r>
      <w:proofErr w:type="spellEnd"/>
      <w:r>
        <w:rPr>
          <w:rFonts w:ascii="Times New Roman" w:hAnsi="Times New Roman" w:cs="Times New Roman"/>
          <w:sz w:val="24"/>
          <w:szCs w:val="24"/>
        </w:rPr>
        <w:t xml:space="preserve"> Islam, </w:t>
      </w:r>
      <w:r>
        <w:rPr>
          <w:rFonts w:ascii="Times New Roman" w:hAnsi="Times New Roman" w:cs="Times New Roman"/>
          <w:sz w:val="24"/>
          <w:szCs w:val="28"/>
        </w:rPr>
        <w:t>for her</w:t>
      </w:r>
      <w:r w:rsidRPr="00237268">
        <w:rPr>
          <w:rFonts w:ascii="Times New Roman" w:hAnsi="Times New Roman" w:cs="Times New Roman"/>
          <w:sz w:val="24"/>
          <w:szCs w:val="28"/>
        </w:rPr>
        <w:t xml:space="preserve"> guidance, valuable &amp; tho</w:t>
      </w:r>
      <w:r>
        <w:rPr>
          <w:rFonts w:ascii="Times New Roman" w:hAnsi="Times New Roman" w:cs="Times New Roman"/>
          <w:sz w:val="24"/>
          <w:szCs w:val="28"/>
        </w:rPr>
        <w:t>ughtful comments, and suggestion</w:t>
      </w:r>
      <w:r w:rsidRPr="00237268">
        <w:rPr>
          <w:rFonts w:ascii="Times New Roman" w:hAnsi="Times New Roman" w:cs="Times New Roman"/>
          <w:sz w:val="24"/>
          <w:szCs w:val="28"/>
        </w:rPr>
        <w:t xml:space="preserve">. </w:t>
      </w:r>
      <w:r>
        <w:rPr>
          <w:rFonts w:ascii="Times New Roman" w:hAnsi="Times New Roman" w:cs="Times New Roman"/>
          <w:sz w:val="24"/>
          <w:szCs w:val="28"/>
        </w:rPr>
        <w:t>I’m very grateful to her for giving me</w:t>
      </w:r>
      <w:r w:rsidR="00C20263">
        <w:rPr>
          <w:rFonts w:ascii="Times New Roman" w:hAnsi="Times New Roman" w:cs="Times New Roman"/>
          <w:sz w:val="24"/>
          <w:szCs w:val="28"/>
        </w:rPr>
        <w:t xml:space="preserve"> </w:t>
      </w:r>
      <w:r>
        <w:rPr>
          <w:rFonts w:ascii="Times New Roman" w:hAnsi="Times New Roman" w:cs="Times New Roman"/>
          <w:sz w:val="24"/>
          <w:szCs w:val="28"/>
        </w:rPr>
        <w:t>the inspira</w:t>
      </w:r>
      <w:r w:rsidRPr="00237268">
        <w:rPr>
          <w:rFonts w:ascii="Times New Roman" w:hAnsi="Times New Roman" w:cs="Times New Roman"/>
          <w:sz w:val="24"/>
          <w:szCs w:val="28"/>
        </w:rPr>
        <w:t xml:space="preserve">tions </w:t>
      </w:r>
      <w:r>
        <w:rPr>
          <w:rFonts w:ascii="Times New Roman" w:hAnsi="Times New Roman" w:cs="Times New Roman"/>
          <w:sz w:val="24"/>
          <w:szCs w:val="28"/>
        </w:rPr>
        <w:t>and encouragement throughout the study. Her</w:t>
      </w:r>
      <w:r w:rsidRPr="00237268">
        <w:rPr>
          <w:rFonts w:ascii="Times New Roman" w:hAnsi="Times New Roman" w:cs="Times New Roman"/>
          <w:sz w:val="24"/>
          <w:szCs w:val="28"/>
        </w:rPr>
        <w:t xml:space="preserve"> untiring patience</w:t>
      </w:r>
      <w:r>
        <w:rPr>
          <w:rFonts w:ascii="Times New Roman" w:hAnsi="Times New Roman" w:cs="Times New Roman"/>
          <w:sz w:val="24"/>
          <w:szCs w:val="28"/>
        </w:rPr>
        <w:t>&amp; attention to detail enable me</w:t>
      </w:r>
      <w:r w:rsidRPr="00237268">
        <w:rPr>
          <w:rFonts w:ascii="Times New Roman" w:hAnsi="Times New Roman" w:cs="Times New Roman"/>
          <w:sz w:val="24"/>
          <w:szCs w:val="28"/>
        </w:rPr>
        <w:t xml:space="preserve"> to complete this report &amp; get it into its present form. However, all its limitations are considered.</w:t>
      </w:r>
      <w:bookmarkEnd w:id="112"/>
      <w:bookmarkEnd w:id="113"/>
      <w:bookmarkEnd w:id="114"/>
      <w:bookmarkEnd w:id="115"/>
    </w:p>
    <w:p w:rsidR="006C63A5" w:rsidRPr="00237268" w:rsidRDefault="006C63A5" w:rsidP="006C63A5">
      <w:pPr>
        <w:spacing w:after="0" w:line="360" w:lineRule="auto"/>
        <w:jc w:val="both"/>
        <w:rPr>
          <w:rFonts w:ascii="Times New Roman" w:hAnsi="Times New Roman" w:cs="Times New Roman"/>
          <w:sz w:val="12"/>
          <w:szCs w:val="24"/>
        </w:rPr>
      </w:pPr>
    </w:p>
    <w:p w:rsidR="006C63A5" w:rsidRPr="00237268" w:rsidRDefault="006C63A5" w:rsidP="006C63A5">
      <w:pPr>
        <w:spacing w:line="360" w:lineRule="auto"/>
        <w:jc w:val="both"/>
        <w:rPr>
          <w:rFonts w:ascii="Times New Roman" w:hAnsi="Times New Roman" w:cs="Times New Roman"/>
          <w:sz w:val="24"/>
          <w:szCs w:val="28"/>
        </w:rPr>
      </w:pPr>
      <w:r>
        <w:rPr>
          <w:rFonts w:ascii="Times New Roman" w:hAnsi="Times New Roman" w:cs="Times New Roman"/>
          <w:sz w:val="24"/>
          <w:szCs w:val="28"/>
        </w:rPr>
        <w:t>Secondly, I would like to convey my</w:t>
      </w:r>
      <w:r w:rsidRPr="00237268">
        <w:rPr>
          <w:rFonts w:ascii="Times New Roman" w:hAnsi="Times New Roman" w:cs="Times New Roman"/>
          <w:sz w:val="24"/>
          <w:szCs w:val="28"/>
        </w:rPr>
        <w:t xml:space="preserve"> thanks to </w:t>
      </w:r>
      <w:r>
        <w:rPr>
          <w:rFonts w:ascii="Times New Roman" w:hAnsi="Times New Roman" w:cs="Times New Roman"/>
          <w:sz w:val="24"/>
          <w:szCs w:val="28"/>
        </w:rPr>
        <w:t xml:space="preserve">the </w:t>
      </w:r>
      <w:r w:rsidRPr="00237268">
        <w:rPr>
          <w:rFonts w:ascii="Times New Roman" w:hAnsi="Times New Roman" w:cs="Times New Roman"/>
          <w:sz w:val="24"/>
          <w:szCs w:val="28"/>
        </w:rPr>
        <w:t xml:space="preserve">people </w:t>
      </w:r>
      <w:r>
        <w:rPr>
          <w:rFonts w:ascii="Times New Roman" w:hAnsi="Times New Roman" w:cs="Times New Roman"/>
          <w:sz w:val="24"/>
          <w:szCs w:val="28"/>
        </w:rPr>
        <w:t>who have provided me</w:t>
      </w:r>
      <w:r w:rsidRPr="00237268">
        <w:rPr>
          <w:rFonts w:ascii="Times New Roman" w:hAnsi="Times New Roman" w:cs="Times New Roman"/>
          <w:sz w:val="24"/>
          <w:szCs w:val="28"/>
        </w:rPr>
        <w:t xml:space="preserve"> with valuable information that was very much needed for the completion of this report.</w:t>
      </w:r>
    </w:p>
    <w:p w:rsidR="006C63A5" w:rsidRPr="00237268" w:rsidRDefault="006C63A5" w:rsidP="006C63A5">
      <w:pPr>
        <w:spacing w:line="360" w:lineRule="auto"/>
        <w:jc w:val="both"/>
        <w:rPr>
          <w:rFonts w:ascii="Times New Roman" w:hAnsi="Times New Roman" w:cs="Times New Roman"/>
          <w:sz w:val="24"/>
          <w:szCs w:val="28"/>
        </w:rPr>
      </w:pPr>
      <w:r w:rsidRPr="00237268">
        <w:rPr>
          <w:rFonts w:ascii="Times New Roman" w:hAnsi="Times New Roman" w:cs="Times New Roman"/>
          <w:sz w:val="24"/>
          <w:szCs w:val="28"/>
        </w:rPr>
        <w:t>Final</w:t>
      </w:r>
      <w:r>
        <w:rPr>
          <w:rFonts w:ascii="Times New Roman" w:hAnsi="Times New Roman" w:cs="Times New Roman"/>
          <w:sz w:val="24"/>
          <w:szCs w:val="28"/>
        </w:rPr>
        <w:t>ly, my sincere gratitude goes to my</w:t>
      </w:r>
      <w:r w:rsidRPr="00237268">
        <w:rPr>
          <w:rFonts w:ascii="Times New Roman" w:hAnsi="Times New Roman" w:cs="Times New Roman"/>
          <w:sz w:val="24"/>
          <w:szCs w:val="28"/>
        </w:rPr>
        <w:t xml:space="preserve"> friends</w:t>
      </w:r>
      <w:r>
        <w:rPr>
          <w:rFonts w:ascii="Times New Roman" w:hAnsi="Times New Roman" w:cs="Times New Roman"/>
          <w:sz w:val="24"/>
          <w:szCs w:val="28"/>
        </w:rPr>
        <w:t xml:space="preserve"> (Internship) &amp; honorable supervisors of IBBL, </w:t>
      </w:r>
      <w:proofErr w:type="spellStart"/>
      <w:r>
        <w:rPr>
          <w:rFonts w:ascii="Times New Roman" w:hAnsi="Times New Roman" w:cs="Times New Roman"/>
          <w:sz w:val="24"/>
          <w:szCs w:val="28"/>
        </w:rPr>
        <w:t>Mirpur</w:t>
      </w:r>
      <w:proofErr w:type="spellEnd"/>
      <w:r>
        <w:rPr>
          <w:rFonts w:ascii="Times New Roman" w:hAnsi="Times New Roman" w:cs="Times New Roman"/>
          <w:sz w:val="24"/>
          <w:szCs w:val="28"/>
        </w:rPr>
        <w:t xml:space="preserve"> branch, who helped me whenever I</w:t>
      </w:r>
      <w:r w:rsidRPr="00237268">
        <w:rPr>
          <w:rFonts w:ascii="Times New Roman" w:hAnsi="Times New Roman" w:cs="Times New Roman"/>
          <w:sz w:val="24"/>
          <w:szCs w:val="28"/>
        </w:rPr>
        <w:t xml:space="preserve"> needed.</w:t>
      </w:r>
    </w:p>
    <w:p w:rsidR="006C63A5" w:rsidRPr="00237268" w:rsidRDefault="006C63A5" w:rsidP="006C63A5">
      <w:pPr>
        <w:spacing w:line="360" w:lineRule="auto"/>
        <w:jc w:val="both"/>
        <w:rPr>
          <w:rFonts w:ascii="Times New Roman" w:hAnsi="Times New Roman" w:cs="Times New Roman"/>
          <w:sz w:val="24"/>
          <w:szCs w:val="28"/>
        </w:rPr>
      </w:pPr>
      <w:r>
        <w:rPr>
          <w:rFonts w:ascii="Times New Roman" w:hAnsi="Times New Roman" w:cs="Times New Roman"/>
          <w:sz w:val="24"/>
          <w:szCs w:val="28"/>
        </w:rPr>
        <w:t>Despite my</w:t>
      </w:r>
      <w:r w:rsidRPr="00237268">
        <w:rPr>
          <w:rFonts w:ascii="Times New Roman" w:hAnsi="Times New Roman" w:cs="Times New Roman"/>
          <w:sz w:val="24"/>
          <w:szCs w:val="28"/>
        </w:rPr>
        <w:t xml:space="preserve"> sincere efforts, there may appear some shortfalls in the report. </w:t>
      </w:r>
      <w:r>
        <w:rPr>
          <w:rFonts w:ascii="Times New Roman" w:hAnsi="Times New Roman" w:cs="Times New Roman"/>
          <w:sz w:val="24"/>
          <w:szCs w:val="28"/>
        </w:rPr>
        <w:t>I</w:t>
      </w:r>
      <w:r w:rsidRPr="00237268">
        <w:rPr>
          <w:rFonts w:ascii="Times New Roman" w:hAnsi="Times New Roman" w:cs="Times New Roman"/>
          <w:sz w:val="24"/>
          <w:szCs w:val="28"/>
        </w:rPr>
        <w:t xml:space="preserve"> apologize for any such unintentional errors.</w:t>
      </w:r>
    </w:p>
    <w:p w:rsidR="006C63A5" w:rsidRDefault="006C63A5" w:rsidP="006C63A5">
      <w:pPr>
        <w:rPr>
          <w:rFonts w:ascii="Times New Roman" w:hAnsi="Times New Roman" w:cs="Times New Roman"/>
          <w:sz w:val="28"/>
          <w:szCs w:val="28"/>
        </w:rPr>
      </w:pPr>
    </w:p>
    <w:p w:rsidR="006C63A5" w:rsidRDefault="006C63A5" w:rsidP="006C63A5">
      <w:pPr>
        <w:rPr>
          <w:rFonts w:ascii="Times New Roman" w:hAnsi="Times New Roman" w:cs="Times New Roman"/>
          <w:sz w:val="28"/>
          <w:szCs w:val="28"/>
        </w:rPr>
      </w:pPr>
    </w:p>
    <w:p w:rsidR="006C63A5" w:rsidRDefault="006C63A5" w:rsidP="006C63A5">
      <w:pPr>
        <w:rPr>
          <w:rFonts w:ascii="Times New Roman" w:hAnsi="Times New Roman" w:cs="Times New Roman"/>
          <w:sz w:val="28"/>
          <w:szCs w:val="28"/>
        </w:rPr>
      </w:pPr>
    </w:p>
    <w:p w:rsidR="006C63A5" w:rsidRDefault="006C63A5" w:rsidP="006C63A5">
      <w:pPr>
        <w:rPr>
          <w:rFonts w:ascii="Times New Roman" w:hAnsi="Times New Roman" w:cs="Times New Roman"/>
          <w:sz w:val="28"/>
          <w:szCs w:val="28"/>
        </w:rPr>
      </w:pPr>
    </w:p>
    <w:p w:rsidR="006C63A5" w:rsidRPr="00290D78" w:rsidRDefault="006C63A5" w:rsidP="006C63A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8"/>
        </w:rPr>
        <w:t>Shahriar</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Azam</w:t>
      </w:r>
      <w:proofErr w:type="spellEnd"/>
      <w:r>
        <w:rPr>
          <w:rFonts w:ascii="Times New Roman" w:hAnsi="Times New Roman" w:cs="Times New Roman"/>
          <w:sz w:val="24"/>
          <w:szCs w:val="28"/>
        </w:rPr>
        <w:t xml:space="preserve"> Md. </w:t>
      </w:r>
      <w:proofErr w:type="spellStart"/>
      <w:r>
        <w:rPr>
          <w:rFonts w:ascii="Times New Roman" w:hAnsi="Times New Roman" w:cs="Times New Roman"/>
          <w:sz w:val="24"/>
          <w:szCs w:val="28"/>
        </w:rPr>
        <w:t>Raihan</w:t>
      </w:r>
      <w:proofErr w:type="spellEnd"/>
      <w:r w:rsidR="007E77C9">
        <w:rPr>
          <w:rFonts w:ascii="Times New Roman" w:hAnsi="Times New Roman" w:cs="Times New Roman"/>
          <w:sz w:val="24"/>
          <w:szCs w:val="28"/>
        </w:rPr>
        <w:t xml:space="preserve"> </w:t>
      </w:r>
      <w:proofErr w:type="spellStart"/>
      <w:r>
        <w:rPr>
          <w:rFonts w:ascii="Times New Roman" w:hAnsi="Times New Roman" w:cs="Times New Roman"/>
          <w:sz w:val="24"/>
          <w:szCs w:val="28"/>
        </w:rPr>
        <w:t>Sarker</w:t>
      </w:r>
      <w:proofErr w:type="spellEnd"/>
    </w:p>
    <w:p w:rsidR="006C63A5" w:rsidRDefault="006C63A5" w:rsidP="006C63A5">
      <w:pPr>
        <w:spacing w:line="240" w:lineRule="auto"/>
        <w:rPr>
          <w:rFonts w:ascii="Times New Roman" w:hAnsi="Times New Roman" w:cs="Times New Roman"/>
          <w:sz w:val="24"/>
          <w:szCs w:val="24"/>
        </w:rPr>
      </w:pPr>
      <w:r>
        <w:rPr>
          <w:rFonts w:ascii="Times New Roman" w:hAnsi="Times New Roman" w:cs="Times New Roman"/>
          <w:sz w:val="24"/>
          <w:szCs w:val="24"/>
        </w:rPr>
        <w:t>ID: 111-131-053</w:t>
      </w:r>
      <w:r>
        <w:rPr>
          <w:rFonts w:ascii="Times New Roman" w:hAnsi="Times New Roman" w:cs="Times New Roman"/>
          <w:sz w:val="24"/>
          <w:szCs w:val="24"/>
        </w:rPr>
        <w:br w:type="page"/>
      </w:r>
    </w:p>
    <w:p w:rsidR="006C63A5" w:rsidRPr="00195F44" w:rsidRDefault="006C63A5" w:rsidP="006C63A5">
      <w:pPr>
        <w:pStyle w:val="Heading2"/>
        <w:rPr>
          <w:rFonts w:ascii="Times New Roman" w:hAnsi="Times New Roman" w:cs="Times New Roman"/>
          <w:b/>
          <w:sz w:val="40"/>
          <w:szCs w:val="40"/>
        </w:rPr>
      </w:pPr>
      <w:bookmarkStart w:id="116" w:name="_Toc522408927"/>
      <w:bookmarkStart w:id="117" w:name="_Toc522409187"/>
      <w:bookmarkStart w:id="118" w:name="_Toc522410670"/>
      <w:bookmarkStart w:id="119" w:name="_Toc522411002"/>
      <w:bookmarkStart w:id="120" w:name="_Toc522411703"/>
      <w:r>
        <w:rPr>
          <w:rFonts w:ascii="Times New Roman" w:hAnsi="Times New Roman" w:cs="Times New Roman"/>
          <w:b/>
          <w:sz w:val="40"/>
          <w:szCs w:val="40"/>
        </w:rPr>
        <w:lastRenderedPageBreak/>
        <w:t>Abbreviations</w:t>
      </w:r>
      <w:bookmarkEnd w:id="116"/>
      <w:bookmarkEnd w:id="117"/>
      <w:bookmarkEnd w:id="118"/>
      <w:bookmarkEnd w:id="119"/>
      <w:bookmarkEnd w:id="120"/>
    </w:p>
    <w:p w:rsidR="006C63A5" w:rsidRPr="00EC1449" w:rsidRDefault="006C63A5" w:rsidP="006C63A5">
      <w:pPr>
        <w:spacing w:line="360" w:lineRule="auto"/>
        <w:rPr>
          <w:rFonts w:ascii="Times New Roman" w:hAnsi="Times New Roman" w:cs="Times New Roman"/>
          <w:b/>
          <w:sz w:val="36"/>
          <w:szCs w:val="36"/>
        </w:rPr>
      </w:pP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IBBL= </w:t>
      </w:r>
      <w:proofErr w:type="spellStart"/>
      <w:r w:rsidRPr="001A081A">
        <w:rPr>
          <w:rFonts w:ascii="Times New Roman" w:hAnsi="Times New Roman" w:cs="Times New Roman"/>
          <w:sz w:val="24"/>
          <w:szCs w:val="24"/>
        </w:rPr>
        <w:t>Islami</w:t>
      </w:r>
      <w:proofErr w:type="spellEnd"/>
      <w:r w:rsidRPr="001A081A">
        <w:rPr>
          <w:rFonts w:ascii="Times New Roman" w:hAnsi="Times New Roman" w:cs="Times New Roman"/>
          <w:sz w:val="24"/>
          <w:szCs w:val="24"/>
        </w:rPr>
        <w:t xml:space="preserve"> Bank Bangladesh Limited</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OIC= Organization of Islamic Conference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IDB= Islamic Development Bank</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IAIB= International Association of Islamic Banks</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IFSB= Islamic Financial Services Board</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AAOIFI= Accounting and Auditing Organization for Islamic Financial Institutions</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BIBA= Bangladesh Islamic Bankers Association</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IIFM= Islamic Inter-bank Fund Market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IERB= Islamic Economic Research Bureau</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IBFC= Islamic Banks Consultative Forum</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A/c=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AWCA= Al-</w:t>
      </w:r>
      <w:proofErr w:type="spellStart"/>
      <w:r w:rsidRPr="001A081A">
        <w:rPr>
          <w:rFonts w:ascii="Times New Roman" w:hAnsi="Times New Roman" w:cs="Times New Roman"/>
          <w:sz w:val="24"/>
          <w:szCs w:val="24"/>
        </w:rPr>
        <w:t>Wadeeah</w:t>
      </w:r>
      <w:proofErr w:type="spellEnd"/>
      <w:r w:rsidRPr="001A081A">
        <w:rPr>
          <w:rFonts w:ascii="Times New Roman" w:hAnsi="Times New Roman" w:cs="Times New Roman"/>
          <w:sz w:val="24"/>
          <w:szCs w:val="24"/>
        </w:rPr>
        <w:t xml:space="preserve"> Current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MSA=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Savings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MTDRA=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Term Deposit Receipt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MSNA=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Special Notice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MHSA=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Hajj Savings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MSSA=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Special Savings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MSB=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Savings Bond</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MFCDA=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Foreign Currency Deposit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MMPDS=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Monthly Profit Deposit Scheme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lastRenderedPageBreak/>
        <w:t xml:space="preserve">MMSA=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w:t>
      </w:r>
      <w:proofErr w:type="spellStart"/>
      <w:r w:rsidRPr="001A081A">
        <w:rPr>
          <w:rFonts w:ascii="Times New Roman" w:hAnsi="Times New Roman" w:cs="Times New Roman"/>
          <w:sz w:val="24"/>
          <w:szCs w:val="24"/>
        </w:rPr>
        <w:t>Mohor</w:t>
      </w:r>
      <w:proofErr w:type="spellEnd"/>
      <w:r w:rsidRPr="001A081A">
        <w:rPr>
          <w:rFonts w:ascii="Times New Roman" w:hAnsi="Times New Roman" w:cs="Times New Roman"/>
          <w:sz w:val="24"/>
          <w:szCs w:val="24"/>
        </w:rPr>
        <w:t xml:space="preserve"> Saving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MWCDA=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w:t>
      </w:r>
      <w:proofErr w:type="spellStart"/>
      <w:r w:rsidRPr="001A081A">
        <w:rPr>
          <w:rFonts w:ascii="Times New Roman" w:hAnsi="Times New Roman" w:cs="Times New Roman"/>
          <w:sz w:val="24"/>
          <w:szCs w:val="24"/>
        </w:rPr>
        <w:t>Waqf</w:t>
      </w:r>
      <w:proofErr w:type="spellEnd"/>
      <w:r w:rsidRPr="001A081A">
        <w:rPr>
          <w:rFonts w:ascii="Times New Roman" w:hAnsi="Times New Roman" w:cs="Times New Roman"/>
          <w:sz w:val="24"/>
          <w:szCs w:val="24"/>
        </w:rPr>
        <w:t xml:space="preserve"> Cash Deposit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MNSB=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NRB Savings Bond</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SMSA= Student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Savings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MFSA=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Farmers Savings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FCA= Foreign Currency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NITA= Non-resident Investor Taka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MUDS=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w:t>
      </w:r>
      <w:proofErr w:type="spellStart"/>
      <w:r w:rsidRPr="001A081A">
        <w:rPr>
          <w:rFonts w:ascii="Times New Roman" w:hAnsi="Times New Roman" w:cs="Times New Roman"/>
          <w:sz w:val="24"/>
          <w:szCs w:val="24"/>
        </w:rPr>
        <w:t>Upohar</w:t>
      </w:r>
      <w:proofErr w:type="spellEnd"/>
      <w:r w:rsidRPr="001A081A">
        <w:rPr>
          <w:rFonts w:ascii="Times New Roman" w:hAnsi="Times New Roman" w:cs="Times New Roman"/>
          <w:sz w:val="24"/>
          <w:szCs w:val="24"/>
        </w:rPr>
        <w:t xml:space="preserve"> Deposit Scheme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MIESA= </w:t>
      </w:r>
      <w:proofErr w:type="spellStart"/>
      <w:r w:rsidRPr="001A081A">
        <w:rPr>
          <w:rFonts w:ascii="Times New Roman" w:hAnsi="Times New Roman" w:cs="Times New Roman"/>
          <w:sz w:val="24"/>
          <w:szCs w:val="24"/>
        </w:rPr>
        <w:t>Mudaraba</w:t>
      </w:r>
      <w:proofErr w:type="spellEnd"/>
      <w:r w:rsidRPr="001A081A">
        <w:rPr>
          <w:rFonts w:ascii="Times New Roman" w:hAnsi="Times New Roman" w:cs="Times New Roman"/>
          <w:sz w:val="24"/>
          <w:szCs w:val="24"/>
        </w:rPr>
        <w:t xml:space="preserve"> Industry Employees Savings Account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HPSM= Hire Purchase under </w:t>
      </w:r>
      <w:proofErr w:type="spellStart"/>
      <w:r w:rsidRPr="001A081A">
        <w:rPr>
          <w:rFonts w:ascii="Times New Roman" w:hAnsi="Times New Roman" w:cs="Times New Roman"/>
          <w:sz w:val="24"/>
          <w:szCs w:val="24"/>
        </w:rPr>
        <w:t>Shirkatul</w:t>
      </w:r>
      <w:proofErr w:type="spellEnd"/>
      <w:r w:rsidRPr="001A081A">
        <w:rPr>
          <w:rFonts w:ascii="Times New Roman" w:hAnsi="Times New Roman" w:cs="Times New Roman"/>
          <w:sz w:val="24"/>
          <w:szCs w:val="24"/>
        </w:rPr>
        <w:t xml:space="preserve"> </w:t>
      </w:r>
      <w:proofErr w:type="spellStart"/>
      <w:r w:rsidRPr="001A081A">
        <w:rPr>
          <w:rFonts w:ascii="Times New Roman" w:hAnsi="Times New Roman" w:cs="Times New Roman"/>
          <w:sz w:val="24"/>
          <w:szCs w:val="24"/>
        </w:rPr>
        <w:t>Melk</w:t>
      </w:r>
      <w:proofErr w:type="spellEnd"/>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ML= Money Laundering</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TF= Terrorist Funding</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FATF= Financial Action Task Force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BFIU= Bangladesh Financial Intelligence Unit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STR= Suspicious Transaction Report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CTR= Cash Transaction Report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CCC= Central Compliance Committee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KYC= Know Your Customer</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CDD= Customer Due Diligence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TP= Transaction Profile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CRR= Cash Reserve Ratio</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EDD= Enhanced Due Diligence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BEFTN= Bangladesh Electronic Fund Transfer Network</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lastRenderedPageBreak/>
        <w:t>BACH= Bangladesh Automated Clearing Hours</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CPS= Check Processing System</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 xml:space="preserve">BACPS= Bangladesh Auto </w:t>
      </w:r>
      <w:proofErr w:type="spellStart"/>
      <w:r w:rsidRPr="001A081A">
        <w:rPr>
          <w:rFonts w:ascii="Times New Roman" w:hAnsi="Times New Roman" w:cs="Times New Roman"/>
          <w:sz w:val="24"/>
          <w:szCs w:val="24"/>
        </w:rPr>
        <w:t>Cheque</w:t>
      </w:r>
      <w:proofErr w:type="spellEnd"/>
      <w:r w:rsidRPr="001A081A">
        <w:rPr>
          <w:rFonts w:ascii="Times New Roman" w:hAnsi="Times New Roman" w:cs="Times New Roman"/>
          <w:sz w:val="24"/>
          <w:szCs w:val="24"/>
        </w:rPr>
        <w:t xml:space="preserve"> Processing System</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RTGS= Real Time Gross Settlement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EFT= Electronic Fund Transfer</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DD= Demand Draft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ADC= Alternative Distribution Channel</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FATCA= Foreign Account Tax Compliance Act</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PEP= Politically Exposed Person</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PI= Performance Invoice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CI= Consular Invoice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CSR= Corporate Social Responsibility</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UNFCCC= United Nations Framework Convention on Climate Change</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BSES= Bangladesh Solar Energy Society</w:t>
      </w:r>
    </w:p>
    <w:p w:rsidR="00612AB1" w:rsidRPr="001A081A"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BRES= Bangladesh Renewable Energy Society</w:t>
      </w:r>
    </w:p>
    <w:p w:rsidR="00612AB1" w:rsidRDefault="00612AB1" w:rsidP="00612AB1">
      <w:pPr>
        <w:spacing w:line="360" w:lineRule="auto"/>
        <w:rPr>
          <w:rFonts w:ascii="Times New Roman" w:hAnsi="Times New Roman" w:cs="Times New Roman"/>
          <w:sz w:val="24"/>
          <w:szCs w:val="24"/>
        </w:rPr>
      </w:pPr>
      <w:r w:rsidRPr="001A081A">
        <w:rPr>
          <w:rFonts w:ascii="Times New Roman" w:hAnsi="Times New Roman" w:cs="Times New Roman"/>
          <w:sz w:val="24"/>
          <w:szCs w:val="24"/>
        </w:rPr>
        <w:t>BIDS= Bangladesh Institute of Development Society</w:t>
      </w:r>
    </w:p>
    <w:p w:rsidR="00CE0325" w:rsidRDefault="00CE0325" w:rsidP="00CE0325">
      <w:r>
        <w:rPr>
          <w:rFonts w:ascii="Times New Roman" w:hAnsi="Times New Roman" w:cs="Times New Roman"/>
          <w:sz w:val="24"/>
          <w:szCs w:val="24"/>
        </w:rPr>
        <w:t>ATM= Automated Teller Machine</w:t>
      </w:r>
    </w:p>
    <w:p w:rsidR="00CE0325" w:rsidRPr="00CE0325" w:rsidRDefault="00CE0325" w:rsidP="00CE0325">
      <w:pPr>
        <w:spacing w:after="120" w:line="360" w:lineRule="auto"/>
        <w:jc w:val="both"/>
        <w:rPr>
          <w:rFonts w:ascii="Times New Roman" w:hAnsi="Times New Roman" w:cs="Times New Roman"/>
          <w:sz w:val="24"/>
          <w:szCs w:val="24"/>
        </w:rPr>
      </w:pPr>
      <w:r w:rsidRPr="00CE0325">
        <w:rPr>
          <w:rFonts w:ascii="Times New Roman" w:hAnsi="Times New Roman" w:cs="Times New Roman"/>
          <w:sz w:val="24"/>
          <w:szCs w:val="24"/>
        </w:rPr>
        <w:t>IBDA</w:t>
      </w:r>
      <w:r>
        <w:rPr>
          <w:rFonts w:ascii="Times New Roman" w:hAnsi="Times New Roman" w:cs="Times New Roman"/>
          <w:sz w:val="24"/>
          <w:szCs w:val="24"/>
        </w:rPr>
        <w:t>=</w:t>
      </w:r>
      <w:r w:rsidRPr="00CE0325">
        <w:rPr>
          <w:rFonts w:ascii="Times New Roman" w:hAnsi="Times New Roman" w:cs="Times New Roman"/>
          <w:sz w:val="24"/>
          <w:szCs w:val="24"/>
        </w:rPr>
        <w:t xml:space="preserve"> Inter Bru</w:t>
      </w:r>
      <w:r>
        <w:rPr>
          <w:rFonts w:ascii="Times New Roman" w:hAnsi="Times New Roman" w:cs="Times New Roman"/>
          <w:sz w:val="24"/>
          <w:szCs w:val="24"/>
        </w:rPr>
        <w:t>nch Debit Advice</w:t>
      </w:r>
    </w:p>
    <w:p w:rsidR="00CE0325" w:rsidRDefault="00CE0325" w:rsidP="00CE032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IBCA= Inter Brunch Credit Advice</w:t>
      </w:r>
    </w:p>
    <w:p w:rsidR="00CE0325" w:rsidRPr="00CE0325" w:rsidRDefault="00CE0325" w:rsidP="00CE032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OBC= Outward Bills for Collection</w:t>
      </w:r>
    </w:p>
    <w:p w:rsidR="00CE0325" w:rsidRDefault="00CE0325" w:rsidP="00612AB1">
      <w:pPr>
        <w:spacing w:line="360" w:lineRule="auto"/>
        <w:rPr>
          <w:rFonts w:ascii="Times New Roman" w:hAnsi="Times New Roman" w:cs="Times New Roman"/>
          <w:sz w:val="24"/>
          <w:szCs w:val="24"/>
        </w:rPr>
      </w:pPr>
    </w:p>
    <w:p w:rsidR="00540D93" w:rsidRDefault="006C63A5" w:rsidP="006C63A5">
      <w:pPr>
        <w:rPr>
          <w:rFonts w:ascii="Times New Roman" w:hAnsi="Times New Roman" w:cs="Times New Roman"/>
          <w:sz w:val="24"/>
          <w:szCs w:val="24"/>
        </w:rPr>
      </w:pPr>
      <w:r>
        <w:rPr>
          <w:rFonts w:ascii="Times New Roman" w:hAnsi="Times New Roman" w:cs="Times New Roman"/>
          <w:sz w:val="24"/>
          <w:szCs w:val="24"/>
        </w:rPr>
        <w:br w:type="page"/>
      </w:r>
    </w:p>
    <w:sdt>
      <w:sdtPr>
        <w:rPr>
          <w:b w:val="0"/>
          <w:bCs w:val="0"/>
          <w:caps w:val="0"/>
          <w:color w:val="auto"/>
          <w:spacing w:val="0"/>
          <w:lang w:bidi="ar-SA"/>
        </w:rPr>
        <w:id w:val="1735531609"/>
        <w:docPartObj>
          <w:docPartGallery w:val="Table of Contents"/>
          <w:docPartUnique/>
        </w:docPartObj>
      </w:sdtPr>
      <w:sdtEndPr/>
      <w:sdtContent>
        <w:p w:rsidR="00540D93" w:rsidRDefault="00540D93">
          <w:pPr>
            <w:pStyle w:val="TOCHeading"/>
          </w:pPr>
          <w:r w:rsidRPr="00540D93">
            <w:rPr>
              <w:rFonts w:ascii="Times New Roman" w:hAnsi="Times New Roman" w:cs="Times New Roman"/>
              <w:sz w:val="40"/>
              <w:szCs w:val="40"/>
            </w:rPr>
            <w:t>Table of Contents</w:t>
          </w:r>
        </w:p>
        <w:p w:rsidR="00540D93" w:rsidRDefault="00540D93" w:rsidP="00EA27FA">
          <w:pPr>
            <w:pStyle w:val="TOC2"/>
          </w:pPr>
        </w:p>
        <w:p w:rsidR="00540D93" w:rsidRPr="00EA27FA" w:rsidRDefault="008F409F" w:rsidP="00EA27FA">
          <w:pPr>
            <w:pStyle w:val="TOC2"/>
            <w:rPr>
              <w:sz w:val="28"/>
              <w:szCs w:val="28"/>
            </w:rPr>
          </w:pPr>
          <w:r>
            <w:fldChar w:fldCharType="begin"/>
          </w:r>
          <w:r w:rsidR="00540D93">
            <w:instrText xml:space="preserve"> TOC \o "1-3" \h \z \u </w:instrText>
          </w:r>
          <w:r>
            <w:fldChar w:fldCharType="separate"/>
          </w:r>
          <w:hyperlink w:anchor="_Toc522411701" w:history="1">
            <w:r w:rsidR="00540D93" w:rsidRPr="00EA27FA">
              <w:rPr>
                <w:rStyle w:val="Hyperlink"/>
                <w:sz w:val="28"/>
                <w:szCs w:val="28"/>
                <w:u w:val="none"/>
              </w:rPr>
              <w:t>Letter of Transmittal</w:t>
            </w:r>
            <w:r w:rsidR="00540D93" w:rsidRPr="00EA27FA">
              <w:rPr>
                <w:webHidden/>
                <w:sz w:val="28"/>
                <w:szCs w:val="28"/>
              </w:rPr>
              <w:tab/>
            </w:r>
            <w:r w:rsidRPr="00EA27FA">
              <w:rPr>
                <w:webHidden/>
                <w:sz w:val="28"/>
                <w:szCs w:val="28"/>
              </w:rPr>
              <w:fldChar w:fldCharType="begin"/>
            </w:r>
            <w:r w:rsidR="00540D93" w:rsidRPr="00EA27FA">
              <w:rPr>
                <w:webHidden/>
                <w:sz w:val="28"/>
                <w:szCs w:val="28"/>
              </w:rPr>
              <w:instrText xml:space="preserve"> PAGEREF _Toc522411701 \h </w:instrText>
            </w:r>
            <w:r w:rsidRPr="00EA27FA">
              <w:rPr>
                <w:webHidden/>
                <w:sz w:val="28"/>
                <w:szCs w:val="28"/>
              </w:rPr>
            </w:r>
            <w:r w:rsidRPr="00EA27FA">
              <w:rPr>
                <w:webHidden/>
                <w:sz w:val="28"/>
                <w:szCs w:val="28"/>
              </w:rPr>
              <w:fldChar w:fldCharType="separate"/>
            </w:r>
            <w:r w:rsidR="00540D93" w:rsidRPr="00EA27FA">
              <w:rPr>
                <w:webHidden/>
                <w:sz w:val="28"/>
                <w:szCs w:val="28"/>
              </w:rPr>
              <w:t>2</w:t>
            </w:r>
            <w:r w:rsidRPr="00EA27FA">
              <w:rPr>
                <w:webHidden/>
                <w:sz w:val="28"/>
                <w:szCs w:val="28"/>
              </w:rPr>
              <w:fldChar w:fldCharType="end"/>
            </w:r>
          </w:hyperlink>
        </w:p>
        <w:p w:rsidR="00540D93" w:rsidRPr="00EA27FA" w:rsidRDefault="0004610A" w:rsidP="00EA27FA">
          <w:pPr>
            <w:pStyle w:val="TOC2"/>
            <w:rPr>
              <w:sz w:val="28"/>
              <w:szCs w:val="28"/>
            </w:rPr>
          </w:pPr>
          <w:hyperlink w:anchor="_Toc522411702" w:history="1">
            <w:r w:rsidR="00540D93" w:rsidRPr="00EA27FA">
              <w:rPr>
                <w:rStyle w:val="Hyperlink"/>
                <w:sz w:val="28"/>
                <w:szCs w:val="28"/>
                <w:u w:val="none"/>
              </w:rPr>
              <w:t>Acknowledgement</w:t>
            </w:r>
            <w:r w:rsidR="00540D93" w:rsidRPr="00EA27FA">
              <w:rPr>
                <w:webHidden/>
                <w:sz w:val="28"/>
                <w:szCs w:val="28"/>
              </w:rPr>
              <w:tab/>
            </w:r>
            <w:r w:rsidR="008F409F" w:rsidRPr="00EA27FA">
              <w:rPr>
                <w:webHidden/>
                <w:sz w:val="28"/>
                <w:szCs w:val="28"/>
              </w:rPr>
              <w:fldChar w:fldCharType="begin"/>
            </w:r>
            <w:r w:rsidR="00540D93" w:rsidRPr="00EA27FA">
              <w:rPr>
                <w:webHidden/>
                <w:sz w:val="28"/>
                <w:szCs w:val="28"/>
              </w:rPr>
              <w:instrText xml:space="preserve"> PAGEREF _Toc522411702 \h </w:instrText>
            </w:r>
            <w:r w:rsidR="008F409F" w:rsidRPr="00EA27FA">
              <w:rPr>
                <w:webHidden/>
                <w:sz w:val="28"/>
                <w:szCs w:val="28"/>
              </w:rPr>
            </w:r>
            <w:r w:rsidR="008F409F" w:rsidRPr="00EA27FA">
              <w:rPr>
                <w:webHidden/>
                <w:sz w:val="28"/>
                <w:szCs w:val="28"/>
              </w:rPr>
              <w:fldChar w:fldCharType="separate"/>
            </w:r>
            <w:r w:rsidR="00540D93" w:rsidRPr="00EA27FA">
              <w:rPr>
                <w:webHidden/>
                <w:sz w:val="28"/>
                <w:szCs w:val="28"/>
              </w:rPr>
              <w:t>3</w:t>
            </w:r>
            <w:r w:rsidR="008F409F" w:rsidRPr="00EA27FA">
              <w:rPr>
                <w:webHidden/>
                <w:sz w:val="28"/>
                <w:szCs w:val="28"/>
              </w:rPr>
              <w:fldChar w:fldCharType="end"/>
            </w:r>
          </w:hyperlink>
        </w:p>
        <w:p w:rsidR="00540D93" w:rsidRPr="00EA27FA" w:rsidRDefault="0004610A" w:rsidP="00EA27FA">
          <w:pPr>
            <w:pStyle w:val="TOC2"/>
            <w:rPr>
              <w:sz w:val="28"/>
              <w:szCs w:val="28"/>
            </w:rPr>
          </w:pPr>
          <w:hyperlink w:anchor="_Toc522411703" w:history="1">
            <w:r w:rsidR="00540D93" w:rsidRPr="00EA27FA">
              <w:rPr>
                <w:rStyle w:val="Hyperlink"/>
                <w:sz w:val="28"/>
                <w:szCs w:val="28"/>
                <w:u w:val="none"/>
              </w:rPr>
              <w:t>Abbreviations</w:t>
            </w:r>
            <w:r w:rsidR="00540D93" w:rsidRPr="00EA27FA">
              <w:rPr>
                <w:webHidden/>
                <w:sz w:val="28"/>
                <w:szCs w:val="28"/>
              </w:rPr>
              <w:tab/>
            </w:r>
            <w:r w:rsidR="008F409F" w:rsidRPr="00EA27FA">
              <w:rPr>
                <w:webHidden/>
                <w:sz w:val="28"/>
                <w:szCs w:val="28"/>
              </w:rPr>
              <w:fldChar w:fldCharType="begin"/>
            </w:r>
            <w:r w:rsidR="00540D93" w:rsidRPr="00EA27FA">
              <w:rPr>
                <w:webHidden/>
                <w:sz w:val="28"/>
                <w:szCs w:val="28"/>
              </w:rPr>
              <w:instrText xml:space="preserve"> PAGEREF _Toc522411703 \h </w:instrText>
            </w:r>
            <w:r w:rsidR="008F409F" w:rsidRPr="00EA27FA">
              <w:rPr>
                <w:webHidden/>
                <w:sz w:val="28"/>
                <w:szCs w:val="28"/>
              </w:rPr>
            </w:r>
            <w:r w:rsidR="008F409F" w:rsidRPr="00EA27FA">
              <w:rPr>
                <w:webHidden/>
                <w:sz w:val="28"/>
                <w:szCs w:val="28"/>
              </w:rPr>
              <w:fldChar w:fldCharType="separate"/>
            </w:r>
            <w:r w:rsidR="00540D93" w:rsidRPr="00EA27FA">
              <w:rPr>
                <w:webHidden/>
                <w:sz w:val="28"/>
                <w:szCs w:val="28"/>
              </w:rPr>
              <w:t>4</w:t>
            </w:r>
            <w:r w:rsidR="008F409F" w:rsidRPr="00EA27FA">
              <w:rPr>
                <w:webHidden/>
                <w:sz w:val="28"/>
                <w:szCs w:val="28"/>
              </w:rPr>
              <w:fldChar w:fldCharType="end"/>
            </w:r>
          </w:hyperlink>
        </w:p>
        <w:p w:rsidR="00540D93" w:rsidRPr="00EA27FA" w:rsidRDefault="0004610A" w:rsidP="00EA27FA">
          <w:pPr>
            <w:pStyle w:val="TOC2"/>
            <w:rPr>
              <w:sz w:val="28"/>
              <w:szCs w:val="28"/>
            </w:rPr>
          </w:pPr>
          <w:hyperlink w:anchor="_Toc522411704" w:history="1">
            <w:r w:rsidR="00540D93" w:rsidRPr="00EA27FA">
              <w:rPr>
                <w:rStyle w:val="Hyperlink"/>
                <w:sz w:val="28"/>
                <w:szCs w:val="28"/>
                <w:u w:val="none"/>
              </w:rPr>
              <w:t>Table of contents</w:t>
            </w:r>
            <w:r w:rsidR="00540D93" w:rsidRPr="00EA27FA">
              <w:rPr>
                <w:webHidden/>
                <w:sz w:val="28"/>
                <w:szCs w:val="28"/>
              </w:rPr>
              <w:tab/>
            </w:r>
            <w:r w:rsidR="008F409F" w:rsidRPr="00EA27FA">
              <w:rPr>
                <w:webHidden/>
                <w:sz w:val="28"/>
                <w:szCs w:val="28"/>
              </w:rPr>
              <w:fldChar w:fldCharType="begin"/>
            </w:r>
            <w:r w:rsidR="00540D93" w:rsidRPr="00EA27FA">
              <w:rPr>
                <w:webHidden/>
                <w:sz w:val="28"/>
                <w:szCs w:val="28"/>
              </w:rPr>
              <w:instrText xml:space="preserve"> PAGEREF _Toc522411704 \h </w:instrText>
            </w:r>
            <w:r w:rsidR="008F409F" w:rsidRPr="00EA27FA">
              <w:rPr>
                <w:webHidden/>
                <w:sz w:val="28"/>
                <w:szCs w:val="28"/>
              </w:rPr>
            </w:r>
            <w:r w:rsidR="008F409F" w:rsidRPr="00EA27FA">
              <w:rPr>
                <w:webHidden/>
                <w:sz w:val="28"/>
                <w:szCs w:val="28"/>
              </w:rPr>
              <w:fldChar w:fldCharType="separate"/>
            </w:r>
            <w:r w:rsidR="00540D93" w:rsidRPr="00EA27FA">
              <w:rPr>
                <w:webHidden/>
                <w:sz w:val="28"/>
                <w:szCs w:val="28"/>
              </w:rPr>
              <w:t>7</w:t>
            </w:r>
            <w:r w:rsidR="008F409F" w:rsidRPr="00EA27FA">
              <w:rPr>
                <w:webHidden/>
                <w:sz w:val="28"/>
                <w:szCs w:val="28"/>
              </w:rPr>
              <w:fldChar w:fldCharType="end"/>
            </w:r>
          </w:hyperlink>
        </w:p>
        <w:p w:rsidR="00540D93" w:rsidRPr="00EA27FA" w:rsidRDefault="0004610A" w:rsidP="00EA27FA">
          <w:pPr>
            <w:pStyle w:val="TOC2"/>
            <w:rPr>
              <w:rStyle w:val="Hyperlink"/>
              <w:sz w:val="28"/>
              <w:szCs w:val="28"/>
              <w:u w:val="none"/>
            </w:rPr>
          </w:pPr>
          <w:hyperlink w:anchor="_Toc522411705" w:history="1">
            <w:r w:rsidR="00540D93" w:rsidRPr="00EA27FA">
              <w:rPr>
                <w:rStyle w:val="Hyperlink"/>
                <w:sz w:val="28"/>
                <w:szCs w:val="28"/>
                <w:u w:val="none"/>
              </w:rPr>
              <w:t>Executive Summary</w:t>
            </w:r>
            <w:r w:rsidR="00540D93" w:rsidRPr="00EA27FA">
              <w:rPr>
                <w:webHidden/>
                <w:sz w:val="28"/>
                <w:szCs w:val="28"/>
              </w:rPr>
              <w:tab/>
            </w:r>
            <w:r w:rsidR="008F409F" w:rsidRPr="00EA27FA">
              <w:rPr>
                <w:webHidden/>
                <w:sz w:val="28"/>
                <w:szCs w:val="28"/>
              </w:rPr>
              <w:fldChar w:fldCharType="begin"/>
            </w:r>
            <w:r w:rsidR="00540D93" w:rsidRPr="00EA27FA">
              <w:rPr>
                <w:webHidden/>
                <w:sz w:val="28"/>
                <w:szCs w:val="28"/>
              </w:rPr>
              <w:instrText xml:space="preserve"> PAGEREF _Toc522411705 \h </w:instrText>
            </w:r>
            <w:r w:rsidR="008F409F" w:rsidRPr="00EA27FA">
              <w:rPr>
                <w:webHidden/>
                <w:sz w:val="28"/>
                <w:szCs w:val="28"/>
              </w:rPr>
            </w:r>
            <w:r w:rsidR="008F409F" w:rsidRPr="00EA27FA">
              <w:rPr>
                <w:webHidden/>
                <w:sz w:val="28"/>
                <w:szCs w:val="28"/>
              </w:rPr>
              <w:fldChar w:fldCharType="separate"/>
            </w:r>
            <w:r w:rsidR="00540D93" w:rsidRPr="00EA27FA">
              <w:rPr>
                <w:webHidden/>
                <w:sz w:val="28"/>
                <w:szCs w:val="28"/>
              </w:rPr>
              <w:t>9</w:t>
            </w:r>
            <w:r w:rsidR="008F409F" w:rsidRPr="00EA27FA">
              <w:rPr>
                <w:webHidden/>
                <w:sz w:val="28"/>
                <w:szCs w:val="28"/>
              </w:rPr>
              <w:fldChar w:fldCharType="end"/>
            </w:r>
          </w:hyperlink>
        </w:p>
        <w:p w:rsidR="00540D93" w:rsidRPr="00EA27FA" w:rsidRDefault="00540D93" w:rsidP="00540D93">
          <w:pPr>
            <w:rPr>
              <w:rFonts w:ascii="Times New Roman" w:hAnsi="Times New Roman" w:cs="Times New Roman"/>
              <w:sz w:val="24"/>
              <w:szCs w:val="24"/>
            </w:rPr>
          </w:pPr>
        </w:p>
        <w:p w:rsidR="00540D93" w:rsidRPr="00EA27FA" w:rsidRDefault="0004610A" w:rsidP="00EA27FA">
          <w:pPr>
            <w:pStyle w:val="TOC2"/>
          </w:pPr>
          <w:hyperlink w:anchor="_Toc522411706" w:history="1">
            <w:r w:rsidR="00540D93" w:rsidRPr="00EA27FA">
              <w:rPr>
                <w:rStyle w:val="Hyperlink"/>
                <w:sz w:val="28"/>
                <w:szCs w:val="28"/>
                <w:u w:val="none"/>
              </w:rPr>
              <w:t>Introduction</w:t>
            </w:r>
            <w:r w:rsidR="00540D93" w:rsidRPr="00EA27FA">
              <w:rPr>
                <w:webHidden/>
              </w:rPr>
              <w:tab/>
            </w:r>
            <w:r w:rsidR="008F409F" w:rsidRPr="00EA27FA">
              <w:rPr>
                <w:webHidden/>
              </w:rPr>
              <w:fldChar w:fldCharType="begin"/>
            </w:r>
            <w:r w:rsidR="00540D93" w:rsidRPr="00EA27FA">
              <w:rPr>
                <w:webHidden/>
              </w:rPr>
              <w:instrText xml:space="preserve"> PAGEREF _Toc522411706 \h </w:instrText>
            </w:r>
            <w:r w:rsidR="008F409F" w:rsidRPr="00EA27FA">
              <w:rPr>
                <w:webHidden/>
              </w:rPr>
            </w:r>
            <w:r w:rsidR="008F409F" w:rsidRPr="00EA27FA">
              <w:rPr>
                <w:webHidden/>
              </w:rPr>
              <w:fldChar w:fldCharType="separate"/>
            </w:r>
            <w:r w:rsidR="00540D93" w:rsidRPr="00EA27FA">
              <w:rPr>
                <w:webHidden/>
              </w:rPr>
              <w:t>10</w:t>
            </w:r>
            <w:r w:rsidR="008F409F" w:rsidRPr="00EA27FA">
              <w:rPr>
                <w:webHidden/>
              </w:rPr>
              <w:fldChar w:fldCharType="end"/>
            </w:r>
          </w:hyperlink>
        </w:p>
        <w:p w:rsidR="00540D93" w:rsidRPr="00EA27FA" w:rsidRDefault="0004610A" w:rsidP="00EA27FA">
          <w:pPr>
            <w:pStyle w:val="TOC1"/>
          </w:pPr>
          <w:hyperlink w:anchor="_Toc522411707" w:history="1">
            <w:r w:rsidR="00540D93" w:rsidRPr="00EA27FA">
              <w:rPr>
                <w:rStyle w:val="Hyperlink"/>
                <w:u w:val="none"/>
              </w:rPr>
              <w:t>1.1 Introduction</w:t>
            </w:r>
            <w:r w:rsidR="00540D93" w:rsidRPr="00EA27FA">
              <w:rPr>
                <w:webHidden/>
              </w:rPr>
              <w:tab/>
            </w:r>
            <w:r w:rsidR="008F409F" w:rsidRPr="00EA27FA">
              <w:rPr>
                <w:webHidden/>
              </w:rPr>
              <w:fldChar w:fldCharType="begin"/>
            </w:r>
            <w:r w:rsidR="00540D93" w:rsidRPr="00EA27FA">
              <w:rPr>
                <w:webHidden/>
              </w:rPr>
              <w:instrText xml:space="preserve"> PAGEREF _Toc522411707 \h </w:instrText>
            </w:r>
            <w:r w:rsidR="008F409F" w:rsidRPr="00EA27FA">
              <w:rPr>
                <w:webHidden/>
              </w:rPr>
            </w:r>
            <w:r w:rsidR="008F409F" w:rsidRPr="00EA27FA">
              <w:rPr>
                <w:webHidden/>
              </w:rPr>
              <w:fldChar w:fldCharType="separate"/>
            </w:r>
            <w:r w:rsidR="00540D93" w:rsidRPr="00EA27FA">
              <w:rPr>
                <w:webHidden/>
              </w:rPr>
              <w:t>11</w:t>
            </w:r>
            <w:r w:rsidR="008F409F" w:rsidRPr="00EA27FA">
              <w:rPr>
                <w:webHidden/>
              </w:rPr>
              <w:fldChar w:fldCharType="end"/>
            </w:r>
          </w:hyperlink>
        </w:p>
        <w:p w:rsidR="00540D93" w:rsidRPr="00EA27FA" w:rsidRDefault="0004610A" w:rsidP="00EA27FA">
          <w:pPr>
            <w:pStyle w:val="TOC2"/>
          </w:pPr>
          <w:hyperlink w:anchor="_Toc522411708" w:history="1">
            <w:r w:rsidR="00E6273A">
              <w:rPr>
                <w:rStyle w:val="Hyperlink"/>
                <w:b w:val="0"/>
                <w:u w:val="none"/>
              </w:rPr>
              <w:t>1.1.1 Origin of the Report</w:t>
            </w:r>
            <w:r w:rsidR="00540D93" w:rsidRPr="00EA27FA">
              <w:rPr>
                <w:webHidden/>
              </w:rPr>
              <w:tab/>
            </w:r>
            <w:r w:rsidR="008F409F" w:rsidRPr="00EA27FA">
              <w:rPr>
                <w:webHidden/>
              </w:rPr>
              <w:fldChar w:fldCharType="begin"/>
            </w:r>
            <w:r w:rsidR="00540D93" w:rsidRPr="00EA27FA">
              <w:rPr>
                <w:webHidden/>
              </w:rPr>
              <w:instrText xml:space="preserve"> PAGEREF _Toc522411708 \h </w:instrText>
            </w:r>
            <w:r w:rsidR="008F409F" w:rsidRPr="00EA27FA">
              <w:rPr>
                <w:webHidden/>
              </w:rPr>
            </w:r>
            <w:r w:rsidR="008F409F" w:rsidRPr="00EA27FA">
              <w:rPr>
                <w:webHidden/>
              </w:rPr>
              <w:fldChar w:fldCharType="separate"/>
            </w:r>
            <w:r w:rsidR="00540D93" w:rsidRPr="00EA27FA">
              <w:rPr>
                <w:webHidden/>
              </w:rPr>
              <w:t>11</w:t>
            </w:r>
            <w:r w:rsidR="008F409F" w:rsidRPr="00EA27FA">
              <w:rPr>
                <w:webHidden/>
              </w:rPr>
              <w:fldChar w:fldCharType="end"/>
            </w:r>
          </w:hyperlink>
        </w:p>
        <w:p w:rsidR="00540D93" w:rsidRPr="00EA27FA" w:rsidRDefault="0004610A" w:rsidP="00EA27FA">
          <w:pPr>
            <w:pStyle w:val="TOC2"/>
          </w:pPr>
          <w:hyperlink w:anchor="_Toc522411709" w:history="1">
            <w:r w:rsidR="00540D93" w:rsidRPr="00EA27FA">
              <w:rPr>
                <w:rStyle w:val="Hyperlink"/>
                <w:b w:val="0"/>
                <w:u w:val="none"/>
              </w:rPr>
              <w:t>1.1.2 Rational of the study</w:t>
            </w:r>
            <w:r w:rsidR="00540D93" w:rsidRPr="00EA27FA">
              <w:rPr>
                <w:webHidden/>
              </w:rPr>
              <w:tab/>
            </w:r>
            <w:r w:rsidR="008F409F" w:rsidRPr="00EA27FA">
              <w:rPr>
                <w:webHidden/>
              </w:rPr>
              <w:fldChar w:fldCharType="begin"/>
            </w:r>
            <w:r w:rsidR="00540D93" w:rsidRPr="00EA27FA">
              <w:rPr>
                <w:webHidden/>
              </w:rPr>
              <w:instrText xml:space="preserve"> PAGEREF _Toc522411709 \h </w:instrText>
            </w:r>
            <w:r w:rsidR="008F409F" w:rsidRPr="00EA27FA">
              <w:rPr>
                <w:webHidden/>
              </w:rPr>
            </w:r>
            <w:r w:rsidR="008F409F" w:rsidRPr="00EA27FA">
              <w:rPr>
                <w:webHidden/>
              </w:rPr>
              <w:fldChar w:fldCharType="separate"/>
            </w:r>
            <w:r w:rsidR="00540D93" w:rsidRPr="00EA27FA">
              <w:rPr>
                <w:webHidden/>
              </w:rPr>
              <w:t>11</w:t>
            </w:r>
            <w:r w:rsidR="008F409F" w:rsidRPr="00EA27FA">
              <w:rPr>
                <w:webHidden/>
              </w:rPr>
              <w:fldChar w:fldCharType="end"/>
            </w:r>
          </w:hyperlink>
        </w:p>
        <w:p w:rsidR="00540D93" w:rsidRPr="00EA27FA" w:rsidRDefault="0004610A" w:rsidP="00EA27FA">
          <w:pPr>
            <w:pStyle w:val="TOC2"/>
          </w:pPr>
          <w:hyperlink w:anchor="_Toc522411710" w:history="1">
            <w:r w:rsidR="00540D93" w:rsidRPr="00EA27FA">
              <w:rPr>
                <w:rStyle w:val="Hyperlink"/>
                <w:b w:val="0"/>
                <w:u w:val="none"/>
              </w:rPr>
              <w:t>1.1.3 Scope of the study</w:t>
            </w:r>
            <w:r w:rsidR="00540D93" w:rsidRPr="00EA27FA">
              <w:rPr>
                <w:webHidden/>
              </w:rPr>
              <w:tab/>
            </w:r>
            <w:r w:rsidR="008F409F" w:rsidRPr="00EA27FA">
              <w:rPr>
                <w:webHidden/>
              </w:rPr>
              <w:fldChar w:fldCharType="begin"/>
            </w:r>
            <w:r w:rsidR="00540D93" w:rsidRPr="00EA27FA">
              <w:rPr>
                <w:webHidden/>
              </w:rPr>
              <w:instrText xml:space="preserve"> PAGEREF _Toc522411710 \h </w:instrText>
            </w:r>
            <w:r w:rsidR="008F409F" w:rsidRPr="00EA27FA">
              <w:rPr>
                <w:webHidden/>
              </w:rPr>
            </w:r>
            <w:r w:rsidR="008F409F" w:rsidRPr="00EA27FA">
              <w:rPr>
                <w:webHidden/>
              </w:rPr>
              <w:fldChar w:fldCharType="separate"/>
            </w:r>
            <w:r w:rsidR="00540D93" w:rsidRPr="00EA27FA">
              <w:rPr>
                <w:webHidden/>
              </w:rPr>
              <w:t>12</w:t>
            </w:r>
            <w:r w:rsidR="008F409F" w:rsidRPr="00EA27FA">
              <w:rPr>
                <w:webHidden/>
              </w:rPr>
              <w:fldChar w:fldCharType="end"/>
            </w:r>
          </w:hyperlink>
        </w:p>
        <w:p w:rsidR="00540D93" w:rsidRPr="00EA27FA" w:rsidRDefault="0004610A" w:rsidP="00EA27FA">
          <w:pPr>
            <w:pStyle w:val="TOC1"/>
          </w:pPr>
          <w:hyperlink w:anchor="_Toc522411711" w:history="1">
            <w:r w:rsidR="00E6273A">
              <w:rPr>
                <w:rStyle w:val="Hyperlink"/>
                <w:u w:val="none"/>
              </w:rPr>
              <w:t>1.2 Objectives of the study</w:t>
            </w:r>
            <w:r w:rsidR="00540D93" w:rsidRPr="00EA27FA">
              <w:rPr>
                <w:webHidden/>
              </w:rPr>
              <w:tab/>
            </w:r>
            <w:r w:rsidR="008F409F" w:rsidRPr="00EA27FA">
              <w:rPr>
                <w:webHidden/>
              </w:rPr>
              <w:fldChar w:fldCharType="begin"/>
            </w:r>
            <w:r w:rsidR="00540D93" w:rsidRPr="00EA27FA">
              <w:rPr>
                <w:webHidden/>
              </w:rPr>
              <w:instrText xml:space="preserve"> PAGEREF _Toc522411711 \h </w:instrText>
            </w:r>
            <w:r w:rsidR="008F409F" w:rsidRPr="00EA27FA">
              <w:rPr>
                <w:webHidden/>
              </w:rPr>
            </w:r>
            <w:r w:rsidR="008F409F" w:rsidRPr="00EA27FA">
              <w:rPr>
                <w:webHidden/>
              </w:rPr>
              <w:fldChar w:fldCharType="separate"/>
            </w:r>
            <w:r w:rsidR="00540D93" w:rsidRPr="00EA27FA">
              <w:rPr>
                <w:webHidden/>
              </w:rPr>
              <w:t>13</w:t>
            </w:r>
            <w:r w:rsidR="008F409F" w:rsidRPr="00EA27FA">
              <w:rPr>
                <w:webHidden/>
              </w:rPr>
              <w:fldChar w:fldCharType="end"/>
            </w:r>
          </w:hyperlink>
        </w:p>
        <w:p w:rsidR="00540D93" w:rsidRPr="00EA27FA" w:rsidRDefault="0004610A" w:rsidP="00EA27FA">
          <w:pPr>
            <w:pStyle w:val="TOC2"/>
          </w:pPr>
          <w:hyperlink w:anchor="_Toc522411712" w:history="1">
            <w:r w:rsidR="00E6273A">
              <w:rPr>
                <w:rStyle w:val="Hyperlink"/>
                <w:b w:val="0"/>
                <w:u w:val="none"/>
              </w:rPr>
              <w:t>1.2.1 General Objective</w:t>
            </w:r>
            <w:r w:rsidR="00540D93" w:rsidRPr="00EA27FA">
              <w:rPr>
                <w:webHidden/>
              </w:rPr>
              <w:tab/>
            </w:r>
            <w:r w:rsidR="008F409F" w:rsidRPr="00EA27FA">
              <w:rPr>
                <w:webHidden/>
              </w:rPr>
              <w:fldChar w:fldCharType="begin"/>
            </w:r>
            <w:r w:rsidR="00540D93" w:rsidRPr="00EA27FA">
              <w:rPr>
                <w:webHidden/>
              </w:rPr>
              <w:instrText xml:space="preserve"> PAGEREF _Toc522411712 \h </w:instrText>
            </w:r>
            <w:r w:rsidR="008F409F" w:rsidRPr="00EA27FA">
              <w:rPr>
                <w:webHidden/>
              </w:rPr>
            </w:r>
            <w:r w:rsidR="008F409F" w:rsidRPr="00EA27FA">
              <w:rPr>
                <w:webHidden/>
              </w:rPr>
              <w:fldChar w:fldCharType="separate"/>
            </w:r>
            <w:r w:rsidR="00540D93" w:rsidRPr="00EA27FA">
              <w:rPr>
                <w:webHidden/>
              </w:rPr>
              <w:t>13</w:t>
            </w:r>
            <w:r w:rsidR="008F409F" w:rsidRPr="00EA27FA">
              <w:rPr>
                <w:webHidden/>
              </w:rPr>
              <w:fldChar w:fldCharType="end"/>
            </w:r>
          </w:hyperlink>
        </w:p>
        <w:p w:rsidR="00540D93" w:rsidRPr="00EA27FA" w:rsidRDefault="0004610A" w:rsidP="00EA27FA">
          <w:pPr>
            <w:pStyle w:val="TOC2"/>
          </w:pPr>
          <w:hyperlink w:anchor="_Toc522411713" w:history="1">
            <w:r w:rsidR="00E6273A">
              <w:rPr>
                <w:rStyle w:val="Hyperlink"/>
                <w:b w:val="0"/>
                <w:u w:val="none"/>
              </w:rPr>
              <w:t>1.2.2 Specific Objectives</w:t>
            </w:r>
            <w:r w:rsidR="00540D93" w:rsidRPr="00EA27FA">
              <w:rPr>
                <w:webHidden/>
              </w:rPr>
              <w:tab/>
            </w:r>
            <w:r w:rsidR="008F409F" w:rsidRPr="00EA27FA">
              <w:rPr>
                <w:webHidden/>
              </w:rPr>
              <w:fldChar w:fldCharType="begin"/>
            </w:r>
            <w:r w:rsidR="00540D93" w:rsidRPr="00EA27FA">
              <w:rPr>
                <w:webHidden/>
              </w:rPr>
              <w:instrText xml:space="preserve"> PAGEREF _Toc522411713 \h </w:instrText>
            </w:r>
            <w:r w:rsidR="008F409F" w:rsidRPr="00EA27FA">
              <w:rPr>
                <w:webHidden/>
              </w:rPr>
            </w:r>
            <w:r w:rsidR="008F409F" w:rsidRPr="00EA27FA">
              <w:rPr>
                <w:webHidden/>
              </w:rPr>
              <w:fldChar w:fldCharType="separate"/>
            </w:r>
            <w:r w:rsidR="00540D93" w:rsidRPr="00EA27FA">
              <w:rPr>
                <w:webHidden/>
              </w:rPr>
              <w:t>13</w:t>
            </w:r>
            <w:r w:rsidR="008F409F" w:rsidRPr="00EA27FA">
              <w:rPr>
                <w:webHidden/>
              </w:rPr>
              <w:fldChar w:fldCharType="end"/>
            </w:r>
          </w:hyperlink>
        </w:p>
        <w:p w:rsidR="00540D93" w:rsidRPr="00EA27FA" w:rsidRDefault="0004610A" w:rsidP="00EA27FA">
          <w:pPr>
            <w:pStyle w:val="TOC1"/>
          </w:pPr>
          <w:hyperlink w:anchor="_Toc522411714" w:history="1">
            <w:r w:rsidR="00E6273A">
              <w:rPr>
                <w:rStyle w:val="Hyperlink"/>
                <w:u w:val="none"/>
              </w:rPr>
              <w:t>1.3 Methodology of the report</w:t>
            </w:r>
            <w:r w:rsidR="00540D93" w:rsidRPr="00EA27FA">
              <w:rPr>
                <w:webHidden/>
              </w:rPr>
              <w:tab/>
            </w:r>
            <w:r w:rsidR="008F409F" w:rsidRPr="00EA27FA">
              <w:rPr>
                <w:webHidden/>
              </w:rPr>
              <w:fldChar w:fldCharType="begin"/>
            </w:r>
            <w:r w:rsidR="00540D93" w:rsidRPr="00EA27FA">
              <w:rPr>
                <w:webHidden/>
              </w:rPr>
              <w:instrText xml:space="preserve"> PAGEREF _Toc522411714 \h </w:instrText>
            </w:r>
            <w:r w:rsidR="008F409F" w:rsidRPr="00EA27FA">
              <w:rPr>
                <w:webHidden/>
              </w:rPr>
            </w:r>
            <w:r w:rsidR="008F409F" w:rsidRPr="00EA27FA">
              <w:rPr>
                <w:webHidden/>
              </w:rPr>
              <w:fldChar w:fldCharType="separate"/>
            </w:r>
            <w:r w:rsidR="00540D93" w:rsidRPr="00EA27FA">
              <w:rPr>
                <w:webHidden/>
              </w:rPr>
              <w:t>14</w:t>
            </w:r>
            <w:r w:rsidR="008F409F" w:rsidRPr="00EA27FA">
              <w:rPr>
                <w:webHidden/>
              </w:rPr>
              <w:fldChar w:fldCharType="end"/>
            </w:r>
          </w:hyperlink>
        </w:p>
        <w:p w:rsidR="00540D93" w:rsidRPr="00EA27FA" w:rsidRDefault="0004610A" w:rsidP="00EA27FA">
          <w:pPr>
            <w:pStyle w:val="TOC2"/>
          </w:pPr>
          <w:hyperlink w:anchor="_Toc522411715" w:history="1">
            <w:r w:rsidR="00540D93" w:rsidRPr="00EA27FA">
              <w:rPr>
                <w:rStyle w:val="Hyperlink"/>
                <w:b w:val="0"/>
                <w:u w:val="none"/>
              </w:rPr>
              <w:t>1.3.1 Sources of Information</w:t>
            </w:r>
            <w:r w:rsidR="00540D93" w:rsidRPr="00EA27FA">
              <w:rPr>
                <w:webHidden/>
              </w:rPr>
              <w:tab/>
            </w:r>
            <w:r w:rsidR="008F409F" w:rsidRPr="00EA27FA">
              <w:rPr>
                <w:webHidden/>
              </w:rPr>
              <w:fldChar w:fldCharType="begin"/>
            </w:r>
            <w:r w:rsidR="00540D93" w:rsidRPr="00EA27FA">
              <w:rPr>
                <w:webHidden/>
              </w:rPr>
              <w:instrText xml:space="preserve"> PAGEREF _Toc522411715 \h </w:instrText>
            </w:r>
            <w:r w:rsidR="008F409F" w:rsidRPr="00EA27FA">
              <w:rPr>
                <w:webHidden/>
              </w:rPr>
            </w:r>
            <w:r w:rsidR="008F409F" w:rsidRPr="00EA27FA">
              <w:rPr>
                <w:webHidden/>
              </w:rPr>
              <w:fldChar w:fldCharType="separate"/>
            </w:r>
            <w:r w:rsidR="00540D93" w:rsidRPr="00EA27FA">
              <w:rPr>
                <w:webHidden/>
              </w:rPr>
              <w:t>14</w:t>
            </w:r>
            <w:r w:rsidR="008F409F" w:rsidRPr="00EA27FA">
              <w:rPr>
                <w:webHidden/>
              </w:rPr>
              <w:fldChar w:fldCharType="end"/>
            </w:r>
          </w:hyperlink>
        </w:p>
        <w:p w:rsidR="00540D93" w:rsidRPr="00EA27FA" w:rsidRDefault="0004610A" w:rsidP="00EA27FA">
          <w:pPr>
            <w:pStyle w:val="TOC2"/>
          </w:pPr>
          <w:hyperlink w:anchor="_Toc522411716" w:history="1">
            <w:r w:rsidR="00E6273A">
              <w:rPr>
                <w:rStyle w:val="Hyperlink"/>
                <w:b w:val="0"/>
                <w:u w:val="none"/>
              </w:rPr>
              <w:t>1.3.1.1Primary Sources of Data</w:t>
            </w:r>
            <w:r w:rsidR="00540D93" w:rsidRPr="00EA27FA">
              <w:rPr>
                <w:webHidden/>
              </w:rPr>
              <w:tab/>
            </w:r>
            <w:r w:rsidR="008F409F" w:rsidRPr="00EA27FA">
              <w:rPr>
                <w:webHidden/>
              </w:rPr>
              <w:fldChar w:fldCharType="begin"/>
            </w:r>
            <w:r w:rsidR="00540D93" w:rsidRPr="00EA27FA">
              <w:rPr>
                <w:webHidden/>
              </w:rPr>
              <w:instrText xml:space="preserve"> PAGEREF _Toc522411716 \h </w:instrText>
            </w:r>
            <w:r w:rsidR="008F409F" w:rsidRPr="00EA27FA">
              <w:rPr>
                <w:webHidden/>
              </w:rPr>
            </w:r>
            <w:r w:rsidR="008F409F" w:rsidRPr="00EA27FA">
              <w:rPr>
                <w:webHidden/>
              </w:rPr>
              <w:fldChar w:fldCharType="separate"/>
            </w:r>
            <w:r w:rsidR="00540D93" w:rsidRPr="00EA27FA">
              <w:rPr>
                <w:webHidden/>
              </w:rPr>
              <w:t>14</w:t>
            </w:r>
            <w:r w:rsidR="008F409F" w:rsidRPr="00EA27FA">
              <w:rPr>
                <w:webHidden/>
              </w:rPr>
              <w:fldChar w:fldCharType="end"/>
            </w:r>
          </w:hyperlink>
        </w:p>
        <w:p w:rsidR="00540D93" w:rsidRPr="00EA27FA" w:rsidRDefault="0004610A" w:rsidP="00EA27FA">
          <w:pPr>
            <w:pStyle w:val="TOC2"/>
          </w:pPr>
          <w:hyperlink w:anchor="_Toc522411717" w:history="1">
            <w:r w:rsidR="00540D93" w:rsidRPr="00EA27FA">
              <w:rPr>
                <w:rStyle w:val="Hyperlink"/>
                <w:b w:val="0"/>
                <w:u w:val="none"/>
              </w:rPr>
              <w:t>1</w:t>
            </w:r>
            <w:r w:rsidR="00E6273A">
              <w:rPr>
                <w:rStyle w:val="Hyperlink"/>
                <w:b w:val="0"/>
                <w:u w:val="none"/>
              </w:rPr>
              <w:t>.3.1.2Secondary Sources of Data</w:t>
            </w:r>
            <w:r w:rsidR="00540D93" w:rsidRPr="00EA27FA">
              <w:rPr>
                <w:webHidden/>
              </w:rPr>
              <w:tab/>
            </w:r>
            <w:r w:rsidR="008F409F" w:rsidRPr="00EA27FA">
              <w:rPr>
                <w:webHidden/>
              </w:rPr>
              <w:fldChar w:fldCharType="begin"/>
            </w:r>
            <w:r w:rsidR="00540D93" w:rsidRPr="00EA27FA">
              <w:rPr>
                <w:webHidden/>
              </w:rPr>
              <w:instrText xml:space="preserve"> PAGEREF _Toc522411717 \h </w:instrText>
            </w:r>
            <w:r w:rsidR="008F409F" w:rsidRPr="00EA27FA">
              <w:rPr>
                <w:webHidden/>
              </w:rPr>
            </w:r>
            <w:r w:rsidR="008F409F" w:rsidRPr="00EA27FA">
              <w:rPr>
                <w:webHidden/>
              </w:rPr>
              <w:fldChar w:fldCharType="separate"/>
            </w:r>
            <w:r w:rsidR="00540D93" w:rsidRPr="00EA27FA">
              <w:rPr>
                <w:webHidden/>
              </w:rPr>
              <w:t>14</w:t>
            </w:r>
            <w:r w:rsidR="008F409F" w:rsidRPr="00EA27FA">
              <w:rPr>
                <w:webHidden/>
              </w:rPr>
              <w:fldChar w:fldCharType="end"/>
            </w:r>
          </w:hyperlink>
        </w:p>
        <w:p w:rsidR="00540D93" w:rsidRPr="00EA27FA" w:rsidRDefault="0004610A" w:rsidP="00EA27FA">
          <w:pPr>
            <w:pStyle w:val="TOC1"/>
          </w:pPr>
          <w:hyperlink w:anchor="_Toc522411718" w:history="1">
            <w:r w:rsidR="00540D93" w:rsidRPr="00EA27FA">
              <w:rPr>
                <w:rStyle w:val="Hyperlink"/>
                <w:u w:val="none"/>
              </w:rPr>
              <w:t>1.4 Limitat</w:t>
            </w:r>
            <w:r w:rsidR="00E6273A">
              <w:rPr>
                <w:rStyle w:val="Hyperlink"/>
                <w:u w:val="none"/>
              </w:rPr>
              <w:t>ions of the study</w:t>
            </w:r>
            <w:r w:rsidR="00540D93" w:rsidRPr="00EA27FA">
              <w:rPr>
                <w:webHidden/>
              </w:rPr>
              <w:tab/>
            </w:r>
            <w:r w:rsidR="008F409F" w:rsidRPr="00EA27FA">
              <w:rPr>
                <w:webHidden/>
              </w:rPr>
              <w:fldChar w:fldCharType="begin"/>
            </w:r>
            <w:r w:rsidR="00540D93" w:rsidRPr="00EA27FA">
              <w:rPr>
                <w:webHidden/>
              </w:rPr>
              <w:instrText xml:space="preserve"> PAGEREF _Toc522411718 \h </w:instrText>
            </w:r>
            <w:r w:rsidR="008F409F" w:rsidRPr="00EA27FA">
              <w:rPr>
                <w:webHidden/>
              </w:rPr>
            </w:r>
            <w:r w:rsidR="008F409F" w:rsidRPr="00EA27FA">
              <w:rPr>
                <w:webHidden/>
              </w:rPr>
              <w:fldChar w:fldCharType="separate"/>
            </w:r>
            <w:r w:rsidR="00540D93" w:rsidRPr="00EA27FA">
              <w:rPr>
                <w:webHidden/>
              </w:rPr>
              <w:t>15</w:t>
            </w:r>
            <w:r w:rsidR="008F409F" w:rsidRPr="00EA27FA">
              <w:rPr>
                <w:webHidden/>
              </w:rPr>
              <w:fldChar w:fldCharType="end"/>
            </w:r>
          </w:hyperlink>
        </w:p>
        <w:p w:rsidR="00540D93" w:rsidRPr="00EA27FA" w:rsidRDefault="0004610A" w:rsidP="00EA27FA">
          <w:pPr>
            <w:pStyle w:val="TOC2"/>
          </w:pPr>
          <w:hyperlink w:anchor="_Toc522411719" w:history="1">
            <w:r w:rsidR="00E6273A">
              <w:rPr>
                <w:rStyle w:val="Hyperlink"/>
                <w:b w:val="0"/>
                <w:u w:val="none"/>
              </w:rPr>
              <w:t>1.4.1 Time limitation</w:t>
            </w:r>
            <w:r w:rsidR="00540D93" w:rsidRPr="00EA27FA">
              <w:rPr>
                <w:webHidden/>
              </w:rPr>
              <w:tab/>
            </w:r>
            <w:r w:rsidR="008F409F" w:rsidRPr="00EA27FA">
              <w:rPr>
                <w:webHidden/>
              </w:rPr>
              <w:fldChar w:fldCharType="begin"/>
            </w:r>
            <w:r w:rsidR="00540D93" w:rsidRPr="00EA27FA">
              <w:rPr>
                <w:webHidden/>
              </w:rPr>
              <w:instrText xml:space="preserve"> PAGEREF _Toc522411719 \h </w:instrText>
            </w:r>
            <w:r w:rsidR="008F409F" w:rsidRPr="00EA27FA">
              <w:rPr>
                <w:webHidden/>
              </w:rPr>
            </w:r>
            <w:r w:rsidR="008F409F" w:rsidRPr="00EA27FA">
              <w:rPr>
                <w:webHidden/>
              </w:rPr>
              <w:fldChar w:fldCharType="separate"/>
            </w:r>
            <w:r w:rsidR="00540D93" w:rsidRPr="00EA27FA">
              <w:rPr>
                <w:webHidden/>
              </w:rPr>
              <w:t>15</w:t>
            </w:r>
            <w:r w:rsidR="008F409F" w:rsidRPr="00EA27FA">
              <w:rPr>
                <w:webHidden/>
              </w:rPr>
              <w:fldChar w:fldCharType="end"/>
            </w:r>
          </w:hyperlink>
        </w:p>
        <w:p w:rsidR="00540D93" w:rsidRPr="00EA27FA" w:rsidRDefault="0004610A" w:rsidP="00EA27FA">
          <w:pPr>
            <w:pStyle w:val="TOC2"/>
          </w:pPr>
          <w:hyperlink w:anchor="_Toc522411720" w:history="1">
            <w:r w:rsidR="00E6273A">
              <w:rPr>
                <w:rStyle w:val="Hyperlink"/>
                <w:b w:val="0"/>
                <w:u w:val="none"/>
              </w:rPr>
              <w:t>1.4.2 Lack of information</w:t>
            </w:r>
            <w:r w:rsidR="00540D93" w:rsidRPr="00EA27FA">
              <w:rPr>
                <w:webHidden/>
              </w:rPr>
              <w:tab/>
            </w:r>
            <w:r w:rsidR="008F409F" w:rsidRPr="00EA27FA">
              <w:rPr>
                <w:webHidden/>
              </w:rPr>
              <w:fldChar w:fldCharType="begin"/>
            </w:r>
            <w:r w:rsidR="00540D93" w:rsidRPr="00EA27FA">
              <w:rPr>
                <w:webHidden/>
              </w:rPr>
              <w:instrText xml:space="preserve"> PAGEREF _Toc522411720 \h </w:instrText>
            </w:r>
            <w:r w:rsidR="008F409F" w:rsidRPr="00EA27FA">
              <w:rPr>
                <w:webHidden/>
              </w:rPr>
            </w:r>
            <w:r w:rsidR="008F409F" w:rsidRPr="00EA27FA">
              <w:rPr>
                <w:webHidden/>
              </w:rPr>
              <w:fldChar w:fldCharType="separate"/>
            </w:r>
            <w:r w:rsidR="00540D93" w:rsidRPr="00EA27FA">
              <w:rPr>
                <w:webHidden/>
              </w:rPr>
              <w:t>15</w:t>
            </w:r>
            <w:r w:rsidR="008F409F" w:rsidRPr="00EA27FA">
              <w:rPr>
                <w:webHidden/>
              </w:rPr>
              <w:fldChar w:fldCharType="end"/>
            </w:r>
          </w:hyperlink>
        </w:p>
        <w:p w:rsidR="00540D93" w:rsidRPr="00EA27FA" w:rsidRDefault="0004610A" w:rsidP="00EA27FA">
          <w:pPr>
            <w:pStyle w:val="TOC2"/>
          </w:pPr>
          <w:hyperlink w:anchor="_Toc522411721" w:history="1">
            <w:r w:rsidR="00E6273A">
              <w:rPr>
                <w:rStyle w:val="Hyperlink"/>
                <w:b w:val="0"/>
                <w:u w:val="none"/>
              </w:rPr>
              <w:t>1.4.3 Lack of communication</w:t>
            </w:r>
            <w:r w:rsidR="00540D93" w:rsidRPr="00EA27FA">
              <w:rPr>
                <w:webHidden/>
              </w:rPr>
              <w:tab/>
            </w:r>
            <w:r w:rsidR="008F409F" w:rsidRPr="00EA27FA">
              <w:rPr>
                <w:webHidden/>
              </w:rPr>
              <w:fldChar w:fldCharType="begin"/>
            </w:r>
            <w:r w:rsidR="00540D93" w:rsidRPr="00EA27FA">
              <w:rPr>
                <w:webHidden/>
              </w:rPr>
              <w:instrText xml:space="preserve"> PAGEREF _Toc522411721 \h </w:instrText>
            </w:r>
            <w:r w:rsidR="008F409F" w:rsidRPr="00EA27FA">
              <w:rPr>
                <w:webHidden/>
              </w:rPr>
            </w:r>
            <w:r w:rsidR="008F409F" w:rsidRPr="00EA27FA">
              <w:rPr>
                <w:webHidden/>
              </w:rPr>
              <w:fldChar w:fldCharType="separate"/>
            </w:r>
            <w:r w:rsidR="00540D93" w:rsidRPr="00EA27FA">
              <w:rPr>
                <w:webHidden/>
              </w:rPr>
              <w:t>15</w:t>
            </w:r>
            <w:r w:rsidR="008F409F" w:rsidRPr="00EA27FA">
              <w:rPr>
                <w:webHidden/>
              </w:rPr>
              <w:fldChar w:fldCharType="end"/>
            </w:r>
          </w:hyperlink>
        </w:p>
        <w:p w:rsidR="00540D93" w:rsidRPr="00EA27FA" w:rsidRDefault="0004610A" w:rsidP="00EA27FA">
          <w:pPr>
            <w:pStyle w:val="TOC2"/>
          </w:pPr>
          <w:hyperlink w:anchor="_Toc522411722" w:history="1">
            <w:r w:rsidR="00540D93" w:rsidRPr="00EA27FA">
              <w:rPr>
                <w:rStyle w:val="Hyperlink"/>
                <w:b w:val="0"/>
                <w:u w:val="none"/>
              </w:rPr>
              <w:t>1.4.4</w:t>
            </w:r>
            <w:r w:rsidR="00E6273A">
              <w:rPr>
                <w:rStyle w:val="Hyperlink"/>
                <w:b w:val="0"/>
                <w:u w:val="none"/>
              </w:rPr>
              <w:t xml:space="preserve"> Lack of practice of experience</w:t>
            </w:r>
            <w:r w:rsidR="00540D93" w:rsidRPr="00EA27FA">
              <w:rPr>
                <w:webHidden/>
              </w:rPr>
              <w:tab/>
            </w:r>
            <w:r w:rsidR="008F409F" w:rsidRPr="00EA27FA">
              <w:rPr>
                <w:webHidden/>
              </w:rPr>
              <w:fldChar w:fldCharType="begin"/>
            </w:r>
            <w:r w:rsidR="00540D93" w:rsidRPr="00EA27FA">
              <w:rPr>
                <w:webHidden/>
              </w:rPr>
              <w:instrText xml:space="preserve"> PAGEREF _Toc522411722 \h </w:instrText>
            </w:r>
            <w:r w:rsidR="008F409F" w:rsidRPr="00EA27FA">
              <w:rPr>
                <w:webHidden/>
              </w:rPr>
            </w:r>
            <w:r w:rsidR="008F409F" w:rsidRPr="00EA27FA">
              <w:rPr>
                <w:webHidden/>
              </w:rPr>
              <w:fldChar w:fldCharType="separate"/>
            </w:r>
            <w:r w:rsidR="00540D93" w:rsidRPr="00EA27FA">
              <w:rPr>
                <w:webHidden/>
              </w:rPr>
              <w:t>15</w:t>
            </w:r>
            <w:r w:rsidR="008F409F" w:rsidRPr="00EA27FA">
              <w:rPr>
                <w:webHidden/>
              </w:rPr>
              <w:fldChar w:fldCharType="end"/>
            </w:r>
          </w:hyperlink>
        </w:p>
        <w:p w:rsidR="00540D93" w:rsidRPr="00EA27FA" w:rsidRDefault="0004610A" w:rsidP="00EA27FA">
          <w:pPr>
            <w:pStyle w:val="TOC2"/>
          </w:pPr>
          <w:hyperlink w:anchor="_Toc522411723" w:history="1">
            <w:r w:rsidR="00E6273A">
              <w:rPr>
                <w:rStyle w:val="Hyperlink"/>
                <w:b w:val="0"/>
                <w:u w:val="none"/>
              </w:rPr>
              <w:t>1.4.5 Lack of experience</w:t>
            </w:r>
            <w:r w:rsidR="00540D93" w:rsidRPr="00EA27FA">
              <w:rPr>
                <w:webHidden/>
              </w:rPr>
              <w:tab/>
            </w:r>
            <w:r w:rsidR="008F409F" w:rsidRPr="00EA27FA">
              <w:rPr>
                <w:webHidden/>
              </w:rPr>
              <w:fldChar w:fldCharType="begin"/>
            </w:r>
            <w:r w:rsidR="00540D93" w:rsidRPr="00EA27FA">
              <w:rPr>
                <w:webHidden/>
              </w:rPr>
              <w:instrText xml:space="preserve"> PAGEREF _Toc522411723 \h </w:instrText>
            </w:r>
            <w:r w:rsidR="008F409F" w:rsidRPr="00EA27FA">
              <w:rPr>
                <w:webHidden/>
              </w:rPr>
            </w:r>
            <w:r w:rsidR="008F409F" w:rsidRPr="00EA27FA">
              <w:rPr>
                <w:webHidden/>
              </w:rPr>
              <w:fldChar w:fldCharType="separate"/>
            </w:r>
            <w:r w:rsidR="00540D93" w:rsidRPr="00EA27FA">
              <w:rPr>
                <w:webHidden/>
              </w:rPr>
              <w:t>16</w:t>
            </w:r>
            <w:r w:rsidR="008F409F" w:rsidRPr="00EA27FA">
              <w:rPr>
                <w:webHidden/>
              </w:rPr>
              <w:fldChar w:fldCharType="end"/>
            </w:r>
          </w:hyperlink>
        </w:p>
        <w:p w:rsidR="00540D93" w:rsidRPr="00EA27FA" w:rsidRDefault="0004610A" w:rsidP="00EA27FA">
          <w:pPr>
            <w:pStyle w:val="TOC2"/>
          </w:pPr>
          <w:hyperlink w:anchor="_Toc522411724" w:history="1">
            <w:r w:rsidR="00E6273A">
              <w:rPr>
                <w:rStyle w:val="Hyperlink"/>
                <w:b w:val="0"/>
                <w:u w:val="none"/>
              </w:rPr>
              <w:t>1.4.6 Secrecy of Management</w:t>
            </w:r>
            <w:r w:rsidR="00540D93" w:rsidRPr="00EA27FA">
              <w:rPr>
                <w:webHidden/>
              </w:rPr>
              <w:tab/>
            </w:r>
            <w:r w:rsidR="008F409F" w:rsidRPr="00EA27FA">
              <w:rPr>
                <w:webHidden/>
              </w:rPr>
              <w:fldChar w:fldCharType="begin"/>
            </w:r>
            <w:r w:rsidR="00540D93" w:rsidRPr="00EA27FA">
              <w:rPr>
                <w:webHidden/>
              </w:rPr>
              <w:instrText xml:space="preserve"> PAGEREF _Toc522411724 \h </w:instrText>
            </w:r>
            <w:r w:rsidR="008F409F" w:rsidRPr="00EA27FA">
              <w:rPr>
                <w:webHidden/>
              </w:rPr>
            </w:r>
            <w:r w:rsidR="008F409F" w:rsidRPr="00EA27FA">
              <w:rPr>
                <w:webHidden/>
              </w:rPr>
              <w:fldChar w:fldCharType="separate"/>
            </w:r>
            <w:r w:rsidR="00540D93" w:rsidRPr="00EA27FA">
              <w:rPr>
                <w:webHidden/>
              </w:rPr>
              <w:t>16</w:t>
            </w:r>
            <w:r w:rsidR="008F409F" w:rsidRPr="00EA27FA">
              <w:rPr>
                <w:webHidden/>
              </w:rPr>
              <w:fldChar w:fldCharType="end"/>
            </w:r>
          </w:hyperlink>
        </w:p>
        <w:p w:rsidR="00540D93" w:rsidRPr="00EA27FA" w:rsidRDefault="0004610A" w:rsidP="00EA27FA">
          <w:pPr>
            <w:pStyle w:val="TOC2"/>
          </w:pPr>
          <w:hyperlink w:anchor="_Toc522411725" w:history="1">
            <w:r w:rsidR="00E6273A">
              <w:rPr>
                <w:rStyle w:val="Hyperlink"/>
                <w:b w:val="0"/>
                <w:u w:val="none"/>
              </w:rPr>
              <w:t>1.4.7 Busy working environment</w:t>
            </w:r>
            <w:r w:rsidR="00540D93" w:rsidRPr="00EA27FA">
              <w:rPr>
                <w:webHidden/>
              </w:rPr>
              <w:tab/>
            </w:r>
            <w:r w:rsidR="008F409F" w:rsidRPr="00EA27FA">
              <w:rPr>
                <w:webHidden/>
              </w:rPr>
              <w:fldChar w:fldCharType="begin"/>
            </w:r>
            <w:r w:rsidR="00540D93" w:rsidRPr="00EA27FA">
              <w:rPr>
                <w:webHidden/>
              </w:rPr>
              <w:instrText xml:space="preserve"> PAGEREF _Toc522411725 \h </w:instrText>
            </w:r>
            <w:r w:rsidR="008F409F" w:rsidRPr="00EA27FA">
              <w:rPr>
                <w:webHidden/>
              </w:rPr>
            </w:r>
            <w:r w:rsidR="008F409F" w:rsidRPr="00EA27FA">
              <w:rPr>
                <w:webHidden/>
              </w:rPr>
              <w:fldChar w:fldCharType="separate"/>
            </w:r>
            <w:r w:rsidR="00540D93" w:rsidRPr="00EA27FA">
              <w:rPr>
                <w:webHidden/>
              </w:rPr>
              <w:t>16</w:t>
            </w:r>
            <w:r w:rsidR="008F409F" w:rsidRPr="00EA27FA">
              <w:rPr>
                <w:webHidden/>
              </w:rPr>
              <w:fldChar w:fldCharType="end"/>
            </w:r>
          </w:hyperlink>
        </w:p>
        <w:p w:rsidR="00540D93" w:rsidRPr="00EA27FA" w:rsidRDefault="0004610A" w:rsidP="00EA27FA">
          <w:pPr>
            <w:pStyle w:val="TOC2"/>
            <w:rPr>
              <w:rStyle w:val="Hyperlink"/>
              <w:u w:val="none"/>
            </w:rPr>
          </w:pPr>
          <w:hyperlink w:anchor="_Toc522411726" w:history="1">
            <w:r w:rsidR="00540D93" w:rsidRPr="00EA27FA">
              <w:rPr>
                <w:rStyle w:val="Hyperlink"/>
                <w:b w:val="0"/>
                <w:u w:val="none"/>
              </w:rPr>
              <w:t>1.4.8 Shortage o</w:t>
            </w:r>
            <w:r w:rsidR="00E6273A">
              <w:rPr>
                <w:rStyle w:val="Hyperlink"/>
                <w:b w:val="0"/>
                <w:u w:val="none"/>
              </w:rPr>
              <w:t>f time for preparing the report</w:t>
            </w:r>
            <w:r w:rsidR="00540D93" w:rsidRPr="00EA27FA">
              <w:rPr>
                <w:webHidden/>
              </w:rPr>
              <w:tab/>
            </w:r>
            <w:r w:rsidR="008F409F" w:rsidRPr="00EA27FA">
              <w:rPr>
                <w:webHidden/>
              </w:rPr>
              <w:fldChar w:fldCharType="begin"/>
            </w:r>
            <w:r w:rsidR="00540D93" w:rsidRPr="00EA27FA">
              <w:rPr>
                <w:webHidden/>
              </w:rPr>
              <w:instrText xml:space="preserve"> PAGEREF _Toc522411726 \h </w:instrText>
            </w:r>
            <w:r w:rsidR="008F409F" w:rsidRPr="00EA27FA">
              <w:rPr>
                <w:webHidden/>
              </w:rPr>
            </w:r>
            <w:r w:rsidR="008F409F" w:rsidRPr="00EA27FA">
              <w:rPr>
                <w:webHidden/>
              </w:rPr>
              <w:fldChar w:fldCharType="separate"/>
            </w:r>
            <w:r w:rsidR="00540D93" w:rsidRPr="00EA27FA">
              <w:rPr>
                <w:webHidden/>
              </w:rPr>
              <w:t>16</w:t>
            </w:r>
            <w:r w:rsidR="008F409F" w:rsidRPr="00EA27FA">
              <w:rPr>
                <w:webHidden/>
              </w:rPr>
              <w:fldChar w:fldCharType="end"/>
            </w:r>
          </w:hyperlink>
        </w:p>
        <w:p w:rsidR="00540D93" w:rsidRPr="00EA27FA" w:rsidRDefault="00540D93" w:rsidP="00540D93">
          <w:pPr>
            <w:rPr>
              <w:rFonts w:ascii="Times New Roman" w:hAnsi="Times New Roman" w:cs="Times New Roman"/>
              <w:sz w:val="24"/>
              <w:szCs w:val="24"/>
            </w:rPr>
          </w:pPr>
        </w:p>
        <w:p w:rsidR="00540D93" w:rsidRPr="00EA27FA" w:rsidRDefault="0004610A" w:rsidP="00EA27FA">
          <w:pPr>
            <w:pStyle w:val="TOC2"/>
          </w:pPr>
          <w:hyperlink w:anchor="_Toc522411727" w:history="1">
            <w:r w:rsidR="00540D93" w:rsidRPr="00EA27FA">
              <w:rPr>
                <w:rStyle w:val="Hyperlink"/>
                <w:sz w:val="28"/>
                <w:szCs w:val="28"/>
                <w:u w:val="none"/>
              </w:rPr>
              <w:t>HISTORY Of Islami bank bangladesh Limited</w:t>
            </w:r>
            <w:r w:rsidR="00540D93" w:rsidRPr="00EA27FA">
              <w:rPr>
                <w:webHidden/>
              </w:rPr>
              <w:tab/>
            </w:r>
            <w:r w:rsidR="008F409F" w:rsidRPr="00EA27FA">
              <w:rPr>
                <w:webHidden/>
              </w:rPr>
              <w:fldChar w:fldCharType="begin"/>
            </w:r>
            <w:r w:rsidR="00540D93" w:rsidRPr="00EA27FA">
              <w:rPr>
                <w:webHidden/>
              </w:rPr>
              <w:instrText xml:space="preserve"> PAGEREF _Toc522411727 \h </w:instrText>
            </w:r>
            <w:r w:rsidR="008F409F" w:rsidRPr="00EA27FA">
              <w:rPr>
                <w:webHidden/>
              </w:rPr>
            </w:r>
            <w:r w:rsidR="008F409F" w:rsidRPr="00EA27FA">
              <w:rPr>
                <w:webHidden/>
              </w:rPr>
              <w:fldChar w:fldCharType="separate"/>
            </w:r>
            <w:r w:rsidR="00540D93" w:rsidRPr="00EA27FA">
              <w:rPr>
                <w:webHidden/>
              </w:rPr>
              <w:t>17</w:t>
            </w:r>
            <w:r w:rsidR="008F409F" w:rsidRPr="00EA27FA">
              <w:rPr>
                <w:webHidden/>
              </w:rPr>
              <w:fldChar w:fldCharType="end"/>
            </w:r>
          </w:hyperlink>
        </w:p>
        <w:p w:rsidR="00540D93" w:rsidRPr="00EA27FA" w:rsidRDefault="0004610A" w:rsidP="00EA27FA">
          <w:pPr>
            <w:pStyle w:val="TOC1"/>
          </w:pPr>
          <w:hyperlink w:anchor="_Toc522411728" w:history="1">
            <w:r w:rsidR="00540D93" w:rsidRPr="00EA27FA">
              <w:rPr>
                <w:rStyle w:val="Hyperlink"/>
                <w:u w:val="none"/>
              </w:rPr>
              <w:t>2</w:t>
            </w:r>
            <w:r w:rsidR="00E6273A">
              <w:rPr>
                <w:rStyle w:val="Hyperlink"/>
                <w:u w:val="none"/>
              </w:rPr>
              <w:t>.1 overview of the organization</w:t>
            </w:r>
            <w:r w:rsidR="00540D93" w:rsidRPr="00EA27FA">
              <w:rPr>
                <w:webHidden/>
              </w:rPr>
              <w:tab/>
            </w:r>
            <w:r w:rsidR="008F409F" w:rsidRPr="00EA27FA">
              <w:rPr>
                <w:webHidden/>
              </w:rPr>
              <w:fldChar w:fldCharType="begin"/>
            </w:r>
            <w:r w:rsidR="00540D93" w:rsidRPr="00EA27FA">
              <w:rPr>
                <w:webHidden/>
              </w:rPr>
              <w:instrText xml:space="preserve"> PAGEREF _Toc522411728 \h </w:instrText>
            </w:r>
            <w:r w:rsidR="008F409F" w:rsidRPr="00EA27FA">
              <w:rPr>
                <w:webHidden/>
              </w:rPr>
            </w:r>
            <w:r w:rsidR="008F409F" w:rsidRPr="00EA27FA">
              <w:rPr>
                <w:webHidden/>
              </w:rPr>
              <w:fldChar w:fldCharType="separate"/>
            </w:r>
            <w:r w:rsidR="00540D93" w:rsidRPr="00EA27FA">
              <w:rPr>
                <w:webHidden/>
              </w:rPr>
              <w:t>18</w:t>
            </w:r>
            <w:r w:rsidR="008F409F" w:rsidRPr="00EA27FA">
              <w:rPr>
                <w:webHidden/>
              </w:rPr>
              <w:fldChar w:fldCharType="end"/>
            </w:r>
          </w:hyperlink>
        </w:p>
        <w:p w:rsidR="00540D93" w:rsidRPr="00EA27FA" w:rsidRDefault="0004610A" w:rsidP="00EA27FA">
          <w:pPr>
            <w:pStyle w:val="TOC2"/>
          </w:pPr>
          <w:hyperlink w:anchor="_Toc522411729" w:history="1">
            <w:r w:rsidR="00540D93" w:rsidRPr="00EA27FA">
              <w:rPr>
                <w:rStyle w:val="Hyperlink"/>
                <w:b w:val="0"/>
                <w:u w:val="none"/>
              </w:rPr>
              <w:t>2</w:t>
            </w:r>
            <w:r w:rsidR="00E6273A">
              <w:rPr>
                <w:rStyle w:val="Hyperlink"/>
                <w:b w:val="0"/>
                <w:u w:val="none"/>
              </w:rPr>
              <w:t>.1.1 Meaning of Islamic Banking</w:t>
            </w:r>
            <w:r w:rsidR="00540D93" w:rsidRPr="00EA27FA">
              <w:rPr>
                <w:webHidden/>
              </w:rPr>
              <w:tab/>
            </w:r>
            <w:r w:rsidR="008F409F" w:rsidRPr="00EA27FA">
              <w:rPr>
                <w:webHidden/>
              </w:rPr>
              <w:fldChar w:fldCharType="begin"/>
            </w:r>
            <w:r w:rsidR="00540D93" w:rsidRPr="00EA27FA">
              <w:rPr>
                <w:webHidden/>
              </w:rPr>
              <w:instrText xml:space="preserve"> PAGEREF _Toc522411729 \h </w:instrText>
            </w:r>
            <w:r w:rsidR="008F409F" w:rsidRPr="00EA27FA">
              <w:rPr>
                <w:webHidden/>
              </w:rPr>
            </w:r>
            <w:r w:rsidR="008F409F" w:rsidRPr="00EA27FA">
              <w:rPr>
                <w:webHidden/>
              </w:rPr>
              <w:fldChar w:fldCharType="separate"/>
            </w:r>
            <w:r w:rsidR="00540D93" w:rsidRPr="00EA27FA">
              <w:rPr>
                <w:webHidden/>
              </w:rPr>
              <w:t>18</w:t>
            </w:r>
            <w:r w:rsidR="008F409F" w:rsidRPr="00EA27FA">
              <w:rPr>
                <w:webHidden/>
              </w:rPr>
              <w:fldChar w:fldCharType="end"/>
            </w:r>
          </w:hyperlink>
        </w:p>
        <w:p w:rsidR="00540D93" w:rsidRPr="00EA27FA" w:rsidRDefault="0004610A" w:rsidP="00EA27FA">
          <w:pPr>
            <w:pStyle w:val="TOC2"/>
          </w:pPr>
          <w:hyperlink w:anchor="_Toc522411730" w:history="1">
            <w:r w:rsidR="00E6273A">
              <w:rPr>
                <w:rStyle w:val="Hyperlink"/>
                <w:b w:val="0"/>
                <w:u w:val="none"/>
              </w:rPr>
              <w:t>2.1.2 Vision of IBBL</w:t>
            </w:r>
            <w:r w:rsidR="00540D93" w:rsidRPr="00EA27FA">
              <w:rPr>
                <w:webHidden/>
              </w:rPr>
              <w:tab/>
            </w:r>
            <w:r w:rsidR="008F409F" w:rsidRPr="00EA27FA">
              <w:rPr>
                <w:webHidden/>
              </w:rPr>
              <w:fldChar w:fldCharType="begin"/>
            </w:r>
            <w:r w:rsidR="00540D93" w:rsidRPr="00EA27FA">
              <w:rPr>
                <w:webHidden/>
              </w:rPr>
              <w:instrText xml:space="preserve"> PAGEREF _Toc522411730 \h </w:instrText>
            </w:r>
            <w:r w:rsidR="008F409F" w:rsidRPr="00EA27FA">
              <w:rPr>
                <w:webHidden/>
              </w:rPr>
            </w:r>
            <w:r w:rsidR="008F409F" w:rsidRPr="00EA27FA">
              <w:rPr>
                <w:webHidden/>
              </w:rPr>
              <w:fldChar w:fldCharType="separate"/>
            </w:r>
            <w:r w:rsidR="00540D93" w:rsidRPr="00EA27FA">
              <w:rPr>
                <w:webHidden/>
              </w:rPr>
              <w:t>19</w:t>
            </w:r>
            <w:r w:rsidR="008F409F" w:rsidRPr="00EA27FA">
              <w:rPr>
                <w:webHidden/>
              </w:rPr>
              <w:fldChar w:fldCharType="end"/>
            </w:r>
          </w:hyperlink>
        </w:p>
        <w:p w:rsidR="00540D93" w:rsidRPr="00EA27FA" w:rsidRDefault="0004610A" w:rsidP="00EA27FA">
          <w:pPr>
            <w:pStyle w:val="TOC2"/>
          </w:pPr>
          <w:hyperlink w:anchor="_Toc522411731" w:history="1">
            <w:r w:rsidR="00540D93" w:rsidRPr="00EA27FA">
              <w:rPr>
                <w:rStyle w:val="Hyperlink"/>
                <w:b w:val="0"/>
                <w:u w:val="none"/>
              </w:rPr>
              <w:t>2.1.</w:t>
            </w:r>
            <w:r w:rsidR="00E6273A">
              <w:rPr>
                <w:rStyle w:val="Hyperlink"/>
                <w:b w:val="0"/>
                <w:u w:val="none"/>
              </w:rPr>
              <w:t>3 Mission of IBBL</w:t>
            </w:r>
            <w:r w:rsidR="00540D93" w:rsidRPr="00EA27FA">
              <w:rPr>
                <w:webHidden/>
              </w:rPr>
              <w:tab/>
            </w:r>
            <w:r w:rsidR="008F409F" w:rsidRPr="00EA27FA">
              <w:rPr>
                <w:webHidden/>
              </w:rPr>
              <w:fldChar w:fldCharType="begin"/>
            </w:r>
            <w:r w:rsidR="00540D93" w:rsidRPr="00EA27FA">
              <w:rPr>
                <w:webHidden/>
              </w:rPr>
              <w:instrText xml:space="preserve"> PAGEREF _Toc522411731 \h </w:instrText>
            </w:r>
            <w:r w:rsidR="008F409F" w:rsidRPr="00EA27FA">
              <w:rPr>
                <w:webHidden/>
              </w:rPr>
            </w:r>
            <w:r w:rsidR="008F409F" w:rsidRPr="00EA27FA">
              <w:rPr>
                <w:webHidden/>
              </w:rPr>
              <w:fldChar w:fldCharType="separate"/>
            </w:r>
            <w:r w:rsidR="00540D93" w:rsidRPr="00EA27FA">
              <w:rPr>
                <w:webHidden/>
              </w:rPr>
              <w:t>19</w:t>
            </w:r>
            <w:r w:rsidR="008F409F" w:rsidRPr="00EA27FA">
              <w:rPr>
                <w:webHidden/>
              </w:rPr>
              <w:fldChar w:fldCharType="end"/>
            </w:r>
          </w:hyperlink>
        </w:p>
        <w:p w:rsidR="00540D93" w:rsidRPr="00EA27FA" w:rsidRDefault="0004610A" w:rsidP="00EA27FA">
          <w:pPr>
            <w:pStyle w:val="TOC2"/>
          </w:pPr>
          <w:hyperlink w:anchor="_Toc522411732" w:history="1">
            <w:r w:rsidR="00E6273A">
              <w:rPr>
                <w:rStyle w:val="Hyperlink"/>
                <w:b w:val="0"/>
                <w:u w:val="none"/>
              </w:rPr>
              <w:t>2.1.4 Objectives of IBBL</w:t>
            </w:r>
            <w:r w:rsidR="00540D93" w:rsidRPr="00EA27FA">
              <w:rPr>
                <w:webHidden/>
              </w:rPr>
              <w:tab/>
            </w:r>
            <w:r w:rsidR="008F409F" w:rsidRPr="00EA27FA">
              <w:rPr>
                <w:webHidden/>
              </w:rPr>
              <w:fldChar w:fldCharType="begin"/>
            </w:r>
            <w:r w:rsidR="00540D93" w:rsidRPr="00EA27FA">
              <w:rPr>
                <w:webHidden/>
              </w:rPr>
              <w:instrText xml:space="preserve"> PAGEREF _Toc522411732 \h </w:instrText>
            </w:r>
            <w:r w:rsidR="008F409F" w:rsidRPr="00EA27FA">
              <w:rPr>
                <w:webHidden/>
              </w:rPr>
            </w:r>
            <w:r w:rsidR="008F409F" w:rsidRPr="00EA27FA">
              <w:rPr>
                <w:webHidden/>
              </w:rPr>
              <w:fldChar w:fldCharType="separate"/>
            </w:r>
            <w:r w:rsidR="00540D93" w:rsidRPr="00EA27FA">
              <w:rPr>
                <w:webHidden/>
              </w:rPr>
              <w:t>19</w:t>
            </w:r>
            <w:r w:rsidR="008F409F" w:rsidRPr="00EA27FA">
              <w:rPr>
                <w:webHidden/>
              </w:rPr>
              <w:fldChar w:fldCharType="end"/>
            </w:r>
          </w:hyperlink>
        </w:p>
        <w:p w:rsidR="00540D93" w:rsidRPr="00EA27FA" w:rsidRDefault="0004610A" w:rsidP="00EA27FA">
          <w:pPr>
            <w:pStyle w:val="TOC2"/>
          </w:pPr>
          <w:hyperlink w:anchor="_Toc522411733" w:history="1">
            <w:r w:rsidR="00E6273A">
              <w:rPr>
                <w:rStyle w:val="Hyperlink"/>
                <w:b w:val="0"/>
                <w:u w:val="none"/>
              </w:rPr>
              <w:t>2.1.5 Core Values of IBBL</w:t>
            </w:r>
            <w:r w:rsidR="00540D93" w:rsidRPr="00EA27FA">
              <w:rPr>
                <w:webHidden/>
              </w:rPr>
              <w:tab/>
            </w:r>
            <w:r w:rsidR="008F409F" w:rsidRPr="00EA27FA">
              <w:rPr>
                <w:webHidden/>
              </w:rPr>
              <w:fldChar w:fldCharType="begin"/>
            </w:r>
            <w:r w:rsidR="00540D93" w:rsidRPr="00EA27FA">
              <w:rPr>
                <w:webHidden/>
              </w:rPr>
              <w:instrText xml:space="preserve"> PAGEREF _Toc522411733 \h </w:instrText>
            </w:r>
            <w:r w:rsidR="008F409F" w:rsidRPr="00EA27FA">
              <w:rPr>
                <w:webHidden/>
              </w:rPr>
            </w:r>
            <w:r w:rsidR="008F409F" w:rsidRPr="00EA27FA">
              <w:rPr>
                <w:webHidden/>
              </w:rPr>
              <w:fldChar w:fldCharType="separate"/>
            </w:r>
            <w:r w:rsidR="00540D93" w:rsidRPr="00EA27FA">
              <w:rPr>
                <w:webHidden/>
              </w:rPr>
              <w:t>20</w:t>
            </w:r>
            <w:r w:rsidR="008F409F" w:rsidRPr="00EA27FA">
              <w:rPr>
                <w:webHidden/>
              </w:rPr>
              <w:fldChar w:fldCharType="end"/>
            </w:r>
          </w:hyperlink>
        </w:p>
        <w:p w:rsidR="00540D93" w:rsidRPr="00EA27FA" w:rsidRDefault="0004610A" w:rsidP="00EA27FA">
          <w:pPr>
            <w:pStyle w:val="TOC1"/>
          </w:pPr>
          <w:hyperlink w:anchor="_Toc522411734" w:history="1">
            <w:r w:rsidR="00540D93" w:rsidRPr="00EA27FA">
              <w:rPr>
                <w:rStyle w:val="Hyperlink"/>
                <w:u w:val="none"/>
              </w:rPr>
              <w:t>2.2 History and Present Status of Islamic banking around the World</w:t>
            </w:r>
            <w:r w:rsidR="00540D93" w:rsidRPr="00EA27FA">
              <w:rPr>
                <w:webHidden/>
              </w:rPr>
              <w:tab/>
            </w:r>
            <w:r w:rsidR="008F409F" w:rsidRPr="00EA27FA">
              <w:rPr>
                <w:webHidden/>
              </w:rPr>
              <w:fldChar w:fldCharType="begin"/>
            </w:r>
            <w:r w:rsidR="00540D93" w:rsidRPr="00EA27FA">
              <w:rPr>
                <w:webHidden/>
              </w:rPr>
              <w:instrText xml:space="preserve"> PAGEREF _Toc522411734 \h </w:instrText>
            </w:r>
            <w:r w:rsidR="008F409F" w:rsidRPr="00EA27FA">
              <w:rPr>
                <w:webHidden/>
              </w:rPr>
            </w:r>
            <w:r w:rsidR="008F409F" w:rsidRPr="00EA27FA">
              <w:rPr>
                <w:webHidden/>
              </w:rPr>
              <w:fldChar w:fldCharType="separate"/>
            </w:r>
            <w:r w:rsidR="00540D93" w:rsidRPr="00EA27FA">
              <w:rPr>
                <w:webHidden/>
              </w:rPr>
              <w:t>21</w:t>
            </w:r>
            <w:r w:rsidR="008F409F" w:rsidRPr="00EA27FA">
              <w:rPr>
                <w:webHidden/>
              </w:rPr>
              <w:fldChar w:fldCharType="end"/>
            </w:r>
          </w:hyperlink>
        </w:p>
        <w:p w:rsidR="00540D93" w:rsidRPr="00EA27FA" w:rsidRDefault="0004610A" w:rsidP="00EA27FA">
          <w:pPr>
            <w:pStyle w:val="TOC2"/>
          </w:pPr>
          <w:hyperlink w:anchor="_Toc522411735" w:history="1">
            <w:r w:rsidR="00E6273A">
              <w:rPr>
                <w:rStyle w:val="Hyperlink"/>
                <w:b w:val="0"/>
                <w:u w:val="none"/>
              </w:rPr>
              <w:t>2.2.1 Starting of IBBL</w:t>
            </w:r>
            <w:r w:rsidR="00540D93" w:rsidRPr="00EA27FA">
              <w:rPr>
                <w:webHidden/>
              </w:rPr>
              <w:tab/>
            </w:r>
            <w:r w:rsidR="008F409F" w:rsidRPr="00EA27FA">
              <w:rPr>
                <w:webHidden/>
              </w:rPr>
              <w:fldChar w:fldCharType="begin"/>
            </w:r>
            <w:r w:rsidR="00540D93" w:rsidRPr="00EA27FA">
              <w:rPr>
                <w:webHidden/>
              </w:rPr>
              <w:instrText xml:space="preserve"> PAGEREF _Toc522411735 \h </w:instrText>
            </w:r>
            <w:r w:rsidR="008F409F" w:rsidRPr="00EA27FA">
              <w:rPr>
                <w:webHidden/>
              </w:rPr>
            </w:r>
            <w:r w:rsidR="008F409F" w:rsidRPr="00EA27FA">
              <w:rPr>
                <w:webHidden/>
              </w:rPr>
              <w:fldChar w:fldCharType="separate"/>
            </w:r>
            <w:r w:rsidR="00540D93" w:rsidRPr="00EA27FA">
              <w:rPr>
                <w:webHidden/>
              </w:rPr>
              <w:t>22</w:t>
            </w:r>
            <w:r w:rsidR="008F409F" w:rsidRPr="00EA27FA">
              <w:rPr>
                <w:webHidden/>
              </w:rPr>
              <w:fldChar w:fldCharType="end"/>
            </w:r>
          </w:hyperlink>
        </w:p>
        <w:p w:rsidR="00540D93" w:rsidRPr="00EA27FA" w:rsidRDefault="0004610A" w:rsidP="00EA27FA">
          <w:pPr>
            <w:pStyle w:val="TOC1"/>
          </w:pPr>
          <w:hyperlink w:anchor="_Toc522411736" w:history="1">
            <w:r w:rsidR="00540D93" w:rsidRPr="00EA27FA">
              <w:rPr>
                <w:rStyle w:val="Hyperlink"/>
                <w:u w:val="none"/>
              </w:rPr>
              <w:t>2.3 Characteri</w:t>
            </w:r>
            <w:r w:rsidR="00E6273A">
              <w:rPr>
                <w:rStyle w:val="Hyperlink"/>
                <w:u w:val="none"/>
              </w:rPr>
              <w:t>stics of IBBL</w:t>
            </w:r>
            <w:r w:rsidR="00540D93" w:rsidRPr="00EA27FA">
              <w:rPr>
                <w:webHidden/>
              </w:rPr>
              <w:tab/>
            </w:r>
            <w:r w:rsidR="008F409F" w:rsidRPr="00EA27FA">
              <w:rPr>
                <w:webHidden/>
              </w:rPr>
              <w:fldChar w:fldCharType="begin"/>
            </w:r>
            <w:r w:rsidR="00540D93" w:rsidRPr="00EA27FA">
              <w:rPr>
                <w:webHidden/>
              </w:rPr>
              <w:instrText xml:space="preserve"> PAGEREF _Toc522411736 \h </w:instrText>
            </w:r>
            <w:r w:rsidR="008F409F" w:rsidRPr="00EA27FA">
              <w:rPr>
                <w:webHidden/>
              </w:rPr>
            </w:r>
            <w:r w:rsidR="008F409F" w:rsidRPr="00EA27FA">
              <w:rPr>
                <w:webHidden/>
              </w:rPr>
              <w:fldChar w:fldCharType="separate"/>
            </w:r>
            <w:r w:rsidR="00540D93" w:rsidRPr="00EA27FA">
              <w:rPr>
                <w:webHidden/>
              </w:rPr>
              <w:t>23</w:t>
            </w:r>
            <w:r w:rsidR="008F409F" w:rsidRPr="00EA27FA">
              <w:rPr>
                <w:webHidden/>
              </w:rPr>
              <w:fldChar w:fldCharType="end"/>
            </w:r>
          </w:hyperlink>
        </w:p>
        <w:p w:rsidR="00540D93" w:rsidRPr="00EA27FA" w:rsidRDefault="0004610A" w:rsidP="00EA27FA">
          <w:pPr>
            <w:pStyle w:val="TOC1"/>
          </w:pPr>
          <w:hyperlink w:anchor="_Toc522411737" w:history="1">
            <w:r w:rsidR="00540D93" w:rsidRPr="00EA27FA">
              <w:rPr>
                <w:rStyle w:val="Hyperlink"/>
                <w:u w:val="none"/>
              </w:rPr>
              <w:t>2.4 O</w:t>
            </w:r>
            <w:r w:rsidR="00E6273A">
              <w:rPr>
                <w:rStyle w:val="Hyperlink"/>
                <w:u w:val="none"/>
              </w:rPr>
              <w:t>rganizational Structure of IBBL</w:t>
            </w:r>
            <w:r w:rsidR="00540D93" w:rsidRPr="00EA27FA">
              <w:rPr>
                <w:webHidden/>
              </w:rPr>
              <w:tab/>
            </w:r>
            <w:r w:rsidR="008F409F" w:rsidRPr="00EA27FA">
              <w:rPr>
                <w:webHidden/>
              </w:rPr>
              <w:fldChar w:fldCharType="begin"/>
            </w:r>
            <w:r w:rsidR="00540D93" w:rsidRPr="00EA27FA">
              <w:rPr>
                <w:webHidden/>
              </w:rPr>
              <w:instrText xml:space="preserve"> PAGEREF _Toc522411737 \h </w:instrText>
            </w:r>
            <w:r w:rsidR="008F409F" w:rsidRPr="00EA27FA">
              <w:rPr>
                <w:webHidden/>
              </w:rPr>
            </w:r>
            <w:r w:rsidR="008F409F" w:rsidRPr="00EA27FA">
              <w:rPr>
                <w:webHidden/>
              </w:rPr>
              <w:fldChar w:fldCharType="separate"/>
            </w:r>
            <w:r w:rsidR="00540D93" w:rsidRPr="00EA27FA">
              <w:rPr>
                <w:webHidden/>
              </w:rPr>
              <w:t>24</w:t>
            </w:r>
            <w:r w:rsidR="008F409F" w:rsidRPr="00EA27FA">
              <w:rPr>
                <w:webHidden/>
              </w:rPr>
              <w:fldChar w:fldCharType="end"/>
            </w:r>
          </w:hyperlink>
        </w:p>
        <w:p w:rsidR="00540D93" w:rsidRPr="00EA27FA" w:rsidRDefault="0004610A" w:rsidP="00EA27FA">
          <w:pPr>
            <w:pStyle w:val="TOC1"/>
          </w:pPr>
          <w:hyperlink w:anchor="_Toc522411738" w:history="1">
            <w:r w:rsidR="00540D93" w:rsidRPr="00EA27FA">
              <w:rPr>
                <w:rStyle w:val="Hyperlink"/>
                <w:u w:val="none"/>
              </w:rPr>
              <w:t>2.5 Corporate Information</w:t>
            </w:r>
            <w:r w:rsidR="00540D93" w:rsidRPr="00EA27FA">
              <w:rPr>
                <w:webHidden/>
              </w:rPr>
              <w:tab/>
            </w:r>
            <w:r w:rsidR="008F409F" w:rsidRPr="00EA27FA">
              <w:rPr>
                <w:webHidden/>
              </w:rPr>
              <w:fldChar w:fldCharType="begin"/>
            </w:r>
            <w:r w:rsidR="00540D93" w:rsidRPr="00EA27FA">
              <w:rPr>
                <w:webHidden/>
              </w:rPr>
              <w:instrText xml:space="preserve"> PAGEREF _Toc522411738 \h </w:instrText>
            </w:r>
            <w:r w:rsidR="008F409F" w:rsidRPr="00EA27FA">
              <w:rPr>
                <w:webHidden/>
              </w:rPr>
            </w:r>
            <w:r w:rsidR="008F409F" w:rsidRPr="00EA27FA">
              <w:rPr>
                <w:webHidden/>
              </w:rPr>
              <w:fldChar w:fldCharType="separate"/>
            </w:r>
            <w:r w:rsidR="00540D93" w:rsidRPr="00EA27FA">
              <w:rPr>
                <w:webHidden/>
              </w:rPr>
              <w:t>25</w:t>
            </w:r>
            <w:r w:rsidR="008F409F" w:rsidRPr="00EA27FA">
              <w:rPr>
                <w:webHidden/>
              </w:rPr>
              <w:fldChar w:fldCharType="end"/>
            </w:r>
          </w:hyperlink>
        </w:p>
        <w:p w:rsidR="00540D93" w:rsidRPr="00EA27FA" w:rsidRDefault="0004610A" w:rsidP="00EA27FA">
          <w:pPr>
            <w:pStyle w:val="TOC2"/>
          </w:pPr>
          <w:hyperlink w:anchor="_Toc522411739" w:history="1">
            <w:r w:rsidR="00540D93" w:rsidRPr="00EA27FA">
              <w:rPr>
                <w:rStyle w:val="Hyperlink"/>
                <w:b w:val="0"/>
                <w:u w:val="none"/>
              </w:rPr>
              <w:t>2</w:t>
            </w:r>
            <w:r w:rsidR="00E6273A">
              <w:rPr>
                <w:rStyle w:val="Hyperlink"/>
                <w:b w:val="0"/>
                <w:u w:val="none"/>
              </w:rPr>
              <w:t>.5.1 Number of Branches of IBBL</w:t>
            </w:r>
            <w:r w:rsidR="00540D93" w:rsidRPr="00EA27FA">
              <w:rPr>
                <w:webHidden/>
              </w:rPr>
              <w:tab/>
            </w:r>
            <w:r w:rsidR="008F409F" w:rsidRPr="00EA27FA">
              <w:rPr>
                <w:webHidden/>
              </w:rPr>
              <w:fldChar w:fldCharType="begin"/>
            </w:r>
            <w:r w:rsidR="00540D93" w:rsidRPr="00EA27FA">
              <w:rPr>
                <w:webHidden/>
              </w:rPr>
              <w:instrText xml:space="preserve"> PAGEREF _Toc522411739 \h </w:instrText>
            </w:r>
            <w:r w:rsidR="008F409F" w:rsidRPr="00EA27FA">
              <w:rPr>
                <w:webHidden/>
              </w:rPr>
            </w:r>
            <w:r w:rsidR="008F409F" w:rsidRPr="00EA27FA">
              <w:rPr>
                <w:webHidden/>
              </w:rPr>
              <w:fldChar w:fldCharType="separate"/>
            </w:r>
            <w:r w:rsidR="00540D93" w:rsidRPr="00EA27FA">
              <w:rPr>
                <w:webHidden/>
              </w:rPr>
              <w:t>27</w:t>
            </w:r>
            <w:r w:rsidR="008F409F" w:rsidRPr="00EA27FA">
              <w:rPr>
                <w:webHidden/>
              </w:rPr>
              <w:fldChar w:fldCharType="end"/>
            </w:r>
          </w:hyperlink>
        </w:p>
        <w:p w:rsidR="00540D93" w:rsidRPr="00EA27FA" w:rsidRDefault="0004610A" w:rsidP="00EA27FA">
          <w:pPr>
            <w:pStyle w:val="TOC1"/>
          </w:pPr>
          <w:hyperlink w:anchor="_Toc522411740" w:history="1">
            <w:r w:rsidR="00E6273A">
              <w:rPr>
                <w:rStyle w:val="Hyperlink"/>
                <w:u w:val="none"/>
              </w:rPr>
              <w:t>2.6 Board &amp; Committee of IBBL</w:t>
            </w:r>
            <w:r w:rsidR="00540D93" w:rsidRPr="00EA27FA">
              <w:rPr>
                <w:webHidden/>
              </w:rPr>
              <w:tab/>
            </w:r>
            <w:r w:rsidR="008F409F" w:rsidRPr="00EA27FA">
              <w:rPr>
                <w:webHidden/>
              </w:rPr>
              <w:fldChar w:fldCharType="begin"/>
            </w:r>
            <w:r w:rsidR="00540D93" w:rsidRPr="00EA27FA">
              <w:rPr>
                <w:webHidden/>
              </w:rPr>
              <w:instrText xml:space="preserve"> PAGEREF _Toc522411740 \h </w:instrText>
            </w:r>
            <w:r w:rsidR="008F409F" w:rsidRPr="00EA27FA">
              <w:rPr>
                <w:webHidden/>
              </w:rPr>
            </w:r>
            <w:r w:rsidR="008F409F" w:rsidRPr="00EA27FA">
              <w:rPr>
                <w:webHidden/>
              </w:rPr>
              <w:fldChar w:fldCharType="separate"/>
            </w:r>
            <w:r w:rsidR="00540D93" w:rsidRPr="00EA27FA">
              <w:rPr>
                <w:webHidden/>
              </w:rPr>
              <w:t>28</w:t>
            </w:r>
            <w:r w:rsidR="008F409F" w:rsidRPr="00EA27FA">
              <w:rPr>
                <w:webHidden/>
              </w:rPr>
              <w:fldChar w:fldCharType="end"/>
            </w:r>
          </w:hyperlink>
        </w:p>
        <w:p w:rsidR="00540D93" w:rsidRPr="00EA27FA" w:rsidRDefault="0004610A" w:rsidP="00EA27FA">
          <w:pPr>
            <w:pStyle w:val="TOC2"/>
            <w:rPr>
              <w:rStyle w:val="Hyperlink"/>
              <w:u w:val="none"/>
            </w:rPr>
          </w:pPr>
          <w:hyperlink w:anchor="_Toc522411741" w:history="1">
            <w:r w:rsidR="00540D93" w:rsidRPr="00EA27FA">
              <w:rPr>
                <w:rStyle w:val="Hyperlink"/>
                <w:b w:val="0"/>
                <w:u w:val="none"/>
              </w:rPr>
              <w:t>2.6.1 Management Committee of IBB</w:t>
            </w:r>
            <w:r w:rsidR="00E6273A">
              <w:rPr>
                <w:rStyle w:val="Hyperlink"/>
                <w:b w:val="0"/>
                <w:u w:val="none"/>
              </w:rPr>
              <w:t>L</w:t>
            </w:r>
            <w:r w:rsidR="00540D93" w:rsidRPr="00EA27FA">
              <w:rPr>
                <w:webHidden/>
              </w:rPr>
              <w:tab/>
            </w:r>
            <w:r w:rsidR="008F409F" w:rsidRPr="00EA27FA">
              <w:rPr>
                <w:webHidden/>
              </w:rPr>
              <w:fldChar w:fldCharType="begin"/>
            </w:r>
            <w:r w:rsidR="00540D93" w:rsidRPr="00EA27FA">
              <w:rPr>
                <w:webHidden/>
              </w:rPr>
              <w:instrText xml:space="preserve"> PAGEREF _Toc522411741 \h </w:instrText>
            </w:r>
            <w:r w:rsidR="008F409F" w:rsidRPr="00EA27FA">
              <w:rPr>
                <w:webHidden/>
              </w:rPr>
            </w:r>
            <w:r w:rsidR="008F409F" w:rsidRPr="00EA27FA">
              <w:rPr>
                <w:webHidden/>
              </w:rPr>
              <w:fldChar w:fldCharType="separate"/>
            </w:r>
            <w:r w:rsidR="00540D93" w:rsidRPr="00EA27FA">
              <w:rPr>
                <w:webHidden/>
              </w:rPr>
              <w:t>29</w:t>
            </w:r>
            <w:r w:rsidR="008F409F" w:rsidRPr="00EA27FA">
              <w:rPr>
                <w:webHidden/>
              </w:rPr>
              <w:fldChar w:fldCharType="end"/>
            </w:r>
          </w:hyperlink>
        </w:p>
        <w:p w:rsidR="00EA27FA" w:rsidRPr="00EA27FA" w:rsidRDefault="00EA27FA" w:rsidP="00EA27FA">
          <w:pPr>
            <w:rPr>
              <w:rFonts w:ascii="Times New Roman" w:hAnsi="Times New Roman" w:cs="Times New Roman"/>
              <w:sz w:val="24"/>
              <w:szCs w:val="24"/>
            </w:rPr>
          </w:pPr>
        </w:p>
        <w:p w:rsidR="00540D93" w:rsidRPr="00EA27FA" w:rsidRDefault="0004610A" w:rsidP="00EA27FA">
          <w:pPr>
            <w:pStyle w:val="TOC2"/>
          </w:pPr>
          <w:hyperlink w:anchor="_Toc522411742" w:history="1">
            <w:r w:rsidR="00540D93" w:rsidRPr="00EA27FA">
              <w:rPr>
                <w:rStyle w:val="Hyperlink"/>
                <w:sz w:val="28"/>
                <w:szCs w:val="28"/>
                <w:u w:val="none"/>
              </w:rPr>
              <w:t>HR practice of IBBL; General banking and foreign trade operations at mirpur brinch</w:t>
            </w:r>
            <w:r w:rsidR="00540D93" w:rsidRPr="00EA27FA">
              <w:rPr>
                <w:webHidden/>
              </w:rPr>
              <w:tab/>
            </w:r>
            <w:r w:rsidR="008F409F" w:rsidRPr="00EA27FA">
              <w:rPr>
                <w:webHidden/>
              </w:rPr>
              <w:fldChar w:fldCharType="begin"/>
            </w:r>
            <w:r w:rsidR="00540D93" w:rsidRPr="00EA27FA">
              <w:rPr>
                <w:webHidden/>
              </w:rPr>
              <w:instrText xml:space="preserve"> PAGEREF _Toc522411742 \h </w:instrText>
            </w:r>
            <w:r w:rsidR="008F409F" w:rsidRPr="00EA27FA">
              <w:rPr>
                <w:webHidden/>
              </w:rPr>
            </w:r>
            <w:r w:rsidR="008F409F" w:rsidRPr="00EA27FA">
              <w:rPr>
                <w:webHidden/>
              </w:rPr>
              <w:fldChar w:fldCharType="separate"/>
            </w:r>
            <w:r w:rsidR="00540D93" w:rsidRPr="00EA27FA">
              <w:rPr>
                <w:webHidden/>
              </w:rPr>
              <w:t>30</w:t>
            </w:r>
            <w:r w:rsidR="008F409F" w:rsidRPr="00EA27FA">
              <w:rPr>
                <w:webHidden/>
              </w:rPr>
              <w:fldChar w:fldCharType="end"/>
            </w:r>
          </w:hyperlink>
        </w:p>
        <w:p w:rsidR="00540D93" w:rsidRPr="00EA27FA" w:rsidRDefault="0004610A" w:rsidP="00EA27FA">
          <w:pPr>
            <w:pStyle w:val="TOC1"/>
          </w:pPr>
          <w:hyperlink w:anchor="_Toc522411743" w:history="1">
            <w:r w:rsidR="00E6273A">
              <w:rPr>
                <w:rStyle w:val="Hyperlink"/>
                <w:u w:val="none"/>
              </w:rPr>
              <w:t>3.1 Branch Details</w:t>
            </w:r>
            <w:r w:rsidR="00540D93" w:rsidRPr="00EA27FA">
              <w:rPr>
                <w:webHidden/>
              </w:rPr>
              <w:tab/>
            </w:r>
            <w:r w:rsidR="008F409F" w:rsidRPr="00EA27FA">
              <w:rPr>
                <w:webHidden/>
              </w:rPr>
              <w:fldChar w:fldCharType="begin"/>
            </w:r>
            <w:r w:rsidR="00540D93" w:rsidRPr="00EA27FA">
              <w:rPr>
                <w:webHidden/>
              </w:rPr>
              <w:instrText xml:space="preserve"> PAGEREF _Toc522411743 \h </w:instrText>
            </w:r>
            <w:r w:rsidR="008F409F" w:rsidRPr="00EA27FA">
              <w:rPr>
                <w:webHidden/>
              </w:rPr>
            </w:r>
            <w:r w:rsidR="008F409F" w:rsidRPr="00EA27FA">
              <w:rPr>
                <w:webHidden/>
              </w:rPr>
              <w:fldChar w:fldCharType="separate"/>
            </w:r>
            <w:r w:rsidR="00540D93" w:rsidRPr="00EA27FA">
              <w:rPr>
                <w:webHidden/>
              </w:rPr>
              <w:t>31</w:t>
            </w:r>
            <w:r w:rsidR="008F409F" w:rsidRPr="00EA27FA">
              <w:rPr>
                <w:webHidden/>
              </w:rPr>
              <w:fldChar w:fldCharType="end"/>
            </w:r>
          </w:hyperlink>
        </w:p>
        <w:p w:rsidR="00540D93" w:rsidRPr="00EA27FA" w:rsidRDefault="0004610A" w:rsidP="00EA27FA">
          <w:pPr>
            <w:pStyle w:val="TOC2"/>
            <w:rPr>
              <w:b w:val="0"/>
            </w:rPr>
          </w:pPr>
          <w:hyperlink w:anchor="_Toc522411744" w:history="1">
            <w:r w:rsidR="00E6273A">
              <w:rPr>
                <w:rStyle w:val="Hyperlink"/>
                <w:b w:val="0"/>
                <w:u w:val="none"/>
              </w:rPr>
              <w:t>3.1.1 Branch Address</w:t>
            </w:r>
            <w:r w:rsidR="00540D93" w:rsidRPr="00EA27FA">
              <w:rPr>
                <w:b w:val="0"/>
                <w:webHidden/>
              </w:rPr>
              <w:tab/>
            </w:r>
            <w:r w:rsidR="008F409F" w:rsidRPr="00EA27FA">
              <w:rPr>
                <w:b w:val="0"/>
                <w:webHidden/>
              </w:rPr>
              <w:fldChar w:fldCharType="begin"/>
            </w:r>
            <w:r w:rsidR="00540D93" w:rsidRPr="00EA27FA">
              <w:rPr>
                <w:b w:val="0"/>
                <w:webHidden/>
              </w:rPr>
              <w:instrText xml:space="preserve"> PAGEREF _Toc522411744 \h </w:instrText>
            </w:r>
            <w:r w:rsidR="008F409F" w:rsidRPr="00EA27FA">
              <w:rPr>
                <w:b w:val="0"/>
                <w:webHidden/>
              </w:rPr>
            </w:r>
            <w:r w:rsidR="008F409F" w:rsidRPr="00EA27FA">
              <w:rPr>
                <w:b w:val="0"/>
                <w:webHidden/>
              </w:rPr>
              <w:fldChar w:fldCharType="separate"/>
            </w:r>
            <w:r w:rsidR="00540D93" w:rsidRPr="00EA27FA">
              <w:rPr>
                <w:b w:val="0"/>
                <w:webHidden/>
              </w:rPr>
              <w:t>31</w:t>
            </w:r>
            <w:r w:rsidR="008F409F" w:rsidRPr="00EA27FA">
              <w:rPr>
                <w:b w:val="0"/>
                <w:webHidden/>
              </w:rPr>
              <w:fldChar w:fldCharType="end"/>
            </w:r>
          </w:hyperlink>
        </w:p>
        <w:p w:rsidR="00540D93" w:rsidRPr="00EA27FA" w:rsidRDefault="0004610A" w:rsidP="00EA27FA">
          <w:pPr>
            <w:pStyle w:val="TOC2"/>
            <w:rPr>
              <w:b w:val="0"/>
            </w:rPr>
          </w:pPr>
          <w:hyperlink w:anchor="_Toc522411745" w:history="1">
            <w:r w:rsidR="00E6273A">
              <w:rPr>
                <w:rStyle w:val="Hyperlink"/>
                <w:b w:val="0"/>
                <w:u w:val="none"/>
              </w:rPr>
              <w:t>3.1.2 Branch In-charge</w:t>
            </w:r>
            <w:r w:rsidR="00540D93" w:rsidRPr="00EA27FA">
              <w:rPr>
                <w:b w:val="0"/>
                <w:webHidden/>
              </w:rPr>
              <w:tab/>
            </w:r>
            <w:r w:rsidR="008F409F" w:rsidRPr="00EA27FA">
              <w:rPr>
                <w:b w:val="0"/>
                <w:webHidden/>
              </w:rPr>
              <w:fldChar w:fldCharType="begin"/>
            </w:r>
            <w:r w:rsidR="00540D93" w:rsidRPr="00EA27FA">
              <w:rPr>
                <w:b w:val="0"/>
                <w:webHidden/>
              </w:rPr>
              <w:instrText xml:space="preserve"> PAGEREF _Toc522411745 \h </w:instrText>
            </w:r>
            <w:r w:rsidR="008F409F" w:rsidRPr="00EA27FA">
              <w:rPr>
                <w:b w:val="0"/>
                <w:webHidden/>
              </w:rPr>
            </w:r>
            <w:r w:rsidR="008F409F" w:rsidRPr="00EA27FA">
              <w:rPr>
                <w:b w:val="0"/>
                <w:webHidden/>
              </w:rPr>
              <w:fldChar w:fldCharType="separate"/>
            </w:r>
            <w:r w:rsidR="00540D93" w:rsidRPr="00EA27FA">
              <w:rPr>
                <w:b w:val="0"/>
                <w:webHidden/>
              </w:rPr>
              <w:t>31</w:t>
            </w:r>
            <w:r w:rsidR="008F409F" w:rsidRPr="00EA27FA">
              <w:rPr>
                <w:b w:val="0"/>
                <w:webHidden/>
              </w:rPr>
              <w:fldChar w:fldCharType="end"/>
            </w:r>
          </w:hyperlink>
        </w:p>
        <w:p w:rsidR="00540D93" w:rsidRPr="00EA27FA" w:rsidRDefault="0004610A" w:rsidP="00EA27FA">
          <w:pPr>
            <w:pStyle w:val="TOC2"/>
            <w:rPr>
              <w:b w:val="0"/>
            </w:rPr>
          </w:pPr>
          <w:hyperlink w:anchor="_Toc522411746" w:history="1">
            <w:r w:rsidR="00E6273A">
              <w:rPr>
                <w:rStyle w:val="Hyperlink"/>
                <w:b w:val="0"/>
                <w:u w:val="none"/>
              </w:rPr>
              <w:t>3.1.3 Service Hours</w:t>
            </w:r>
            <w:r w:rsidR="00540D93" w:rsidRPr="00EA27FA">
              <w:rPr>
                <w:b w:val="0"/>
                <w:webHidden/>
              </w:rPr>
              <w:tab/>
            </w:r>
            <w:r w:rsidR="008F409F" w:rsidRPr="00EA27FA">
              <w:rPr>
                <w:b w:val="0"/>
                <w:webHidden/>
              </w:rPr>
              <w:fldChar w:fldCharType="begin"/>
            </w:r>
            <w:r w:rsidR="00540D93" w:rsidRPr="00EA27FA">
              <w:rPr>
                <w:b w:val="0"/>
                <w:webHidden/>
              </w:rPr>
              <w:instrText xml:space="preserve"> PAGEREF _Toc522411746 \h </w:instrText>
            </w:r>
            <w:r w:rsidR="008F409F" w:rsidRPr="00EA27FA">
              <w:rPr>
                <w:b w:val="0"/>
                <w:webHidden/>
              </w:rPr>
            </w:r>
            <w:r w:rsidR="008F409F" w:rsidRPr="00EA27FA">
              <w:rPr>
                <w:b w:val="0"/>
                <w:webHidden/>
              </w:rPr>
              <w:fldChar w:fldCharType="separate"/>
            </w:r>
            <w:r w:rsidR="00540D93" w:rsidRPr="00EA27FA">
              <w:rPr>
                <w:b w:val="0"/>
                <w:webHidden/>
              </w:rPr>
              <w:t>32</w:t>
            </w:r>
            <w:r w:rsidR="008F409F" w:rsidRPr="00EA27FA">
              <w:rPr>
                <w:b w:val="0"/>
                <w:webHidden/>
              </w:rPr>
              <w:fldChar w:fldCharType="end"/>
            </w:r>
          </w:hyperlink>
        </w:p>
        <w:p w:rsidR="00540D93" w:rsidRPr="00EA27FA" w:rsidRDefault="0004610A" w:rsidP="00EA27FA">
          <w:pPr>
            <w:pStyle w:val="TOC1"/>
          </w:pPr>
          <w:hyperlink w:anchor="_Toc522411747" w:history="1">
            <w:r w:rsidR="00540D93" w:rsidRPr="00EA27FA">
              <w:rPr>
                <w:rStyle w:val="Hyperlink"/>
                <w:u w:val="none"/>
              </w:rPr>
              <w:t>3.2 HR Methods,</w:t>
            </w:r>
            <w:r w:rsidR="00E6273A">
              <w:rPr>
                <w:rStyle w:val="Hyperlink"/>
                <w:u w:val="none"/>
              </w:rPr>
              <w:t xml:space="preserve"> Practices and Purposes of IBBL</w:t>
            </w:r>
            <w:r w:rsidR="00540D93" w:rsidRPr="00EA27FA">
              <w:rPr>
                <w:webHidden/>
              </w:rPr>
              <w:tab/>
            </w:r>
            <w:r w:rsidR="008F409F" w:rsidRPr="00EA27FA">
              <w:rPr>
                <w:webHidden/>
              </w:rPr>
              <w:fldChar w:fldCharType="begin"/>
            </w:r>
            <w:r w:rsidR="00540D93" w:rsidRPr="00EA27FA">
              <w:rPr>
                <w:webHidden/>
              </w:rPr>
              <w:instrText xml:space="preserve"> PAGEREF _Toc522411747 \h </w:instrText>
            </w:r>
            <w:r w:rsidR="008F409F" w:rsidRPr="00EA27FA">
              <w:rPr>
                <w:webHidden/>
              </w:rPr>
            </w:r>
            <w:r w:rsidR="008F409F" w:rsidRPr="00EA27FA">
              <w:rPr>
                <w:webHidden/>
              </w:rPr>
              <w:fldChar w:fldCharType="separate"/>
            </w:r>
            <w:r w:rsidR="00540D93" w:rsidRPr="00EA27FA">
              <w:rPr>
                <w:webHidden/>
              </w:rPr>
              <w:t>33</w:t>
            </w:r>
            <w:r w:rsidR="008F409F" w:rsidRPr="00EA27FA">
              <w:rPr>
                <w:webHidden/>
              </w:rPr>
              <w:fldChar w:fldCharType="end"/>
            </w:r>
          </w:hyperlink>
        </w:p>
        <w:p w:rsidR="00540D93" w:rsidRPr="00EA27FA" w:rsidRDefault="0004610A" w:rsidP="00EA27FA">
          <w:pPr>
            <w:pStyle w:val="TOC1"/>
          </w:pPr>
          <w:hyperlink w:anchor="_Toc522411748" w:history="1">
            <w:r w:rsidR="00540D93" w:rsidRPr="00EA27FA">
              <w:rPr>
                <w:rStyle w:val="Hyperlink"/>
                <w:u w:val="none"/>
              </w:rPr>
              <w:t>3.3 Difference between Riba and Profit</w:t>
            </w:r>
            <w:r w:rsidR="00540D93" w:rsidRPr="00EA27FA">
              <w:rPr>
                <w:webHidden/>
              </w:rPr>
              <w:tab/>
            </w:r>
            <w:r w:rsidR="008F409F" w:rsidRPr="00EA27FA">
              <w:rPr>
                <w:webHidden/>
              </w:rPr>
              <w:fldChar w:fldCharType="begin"/>
            </w:r>
            <w:r w:rsidR="00540D93" w:rsidRPr="00EA27FA">
              <w:rPr>
                <w:webHidden/>
              </w:rPr>
              <w:instrText xml:space="preserve"> PAGEREF _Toc522411748 \h </w:instrText>
            </w:r>
            <w:r w:rsidR="008F409F" w:rsidRPr="00EA27FA">
              <w:rPr>
                <w:webHidden/>
              </w:rPr>
            </w:r>
            <w:r w:rsidR="008F409F" w:rsidRPr="00EA27FA">
              <w:rPr>
                <w:webHidden/>
              </w:rPr>
              <w:fldChar w:fldCharType="separate"/>
            </w:r>
            <w:r w:rsidR="00540D93" w:rsidRPr="00EA27FA">
              <w:rPr>
                <w:webHidden/>
              </w:rPr>
              <w:t>35</w:t>
            </w:r>
            <w:r w:rsidR="008F409F" w:rsidRPr="00EA27FA">
              <w:rPr>
                <w:webHidden/>
              </w:rPr>
              <w:fldChar w:fldCharType="end"/>
            </w:r>
          </w:hyperlink>
        </w:p>
        <w:p w:rsidR="00540D93" w:rsidRPr="00EA27FA" w:rsidRDefault="0004610A" w:rsidP="00EA27FA">
          <w:pPr>
            <w:pStyle w:val="TOC1"/>
            <w:rPr>
              <w:rStyle w:val="Hyperlink"/>
              <w:u w:val="none"/>
            </w:rPr>
          </w:pPr>
          <w:hyperlink w:anchor="_Toc522411749" w:history="1">
            <w:r w:rsidR="00540D93" w:rsidRPr="00EA27FA">
              <w:rPr>
                <w:rStyle w:val="Hyperlink"/>
                <w:u w:val="none"/>
              </w:rPr>
              <w:t>3.4 Functions of IBBL</w:t>
            </w:r>
            <w:r w:rsidR="00540D93" w:rsidRPr="00EA27FA">
              <w:rPr>
                <w:webHidden/>
              </w:rPr>
              <w:tab/>
            </w:r>
            <w:r w:rsidR="008F409F" w:rsidRPr="00EA27FA">
              <w:rPr>
                <w:webHidden/>
              </w:rPr>
              <w:fldChar w:fldCharType="begin"/>
            </w:r>
            <w:r w:rsidR="00540D93" w:rsidRPr="00EA27FA">
              <w:rPr>
                <w:webHidden/>
              </w:rPr>
              <w:instrText xml:space="preserve"> PAGEREF _Toc522411749 \h </w:instrText>
            </w:r>
            <w:r w:rsidR="008F409F" w:rsidRPr="00EA27FA">
              <w:rPr>
                <w:webHidden/>
              </w:rPr>
            </w:r>
            <w:r w:rsidR="008F409F" w:rsidRPr="00EA27FA">
              <w:rPr>
                <w:webHidden/>
              </w:rPr>
              <w:fldChar w:fldCharType="separate"/>
            </w:r>
            <w:r w:rsidR="00540D93" w:rsidRPr="00EA27FA">
              <w:rPr>
                <w:webHidden/>
              </w:rPr>
              <w:t>37</w:t>
            </w:r>
            <w:r w:rsidR="008F409F" w:rsidRPr="00EA27FA">
              <w:rPr>
                <w:webHidden/>
              </w:rPr>
              <w:fldChar w:fldCharType="end"/>
            </w:r>
          </w:hyperlink>
        </w:p>
        <w:p w:rsidR="00EA27FA" w:rsidRPr="00EA27FA" w:rsidRDefault="00EA27FA" w:rsidP="00EA27FA">
          <w:pPr>
            <w:rPr>
              <w:rFonts w:ascii="Times New Roman" w:hAnsi="Times New Roman" w:cs="Times New Roman"/>
              <w:sz w:val="24"/>
              <w:szCs w:val="24"/>
            </w:rPr>
          </w:pPr>
        </w:p>
        <w:p w:rsidR="00540D93" w:rsidRPr="00EA27FA" w:rsidRDefault="0004610A" w:rsidP="00EA27FA">
          <w:pPr>
            <w:pStyle w:val="TOC2"/>
          </w:pPr>
          <w:hyperlink w:anchor="_Toc522411750" w:history="1">
            <w:r w:rsidR="00540D93" w:rsidRPr="00EA27FA">
              <w:rPr>
                <w:rStyle w:val="Hyperlink"/>
                <w:sz w:val="28"/>
                <w:szCs w:val="28"/>
                <w:u w:val="none"/>
              </w:rPr>
              <w:t>General Banking of Islamic Bank Bangladesh Limited</w:t>
            </w:r>
            <w:r w:rsidR="00540D93" w:rsidRPr="00EA27FA">
              <w:rPr>
                <w:webHidden/>
              </w:rPr>
              <w:tab/>
            </w:r>
            <w:r w:rsidR="008F409F" w:rsidRPr="00EA27FA">
              <w:rPr>
                <w:webHidden/>
              </w:rPr>
              <w:fldChar w:fldCharType="begin"/>
            </w:r>
            <w:r w:rsidR="00540D93" w:rsidRPr="00EA27FA">
              <w:rPr>
                <w:webHidden/>
              </w:rPr>
              <w:instrText xml:space="preserve"> PAGEREF _Toc522411750 \h </w:instrText>
            </w:r>
            <w:r w:rsidR="008F409F" w:rsidRPr="00EA27FA">
              <w:rPr>
                <w:webHidden/>
              </w:rPr>
            </w:r>
            <w:r w:rsidR="008F409F" w:rsidRPr="00EA27FA">
              <w:rPr>
                <w:webHidden/>
              </w:rPr>
              <w:fldChar w:fldCharType="separate"/>
            </w:r>
            <w:r w:rsidR="00540D93" w:rsidRPr="00EA27FA">
              <w:rPr>
                <w:webHidden/>
              </w:rPr>
              <w:t>40</w:t>
            </w:r>
            <w:r w:rsidR="008F409F" w:rsidRPr="00EA27FA">
              <w:rPr>
                <w:webHidden/>
              </w:rPr>
              <w:fldChar w:fldCharType="end"/>
            </w:r>
          </w:hyperlink>
        </w:p>
        <w:p w:rsidR="00540D93" w:rsidRPr="00EA27FA" w:rsidRDefault="0004610A" w:rsidP="00EA27FA">
          <w:pPr>
            <w:pStyle w:val="TOC1"/>
          </w:pPr>
          <w:hyperlink w:anchor="_Toc522411751" w:history="1">
            <w:r w:rsidR="00540D93" w:rsidRPr="00EA27FA">
              <w:rPr>
                <w:rStyle w:val="Hyperlink"/>
                <w:u w:val="none"/>
              </w:rPr>
              <w:t>3.4.1 General Banking of Islamic Bank Bangladesh Limited</w:t>
            </w:r>
            <w:r w:rsidR="00540D93" w:rsidRPr="00EA27FA">
              <w:rPr>
                <w:webHidden/>
              </w:rPr>
              <w:tab/>
            </w:r>
            <w:r w:rsidR="008F409F" w:rsidRPr="00EA27FA">
              <w:rPr>
                <w:webHidden/>
              </w:rPr>
              <w:fldChar w:fldCharType="begin"/>
            </w:r>
            <w:r w:rsidR="00540D93" w:rsidRPr="00EA27FA">
              <w:rPr>
                <w:webHidden/>
              </w:rPr>
              <w:instrText xml:space="preserve"> PAGEREF _Toc522411751 \h </w:instrText>
            </w:r>
            <w:r w:rsidR="008F409F" w:rsidRPr="00EA27FA">
              <w:rPr>
                <w:webHidden/>
              </w:rPr>
            </w:r>
            <w:r w:rsidR="008F409F" w:rsidRPr="00EA27FA">
              <w:rPr>
                <w:webHidden/>
              </w:rPr>
              <w:fldChar w:fldCharType="separate"/>
            </w:r>
            <w:r w:rsidR="00540D93" w:rsidRPr="00EA27FA">
              <w:rPr>
                <w:webHidden/>
              </w:rPr>
              <w:t>41</w:t>
            </w:r>
            <w:r w:rsidR="008F409F" w:rsidRPr="00EA27FA">
              <w:rPr>
                <w:webHidden/>
              </w:rPr>
              <w:fldChar w:fldCharType="end"/>
            </w:r>
          </w:hyperlink>
        </w:p>
        <w:p w:rsidR="00540D93" w:rsidRPr="00EA27FA" w:rsidRDefault="0004610A" w:rsidP="00EA27FA">
          <w:pPr>
            <w:pStyle w:val="TOC2"/>
          </w:pPr>
          <w:hyperlink w:anchor="_Toc522411752" w:history="1">
            <w:r w:rsidR="00E6273A">
              <w:rPr>
                <w:rStyle w:val="Hyperlink"/>
                <w:b w:val="0"/>
                <w:u w:val="none"/>
              </w:rPr>
              <w:t>3.4.1.1 Account Opening section</w:t>
            </w:r>
            <w:r w:rsidR="00540D93" w:rsidRPr="00EA27FA">
              <w:rPr>
                <w:webHidden/>
              </w:rPr>
              <w:tab/>
            </w:r>
            <w:r w:rsidR="008F409F" w:rsidRPr="00EA27FA">
              <w:rPr>
                <w:webHidden/>
              </w:rPr>
              <w:fldChar w:fldCharType="begin"/>
            </w:r>
            <w:r w:rsidR="00540D93" w:rsidRPr="00EA27FA">
              <w:rPr>
                <w:webHidden/>
              </w:rPr>
              <w:instrText xml:space="preserve"> PAGEREF _Toc522411752 \h </w:instrText>
            </w:r>
            <w:r w:rsidR="008F409F" w:rsidRPr="00EA27FA">
              <w:rPr>
                <w:webHidden/>
              </w:rPr>
            </w:r>
            <w:r w:rsidR="008F409F" w:rsidRPr="00EA27FA">
              <w:rPr>
                <w:webHidden/>
              </w:rPr>
              <w:fldChar w:fldCharType="separate"/>
            </w:r>
            <w:r w:rsidR="00540D93" w:rsidRPr="00EA27FA">
              <w:rPr>
                <w:webHidden/>
              </w:rPr>
              <w:t>41</w:t>
            </w:r>
            <w:r w:rsidR="008F409F" w:rsidRPr="00EA27FA">
              <w:rPr>
                <w:webHidden/>
              </w:rPr>
              <w:fldChar w:fldCharType="end"/>
            </w:r>
          </w:hyperlink>
        </w:p>
        <w:p w:rsidR="00540D93" w:rsidRPr="00EA27FA" w:rsidRDefault="0004610A" w:rsidP="00EA27FA">
          <w:pPr>
            <w:pStyle w:val="TOC2"/>
          </w:pPr>
          <w:hyperlink w:anchor="_Toc522411753" w:history="1">
            <w:r w:rsidR="00E6273A">
              <w:rPr>
                <w:rStyle w:val="Hyperlink"/>
                <w:b w:val="0"/>
                <w:u w:val="none"/>
              </w:rPr>
              <w:t>3.4.1.2 Account Transfer</w:t>
            </w:r>
            <w:r w:rsidR="00540D93" w:rsidRPr="00EA27FA">
              <w:rPr>
                <w:webHidden/>
              </w:rPr>
              <w:tab/>
            </w:r>
            <w:r w:rsidR="008F409F" w:rsidRPr="00EA27FA">
              <w:rPr>
                <w:webHidden/>
              </w:rPr>
              <w:fldChar w:fldCharType="begin"/>
            </w:r>
            <w:r w:rsidR="00540D93" w:rsidRPr="00EA27FA">
              <w:rPr>
                <w:webHidden/>
              </w:rPr>
              <w:instrText xml:space="preserve"> PAGEREF _Toc522411753 \h </w:instrText>
            </w:r>
            <w:r w:rsidR="008F409F" w:rsidRPr="00EA27FA">
              <w:rPr>
                <w:webHidden/>
              </w:rPr>
            </w:r>
            <w:r w:rsidR="008F409F" w:rsidRPr="00EA27FA">
              <w:rPr>
                <w:webHidden/>
              </w:rPr>
              <w:fldChar w:fldCharType="separate"/>
            </w:r>
            <w:r w:rsidR="00540D93" w:rsidRPr="00EA27FA">
              <w:rPr>
                <w:webHidden/>
              </w:rPr>
              <w:t>43</w:t>
            </w:r>
            <w:r w:rsidR="008F409F" w:rsidRPr="00EA27FA">
              <w:rPr>
                <w:webHidden/>
              </w:rPr>
              <w:fldChar w:fldCharType="end"/>
            </w:r>
          </w:hyperlink>
        </w:p>
        <w:p w:rsidR="00540D93" w:rsidRPr="00EA27FA" w:rsidRDefault="0004610A" w:rsidP="00EA27FA">
          <w:pPr>
            <w:pStyle w:val="TOC2"/>
          </w:pPr>
          <w:hyperlink w:anchor="_Toc522411754" w:history="1">
            <w:r w:rsidR="00E6273A">
              <w:rPr>
                <w:rStyle w:val="Hyperlink"/>
                <w:b w:val="0"/>
                <w:u w:val="none"/>
              </w:rPr>
              <w:t>3.4.1.3 Account Closing</w:t>
            </w:r>
            <w:r w:rsidR="00540D93" w:rsidRPr="00EA27FA">
              <w:rPr>
                <w:webHidden/>
              </w:rPr>
              <w:tab/>
            </w:r>
            <w:r w:rsidR="008F409F" w:rsidRPr="00EA27FA">
              <w:rPr>
                <w:webHidden/>
              </w:rPr>
              <w:fldChar w:fldCharType="begin"/>
            </w:r>
            <w:r w:rsidR="00540D93" w:rsidRPr="00EA27FA">
              <w:rPr>
                <w:webHidden/>
              </w:rPr>
              <w:instrText xml:space="preserve"> PAGEREF _Toc522411754 \h </w:instrText>
            </w:r>
            <w:r w:rsidR="008F409F" w:rsidRPr="00EA27FA">
              <w:rPr>
                <w:webHidden/>
              </w:rPr>
            </w:r>
            <w:r w:rsidR="008F409F" w:rsidRPr="00EA27FA">
              <w:rPr>
                <w:webHidden/>
              </w:rPr>
              <w:fldChar w:fldCharType="separate"/>
            </w:r>
            <w:r w:rsidR="00540D93" w:rsidRPr="00EA27FA">
              <w:rPr>
                <w:webHidden/>
              </w:rPr>
              <w:t>44</w:t>
            </w:r>
            <w:r w:rsidR="008F409F" w:rsidRPr="00EA27FA">
              <w:rPr>
                <w:webHidden/>
              </w:rPr>
              <w:fldChar w:fldCharType="end"/>
            </w:r>
          </w:hyperlink>
        </w:p>
        <w:p w:rsidR="00540D93" w:rsidRPr="00EA27FA" w:rsidRDefault="0004610A" w:rsidP="00EA27FA">
          <w:pPr>
            <w:pStyle w:val="TOC2"/>
          </w:pPr>
          <w:hyperlink w:anchor="_Toc522411755" w:history="1">
            <w:r w:rsidR="00E6273A">
              <w:rPr>
                <w:rStyle w:val="Hyperlink"/>
                <w:b w:val="0"/>
                <w:u w:val="none"/>
              </w:rPr>
              <w:t>3.4.1.4 Cash section</w:t>
            </w:r>
            <w:r w:rsidR="00540D93" w:rsidRPr="00EA27FA">
              <w:rPr>
                <w:webHidden/>
              </w:rPr>
              <w:tab/>
            </w:r>
            <w:r w:rsidR="008F409F" w:rsidRPr="00EA27FA">
              <w:rPr>
                <w:webHidden/>
              </w:rPr>
              <w:fldChar w:fldCharType="begin"/>
            </w:r>
            <w:r w:rsidR="00540D93" w:rsidRPr="00EA27FA">
              <w:rPr>
                <w:webHidden/>
              </w:rPr>
              <w:instrText xml:space="preserve"> PAGEREF _Toc522411755 \h </w:instrText>
            </w:r>
            <w:r w:rsidR="008F409F" w:rsidRPr="00EA27FA">
              <w:rPr>
                <w:webHidden/>
              </w:rPr>
            </w:r>
            <w:r w:rsidR="008F409F" w:rsidRPr="00EA27FA">
              <w:rPr>
                <w:webHidden/>
              </w:rPr>
              <w:fldChar w:fldCharType="separate"/>
            </w:r>
            <w:r w:rsidR="00540D93" w:rsidRPr="00EA27FA">
              <w:rPr>
                <w:webHidden/>
              </w:rPr>
              <w:t>44</w:t>
            </w:r>
            <w:r w:rsidR="008F409F" w:rsidRPr="00EA27FA">
              <w:rPr>
                <w:webHidden/>
              </w:rPr>
              <w:fldChar w:fldCharType="end"/>
            </w:r>
          </w:hyperlink>
        </w:p>
        <w:p w:rsidR="00540D93" w:rsidRPr="00EA27FA" w:rsidRDefault="0004610A" w:rsidP="00EA27FA">
          <w:pPr>
            <w:pStyle w:val="TOC2"/>
          </w:pPr>
          <w:hyperlink w:anchor="_Toc522411756" w:history="1">
            <w:r w:rsidR="00540D93" w:rsidRPr="00EA27FA">
              <w:rPr>
                <w:rStyle w:val="Hyperlink"/>
                <w:b w:val="0"/>
                <w:u w:val="none"/>
              </w:rPr>
              <w:t>3.4</w:t>
            </w:r>
            <w:r w:rsidR="00E6273A">
              <w:rPr>
                <w:rStyle w:val="Hyperlink"/>
                <w:b w:val="0"/>
                <w:u w:val="none"/>
              </w:rPr>
              <w:t>.1.5 Clearing and bills section</w:t>
            </w:r>
            <w:r w:rsidR="00540D93" w:rsidRPr="00EA27FA">
              <w:rPr>
                <w:webHidden/>
              </w:rPr>
              <w:tab/>
            </w:r>
            <w:r w:rsidR="008F409F" w:rsidRPr="00EA27FA">
              <w:rPr>
                <w:webHidden/>
              </w:rPr>
              <w:fldChar w:fldCharType="begin"/>
            </w:r>
            <w:r w:rsidR="00540D93" w:rsidRPr="00EA27FA">
              <w:rPr>
                <w:webHidden/>
              </w:rPr>
              <w:instrText xml:space="preserve"> PAGEREF _Toc522411756 \h </w:instrText>
            </w:r>
            <w:r w:rsidR="008F409F" w:rsidRPr="00EA27FA">
              <w:rPr>
                <w:webHidden/>
              </w:rPr>
            </w:r>
            <w:r w:rsidR="008F409F" w:rsidRPr="00EA27FA">
              <w:rPr>
                <w:webHidden/>
              </w:rPr>
              <w:fldChar w:fldCharType="separate"/>
            </w:r>
            <w:r w:rsidR="00540D93" w:rsidRPr="00EA27FA">
              <w:rPr>
                <w:webHidden/>
              </w:rPr>
              <w:t>45</w:t>
            </w:r>
            <w:r w:rsidR="008F409F" w:rsidRPr="00EA27FA">
              <w:rPr>
                <w:webHidden/>
              </w:rPr>
              <w:fldChar w:fldCharType="end"/>
            </w:r>
          </w:hyperlink>
        </w:p>
        <w:p w:rsidR="00540D93" w:rsidRPr="00EA27FA" w:rsidRDefault="0004610A" w:rsidP="00EA27FA">
          <w:pPr>
            <w:pStyle w:val="TOC2"/>
          </w:pPr>
          <w:hyperlink w:anchor="_Toc522411757" w:history="1">
            <w:r w:rsidR="00E6273A">
              <w:rPr>
                <w:rStyle w:val="Hyperlink"/>
                <w:b w:val="0"/>
                <w:u w:val="none"/>
              </w:rPr>
              <w:t>3.4.1.6 Remittance Section</w:t>
            </w:r>
            <w:r w:rsidR="00540D93" w:rsidRPr="00EA27FA">
              <w:rPr>
                <w:webHidden/>
              </w:rPr>
              <w:tab/>
            </w:r>
            <w:r w:rsidR="008F409F" w:rsidRPr="00EA27FA">
              <w:rPr>
                <w:webHidden/>
              </w:rPr>
              <w:fldChar w:fldCharType="begin"/>
            </w:r>
            <w:r w:rsidR="00540D93" w:rsidRPr="00EA27FA">
              <w:rPr>
                <w:webHidden/>
              </w:rPr>
              <w:instrText xml:space="preserve"> PAGEREF _Toc522411757 \h </w:instrText>
            </w:r>
            <w:r w:rsidR="008F409F" w:rsidRPr="00EA27FA">
              <w:rPr>
                <w:webHidden/>
              </w:rPr>
            </w:r>
            <w:r w:rsidR="008F409F" w:rsidRPr="00EA27FA">
              <w:rPr>
                <w:webHidden/>
              </w:rPr>
              <w:fldChar w:fldCharType="separate"/>
            </w:r>
            <w:r w:rsidR="00540D93" w:rsidRPr="00EA27FA">
              <w:rPr>
                <w:webHidden/>
              </w:rPr>
              <w:t>47</w:t>
            </w:r>
            <w:r w:rsidR="008F409F" w:rsidRPr="00EA27FA">
              <w:rPr>
                <w:webHidden/>
              </w:rPr>
              <w:fldChar w:fldCharType="end"/>
            </w:r>
          </w:hyperlink>
        </w:p>
        <w:p w:rsidR="00540D93" w:rsidRPr="00EA27FA" w:rsidRDefault="0004610A" w:rsidP="00EA27FA">
          <w:pPr>
            <w:pStyle w:val="TOC2"/>
          </w:pPr>
          <w:hyperlink w:anchor="_Toc522411758" w:history="1">
            <w:r w:rsidR="00E6273A">
              <w:rPr>
                <w:rStyle w:val="Hyperlink"/>
                <w:b w:val="0"/>
                <w:u w:val="none"/>
              </w:rPr>
              <w:t>3.4.1.7 Dispatch Section</w:t>
            </w:r>
            <w:r w:rsidR="00540D93" w:rsidRPr="00EA27FA">
              <w:rPr>
                <w:webHidden/>
              </w:rPr>
              <w:tab/>
            </w:r>
            <w:r w:rsidR="008F409F" w:rsidRPr="00EA27FA">
              <w:rPr>
                <w:webHidden/>
              </w:rPr>
              <w:fldChar w:fldCharType="begin"/>
            </w:r>
            <w:r w:rsidR="00540D93" w:rsidRPr="00EA27FA">
              <w:rPr>
                <w:webHidden/>
              </w:rPr>
              <w:instrText xml:space="preserve"> PAGEREF _Toc522411758 \h </w:instrText>
            </w:r>
            <w:r w:rsidR="008F409F" w:rsidRPr="00EA27FA">
              <w:rPr>
                <w:webHidden/>
              </w:rPr>
            </w:r>
            <w:r w:rsidR="008F409F" w:rsidRPr="00EA27FA">
              <w:rPr>
                <w:webHidden/>
              </w:rPr>
              <w:fldChar w:fldCharType="separate"/>
            </w:r>
            <w:r w:rsidR="00540D93" w:rsidRPr="00EA27FA">
              <w:rPr>
                <w:webHidden/>
              </w:rPr>
              <w:t>47</w:t>
            </w:r>
            <w:r w:rsidR="008F409F" w:rsidRPr="00EA27FA">
              <w:rPr>
                <w:webHidden/>
              </w:rPr>
              <w:fldChar w:fldCharType="end"/>
            </w:r>
          </w:hyperlink>
        </w:p>
        <w:p w:rsidR="00540D93" w:rsidRPr="00EA27FA" w:rsidRDefault="0004610A" w:rsidP="00EA27FA">
          <w:pPr>
            <w:pStyle w:val="TOC2"/>
          </w:pPr>
          <w:hyperlink w:anchor="_Toc522411759" w:history="1">
            <w:r w:rsidR="00E6273A">
              <w:rPr>
                <w:rStyle w:val="Hyperlink"/>
                <w:b w:val="0"/>
                <w:u w:val="none"/>
              </w:rPr>
              <w:t>3.4.1.8 Accounts Section</w:t>
            </w:r>
            <w:r w:rsidR="00540D93" w:rsidRPr="00EA27FA">
              <w:rPr>
                <w:webHidden/>
              </w:rPr>
              <w:tab/>
            </w:r>
            <w:r w:rsidR="008F409F" w:rsidRPr="00EA27FA">
              <w:rPr>
                <w:webHidden/>
              </w:rPr>
              <w:fldChar w:fldCharType="begin"/>
            </w:r>
            <w:r w:rsidR="00540D93" w:rsidRPr="00EA27FA">
              <w:rPr>
                <w:webHidden/>
              </w:rPr>
              <w:instrText xml:space="preserve"> PAGEREF _Toc522411759 \h </w:instrText>
            </w:r>
            <w:r w:rsidR="008F409F" w:rsidRPr="00EA27FA">
              <w:rPr>
                <w:webHidden/>
              </w:rPr>
            </w:r>
            <w:r w:rsidR="008F409F" w:rsidRPr="00EA27FA">
              <w:rPr>
                <w:webHidden/>
              </w:rPr>
              <w:fldChar w:fldCharType="separate"/>
            </w:r>
            <w:r w:rsidR="00540D93" w:rsidRPr="00EA27FA">
              <w:rPr>
                <w:webHidden/>
              </w:rPr>
              <w:t>48</w:t>
            </w:r>
            <w:r w:rsidR="008F409F" w:rsidRPr="00EA27FA">
              <w:rPr>
                <w:webHidden/>
              </w:rPr>
              <w:fldChar w:fldCharType="end"/>
            </w:r>
          </w:hyperlink>
        </w:p>
        <w:p w:rsidR="00540D93" w:rsidRPr="00EA27FA" w:rsidRDefault="0004610A" w:rsidP="00EA27FA">
          <w:pPr>
            <w:pStyle w:val="TOC2"/>
          </w:pPr>
          <w:hyperlink w:anchor="_Toc522411760" w:history="1">
            <w:r w:rsidR="00E6273A">
              <w:rPr>
                <w:rStyle w:val="Hyperlink"/>
                <w:b w:val="0"/>
                <w:u w:val="none"/>
              </w:rPr>
              <w:t>3.4.1.9 Reconciliation Section</w:t>
            </w:r>
            <w:r w:rsidR="00540D93" w:rsidRPr="00EA27FA">
              <w:rPr>
                <w:webHidden/>
              </w:rPr>
              <w:tab/>
            </w:r>
            <w:r w:rsidR="008F409F" w:rsidRPr="00EA27FA">
              <w:rPr>
                <w:webHidden/>
              </w:rPr>
              <w:fldChar w:fldCharType="begin"/>
            </w:r>
            <w:r w:rsidR="00540D93" w:rsidRPr="00EA27FA">
              <w:rPr>
                <w:webHidden/>
              </w:rPr>
              <w:instrText xml:space="preserve"> PAGEREF _Toc522411760 \h </w:instrText>
            </w:r>
            <w:r w:rsidR="008F409F" w:rsidRPr="00EA27FA">
              <w:rPr>
                <w:webHidden/>
              </w:rPr>
            </w:r>
            <w:r w:rsidR="008F409F" w:rsidRPr="00EA27FA">
              <w:rPr>
                <w:webHidden/>
              </w:rPr>
              <w:fldChar w:fldCharType="separate"/>
            </w:r>
            <w:r w:rsidR="00540D93" w:rsidRPr="00EA27FA">
              <w:rPr>
                <w:webHidden/>
              </w:rPr>
              <w:t>48</w:t>
            </w:r>
            <w:r w:rsidR="008F409F" w:rsidRPr="00EA27FA">
              <w:rPr>
                <w:webHidden/>
              </w:rPr>
              <w:fldChar w:fldCharType="end"/>
            </w:r>
          </w:hyperlink>
        </w:p>
        <w:p w:rsidR="00540D93" w:rsidRPr="00EA27FA" w:rsidRDefault="0004610A" w:rsidP="00EA27FA">
          <w:pPr>
            <w:pStyle w:val="TOC2"/>
            <w:rPr>
              <w:rStyle w:val="Hyperlink"/>
              <w:u w:val="none"/>
            </w:rPr>
          </w:pPr>
          <w:hyperlink w:anchor="_Toc522411761" w:history="1">
            <w:r w:rsidR="00540D93" w:rsidRPr="00EA27FA">
              <w:rPr>
                <w:rStyle w:val="Hyperlink"/>
                <w:b w:val="0"/>
                <w:u w:val="none"/>
              </w:rPr>
              <w:t>3.4.1.10 ATM, Mobi</w:t>
            </w:r>
            <w:r w:rsidR="00E6273A">
              <w:rPr>
                <w:rStyle w:val="Hyperlink"/>
                <w:b w:val="0"/>
                <w:u w:val="none"/>
              </w:rPr>
              <w:t>le Banking, SMS Banking of IBBL</w:t>
            </w:r>
            <w:r w:rsidR="00540D93" w:rsidRPr="00EA27FA">
              <w:rPr>
                <w:webHidden/>
              </w:rPr>
              <w:tab/>
            </w:r>
            <w:r w:rsidR="008F409F" w:rsidRPr="00EA27FA">
              <w:rPr>
                <w:webHidden/>
              </w:rPr>
              <w:fldChar w:fldCharType="begin"/>
            </w:r>
            <w:r w:rsidR="00540D93" w:rsidRPr="00EA27FA">
              <w:rPr>
                <w:webHidden/>
              </w:rPr>
              <w:instrText xml:space="preserve"> PAGEREF _Toc522411761 \h </w:instrText>
            </w:r>
            <w:r w:rsidR="008F409F" w:rsidRPr="00EA27FA">
              <w:rPr>
                <w:webHidden/>
              </w:rPr>
            </w:r>
            <w:r w:rsidR="008F409F" w:rsidRPr="00EA27FA">
              <w:rPr>
                <w:webHidden/>
              </w:rPr>
              <w:fldChar w:fldCharType="separate"/>
            </w:r>
            <w:r w:rsidR="00540D93" w:rsidRPr="00EA27FA">
              <w:rPr>
                <w:webHidden/>
              </w:rPr>
              <w:t>48</w:t>
            </w:r>
            <w:r w:rsidR="008F409F" w:rsidRPr="00EA27FA">
              <w:rPr>
                <w:webHidden/>
              </w:rPr>
              <w:fldChar w:fldCharType="end"/>
            </w:r>
          </w:hyperlink>
        </w:p>
        <w:p w:rsidR="00EA27FA" w:rsidRPr="00EA27FA" w:rsidRDefault="00EA27FA" w:rsidP="00EA27FA">
          <w:pPr>
            <w:rPr>
              <w:rFonts w:ascii="Times New Roman" w:hAnsi="Times New Roman" w:cs="Times New Roman"/>
              <w:sz w:val="24"/>
              <w:szCs w:val="24"/>
            </w:rPr>
          </w:pPr>
        </w:p>
        <w:p w:rsidR="00540D93" w:rsidRPr="00EA27FA" w:rsidRDefault="0004610A" w:rsidP="00EA27FA">
          <w:pPr>
            <w:pStyle w:val="TOC2"/>
          </w:pPr>
          <w:hyperlink w:anchor="_Toc522411762" w:history="1">
            <w:r w:rsidR="00540D93" w:rsidRPr="00EA27FA">
              <w:rPr>
                <w:rStyle w:val="Hyperlink"/>
                <w:sz w:val="28"/>
                <w:szCs w:val="28"/>
                <w:u w:val="none"/>
              </w:rPr>
              <w:t>FOREIGN EXCHANGE Operations OF ISLAMI BANK BANGLADESH LIMITED</w:t>
            </w:r>
            <w:r w:rsidR="00540D93" w:rsidRPr="00EA27FA">
              <w:rPr>
                <w:webHidden/>
              </w:rPr>
              <w:tab/>
            </w:r>
            <w:r w:rsidR="008F409F" w:rsidRPr="00EA27FA">
              <w:rPr>
                <w:webHidden/>
              </w:rPr>
              <w:fldChar w:fldCharType="begin"/>
            </w:r>
            <w:r w:rsidR="00540D93" w:rsidRPr="00EA27FA">
              <w:rPr>
                <w:webHidden/>
              </w:rPr>
              <w:instrText xml:space="preserve"> PAGEREF _Toc522411762 \h </w:instrText>
            </w:r>
            <w:r w:rsidR="008F409F" w:rsidRPr="00EA27FA">
              <w:rPr>
                <w:webHidden/>
              </w:rPr>
            </w:r>
            <w:r w:rsidR="008F409F" w:rsidRPr="00EA27FA">
              <w:rPr>
                <w:webHidden/>
              </w:rPr>
              <w:fldChar w:fldCharType="separate"/>
            </w:r>
            <w:r w:rsidR="00540D93" w:rsidRPr="00EA27FA">
              <w:rPr>
                <w:webHidden/>
              </w:rPr>
              <w:t>50</w:t>
            </w:r>
            <w:r w:rsidR="008F409F" w:rsidRPr="00EA27FA">
              <w:rPr>
                <w:webHidden/>
              </w:rPr>
              <w:fldChar w:fldCharType="end"/>
            </w:r>
          </w:hyperlink>
        </w:p>
        <w:p w:rsidR="00540D93" w:rsidRPr="00EA27FA" w:rsidRDefault="0004610A" w:rsidP="00EA27FA">
          <w:pPr>
            <w:pStyle w:val="TOC1"/>
            <w:rPr>
              <w:rFonts w:cstheme="minorBidi"/>
            </w:rPr>
          </w:pPr>
          <w:hyperlink w:anchor="_Toc522411763" w:history="1">
            <w:r w:rsidR="00540D93" w:rsidRPr="00EA27FA">
              <w:rPr>
                <w:rStyle w:val="Hyperlink"/>
                <w:u w:val="none"/>
              </w:rPr>
              <w:t>3.4.2 FOREIGN EXCHANGE Operations OF ISLAMI BANK BANGLADESH LIMITED</w:t>
            </w:r>
            <w:r w:rsidR="00540D93" w:rsidRPr="00EA27FA">
              <w:rPr>
                <w:webHidden/>
              </w:rPr>
              <w:tab/>
            </w:r>
            <w:r w:rsidR="008F409F" w:rsidRPr="00EA27FA">
              <w:rPr>
                <w:webHidden/>
              </w:rPr>
              <w:fldChar w:fldCharType="begin"/>
            </w:r>
            <w:r w:rsidR="00540D93" w:rsidRPr="00EA27FA">
              <w:rPr>
                <w:webHidden/>
              </w:rPr>
              <w:instrText xml:space="preserve"> PAGEREF _Toc522411763 \h </w:instrText>
            </w:r>
            <w:r w:rsidR="008F409F" w:rsidRPr="00EA27FA">
              <w:rPr>
                <w:webHidden/>
              </w:rPr>
            </w:r>
            <w:r w:rsidR="008F409F" w:rsidRPr="00EA27FA">
              <w:rPr>
                <w:webHidden/>
              </w:rPr>
              <w:fldChar w:fldCharType="separate"/>
            </w:r>
            <w:r w:rsidR="00540D93" w:rsidRPr="00EA27FA">
              <w:rPr>
                <w:webHidden/>
              </w:rPr>
              <w:t>51</w:t>
            </w:r>
            <w:r w:rsidR="008F409F" w:rsidRPr="00EA27FA">
              <w:rPr>
                <w:webHidden/>
              </w:rPr>
              <w:fldChar w:fldCharType="end"/>
            </w:r>
          </w:hyperlink>
        </w:p>
        <w:p w:rsidR="00540D93" w:rsidRPr="00EA27FA" w:rsidRDefault="0004610A" w:rsidP="00EA27FA">
          <w:pPr>
            <w:pStyle w:val="TOC2"/>
            <w:rPr>
              <w:rFonts w:cstheme="minorBidi"/>
            </w:rPr>
          </w:pPr>
          <w:hyperlink w:anchor="_Toc522411764" w:history="1">
            <w:r w:rsidR="00E6273A">
              <w:rPr>
                <w:rStyle w:val="Hyperlink"/>
                <w:b w:val="0"/>
                <w:u w:val="none"/>
              </w:rPr>
              <w:t>3.4.2.1 Import Trade</w:t>
            </w:r>
            <w:r w:rsidR="00540D93" w:rsidRPr="00EA27FA">
              <w:rPr>
                <w:webHidden/>
              </w:rPr>
              <w:tab/>
            </w:r>
            <w:r w:rsidR="008F409F" w:rsidRPr="00EA27FA">
              <w:rPr>
                <w:webHidden/>
              </w:rPr>
              <w:fldChar w:fldCharType="begin"/>
            </w:r>
            <w:r w:rsidR="00540D93" w:rsidRPr="00EA27FA">
              <w:rPr>
                <w:webHidden/>
              </w:rPr>
              <w:instrText xml:space="preserve"> PAGEREF _Toc522411764 \h </w:instrText>
            </w:r>
            <w:r w:rsidR="008F409F" w:rsidRPr="00EA27FA">
              <w:rPr>
                <w:webHidden/>
              </w:rPr>
            </w:r>
            <w:r w:rsidR="008F409F" w:rsidRPr="00EA27FA">
              <w:rPr>
                <w:webHidden/>
              </w:rPr>
              <w:fldChar w:fldCharType="separate"/>
            </w:r>
            <w:r w:rsidR="00540D93" w:rsidRPr="00EA27FA">
              <w:rPr>
                <w:webHidden/>
              </w:rPr>
              <w:t>53</w:t>
            </w:r>
            <w:r w:rsidR="008F409F" w:rsidRPr="00EA27FA">
              <w:rPr>
                <w:webHidden/>
              </w:rPr>
              <w:fldChar w:fldCharType="end"/>
            </w:r>
          </w:hyperlink>
        </w:p>
        <w:p w:rsidR="00540D93" w:rsidRPr="00EA27FA" w:rsidRDefault="0004610A" w:rsidP="00EA27FA">
          <w:pPr>
            <w:pStyle w:val="TOC2"/>
            <w:rPr>
              <w:rStyle w:val="Hyperlink"/>
              <w:u w:val="none"/>
            </w:rPr>
          </w:pPr>
          <w:hyperlink w:anchor="_Toc522411765" w:history="1">
            <w:r w:rsidR="00540D93" w:rsidRPr="00EA27FA">
              <w:rPr>
                <w:rStyle w:val="Hyperlink"/>
                <w:b w:val="0"/>
                <w:u w:val="none"/>
              </w:rPr>
              <w:t>3.4.2.2 Export Trade</w:t>
            </w:r>
            <w:r w:rsidR="00540D93" w:rsidRPr="00EA27FA">
              <w:rPr>
                <w:webHidden/>
              </w:rPr>
              <w:tab/>
            </w:r>
            <w:r w:rsidR="008F409F" w:rsidRPr="00EA27FA">
              <w:rPr>
                <w:webHidden/>
              </w:rPr>
              <w:fldChar w:fldCharType="begin"/>
            </w:r>
            <w:r w:rsidR="00540D93" w:rsidRPr="00EA27FA">
              <w:rPr>
                <w:webHidden/>
              </w:rPr>
              <w:instrText xml:space="preserve"> PAGEREF _Toc522411765 \h </w:instrText>
            </w:r>
            <w:r w:rsidR="008F409F" w:rsidRPr="00EA27FA">
              <w:rPr>
                <w:webHidden/>
              </w:rPr>
            </w:r>
            <w:r w:rsidR="008F409F" w:rsidRPr="00EA27FA">
              <w:rPr>
                <w:webHidden/>
              </w:rPr>
              <w:fldChar w:fldCharType="separate"/>
            </w:r>
            <w:r w:rsidR="00540D93" w:rsidRPr="00EA27FA">
              <w:rPr>
                <w:webHidden/>
              </w:rPr>
              <w:t>55</w:t>
            </w:r>
            <w:r w:rsidR="008F409F" w:rsidRPr="00EA27FA">
              <w:rPr>
                <w:webHidden/>
              </w:rPr>
              <w:fldChar w:fldCharType="end"/>
            </w:r>
          </w:hyperlink>
        </w:p>
        <w:p w:rsidR="00EA27FA" w:rsidRPr="00EA27FA" w:rsidRDefault="00EA27FA" w:rsidP="00EA27FA">
          <w:pPr>
            <w:rPr>
              <w:sz w:val="24"/>
              <w:szCs w:val="24"/>
            </w:rPr>
          </w:pPr>
        </w:p>
        <w:p w:rsidR="00540D93" w:rsidRPr="00EA27FA" w:rsidRDefault="0004610A" w:rsidP="00EA27FA">
          <w:pPr>
            <w:pStyle w:val="TOC2"/>
            <w:rPr>
              <w:rFonts w:cstheme="minorBidi"/>
            </w:rPr>
          </w:pPr>
          <w:hyperlink w:anchor="_Toc522411766" w:history="1">
            <w:r w:rsidR="00540D93" w:rsidRPr="00EA27FA">
              <w:rPr>
                <w:rStyle w:val="Hyperlink"/>
                <w:sz w:val="28"/>
                <w:szCs w:val="28"/>
                <w:u w:val="none"/>
              </w:rPr>
              <w:t>Analysis and Findings</w:t>
            </w:r>
            <w:r w:rsidR="00540D93" w:rsidRPr="00EA27FA">
              <w:rPr>
                <w:webHidden/>
              </w:rPr>
              <w:tab/>
            </w:r>
            <w:r w:rsidR="008F409F" w:rsidRPr="00EA27FA">
              <w:rPr>
                <w:webHidden/>
              </w:rPr>
              <w:fldChar w:fldCharType="begin"/>
            </w:r>
            <w:r w:rsidR="00540D93" w:rsidRPr="00EA27FA">
              <w:rPr>
                <w:webHidden/>
              </w:rPr>
              <w:instrText xml:space="preserve"> PAGEREF _Toc522411766 \h </w:instrText>
            </w:r>
            <w:r w:rsidR="008F409F" w:rsidRPr="00EA27FA">
              <w:rPr>
                <w:webHidden/>
              </w:rPr>
            </w:r>
            <w:r w:rsidR="008F409F" w:rsidRPr="00EA27FA">
              <w:rPr>
                <w:webHidden/>
              </w:rPr>
              <w:fldChar w:fldCharType="separate"/>
            </w:r>
            <w:r w:rsidR="00540D93" w:rsidRPr="00EA27FA">
              <w:rPr>
                <w:webHidden/>
              </w:rPr>
              <w:t>59</w:t>
            </w:r>
            <w:r w:rsidR="008F409F" w:rsidRPr="00EA27FA">
              <w:rPr>
                <w:webHidden/>
              </w:rPr>
              <w:fldChar w:fldCharType="end"/>
            </w:r>
          </w:hyperlink>
        </w:p>
        <w:p w:rsidR="00540D93" w:rsidRPr="00EA27FA" w:rsidRDefault="00151C66" w:rsidP="00EA27FA">
          <w:pPr>
            <w:pStyle w:val="TOC1"/>
            <w:rPr>
              <w:rStyle w:val="Hyperlink"/>
              <w:u w:val="none"/>
            </w:rPr>
          </w:pPr>
          <w:r>
            <w:t xml:space="preserve">4.1 </w:t>
          </w:r>
          <w:hyperlink w:anchor="_Toc522411767" w:history="1">
            <w:r w:rsidR="00E6273A">
              <w:rPr>
                <w:rStyle w:val="Hyperlink"/>
                <w:u w:val="none"/>
              </w:rPr>
              <w:t>SWOT Analysis of IBBL</w:t>
            </w:r>
            <w:r w:rsidR="00540D93" w:rsidRPr="00EA27FA">
              <w:rPr>
                <w:webHidden/>
              </w:rPr>
              <w:tab/>
            </w:r>
            <w:r w:rsidR="008F409F" w:rsidRPr="00EA27FA">
              <w:rPr>
                <w:webHidden/>
              </w:rPr>
              <w:fldChar w:fldCharType="begin"/>
            </w:r>
            <w:r w:rsidR="00540D93" w:rsidRPr="00EA27FA">
              <w:rPr>
                <w:webHidden/>
              </w:rPr>
              <w:instrText xml:space="preserve"> PAGEREF _Toc522411767 \h </w:instrText>
            </w:r>
            <w:r w:rsidR="008F409F" w:rsidRPr="00EA27FA">
              <w:rPr>
                <w:webHidden/>
              </w:rPr>
            </w:r>
            <w:r w:rsidR="008F409F" w:rsidRPr="00EA27FA">
              <w:rPr>
                <w:webHidden/>
              </w:rPr>
              <w:fldChar w:fldCharType="separate"/>
            </w:r>
            <w:r w:rsidR="00540D93" w:rsidRPr="00EA27FA">
              <w:rPr>
                <w:webHidden/>
              </w:rPr>
              <w:t>60</w:t>
            </w:r>
            <w:r w:rsidR="008F409F" w:rsidRPr="00EA27FA">
              <w:rPr>
                <w:webHidden/>
              </w:rPr>
              <w:fldChar w:fldCharType="end"/>
            </w:r>
          </w:hyperlink>
        </w:p>
        <w:p w:rsidR="00EA27FA" w:rsidRPr="00EA27FA" w:rsidRDefault="00EA27FA" w:rsidP="00EA27FA">
          <w:pPr>
            <w:rPr>
              <w:sz w:val="24"/>
              <w:szCs w:val="24"/>
            </w:rPr>
          </w:pPr>
        </w:p>
        <w:p w:rsidR="00540D93" w:rsidRPr="00EA27FA" w:rsidRDefault="0004610A" w:rsidP="00EA27FA">
          <w:pPr>
            <w:pStyle w:val="TOC2"/>
            <w:rPr>
              <w:rFonts w:cstheme="minorBidi"/>
            </w:rPr>
          </w:pPr>
          <w:hyperlink w:anchor="_Toc522411768" w:history="1">
            <w:r w:rsidR="00540D93" w:rsidRPr="00EA27FA">
              <w:rPr>
                <w:rStyle w:val="Hyperlink"/>
                <w:sz w:val="28"/>
                <w:szCs w:val="28"/>
                <w:u w:val="none"/>
              </w:rPr>
              <w:t>Conclusion</w:t>
            </w:r>
            <w:r w:rsidR="00540D93" w:rsidRPr="00EA27FA">
              <w:rPr>
                <w:webHidden/>
              </w:rPr>
              <w:tab/>
            </w:r>
            <w:r w:rsidR="008F409F" w:rsidRPr="00EA27FA">
              <w:rPr>
                <w:webHidden/>
              </w:rPr>
              <w:fldChar w:fldCharType="begin"/>
            </w:r>
            <w:r w:rsidR="00540D93" w:rsidRPr="00EA27FA">
              <w:rPr>
                <w:webHidden/>
              </w:rPr>
              <w:instrText xml:space="preserve"> PAGEREF _Toc522411768 \h </w:instrText>
            </w:r>
            <w:r w:rsidR="008F409F" w:rsidRPr="00EA27FA">
              <w:rPr>
                <w:webHidden/>
              </w:rPr>
            </w:r>
            <w:r w:rsidR="008F409F" w:rsidRPr="00EA27FA">
              <w:rPr>
                <w:webHidden/>
              </w:rPr>
              <w:fldChar w:fldCharType="separate"/>
            </w:r>
            <w:r w:rsidR="00540D93" w:rsidRPr="00EA27FA">
              <w:rPr>
                <w:webHidden/>
              </w:rPr>
              <w:t>63</w:t>
            </w:r>
            <w:r w:rsidR="008F409F" w:rsidRPr="00EA27FA">
              <w:rPr>
                <w:webHidden/>
              </w:rPr>
              <w:fldChar w:fldCharType="end"/>
            </w:r>
          </w:hyperlink>
        </w:p>
        <w:p w:rsidR="00540D93" w:rsidRPr="00EA27FA" w:rsidRDefault="00151C66" w:rsidP="00EA27FA">
          <w:pPr>
            <w:pStyle w:val="TOC1"/>
            <w:rPr>
              <w:rStyle w:val="Hyperlink"/>
              <w:u w:val="none"/>
            </w:rPr>
          </w:pPr>
          <w:r>
            <w:t xml:space="preserve">5.1 </w:t>
          </w:r>
          <w:hyperlink w:anchor="_Toc522411769" w:history="1">
            <w:r w:rsidR="00EA27FA">
              <w:rPr>
                <w:rStyle w:val="Hyperlink"/>
                <w:u w:val="none"/>
              </w:rPr>
              <w:t>Conclusion</w:t>
            </w:r>
            <w:r w:rsidR="00540D93" w:rsidRPr="00EA27FA">
              <w:rPr>
                <w:webHidden/>
              </w:rPr>
              <w:tab/>
            </w:r>
            <w:r w:rsidR="008F409F" w:rsidRPr="00EA27FA">
              <w:rPr>
                <w:webHidden/>
              </w:rPr>
              <w:fldChar w:fldCharType="begin"/>
            </w:r>
            <w:r w:rsidR="00540D93" w:rsidRPr="00EA27FA">
              <w:rPr>
                <w:webHidden/>
              </w:rPr>
              <w:instrText xml:space="preserve"> PAGEREF _Toc522411769 \h </w:instrText>
            </w:r>
            <w:r w:rsidR="008F409F" w:rsidRPr="00EA27FA">
              <w:rPr>
                <w:webHidden/>
              </w:rPr>
            </w:r>
            <w:r w:rsidR="008F409F" w:rsidRPr="00EA27FA">
              <w:rPr>
                <w:webHidden/>
              </w:rPr>
              <w:fldChar w:fldCharType="separate"/>
            </w:r>
            <w:r w:rsidR="00540D93" w:rsidRPr="00EA27FA">
              <w:rPr>
                <w:webHidden/>
              </w:rPr>
              <w:t>64</w:t>
            </w:r>
            <w:r w:rsidR="008F409F" w:rsidRPr="00EA27FA">
              <w:rPr>
                <w:webHidden/>
              </w:rPr>
              <w:fldChar w:fldCharType="end"/>
            </w:r>
          </w:hyperlink>
        </w:p>
        <w:p w:rsidR="00EA27FA" w:rsidRPr="00EA27FA" w:rsidRDefault="00EA27FA" w:rsidP="00EA27FA">
          <w:pPr>
            <w:rPr>
              <w:sz w:val="24"/>
              <w:szCs w:val="24"/>
            </w:rPr>
          </w:pPr>
        </w:p>
        <w:p w:rsidR="00540D93" w:rsidRDefault="0004610A" w:rsidP="00EA27FA">
          <w:pPr>
            <w:pStyle w:val="TOC1"/>
            <w:rPr>
              <w:rFonts w:cstheme="minorBidi"/>
              <w:sz w:val="22"/>
              <w:szCs w:val="22"/>
            </w:rPr>
          </w:pPr>
          <w:hyperlink w:anchor="_Toc522411770" w:history="1">
            <w:r w:rsidR="00EA27FA">
              <w:rPr>
                <w:rStyle w:val="Hyperlink"/>
                <w:sz w:val="28"/>
                <w:szCs w:val="28"/>
                <w:u w:val="none"/>
              </w:rPr>
              <w:t xml:space="preserve">Reference </w:t>
            </w:r>
            <w:r w:rsidR="00540D93" w:rsidRPr="00EA27FA">
              <w:rPr>
                <w:webHidden/>
              </w:rPr>
              <w:tab/>
            </w:r>
            <w:r w:rsidR="008F409F" w:rsidRPr="00EA27FA">
              <w:rPr>
                <w:webHidden/>
              </w:rPr>
              <w:fldChar w:fldCharType="begin"/>
            </w:r>
            <w:r w:rsidR="00540D93" w:rsidRPr="00EA27FA">
              <w:rPr>
                <w:webHidden/>
              </w:rPr>
              <w:instrText xml:space="preserve"> PAGEREF _Toc522411770 \h </w:instrText>
            </w:r>
            <w:r w:rsidR="008F409F" w:rsidRPr="00EA27FA">
              <w:rPr>
                <w:webHidden/>
              </w:rPr>
            </w:r>
            <w:r w:rsidR="008F409F" w:rsidRPr="00EA27FA">
              <w:rPr>
                <w:webHidden/>
              </w:rPr>
              <w:fldChar w:fldCharType="separate"/>
            </w:r>
            <w:r w:rsidR="00540D93" w:rsidRPr="00EA27FA">
              <w:rPr>
                <w:webHidden/>
              </w:rPr>
              <w:t>65</w:t>
            </w:r>
            <w:r w:rsidR="008F409F" w:rsidRPr="00EA27FA">
              <w:rPr>
                <w:webHidden/>
              </w:rPr>
              <w:fldChar w:fldCharType="end"/>
            </w:r>
          </w:hyperlink>
        </w:p>
        <w:p w:rsidR="006C63A5" w:rsidRPr="00540D93" w:rsidRDefault="008F409F" w:rsidP="006C63A5">
          <w:r>
            <w:fldChar w:fldCharType="end"/>
          </w:r>
        </w:p>
      </w:sdtContent>
    </w:sdt>
    <w:p w:rsidR="00540D93" w:rsidRDefault="00540D93">
      <w:pPr>
        <w:rPr>
          <w:rFonts w:ascii="Times New Roman" w:hAnsi="Times New Roman" w:cs="Times New Roman"/>
          <w:b/>
          <w:caps/>
          <w:spacing w:val="15"/>
          <w:sz w:val="40"/>
          <w:szCs w:val="40"/>
          <w:lang w:bidi="en-US"/>
        </w:rPr>
      </w:pPr>
      <w:bookmarkStart w:id="121" w:name="_Toc522408929"/>
      <w:bookmarkStart w:id="122" w:name="_Toc522409189"/>
      <w:bookmarkStart w:id="123" w:name="_Toc522410672"/>
      <w:bookmarkStart w:id="124" w:name="_Toc522411004"/>
      <w:r>
        <w:rPr>
          <w:rFonts w:ascii="Times New Roman" w:hAnsi="Times New Roman" w:cs="Times New Roman"/>
          <w:b/>
          <w:sz w:val="40"/>
          <w:szCs w:val="40"/>
        </w:rPr>
        <w:br w:type="page"/>
      </w:r>
    </w:p>
    <w:p w:rsidR="006C63A5" w:rsidRPr="00195F44" w:rsidRDefault="006C63A5" w:rsidP="006C63A5">
      <w:pPr>
        <w:pStyle w:val="Heading2"/>
        <w:rPr>
          <w:rFonts w:ascii="Times New Roman" w:hAnsi="Times New Roman" w:cs="Times New Roman"/>
          <w:b/>
          <w:sz w:val="40"/>
          <w:szCs w:val="40"/>
        </w:rPr>
      </w:pPr>
      <w:bookmarkStart w:id="125" w:name="_Toc522411705"/>
      <w:r w:rsidRPr="00195F44">
        <w:rPr>
          <w:rFonts w:ascii="Times New Roman" w:hAnsi="Times New Roman" w:cs="Times New Roman"/>
          <w:b/>
          <w:sz w:val="40"/>
          <w:szCs w:val="40"/>
        </w:rPr>
        <w:lastRenderedPageBreak/>
        <w:t>Executive Summary</w:t>
      </w:r>
      <w:bookmarkEnd w:id="121"/>
      <w:bookmarkEnd w:id="122"/>
      <w:bookmarkEnd w:id="123"/>
      <w:bookmarkEnd w:id="124"/>
      <w:bookmarkEnd w:id="125"/>
    </w:p>
    <w:p w:rsidR="006C63A5" w:rsidRPr="00C363B9" w:rsidRDefault="006C63A5" w:rsidP="006C63A5">
      <w:pPr>
        <w:rPr>
          <w:rFonts w:ascii="Times New Roman" w:hAnsi="Times New Roman" w:cs="Times New Roman"/>
          <w:b/>
          <w:sz w:val="40"/>
          <w:szCs w:val="40"/>
        </w:rPr>
      </w:pPr>
    </w:p>
    <w:p w:rsidR="006C63A5" w:rsidRDefault="006C63A5" w:rsidP="006C63A5">
      <w:pPr>
        <w:spacing w:line="360" w:lineRule="auto"/>
        <w:jc w:val="both"/>
        <w:rPr>
          <w:rFonts w:ascii="Times New Roman" w:hAnsi="Times New Roman" w:cs="Times New Roman"/>
          <w:sz w:val="24"/>
        </w:rPr>
      </w:pPr>
      <w:r w:rsidRPr="00060B04">
        <w:rPr>
          <w:rFonts w:ascii="Times New Roman" w:hAnsi="Times New Roman" w:cs="Times New Roman"/>
          <w:sz w:val="24"/>
        </w:rPr>
        <w:t>This report is pr</w:t>
      </w:r>
      <w:r>
        <w:rPr>
          <w:rFonts w:ascii="Times New Roman" w:hAnsi="Times New Roman" w:cs="Times New Roman"/>
          <w:sz w:val="24"/>
        </w:rPr>
        <w:t xml:space="preserve">epared as requirement for the course of internship of the </w:t>
      </w:r>
      <w:r w:rsidRPr="00AE1D9C">
        <w:rPr>
          <w:rFonts w:ascii="Times New Roman" w:hAnsi="Times New Roman" w:cs="Times New Roman"/>
          <w:b/>
          <w:sz w:val="24"/>
        </w:rPr>
        <w:t>BBA</w:t>
      </w:r>
      <w:r>
        <w:rPr>
          <w:rFonts w:ascii="Times New Roman" w:hAnsi="Times New Roman" w:cs="Times New Roman"/>
          <w:sz w:val="24"/>
        </w:rPr>
        <w:t xml:space="preserve"> program of </w:t>
      </w:r>
      <w:r w:rsidRPr="00AE1D9C">
        <w:rPr>
          <w:rFonts w:ascii="Times New Roman" w:hAnsi="Times New Roman" w:cs="Times New Roman"/>
          <w:b/>
          <w:sz w:val="24"/>
        </w:rPr>
        <w:t xml:space="preserve">United International </w:t>
      </w:r>
      <w:r w:rsidR="001B36EA" w:rsidRPr="00AE1D9C">
        <w:rPr>
          <w:rFonts w:ascii="Times New Roman" w:hAnsi="Times New Roman" w:cs="Times New Roman"/>
          <w:b/>
          <w:sz w:val="24"/>
        </w:rPr>
        <w:t>University (</w:t>
      </w:r>
      <w:r w:rsidRPr="00AE1D9C">
        <w:rPr>
          <w:rFonts w:ascii="Times New Roman" w:hAnsi="Times New Roman" w:cs="Times New Roman"/>
          <w:b/>
          <w:sz w:val="24"/>
        </w:rPr>
        <w:t>UIU).</w:t>
      </w:r>
      <w:r w:rsidRPr="00060B04">
        <w:rPr>
          <w:rFonts w:ascii="Times New Roman" w:hAnsi="Times New Roman" w:cs="Times New Roman"/>
          <w:sz w:val="24"/>
        </w:rPr>
        <w:t xml:space="preserve"> This focus on two month w</w:t>
      </w:r>
      <w:r>
        <w:rPr>
          <w:rFonts w:ascii="Times New Roman" w:hAnsi="Times New Roman" w:cs="Times New Roman"/>
          <w:sz w:val="24"/>
        </w:rPr>
        <w:t xml:space="preserve">orking experiences in </w:t>
      </w:r>
      <w:proofErr w:type="spellStart"/>
      <w:r w:rsidRPr="00AE1D9C">
        <w:rPr>
          <w:rFonts w:ascii="Times New Roman" w:hAnsi="Times New Roman" w:cs="Times New Roman"/>
          <w:b/>
          <w:sz w:val="24"/>
        </w:rPr>
        <w:t>Mirpur</w:t>
      </w:r>
      <w:proofErr w:type="spellEnd"/>
      <w:r w:rsidRPr="00AE1D9C">
        <w:rPr>
          <w:rFonts w:ascii="Times New Roman" w:hAnsi="Times New Roman" w:cs="Times New Roman"/>
          <w:b/>
          <w:sz w:val="24"/>
        </w:rPr>
        <w:t xml:space="preserve"> Branch</w:t>
      </w:r>
      <w:r>
        <w:rPr>
          <w:rFonts w:ascii="Times New Roman" w:hAnsi="Times New Roman" w:cs="Times New Roman"/>
          <w:sz w:val="24"/>
        </w:rPr>
        <w:t xml:space="preserve"> of </w:t>
      </w:r>
      <w:r w:rsidRPr="00AE1D9C">
        <w:rPr>
          <w:rFonts w:ascii="Times New Roman" w:hAnsi="Times New Roman" w:cs="Times New Roman"/>
          <w:b/>
          <w:sz w:val="24"/>
        </w:rPr>
        <w:t>IBBL</w:t>
      </w:r>
      <w:r>
        <w:rPr>
          <w:rFonts w:ascii="Times New Roman" w:hAnsi="Times New Roman" w:cs="Times New Roman"/>
          <w:sz w:val="24"/>
        </w:rPr>
        <w:t xml:space="preserve"> in Dhaka. This tried</w:t>
      </w:r>
      <w:r w:rsidRPr="00060B04">
        <w:rPr>
          <w:rFonts w:ascii="Times New Roman" w:hAnsi="Times New Roman" w:cs="Times New Roman"/>
          <w:sz w:val="24"/>
        </w:rPr>
        <w:t xml:space="preserve"> to provide a clear idea about </w:t>
      </w:r>
      <w:r w:rsidR="005D7086" w:rsidRPr="005D7086">
        <w:rPr>
          <w:rFonts w:ascii="Times New Roman" w:hAnsi="Times New Roman" w:cs="Times New Roman"/>
          <w:b/>
          <w:sz w:val="24"/>
          <w:szCs w:val="24"/>
        </w:rPr>
        <w:t xml:space="preserve">HR Practice of IBBL; General Banking and Foreign Trade Operations of </w:t>
      </w:r>
      <w:proofErr w:type="spellStart"/>
      <w:r w:rsidR="005D7086" w:rsidRPr="005D7086">
        <w:rPr>
          <w:rFonts w:ascii="Times New Roman" w:eastAsia="+mn-ea" w:hAnsi="Times New Roman" w:cs="Times New Roman"/>
          <w:b/>
          <w:kern w:val="24"/>
          <w:sz w:val="24"/>
          <w:szCs w:val="24"/>
        </w:rPr>
        <w:t>Islami</w:t>
      </w:r>
      <w:proofErr w:type="spellEnd"/>
      <w:r w:rsidR="005D7086" w:rsidRPr="005D7086">
        <w:rPr>
          <w:rFonts w:ascii="Times New Roman" w:eastAsia="+mn-ea" w:hAnsi="Times New Roman" w:cs="Times New Roman"/>
          <w:b/>
          <w:kern w:val="24"/>
          <w:sz w:val="24"/>
          <w:szCs w:val="24"/>
        </w:rPr>
        <w:t xml:space="preserve"> Bank Bangladesh Limited at </w:t>
      </w:r>
      <w:proofErr w:type="spellStart"/>
      <w:r w:rsidR="005D7086" w:rsidRPr="005D7086">
        <w:rPr>
          <w:rFonts w:ascii="Times New Roman" w:eastAsia="+mn-ea" w:hAnsi="Times New Roman" w:cs="Times New Roman"/>
          <w:b/>
          <w:kern w:val="24"/>
          <w:sz w:val="24"/>
          <w:szCs w:val="24"/>
        </w:rPr>
        <w:t>Mirpur</w:t>
      </w:r>
      <w:proofErr w:type="spellEnd"/>
      <w:r w:rsidR="005D7086" w:rsidRPr="005D7086">
        <w:rPr>
          <w:rFonts w:ascii="Times New Roman" w:eastAsia="+mn-ea" w:hAnsi="Times New Roman" w:cs="Times New Roman"/>
          <w:b/>
          <w:kern w:val="24"/>
          <w:sz w:val="24"/>
          <w:szCs w:val="24"/>
        </w:rPr>
        <w:t xml:space="preserve"> brunch</w:t>
      </w:r>
      <w:r w:rsidR="005D7086">
        <w:rPr>
          <w:rFonts w:ascii="Times New Roman" w:hAnsi="Times New Roman" w:cs="Times New Roman"/>
          <w:sz w:val="24"/>
        </w:rPr>
        <w:t>.</w:t>
      </w:r>
      <w:r w:rsidR="005D7086">
        <w:rPr>
          <w:rFonts w:ascii="Times New Roman" w:hAnsi="Times New Roman" w:cs="Times New Roman"/>
          <w:color w:val="FF0000"/>
          <w:sz w:val="24"/>
        </w:rPr>
        <w:t xml:space="preserve"> </w:t>
      </w:r>
      <w:r>
        <w:rPr>
          <w:rFonts w:ascii="Times New Roman" w:hAnsi="Times New Roman" w:cs="Times New Roman"/>
          <w:sz w:val="24"/>
        </w:rPr>
        <w:t>To prepare this report, it is used the primary and secondary data.</w:t>
      </w:r>
    </w:p>
    <w:p w:rsidR="006C63A5" w:rsidRPr="00060B04" w:rsidRDefault="006C63A5" w:rsidP="006C63A5">
      <w:pPr>
        <w:spacing w:line="360" w:lineRule="auto"/>
        <w:jc w:val="both"/>
        <w:rPr>
          <w:rFonts w:ascii="Times New Roman" w:hAnsi="Times New Roman" w:cs="Times New Roman"/>
          <w:sz w:val="24"/>
        </w:rPr>
      </w:pPr>
      <w:r w:rsidRPr="007559C5">
        <w:rPr>
          <w:rFonts w:ascii="Times New Roman" w:hAnsi="Times New Roman" w:cs="Times New Roman"/>
          <w:sz w:val="24"/>
        </w:rPr>
        <w:t xml:space="preserve">Islamic bank refers to a financial </w:t>
      </w:r>
      <w:r w:rsidR="007559C5" w:rsidRPr="007559C5">
        <w:rPr>
          <w:rFonts w:ascii="Times New Roman" w:hAnsi="Times New Roman" w:cs="Times New Roman"/>
          <w:sz w:val="24"/>
        </w:rPr>
        <w:t>organization</w:t>
      </w:r>
      <w:r w:rsidRPr="007559C5">
        <w:rPr>
          <w:rFonts w:ascii="Times New Roman" w:hAnsi="Times New Roman" w:cs="Times New Roman"/>
          <w:sz w:val="24"/>
        </w:rPr>
        <w:t xml:space="preserve"> whose </w:t>
      </w:r>
      <w:r w:rsidR="007559C5" w:rsidRPr="007559C5">
        <w:rPr>
          <w:rFonts w:ascii="Times New Roman" w:hAnsi="Times New Roman" w:cs="Times New Roman"/>
          <w:sz w:val="24"/>
        </w:rPr>
        <w:t>position</w:t>
      </w:r>
      <w:r w:rsidRPr="007559C5">
        <w:rPr>
          <w:rFonts w:ascii="Times New Roman" w:hAnsi="Times New Roman" w:cs="Times New Roman"/>
          <w:sz w:val="24"/>
        </w:rPr>
        <w:t>, rules</w:t>
      </w:r>
      <w:r w:rsidR="007559C5" w:rsidRPr="007559C5">
        <w:rPr>
          <w:rFonts w:ascii="Times New Roman" w:hAnsi="Times New Roman" w:cs="Times New Roman"/>
          <w:sz w:val="24"/>
        </w:rPr>
        <w:t xml:space="preserve"> and regulations</w:t>
      </w:r>
      <w:r w:rsidRPr="007559C5">
        <w:rPr>
          <w:rFonts w:ascii="Times New Roman" w:hAnsi="Times New Roman" w:cs="Times New Roman"/>
          <w:sz w:val="24"/>
        </w:rPr>
        <w:t xml:space="preserve"> and </w:t>
      </w:r>
      <w:r w:rsidR="007559C5" w:rsidRPr="007559C5">
        <w:rPr>
          <w:rFonts w:ascii="Times New Roman" w:hAnsi="Times New Roman" w:cs="Times New Roman"/>
          <w:sz w:val="24"/>
        </w:rPr>
        <w:t>the procedures expressly state the</w:t>
      </w:r>
      <w:r w:rsidRPr="007559C5">
        <w:rPr>
          <w:rFonts w:ascii="Times New Roman" w:hAnsi="Times New Roman" w:cs="Times New Roman"/>
          <w:sz w:val="24"/>
        </w:rPr>
        <w:t xml:space="preserve"> commitment</w:t>
      </w:r>
      <w:r w:rsidR="007559C5" w:rsidRPr="007559C5">
        <w:rPr>
          <w:rFonts w:ascii="Times New Roman" w:hAnsi="Times New Roman" w:cs="Times New Roman"/>
          <w:sz w:val="24"/>
        </w:rPr>
        <w:t xml:space="preserve"> which was given by IBBL</w:t>
      </w:r>
      <w:r w:rsidRPr="007559C5">
        <w:rPr>
          <w:rFonts w:ascii="Times New Roman" w:hAnsi="Times New Roman" w:cs="Times New Roman"/>
          <w:sz w:val="24"/>
        </w:rPr>
        <w:t xml:space="preserve"> to the principle of “Islamic </w:t>
      </w:r>
      <w:proofErr w:type="spellStart"/>
      <w:r w:rsidRPr="007559C5">
        <w:rPr>
          <w:rFonts w:ascii="Times New Roman" w:hAnsi="Times New Roman" w:cs="Times New Roman"/>
          <w:sz w:val="24"/>
        </w:rPr>
        <w:t>Shariah</w:t>
      </w:r>
      <w:proofErr w:type="spellEnd"/>
      <w:r w:rsidRPr="007559C5">
        <w:rPr>
          <w:rFonts w:ascii="Times New Roman" w:hAnsi="Times New Roman" w:cs="Times New Roman"/>
          <w:sz w:val="24"/>
        </w:rPr>
        <w:t>” and to the banning of the receipt</w:t>
      </w:r>
      <w:r w:rsidR="007559C5" w:rsidRPr="007559C5">
        <w:rPr>
          <w:rFonts w:ascii="Times New Roman" w:hAnsi="Times New Roman" w:cs="Times New Roman"/>
          <w:sz w:val="24"/>
        </w:rPr>
        <w:t>s</w:t>
      </w:r>
      <w:r w:rsidRPr="007559C5">
        <w:rPr>
          <w:rFonts w:ascii="Times New Roman" w:hAnsi="Times New Roman" w:cs="Times New Roman"/>
          <w:sz w:val="24"/>
        </w:rPr>
        <w:t xml:space="preserve"> and payment</w:t>
      </w:r>
      <w:r w:rsidR="007559C5" w:rsidRPr="007559C5">
        <w:rPr>
          <w:rFonts w:ascii="Times New Roman" w:hAnsi="Times New Roman" w:cs="Times New Roman"/>
          <w:sz w:val="24"/>
        </w:rPr>
        <w:t>s</w:t>
      </w:r>
      <w:r w:rsidRPr="007559C5">
        <w:rPr>
          <w:rFonts w:ascii="Times New Roman" w:hAnsi="Times New Roman" w:cs="Times New Roman"/>
          <w:sz w:val="24"/>
        </w:rPr>
        <w:t xml:space="preserve"> of interest on any of its </w:t>
      </w:r>
      <w:r w:rsidR="007559C5" w:rsidRPr="007559C5">
        <w:rPr>
          <w:rFonts w:ascii="Times New Roman" w:hAnsi="Times New Roman" w:cs="Times New Roman"/>
          <w:sz w:val="24"/>
        </w:rPr>
        <w:t>activities</w:t>
      </w:r>
      <w:r w:rsidRPr="007559C5">
        <w:rPr>
          <w:rFonts w:ascii="Times New Roman" w:hAnsi="Times New Roman" w:cs="Times New Roman"/>
          <w:sz w:val="24"/>
        </w:rPr>
        <w:t>.</w:t>
      </w:r>
      <w:r w:rsidR="004E5977">
        <w:rPr>
          <w:rFonts w:ascii="Times New Roman" w:hAnsi="Times New Roman" w:cs="Times New Roman"/>
          <w:sz w:val="24"/>
        </w:rPr>
        <w:t xml:space="preserve"> IBBL started their journey on March 30, 1983, and in there the major investment comes from the foreign entrepreneurs.</w:t>
      </w:r>
    </w:p>
    <w:p w:rsidR="006C63A5" w:rsidRPr="00FB25FA" w:rsidRDefault="006C63A5" w:rsidP="006C63A5">
      <w:pPr>
        <w:spacing w:line="360" w:lineRule="auto"/>
        <w:jc w:val="both"/>
        <w:rPr>
          <w:rFonts w:ascii="Times New Roman" w:hAnsi="Times New Roman" w:cs="Times New Roman"/>
          <w:sz w:val="24"/>
          <w:szCs w:val="24"/>
        </w:rPr>
      </w:pPr>
      <w:r>
        <w:rPr>
          <w:rFonts w:ascii="Times New Roman" w:hAnsi="Times New Roman" w:cs="Times New Roman"/>
          <w:sz w:val="24"/>
        </w:rPr>
        <w:t>In this Report, it is highlighted the</w:t>
      </w:r>
      <w:r w:rsidRPr="00060B04">
        <w:rPr>
          <w:rFonts w:ascii="Times New Roman" w:hAnsi="Times New Roman" w:cs="Times New Roman"/>
          <w:sz w:val="24"/>
        </w:rPr>
        <w:t xml:space="preserve"> findings through the chapters. First Chapter is introductory part </w:t>
      </w:r>
      <w:r>
        <w:rPr>
          <w:rFonts w:ascii="Times New Roman" w:hAnsi="Times New Roman" w:cs="Times New Roman"/>
          <w:sz w:val="24"/>
        </w:rPr>
        <w:t>of the study;</w:t>
      </w:r>
      <w:r w:rsidRPr="00060B04">
        <w:rPr>
          <w:rFonts w:ascii="Times New Roman" w:hAnsi="Times New Roman" w:cs="Times New Roman"/>
          <w:sz w:val="24"/>
        </w:rPr>
        <w:t xml:space="preserve"> t</w:t>
      </w:r>
      <w:r>
        <w:rPr>
          <w:rFonts w:ascii="Times New Roman" w:hAnsi="Times New Roman" w:cs="Times New Roman"/>
          <w:sz w:val="24"/>
        </w:rPr>
        <w:t>he second part is focus on IBBL’</w:t>
      </w:r>
      <w:r w:rsidRPr="00060B04">
        <w:rPr>
          <w:rFonts w:ascii="Times New Roman" w:hAnsi="Times New Roman" w:cs="Times New Roman"/>
          <w:sz w:val="24"/>
        </w:rPr>
        <w:t xml:space="preserve">s history and corporate profile </w:t>
      </w:r>
      <w:r>
        <w:rPr>
          <w:rFonts w:ascii="Times New Roman" w:hAnsi="Times New Roman" w:cs="Times New Roman"/>
          <w:sz w:val="24"/>
        </w:rPr>
        <w:t xml:space="preserve">of </w:t>
      </w:r>
      <w:proofErr w:type="spellStart"/>
      <w:r>
        <w:rPr>
          <w:rFonts w:ascii="Times New Roman" w:hAnsi="Times New Roman" w:cs="Times New Roman"/>
          <w:sz w:val="24"/>
        </w:rPr>
        <w:t>Islami</w:t>
      </w:r>
      <w:proofErr w:type="spellEnd"/>
      <w:r>
        <w:rPr>
          <w:rFonts w:ascii="Times New Roman" w:hAnsi="Times New Roman" w:cs="Times New Roman"/>
          <w:sz w:val="24"/>
        </w:rPr>
        <w:t xml:space="preserve"> Bank Banglad</w:t>
      </w:r>
      <w:r w:rsidR="005D7086">
        <w:rPr>
          <w:rFonts w:ascii="Times New Roman" w:hAnsi="Times New Roman" w:cs="Times New Roman"/>
          <w:sz w:val="24"/>
        </w:rPr>
        <w:t>e</w:t>
      </w:r>
      <w:r>
        <w:rPr>
          <w:rFonts w:ascii="Times New Roman" w:hAnsi="Times New Roman" w:cs="Times New Roman"/>
          <w:sz w:val="24"/>
        </w:rPr>
        <w:t xml:space="preserve">sh Ltd. </w:t>
      </w:r>
      <w:r w:rsidRPr="00060B04">
        <w:rPr>
          <w:rFonts w:ascii="Times New Roman" w:hAnsi="Times New Roman" w:cs="Times New Roman"/>
          <w:sz w:val="24"/>
        </w:rPr>
        <w:t>that is organizational overview as the study required</w:t>
      </w:r>
      <w:r>
        <w:rPr>
          <w:rFonts w:ascii="Times New Roman" w:hAnsi="Times New Roman" w:cs="Times New Roman"/>
          <w:sz w:val="24"/>
        </w:rPr>
        <w:t>.</w:t>
      </w:r>
      <w:r w:rsidRPr="00060B04">
        <w:rPr>
          <w:rFonts w:ascii="Times New Roman" w:hAnsi="Times New Roman" w:cs="Times New Roman"/>
          <w:sz w:val="24"/>
        </w:rPr>
        <w:t xml:space="preserve"> T</w:t>
      </w:r>
      <w:r>
        <w:rPr>
          <w:rFonts w:ascii="Times New Roman" w:hAnsi="Times New Roman" w:cs="Times New Roman"/>
          <w:sz w:val="24"/>
        </w:rPr>
        <w:t>he t</w:t>
      </w:r>
      <w:r w:rsidRPr="00060B04">
        <w:rPr>
          <w:rFonts w:ascii="Times New Roman" w:hAnsi="Times New Roman" w:cs="Times New Roman"/>
          <w:sz w:val="24"/>
        </w:rPr>
        <w:t xml:space="preserve">hird Chapter </w:t>
      </w:r>
      <w:r>
        <w:rPr>
          <w:rFonts w:ascii="Times New Roman" w:hAnsi="Times New Roman" w:cs="Times New Roman"/>
          <w:sz w:val="24"/>
        </w:rPr>
        <w:t>describes</w:t>
      </w:r>
      <w:r w:rsidRPr="00060B04">
        <w:rPr>
          <w:rFonts w:ascii="Times New Roman" w:hAnsi="Times New Roman" w:cs="Times New Roman"/>
          <w:sz w:val="24"/>
        </w:rPr>
        <w:t xml:space="preserve"> summary about the project</w:t>
      </w:r>
      <w:r>
        <w:rPr>
          <w:rFonts w:ascii="Times New Roman" w:hAnsi="Times New Roman" w:cs="Times New Roman"/>
          <w:sz w:val="24"/>
        </w:rPr>
        <w:t xml:space="preserve"> which is about the working procedure of general banking activities and foreign trade operations activities. In this report, it is tried to show their activities in details.</w:t>
      </w:r>
    </w:p>
    <w:p w:rsidR="006C63A5" w:rsidRDefault="006C63A5" w:rsidP="006C63A5">
      <w:pPr>
        <w:spacing w:line="360" w:lineRule="auto"/>
        <w:jc w:val="both"/>
        <w:rPr>
          <w:rFonts w:ascii="Times New Roman" w:hAnsi="Times New Roman" w:cs="Times New Roman"/>
          <w:sz w:val="24"/>
        </w:rPr>
      </w:pPr>
      <w:r w:rsidRPr="001B0920">
        <w:rPr>
          <w:rFonts w:ascii="Times New Roman" w:hAnsi="Times New Roman" w:cs="Times New Roman"/>
          <w:sz w:val="24"/>
          <w:szCs w:val="24"/>
        </w:rPr>
        <w:t xml:space="preserve">There are a </w:t>
      </w:r>
      <w:r>
        <w:rPr>
          <w:rFonts w:ascii="Times New Roman" w:hAnsi="Times New Roman" w:cs="Times New Roman"/>
          <w:sz w:val="24"/>
          <w:szCs w:val="24"/>
        </w:rPr>
        <w:t>lot of things which</w:t>
      </w:r>
      <w:r w:rsidR="001B36EA">
        <w:rPr>
          <w:rFonts w:ascii="Times New Roman" w:hAnsi="Times New Roman" w:cs="Times New Roman"/>
          <w:sz w:val="24"/>
          <w:szCs w:val="24"/>
        </w:rPr>
        <w:t xml:space="preserve"> </w:t>
      </w:r>
      <w:r>
        <w:rPr>
          <w:rFonts w:ascii="Times New Roman" w:hAnsi="Times New Roman" w:cs="Times New Roman"/>
          <w:sz w:val="24"/>
          <w:szCs w:val="24"/>
        </w:rPr>
        <w:t>are showed in details under every title of the report</w:t>
      </w:r>
      <w:r w:rsidRPr="007914AA">
        <w:rPr>
          <w:rFonts w:ascii="Times New Roman" w:hAnsi="Times New Roman" w:cs="Times New Roman"/>
          <w:sz w:val="24"/>
          <w:szCs w:val="24"/>
        </w:rPr>
        <w:t>.</w:t>
      </w:r>
      <w:r w:rsidR="001B36EA">
        <w:rPr>
          <w:rFonts w:ascii="Times New Roman" w:hAnsi="Times New Roman" w:cs="Times New Roman"/>
          <w:sz w:val="24"/>
          <w:szCs w:val="24"/>
        </w:rPr>
        <w:t xml:space="preserve"> </w:t>
      </w:r>
      <w:r>
        <w:rPr>
          <w:rFonts w:ascii="Times New Roman" w:hAnsi="Times New Roman" w:cs="Times New Roman"/>
          <w:sz w:val="24"/>
        </w:rPr>
        <w:t xml:space="preserve">At the end of this report, it is trying to provide my </w:t>
      </w:r>
      <w:r w:rsidRPr="00060B04">
        <w:rPr>
          <w:rFonts w:ascii="Times New Roman" w:hAnsi="Times New Roman" w:cs="Times New Roman"/>
          <w:sz w:val="24"/>
        </w:rPr>
        <w:t xml:space="preserve">conclusion on overall </w:t>
      </w:r>
      <w:r>
        <w:rPr>
          <w:rFonts w:ascii="Times New Roman" w:hAnsi="Times New Roman" w:cs="Times New Roman"/>
          <w:sz w:val="24"/>
        </w:rPr>
        <w:t>working procedure</w:t>
      </w:r>
      <w:r w:rsidRPr="00060B04">
        <w:rPr>
          <w:rFonts w:ascii="Times New Roman" w:hAnsi="Times New Roman" w:cs="Times New Roman"/>
          <w:sz w:val="24"/>
        </w:rPr>
        <w:t xml:space="preserve"> of </w:t>
      </w:r>
      <w:proofErr w:type="spellStart"/>
      <w:r w:rsidRPr="00060B04">
        <w:rPr>
          <w:rFonts w:ascii="Times New Roman" w:hAnsi="Times New Roman" w:cs="Times New Roman"/>
          <w:sz w:val="24"/>
        </w:rPr>
        <w:t>Islami</w:t>
      </w:r>
      <w:proofErr w:type="spellEnd"/>
      <w:r w:rsidRPr="00060B04">
        <w:rPr>
          <w:rFonts w:ascii="Times New Roman" w:hAnsi="Times New Roman" w:cs="Times New Roman"/>
          <w:sz w:val="24"/>
        </w:rPr>
        <w:t xml:space="preserve"> Bank Bangladesh Ltd</w:t>
      </w:r>
      <w:r>
        <w:rPr>
          <w:rFonts w:ascii="Times New Roman" w:hAnsi="Times New Roman" w:cs="Times New Roman"/>
          <w:sz w:val="24"/>
        </w:rPr>
        <w:t>.</w:t>
      </w:r>
    </w:p>
    <w:p w:rsidR="006C63A5" w:rsidRPr="00D23E41" w:rsidRDefault="006C63A5" w:rsidP="006C63A5">
      <w:pPr>
        <w:rPr>
          <w:rFonts w:ascii="Times New Roman" w:hAnsi="Times New Roman" w:cs="Times New Roman"/>
          <w:sz w:val="24"/>
        </w:rPr>
      </w:pPr>
    </w:p>
    <w:p w:rsidR="006C63A5" w:rsidRPr="00FB25FA" w:rsidRDefault="006C63A5" w:rsidP="006C63A5">
      <w:pPr>
        <w:spacing w:line="360" w:lineRule="auto"/>
        <w:jc w:val="both"/>
        <w:rPr>
          <w:rFonts w:ascii="Times New Roman" w:hAnsi="Times New Roman" w:cs="Times New Roman"/>
          <w:sz w:val="24"/>
          <w:szCs w:val="24"/>
        </w:rPr>
      </w:pPr>
    </w:p>
    <w:p w:rsidR="006C63A5" w:rsidRPr="001B2146" w:rsidRDefault="006C63A5" w:rsidP="006C63A5">
      <w:pPr>
        <w:spacing w:line="360" w:lineRule="auto"/>
        <w:rPr>
          <w:rFonts w:ascii="Times New Roman" w:hAnsi="Times New Roman" w:cs="Times New Roman"/>
          <w:sz w:val="24"/>
          <w:szCs w:val="24"/>
        </w:rPr>
      </w:pPr>
      <w:r w:rsidRPr="00B97DDD">
        <w:rPr>
          <w:rFonts w:ascii="Times New Roman" w:hAnsi="Times New Roman" w:cs="Times New Roman"/>
          <w:b/>
          <w:sz w:val="24"/>
          <w:szCs w:val="24"/>
        </w:rPr>
        <w:br w:type="page"/>
      </w:r>
    </w:p>
    <w:p w:rsidR="006C63A5" w:rsidRPr="00C40FF3" w:rsidRDefault="006C63A5" w:rsidP="006C63A5">
      <w:pPr>
        <w:pStyle w:val="Title"/>
        <w:jc w:val="center"/>
        <w:rPr>
          <w:rFonts w:ascii="Times New Roman" w:hAnsi="Times New Roman" w:cs="Times New Roman"/>
          <w:b/>
          <w:color w:val="1F497D" w:themeColor="text2"/>
          <w:sz w:val="88"/>
          <w:szCs w:val="88"/>
        </w:rPr>
      </w:pPr>
      <w:r w:rsidRPr="00C40FF3">
        <w:rPr>
          <w:rFonts w:ascii="Times New Roman" w:hAnsi="Times New Roman" w:cs="Times New Roman"/>
          <w:b/>
          <w:color w:val="1F497D" w:themeColor="text2"/>
          <w:sz w:val="88"/>
          <w:szCs w:val="88"/>
        </w:rPr>
        <w:lastRenderedPageBreak/>
        <w:t>Chapter-01</w:t>
      </w:r>
    </w:p>
    <w:p w:rsidR="006C63A5" w:rsidRDefault="006C63A5" w:rsidP="006C63A5">
      <w:pPr>
        <w:pStyle w:val="Title"/>
        <w:rPr>
          <w:rFonts w:ascii="Times New Roman" w:hAnsi="Times New Roman" w:cs="Times New Roman"/>
          <w:b/>
          <w:color w:val="1F497D" w:themeColor="text2"/>
        </w:rPr>
      </w:pPr>
    </w:p>
    <w:p w:rsidR="006C63A5" w:rsidRDefault="006C63A5" w:rsidP="006C63A5">
      <w:pPr>
        <w:pStyle w:val="Title"/>
        <w:jc w:val="center"/>
        <w:rPr>
          <w:rFonts w:ascii="Times New Roman" w:hAnsi="Times New Roman" w:cs="Times New Roman"/>
          <w:b/>
          <w:color w:val="1F497D" w:themeColor="text2"/>
        </w:rPr>
      </w:pPr>
    </w:p>
    <w:p w:rsidR="006C63A5" w:rsidRPr="00D21D2B" w:rsidRDefault="006C63A5" w:rsidP="006C63A5">
      <w:pPr>
        <w:pStyle w:val="Heading2"/>
        <w:jc w:val="center"/>
        <w:rPr>
          <w:rFonts w:ascii="Algerian" w:hAnsi="Algerian"/>
          <w:sz w:val="72"/>
          <w:szCs w:val="72"/>
        </w:rPr>
      </w:pPr>
      <w:bookmarkStart w:id="126" w:name="_Toc522408930"/>
      <w:bookmarkStart w:id="127" w:name="_Toc522409190"/>
      <w:bookmarkStart w:id="128" w:name="_Toc522410673"/>
      <w:bookmarkStart w:id="129" w:name="_Toc522411005"/>
      <w:bookmarkStart w:id="130" w:name="_Toc522411706"/>
      <w:r w:rsidRPr="00D21D2B">
        <w:rPr>
          <w:rFonts w:ascii="Algerian" w:hAnsi="Algerian"/>
          <w:sz w:val="72"/>
          <w:szCs w:val="72"/>
        </w:rPr>
        <w:t>Introduction</w:t>
      </w:r>
      <w:bookmarkEnd w:id="126"/>
      <w:bookmarkEnd w:id="127"/>
      <w:bookmarkEnd w:id="128"/>
      <w:bookmarkEnd w:id="129"/>
      <w:bookmarkEnd w:id="130"/>
    </w:p>
    <w:p w:rsidR="006C63A5" w:rsidRDefault="006C63A5" w:rsidP="006C63A5"/>
    <w:p w:rsidR="006C63A5" w:rsidRDefault="006C63A5" w:rsidP="006C63A5"/>
    <w:p w:rsidR="006C63A5" w:rsidRDefault="006C63A5" w:rsidP="006C63A5"/>
    <w:p w:rsidR="006C63A5" w:rsidRDefault="006C63A5" w:rsidP="006C63A5"/>
    <w:p w:rsidR="006C63A5" w:rsidRDefault="006C63A5" w:rsidP="006C63A5"/>
    <w:p w:rsidR="001B36EA" w:rsidRDefault="001B36EA" w:rsidP="006C63A5"/>
    <w:p w:rsidR="006C63A5" w:rsidRPr="000B4032" w:rsidRDefault="006C63A5" w:rsidP="006C63A5"/>
    <w:p w:rsidR="00CC18BE" w:rsidRDefault="006C63A5" w:rsidP="006C63A5">
      <w:pPr>
        <w:pStyle w:val="Title"/>
        <w:jc w:val="center"/>
        <w:rPr>
          <w:rFonts w:ascii="Times New Roman" w:hAnsi="Times New Roman" w:cs="Times New Roman"/>
          <w:b/>
          <w:sz w:val="96"/>
          <w:szCs w:val="96"/>
        </w:rPr>
      </w:pPr>
      <w:r>
        <w:rPr>
          <w:rFonts w:ascii="Times New Roman" w:hAnsi="Times New Roman" w:cs="Times New Roman"/>
          <w:b/>
          <w:noProof/>
          <w:sz w:val="40"/>
          <w:szCs w:val="40"/>
          <w:lang w:bidi="ar-SA"/>
        </w:rPr>
        <w:drawing>
          <wp:inline distT="0" distB="0" distL="0" distR="0">
            <wp:extent cx="5939694" cy="2403231"/>
            <wp:effectExtent l="19050" t="0" r="3906" b="0"/>
            <wp:docPr id="17" name="Picture 16" descr="IB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BL.jpg"/>
                    <pic:cNvPicPr/>
                  </pic:nvPicPr>
                  <pic:blipFill>
                    <a:blip r:embed="rId10"/>
                    <a:stretch>
                      <a:fillRect/>
                    </a:stretch>
                  </pic:blipFill>
                  <pic:spPr>
                    <a:xfrm>
                      <a:off x="0" y="0"/>
                      <a:ext cx="5939694" cy="2403231"/>
                    </a:xfrm>
                    <a:prstGeom prst="rect">
                      <a:avLst/>
                    </a:prstGeom>
                  </pic:spPr>
                </pic:pic>
              </a:graphicData>
            </a:graphic>
          </wp:inline>
        </w:drawing>
      </w:r>
    </w:p>
    <w:p w:rsidR="006C63A5" w:rsidRPr="00CC18BE" w:rsidRDefault="00CC18BE" w:rsidP="00CC18BE">
      <w:pPr>
        <w:rPr>
          <w:color w:val="4F81BD" w:themeColor="accent1"/>
          <w:spacing w:val="10"/>
          <w:kern w:val="28"/>
          <w:lang w:bidi="en-US"/>
        </w:rPr>
      </w:pPr>
      <w:r>
        <w:br w:type="page"/>
      </w:r>
    </w:p>
    <w:p w:rsidR="006C63A5" w:rsidRPr="00B97DDD" w:rsidRDefault="006C63A5" w:rsidP="006C63A5">
      <w:pPr>
        <w:pStyle w:val="Heading1"/>
        <w:spacing w:line="360" w:lineRule="auto"/>
        <w:rPr>
          <w:rFonts w:ascii="Times New Roman" w:hAnsi="Times New Roman" w:cs="Times New Roman"/>
          <w:sz w:val="28"/>
          <w:szCs w:val="28"/>
        </w:rPr>
      </w:pPr>
      <w:bookmarkStart w:id="131" w:name="_Toc522408931"/>
      <w:bookmarkStart w:id="132" w:name="_Toc522409191"/>
      <w:bookmarkStart w:id="133" w:name="_Toc522410674"/>
      <w:bookmarkStart w:id="134" w:name="_Toc522411006"/>
      <w:bookmarkStart w:id="135" w:name="_Toc522411707"/>
      <w:r w:rsidRPr="00B97DDD">
        <w:rPr>
          <w:rFonts w:ascii="Times New Roman" w:hAnsi="Times New Roman" w:cs="Times New Roman"/>
          <w:sz w:val="28"/>
          <w:szCs w:val="28"/>
        </w:rPr>
        <w:lastRenderedPageBreak/>
        <w:t>1.1 Introduction</w:t>
      </w:r>
      <w:bookmarkEnd w:id="131"/>
      <w:bookmarkEnd w:id="132"/>
      <w:bookmarkEnd w:id="133"/>
      <w:bookmarkEnd w:id="134"/>
      <w:bookmarkEnd w:id="135"/>
    </w:p>
    <w:p w:rsidR="006C63A5" w:rsidRPr="00B97DDD" w:rsidRDefault="006C63A5" w:rsidP="006C63A5">
      <w:pPr>
        <w:spacing w:line="360" w:lineRule="auto"/>
        <w:rPr>
          <w:rFonts w:ascii="Times New Roman" w:hAnsi="Times New Roman" w:cs="Times New Roman"/>
          <w:b/>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136" w:name="_Toc522408932"/>
      <w:bookmarkStart w:id="137" w:name="_Toc522409192"/>
      <w:bookmarkStart w:id="138" w:name="_Toc522410675"/>
      <w:bookmarkStart w:id="139" w:name="_Toc522411007"/>
      <w:bookmarkStart w:id="140" w:name="_Toc522411708"/>
      <w:r w:rsidRPr="00B97DDD">
        <w:rPr>
          <w:rFonts w:ascii="Times New Roman" w:hAnsi="Times New Roman" w:cs="Times New Roman"/>
          <w:b/>
          <w:sz w:val="24"/>
          <w:szCs w:val="24"/>
        </w:rPr>
        <w:t>1.1.1 Origin of the Report</w:t>
      </w:r>
      <w:bookmarkEnd w:id="136"/>
      <w:bookmarkEnd w:id="137"/>
      <w:bookmarkEnd w:id="138"/>
      <w:bookmarkEnd w:id="139"/>
      <w:bookmarkEnd w:id="140"/>
    </w:p>
    <w:p w:rsidR="006C63A5" w:rsidRPr="00B97DDD" w:rsidRDefault="006C63A5" w:rsidP="00151C66">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Now-a-days only </w:t>
      </w:r>
      <w:r w:rsidR="00A10091">
        <w:rPr>
          <w:rFonts w:ascii="Times New Roman" w:hAnsi="Times New Roman" w:cs="Times New Roman"/>
          <w:sz w:val="24"/>
          <w:szCs w:val="24"/>
        </w:rPr>
        <w:t xml:space="preserve">institutional education which means </w:t>
      </w:r>
      <w:r w:rsidRPr="00B97DDD">
        <w:rPr>
          <w:rFonts w:ascii="Times New Roman" w:hAnsi="Times New Roman" w:cs="Times New Roman"/>
          <w:sz w:val="24"/>
          <w:szCs w:val="24"/>
        </w:rPr>
        <w:t xml:space="preserve">academic education </w:t>
      </w:r>
      <w:r w:rsidR="00A10091">
        <w:rPr>
          <w:rFonts w:ascii="Times New Roman" w:hAnsi="Times New Roman" w:cs="Times New Roman"/>
          <w:sz w:val="24"/>
          <w:szCs w:val="24"/>
        </w:rPr>
        <w:t>can</w:t>
      </w:r>
      <w:r w:rsidR="00A10091" w:rsidRPr="00B97DDD">
        <w:rPr>
          <w:rFonts w:ascii="Times New Roman" w:hAnsi="Times New Roman" w:cs="Times New Roman"/>
          <w:sz w:val="24"/>
          <w:szCs w:val="24"/>
        </w:rPr>
        <w:t>not</w:t>
      </w:r>
      <w:r w:rsidRPr="00B97DDD">
        <w:rPr>
          <w:rFonts w:ascii="Times New Roman" w:hAnsi="Times New Roman" w:cs="Times New Roman"/>
          <w:sz w:val="24"/>
          <w:szCs w:val="24"/>
        </w:rPr>
        <w:t xml:space="preserve"> make a student perfect to become </w:t>
      </w:r>
      <w:r w:rsidR="00A10091">
        <w:rPr>
          <w:rFonts w:ascii="Times New Roman" w:hAnsi="Times New Roman" w:cs="Times New Roman"/>
          <w:sz w:val="24"/>
          <w:szCs w:val="24"/>
        </w:rPr>
        <w:t>ambitious</w:t>
      </w:r>
      <w:r w:rsidRPr="00B97DDD">
        <w:rPr>
          <w:rFonts w:ascii="Times New Roman" w:hAnsi="Times New Roman" w:cs="Times New Roman"/>
          <w:sz w:val="24"/>
          <w:szCs w:val="24"/>
        </w:rPr>
        <w:t xml:space="preserve"> with the outside world. This report is a requirement of the </w:t>
      </w:r>
      <w:r>
        <w:rPr>
          <w:rFonts w:ascii="Times New Roman" w:hAnsi="Times New Roman" w:cs="Times New Roman"/>
          <w:sz w:val="24"/>
          <w:szCs w:val="24"/>
        </w:rPr>
        <w:t>Internship course of the</w:t>
      </w:r>
      <w:r w:rsidRPr="00B97DDD">
        <w:rPr>
          <w:rFonts w:ascii="Times New Roman" w:hAnsi="Times New Roman" w:cs="Times New Roman"/>
          <w:sz w:val="24"/>
          <w:szCs w:val="24"/>
        </w:rPr>
        <w:t xml:space="preserve"> BBA program. </w:t>
      </w:r>
      <w:r>
        <w:rPr>
          <w:rFonts w:ascii="Times New Roman" w:hAnsi="Times New Roman" w:cs="Times New Roman"/>
          <w:sz w:val="24"/>
          <w:szCs w:val="24"/>
        </w:rPr>
        <w:t>This report is</w:t>
      </w:r>
      <w:r w:rsidRPr="00B97DDD">
        <w:rPr>
          <w:rFonts w:ascii="Times New Roman" w:hAnsi="Times New Roman" w:cs="Times New Roman"/>
          <w:sz w:val="24"/>
          <w:szCs w:val="24"/>
        </w:rPr>
        <w:t xml:space="preserve"> assigned </w:t>
      </w:r>
      <w:r>
        <w:rPr>
          <w:rFonts w:ascii="Times New Roman" w:hAnsi="Times New Roman" w:cs="Times New Roman"/>
          <w:sz w:val="24"/>
          <w:szCs w:val="24"/>
        </w:rPr>
        <w:t xml:space="preserve">for </w:t>
      </w:r>
      <w:r w:rsidRPr="00B97DDD">
        <w:rPr>
          <w:rFonts w:ascii="Times New Roman" w:hAnsi="Times New Roman" w:cs="Times New Roman"/>
          <w:sz w:val="24"/>
          <w:szCs w:val="24"/>
        </w:rPr>
        <w:t xml:space="preserve">a particular topic under the supervision of </w:t>
      </w:r>
      <w:proofErr w:type="spellStart"/>
      <w:r w:rsidRPr="00B97DDD">
        <w:rPr>
          <w:rFonts w:ascii="Times New Roman" w:hAnsi="Times New Roman" w:cs="Times New Roman"/>
          <w:b/>
          <w:bCs/>
          <w:sz w:val="24"/>
          <w:szCs w:val="24"/>
        </w:rPr>
        <w:t>Yeasmin</w:t>
      </w:r>
      <w:proofErr w:type="spellEnd"/>
      <w:r w:rsidRPr="00B97DDD">
        <w:rPr>
          <w:rFonts w:ascii="Times New Roman" w:hAnsi="Times New Roman" w:cs="Times New Roman"/>
          <w:b/>
          <w:bCs/>
          <w:sz w:val="24"/>
          <w:szCs w:val="24"/>
        </w:rPr>
        <w:t xml:space="preserve"> Islam,</w:t>
      </w:r>
      <w:r w:rsidRPr="00B97DDD">
        <w:rPr>
          <w:rFonts w:ascii="Times New Roman" w:hAnsi="Times New Roman" w:cs="Times New Roman"/>
          <w:sz w:val="24"/>
          <w:szCs w:val="24"/>
        </w:rPr>
        <w:t xml:space="preserve"> Assistant Professor, School of Business &amp; Economics, </w:t>
      </w:r>
      <w:proofErr w:type="gramStart"/>
      <w:r w:rsidRPr="00B97DDD">
        <w:rPr>
          <w:rFonts w:ascii="Times New Roman" w:hAnsi="Times New Roman" w:cs="Times New Roman"/>
          <w:sz w:val="24"/>
          <w:szCs w:val="24"/>
        </w:rPr>
        <w:t>United</w:t>
      </w:r>
      <w:proofErr w:type="gramEnd"/>
      <w:r w:rsidRPr="00B97DDD">
        <w:rPr>
          <w:rFonts w:ascii="Times New Roman" w:hAnsi="Times New Roman" w:cs="Times New Roman"/>
          <w:sz w:val="24"/>
          <w:szCs w:val="24"/>
        </w:rPr>
        <w:t xml:space="preserve"> International University.  Along with the theoretical </w:t>
      </w:r>
      <w:r w:rsidR="00A10091">
        <w:rPr>
          <w:rFonts w:ascii="Times New Roman" w:hAnsi="Times New Roman" w:cs="Times New Roman"/>
          <w:sz w:val="24"/>
          <w:szCs w:val="24"/>
        </w:rPr>
        <w:t>learning</w:t>
      </w:r>
      <w:r w:rsidRPr="00B97DDD">
        <w:rPr>
          <w:rFonts w:ascii="Times New Roman" w:hAnsi="Times New Roman" w:cs="Times New Roman"/>
          <w:sz w:val="24"/>
          <w:szCs w:val="24"/>
        </w:rPr>
        <w:t xml:space="preserve">, practical </w:t>
      </w:r>
      <w:r w:rsidR="00A10091">
        <w:rPr>
          <w:rFonts w:ascii="Times New Roman" w:hAnsi="Times New Roman" w:cs="Times New Roman"/>
          <w:sz w:val="24"/>
          <w:szCs w:val="24"/>
        </w:rPr>
        <w:t>observation</w:t>
      </w:r>
      <w:r w:rsidRPr="00B97DDD">
        <w:rPr>
          <w:rFonts w:ascii="Times New Roman" w:hAnsi="Times New Roman" w:cs="Times New Roman"/>
          <w:sz w:val="24"/>
          <w:szCs w:val="24"/>
        </w:rPr>
        <w:t xml:space="preserve"> is needed to enrich one's perception about the real life problems and situations and how the theoretical knowledge comply with the practicalit</w:t>
      </w:r>
      <w:r>
        <w:rPr>
          <w:rFonts w:ascii="Times New Roman" w:hAnsi="Times New Roman" w:cs="Times New Roman"/>
          <w:sz w:val="24"/>
          <w:szCs w:val="24"/>
        </w:rPr>
        <w:t xml:space="preserve">y is also important to learn. It is </w:t>
      </w:r>
      <w:r w:rsidRPr="00B97DDD">
        <w:rPr>
          <w:rFonts w:ascii="Times New Roman" w:hAnsi="Times New Roman" w:cs="Times New Roman"/>
          <w:sz w:val="24"/>
          <w:szCs w:val="24"/>
        </w:rPr>
        <w:t>tried to gather as much information possible in order to m</w:t>
      </w:r>
      <w:r>
        <w:rPr>
          <w:rFonts w:ascii="Times New Roman" w:hAnsi="Times New Roman" w:cs="Times New Roman"/>
          <w:sz w:val="24"/>
          <w:szCs w:val="24"/>
        </w:rPr>
        <w:t>ake a presentable report. It is</w:t>
      </w:r>
      <w:r w:rsidR="00C20263">
        <w:rPr>
          <w:rFonts w:ascii="Times New Roman" w:hAnsi="Times New Roman" w:cs="Times New Roman"/>
          <w:sz w:val="24"/>
          <w:szCs w:val="24"/>
        </w:rPr>
        <w:t xml:space="preserve"> </w:t>
      </w:r>
      <w:r w:rsidR="00D71535">
        <w:rPr>
          <w:rFonts w:ascii="Times New Roman" w:hAnsi="Times New Roman" w:cs="Times New Roman"/>
          <w:sz w:val="24"/>
          <w:szCs w:val="24"/>
        </w:rPr>
        <w:t>trying to use</w:t>
      </w:r>
      <w:r w:rsidRPr="00B97DDD">
        <w:rPr>
          <w:rFonts w:ascii="Times New Roman" w:hAnsi="Times New Roman" w:cs="Times New Roman"/>
          <w:sz w:val="24"/>
          <w:szCs w:val="24"/>
        </w:rPr>
        <w:t xml:space="preserve"> all</w:t>
      </w:r>
      <w:r w:rsidR="00D71535">
        <w:rPr>
          <w:rFonts w:ascii="Times New Roman" w:hAnsi="Times New Roman" w:cs="Times New Roman"/>
          <w:sz w:val="24"/>
          <w:szCs w:val="24"/>
        </w:rPr>
        <w:t xml:space="preserve"> the</w:t>
      </w:r>
      <w:r w:rsidRPr="00B97DDD">
        <w:rPr>
          <w:rFonts w:ascii="Times New Roman" w:hAnsi="Times New Roman" w:cs="Times New Roman"/>
          <w:sz w:val="24"/>
          <w:szCs w:val="24"/>
        </w:rPr>
        <w:t xml:space="preserve"> updated information</w:t>
      </w:r>
      <w:r w:rsidR="00D71535">
        <w:rPr>
          <w:rFonts w:ascii="Times New Roman" w:hAnsi="Times New Roman" w:cs="Times New Roman"/>
          <w:sz w:val="24"/>
          <w:szCs w:val="24"/>
        </w:rPr>
        <w:t xml:space="preserve"> here</w:t>
      </w:r>
      <w:r w:rsidRPr="00B97DDD">
        <w:rPr>
          <w:rFonts w:ascii="Times New Roman" w:hAnsi="Times New Roman" w:cs="Times New Roman"/>
          <w:sz w:val="24"/>
          <w:szCs w:val="24"/>
        </w:rPr>
        <w:t xml:space="preserve">. Basically, I have worked on the Admin &amp; HR department of this organization. The employees of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 Limited were very co-operative an</w:t>
      </w:r>
      <w:r>
        <w:rPr>
          <w:rFonts w:ascii="Times New Roman" w:hAnsi="Times New Roman" w:cs="Times New Roman"/>
          <w:sz w:val="24"/>
          <w:szCs w:val="24"/>
        </w:rPr>
        <w:t>d cordial which is really helped to complete the</w:t>
      </w:r>
      <w:r w:rsidRPr="00B97DDD">
        <w:rPr>
          <w:rFonts w:ascii="Times New Roman" w:hAnsi="Times New Roman" w:cs="Times New Roman"/>
          <w:sz w:val="24"/>
          <w:szCs w:val="24"/>
        </w:rPr>
        <w:t xml:space="preserve"> report on time.</w:t>
      </w: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pStyle w:val="Heading2"/>
        <w:spacing w:line="360" w:lineRule="auto"/>
        <w:rPr>
          <w:rFonts w:ascii="Times New Roman" w:hAnsi="Times New Roman" w:cs="Times New Roman"/>
          <w:b/>
          <w:spacing w:val="-1"/>
          <w:sz w:val="24"/>
          <w:szCs w:val="24"/>
        </w:rPr>
      </w:pPr>
      <w:bookmarkStart w:id="141" w:name="_Toc522408933"/>
      <w:bookmarkStart w:id="142" w:name="_Toc522409193"/>
      <w:bookmarkStart w:id="143" w:name="_Toc522410676"/>
      <w:bookmarkStart w:id="144" w:name="_Toc522411008"/>
      <w:bookmarkStart w:id="145" w:name="_Toc522411709"/>
      <w:r w:rsidRPr="00B97DDD">
        <w:rPr>
          <w:rFonts w:ascii="Times New Roman" w:hAnsi="Times New Roman" w:cs="Times New Roman"/>
          <w:b/>
          <w:sz w:val="24"/>
          <w:szCs w:val="24"/>
        </w:rPr>
        <w:t>1.1.2 Rational of the study</w:t>
      </w:r>
      <w:bookmarkEnd w:id="141"/>
      <w:bookmarkEnd w:id="142"/>
      <w:bookmarkEnd w:id="143"/>
      <w:bookmarkEnd w:id="144"/>
      <w:bookmarkEnd w:id="145"/>
    </w:p>
    <w:p w:rsidR="006C63A5" w:rsidRPr="00B97DDD" w:rsidRDefault="006C63A5" w:rsidP="00151C66">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The study focuses on the duties and responsibilities of general banking and foreign exchange of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 Limited. The rationale behind this study is too actually to </w:t>
      </w:r>
      <w:r w:rsidR="00A10091">
        <w:rPr>
          <w:rFonts w:ascii="Times New Roman" w:hAnsi="Times New Roman" w:cs="Times New Roman"/>
          <w:sz w:val="24"/>
          <w:szCs w:val="24"/>
        </w:rPr>
        <w:t>fill</w:t>
      </w:r>
      <w:r w:rsidRPr="00B97DDD">
        <w:rPr>
          <w:rFonts w:ascii="Times New Roman" w:hAnsi="Times New Roman" w:cs="Times New Roman"/>
          <w:sz w:val="24"/>
          <w:szCs w:val="24"/>
        </w:rPr>
        <w:t xml:space="preserve"> the </w:t>
      </w:r>
      <w:r w:rsidR="00A10091">
        <w:rPr>
          <w:rFonts w:ascii="Times New Roman" w:hAnsi="Times New Roman" w:cs="Times New Roman"/>
          <w:sz w:val="24"/>
          <w:szCs w:val="24"/>
        </w:rPr>
        <w:t>exploration</w:t>
      </w:r>
      <w:r w:rsidRPr="00B97DDD">
        <w:rPr>
          <w:rFonts w:ascii="Times New Roman" w:hAnsi="Times New Roman" w:cs="Times New Roman"/>
          <w:sz w:val="24"/>
          <w:szCs w:val="24"/>
        </w:rPr>
        <w:t xml:space="preserve"> how a company successfully affords to </w:t>
      </w:r>
      <w:r w:rsidR="00A10091">
        <w:rPr>
          <w:rFonts w:ascii="Times New Roman" w:hAnsi="Times New Roman" w:cs="Times New Roman"/>
          <w:sz w:val="24"/>
          <w:szCs w:val="24"/>
        </w:rPr>
        <w:t>execute</w:t>
      </w:r>
      <w:r w:rsidRPr="00B97DDD">
        <w:rPr>
          <w:rFonts w:ascii="Times New Roman" w:hAnsi="Times New Roman" w:cs="Times New Roman"/>
          <w:sz w:val="24"/>
          <w:szCs w:val="24"/>
        </w:rPr>
        <w:t xml:space="preserve"> hu</w:t>
      </w:r>
      <w:r w:rsidR="00A10091">
        <w:rPr>
          <w:rFonts w:ascii="Times New Roman" w:hAnsi="Times New Roman" w:cs="Times New Roman"/>
          <w:sz w:val="24"/>
          <w:szCs w:val="24"/>
        </w:rPr>
        <w:t>man resource management in the</w:t>
      </w:r>
      <w:r w:rsidRPr="00B97DDD">
        <w:rPr>
          <w:rFonts w:ascii="Times New Roman" w:hAnsi="Times New Roman" w:cs="Times New Roman"/>
          <w:sz w:val="24"/>
          <w:szCs w:val="24"/>
        </w:rPr>
        <w:t xml:space="preserve"> organizations. It is found that </w:t>
      </w:r>
      <w:r w:rsidR="005C3E86">
        <w:rPr>
          <w:rFonts w:ascii="Times New Roman" w:hAnsi="Times New Roman" w:cs="Times New Roman"/>
          <w:sz w:val="24"/>
          <w:szCs w:val="24"/>
        </w:rPr>
        <w:t xml:space="preserve">in </w:t>
      </w:r>
      <w:r w:rsidRPr="00B97DDD">
        <w:rPr>
          <w:rFonts w:ascii="Times New Roman" w:hAnsi="Times New Roman" w:cs="Times New Roman"/>
          <w:sz w:val="24"/>
          <w:szCs w:val="24"/>
        </w:rPr>
        <w:t>the organizations</w:t>
      </w:r>
      <w:r w:rsidR="005C3E86">
        <w:rPr>
          <w:rFonts w:ascii="Times New Roman" w:hAnsi="Times New Roman" w:cs="Times New Roman"/>
          <w:sz w:val="24"/>
          <w:szCs w:val="24"/>
        </w:rPr>
        <w:t>, they actually</w:t>
      </w:r>
      <w:r w:rsidRPr="00B97DDD">
        <w:rPr>
          <w:rFonts w:ascii="Times New Roman" w:hAnsi="Times New Roman" w:cs="Times New Roman"/>
          <w:sz w:val="24"/>
          <w:szCs w:val="24"/>
        </w:rPr>
        <w:t xml:space="preserve"> adopt cultural </w:t>
      </w:r>
      <w:r w:rsidR="005C3E86">
        <w:rPr>
          <w:rFonts w:ascii="Times New Roman" w:hAnsi="Times New Roman" w:cs="Times New Roman"/>
          <w:sz w:val="24"/>
          <w:szCs w:val="24"/>
        </w:rPr>
        <w:t>variety</w:t>
      </w:r>
      <w:r w:rsidRPr="00B97DDD">
        <w:rPr>
          <w:rFonts w:ascii="Times New Roman" w:hAnsi="Times New Roman" w:cs="Times New Roman"/>
          <w:sz w:val="24"/>
          <w:szCs w:val="24"/>
        </w:rPr>
        <w:t xml:space="preserve"> with geocentric managerial </w:t>
      </w:r>
      <w:r w:rsidR="005C3E86">
        <w:rPr>
          <w:rFonts w:ascii="Times New Roman" w:hAnsi="Times New Roman" w:cs="Times New Roman"/>
          <w:sz w:val="24"/>
          <w:szCs w:val="24"/>
        </w:rPr>
        <w:t>perspectives</w:t>
      </w:r>
      <w:r w:rsidRPr="00B97DDD">
        <w:rPr>
          <w:rFonts w:ascii="Times New Roman" w:hAnsi="Times New Roman" w:cs="Times New Roman"/>
          <w:sz w:val="24"/>
          <w:szCs w:val="24"/>
        </w:rPr>
        <w:t xml:space="preserve"> that create </w:t>
      </w:r>
      <w:r w:rsidR="005C3E86" w:rsidRPr="00B97DDD">
        <w:rPr>
          <w:rFonts w:ascii="Times New Roman" w:hAnsi="Times New Roman" w:cs="Times New Roman"/>
          <w:sz w:val="24"/>
          <w:szCs w:val="24"/>
        </w:rPr>
        <w:t>them</w:t>
      </w:r>
      <w:r w:rsidR="005C3E86">
        <w:rPr>
          <w:rFonts w:ascii="Times New Roman" w:hAnsi="Times New Roman" w:cs="Times New Roman"/>
          <w:sz w:val="24"/>
          <w:szCs w:val="24"/>
        </w:rPr>
        <w:t>selves</w:t>
      </w:r>
      <w:r w:rsidR="00C20263">
        <w:rPr>
          <w:rFonts w:ascii="Times New Roman" w:hAnsi="Times New Roman" w:cs="Times New Roman"/>
          <w:sz w:val="24"/>
          <w:szCs w:val="24"/>
        </w:rPr>
        <w:t xml:space="preserve"> </w:t>
      </w:r>
      <w:r w:rsidR="005C3E86">
        <w:rPr>
          <w:rFonts w:ascii="Times New Roman" w:hAnsi="Times New Roman" w:cs="Times New Roman"/>
          <w:sz w:val="24"/>
          <w:szCs w:val="24"/>
        </w:rPr>
        <w:t>individualized</w:t>
      </w:r>
      <w:r w:rsidRPr="00B97DDD">
        <w:rPr>
          <w:rFonts w:ascii="Times New Roman" w:hAnsi="Times New Roman" w:cs="Times New Roman"/>
          <w:sz w:val="24"/>
          <w:szCs w:val="24"/>
        </w:rPr>
        <w:t xml:space="preserve"> from </w:t>
      </w:r>
      <w:r w:rsidR="005C3E86">
        <w:rPr>
          <w:rFonts w:ascii="Times New Roman" w:hAnsi="Times New Roman" w:cs="Times New Roman"/>
          <w:sz w:val="24"/>
          <w:szCs w:val="24"/>
        </w:rPr>
        <w:t xml:space="preserve">the </w:t>
      </w:r>
      <w:r w:rsidRPr="00B97DDD">
        <w:rPr>
          <w:rFonts w:ascii="Times New Roman" w:hAnsi="Times New Roman" w:cs="Times New Roman"/>
          <w:sz w:val="24"/>
          <w:szCs w:val="24"/>
        </w:rPr>
        <w:t>other competitors.</w:t>
      </w:r>
      <w:r w:rsidR="005C3E86">
        <w:rPr>
          <w:rFonts w:ascii="Times New Roman" w:hAnsi="Times New Roman" w:cs="Times New Roman"/>
          <w:sz w:val="24"/>
          <w:szCs w:val="24"/>
        </w:rPr>
        <w:t xml:space="preserve"> The firms are ensuring the profitability with the help of their l</w:t>
      </w:r>
      <w:r w:rsidR="006C3C71">
        <w:rPr>
          <w:rFonts w:ascii="Times New Roman" w:hAnsi="Times New Roman" w:cs="Times New Roman"/>
          <w:sz w:val="24"/>
          <w:szCs w:val="24"/>
        </w:rPr>
        <w:t>earning agility and</w:t>
      </w:r>
      <w:r w:rsidRPr="00B97DDD">
        <w:rPr>
          <w:rFonts w:ascii="Times New Roman" w:hAnsi="Times New Roman" w:cs="Times New Roman"/>
          <w:sz w:val="24"/>
          <w:szCs w:val="24"/>
        </w:rPr>
        <w:t xml:space="preserve"> avid </w:t>
      </w:r>
      <w:r w:rsidR="006C3C71">
        <w:rPr>
          <w:rFonts w:ascii="Times New Roman" w:hAnsi="Times New Roman" w:cs="Times New Roman"/>
          <w:sz w:val="24"/>
          <w:szCs w:val="24"/>
        </w:rPr>
        <w:t xml:space="preserve">the </w:t>
      </w:r>
      <w:r w:rsidRPr="00B97DDD">
        <w:rPr>
          <w:rFonts w:ascii="Times New Roman" w:hAnsi="Times New Roman" w:cs="Times New Roman"/>
          <w:sz w:val="24"/>
          <w:szCs w:val="24"/>
        </w:rPr>
        <w:t>experience steep growth in</w:t>
      </w:r>
      <w:r w:rsidR="006C3C71">
        <w:rPr>
          <w:rFonts w:ascii="Times New Roman" w:hAnsi="Times New Roman" w:cs="Times New Roman"/>
          <w:sz w:val="24"/>
          <w:szCs w:val="24"/>
        </w:rPr>
        <w:t xml:space="preserve"> even any</w:t>
      </w:r>
      <w:r w:rsidRPr="00B97DDD">
        <w:rPr>
          <w:rFonts w:ascii="Times New Roman" w:hAnsi="Times New Roman" w:cs="Times New Roman"/>
          <w:sz w:val="24"/>
          <w:szCs w:val="24"/>
        </w:rPr>
        <w:t xml:space="preserve"> diverse </w:t>
      </w:r>
      <w:r w:rsidR="006C3C71">
        <w:rPr>
          <w:rFonts w:ascii="Times New Roman" w:hAnsi="Times New Roman" w:cs="Times New Roman"/>
          <w:sz w:val="24"/>
          <w:szCs w:val="24"/>
        </w:rPr>
        <w:t>situation</w:t>
      </w:r>
      <w:r w:rsidRPr="00B97DDD">
        <w:rPr>
          <w:rFonts w:ascii="Times New Roman" w:hAnsi="Times New Roman" w:cs="Times New Roman"/>
          <w:sz w:val="24"/>
          <w:szCs w:val="24"/>
        </w:rPr>
        <w:t xml:space="preserve">. The Duties and responsibilities of general banking and foreign exchange show the </w:t>
      </w:r>
      <w:r w:rsidR="006C3C71">
        <w:rPr>
          <w:rFonts w:ascii="Times New Roman" w:hAnsi="Times New Roman" w:cs="Times New Roman"/>
          <w:sz w:val="24"/>
          <w:szCs w:val="24"/>
        </w:rPr>
        <w:t>position</w:t>
      </w:r>
      <w:r w:rsidRPr="00B97DDD">
        <w:rPr>
          <w:rFonts w:ascii="Times New Roman" w:hAnsi="Times New Roman" w:cs="Times New Roman"/>
          <w:sz w:val="24"/>
          <w:szCs w:val="24"/>
        </w:rPr>
        <w:t xml:space="preserve"> of employees toward </w:t>
      </w:r>
      <w:r w:rsidR="006C3C71">
        <w:rPr>
          <w:rFonts w:ascii="Times New Roman" w:hAnsi="Times New Roman" w:cs="Times New Roman"/>
          <w:sz w:val="24"/>
          <w:szCs w:val="24"/>
        </w:rPr>
        <w:t>the o</w:t>
      </w:r>
      <w:r w:rsidR="00D71535">
        <w:rPr>
          <w:rFonts w:ascii="Times New Roman" w:hAnsi="Times New Roman" w:cs="Times New Roman"/>
          <w:sz w:val="24"/>
          <w:szCs w:val="24"/>
        </w:rPr>
        <w:t xml:space="preserve">rganization. The practice of </w:t>
      </w:r>
      <w:r w:rsidR="006C3C71">
        <w:rPr>
          <w:rFonts w:ascii="Times New Roman" w:hAnsi="Times New Roman" w:cs="Times New Roman"/>
          <w:sz w:val="24"/>
          <w:szCs w:val="24"/>
        </w:rPr>
        <w:t xml:space="preserve">human resource </w:t>
      </w:r>
      <w:r w:rsidR="001C63FE">
        <w:rPr>
          <w:rFonts w:ascii="Times New Roman" w:hAnsi="Times New Roman" w:cs="Times New Roman"/>
          <w:sz w:val="24"/>
          <w:szCs w:val="24"/>
        </w:rPr>
        <w:t xml:space="preserve">is </w:t>
      </w:r>
      <w:r w:rsidR="006C3C71">
        <w:rPr>
          <w:rFonts w:ascii="Times New Roman" w:hAnsi="Times New Roman" w:cs="Times New Roman"/>
          <w:sz w:val="24"/>
          <w:szCs w:val="24"/>
        </w:rPr>
        <w:t>revealed by t</w:t>
      </w:r>
      <w:r w:rsidRPr="00B97DDD">
        <w:rPr>
          <w:rFonts w:ascii="Times New Roman" w:hAnsi="Times New Roman" w:cs="Times New Roman"/>
          <w:sz w:val="24"/>
          <w:szCs w:val="24"/>
        </w:rPr>
        <w:t>hese</w:t>
      </w:r>
      <w:r w:rsidR="00D71535">
        <w:rPr>
          <w:rFonts w:ascii="Times New Roman" w:hAnsi="Times New Roman" w:cs="Times New Roman"/>
          <w:sz w:val="24"/>
          <w:szCs w:val="24"/>
        </w:rPr>
        <w:t xml:space="preserve"> cores in</w:t>
      </w:r>
      <w:r w:rsidR="006C3C71">
        <w:rPr>
          <w:rFonts w:ascii="Times New Roman" w:hAnsi="Times New Roman" w:cs="Times New Roman"/>
          <w:sz w:val="24"/>
          <w:szCs w:val="24"/>
        </w:rPr>
        <w:t xml:space="preserve"> an organization.</w:t>
      </w:r>
      <w:r w:rsidRPr="00B97DDD">
        <w:rPr>
          <w:rFonts w:ascii="Times New Roman" w:hAnsi="Times New Roman" w:cs="Times New Roman"/>
          <w:sz w:val="24"/>
          <w:szCs w:val="24"/>
        </w:rPr>
        <w:t xml:space="preserve"> Thus, it </w:t>
      </w:r>
      <w:r w:rsidR="00563C3D">
        <w:rPr>
          <w:rFonts w:ascii="Times New Roman" w:hAnsi="Times New Roman" w:cs="Times New Roman"/>
          <w:sz w:val="24"/>
          <w:szCs w:val="24"/>
        </w:rPr>
        <w:t>chimes</w:t>
      </w:r>
      <w:r w:rsidRPr="00B97DDD">
        <w:rPr>
          <w:rFonts w:ascii="Times New Roman" w:hAnsi="Times New Roman" w:cs="Times New Roman"/>
          <w:sz w:val="24"/>
          <w:szCs w:val="24"/>
        </w:rPr>
        <w:t xml:space="preserve"> to work on this </w:t>
      </w:r>
      <w:r w:rsidR="00563C3D">
        <w:rPr>
          <w:rFonts w:ascii="Times New Roman" w:hAnsi="Times New Roman" w:cs="Times New Roman"/>
          <w:sz w:val="24"/>
          <w:szCs w:val="24"/>
        </w:rPr>
        <w:t>subject</w:t>
      </w:r>
      <w:r w:rsidRPr="00B97DDD">
        <w:rPr>
          <w:rFonts w:ascii="Times New Roman" w:hAnsi="Times New Roman" w:cs="Times New Roman"/>
          <w:sz w:val="24"/>
          <w:szCs w:val="24"/>
        </w:rPr>
        <w:t>.</w:t>
      </w: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pStyle w:val="Heading2"/>
        <w:spacing w:line="360" w:lineRule="auto"/>
        <w:rPr>
          <w:rFonts w:ascii="Times New Roman" w:hAnsi="Times New Roman" w:cs="Times New Roman"/>
          <w:b/>
          <w:spacing w:val="4"/>
          <w:sz w:val="24"/>
          <w:szCs w:val="24"/>
        </w:rPr>
      </w:pPr>
      <w:bookmarkStart w:id="146" w:name="_Toc522408934"/>
      <w:bookmarkStart w:id="147" w:name="_Toc522409194"/>
      <w:bookmarkStart w:id="148" w:name="_Toc522410677"/>
      <w:bookmarkStart w:id="149" w:name="_Toc522411009"/>
      <w:bookmarkStart w:id="150" w:name="_Toc522411710"/>
      <w:r w:rsidRPr="00B97DDD">
        <w:rPr>
          <w:rFonts w:ascii="Times New Roman" w:hAnsi="Times New Roman" w:cs="Times New Roman"/>
          <w:b/>
          <w:sz w:val="24"/>
          <w:szCs w:val="24"/>
        </w:rPr>
        <w:t>1.1.3 Scope of the study</w:t>
      </w:r>
      <w:bookmarkEnd w:id="146"/>
      <w:bookmarkEnd w:id="147"/>
      <w:bookmarkEnd w:id="148"/>
      <w:bookmarkEnd w:id="149"/>
      <w:bookmarkEnd w:id="150"/>
    </w:p>
    <w:p w:rsidR="006C63A5" w:rsidRPr="00B97DDD" w:rsidRDefault="006C63A5" w:rsidP="00151C66">
      <w:pPr>
        <w:spacing w:line="360" w:lineRule="auto"/>
        <w:jc w:val="both"/>
        <w:rPr>
          <w:rFonts w:ascii="Times New Roman" w:hAnsi="Times New Roman" w:cs="Times New Roman"/>
          <w:spacing w:val="-15"/>
          <w:sz w:val="24"/>
          <w:szCs w:val="24"/>
        </w:rPr>
      </w:pPr>
      <w:r>
        <w:rPr>
          <w:rFonts w:ascii="Times New Roman" w:hAnsi="Times New Roman" w:cs="Times New Roman"/>
          <w:sz w:val="24"/>
          <w:szCs w:val="24"/>
        </w:rPr>
        <w:t>In this</w:t>
      </w:r>
      <w:r w:rsidRPr="00B97DDD">
        <w:rPr>
          <w:rFonts w:ascii="Times New Roman" w:hAnsi="Times New Roman" w:cs="Times New Roman"/>
          <w:sz w:val="24"/>
          <w:szCs w:val="24"/>
        </w:rPr>
        <w:t xml:space="preserve"> report</w:t>
      </w:r>
      <w:r>
        <w:rPr>
          <w:rFonts w:ascii="Times New Roman" w:hAnsi="Times New Roman" w:cs="Times New Roman"/>
          <w:sz w:val="24"/>
          <w:szCs w:val="24"/>
        </w:rPr>
        <w:t>, it is</w:t>
      </w:r>
      <w:r w:rsidRPr="00B97DDD">
        <w:rPr>
          <w:rFonts w:ascii="Times New Roman" w:hAnsi="Times New Roman" w:cs="Times New Roman"/>
          <w:sz w:val="24"/>
          <w:szCs w:val="24"/>
        </w:rPr>
        <w:t xml:space="preserve"> highlighted the various steps of general banking and foreign exchange department of the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 Limited. T</w:t>
      </w:r>
      <w:r w:rsidRPr="00B97DDD">
        <w:rPr>
          <w:rFonts w:ascii="Times New Roman" w:hAnsi="Times New Roman" w:cs="Times New Roman"/>
          <w:spacing w:val="3"/>
          <w:sz w:val="24"/>
          <w:szCs w:val="24"/>
        </w:rPr>
        <w:t xml:space="preserve">he scope of the study is limited to organizational setup, functions, and performances of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w:t>
      </w:r>
      <w:r w:rsidRPr="00B97DDD">
        <w:rPr>
          <w:rFonts w:ascii="Times New Roman" w:hAnsi="Times New Roman" w:cs="Times New Roman"/>
          <w:spacing w:val="3"/>
          <w:sz w:val="24"/>
          <w:szCs w:val="24"/>
        </w:rPr>
        <w:t xml:space="preserve"> Ltd. the main job is on “employee </w:t>
      </w:r>
      <w:r w:rsidRPr="00B97DDD">
        <w:rPr>
          <w:rFonts w:ascii="Times New Roman" w:hAnsi="Times New Roman" w:cs="Times New Roman"/>
          <w:sz w:val="24"/>
          <w:szCs w:val="24"/>
        </w:rPr>
        <w:t xml:space="preserve">practices </w:t>
      </w:r>
      <w:r w:rsidRPr="00B97DDD">
        <w:rPr>
          <w:rFonts w:ascii="Times New Roman" w:hAnsi="Times New Roman" w:cs="Times New Roman"/>
          <w:spacing w:val="3"/>
          <w:sz w:val="24"/>
          <w:szCs w:val="24"/>
        </w:rPr>
        <w:t xml:space="preserve">on </w:t>
      </w:r>
      <w:r w:rsidRPr="00B97DDD">
        <w:rPr>
          <w:rFonts w:ascii="Times New Roman" w:hAnsi="Times New Roman" w:cs="Times New Roman"/>
          <w:sz w:val="24"/>
          <w:szCs w:val="24"/>
        </w:rPr>
        <w:t>foreign exchange</w:t>
      </w:r>
      <w:r w:rsidRPr="00B97DDD">
        <w:rPr>
          <w:rFonts w:ascii="Times New Roman" w:hAnsi="Times New Roman" w:cs="Times New Roman"/>
          <w:spacing w:val="3"/>
          <w:sz w:val="24"/>
          <w:szCs w:val="24"/>
        </w:rPr>
        <w:t xml:space="preserve"> department and </w:t>
      </w:r>
      <w:r w:rsidRPr="00B97DDD">
        <w:rPr>
          <w:rFonts w:ascii="Times New Roman" w:hAnsi="Times New Roman" w:cs="Times New Roman"/>
          <w:sz w:val="24"/>
          <w:szCs w:val="24"/>
        </w:rPr>
        <w:t xml:space="preserve">general banking of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 </w:t>
      </w:r>
      <w:r w:rsidRPr="00B97DDD">
        <w:rPr>
          <w:rFonts w:ascii="Times New Roman" w:hAnsi="Times New Roman" w:cs="Times New Roman"/>
          <w:spacing w:val="3"/>
          <w:sz w:val="24"/>
          <w:szCs w:val="24"/>
        </w:rPr>
        <w:t xml:space="preserve">Ltd”. The </w:t>
      </w:r>
      <w:r w:rsidRPr="00B97DDD">
        <w:rPr>
          <w:rFonts w:ascii="Times New Roman" w:hAnsi="Times New Roman" w:cs="Times New Roman"/>
          <w:spacing w:val="7"/>
          <w:sz w:val="24"/>
          <w:szCs w:val="24"/>
        </w:rPr>
        <w:t xml:space="preserve">substances presented in this report were not to be </w:t>
      </w:r>
      <w:r w:rsidR="00563C3D">
        <w:rPr>
          <w:rFonts w:ascii="Times New Roman" w:hAnsi="Times New Roman" w:cs="Times New Roman"/>
          <w:spacing w:val="7"/>
          <w:sz w:val="24"/>
          <w:szCs w:val="24"/>
        </w:rPr>
        <w:t>appropriate anywhere out</w:t>
      </w:r>
      <w:r w:rsidRPr="00B97DDD">
        <w:rPr>
          <w:rFonts w:ascii="Times New Roman" w:hAnsi="Times New Roman" w:cs="Times New Roman"/>
          <w:spacing w:val="7"/>
          <w:sz w:val="24"/>
          <w:szCs w:val="24"/>
        </w:rPr>
        <w:t xml:space="preserve"> of</w:t>
      </w:r>
      <w:r w:rsidR="00563C3D">
        <w:rPr>
          <w:rFonts w:ascii="Times New Roman" w:hAnsi="Times New Roman" w:cs="Times New Roman"/>
          <w:spacing w:val="7"/>
          <w:sz w:val="24"/>
          <w:szCs w:val="24"/>
        </w:rPr>
        <w:t xml:space="preserve"> the</w:t>
      </w:r>
      <w:r w:rsidR="007E77C9">
        <w:rPr>
          <w:rFonts w:ascii="Times New Roman" w:hAnsi="Times New Roman" w:cs="Times New Roman"/>
          <w:spacing w:val="7"/>
          <w:sz w:val="24"/>
          <w:szCs w:val="24"/>
        </w:rPr>
        <w:t xml:space="preserve">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w:t>
      </w:r>
      <w:r w:rsidRPr="00B97DDD">
        <w:rPr>
          <w:rFonts w:ascii="Times New Roman" w:hAnsi="Times New Roman" w:cs="Times New Roman"/>
          <w:spacing w:val="7"/>
          <w:sz w:val="24"/>
          <w:szCs w:val="24"/>
        </w:rPr>
        <w:t xml:space="preserve"> Ltd. </w:t>
      </w:r>
      <w:r w:rsidRPr="00B97DDD">
        <w:rPr>
          <w:rFonts w:ascii="Times New Roman" w:hAnsi="Times New Roman" w:cs="Times New Roman"/>
          <w:sz w:val="24"/>
          <w:szCs w:val="24"/>
        </w:rPr>
        <w:t xml:space="preserve">&amp; were not to be used anywhere except </w:t>
      </w:r>
      <w:r w:rsidRPr="00B97DDD">
        <w:rPr>
          <w:rFonts w:ascii="Times New Roman" w:hAnsi="Times New Roman" w:cs="Times New Roman"/>
          <w:b/>
          <w:sz w:val="24"/>
          <w:szCs w:val="24"/>
        </w:rPr>
        <w:t>United International University</w:t>
      </w:r>
      <w:r w:rsidRPr="00B97DDD">
        <w:rPr>
          <w:rFonts w:ascii="Times New Roman" w:hAnsi="Times New Roman" w:cs="Times New Roman"/>
          <w:spacing w:val="-15"/>
          <w:sz w:val="24"/>
          <w:szCs w:val="24"/>
        </w:rPr>
        <w:t>.</w:t>
      </w: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spacing w:line="360" w:lineRule="auto"/>
        <w:rPr>
          <w:rFonts w:ascii="Times New Roman" w:hAnsi="Times New Roman" w:cs="Times New Roman"/>
          <w:b/>
          <w:bCs/>
          <w:caps/>
          <w:color w:val="FFFFFF" w:themeColor="background1"/>
          <w:spacing w:val="15"/>
          <w:sz w:val="24"/>
          <w:szCs w:val="24"/>
        </w:rPr>
      </w:pPr>
      <w:r w:rsidRPr="00B97DDD">
        <w:rPr>
          <w:rFonts w:ascii="Times New Roman" w:hAnsi="Times New Roman" w:cs="Times New Roman"/>
          <w:sz w:val="24"/>
          <w:szCs w:val="24"/>
        </w:rPr>
        <w:br w:type="page"/>
      </w:r>
    </w:p>
    <w:p w:rsidR="00C85FE9" w:rsidRPr="00C85FE9" w:rsidRDefault="006C63A5" w:rsidP="00C85FE9">
      <w:pPr>
        <w:pStyle w:val="Heading1"/>
        <w:spacing w:line="360" w:lineRule="auto"/>
        <w:rPr>
          <w:rFonts w:ascii="Times New Roman" w:hAnsi="Times New Roman" w:cs="Times New Roman"/>
          <w:sz w:val="28"/>
          <w:szCs w:val="28"/>
        </w:rPr>
      </w:pPr>
      <w:bookmarkStart w:id="151" w:name="_Toc522408935"/>
      <w:bookmarkStart w:id="152" w:name="_Toc522409195"/>
      <w:bookmarkStart w:id="153" w:name="_Toc522410678"/>
      <w:bookmarkStart w:id="154" w:name="_Toc522411010"/>
      <w:bookmarkStart w:id="155" w:name="_Toc522411711"/>
      <w:r w:rsidRPr="00B97DDD">
        <w:rPr>
          <w:rFonts w:ascii="Times New Roman" w:hAnsi="Times New Roman" w:cs="Times New Roman"/>
          <w:sz w:val="28"/>
          <w:szCs w:val="28"/>
        </w:rPr>
        <w:lastRenderedPageBreak/>
        <w:t>1.2 Objectives of the study</w:t>
      </w:r>
      <w:bookmarkEnd w:id="151"/>
      <w:bookmarkEnd w:id="152"/>
      <w:bookmarkEnd w:id="153"/>
      <w:bookmarkEnd w:id="154"/>
      <w:bookmarkEnd w:id="155"/>
    </w:p>
    <w:p w:rsidR="00C85FE9" w:rsidRDefault="00C85FE9" w:rsidP="006C63A5">
      <w:pPr>
        <w:spacing w:line="360" w:lineRule="auto"/>
        <w:rPr>
          <w:rFonts w:ascii="Times New Roman" w:hAnsi="Times New Roman" w:cs="Times New Roman"/>
          <w:sz w:val="24"/>
          <w:szCs w:val="24"/>
        </w:rPr>
      </w:pPr>
    </w:p>
    <w:p w:rsidR="006C63A5" w:rsidRPr="00293823" w:rsidRDefault="004E5977" w:rsidP="006C63A5">
      <w:pPr>
        <w:spacing w:line="360" w:lineRule="auto"/>
        <w:rPr>
          <w:rFonts w:ascii="Times New Roman" w:hAnsi="Times New Roman" w:cs="Times New Roman"/>
          <w:sz w:val="24"/>
          <w:szCs w:val="24"/>
        </w:rPr>
      </w:pPr>
      <w:r w:rsidRPr="00293823">
        <w:rPr>
          <w:rFonts w:ascii="Times New Roman" w:hAnsi="Times New Roman" w:cs="Times New Roman"/>
          <w:sz w:val="24"/>
          <w:szCs w:val="24"/>
        </w:rPr>
        <w:t>This</w:t>
      </w:r>
      <w:r w:rsidR="00CD5A4C">
        <w:rPr>
          <w:rFonts w:ascii="Times New Roman" w:hAnsi="Times New Roman" w:cs="Times New Roman"/>
          <w:sz w:val="24"/>
          <w:szCs w:val="24"/>
        </w:rPr>
        <w:t xml:space="preserve"> </w:t>
      </w:r>
      <w:r w:rsidR="00293823" w:rsidRPr="00293823">
        <w:rPr>
          <w:rFonts w:ascii="Times New Roman" w:hAnsi="Times New Roman" w:cs="Times New Roman"/>
          <w:sz w:val="24"/>
          <w:szCs w:val="24"/>
        </w:rPr>
        <w:t>report</w:t>
      </w:r>
      <w:r w:rsidR="00CD5A4C">
        <w:rPr>
          <w:rFonts w:ascii="Times New Roman" w:hAnsi="Times New Roman" w:cs="Times New Roman"/>
          <w:sz w:val="24"/>
          <w:szCs w:val="24"/>
        </w:rPr>
        <w:t xml:space="preserve"> </w:t>
      </w:r>
      <w:r w:rsidRPr="00293823">
        <w:rPr>
          <w:rFonts w:ascii="Times New Roman" w:hAnsi="Times New Roman" w:cs="Times New Roman"/>
          <w:sz w:val="24"/>
          <w:szCs w:val="24"/>
        </w:rPr>
        <w:t>aims</w:t>
      </w:r>
      <w:r w:rsidR="006C63A5" w:rsidRPr="00293823">
        <w:rPr>
          <w:rFonts w:ascii="Times New Roman" w:hAnsi="Times New Roman" w:cs="Times New Roman"/>
          <w:sz w:val="24"/>
          <w:szCs w:val="24"/>
        </w:rPr>
        <w:t xml:space="preserve"> to </w:t>
      </w:r>
      <w:r w:rsidR="00293823" w:rsidRPr="00293823">
        <w:rPr>
          <w:rFonts w:ascii="Times New Roman" w:hAnsi="Times New Roman" w:cs="Times New Roman"/>
          <w:sz w:val="24"/>
          <w:szCs w:val="24"/>
        </w:rPr>
        <w:t>attain</w:t>
      </w:r>
      <w:r w:rsidR="006C63A5" w:rsidRPr="00293823">
        <w:rPr>
          <w:rFonts w:ascii="Times New Roman" w:hAnsi="Times New Roman" w:cs="Times New Roman"/>
          <w:sz w:val="24"/>
          <w:szCs w:val="24"/>
        </w:rPr>
        <w:t xml:space="preserve"> the following objectives:</w:t>
      </w: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156" w:name="_Toc522408936"/>
      <w:bookmarkStart w:id="157" w:name="_Toc522409196"/>
      <w:bookmarkStart w:id="158" w:name="_Toc522410679"/>
      <w:bookmarkStart w:id="159" w:name="_Toc522411011"/>
      <w:bookmarkStart w:id="160" w:name="_Toc522411712"/>
      <w:r w:rsidRPr="00B97DDD">
        <w:rPr>
          <w:rFonts w:ascii="Times New Roman" w:hAnsi="Times New Roman" w:cs="Times New Roman"/>
          <w:b/>
          <w:sz w:val="24"/>
          <w:szCs w:val="24"/>
        </w:rPr>
        <w:t>1.2.1 General Objective</w:t>
      </w:r>
      <w:bookmarkEnd w:id="156"/>
      <w:bookmarkEnd w:id="157"/>
      <w:bookmarkEnd w:id="158"/>
      <w:bookmarkEnd w:id="159"/>
      <w:bookmarkEnd w:id="160"/>
    </w:p>
    <w:p w:rsidR="006C63A5" w:rsidRPr="00003037" w:rsidRDefault="00563C3D" w:rsidP="00151C66">
      <w:pPr>
        <w:spacing w:line="360" w:lineRule="auto"/>
        <w:jc w:val="both"/>
        <w:rPr>
          <w:rFonts w:ascii="Times New Roman" w:hAnsi="Times New Roman" w:cs="Times New Roman"/>
          <w:bCs/>
          <w:color w:val="FF0000"/>
          <w:sz w:val="24"/>
          <w:szCs w:val="24"/>
        </w:rPr>
      </w:pPr>
      <w:r>
        <w:rPr>
          <w:rFonts w:ascii="Times New Roman" w:hAnsi="Times New Roman" w:cs="Times New Roman"/>
          <w:bCs/>
          <w:sz w:val="24"/>
          <w:szCs w:val="24"/>
        </w:rPr>
        <w:t xml:space="preserve">The </w:t>
      </w:r>
      <w:r w:rsidR="00CD5A4C">
        <w:rPr>
          <w:rFonts w:ascii="Times New Roman" w:hAnsi="Times New Roman" w:cs="Times New Roman"/>
          <w:bCs/>
          <w:sz w:val="24"/>
          <w:szCs w:val="24"/>
        </w:rPr>
        <w:t>primary objective of this</w:t>
      </w:r>
      <w:r w:rsidR="006C63A5" w:rsidRPr="00B97DDD">
        <w:rPr>
          <w:rFonts w:ascii="Times New Roman" w:hAnsi="Times New Roman" w:cs="Times New Roman"/>
          <w:bCs/>
          <w:sz w:val="24"/>
          <w:szCs w:val="24"/>
        </w:rPr>
        <w:t xml:space="preserve"> report is to </w:t>
      </w:r>
      <w:r w:rsidR="00CD5A4C">
        <w:rPr>
          <w:rFonts w:ascii="Times New Roman" w:hAnsi="Times New Roman" w:cs="Times New Roman"/>
          <w:bCs/>
          <w:sz w:val="24"/>
          <w:szCs w:val="24"/>
        </w:rPr>
        <w:t xml:space="preserve">identify the HR </w:t>
      </w:r>
      <w:r w:rsidR="00CA6B9E">
        <w:rPr>
          <w:rFonts w:ascii="Times New Roman" w:hAnsi="Times New Roman" w:cs="Times New Roman"/>
          <w:bCs/>
          <w:sz w:val="24"/>
          <w:szCs w:val="24"/>
        </w:rPr>
        <w:t xml:space="preserve">methods, </w:t>
      </w:r>
      <w:r w:rsidR="00CD5A4C">
        <w:rPr>
          <w:rFonts w:ascii="Times New Roman" w:hAnsi="Times New Roman" w:cs="Times New Roman"/>
          <w:bCs/>
          <w:sz w:val="24"/>
          <w:szCs w:val="24"/>
        </w:rPr>
        <w:t xml:space="preserve">practices </w:t>
      </w:r>
      <w:r w:rsidR="00CA6B9E">
        <w:rPr>
          <w:rFonts w:ascii="Times New Roman" w:hAnsi="Times New Roman" w:cs="Times New Roman"/>
          <w:bCs/>
          <w:sz w:val="24"/>
          <w:szCs w:val="24"/>
        </w:rPr>
        <w:t xml:space="preserve">and purposes </w:t>
      </w:r>
      <w:r w:rsidR="00CD5A4C">
        <w:rPr>
          <w:rFonts w:ascii="Times New Roman" w:hAnsi="Times New Roman" w:cs="Times New Roman"/>
          <w:bCs/>
          <w:sz w:val="24"/>
          <w:szCs w:val="24"/>
        </w:rPr>
        <w:t xml:space="preserve">of </w:t>
      </w:r>
      <w:proofErr w:type="spellStart"/>
      <w:r w:rsidR="00CD5A4C">
        <w:rPr>
          <w:rFonts w:ascii="Times New Roman" w:hAnsi="Times New Roman" w:cs="Times New Roman"/>
          <w:bCs/>
          <w:sz w:val="24"/>
          <w:szCs w:val="24"/>
        </w:rPr>
        <w:t>Islami</w:t>
      </w:r>
      <w:proofErr w:type="spellEnd"/>
      <w:r w:rsidR="00CD5A4C">
        <w:rPr>
          <w:rFonts w:ascii="Times New Roman" w:hAnsi="Times New Roman" w:cs="Times New Roman"/>
          <w:bCs/>
          <w:sz w:val="24"/>
          <w:szCs w:val="24"/>
        </w:rPr>
        <w:t xml:space="preserve"> Bank Bangladesh Limited</w:t>
      </w:r>
      <w:r w:rsidR="00CA6B9E">
        <w:rPr>
          <w:rFonts w:ascii="Times New Roman" w:hAnsi="Times New Roman" w:cs="Times New Roman"/>
          <w:bCs/>
          <w:sz w:val="24"/>
          <w:szCs w:val="24"/>
        </w:rPr>
        <w:t xml:space="preserve"> with the help of the activities of general banking and foreign exchange department.</w:t>
      </w:r>
    </w:p>
    <w:p w:rsidR="006C63A5" w:rsidRPr="00B97DDD" w:rsidRDefault="006C63A5" w:rsidP="00151C66">
      <w:pPr>
        <w:spacing w:line="360" w:lineRule="auto"/>
        <w:jc w:val="both"/>
        <w:rPr>
          <w:rFonts w:ascii="Times New Roman" w:hAnsi="Times New Roman" w:cs="Times New Roman"/>
          <w:bCs/>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161" w:name="_Toc522408937"/>
      <w:bookmarkStart w:id="162" w:name="_Toc522409197"/>
      <w:bookmarkStart w:id="163" w:name="_Toc522410680"/>
      <w:bookmarkStart w:id="164" w:name="_Toc522411012"/>
      <w:bookmarkStart w:id="165" w:name="_Toc522411713"/>
      <w:r w:rsidRPr="00B97DDD">
        <w:rPr>
          <w:rFonts w:ascii="Times New Roman" w:hAnsi="Times New Roman" w:cs="Times New Roman"/>
          <w:b/>
          <w:sz w:val="24"/>
          <w:szCs w:val="24"/>
        </w:rPr>
        <w:t>1.2.2 Specific Objectives</w:t>
      </w:r>
      <w:bookmarkEnd w:id="161"/>
      <w:bookmarkEnd w:id="162"/>
      <w:bookmarkEnd w:id="163"/>
      <w:bookmarkEnd w:id="164"/>
      <w:bookmarkEnd w:id="165"/>
    </w:p>
    <w:p w:rsidR="006C63A5" w:rsidRPr="00293823" w:rsidRDefault="006C63A5" w:rsidP="00151C66">
      <w:pPr>
        <w:spacing w:line="360" w:lineRule="auto"/>
        <w:jc w:val="both"/>
        <w:rPr>
          <w:rFonts w:ascii="Times New Roman" w:hAnsi="Times New Roman" w:cs="Times New Roman"/>
          <w:sz w:val="24"/>
          <w:szCs w:val="24"/>
        </w:rPr>
      </w:pPr>
      <w:r w:rsidRPr="00293823">
        <w:rPr>
          <w:rFonts w:ascii="Times New Roman" w:hAnsi="Times New Roman" w:cs="Times New Roman"/>
          <w:sz w:val="24"/>
          <w:szCs w:val="24"/>
        </w:rPr>
        <w:t>The objectives</w:t>
      </w:r>
      <w:r w:rsidR="00293823" w:rsidRPr="00293823">
        <w:rPr>
          <w:rFonts w:ascii="Times New Roman" w:hAnsi="Times New Roman" w:cs="Times New Roman"/>
          <w:sz w:val="24"/>
          <w:szCs w:val="24"/>
        </w:rPr>
        <w:t xml:space="preserve"> which are specific</w:t>
      </w:r>
      <w:r w:rsidRPr="00293823">
        <w:rPr>
          <w:rFonts w:ascii="Times New Roman" w:hAnsi="Times New Roman" w:cs="Times New Roman"/>
          <w:sz w:val="24"/>
          <w:szCs w:val="24"/>
        </w:rPr>
        <w:t xml:space="preserve"> of this </w:t>
      </w:r>
      <w:r w:rsidR="00293823" w:rsidRPr="00293823">
        <w:rPr>
          <w:rFonts w:ascii="Times New Roman" w:hAnsi="Times New Roman" w:cs="Times New Roman"/>
          <w:sz w:val="24"/>
          <w:szCs w:val="24"/>
        </w:rPr>
        <w:t>study</w:t>
      </w:r>
      <w:r w:rsidRPr="00293823">
        <w:rPr>
          <w:rFonts w:ascii="Times New Roman" w:hAnsi="Times New Roman" w:cs="Times New Roman"/>
          <w:sz w:val="24"/>
          <w:szCs w:val="24"/>
        </w:rPr>
        <w:t xml:space="preserve"> are as follows:</w:t>
      </w:r>
    </w:p>
    <w:p w:rsidR="006C63A5" w:rsidRPr="00B97DDD" w:rsidRDefault="006C63A5" w:rsidP="00151C66">
      <w:pPr>
        <w:pStyle w:val="ListParagraph"/>
        <w:numPr>
          <w:ilvl w:val="0"/>
          <w:numId w:val="27"/>
        </w:num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To understand the account opening, account closing.</w:t>
      </w:r>
    </w:p>
    <w:p w:rsidR="006C63A5" w:rsidRPr="00B97DDD" w:rsidRDefault="006C63A5" w:rsidP="00151C66">
      <w:pPr>
        <w:pStyle w:val="ListParagraph"/>
        <w:numPr>
          <w:ilvl w:val="0"/>
          <w:numId w:val="27"/>
        </w:num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To know cash receipt &amp; payment process.</w:t>
      </w:r>
    </w:p>
    <w:p w:rsidR="006C63A5" w:rsidRPr="00B97DDD" w:rsidRDefault="006C63A5" w:rsidP="00151C66">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To learn</w:t>
      </w:r>
      <w:r w:rsidRPr="00B97DDD">
        <w:rPr>
          <w:rFonts w:ascii="Times New Roman" w:hAnsi="Times New Roman" w:cs="Times New Roman"/>
          <w:sz w:val="24"/>
          <w:szCs w:val="24"/>
        </w:rPr>
        <w:t xml:space="preserve"> bill</w:t>
      </w:r>
      <w:r w:rsidR="007E77C9">
        <w:rPr>
          <w:rFonts w:ascii="Times New Roman" w:hAnsi="Times New Roman" w:cs="Times New Roman"/>
          <w:sz w:val="24"/>
          <w:szCs w:val="24"/>
        </w:rPr>
        <w:t xml:space="preserve"> </w:t>
      </w:r>
      <w:r>
        <w:rPr>
          <w:rFonts w:ascii="Times New Roman" w:hAnsi="Times New Roman" w:cs="Times New Roman"/>
          <w:sz w:val="24"/>
          <w:szCs w:val="24"/>
        </w:rPr>
        <w:t>&amp;</w:t>
      </w:r>
      <w:r w:rsidR="007E77C9">
        <w:rPr>
          <w:rFonts w:ascii="Times New Roman" w:hAnsi="Times New Roman" w:cs="Times New Roman"/>
          <w:sz w:val="24"/>
          <w:szCs w:val="24"/>
        </w:rPr>
        <w:t xml:space="preserve"> </w:t>
      </w:r>
      <w:proofErr w:type="spellStart"/>
      <w:r w:rsidRPr="00B97DDD">
        <w:rPr>
          <w:rFonts w:ascii="Times New Roman" w:hAnsi="Times New Roman" w:cs="Times New Roman"/>
          <w:sz w:val="24"/>
          <w:szCs w:val="24"/>
        </w:rPr>
        <w:t>cheque</w:t>
      </w:r>
      <w:proofErr w:type="spellEnd"/>
      <w:r w:rsidRPr="00B97DDD">
        <w:rPr>
          <w:rFonts w:ascii="Times New Roman" w:hAnsi="Times New Roman" w:cs="Times New Roman"/>
          <w:sz w:val="24"/>
          <w:szCs w:val="24"/>
        </w:rPr>
        <w:t xml:space="preserve"> clearing process.</w:t>
      </w:r>
    </w:p>
    <w:p w:rsidR="006C63A5" w:rsidRPr="00B97DDD" w:rsidRDefault="006C63A5" w:rsidP="00151C66">
      <w:pPr>
        <w:pStyle w:val="ListParagraph"/>
        <w:numPr>
          <w:ilvl w:val="0"/>
          <w:numId w:val="27"/>
        </w:num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To understand different types of activities of foreign exchange department of </w:t>
      </w: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 Ltd.</w:t>
      </w:r>
    </w:p>
    <w:p w:rsidR="006C63A5" w:rsidRPr="00B97DDD" w:rsidRDefault="006C63A5" w:rsidP="00151C66">
      <w:pPr>
        <w:pStyle w:val="ListParagraph"/>
        <w:numPr>
          <w:ilvl w:val="0"/>
          <w:numId w:val="27"/>
        </w:num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To identify the procedure of LC opening.</w:t>
      </w:r>
    </w:p>
    <w:p w:rsidR="006C63A5" w:rsidRDefault="006C63A5" w:rsidP="006C63A5">
      <w:pPr>
        <w:rPr>
          <w:rFonts w:ascii="Times New Roman" w:hAnsi="Times New Roman" w:cs="Times New Roman"/>
          <w:b/>
          <w:bCs/>
          <w:caps/>
          <w:color w:val="FFFFFF" w:themeColor="background1"/>
          <w:spacing w:val="15"/>
          <w:sz w:val="24"/>
          <w:szCs w:val="24"/>
        </w:rPr>
      </w:pPr>
      <w:r>
        <w:rPr>
          <w:rFonts w:ascii="Times New Roman" w:hAnsi="Times New Roman" w:cs="Times New Roman"/>
          <w:sz w:val="24"/>
          <w:szCs w:val="24"/>
        </w:rPr>
        <w:br w:type="page"/>
      </w:r>
    </w:p>
    <w:p w:rsidR="006C63A5" w:rsidRPr="00B97DDD" w:rsidRDefault="006C63A5" w:rsidP="006C63A5">
      <w:pPr>
        <w:pStyle w:val="Heading1"/>
        <w:spacing w:line="360" w:lineRule="auto"/>
        <w:rPr>
          <w:rFonts w:ascii="Times New Roman" w:hAnsi="Times New Roman" w:cs="Times New Roman"/>
          <w:sz w:val="28"/>
          <w:szCs w:val="28"/>
        </w:rPr>
      </w:pPr>
      <w:bookmarkStart w:id="166" w:name="_Toc522408938"/>
      <w:bookmarkStart w:id="167" w:name="_Toc522409198"/>
      <w:bookmarkStart w:id="168" w:name="_Toc522410681"/>
      <w:bookmarkStart w:id="169" w:name="_Toc522411013"/>
      <w:bookmarkStart w:id="170" w:name="_Toc522411714"/>
      <w:r w:rsidRPr="00B97DDD">
        <w:rPr>
          <w:rFonts w:ascii="Times New Roman" w:hAnsi="Times New Roman" w:cs="Times New Roman"/>
          <w:sz w:val="28"/>
          <w:szCs w:val="28"/>
        </w:rPr>
        <w:lastRenderedPageBreak/>
        <w:t>1.3 Methodology of the report</w:t>
      </w:r>
      <w:bookmarkEnd w:id="166"/>
      <w:bookmarkEnd w:id="167"/>
      <w:bookmarkEnd w:id="168"/>
      <w:bookmarkEnd w:id="169"/>
      <w:bookmarkEnd w:id="170"/>
    </w:p>
    <w:p w:rsidR="00C85FE9" w:rsidRDefault="00C85FE9" w:rsidP="006C63A5">
      <w:pPr>
        <w:spacing w:line="360" w:lineRule="auto"/>
        <w:jc w:val="both"/>
        <w:rPr>
          <w:rFonts w:ascii="Times New Roman" w:hAnsi="Times New Roman" w:cs="Times New Roman"/>
          <w:sz w:val="24"/>
          <w:szCs w:val="24"/>
        </w:rPr>
      </w:pPr>
    </w:p>
    <w:p w:rsidR="006C63A5" w:rsidRDefault="003B6385" w:rsidP="006C63A5">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performing on the basis of</w:t>
      </w:r>
      <w:r w:rsidR="006C63A5" w:rsidRPr="00B97DDD">
        <w:rPr>
          <w:rFonts w:ascii="Times New Roman" w:hAnsi="Times New Roman" w:cs="Times New Roman"/>
          <w:sz w:val="24"/>
          <w:szCs w:val="24"/>
        </w:rPr>
        <w:t xml:space="preserve"> the </w:t>
      </w:r>
      <w:r w:rsidRPr="00B97DDD">
        <w:rPr>
          <w:rFonts w:ascii="Times New Roman" w:hAnsi="Times New Roman" w:cs="Times New Roman"/>
          <w:sz w:val="24"/>
          <w:szCs w:val="24"/>
        </w:rPr>
        <w:t>information</w:t>
      </w:r>
      <w:r>
        <w:rPr>
          <w:rFonts w:ascii="Times New Roman" w:hAnsi="Times New Roman" w:cs="Times New Roman"/>
          <w:sz w:val="24"/>
          <w:szCs w:val="24"/>
        </w:rPr>
        <w:t xml:space="preserve"> which are</w:t>
      </w:r>
      <w:r w:rsidR="006C63A5" w:rsidRPr="00B97DDD">
        <w:rPr>
          <w:rFonts w:ascii="Times New Roman" w:hAnsi="Times New Roman" w:cs="Times New Roman"/>
          <w:sz w:val="24"/>
          <w:szCs w:val="24"/>
        </w:rPr>
        <w:t xml:space="preserve"> extracted from different </w:t>
      </w:r>
      <w:r>
        <w:rPr>
          <w:rFonts w:ascii="Times New Roman" w:hAnsi="Times New Roman" w:cs="Times New Roman"/>
          <w:sz w:val="24"/>
          <w:szCs w:val="24"/>
        </w:rPr>
        <w:t xml:space="preserve">types of </w:t>
      </w:r>
      <w:r w:rsidR="006C63A5" w:rsidRPr="00B97DDD">
        <w:rPr>
          <w:rFonts w:ascii="Times New Roman" w:hAnsi="Times New Roman" w:cs="Times New Roman"/>
          <w:sz w:val="24"/>
          <w:szCs w:val="24"/>
        </w:rPr>
        <w:t xml:space="preserve">sources </w:t>
      </w:r>
      <w:r>
        <w:rPr>
          <w:rFonts w:ascii="Times New Roman" w:hAnsi="Times New Roman" w:cs="Times New Roman"/>
          <w:sz w:val="24"/>
          <w:szCs w:val="24"/>
        </w:rPr>
        <w:t>and collected by using some</w:t>
      </w:r>
      <w:r w:rsidR="006C63A5" w:rsidRPr="00B97DDD">
        <w:rPr>
          <w:rFonts w:ascii="Times New Roman" w:hAnsi="Times New Roman" w:cs="Times New Roman"/>
          <w:sz w:val="24"/>
          <w:szCs w:val="24"/>
        </w:rPr>
        <w:t xml:space="preserve"> specific methodology. The methods of completing the report have included some steps, which followed by one by one. First selected the topic of the report then collected information relating to the topic by primary and secondary sources. As an Inte</w:t>
      </w:r>
      <w:r w:rsidR="006C63A5">
        <w:rPr>
          <w:rFonts w:ascii="Times New Roman" w:hAnsi="Times New Roman" w:cs="Times New Roman"/>
          <w:sz w:val="24"/>
          <w:szCs w:val="24"/>
        </w:rPr>
        <w:t>rnee of IBBL, it was easy</w:t>
      </w:r>
      <w:r w:rsidR="006C63A5" w:rsidRPr="00B97DDD">
        <w:rPr>
          <w:rFonts w:ascii="Times New Roman" w:hAnsi="Times New Roman" w:cs="Times New Roman"/>
          <w:sz w:val="24"/>
          <w:szCs w:val="24"/>
        </w:rPr>
        <w:t xml:space="preserve"> to collect data</w:t>
      </w:r>
      <w:r w:rsidR="006C63A5">
        <w:rPr>
          <w:rFonts w:ascii="Times New Roman" w:hAnsi="Times New Roman" w:cs="Times New Roman"/>
          <w:sz w:val="24"/>
          <w:szCs w:val="24"/>
        </w:rPr>
        <w:t xml:space="preserve"> to prepare this report</w:t>
      </w:r>
      <w:r w:rsidR="006C63A5" w:rsidRPr="00B97DDD">
        <w:rPr>
          <w:rFonts w:ascii="Times New Roman" w:hAnsi="Times New Roman" w:cs="Times New Roman"/>
          <w:sz w:val="24"/>
          <w:szCs w:val="24"/>
        </w:rPr>
        <w:t>. After gathering all the information required, come up with an expected result of the report.</w:t>
      </w:r>
    </w:p>
    <w:p w:rsidR="008A6221" w:rsidRPr="00B97DDD" w:rsidRDefault="008A6221" w:rsidP="006C63A5">
      <w:pPr>
        <w:spacing w:line="360" w:lineRule="auto"/>
        <w:jc w:val="both"/>
        <w:rPr>
          <w:rFonts w:ascii="Times New Roman" w:hAnsi="Times New Roman" w:cs="Times New Roman"/>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171" w:name="_Toc522408939"/>
      <w:bookmarkStart w:id="172" w:name="_Toc522409199"/>
      <w:bookmarkStart w:id="173" w:name="_Toc522410682"/>
      <w:bookmarkStart w:id="174" w:name="_Toc522411014"/>
      <w:bookmarkStart w:id="175" w:name="_Toc522411715"/>
      <w:r w:rsidRPr="00B97DDD">
        <w:rPr>
          <w:rFonts w:ascii="Times New Roman" w:hAnsi="Times New Roman" w:cs="Times New Roman"/>
          <w:b/>
          <w:sz w:val="24"/>
          <w:szCs w:val="24"/>
        </w:rPr>
        <w:t>1.3.1 Sources of Information</w:t>
      </w:r>
      <w:bookmarkEnd w:id="171"/>
      <w:bookmarkEnd w:id="172"/>
      <w:bookmarkEnd w:id="173"/>
      <w:bookmarkEnd w:id="174"/>
      <w:bookmarkEnd w:id="175"/>
    </w:p>
    <w:p w:rsidR="006C63A5" w:rsidRPr="00B97DDD" w:rsidRDefault="006C63A5" w:rsidP="006C63A5">
      <w:pPr>
        <w:spacing w:line="360" w:lineRule="auto"/>
        <w:jc w:val="both"/>
        <w:rPr>
          <w:rFonts w:ascii="Times New Roman" w:hAnsi="Times New Roman" w:cs="Times New Roman"/>
          <w:sz w:val="24"/>
          <w:szCs w:val="24"/>
        </w:rPr>
      </w:pPr>
      <w:r w:rsidRPr="00293823">
        <w:rPr>
          <w:rFonts w:ascii="Times New Roman" w:hAnsi="Times New Roman" w:cs="Times New Roman"/>
          <w:sz w:val="24"/>
          <w:szCs w:val="24"/>
        </w:rPr>
        <w:t xml:space="preserve">For preparing </w:t>
      </w:r>
      <w:r w:rsidR="00293823" w:rsidRPr="00293823">
        <w:rPr>
          <w:rFonts w:ascii="Times New Roman" w:hAnsi="Times New Roman" w:cs="Times New Roman"/>
          <w:sz w:val="24"/>
          <w:szCs w:val="24"/>
        </w:rPr>
        <w:t>this</w:t>
      </w:r>
      <w:r w:rsidRPr="00293823">
        <w:rPr>
          <w:rFonts w:ascii="Times New Roman" w:hAnsi="Times New Roman" w:cs="Times New Roman"/>
          <w:sz w:val="24"/>
          <w:szCs w:val="24"/>
        </w:rPr>
        <w:t xml:space="preserve"> report</w:t>
      </w:r>
      <w:r w:rsidR="00293823" w:rsidRPr="00293823">
        <w:rPr>
          <w:rFonts w:ascii="Times New Roman" w:hAnsi="Times New Roman" w:cs="Times New Roman"/>
          <w:sz w:val="24"/>
          <w:szCs w:val="24"/>
        </w:rPr>
        <w:t>, it was needed to collect</w:t>
      </w:r>
      <w:r w:rsidRPr="00293823">
        <w:rPr>
          <w:rFonts w:ascii="Times New Roman" w:hAnsi="Times New Roman" w:cs="Times New Roman"/>
          <w:sz w:val="24"/>
          <w:szCs w:val="24"/>
        </w:rPr>
        <w:t xml:space="preserve"> both</w:t>
      </w:r>
      <w:r w:rsidR="00293823" w:rsidRPr="00293823">
        <w:rPr>
          <w:rFonts w:ascii="Times New Roman" w:hAnsi="Times New Roman" w:cs="Times New Roman"/>
          <w:sz w:val="24"/>
          <w:szCs w:val="24"/>
        </w:rPr>
        <w:t xml:space="preserve"> of the data</w:t>
      </w:r>
      <w:r w:rsidRPr="00293823">
        <w:rPr>
          <w:rFonts w:ascii="Times New Roman" w:hAnsi="Times New Roman" w:cs="Times New Roman"/>
          <w:sz w:val="24"/>
          <w:szCs w:val="24"/>
        </w:rPr>
        <w:t xml:space="preserve"> from primary </w:t>
      </w:r>
      <w:r w:rsidR="00293823" w:rsidRPr="00293823">
        <w:rPr>
          <w:rFonts w:ascii="Times New Roman" w:hAnsi="Times New Roman" w:cs="Times New Roman"/>
          <w:sz w:val="24"/>
          <w:szCs w:val="24"/>
        </w:rPr>
        <w:t xml:space="preserve">sources </w:t>
      </w:r>
      <w:r w:rsidRPr="00293823">
        <w:rPr>
          <w:rFonts w:ascii="Times New Roman" w:hAnsi="Times New Roman" w:cs="Times New Roman"/>
          <w:sz w:val="24"/>
          <w:szCs w:val="24"/>
        </w:rPr>
        <w:t>and secondary sources of data.</w:t>
      </w:r>
    </w:p>
    <w:p w:rsidR="006C63A5" w:rsidRPr="00A246CE" w:rsidRDefault="006C63A5" w:rsidP="006C63A5">
      <w:pPr>
        <w:pStyle w:val="Heading2"/>
        <w:rPr>
          <w:rFonts w:ascii="Times New Roman" w:hAnsi="Times New Roman" w:cs="Times New Roman"/>
          <w:b/>
          <w:sz w:val="24"/>
          <w:szCs w:val="24"/>
        </w:rPr>
      </w:pPr>
      <w:bookmarkStart w:id="176" w:name="_Toc522408940"/>
      <w:bookmarkStart w:id="177" w:name="_Toc522409200"/>
      <w:bookmarkStart w:id="178" w:name="_Toc522410683"/>
      <w:bookmarkStart w:id="179" w:name="_Toc522411015"/>
      <w:bookmarkStart w:id="180" w:name="_Toc522411716"/>
      <w:r w:rsidRPr="00A246CE">
        <w:rPr>
          <w:rFonts w:ascii="Times New Roman" w:hAnsi="Times New Roman" w:cs="Times New Roman"/>
          <w:b/>
          <w:sz w:val="24"/>
          <w:szCs w:val="24"/>
        </w:rPr>
        <w:t>1.3.1.1Primary Sources of Data</w:t>
      </w:r>
      <w:bookmarkEnd w:id="176"/>
      <w:bookmarkEnd w:id="177"/>
      <w:bookmarkEnd w:id="178"/>
      <w:bookmarkEnd w:id="179"/>
      <w:bookmarkEnd w:id="180"/>
    </w:p>
    <w:p w:rsidR="006C63A5" w:rsidRPr="00B97DDD" w:rsidRDefault="006C63A5" w:rsidP="006C63A5">
      <w:pPr>
        <w:tabs>
          <w:tab w:val="left" w:pos="1188"/>
        </w:tabs>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Primary sources of data include the following:</w:t>
      </w:r>
    </w:p>
    <w:p w:rsidR="006C63A5" w:rsidRPr="00B97DDD" w:rsidRDefault="006C63A5" w:rsidP="009E7D73">
      <w:pPr>
        <w:pStyle w:val="Default"/>
        <w:numPr>
          <w:ilvl w:val="0"/>
          <w:numId w:val="28"/>
        </w:numPr>
        <w:spacing w:line="276" w:lineRule="auto"/>
        <w:jc w:val="both"/>
        <w:rPr>
          <w:color w:val="auto"/>
        </w:rPr>
      </w:pPr>
      <w:r w:rsidRPr="00B97DDD">
        <w:rPr>
          <w:color w:val="auto"/>
        </w:rPr>
        <w:t xml:space="preserve">Practical work experience, </w:t>
      </w:r>
    </w:p>
    <w:p w:rsidR="006C63A5" w:rsidRPr="00B97DDD" w:rsidRDefault="006C63A5" w:rsidP="009E7D73">
      <w:pPr>
        <w:pStyle w:val="Default"/>
        <w:numPr>
          <w:ilvl w:val="0"/>
          <w:numId w:val="28"/>
        </w:numPr>
        <w:spacing w:line="276" w:lineRule="auto"/>
        <w:jc w:val="both"/>
        <w:rPr>
          <w:color w:val="auto"/>
        </w:rPr>
      </w:pPr>
      <w:r w:rsidRPr="00B97DDD">
        <w:rPr>
          <w:color w:val="auto"/>
        </w:rPr>
        <w:t xml:space="preserve">Expert opinion      </w:t>
      </w:r>
    </w:p>
    <w:p w:rsidR="006C63A5" w:rsidRPr="00B97DDD" w:rsidRDefault="006C63A5" w:rsidP="009E7D73">
      <w:pPr>
        <w:pStyle w:val="Default"/>
        <w:numPr>
          <w:ilvl w:val="0"/>
          <w:numId w:val="28"/>
        </w:numPr>
        <w:spacing w:line="276" w:lineRule="auto"/>
        <w:jc w:val="both"/>
        <w:rPr>
          <w:color w:val="auto"/>
        </w:rPr>
      </w:pPr>
      <w:r w:rsidRPr="00B97DDD">
        <w:rPr>
          <w:color w:val="auto"/>
        </w:rPr>
        <w:t>Practical desk work</w:t>
      </w:r>
    </w:p>
    <w:p w:rsidR="006C63A5" w:rsidRPr="00B97DDD" w:rsidRDefault="006C63A5" w:rsidP="009E7D73">
      <w:pPr>
        <w:pStyle w:val="ListParagraph"/>
        <w:numPr>
          <w:ilvl w:val="0"/>
          <w:numId w:val="28"/>
        </w:numPr>
        <w:tabs>
          <w:tab w:val="left" w:pos="1188"/>
        </w:tabs>
        <w:jc w:val="both"/>
        <w:rPr>
          <w:rFonts w:ascii="Times New Roman" w:eastAsia="Times New Roman" w:hAnsi="Times New Roman" w:cs="Times New Roman"/>
          <w:sz w:val="24"/>
          <w:szCs w:val="24"/>
        </w:rPr>
      </w:pPr>
      <w:r w:rsidRPr="00B97DDD">
        <w:rPr>
          <w:rFonts w:ascii="Times New Roman" w:hAnsi="Times New Roman" w:cs="Times New Roman"/>
          <w:sz w:val="24"/>
          <w:szCs w:val="24"/>
        </w:rPr>
        <w:t>Direct observations</w:t>
      </w:r>
    </w:p>
    <w:p w:rsidR="006C63A5" w:rsidRPr="00A246CE" w:rsidRDefault="006C63A5" w:rsidP="006C63A5">
      <w:pPr>
        <w:pStyle w:val="Heading2"/>
        <w:rPr>
          <w:rFonts w:ascii="Times New Roman" w:hAnsi="Times New Roman" w:cs="Times New Roman"/>
          <w:b/>
          <w:sz w:val="24"/>
          <w:szCs w:val="24"/>
        </w:rPr>
      </w:pPr>
      <w:bookmarkStart w:id="181" w:name="_Toc522408941"/>
      <w:bookmarkStart w:id="182" w:name="_Toc522409201"/>
      <w:bookmarkStart w:id="183" w:name="_Toc522410684"/>
      <w:bookmarkStart w:id="184" w:name="_Toc522411016"/>
      <w:bookmarkStart w:id="185" w:name="_Toc522411717"/>
      <w:r w:rsidRPr="00A246CE">
        <w:rPr>
          <w:rFonts w:ascii="Times New Roman" w:hAnsi="Times New Roman" w:cs="Times New Roman"/>
          <w:b/>
          <w:sz w:val="24"/>
          <w:szCs w:val="24"/>
        </w:rPr>
        <w:t>1.3.1.2Secondary Sources of Data</w:t>
      </w:r>
      <w:bookmarkEnd w:id="181"/>
      <w:bookmarkEnd w:id="182"/>
      <w:bookmarkEnd w:id="183"/>
      <w:bookmarkEnd w:id="184"/>
      <w:bookmarkEnd w:id="185"/>
    </w:p>
    <w:p w:rsidR="006C63A5" w:rsidRPr="00B97DDD" w:rsidRDefault="006C63A5" w:rsidP="006C63A5">
      <w:pPr>
        <w:tabs>
          <w:tab w:val="left" w:pos="1188"/>
        </w:tabs>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I have collected secondary data from the following sources:</w:t>
      </w:r>
    </w:p>
    <w:p w:rsidR="006C63A5" w:rsidRPr="00B97DDD" w:rsidRDefault="00E2196B" w:rsidP="009E7D73">
      <w:pPr>
        <w:pStyle w:val="ListParagraph"/>
        <w:numPr>
          <w:ilvl w:val="0"/>
          <w:numId w:val="28"/>
        </w:numPr>
        <w:tabs>
          <w:tab w:val="left" w:pos="1188"/>
        </w:tabs>
        <w:jc w:val="both"/>
        <w:rPr>
          <w:rFonts w:ascii="Times New Roman" w:eastAsia="Times New Roman" w:hAnsi="Times New Roman" w:cs="Times New Roman"/>
          <w:b/>
          <w:sz w:val="24"/>
          <w:szCs w:val="24"/>
        </w:rPr>
      </w:pPr>
      <w:r>
        <w:rPr>
          <w:rFonts w:ascii="Times New Roman" w:hAnsi="Times New Roman" w:cs="Times New Roman"/>
          <w:sz w:val="24"/>
          <w:szCs w:val="24"/>
        </w:rPr>
        <w:t>The a</w:t>
      </w:r>
      <w:r w:rsidR="006C63A5" w:rsidRPr="00B97DDD">
        <w:rPr>
          <w:rFonts w:ascii="Times New Roman" w:hAnsi="Times New Roman" w:cs="Times New Roman"/>
          <w:sz w:val="24"/>
          <w:szCs w:val="24"/>
        </w:rPr>
        <w:t>nnual report</w:t>
      </w:r>
      <w:r>
        <w:rPr>
          <w:rFonts w:ascii="Times New Roman" w:hAnsi="Times New Roman" w:cs="Times New Roman"/>
          <w:sz w:val="24"/>
          <w:szCs w:val="24"/>
        </w:rPr>
        <w:t>s</w:t>
      </w:r>
      <w:r w:rsidR="006C63A5" w:rsidRPr="00B97DDD">
        <w:rPr>
          <w:rFonts w:ascii="Times New Roman" w:hAnsi="Times New Roman" w:cs="Times New Roman"/>
          <w:sz w:val="24"/>
          <w:szCs w:val="24"/>
        </w:rPr>
        <w:t xml:space="preserve"> of </w:t>
      </w:r>
      <w:proofErr w:type="spellStart"/>
      <w:r w:rsidR="006C63A5" w:rsidRPr="00B97DDD">
        <w:rPr>
          <w:rFonts w:ascii="Times New Roman" w:hAnsi="Times New Roman" w:cs="Times New Roman"/>
          <w:sz w:val="24"/>
          <w:szCs w:val="24"/>
        </w:rPr>
        <w:t>Islami</w:t>
      </w:r>
      <w:proofErr w:type="spellEnd"/>
      <w:r w:rsidR="006C63A5" w:rsidRPr="00B97DDD">
        <w:rPr>
          <w:rFonts w:ascii="Times New Roman" w:hAnsi="Times New Roman" w:cs="Times New Roman"/>
          <w:sz w:val="24"/>
          <w:szCs w:val="24"/>
        </w:rPr>
        <w:t xml:space="preserve"> Bank Bangladesh Limited.</w:t>
      </w:r>
    </w:p>
    <w:p w:rsidR="006C63A5" w:rsidRPr="00B97DDD" w:rsidRDefault="006C63A5" w:rsidP="009E7D73">
      <w:pPr>
        <w:pStyle w:val="ListParagraph"/>
        <w:numPr>
          <w:ilvl w:val="0"/>
          <w:numId w:val="28"/>
        </w:numPr>
        <w:tabs>
          <w:tab w:val="left" w:pos="1188"/>
        </w:tabs>
        <w:jc w:val="both"/>
        <w:rPr>
          <w:rFonts w:ascii="Times New Roman" w:eastAsia="Times New Roman" w:hAnsi="Times New Roman" w:cs="Times New Roman"/>
          <w:b/>
          <w:sz w:val="24"/>
          <w:szCs w:val="24"/>
        </w:rPr>
      </w:pPr>
      <w:r w:rsidRPr="00B97DDD">
        <w:rPr>
          <w:rFonts w:ascii="Times New Roman" w:hAnsi="Times New Roman" w:cs="Times New Roman"/>
          <w:sz w:val="24"/>
          <w:szCs w:val="24"/>
        </w:rPr>
        <w:t>Class notes of IBTRA</w:t>
      </w:r>
    </w:p>
    <w:p w:rsidR="006C63A5" w:rsidRPr="00B97DDD" w:rsidRDefault="006C63A5" w:rsidP="009E7D73">
      <w:pPr>
        <w:pStyle w:val="ListParagraph"/>
        <w:numPr>
          <w:ilvl w:val="0"/>
          <w:numId w:val="28"/>
        </w:numPr>
        <w:tabs>
          <w:tab w:val="left" w:pos="1188"/>
        </w:tabs>
        <w:jc w:val="both"/>
        <w:rPr>
          <w:rFonts w:ascii="Times New Roman" w:eastAsia="Times New Roman" w:hAnsi="Times New Roman" w:cs="Times New Roman"/>
          <w:b/>
          <w:sz w:val="24"/>
          <w:szCs w:val="24"/>
        </w:rPr>
      </w:pPr>
      <w:r w:rsidRPr="00B97DDD">
        <w:rPr>
          <w:rFonts w:ascii="Times New Roman" w:hAnsi="Times New Roman" w:cs="Times New Roman"/>
          <w:sz w:val="24"/>
          <w:szCs w:val="24"/>
        </w:rPr>
        <w:t>IBTRA Library.</w:t>
      </w:r>
    </w:p>
    <w:p w:rsidR="006C63A5" w:rsidRPr="00B97DDD" w:rsidRDefault="006C63A5" w:rsidP="009E7D73">
      <w:pPr>
        <w:pStyle w:val="ListParagraph"/>
        <w:numPr>
          <w:ilvl w:val="0"/>
          <w:numId w:val="28"/>
        </w:numPr>
        <w:tabs>
          <w:tab w:val="left" w:pos="1188"/>
        </w:tabs>
        <w:spacing w:after="0"/>
        <w:jc w:val="both"/>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Banking related text books &amp; materials.</w:t>
      </w:r>
    </w:p>
    <w:p w:rsidR="006C63A5" w:rsidRPr="00B97DDD" w:rsidRDefault="006C63A5" w:rsidP="009E7D73">
      <w:pPr>
        <w:pStyle w:val="ListParagraph"/>
        <w:numPr>
          <w:ilvl w:val="0"/>
          <w:numId w:val="28"/>
        </w:numPr>
        <w:tabs>
          <w:tab w:val="left" w:pos="1188"/>
        </w:tabs>
        <w:spacing w:after="0"/>
        <w:jc w:val="both"/>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Different journals &amp; articles.</w:t>
      </w:r>
    </w:p>
    <w:p w:rsidR="006C63A5" w:rsidRDefault="006C63A5" w:rsidP="009E7D73">
      <w:pPr>
        <w:pStyle w:val="Default"/>
        <w:numPr>
          <w:ilvl w:val="0"/>
          <w:numId w:val="28"/>
        </w:numPr>
        <w:spacing w:line="276" w:lineRule="auto"/>
        <w:jc w:val="both"/>
        <w:rPr>
          <w:color w:val="auto"/>
        </w:rPr>
      </w:pPr>
      <w:r w:rsidRPr="00B97DDD">
        <w:rPr>
          <w:color w:val="auto"/>
        </w:rPr>
        <w:t xml:space="preserve">IBBL‟s website (www.islamibankbd.com). </w:t>
      </w:r>
    </w:p>
    <w:p w:rsidR="006C63A5" w:rsidRPr="00B97DDD" w:rsidRDefault="006C63A5" w:rsidP="006C63A5">
      <w:pPr>
        <w:rPr>
          <w:rFonts w:ascii="Times New Roman" w:hAnsi="Times New Roman" w:cs="Times New Roman"/>
          <w:sz w:val="24"/>
          <w:szCs w:val="24"/>
          <w:lang w:bidi="bn-BD"/>
        </w:rPr>
      </w:pPr>
      <w:r>
        <w:br w:type="page"/>
      </w:r>
    </w:p>
    <w:p w:rsidR="006C63A5" w:rsidRPr="00B97DDD" w:rsidRDefault="006C63A5" w:rsidP="006C63A5">
      <w:pPr>
        <w:pStyle w:val="Heading1"/>
        <w:spacing w:line="360" w:lineRule="auto"/>
        <w:rPr>
          <w:rFonts w:ascii="Times New Roman" w:hAnsi="Times New Roman" w:cs="Times New Roman"/>
          <w:sz w:val="28"/>
          <w:szCs w:val="28"/>
        </w:rPr>
      </w:pPr>
      <w:bookmarkStart w:id="186" w:name="_Toc522408942"/>
      <w:bookmarkStart w:id="187" w:name="_Toc522409202"/>
      <w:bookmarkStart w:id="188" w:name="_Toc522410685"/>
      <w:bookmarkStart w:id="189" w:name="_Toc522411017"/>
      <w:bookmarkStart w:id="190" w:name="_Toc522411718"/>
      <w:r w:rsidRPr="00B97DDD">
        <w:rPr>
          <w:rFonts w:ascii="Times New Roman" w:hAnsi="Times New Roman" w:cs="Times New Roman"/>
          <w:sz w:val="28"/>
          <w:szCs w:val="28"/>
        </w:rPr>
        <w:lastRenderedPageBreak/>
        <w:t>1.4 Limitations of the study</w:t>
      </w:r>
      <w:bookmarkEnd w:id="186"/>
      <w:bookmarkEnd w:id="187"/>
      <w:bookmarkEnd w:id="188"/>
      <w:bookmarkEnd w:id="189"/>
      <w:bookmarkEnd w:id="190"/>
    </w:p>
    <w:p w:rsidR="00C85FE9" w:rsidRDefault="00C85FE9" w:rsidP="00151C66">
      <w:pPr>
        <w:tabs>
          <w:tab w:val="left" w:pos="1950"/>
        </w:tabs>
        <w:spacing w:line="360" w:lineRule="auto"/>
        <w:jc w:val="both"/>
        <w:rPr>
          <w:rFonts w:ascii="Times New Roman" w:hAnsi="Times New Roman" w:cs="Times New Roman"/>
          <w:sz w:val="24"/>
          <w:szCs w:val="24"/>
        </w:rPr>
      </w:pPr>
    </w:p>
    <w:p w:rsidR="006C63A5" w:rsidRPr="00B97DDD" w:rsidRDefault="006C63A5" w:rsidP="00151C66">
      <w:pPr>
        <w:tabs>
          <w:tab w:val="left" w:pos="1950"/>
        </w:tabs>
        <w:spacing w:line="360" w:lineRule="auto"/>
        <w:jc w:val="both"/>
        <w:rPr>
          <w:rFonts w:ascii="Times New Roman" w:hAnsi="Times New Roman" w:cs="Times New Roman"/>
          <w:spacing w:val="-19"/>
          <w:sz w:val="24"/>
          <w:szCs w:val="24"/>
        </w:rPr>
      </w:pPr>
      <w:r w:rsidRPr="00B97DDD">
        <w:rPr>
          <w:rFonts w:ascii="Times New Roman" w:hAnsi="Times New Roman" w:cs="Times New Roman"/>
          <w:sz w:val="24"/>
          <w:szCs w:val="24"/>
        </w:rPr>
        <w:t xml:space="preserve">This report is not free from limitations. Moreover, </w:t>
      </w:r>
      <w:r>
        <w:rPr>
          <w:rFonts w:ascii="Times New Roman" w:hAnsi="Times New Roman" w:cs="Times New Roman"/>
          <w:sz w:val="24"/>
          <w:szCs w:val="24"/>
        </w:rPr>
        <w:t xml:space="preserve">the topic is so much vast; so that for preparing these reports there were </w:t>
      </w:r>
      <w:r w:rsidRPr="00B97DDD">
        <w:rPr>
          <w:rFonts w:ascii="Times New Roman" w:hAnsi="Times New Roman" w:cs="Times New Roman"/>
          <w:sz w:val="24"/>
          <w:szCs w:val="24"/>
        </w:rPr>
        <w:t xml:space="preserve">some problems </w:t>
      </w:r>
      <w:r>
        <w:rPr>
          <w:rFonts w:ascii="Times New Roman" w:hAnsi="Times New Roman" w:cs="Times New Roman"/>
          <w:sz w:val="24"/>
          <w:szCs w:val="24"/>
        </w:rPr>
        <w:t>which created some troubles</w:t>
      </w:r>
      <w:r w:rsidRPr="00B97DDD">
        <w:rPr>
          <w:rFonts w:ascii="Times New Roman" w:hAnsi="Times New Roman" w:cs="Times New Roman"/>
          <w:sz w:val="24"/>
          <w:szCs w:val="24"/>
        </w:rPr>
        <w:t>. The limitations acquainted with this report are as</w:t>
      </w:r>
      <w:r w:rsidRPr="00B97DDD">
        <w:rPr>
          <w:rFonts w:ascii="Times New Roman" w:hAnsi="Times New Roman" w:cs="Times New Roman"/>
          <w:spacing w:val="-19"/>
          <w:sz w:val="24"/>
          <w:szCs w:val="24"/>
        </w:rPr>
        <w:t xml:space="preserve"> the following:</w:t>
      </w:r>
    </w:p>
    <w:p w:rsidR="006C63A5" w:rsidRPr="00B97DDD" w:rsidRDefault="006C63A5" w:rsidP="006C63A5">
      <w:pPr>
        <w:tabs>
          <w:tab w:val="left" w:pos="1950"/>
        </w:tabs>
        <w:spacing w:line="360" w:lineRule="auto"/>
        <w:rPr>
          <w:rFonts w:ascii="Times New Roman" w:hAnsi="Times New Roman" w:cs="Times New Roman"/>
          <w:b/>
          <w:sz w:val="24"/>
          <w:szCs w:val="24"/>
        </w:rPr>
      </w:pPr>
    </w:p>
    <w:p w:rsidR="006C63A5" w:rsidRPr="00B97DDD" w:rsidRDefault="006C63A5" w:rsidP="006C63A5">
      <w:pPr>
        <w:pStyle w:val="Heading2"/>
        <w:rPr>
          <w:rFonts w:ascii="Times New Roman" w:hAnsi="Times New Roman" w:cs="Times New Roman"/>
          <w:b/>
          <w:sz w:val="24"/>
          <w:szCs w:val="24"/>
        </w:rPr>
      </w:pPr>
      <w:bookmarkStart w:id="191" w:name="_Toc522408943"/>
      <w:bookmarkStart w:id="192" w:name="_Toc522409203"/>
      <w:bookmarkStart w:id="193" w:name="_Toc522410686"/>
      <w:bookmarkStart w:id="194" w:name="_Toc522411018"/>
      <w:bookmarkStart w:id="195" w:name="_Toc522411719"/>
      <w:r w:rsidRPr="00B97DDD">
        <w:rPr>
          <w:rFonts w:ascii="Times New Roman" w:hAnsi="Times New Roman" w:cs="Times New Roman"/>
          <w:b/>
          <w:sz w:val="24"/>
          <w:szCs w:val="24"/>
        </w:rPr>
        <w:t>1.4.1 Time limitation</w:t>
      </w:r>
      <w:bookmarkEnd w:id="191"/>
      <w:bookmarkEnd w:id="192"/>
      <w:bookmarkEnd w:id="193"/>
      <w:bookmarkEnd w:id="194"/>
      <w:bookmarkEnd w:id="195"/>
    </w:p>
    <w:p w:rsidR="006C63A5" w:rsidRPr="00B97DDD" w:rsidRDefault="006C63A5" w:rsidP="006C63A5">
      <w:pPr>
        <w:spacing w:line="360" w:lineRule="auto"/>
        <w:jc w:val="both"/>
        <w:rPr>
          <w:rFonts w:ascii="Times New Roman" w:hAnsi="Times New Roman" w:cs="Times New Roman"/>
          <w:spacing w:val="-6"/>
          <w:sz w:val="24"/>
          <w:szCs w:val="24"/>
        </w:rPr>
      </w:pPr>
      <w:r>
        <w:rPr>
          <w:rFonts w:ascii="Times New Roman" w:hAnsi="Times New Roman" w:cs="Times New Roman"/>
          <w:spacing w:val="1"/>
          <w:sz w:val="24"/>
          <w:szCs w:val="24"/>
        </w:rPr>
        <w:t>The</w:t>
      </w:r>
      <w:r w:rsidRPr="00B97DDD">
        <w:rPr>
          <w:rFonts w:ascii="Times New Roman" w:hAnsi="Times New Roman" w:cs="Times New Roman"/>
          <w:spacing w:val="1"/>
          <w:sz w:val="24"/>
          <w:szCs w:val="24"/>
        </w:rPr>
        <w:t xml:space="preserve"> internship program was about 9 w</w:t>
      </w:r>
      <w:r>
        <w:rPr>
          <w:rFonts w:ascii="Times New Roman" w:hAnsi="Times New Roman" w:cs="Times New Roman"/>
          <w:spacing w:val="1"/>
          <w:sz w:val="24"/>
          <w:szCs w:val="24"/>
        </w:rPr>
        <w:t>eeks. This is fairly enough if it is</w:t>
      </w:r>
      <w:r w:rsidR="00C20263">
        <w:rPr>
          <w:rFonts w:ascii="Times New Roman" w:hAnsi="Times New Roman" w:cs="Times New Roman"/>
          <w:spacing w:val="1"/>
          <w:sz w:val="24"/>
          <w:szCs w:val="24"/>
        </w:rPr>
        <w:t xml:space="preserve"> </w:t>
      </w:r>
      <w:r w:rsidRPr="00B97DDD">
        <w:rPr>
          <w:rFonts w:ascii="Times New Roman" w:hAnsi="Times New Roman" w:cs="Times New Roman"/>
          <w:spacing w:val="-2"/>
          <w:sz w:val="24"/>
          <w:szCs w:val="24"/>
        </w:rPr>
        <w:t>only concentrate on the report only but</w:t>
      </w:r>
      <w:r>
        <w:rPr>
          <w:rFonts w:ascii="Times New Roman" w:hAnsi="Times New Roman" w:cs="Times New Roman"/>
          <w:spacing w:val="-2"/>
          <w:sz w:val="24"/>
          <w:szCs w:val="24"/>
        </w:rPr>
        <w:t xml:space="preserve"> the thing is during this time it is necessary to do the </w:t>
      </w:r>
      <w:r w:rsidRPr="00B97DDD">
        <w:rPr>
          <w:rFonts w:ascii="Times New Roman" w:hAnsi="Times New Roman" w:cs="Times New Roman"/>
          <w:spacing w:val="5"/>
          <w:sz w:val="24"/>
          <w:szCs w:val="24"/>
        </w:rPr>
        <w:t xml:space="preserve">daily official activities. That's why there was a time </w:t>
      </w:r>
      <w:r>
        <w:rPr>
          <w:rFonts w:ascii="Times New Roman" w:hAnsi="Times New Roman" w:cs="Times New Roman"/>
          <w:spacing w:val="5"/>
          <w:sz w:val="24"/>
          <w:szCs w:val="24"/>
        </w:rPr>
        <w:t xml:space="preserve">limitation to </w:t>
      </w:r>
      <w:r w:rsidRPr="00B97DDD">
        <w:rPr>
          <w:rFonts w:ascii="Times New Roman" w:hAnsi="Times New Roman" w:cs="Times New Roman"/>
          <w:spacing w:val="5"/>
          <w:sz w:val="24"/>
          <w:szCs w:val="24"/>
        </w:rPr>
        <w:t xml:space="preserve">constraint to finish it within the </w:t>
      </w:r>
      <w:r w:rsidRPr="00B97DDD">
        <w:rPr>
          <w:rFonts w:ascii="Times New Roman" w:hAnsi="Times New Roman" w:cs="Times New Roman"/>
          <w:spacing w:val="-6"/>
          <w:sz w:val="24"/>
          <w:szCs w:val="24"/>
        </w:rPr>
        <w:t xml:space="preserve">specified timeframe. </w:t>
      </w:r>
    </w:p>
    <w:p w:rsidR="006C63A5" w:rsidRPr="00B97DDD" w:rsidRDefault="006C63A5" w:rsidP="006C63A5">
      <w:pPr>
        <w:pStyle w:val="Heading2"/>
        <w:rPr>
          <w:rFonts w:ascii="Times New Roman" w:hAnsi="Times New Roman" w:cs="Times New Roman"/>
          <w:b/>
          <w:sz w:val="24"/>
          <w:szCs w:val="24"/>
        </w:rPr>
      </w:pPr>
      <w:bookmarkStart w:id="196" w:name="_Toc522408944"/>
      <w:bookmarkStart w:id="197" w:name="_Toc522409204"/>
      <w:bookmarkStart w:id="198" w:name="_Toc522410687"/>
      <w:bookmarkStart w:id="199" w:name="_Toc522411019"/>
      <w:bookmarkStart w:id="200" w:name="_Toc522411720"/>
      <w:r w:rsidRPr="00B97DDD">
        <w:rPr>
          <w:rFonts w:ascii="Times New Roman" w:hAnsi="Times New Roman" w:cs="Times New Roman"/>
          <w:b/>
          <w:sz w:val="24"/>
          <w:szCs w:val="24"/>
        </w:rPr>
        <w:t>1.4.2 Lack of information</w:t>
      </w:r>
      <w:bookmarkEnd w:id="196"/>
      <w:bookmarkEnd w:id="197"/>
      <w:bookmarkEnd w:id="198"/>
      <w:bookmarkEnd w:id="199"/>
      <w:bookmarkEnd w:id="200"/>
    </w:p>
    <w:p w:rsidR="006C63A5" w:rsidRPr="00B97DDD" w:rsidRDefault="006C63A5" w:rsidP="006C63A5">
      <w:pPr>
        <w:spacing w:line="360" w:lineRule="auto"/>
        <w:jc w:val="both"/>
        <w:rPr>
          <w:rFonts w:ascii="Times New Roman" w:hAnsi="Times New Roman" w:cs="Times New Roman"/>
          <w:spacing w:val="-1"/>
          <w:sz w:val="24"/>
          <w:szCs w:val="24"/>
        </w:rPr>
      </w:pPr>
      <w:r w:rsidRPr="00B97DDD">
        <w:rPr>
          <w:rFonts w:ascii="Times New Roman" w:hAnsi="Times New Roman" w:cs="Times New Roman"/>
          <w:spacing w:val="2"/>
          <w:sz w:val="24"/>
          <w:szCs w:val="24"/>
        </w:rPr>
        <w:t xml:space="preserve">As the bank </w:t>
      </w:r>
      <w:r>
        <w:rPr>
          <w:rFonts w:ascii="Times New Roman" w:hAnsi="Times New Roman" w:cs="Times New Roman"/>
          <w:spacing w:val="2"/>
          <w:sz w:val="24"/>
          <w:szCs w:val="24"/>
        </w:rPr>
        <w:t>drive</w:t>
      </w:r>
      <w:r w:rsidRPr="00B97DDD">
        <w:rPr>
          <w:rFonts w:ascii="Times New Roman" w:hAnsi="Times New Roman" w:cs="Times New Roman"/>
          <w:spacing w:val="2"/>
          <w:sz w:val="24"/>
          <w:szCs w:val="24"/>
        </w:rPr>
        <w:t xml:space="preserve">s nationwide segment base lot of policies are made by the </w:t>
      </w:r>
      <w:r w:rsidRPr="00B97DDD">
        <w:rPr>
          <w:rFonts w:ascii="Times New Roman" w:hAnsi="Times New Roman" w:cs="Times New Roman"/>
          <w:sz w:val="24"/>
          <w:szCs w:val="24"/>
        </w:rPr>
        <w:t>higher authority of</w:t>
      </w:r>
      <w:r>
        <w:rPr>
          <w:rFonts w:ascii="Times New Roman" w:hAnsi="Times New Roman" w:cs="Times New Roman"/>
          <w:sz w:val="24"/>
          <w:szCs w:val="24"/>
        </w:rPr>
        <w:t xml:space="preserve"> the country, and as an intern it</w:t>
      </w:r>
      <w:r w:rsidRPr="00B97DDD">
        <w:rPr>
          <w:rFonts w:ascii="Times New Roman" w:hAnsi="Times New Roman" w:cs="Times New Roman"/>
          <w:sz w:val="24"/>
          <w:szCs w:val="24"/>
        </w:rPr>
        <w:t xml:space="preserve"> was </w:t>
      </w:r>
      <w:r>
        <w:rPr>
          <w:rFonts w:ascii="Times New Roman" w:hAnsi="Times New Roman" w:cs="Times New Roman"/>
          <w:sz w:val="24"/>
          <w:szCs w:val="24"/>
        </w:rPr>
        <w:t>so tough</w:t>
      </w:r>
      <w:r w:rsidRPr="00B97DDD">
        <w:rPr>
          <w:rFonts w:ascii="Times New Roman" w:hAnsi="Times New Roman" w:cs="Times New Roman"/>
          <w:sz w:val="24"/>
          <w:szCs w:val="24"/>
        </w:rPr>
        <w:t xml:space="preserve"> to get all the </w:t>
      </w:r>
      <w:r w:rsidRPr="00B97DDD">
        <w:rPr>
          <w:rFonts w:ascii="Times New Roman" w:hAnsi="Times New Roman" w:cs="Times New Roman"/>
          <w:spacing w:val="-1"/>
          <w:sz w:val="24"/>
          <w:szCs w:val="24"/>
        </w:rPr>
        <w:t xml:space="preserve">information. So it was one of the problems </w:t>
      </w:r>
      <w:r>
        <w:rPr>
          <w:rFonts w:ascii="Times New Roman" w:hAnsi="Times New Roman" w:cs="Times New Roman"/>
          <w:spacing w:val="-1"/>
          <w:sz w:val="24"/>
          <w:szCs w:val="24"/>
        </w:rPr>
        <w:t>for preparing this</w:t>
      </w:r>
      <w:r w:rsidRPr="00B97DDD">
        <w:rPr>
          <w:rFonts w:ascii="Times New Roman" w:hAnsi="Times New Roman" w:cs="Times New Roman"/>
          <w:spacing w:val="-1"/>
          <w:sz w:val="24"/>
          <w:szCs w:val="24"/>
        </w:rPr>
        <w:t xml:space="preserve"> report. </w:t>
      </w:r>
    </w:p>
    <w:p w:rsidR="006C63A5" w:rsidRPr="00B97DDD" w:rsidRDefault="006C63A5" w:rsidP="006C63A5">
      <w:pPr>
        <w:spacing w:line="360" w:lineRule="auto"/>
        <w:jc w:val="both"/>
        <w:rPr>
          <w:rFonts w:ascii="Times New Roman" w:hAnsi="Times New Roman" w:cs="Times New Roman"/>
          <w:spacing w:val="-1"/>
          <w:sz w:val="24"/>
          <w:szCs w:val="24"/>
        </w:rPr>
      </w:pPr>
    </w:p>
    <w:p w:rsidR="006C63A5" w:rsidRPr="00B97DDD" w:rsidRDefault="006C63A5" w:rsidP="006C63A5">
      <w:pPr>
        <w:pStyle w:val="Heading2"/>
        <w:rPr>
          <w:rFonts w:ascii="Times New Roman" w:hAnsi="Times New Roman" w:cs="Times New Roman"/>
          <w:b/>
          <w:sz w:val="24"/>
          <w:szCs w:val="24"/>
        </w:rPr>
      </w:pPr>
      <w:bookmarkStart w:id="201" w:name="_Toc522408945"/>
      <w:bookmarkStart w:id="202" w:name="_Toc522409205"/>
      <w:bookmarkStart w:id="203" w:name="_Toc522410688"/>
      <w:bookmarkStart w:id="204" w:name="_Toc522411020"/>
      <w:bookmarkStart w:id="205" w:name="_Toc522411721"/>
      <w:r w:rsidRPr="00B97DDD">
        <w:rPr>
          <w:rFonts w:ascii="Times New Roman" w:hAnsi="Times New Roman" w:cs="Times New Roman"/>
          <w:b/>
          <w:sz w:val="24"/>
          <w:szCs w:val="24"/>
        </w:rPr>
        <w:t>1.4.3 Lack of communication</w:t>
      </w:r>
      <w:bookmarkEnd w:id="201"/>
      <w:bookmarkEnd w:id="202"/>
      <w:bookmarkEnd w:id="203"/>
      <w:bookmarkEnd w:id="204"/>
      <w:bookmarkEnd w:id="205"/>
    </w:p>
    <w:p w:rsidR="006C63A5" w:rsidRPr="00B97DDD" w:rsidRDefault="006C63A5" w:rsidP="006C63A5">
      <w:pPr>
        <w:spacing w:line="360" w:lineRule="auto"/>
        <w:jc w:val="both"/>
        <w:rPr>
          <w:rFonts w:ascii="Times New Roman" w:hAnsi="Times New Roman" w:cs="Times New Roman"/>
          <w:spacing w:val="-1"/>
          <w:sz w:val="24"/>
          <w:szCs w:val="24"/>
        </w:rPr>
      </w:pPr>
      <w:r>
        <w:rPr>
          <w:rFonts w:ascii="Times New Roman" w:hAnsi="Times New Roman" w:cs="Times New Roman"/>
          <w:spacing w:val="-1"/>
          <w:sz w:val="24"/>
          <w:szCs w:val="24"/>
        </w:rPr>
        <w:t>It is very tough to communicate regularly with the supervisor while preparing this report because of there was too much pressure for the regular tasks at the bank. So that it created a communication gap.</w:t>
      </w:r>
    </w:p>
    <w:p w:rsidR="006C63A5" w:rsidRPr="00B97DDD" w:rsidRDefault="006C63A5" w:rsidP="006C63A5">
      <w:pPr>
        <w:spacing w:line="360" w:lineRule="auto"/>
        <w:jc w:val="both"/>
        <w:rPr>
          <w:rFonts w:ascii="Times New Roman" w:hAnsi="Times New Roman" w:cs="Times New Roman"/>
          <w:spacing w:val="-1"/>
          <w:sz w:val="24"/>
          <w:szCs w:val="24"/>
        </w:rPr>
      </w:pPr>
    </w:p>
    <w:p w:rsidR="006C63A5" w:rsidRPr="00B97DDD" w:rsidRDefault="006C63A5" w:rsidP="006C63A5">
      <w:pPr>
        <w:pStyle w:val="Heading2"/>
        <w:rPr>
          <w:rFonts w:ascii="Times New Roman" w:hAnsi="Times New Roman" w:cs="Times New Roman"/>
          <w:b/>
          <w:sz w:val="24"/>
          <w:szCs w:val="24"/>
        </w:rPr>
      </w:pPr>
      <w:bookmarkStart w:id="206" w:name="_Toc522408946"/>
      <w:bookmarkStart w:id="207" w:name="_Toc522409206"/>
      <w:bookmarkStart w:id="208" w:name="_Toc522410689"/>
      <w:bookmarkStart w:id="209" w:name="_Toc522411021"/>
      <w:bookmarkStart w:id="210" w:name="_Toc522411722"/>
      <w:r w:rsidRPr="00B97DDD">
        <w:rPr>
          <w:rFonts w:ascii="Times New Roman" w:hAnsi="Times New Roman" w:cs="Times New Roman"/>
          <w:b/>
          <w:sz w:val="24"/>
          <w:szCs w:val="24"/>
        </w:rPr>
        <w:t>1.4.4 Lack of practice of experience</w:t>
      </w:r>
      <w:bookmarkEnd w:id="206"/>
      <w:bookmarkEnd w:id="207"/>
      <w:bookmarkEnd w:id="208"/>
      <w:bookmarkEnd w:id="209"/>
      <w:bookmarkEnd w:id="210"/>
      <w:r w:rsidRPr="00B97DDD">
        <w:rPr>
          <w:rFonts w:ascii="Times New Roman" w:hAnsi="Times New Roman" w:cs="Times New Roman"/>
          <w:b/>
          <w:sz w:val="24"/>
          <w:szCs w:val="24"/>
        </w:rPr>
        <w:t xml:space="preserve"> </w:t>
      </w:r>
    </w:p>
    <w:p w:rsidR="006C63A5" w:rsidRPr="00B97DDD" w:rsidRDefault="006C63A5" w:rsidP="006C63A5">
      <w:pPr>
        <w:spacing w:line="360" w:lineRule="auto"/>
        <w:jc w:val="both"/>
        <w:rPr>
          <w:rFonts w:ascii="Times New Roman" w:hAnsi="Times New Roman" w:cs="Times New Roman"/>
          <w:spacing w:val="-1"/>
          <w:sz w:val="24"/>
          <w:szCs w:val="24"/>
        </w:rPr>
      </w:pPr>
      <w:r>
        <w:rPr>
          <w:rFonts w:ascii="Times New Roman" w:hAnsi="Times New Roman" w:cs="Times New Roman"/>
          <w:spacing w:val="-1"/>
          <w:sz w:val="24"/>
          <w:szCs w:val="24"/>
        </w:rPr>
        <w:t>While preparing this report, there were some difficulties to reach the top level executives. Like as_</w:t>
      </w:r>
    </w:p>
    <w:p w:rsidR="006C63A5" w:rsidRPr="00B97DDD" w:rsidRDefault="006C63A5" w:rsidP="006C63A5">
      <w:pPr>
        <w:pStyle w:val="ListParagraph"/>
        <w:numPr>
          <w:ilvl w:val="0"/>
          <w:numId w:val="1"/>
        </w:numPr>
        <w:tabs>
          <w:tab w:val="left" w:pos="1950"/>
        </w:tabs>
        <w:spacing w:line="360" w:lineRule="auto"/>
        <w:jc w:val="both"/>
        <w:rPr>
          <w:rFonts w:ascii="Times New Roman" w:hAnsi="Times New Roman" w:cs="Times New Roman"/>
          <w:sz w:val="24"/>
          <w:szCs w:val="24"/>
        </w:rPr>
      </w:pPr>
      <w:r w:rsidRPr="00B97DDD">
        <w:rPr>
          <w:rFonts w:ascii="Times New Roman" w:hAnsi="Times New Roman" w:cs="Times New Roman"/>
          <w:spacing w:val="-2"/>
          <w:sz w:val="24"/>
          <w:szCs w:val="24"/>
        </w:rPr>
        <w:t>Information related to the HRM is confidential.</w:t>
      </w:r>
    </w:p>
    <w:p w:rsidR="006C63A5" w:rsidRPr="00B97DDD" w:rsidRDefault="006C63A5" w:rsidP="006C63A5">
      <w:pPr>
        <w:pStyle w:val="ListParagraph"/>
        <w:numPr>
          <w:ilvl w:val="0"/>
          <w:numId w:val="1"/>
        </w:numPr>
        <w:spacing w:line="360" w:lineRule="auto"/>
        <w:jc w:val="both"/>
        <w:rPr>
          <w:rFonts w:ascii="Times New Roman" w:hAnsi="Times New Roman" w:cs="Times New Roman"/>
          <w:spacing w:val="-2"/>
          <w:sz w:val="24"/>
          <w:szCs w:val="24"/>
        </w:rPr>
      </w:pPr>
      <w:r w:rsidRPr="00B97DDD">
        <w:rPr>
          <w:rFonts w:ascii="Times New Roman" w:hAnsi="Times New Roman" w:cs="Times New Roman"/>
          <w:spacing w:val="-2"/>
          <w:sz w:val="24"/>
          <w:szCs w:val="24"/>
        </w:rPr>
        <w:t>Difficult to carry out the whole analysis based on limited scope of study.</w:t>
      </w:r>
    </w:p>
    <w:p w:rsidR="006C63A5" w:rsidRPr="00B97DDD" w:rsidRDefault="006C63A5" w:rsidP="006C63A5">
      <w:pPr>
        <w:spacing w:line="360" w:lineRule="auto"/>
        <w:jc w:val="both"/>
        <w:rPr>
          <w:rFonts w:ascii="Times New Roman" w:hAnsi="Times New Roman" w:cs="Times New Roman"/>
          <w:spacing w:val="-2"/>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211" w:name="_Toc522408947"/>
      <w:bookmarkStart w:id="212" w:name="_Toc522409207"/>
      <w:bookmarkStart w:id="213" w:name="_Toc522410690"/>
      <w:bookmarkStart w:id="214" w:name="_Toc522411022"/>
      <w:bookmarkStart w:id="215" w:name="_Toc522411723"/>
      <w:r w:rsidRPr="00B97DDD">
        <w:rPr>
          <w:rFonts w:ascii="Times New Roman" w:hAnsi="Times New Roman" w:cs="Times New Roman"/>
          <w:b/>
          <w:sz w:val="24"/>
          <w:szCs w:val="24"/>
        </w:rPr>
        <w:lastRenderedPageBreak/>
        <w:t>1.4.5 Lack of experience</w:t>
      </w:r>
      <w:bookmarkEnd w:id="211"/>
      <w:bookmarkEnd w:id="212"/>
      <w:bookmarkEnd w:id="213"/>
      <w:bookmarkEnd w:id="214"/>
      <w:bookmarkEnd w:id="215"/>
    </w:p>
    <w:p w:rsidR="006C63A5" w:rsidRPr="00B97DDD" w:rsidRDefault="006C63A5" w:rsidP="006C63A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internship period was only 2 months. So that it is not possible to </w:t>
      </w:r>
      <w:r w:rsidRPr="00B97DDD">
        <w:rPr>
          <w:rFonts w:ascii="Times New Roman" w:hAnsi="Times New Roman" w:cs="Times New Roman"/>
          <w:sz w:val="24"/>
          <w:szCs w:val="24"/>
        </w:rPr>
        <w:t>get enough experience to know each and eve</w:t>
      </w:r>
      <w:r>
        <w:rPr>
          <w:rFonts w:ascii="Times New Roman" w:hAnsi="Times New Roman" w:cs="Times New Roman"/>
          <w:sz w:val="24"/>
          <w:szCs w:val="24"/>
        </w:rPr>
        <w:t>rything about the banking procedure of IBBL</w:t>
      </w:r>
      <w:r w:rsidRPr="00B97DDD">
        <w:rPr>
          <w:rFonts w:ascii="Times New Roman" w:hAnsi="Times New Roman" w:cs="Times New Roman"/>
          <w:sz w:val="24"/>
          <w:szCs w:val="24"/>
        </w:rPr>
        <w:t xml:space="preserve"> and their duties and responsibilities.</w:t>
      </w:r>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216" w:name="_Toc522408948"/>
      <w:bookmarkStart w:id="217" w:name="_Toc522409208"/>
      <w:bookmarkStart w:id="218" w:name="_Toc522410691"/>
      <w:bookmarkStart w:id="219" w:name="_Toc522411023"/>
      <w:bookmarkStart w:id="220" w:name="_Toc522411724"/>
      <w:r w:rsidRPr="00B97DDD">
        <w:rPr>
          <w:rFonts w:ascii="Times New Roman" w:hAnsi="Times New Roman" w:cs="Times New Roman"/>
          <w:b/>
          <w:sz w:val="24"/>
          <w:szCs w:val="24"/>
        </w:rPr>
        <w:t>1.4.6 Secrecy of Management</w:t>
      </w:r>
      <w:bookmarkEnd w:id="216"/>
      <w:bookmarkEnd w:id="217"/>
      <w:bookmarkEnd w:id="218"/>
      <w:bookmarkEnd w:id="219"/>
      <w:bookmarkEnd w:id="220"/>
    </w:p>
    <w:p w:rsidR="006C63A5" w:rsidRPr="00B97DDD" w:rsidRDefault="006C63A5" w:rsidP="006C63A5">
      <w:pPr>
        <w:pStyle w:val="Default"/>
        <w:spacing w:after="240" w:line="360" w:lineRule="auto"/>
        <w:jc w:val="both"/>
        <w:rPr>
          <w:color w:val="auto"/>
        </w:rPr>
      </w:pPr>
      <w:r w:rsidRPr="00B97DDD">
        <w:rPr>
          <w:color w:val="auto"/>
        </w:rPr>
        <w:t xml:space="preserve">There </w:t>
      </w:r>
      <w:proofErr w:type="gramStart"/>
      <w:r w:rsidRPr="00B97DDD">
        <w:rPr>
          <w:color w:val="auto"/>
        </w:rPr>
        <w:t>are</w:t>
      </w:r>
      <w:proofErr w:type="gramEnd"/>
      <w:r w:rsidRPr="00B97DDD">
        <w:rPr>
          <w:color w:val="auto"/>
        </w:rPr>
        <w:t xml:space="preserve"> a </w:t>
      </w:r>
      <w:r>
        <w:rPr>
          <w:color w:val="auto"/>
        </w:rPr>
        <w:t>huge</w:t>
      </w:r>
      <w:r w:rsidRPr="00B97DDD">
        <w:rPr>
          <w:color w:val="auto"/>
        </w:rPr>
        <w:t xml:space="preserve"> management</w:t>
      </w:r>
      <w:r>
        <w:rPr>
          <w:color w:val="auto"/>
        </w:rPr>
        <w:t xml:space="preserve"> secrecy available. That’s why it was not possible to</w:t>
      </w:r>
      <w:r w:rsidRPr="00B97DDD">
        <w:rPr>
          <w:color w:val="auto"/>
        </w:rPr>
        <w:t xml:space="preserve"> get the detail information about the organization and their working procedure.</w:t>
      </w:r>
    </w:p>
    <w:p w:rsidR="006C63A5" w:rsidRPr="00B97DDD" w:rsidRDefault="006C63A5" w:rsidP="006C63A5">
      <w:pPr>
        <w:pStyle w:val="Default"/>
        <w:spacing w:after="240" w:line="360" w:lineRule="auto"/>
        <w:jc w:val="both"/>
        <w:rPr>
          <w:color w:val="auto"/>
        </w:rPr>
      </w:pPr>
    </w:p>
    <w:p w:rsidR="006C63A5" w:rsidRPr="00B97DDD" w:rsidRDefault="006C63A5" w:rsidP="006C63A5">
      <w:pPr>
        <w:pStyle w:val="Heading2"/>
        <w:spacing w:line="360" w:lineRule="auto"/>
        <w:rPr>
          <w:rFonts w:ascii="Times New Roman" w:hAnsi="Times New Roman" w:cs="Times New Roman"/>
          <w:b/>
          <w:sz w:val="24"/>
          <w:szCs w:val="24"/>
        </w:rPr>
      </w:pPr>
      <w:bookmarkStart w:id="221" w:name="_Toc522408949"/>
      <w:bookmarkStart w:id="222" w:name="_Toc522409209"/>
      <w:bookmarkStart w:id="223" w:name="_Toc522410692"/>
      <w:bookmarkStart w:id="224" w:name="_Toc522411024"/>
      <w:bookmarkStart w:id="225" w:name="_Toc522411725"/>
      <w:r w:rsidRPr="00B97DDD">
        <w:rPr>
          <w:rFonts w:ascii="Times New Roman" w:hAnsi="Times New Roman" w:cs="Times New Roman"/>
          <w:b/>
          <w:sz w:val="24"/>
          <w:szCs w:val="24"/>
        </w:rPr>
        <w:t>1.4.7 Busy working environment</w:t>
      </w:r>
      <w:bookmarkEnd w:id="221"/>
      <w:bookmarkEnd w:id="222"/>
      <w:bookmarkEnd w:id="223"/>
      <w:bookmarkEnd w:id="224"/>
      <w:bookmarkEnd w:id="225"/>
    </w:p>
    <w:p w:rsidR="006C63A5" w:rsidRPr="00B97DDD" w:rsidRDefault="006C63A5" w:rsidP="006C63A5">
      <w:pPr>
        <w:pStyle w:val="Default"/>
        <w:spacing w:after="240" w:line="360" w:lineRule="auto"/>
        <w:jc w:val="both"/>
        <w:rPr>
          <w:color w:val="auto"/>
        </w:rPr>
      </w:pPr>
      <w:r w:rsidRPr="00B97DDD">
        <w:rPr>
          <w:color w:val="auto"/>
        </w:rPr>
        <w:t>It was a busy working environment available in the branch and the employees are so busy with their work. So, they could not so much available to giving all the information in details.</w:t>
      </w:r>
    </w:p>
    <w:p w:rsidR="006C63A5" w:rsidRPr="00B97DDD" w:rsidRDefault="006C63A5" w:rsidP="006C63A5">
      <w:pPr>
        <w:pStyle w:val="Default"/>
        <w:spacing w:after="240" w:line="360" w:lineRule="auto"/>
        <w:jc w:val="both"/>
        <w:rPr>
          <w:color w:val="auto"/>
        </w:rPr>
      </w:pPr>
    </w:p>
    <w:p w:rsidR="006C63A5" w:rsidRPr="00B97DDD" w:rsidRDefault="006C63A5" w:rsidP="006C63A5">
      <w:pPr>
        <w:pStyle w:val="Heading2"/>
        <w:spacing w:line="360" w:lineRule="auto"/>
        <w:rPr>
          <w:rFonts w:ascii="Times New Roman" w:hAnsi="Times New Roman" w:cs="Times New Roman"/>
          <w:b/>
          <w:sz w:val="24"/>
          <w:szCs w:val="24"/>
        </w:rPr>
      </w:pPr>
      <w:bookmarkStart w:id="226" w:name="_Toc522408950"/>
      <w:bookmarkStart w:id="227" w:name="_Toc522409210"/>
      <w:bookmarkStart w:id="228" w:name="_Toc522410693"/>
      <w:bookmarkStart w:id="229" w:name="_Toc522411025"/>
      <w:bookmarkStart w:id="230" w:name="_Toc522411726"/>
      <w:r w:rsidRPr="00B97DDD">
        <w:rPr>
          <w:rFonts w:ascii="Times New Roman" w:hAnsi="Times New Roman" w:cs="Times New Roman"/>
          <w:b/>
          <w:sz w:val="24"/>
          <w:szCs w:val="24"/>
        </w:rPr>
        <w:t>1.4.8 Shortage of time for preparing the report</w:t>
      </w:r>
      <w:bookmarkEnd w:id="226"/>
      <w:bookmarkEnd w:id="227"/>
      <w:bookmarkEnd w:id="228"/>
      <w:bookmarkEnd w:id="229"/>
      <w:bookmarkEnd w:id="230"/>
    </w:p>
    <w:p w:rsidR="006C63A5" w:rsidRPr="00B97DDD" w:rsidRDefault="006C63A5" w:rsidP="006C63A5">
      <w:pPr>
        <w:pStyle w:val="Default"/>
        <w:spacing w:after="240" w:line="360" w:lineRule="auto"/>
        <w:jc w:val="both"/>
        <w:rPr>
          <w:b/>
        </w:rPr>
      </w:pPr>
      <w:r w:rsidRPr="00B97DDD">
        <w:rPr>
          <w:color w:val="auto"/>
        </w:rPr>
        <w:t>It is a very short time to prepare this report because of there are a lots of things those should be included in the report in details. But in this short time period it could not possible to include those things.</w:t>
      </w:r>
    </w:p>
    <w:p w:rsidR="006C63A5" w:rsidRPr="00B97DDD" w:rsidRDefault="006C63A5" w:rsidP="006C63A5">
      <w:pPr>
        <w:spacing w:line="360" w:lineRule="auto"/>
        <w:rPr>
          <w:rFonts w:ascii="Times New Roman" w:hAnsi="Times New Roman" w:cs="Times New Roman"/>
          <w:b/>
          <w:color w:val="000000"/>
          <w:sz w:val="24"/>
          <w:szCs w:val="24"/>
          <w:lang w:bidi="bn-BD"/>
        </w:rPr>
      </w:pPr>
      <w:r w:rsidRPr="00B97DDD">
        <w:rPr>
          <w:rFonts w:ascii="Times New Roman" w:hAnsi="Times New Roman" w:cs="Times New Roman"/>
          <w:b/>
          <w:sz w:val="24"/>
          <w:szCs w:val="24"/>
        </w:rPr>
        <w:br w:type="page"/>
      </w:r>
    </w:p>
    <w:p w:rsidR="006C63A5" w:rsidRPr="00C40FF3" w:rsidRDefault="006C63A5" w:rsidP="006C63A5">
      <w:pPr>
        <w:pStyle w:val="Title"/>
        <w:jc w:val="center"/>
        <w:rPr>
          <w:rFonts w:ascii="Times New Roman" w:hAnsi="Times New Roman" w:cs="Times New Roman"/>
          <w:b/>
          <w:color w:val="1F497D" w:themeColor="text2"/>
          <w:sz w:val="88"/>
          <w:szCs w:val="88"/>
        </w:rPr>
      </w:pPr>
      <w:r w:rsidRPr="00C40FF3">
        <w:rPr>
          <w:rFonts w:ascii="Times New Roman" w:hAnsi="Times New Roman" w:cs="Times New Roman"/>
          <w:b/>
          <w:color w:val="1F497D" w:themeColor="text2"/>
          <w:sz w:val="88"/>
          <w:szCs w:val="88"/>
        </w:rPr>
        <w:lastRenderedPageBreak/>
        <w:t>Chapter-02</w:t>
      </w:r>
    </w:p>
    <w:p w:rsidR="006C63A5" w:rsidRDefault="006C63A5" w:rsidP="006C63A5"/>
    <w:p w:rsidR="006C63A5" w:rsidRDefault="006C63A5" w:rsidP="006C63A5"/>
    <w:p w:rsidR="00C20263" w:rsidRDefault="00C20263" w:rsidP="006C63A5"/>
    <w:p w:rsidR="006C63A5" w:rsidRDefault="006C63A5" w:rsidP="006C63A5"/>
    <w:p w:rsidR="006C63A5" w:rsidRPr="000B4032" w:rsidRDefault="006C63A5" w:rsidP="006C63A5"/>
    <w:p w:rsidR="006C63A5" w:rsidRPr="00C40FF3" w:rsidRDefault="006C63A5" w:rsidP="006C63A5">
      <w:pPr>
        <w:pStyle w:val="Heading2"/>
        <w:jc w:val="center"/>
        <w:rPr>
          <w:rFonts w:ascii="Algerian" w:hAnsi="Algerian"/>
          <w:sz w:val="60"/>
          <w:szCs w:val="60"/>
        </w:rPr>
      </w:pPr>
      <w:bookmarkStart w:id="231" w:name="_Toc522408951"/>
      <w:bookmarkStart w:id="232" w:name="_Toc522409211"/>
      <w:bookmarkStart w:id="233" w:name="_Toc522410694"/>
      <w:bookmarkStart w:id="234" w:name="_Toc522411026"/>
      <w:bookmarkStart w:id="235" w:name="_Toc522411727"/>
      <w:r w:rsidRPr="00C40FF3">
        <w:rPr>
          <w:rFonts w:ascii="Algerian" w:hAnsi="Algerian"/>
          <w:sz w:val="60"/>
          <w:szCs w:val="60"/>
        </w:rPr>
        <w:t>HISTORY Of Islami bank bangladesh Limited</w:t>
      </w:r>
      <w:bookmarkEnd w:id="231"/>
      <w:bookmarkEnd w:id="232"/>
      <w:bookmarkEnd w:id="233"/>
      <w:bookmarkEnd w:id="234"/>
      <w:bookmarkEnd w:id="235"/>
    </w:p>
    <w:p w:rsidR="006C63A5" w:rsidRDefault="006C63A5" w:rsidP="006C63A5"/>
    <w:p w:rsidR="006C63A5" w:rsidRDefault="006C63A5" w:rsidP="006C63A5"/>
    <w:p w:rsidR="006C63A5" w:rsidRDefault="006C63A5" w:rsidP="006C63A5"/>
    <w:p w:rsidR="006C63A5" w:rsidRDefault="006C63A5" w:rsidP="006C63A5"/>
    <w:p w:rsidR="00C20263" w:rsidRDefault="00C20263" w:rsidP="006C63A5"/>
    <w:p w:rsidR="006C63A5" w:rsidRDefault="006C63A5" w:rsidP="006C63A5"/>
    <w:p w:rsidR="00CC18BE" w:rsidRDefault="006C63A5" w:rsidP="006C63A5">
      <w:r>
        <w:rPr>
          <w:noProof/>
        </w:rPr>
        <w:drawing>
          <wp:inline distT="0" distB="0" distL="0" distR="0">
            <wp:extent cx="5939692" cy="2614247"/>
            <wp:effectExtent l="19050" t="0" r="3908" b="0"/>
            <wp:docPr id="18" name="Picture 17" descr="IB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BL.jpg"/>
                    <pic:cNvPicPr/>
                  </pic:nvPicPr>
                  <pic:blipFill>
                    <a:blip r:embed="rId10"/>
                    <a:stretch>
                      <a:fillRect/>
                    </a:stretch>
                  </pic:blipFill>
                  <pic:spPr>
                    <a:xfrm>
                      <a:off x="0" y="0"/>
                      <a:ext cx="5939692" cy="2614247"/>
                    </a:xfrm>
                    <a:prstGeom prst="rect">
                      <a:avLst/>
                    </a:prstGeom>
                  </pic:spPr>
                </pic:pic>
              </a:graphicData>
            </a:graphic>
          </wp:inline>
        </w:drawing>
      </w:r>
    </w:p>
    <w:p w:rsidR="006C63A5" w:rsidRPr="000B4032" w:rsidRDefault="00CC18BE" w:rsidP="006C63A5">
      <w:r>
        <w:br w:type="page"/>
      </w:r>
    </w:p>
    <w:p w:rsidR="006C63A5" w:rsidRPr="00B97DDD" w:rsidRDefault="006C63A5" w:rsidP="006C63A5">
      <w:pPr>
        <w:pStyle w:val="Heading1"/>
        <w:spacing w:line="360" w:lineRule="auto"/>
        <w:rPr>
          <w:rFonts w:ascii="Times New Roman" w:hAnsi="Times New Roman" w:cs="Times New Roman"/>
          <w:spacing w:val="-2"/>
          <w:sz w:val="28"/>
          <w:szCs w:val="28"/>
        </w:rPr>
      </w:pPr>
      <w:bookmarkStart w:id="236" w:name="_Toc522408952"/>
      <w:bookmarkStart w:id="237" w:name="_Toc522409212"/>
      <w:bookmarkStart w:id="238" w:name="_Toc522410695"/>
      <w:bookmarkStart w:id="239" w:name="_Toc522411027"/>
      <w:bookmarkStart w:id="240" w:name="_Toc522411728"/>
      <w:r w:rsidRPr="00B97DDD">
        <w:rPr>
          <w:rFonts w:ascii="Times New Roman" w:hAnsi="Times New Roman" w:cs="Times New Roman"/>
          <w:sz w:val="28"/>
          <w:szCs w:val="28"/>
        </w:rPr>
        <w:lastRenderedPageBreak/>
        <w:t>2.1 overview of the organization</w:t>
      </w:r>
      <w:bookmarkEnd w:id="236"/>
      <w:bookmarkEnd w:id="237"/>
      <w:bookmarkEnd w:id="238"/>
      <w:bookmarkEnd w:id="239"/>
      <w:bookmarkEnd w:id="240"/>
    </w:p>
    <w:p w:rsidR="00C85FE9" w:rsidRDefault="00C85FE9" w:rsidP="006C63A5">
      <w:pPr>
        <w:autoSpaceDE w:val="0"/>
        <w:autoSpaceDN w:val="0"/>
        <w:adjustRightInd w:val="0"/>
        <w:spacing w:after="0" w:line="360" w:lineRule="auto"/>
        <w:rPr>
          <w:rFonts w:ascii="Times New Roman" w:hAnsi="Times New Roman" w:cs="Times New Roman"/>
          <w:sz w:val="24"/>
          <w:szCs w:val="24"/>
        </w:rPr>
      </w:pPr>
    </w:p>
    <w:p w:rsidR="006C63A5" w:rsidRPr="00B97DDD" w:rsidRDefault="006C63A5" w:rsidP="00151C66">
      <w:p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Banking sector plays a</w:t>
      </w:r>
      <w:r>
        <w:rPr>
          <w:rFonts w:ascii="Times New Roman" w:hAnsi="Times New Roman" w:cs="Times New Roman"/>
          <w:sz w:val="24"/>
          <w:szCs w:val="24"/>
        </w:rPr>
        <w:t>n</w:t>
      </w:r>
      <w:r w:rsidR="00C20263">
        <w:rPr>
          <w:rFonts w:ascii="Times New Roman" w:hAnsi="Times New Roman" w:cs="Times New Roman"/>
          <w:sz w:val="24"/>
          <w:szCs w:val="24"/>
        </w:rPr>
        <w:t xml:space="preserve"> </w:t>
      </w:r>
      <w:r>
        <w:rPr>
          <w:rFonts w:ascii="Times New Roman" w:hAnsi="Times New Roman" w:cs="Times New Roman"/>
          <w:sz w:val="24"/>
          <w:szCs w:val="24"/>
        </w:rPr>
        <w:t>effective</w:t>
      </w:r>
      <w:r w:rsidRPr="00B97DDD">
        <w:rPr>
          <w:rFonts w:ascii="Times New Roman" w:hAnsi="Times New Roman" w:cs="Times New Roman"/>
          <w:sz w:val="24"/>
          <w:szCs w:val="24"/>
        </w:rPr>
        <w:t xml:space="preserve"> role for the dev</w:t>
      </w:r>
      <w:r w:rsidR="0034007D">
        <w:rPr>
          <w:rFonts w:ascii="Times New Roman" w:hAnsi="Times New Roman" w:cs="Times New Roman"/>
          <w:sz w:val="24"/>
          <w:szCs w:val="24"/>
        </w:rPr>
        <w:t>elopment of national economy. The bank</w:t>
      </w:r>
      <w:r w:rsidRPr="00B97DDD">
        <w:rPr>
          <w:rFonts w:ascii="Times New Roman" w:hAnsi="Times New Roman" w:cs="Times New Roman"/>
          <w:sz w:val="24"/>
          <w:szCs w:val="24"/>
        </w:rPr>
        <w:t xml:space="preserve"> works as </w:t>
      </w:r>
      <w:r w:rsidR="0034007D">
        <w:rPr>
          <w:rFonts w:ascii="Times New Roman" w:hAnsi="Times New Roman" w:cs="Times New Roman"/>
          <w:sz w:val="24"/>
          <w:szCs w:val="24"/>
        </w:rPr>
        <w:t>the agent</w:t>
      </w:r>
      <w:r w:rsidRPr="00B97DDD">
        <w:rPr>
          <w:rFonts w:ascii="Times New Roman" w:hAnsi="Times New Roman" w:cs="Times New Roman"/>
          <w:sz w:val="24"/>
          <w:szCs w:val="24"/>
        </w:rPr>
        <w:t xml:space="preserve"> between </w:t>
      </w:r>
      <w:r w:rsidR="0034007D">
        <w:rPr>
          <w:rFonts w:ascii="Times New Roman" w:hAnsi="Times New Roman" w:cs="Times New Roman"/>
          <w:sz w:val="24"/>
          <w:szCs w:val="24"/>
        </w:rPr>
        <w:t xml:space="preserve">the </w:t>
      </w:r>
      <w:r w:rsidRPr="00B97DDD">
        <w:rPr>
          <w:rFonts w:ascii="Times New Roman" w:hAnsi="Times New Roman" w:cs="Times New Roman"/>
          <w:sz w:val="24"/>
          <w:szCs w:val="24"/>
        </w:rPr>
        <w:t>deposi</w:t>
      </w:r>
      <w:r>
        <w:rPr>
          <w:rFonts w:ascii="Times New Roman" w:hAnsi="Times New Roman" w:cs="Times New Roman"/>
          <w:sz w:val="24"/>
          <w:szCs w:val="24"/>
        </w:rPr>
        <w:t xml:space="preserve">tors and </w:t>
      </w:r>
      <w:r w:rsidR="0034007D">
        <w:rPr>
          <w:rFonts w:ascii="Times New Roman" w:hAnsi="Times New Roman" w:cs="Times New Roman"/>
          <w:sz w:val="24"/>
          <w:szCs w:val="24"/>
        </w:rPr>
        <w:t xml:space="preserve">the </w:t>
      </w:r>
      <w:r>
        <w:rPr>
          <w:rFonts w:ascii="Times New Roman" w:hAnsi="Times New Roman" w:cs="Times New Roman"/>
          <w:sz w:val="24"/>
          <w:szCs w:val="24"/>
        </w:rPr>
        <w:t xml:space="preserve">borrowers. </w:t>
      </w:r>
      <w:r w:rsidR="0034007D">
        <w:rPr>
          <w:rFonts w:ascii="Times New Roman" w:hAnsi="Times New Roman" w:cs="Times New Roman"/>
          <w:sz w:val="24"/>
          <w:szCs w:val="24"/>
        </w:rPr>
        <w:t xml:space="preserve">Now a day, the amount of </w:t>
      </w:r>
      <w:r w:rsidRPr="00B97DDD">
        <w:rPr>
          <w:rFonts w:ascii="Times New Roman" w:hAnsi="Times New Roman" w:cs="Times New Roman"/>
          <w:sz w:val="24"/>
          <w:szCs w:val="24"/>
        </w:rPr>
        <w:t>schedule banks</w:t>
      </w:r>
      <w:r w:rsidR="0034007D">
        <w:rPr>
          <w:rFonts w:ascii="Times New Roman" w:hAnsi="Times New Roman" w:cs="Times New Roman"/>
          <w:sz w:val="24"/>
          <w:szCs w:val="24"/>
        </w:rPr>
        <w:t xml:space="preserve"> is 63</w:t>
      </w:r>
      <w:r w:rsidR="007559C5">
        <w:rPr>
          <w:rFonts w:ascii="Times New Roman" w:hAnsi="Times New Roman" w:cs="Times New Roman"/>
          <w:sz w:val="24"/>
          <w:szCs w:val="24"/>
        </w:rPr>
        <w:t xml:space="preserve"> in Bangladesh. </w:t>
      </w:r>
      <w:proofErr w:type="spellStart"/>
      <w:r w:rsidR="007559C5">
        <w:rPr>
          <w:rFonts w:ascii="Times New Roman" w:hAnsi="Times New Roman" w:cs="Times New Roman"/>
          <w:sz w:val="24"/>
          <w:szCs w:val="24"/>
        </w:rPr>
        <w:t>Islami</w:t>
      </w:r>
      <w:proofErr w:type="spellEnd"/>
      <w:r w:rsidR="007559C5">
        <w:rPr>
          <w:rFonts w:ascii="Times New Roman" w:hAnsi="Times New Roman" w:cs="Times New Roman"/>
          <w:sz w:val="24"/>
          <w:szCs w:val="24"/>
        </w:rPr>
        <w:t xml:space="preserve"> B</w:t>
      </w:r>
      <w:r w:rsidRPr="00B97DDD">
        <w:rPr>
          <w:rFonts w:ascii="Times New Roman" w:hAnsi="Times New Roman" w:cs="Times New Roman"/>
          <w:sz w:val="24"/>
          <w:szCs w:val="24"/>
        </w:rPr>
        <w:t>ank</w:t>
      </w:r>
      <w:r w:rsidR="007559C5">
        <w:rPr>
          <w:rFonts w:ascii="Times New Roman" w:hAnsi="Times New Roman" w:cs="Times New Roman"/>
          <w:sz w:val="24"/>
          <w:szCs w:val="24"/>
        </w:rPr>
        <w:t xml:space="preserve"> Bangladesh Limited</w:t>
      </w:r>
      <w:r w:rsidRPr="00B97DDD">
        <w:rPr>
          <w:rFonts w:ascii="Times New Roman" w:hAnsi="Times New Roman" w:cs="Times New Roman"/>
          <w:sz w:val="24"/>
          <w:szCs w:val="24"/>
        </w:rPr>
        <w:t xml:space="preserve"> is one of the</w:t>
      </w:r>
      <w:r>
        <w:rPr>
          <w:rFonts w:ascii="Times New Roman" w:hAnsi="Times New Roman" w:cs="Times New Roman"/>
          <w:sz w:val="24"/>
          <w:szCs w:val="24"/>
        </w:rPr>
        <w:t>m. It is in the</w:t>
      </w:r>
      <w:r w:rsidRPr="00B97DDD">
        <w:rPr>
          <w:rFonts w:ascii="Times New Roman" w:hAnsi="Times New Roman" w:cs="Times New Roman"/>
          <w:sz w:val="24"/>
          <w:szCs w:val="24"/>
        </w:rPr>
        <w:t xml:space="preserve"> top ranking banks in Bangladesh.</w:t>
      </w:r>
      <w:r w:rsidR="00B426A6">
        <w:rPr>
          <w:rFonts w:ascii="Times New Roman" w:hAnsi="Times New Roman" w:cs="Times New Roman"/>
          <w:sz w:val="24"/>
          <w:szCs w:val="24"/>
        </w:rPr>
        <w:t xml:space="preserve"> Earning profit is not only the objective of Islamic banking, doing good and welfare for the people of Islam uphold the perception that money is another objective of Islamic banking and all of the property belong to Allah and for</w:t>
      </w:r>
      <w:r w:rsidR="00151C66">
        <w:rPr>
          <w:rFonts w:ascii="Times New Roman" w:hAnsi="Times New Roman" w:cs="Times New Roman"/>
          <w:sz w:val="24"/>
          <w:szCs w:val="24"/>
        </w:rPr>
        <w:t>tune is to be used for the well-</w:t>
      </w:r>
      <w:r w:rsidR="00B426A6">
        <w:rPr>
          <w:rFonts w:ascii="Times New Roman" w:hAnsi="Times New Roman" w:cs="Times New Roman"/>
          <w:sz w:val="24"/>
          <w:szCs w:val="24"/>
        </w:rPr>
        <w:t>being of the society.</w:t>
      </w:r>
    </w:p>
    <w:p w:rsidR="006C63A5" w:rsidRPr="00B97DDD" w:rsidRDefault="006C63A5" w:rsidP="00151C66">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8E534A" w:rsidP="00151C6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Islamic Bank operates its activities on the Islamic conspicuous of profit and loss sharing and also it is without interest, which is the way out of all the abuse and manipulation and is authentic for the huge scale of inflation and inactivity.</w:t>
      </w:r>
    </w:p>
    <w:p w:rsidR="006C63A5" w:rsidRPr="00B97DDD" w:rsidRDefault="006C63A5" w:rsidP="00151C66">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6C63A5" w:rsidP="00151C66">
      <w:pPr>
        <w:autoSpaceDE w:val="0"/>
        <w:autoSpaceDN w:val="0"/>
        <w:adjustRightInd w:val="0"/>
        <w:spacing w:after="0" w:line="360" w:lineRule="auto"/>
        <w:jc w:val="both"/>
        <w:rPr>
          <w:rFonts w:ascii="Times New Roman" w:hAnsi="Times New Roman" w:cs="Times New Roman"/>
          <w:sz w:val="24"/>
          <w:szCs w:val="24"/>
        </w:rPr>
      </w:pPr>
    </w:p>
    <w:p w:rsidR="006C63A5" w:rsidRPr="00AD772B" w:rsidRDefault="006C63A5" w:rsidP="00151C66">
      <w:pPr>
        <w:pStyle w:val="Heading2"/>
        <w:jc w:val="both"/>
        <w:rPr>
          <w:rFonts w:ascii="Times New Roman" w:hAnsi="Times New Roman" w:cs="Times New Roman"/>
          <w:b/>
          <w:sz w:val="24"/>
          <w:szCs w:val="24"/>
        </w:rPr>
      </w:pPr>
      <w:bookmarkStart w:id="241" w:name="_Toc522408953"/>
      <w:bookmarkStart w:id="242" w:name="_Toc522409213"/>
      <w:bookmarkStart w:id="243" w:name="_Toc522410696"/>
      <w:bookmarkStart w:id="244" w:name="_Toc522411028"/>
      <w:bookmarkStart w:id="245" w:name="_Toc522411729"/>
      <w:r w:rsidRPr="00AD772B">
        <w:rPr>
          <w:rFonts w:ascii="Times New Roman" w:hAnsi="Times New Roman" w:cs="Times New Roman"/>
          <w:b/>
          <w:sz w:val="24"/>
          <w:szCs w:val="24"/>
        </w:rPr>
        <w:t>2.1.1 Meaning of Islamic Banking</w:t>
      </w:r>
      <w:bookmarkEnd w:id="241"/>
      <w:bookmarkEnd w:id="242"/>
      <w:bookmarkEnd w:id="243"/>
      <w:bookmarkEnd w:id="244"/>
      <w:bookmarkEnd w:id="245"/>
    </w:p>
    <w:p w:rsidR="006C63A5" w:rsidRPr="00B97DDD" w:rsidRDefault="0034007D" w:rsidP="00151C6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C63A5">
        <w:rPr>
          <w:rFonts w:ascii="Times New Roman" w:eastAsia="Times New Roman" w:hAnsi="Times New Roman" w:cs="Times New Roman"/>
          <w:sz w:val="24"/>
          <w:szCs w:val="24"/>
        </w:rPr>
        <w:t>countries</w:t>
      </w:r>
      <w:r>
        <w:rPr>
          <w:rFonts w:ascii="Times New Roman" w:eastAsia="Times New Roman" w:hAnsi="Times New Roman" w:cs="Times New Roman"/>
          <w:sz w:val="24"/>
          <w:szCs w:val="24"/>
        </w:rPr>
        <w:t xml:space="preserve"> which are Muslim</w:t>
      </w:r>
      <w:r w:rsidR="006C63A5">
        <w:rPr>
          <w:rFonts w:ascii="Times New Roman" w:eastAsia="Times New Roman" w:hAnsi="Times New Roman" w:cs="Times New Roman"/>
          <w:sz w:val="24"/>
          <w:szCs w:val="24"/>
        </w:rPr>
        <w:t xml:space="preserve"> were </w:t>
      </w:r>
      <w:r>
        <w:rPr>
          <w:rFonts w:ascii="Times New Roman" w:eastAsia="Times New Roman" w:hAnsi="Times New Roman" w:cs="Times New Roman"/>
          <w:sz w:val="24"/>
          <w:szCs w:val="24"/>
        </w:rPr>
        <w:t>awakening</w:t>
      </w:r>
      <w:r w:rsidR="006C63A5" w:rsidRPr="00B97DDD">
        <w:rPr>
          <w:rFonts w:ascii="Times New Roman" w:eastAsia="Times New Roman" w:hAnsi="Times New Roman" w:cs="Times New Roman"/>
          <w:sz w:val="24"/>
          <w:szCs w:val="24"/>
        </w:rPr>
        <w:t xml:space="preserve"> by the </w:t>
      </w:r>
      <w:r>
        <w:rPr>
          <w:rFonts w:ascii="Times New Roman" w:eastAsia="Times New Roman" w:hAnsi="Times New Roman" w:cs="Times New Roman"/>
          <w:sz w:val="24"/>
          <w:szCs w:val="24"/>
        </w:rPr>
        <w:t>beginning</w:t>
      </w:r>
      <w:r w:rsidR="006C63A5" w:rsidRPr="00B97DDD">
        <w:rPr>
          <w:rFonts w:ascii="Times New Roman" w:eastAsia="Times New Roman" w:hAnsi="Times New Roman" w:cs="Times New Roman"/>
          <w:sz w:val="24"/>
          <w:szCs w:val="24"/>
        </w:rPr>
        <w:t xml:space="preserve"> of Islami</w:t>
      </w:r>
      <w:r>
        <w:rPr>
          <w:rFonts w:ascii="Times New Roman" w:eastAsia="Times New Roman" w:hAnsi="Times New Roman" w:cs="Times New Roman"/>
          <w:sz w:val="24"/>
          <w:szCs w:val="24"/>
        </w:rPr>
        <w:t>c</w:t>
      </w:r>
      <w:r w:rsidR="006C63A5" w:rsidRPr="00B97DDD">
        <w:rPr>
          <w:rFonts w:ascii="Times New Roman" w:eastAsia="Times New Roman" w:hAnsi="Times New Roman" w:cs="Times New Roman"/>
          <w:sz w:val="24"/>
          <w:szCs w:val="24"/>
        </w:rPr>
        <w:t xml:space="preserve"> Bank which </w:t>
      </w:r>
      <w:r>
        <w:rPr>
          <w:rFonts w:ascii="Times New Roman" w:eastAsia="Times New Roman" w:hAnsi="Times New Roman" w:cs="Times New Roman"/>
          <w:sz w:val="24"/>
          <w:szCs w:val="24"/>
        </w:rPr>
        <w:t xml:space="preserve">was </w:t>
      </w:r>
      <w:r w:rsidR="006C63A5" w:rsidRPr="00B97DDD">
        <w:rPr>
          <w:rFonts w:ascii="Times New Roman" w:eastAsia="Times New Roman" w:hAnsi="Times New Roman" w:cs="Times New Roman"/>
          <w:sz w:val="24"/>
          <w:szCs w:val="24"/>
        </w:rPr>
        <w:t xml:space="preserve">provided </w:t>
      </w:r>
      <w:r>
        <w:rPr>
          <w:rFonts w:ascii="Times New Roman" w:eastAsia="Times New Roman" w:hAnsi="Times New Roman" w:cs="Times New Roman"/>
          <w:sz w:val="24"/>
          <w:szCs w:val="24"/>
        </w:rPr>
        <w:t xml:space="preserve">the </w:t>
      </w:r>
      <w:r w:rsidR="006C63A5">
        <w:rPr>
          <w:rFonts w:ascii="Times New Roman" w:eastAsia="Times New Roman" w:hAnsi="Times New Roman" w:cs="Times New Roman"/>
          <w:sz w:val="24"/>
          <w:szCs w:val="24"/>
        </w:rPr>
        <w:t>banking competences</w:t>
      </w:r>
      <w:r>
        <w:rPr>
          <w:rFonts w:ascii="Times New Roman" w:eastAsia="Times New Roman" w:hAnsi="Times New Roman" w:cs="Times New Roman"/>
          <w:sz w:val="24"/>
          <w:szCs w:val="24"/>
        </w:rPr>
        <w:t xml:space="preserve"> without interest</w:t>
      </w:r>
      <w:r w:rsidR="00A241D6">
        <w:rPr>
          <w:rFonts w:ascii="Times New Roman" w:eastAsia="Times New Roman" w:hAnsi="Times New Roman" w:cs="Times New Roman"/>
          <w:sz w:val="24"/>
          <w:szCs w:val="24"/>
        </w:rPr>
        <w:t xml:space="preserve"> in late seventies and early eighties</w:t>
      </w:r>
      <w:r w:rsidR="006C63A5" w:rsidRPr="00B97DDD">
        <w:rPr>
          <w:rFonts w:ascii="Times New Roman" w:eastAsia="Times New Roman" w:hAnsi="Times New Roman" w:cs="Times New Roman"/>
          <w:sz w:val="24"/>
          <w:szCs w:val="24"/>
        </w:rPr>
        <w:t>.</w:t>
      </w:r>
      <w:r w:rsidR="00A241D6">
        <w:rPr>
          <w:rFonts w:ascii="Times New Roman" w:eastAsia="Times New Roman" w:hAnsi="Times New Roman" w:cs="Times New Roman"/>
          <w:sz w:val="24"/>
          <w:szCs w:val="24"/>
        </w:rPr>
        <w:t xml:space="preserve"> In the present day, there are above of 300 organizations are available which are interest free in the whole world. </w:t>
      </w:r>
      <w:r w:rsidR="001110C2">
        <w:rPr>
          <w:rFonts w:ascii="Times New Roman" w:eastAsia="Times New Roman" w:hAnsi="Times New Roman" w:cs="Times New Roman"/>
          <w:sz w:val="24"/>
          <w:szCs w:val="24"/>
        </w:rPr>
        <w:t>Now a day, Islamic banks are operating in most of the Muslim countries and they have expanded their banking service to the western world that Muslims and Non-Muslims can enjoy this service.</w:t>
      </w:r>
      <w:r w:rsidR="007E77C9">
        <w:rPr>
          <w:rFonts w:ascii="Times New Roman" w:eastAsia="Times New Roman" w:hAnsi="Times New Roman" w:cs="Times New Roman"/>
          <w:sz w:val="24"/>
          <w:szCs w:val="24"/>
        </w:rPr>
        <w:t xml:space="preserve"> </w:t>
      </w:r>
      <w:r w:rsidR="006C63A5" w:rsidRPr="001054C9">
        <w:rPr>
          <w:rFonts w:ascii="Times New Roman" w:eastAsia="Times New Roman" w:hAnsi="Times New Roman" w:cs="Times New Roman"/>
          <w:sz w:val="24"/>
          <w:szCs w:val="24"/>
        </w:rPr>
        <w:t xml:space="preserve">In case of </w:t>
      </w:r>
      <w:proofErr w:type="spellStart"/>
      <w:r w:rsidR="006C63A5" w:rsidRPr="001054C9">
        <w:rPr>
          <w:rFonts w:ascii="Times New Roman" w:eastAsia="Times New Roman" w:hAnsi="Times New Roman" w:cs="Times New Roman"/>
          <w:sz w:val="24"/>
          <w:szCs w:val="24"/>
        </w:rPr>
        <w:t>Islami</w:t>
      </w:r>
      <w:proofErr w:type="spellEnd"/>
      <w:r w:rsidR="006C63A5" w:rsidRPr="001054C9">
        <w:rPr>
          <w:rFonts w:ascii="Times New Roman" w:eastAsia="Times New Roman" w:hAnsi="Times New Roman" w:cs="Times New Roman"/>
          <w:sz w:val="24"/>
          <w:szCs w:val="24"/>
        </w:rPr>
        <w:t xml:space="preserve"> Banking, the establishment of </w:t>
      </w:r>
      <w:proofErr w:type="spellStart"/>
      <w:r w:rsidR="006C63A5" w:rsidRPr="001054C9">
        <w:rPr>
          <w:rFonts w:ascii="Times New Roman" w:eastAsia="Times New Roman" w:hAnsi="Times New Roman" w:cs="Times New Roman"/>
          <w:sz w:val="24"/>
          <w:szCs w:val="24"/>
        </w:rPr>
        <w:t>Mitghamar</w:t>
      </w:r>
      <w:proofErr w:type="spellEnd"/>
      <w:r w:rsidR="006C63A5" w:rsidRPr="001054C9">
        <w:rPr>
          <w:rFonts w:ascii="Times New Roman" w:eastAsia="Times New Roman" w:hAnsi="Times New Roman" w:cs="Times New Roman"/>
          <w:sz w:val="24"/>
          <w:szCs w:val="24"/>
        </w:rPr>
        <w:t xml:space="preserve"> Local Savings Bank in 1963 is said to be a milestone for modern </w:t>
      </w:r>
      <w:proofErr w:type="spellStart"/>
      <w:r w:rsidR="006C63A5" w:rsidRPr="001054C9">
        <w:rPr>
          <w:rFonts w:ascii="Times New Roman" w:eastAsia="Times New Roman" w:hAnsi="Times New Roman" w:cs="Times New Roman"/>
          <w:sz w:val="24"/>
          <w:szCs w:val="24"/>
        </w:rPr>
        <w:t>Islami</w:t>
      </w:r>
      <w:proofErr w:type="spellEnd"/>
      <w:r w:rsidR="006C63A5" w:rsidRPr="001054C9">
        <w:rPr>
          <w:rFonts w:ascii="Times New Roman" w:eastAsia="Times New Roman" w:hAnsi="Times New Roman" w:cs="Times New Roman"/>
          <w:sz w:val="24"/>
          <w:szCs w:val="24"/>
        </w:rPr>
        <w:t xml:space="preserve"> Banking can nevertheless be drawn back to the birth of Islam.</w:t>
      </w:r>
    </w:p>
    <w:p w:rsidR="006C63A5" w:rsidRPr="00B97DDD" w:rsidRDefault="006C63A5" w:rsidP="00151C66">
      <w:pPr>
        <w:spacing w:before="100" w:beforeAutospacing="1" w:after="100" w:afterAutospacing="1" w:line="360" w:lineRule="auto"/>
        <w:jc w:val="both"/>
        <w:rPr>
          <w:rFonts w:ascii="Times New Roman" w:eastAsia="Times New Roman" w:hAnsi="Times New Roman" w:cs="Times New Roman"/>
          <w:sz w:val="24"/>
          <w:szCs w:val="24"/>
        </w:rPr>
      </w:pPr>
    </w:p>
    <w:p w:rsidR="006C63A5" w:rsidRDefault="006C63A5" w:rsidP="00151C66">
      <w:pPr>
        <w:pStyle w:val="NormalWeb"/>
        <w:spacing w:line="360" w:lineRule="auto"/>
        <w:jc w:val="both"/>
      </w:pPr>
      <w:r w:rsidRPr="00B426A6">
        <w:rPr>
          <w:b/>
        </w:rPr>
        <w:t xml:space="preserve">Islamic banking Act 1983 of Malaysia </w:t>
      </w:r>
      <w:r w:rsidR="001054C9">
        <w:t>described</w:t>
      </w:r>
      <w:r w:rsidR="00E2196B">
        <w:t xml:space="preserve"> about Islamic banking and that is </w:t>
      </w:r>
      <w:r w:rsidRPr="00B426A6">
        <w:t>Islamic Bank is a</w:t>
      </w:r>
      <w:r w:rsidR="00E2196B">
        <w:t>n</w:t>
      </w:r>
      <w:r w:rsidR="00C20263">
        <w:t xml:space="preserve"> </w:t>
      </w:r>
      <w:r w:rsidR="00E2196B">
        <w:t>organization</w:t>
      </w:r>
      <w:r w:rsidRPr="00B426A6">
        <w:t xml:space="preserve"> which </w:t>
      </w:r>
      <w:r w:rsidR="00E2196B">
        <w:t>bears</w:t>
      </w:r>
      <w:r w:rsidRPr="00B426A6">
        <w:t xml:space="preserve"> on Islamic Banking Business means banking business whole </w:t>
      </w:r>
      <w:r w:rsidR="00E2196B">
        <w:t>seeks</w:t>
      </w:r>
      <w:r w:rsidRPr="00B426A6">
        <w:t xml:space="preserve"> and </w:t>
      </w:r>
      <w:r w:rsidR="00E2196B">
        <w:t>activities</w:t>
      </w:r>
      <w:r w:rsidRPr="00B426A6">
        <w:t xml:space="preserve"> do not involve any </w:t>
      </w:r>
      <w:r w:rsidR="00E2196B">
        <w:t>thing</w:t>
      </w:r>
      <w:r w:rsidRPr="00B426A6">
        <w:t xml:space="preserve"> which is not </w:t>
      </w:r>
      <w:r w:rsidR="00E2196B">
        <w:t>accepted by the Islamic religion.</w:t>
      </w:r>
    </w:p>
    <w:p w:rsidR="006C63A5" w:rsidRDefault="006C63A5" w:rsidP="00151C66">
      <w:pPr>
        <w:pStyle w:val="NormalWeb"/>
        <w:spacing w:line="360" w:lineRule="auto"/>
        <w:jc w:val="both"/>
      </w:pPr>
    </w:p>
    <w:p w:rsidR="006C63A5" w:rsidRPr="00AD772B" w:rsidRDefault="006C63A5" w:rsidP="00151C66">
      <w:pPr>
        <w:pStyle w:val="Heading2"/>
        <w:jc w:val="both"/>
        <w:rPr>
          <w:rFonts w:ascii="Times New Roman" w:hAnsi="Times New Roman" w:cs="Times New Roman"/>
          <w:b/>
          <w:sz w:val="24"/>
          <w:szCs w:val="24"/>
        </w:rPr>
      </w:pPr>
      <w:bookmarkStart w:id="246" w:name="_Toc522408954"/>
      <w:bookmarkStart w:id="247" w:name="_Toc522409214"/>
      <w:bookmarkStart w:id="248" w:name="_Toc522410697"/>
      <w:bookmarkStart w:id="249" w:name="_Toc522411029"/>
      <w:bookmarkStart w:id="250" w:name="_Toc522411730"/>
      <w:r>
        <w:rPr>
          <w:rFonts w:ascii="Times New Roman" w:hAnsi="Times New Roman" w:cs="Times New Roman"/>
          <w:b/>
          <w:sz w:val="24"/>
          <w:szCs w:val="24"/>
        </w:rPr>
        <w:lastRenderedPageBreak/>
        <w:t>2.1.2</w:t>
      </w:r>
      <w:r w:rsidRPr="00AD772B">
        <w:rPr>
          <w:rFonts w:ascii="Times New Roman" w:hAnsi="Times New Roman" w:cs="Times New Roman"/>
          <w:b/>
          <w:sz w:val="24"/>
          <w:szCs w:val="24"/>
        </w:rPr>
        <w:t xml:space="preserve"> Vision of IBBL</w:t>
      </w:r>
      <w:bookmarkEnd w:id="246"/>
      <w:bookmarkEnd w:id="247"/>
      <w:bookmarkEnd w:id="248"/>
      <w:bookmarkEnd w:id="249"/>
      <w:bookmarkEnd w:id="250"/>
    </w:p>
    <w:p w:rsidR="006C63A5" w:rsidRPr="00B97DDD" w:rsidRDefault="006C63A5" w:rsidP="00151C66">
      <w:pPr>
        <w:spacing w:after="372"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B97DDD">
        <w:rPr>
          <w:rFonts w:ascii="Times New Roman" w:eastAsia="Times New Roman" w:hAnsi="Times New Roman" w:cs="Times New Roman"/>
          <w:sz w:val="24"/>
          <w:szCs w:val="24"/>
        </w:rPr>
        <w:t xml:space="preserve"> vision</w:t>
      </w:r>
      <w:r w:rsidR="001110C2">
        <w:rPr>
          <w:rFonts w:ascii="Times New Roman" w:eastAsia="Times New Roman" w:hAnsi="Times New Roman" w:cs="Times New Roman"/>
          <w:sz w:val="24"/>
          <w:szCs w:val="24"/>
        </w:rPr>
        <w:t xml:space="preserve"> of </w:t>
      </w:r>
      <w:proofErr w:type="spellStart"/>
      <w:r w:rsidR="001110C2">
        <w:rPr>
          <w:rFonts w:ascii="Times New Roman" w:eastAsia="Times New Roman" w:hAnsi="Times New Roman" w:cs="Times New Roman"/>
          <w:sz w:val="24"/>
          <w:szCs w:val="24"/>
        </w:rPr>
        <w:t>Islami</w:t>
      </w:r>
      <w:proofErr w:type="spellEnd"/>
      <w:r w:rsidR="001110C2">
        <w:rPr>
          <w:rFonts w:ascii="Times New Roman" w:eastAsia="Times New Roman" w:hAnsi="Times New Roman" w:cs="Times New Roman"/>
          <w:sz w:val="24"/>
          <w:szCs w:val="24"/>
        </w:rPr>
        <w:t xml:space="preserve"> Bank Bangladesh Limited is</w:t>
      </w:r>
      <w:r w:rsidRPr="00B97DDD">
        <w:rPr>
          <w:rFonts w:ascii="Times New Roman" w:eastAsia="Times New Roman" w:hAnsi="Times New Roman" w:cs="Times New Roman"/>
          <w:sz w:val="24"/>
          <w:szCs w:val="24"/>
        </w:rPr>
        <w:t xml:space="preserve"> always </w:t>
      </w:r>
      <w:r>
        <w:rPr>
          <w:rFonts w:ascii="Times New Roman" w:eastAsia="Times New Roman" w:hAnsi="Times New Roman" w:cs="Times New Roman"/>
          <w:sz w:val="24"/>
          <w:szCs w:val="24"/>
        </w:rPr>
        <w:t>try</w:t>
      </w:r>
      <w:r w:rsidR="001110C2">
        <w:rPr>
          <w:rFonts w:ascii="Times New Roman" w:eastAsia="Times New Roman" w:hAnsi="Times New Roman" w:cs="Times New Roman"/>
          <w:sz w:val="24"/>
          <w:szCs w:val="24"/>
        </w:rPr>
        <w:t>ing</w:t>
      </w:r>
      <w:r w:rsidRPr="00B97DDD">
        <w:rPr>
          <w:rFonts w:ascii="Times New Roman" w:eastAsia="Times New Roman" w:hAnsi="Times New Roman" w:cs="Times New Roman"/>
          <w:sz w:val="24"/>
          <w:szCs w:val="24"/>
        </w:rPr>
        <w:t xml:space="preserve"> to achieve </w:t>
      </w:r>
      <w:r w:rsidR="001110C2">
        <w:rPr>
          <w:rFonts w:ascii="Times New Roman" w:eastAsia="Times New Roman" w:hAnsi="Times New Roman" w:cs="Times New Roman"/>
          <w:sz w:val="24"/>
          <w:szCs w:val="24"/>
        </w:rPr>
        <w:t>the best</w:t>
      </w:r>
      <w:r w:rsidRPr="00B97DDD">
        <w:rPr>
          <w:rFonts w:ascii="Times New Roman" w:eastAsia="Times New Roman" w:hAnsi="Times New Roman" w:cs="Times New Roman"/>
          <w:sz w:val="24"/>
          <w:szCs w:val="24"/>
        </w:rPr>
        <w:t xml:space="preserve"> financial </w:t>
      </w:r>
      <w:r w:rsidR="001110C2">
        <w:rPr>
          <w:rFonts w:ascii="Times New Roman" w:eastAsia="Times New Roman" w:hAnsi="Times New Roman" w:cs="Times New Roman"/>
          <w:sz w:val="24"/>
          <w:szCs w:val="24"/>
        </w:rPr>
        <w:t>outcome</w:t>
      </w:r>
      <w:r w:rsidRPr="00B97DDD">
        <w:rPr>
          <w:rFonts w:ascii="Times New Roman" w:eastAsia="Times New Roman" w:hAnsi="Times New Roman" w:cs="Times New Roman"/>
          <w:sz w:val="24"/>
          <w:szCs w:val="24"/>
        </w:rPr>
        <w:t xml:space="preserve">, </w:t>
      </w:r>
      <w:r w:rsidR="001110C2">
        <w:rPr>
          <w:rFonts w:ascii="Times New Roman" w:eastAsia="Times New Roman" w:hAnsi="Times New Roman" w:cs="Times New Roman"/>
          <w:sz w:val="24"/>
          <w:szCs w:val="24"/>
        </w:rPr>
        <w:t xml:space="preserve">and </w:t>
      </w:r>
      <w:r w:rsidRPr="00B97DDD">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judged</w:t>
      </w:r>
      <w:r w:rsidR="00C20263">
        <w:rPr>
          <w:rFonts w:ascii="Times New Roman" w:eastAsia="Times New Roman" w:hAnsi="Times New Roman" w:cs="Times New Roman"/>
          <w:sz w:val="24"/>
          <w:szCs w:val="24"/>
        </w:rPr>
        <w:t xml:space="preserve"> a </w:t>
      </w:r>
      <w:r w:rsidRPr="00B97DDD">
        <w:rPr>
          <w:rFonts w:ascii="Times New Roman" w:eastAsia="Times New Roman" w:hAnsi="Times New Roman" w:cs="Times New Roman"/>
          <w:sz w:val="24"/>
          <w:szCs w:val="24"/>
        </w:rPr>
        <w:t>leading Islamic Bank by</w:t>
      </w:r>
      <w:r w:rsidR="00C20263">
        <w:rPr>
          <w:rFonts w:ascii="Times New Roman" w:eastAsia="Times New Roman" w:hAnsi="Times New Roman" w:cs="Times New Roman"/>
          <w:sz w:val="24"/>
          <w:szCs w:val="24"/>
        </w:rPr>
        <w:t xml:space="preserve"> </w:t>
      </w:r>
      <w:r w:rsidR="001110C2">
        <w:rPr>
          <w:rFonts w:ascii="Times New Roman" w:eastAsia="Times New Roman" w:hAnsi="Times New Roman" w:cs="Times New Roman"/>
          <w:sz w:val="24"/>
          <w:szCs w:val="24"/>
        </w:rPr>
        <w:t>the goodwill</w:t>
      </w:r>
      <w:r>
        <w:rPr>
          <w:rFonts w:ascii="Times New Roman" w:eastAsia="Times New Roman" w:hAnsi="Times New Roman" w:cs="Times New Roman"/>
          <w:sz w:val="24"/>
          <w:szCs w:val="24"/>
        </w:rPr>
        <w:t xml:space="preserve"> and </w:t>
      </w:r>
      <w:r w:rsidR="001110C2">
        <w:rPr>
          <w:rFonts w:ascii="Times New Roman" w:eastAsia="Times New Roman" w:hAnsi="Times New Roman" w:cs="Times New Roman"/>
          <w:sz w:val="24"/>
          <w:szCs w:val="24"/>
        </w:rPr>
        <w:t xml:space="preserve">their </w:t>
      </w:r>
      <w:r>
        <w:rPr>
          <w:rFonts w:ascii="Times New Roman" w:eastAsia="Times New Roman" w:hAnsi="Times New Roman" w:cs="Times New Roman"/>
          <w:sz w:val="24"/>
          <w:szCs w:val="24"/>
        </w:rPr>
        <w:t>performance. The</w:t>
      </w:r>
      <w:r w:rsidRPr="00B97DDD">
        <w:rPr>
          <w:rFonts w:ascii="Times New Roman" w:eastAsia="Times New Roman" w:hAnsi="Times New Roman" w:cs="Times New Roman"/>
          <w:sz w:val="24"/>
          <w:szCs w:val="24"/>
        </w:rPr>
        <w:t xml:space="preserve"> goal is to establish and </w:t>
      </w:r>
      <w:r>
        <w:rPr>
          <w:rFonts w:ascii="Times New Roman" w:eastAsia="Times New Roman" w:hAnsi="Times New Roman" w:cs="Times New Roman"/>
          <w:sz w:val="24"/>
          <w:szCs w:val="24"/>
        </w:rPr>
        <w:t>hold</w:t>
      </w:r>
      <w:r w:rsidRPr="00B97DDD">
        <w:rPr>
          <w:rFonts w:ascii="Times New Roman" w:eastAsia="Times New Roman" w:hAnsi="Times New Roman" w:cs="Times New Roman"/>
          <w:sz w:val="24"/>
          <w:szCs w:val="24"/>
        </w:rPr>
        <w:t xml:space="preserve"> the modern banking </w:t>
      </w:r>
      <w:r>
        <w:rPr>
          <w:rFonts w:ascii="Times New Roman" w:eastAsia="Times New Roman" w:hAnsi="Times New Roman" w:cs="Times New Roman"/>
          <w:sz w:val="24"/>
          <w:szCs w:val="24"/>
        </w:rPr>
        <w:t>methods</w:t>
      </w:r>
      <w:r w:rsidRPr="00B97DDD">
        <w:rPr>
          <w:rFonts w:ascii="Times New Roman" w:eastAsia="Times New Roman" w:hAnsi="Times New Roman" w:cs="Times New Roman"/>
          <w:sz w:val="24"/>
          <w:szCs w:val="24"/>
        </w:rPr>
        <w:t xml:space="preserve">, to ensure soundness and </w:t>
      </w:r>
      <w:r>
        <w:rPr>
          <w:rFonts w:ascii="Times New Roman" w:eastAsia="Times New Roman" w:hAnsi="Times New Roman" w:cs="Times New Roman"/>
          <w:sz w:val="24"/>
          <w:szCs w:val="24"/>
        </w:rPr>
        <w:t>improvement</w:t>
      </w:r>
      <w:r w:rsidRPr="00B97DDD">
        <w:rPr>
          <w:rFonts w:ascii="Times New Roman" w:eastAsia="Times New Roman" w:hAnsi="Times New Roman" w:cs="Times New Roman"/>
          <w:sz w:val="24"/>
          <w:szCs w:val="24"/>
        </w:rPr>
        <w:t xml:space="preserve"> of the financial system based on Islamic principles and to become the strong and </w:t>
      </w:r>
      <w:r>
        <w:rPr>
          <w:rFonts w:ascii="Times New Roman" w:eastAsia="Times New Roman" w:hAnsi="Times New Roman" w:cs="Times New Roman"/>
          <w:sz w:val="24"/>
          <w:szCs w:val="24"/>
        </w:rPr>
        <w:t>effective</w:t>
      </w:r>
      <w:r w:rsidR="00C202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institution</w:t>
      </w:r>
      <w:r w:rsidRPr="00B97DDD">
        <w:rPr>
          <w:rFonts w:ascii="Times New Roman" w:eastAsia="Times New Roman" w:hAnsi="Times New Roman" w:cs="Times New Roman"/>
          <w:sz w:val="24"/>
          <w:szCs w:val="24"/>
        </w:rPr>
        <w:t xml:space="preserve"> with highly motivated professional, working for the </w:t>
      </w:r>
      <w:r>
        <w:rPr>
          <w:rFonts w:ascii="Times New Roman" w:eastAsia="Times New Roman" w:hAnsi="Times New Roman" w:cs="Times New Roman"/>
          <w:sz w:val="24"/>
          <w:szCs w:val="24"/>
        </w:rPr>
        <w:t>welfare</w:t>
      </w:r>
      <w:r w:rsidRPr="00B97DDD">
        <w:rPr>
          <w:rFonts w:ascii="Times New Roman" w:eastAsia="Times New Roman" w:hAnsi="Times New Roman" w:cs="Times New Roman"/>
          <w:sz w:val="24"/>
          <w:szCs w:val="24"/>
        </w:rPr>
        <w:t xml:space="preserve"> of people, based upon accountability, transparency and </w:t>
      </w:r>
      <w:r>
        <w:rPr>
          <w:rFonts w:ascii="Times New Roman" w:eastAsia="Times New Roman" w:hAnsi="Times New Roman" w:cs="Times New Roman"/>
          <w:sz w:val="24"/>
          <w:szCs w:val="24"/>
        </w:rPr>
        <w:t>honesty</w:t>
      </w:r>
      <w:r w:rsidRPr="00B97DDD">
        <w:rPr>
          <w:rFonts w:ascii="Times New Roman" w:eastAsia="Times New Roman" w:hAnsi="Times New Roman" w:cs="Times New Roman"/>
          <w:sz w:val="24"/>
          <w:szCs w:val="24"/>
        </w:rPr>
        <w:t xml:space="preserve"> in order to ensure stability of financial systems.</w:t>
      </w:r>
    </w:p>
    <w:p w:rsidR="006C63A5" w:rsidRPr="00B97DDD" w:rsidRDefault="006C63A5" w:rsidP="00151C66">
      <w:pPr>
        <w:spacing w:line="360" w:lineRule="auto"/>
        <w:jc w:val="both"/>
        <w:rPr>
          <w:rFonts w:ascii="Times New Roman" w:hAnsi="Times New Roman" w:cs="Times New Roman"/>
          <w:b/>
          <w:bCs/>
          <w:caps/>
          <w:color w:val="FFFFFF" w:themeColor="background1"/>
          <w:spacing w:val="15"/>
          <w:sz w:val="24"/>
          <w:szCs w:val="24"/>
        </w:rPr>
      </w:pPr>
    </w:p>
    <w:p w:rsidR="006C63A5" w:rsidRPr="00AD772B" w:rsidRDefault="006C63A5" w:rsidP="00151C66">
      <w:pPr>
        <w:pStyle w:val="Heading2"/>
        <w:jc w:val="both"/>
        <w:rPr>
          <w:rFonts w:ascii="Times New Roman" w:hAnsi="Times New Roman" w:cs="Times New Roman"/>
          <w:b/>
          <w:sz w:val="24"/>
          <w:szCs w:val="24"/>
        </w:rPr>
      </w:pPr>
      <w:bookmarkStart w:id="251" w:name="_Toc522408955"/>
      <w:bookmarkStart w:id="252" w:name="_Toc522409215"/>
      <w:bookmarkStart w:id="253" w:name="_Toc522410698"/>
      <w:bookmarkStart w:id="254" w:name="_Toc522411030"/>
      <w:bookmarkStart w:id="255" w:name="_Toc522411731"/>
      <w:r>
        <w:rPr>
          <w:rFonts w:ascii="Times New Roman" w:hAnsi="Times New Roman" w:cs="Times New Roman"/>
          <w:b/>
          <w:sz w:val="24"/>
          <w:szCs w:val="24"/>
        </w:rPr>
        <w:t>2.1.3</w:t>
      </w:r>
      <w:r w:rsidRPr="00AD772B">
        <w:rPr>
          <w:rFonts w:ascii="Times New Roman" w:hAnsi="Times New Roman" w:cs="Times New Roman"/>
          <w:b/>
          <w:sz w:val="24"/>
          <w:szCs w:val="24"/>
        </w:rPr>
        <w:t xml:space="preserve"> Mission of IBBL</w:t>
      </w:r>
      <w:bookmarkEnd w:id="251"/>
      <w:bookmarkEnd w:id="252"/>
      <w:bookmarkEnd w:id="253"/>
      <w:bookmarkEnd w:id="254"/>
      <w:bookmarkEnd w:id="255"/>
    </w:p>
    <w:p w:rsidR="006C63A5" w:rsidRPr="00B97DDD" w:rsidRDefault="006C63A5" w:rsidP="00151C66">
      <w:pPr>
        <w:spacing w:after="372" w:line="360" w:lineRule="auto"/>
        <w:jc w:val="both"/>
        <w:rPr>
          <w:rFonts w:ascii="Times New Roman" w:eastAsia="Times New Roman" w:hAnsi="Times New Roman" w:cs="Times New Roman"/>
          <w:bCs/>
          <w:sz w:val="24"/>
          <w:szCs w:val="24"/>
        </w:rPr>
      </w:pPr>
      <w:r w:rsidRPr="00B97DDD">
        <w:rPr>
          <w:rFonts w:ascii="Times New Roman" w:eastAsia="Times New Roman" w:hAnsi="Times New Roman" w:cs="Times New Roman"/>
          <w:bCs/>
          <w:sz w:val="24"/>
          <w:szCs w:val="24"/>
        </w:rPr>
        <w:t xml:space="preserve">A mission is the long term </w:t>
      </w:r>
      <w:r>
        <w:rPr>
          <w:rFonts w:ascii="Times New Roman" w:eastAsia="Times New Roman" w:hAnsi="Times New Roman" w:cs="Times New Roman"/>
          <w:bCs/>
          <w:sz w:val="24"/>
          <w:szCs w:val="24"/>
        </w:rPr>
        <w:t>material</w:t>
      </w:r>
      <w:r w:rsidRPr="00B97DDD">
        <w:rPr>
          <w:rFonts w:ascii="Times New Roman" w:eastAsia="Times New Roman" w:hAnsi="Times New Roman" w:cs="Times New Roman"/>
          <w:bCs/>
          <w:sz w:val="24"/>
          <w:szCs w:val="24"/>
        </w:rPr>
        <w:t xml:space="preserve"> ends to be </w:t>
      </w:r>
      <w:r>
        <w:rPr>
          <w:rFonts w:ascii="Times New Roman" w:eastAsia="Times New Roman" w:hAnsi="Times New Roman" w:cs="Times New Roman"/>
          <w:bCs/>
          <w:sz w:val="24"/>
          <w:szCs w:val="24"/>
        </w:rPr>
        <w:t>executing</w:t>
      </w:r>
      <w:r w:rsidRPr="00B97DDD">
        <w:rPr>
          <w:rFonts w:ascii="Times New Roman" w:eastAsia="Times New Roman" w:hAnsi="Times New Roman" w:cs="Times New Roman"/>
          <w:bCs/>
          <w:sz w:val="24"/>
          <w:szCs w:val="24"/>
        </w:rPr>
        <w:t xml:space="preserve"> by an </w:t>
      </w:r>
      <w:r>
        <w:rPr>
          <w:rFonts w:ascii="Times New Roman" w:eastAsia="Times New Roman" w:hAnsi="Times New Roman" w:cs="Times New Roman"/>
          <w:bCs/>
          <w:sz w:val="24"/>
          <w:szCs w:val="24"/>
        </w:rPr>
        <w:t>institution</w:t>
      </w:r>
      <w:r w:rsidRPr="00B97DDD">
        <w:rPr>
          <w:rFonts w:ascii="Times New Roman" w:eastAsia="Times New Roman" w:hAnsi="Times New Roman" w:cs="Times New Roman"/>
          <w:bCs/>
          <w:sz w:val="24"/>
          <w:szCs w:val="24"/>
        </w:rPr>
        <w:t xml:space="preserve">. It </w:t>
      </w:r>
      <w:r>
        <w:rPr>
          <w:rFonts w:ascii="Times New Roman" w:eastAsia="Times New Roman" w:hAnsi="Times New Roman" w:cs="Times New Roman"/>
          <w:bCs/>
          <w:sz w:val="24"/>
          <w:szCs w:val="24"/>
        </w:rPr>
        <w:t>considers</w:t>
      </w:r>
      <w:r w:rsidRPr="00B97DDD">
        <w:rPr>
          <w:rFonts w:ascii="Times New Roman" w:eastAsia="Times New Roman" w:hAnsi="Times New Roman" w:cs="Times New Roman"/>
          <w:bCs/>
          <w:sz w:val="24"/>
          <w:szCs w:val="24"/>
        </w:rPr>
        <w:t xml:space="preserve"> organization is now and the </w:t>
      </w:r>
      <w:r>
        <w:rPr>
          <w:rFonts w:ascii="Times New Roman" w:eastAsia="Times New Roman" w:hAnsi="Times New Roman" w:cs="Times New Roman"/>
          <w:bCs/>
          <w:sz w:val="24"/>
          <w:szCs w:val="24"/>
        </w:rPr>
        <w:t>anticipated</w:t>
      </w:r>
      <w:r w:rsidRPr="00B97DDD">
        <w:rPr>
          <w:rFonts w:ascii="Times New Roman" w:eastAsia="Times New Roman" w:hAnsi="Times New Roman" w:cs="Times New Roman"/>
          <w:bCs/>
          <w:sz w:val="24"/>
          <w:szCs w:val="24"/>
        </w:rPr>
        <w:t xml:space="preserve"> needs of its </w:t>
      </w:r>
      <w:r>
        <w:rPr>
          <w:rFonts w:ascii="Times New Roman" w:eastAsia="Times New Roman" w:hAnsi="Times New Roman" w:cs="Times New Roman"/>
          <w:bCs/>
          <w:sz w:val="24"/>
          <w:szCs w:val="24"/>
        </w:rPr>
        <w:t>clients</w:t>
      </w:r>
      <w:r w:rsidRPr="00B97DDD">
        <w:rPr>
          <w:rFonts w:ascii="Times New Roman" w:eastAsia="Times New Roman" w:hAnsi="Times New Roman" w:cs="Times New Roman"/>
          <w:bCs/>
          <w:sz w:val="24"/>
          <w:szCs w:val="24"/>
        </w:rPr>
        <w:t xml:space="preserve">. The missions of </w:t>
      </w:r>
      <w:r>
        <w:rPr>
          <w:rFonts w:ascii="Times New Roman" w:eastAsia="Times New Roman" w:hAnsi="Times New Roman" w:cs="Times New Roman"/>
          <w:bCs/>
          <w:sz w:val="24"/>
          <w:szCs w:val="24"/>
        </w:rPr>
        <w:t>IBBL</w:t>
      </w:r>
      <w:r w:rsidRPr="00B97DDD">
        <w:rPr>
          <w:rFonts w:ascii="Times New Roman" w:eastAsia="Times New Roman" w:hAnsi="Times New Roman" w:cs="Times New Roman"/>
          <w:bCs/>
          <w:sz w:val="24"/>
          <w:szCs w:val="24"/>
        </w:rPr>
        <w:t xml:space="preserve"> are as follows: </w:t>
      </w:r>
    </w:p>
    <w:p w:rsidR="006C63A5" w:rsidRPr="00A2202A" w:rsidRDefault="006C63A5" w:rsidP="00151C66">
      <w:pPr>
        <w:pStyle w:val="ListParagraph"/>
        <w:numPr>
          <w:ilvl w:val="0"/>
          <w:numId w:val="32"/>
        </w:numPr>
        <w:spacing w:after="372" w:line="360" w:lineRule="auto"/>
        <w:ind w:right="1080"/>
        <w:jc w:val="both"/>
        <w:rPr>
          <w:rFonts w:ascii="Times New Roman" w:eastAsia="Times New Roman" w:hAnsi="Times New Roman" w:cs="Times New Roman"/>
          <w:b/>
          <w:bCs/>
          <w:sz w:val="24"/>
          <w:szCs w:val="24"/>
        </w:rPr>
      </w:pPr>
      <w:r w:rsidRPr="00B97DD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build</w:t>
      </w:r>
      <w:r w:rsidRPr="00B97DDD">
        <w:rPr>
          <w:rFonts w:ascii="Times New Roman" w:eastAsia="Times New Roman" w:hAnsi="Times New Roman" w:cs="Times New Roman"/>
          <w:sz w:val="24"/>
          <w:szCs w:val="24"/>
        </w:rPr>
        <w:t xml:space="preserve"> Islamic Banking through the introduction of </w:t>
      </w:r>
      <w:r>
        <w:rPr>
          <w:rFonts w:ascii="Times New Roman" w:eastAsia="Times New Roman" w:hAnsi="Times New Roman" w:cs="Times New Roman"/>
          <w:sz w:val="24"/>
          <w:szCs w:val="24"/>
        </w:rPr>
        <w:t>benefit</w:t>
      </w:r>
      <w:r w:rsidRPr="00B97DDD">
        <w:rPr>
          <w:rFonts w:ascii="Times New Roman" w:eastAsia="Times New Roman" w:hAnsi="Times New Roman" w:cs="Times New Roman"/>
          <w:sz w:val="24"/>
          <w:szCs w:val="24"/>
        </w:rPr>
        <w:t xml:space="preserve"> oriented banking system. </w:t>
      </w:r>
    </w:p>
    <w:p w:rsidR="006C63A5" w:rsidRPr="00A2202A" w:rsidRDefault="006C63A5" w:rsidP="00151C66">
      <w:pPr>
        <w:pStyle w:val="ListParagraph"/>
        <w:numPr>
          <w:ilvl w:val="0"/>
          <w:numId w:val="32"/>
        </w:numPr>
        <w:spacing w:after="372" w:line="360" w:lineRule="auto"/>
        <w:ind w:right="1080"/>
        <w:jc w:val="both"/>
        <w:rPr>
          <w:rFonts w:ascii="Times New Roman" w:eastAsia="Times New Roman" w:hAnsi="Times New Roman" w:cs="Times New Roman"/>
          <w:b/>
          <w:bCs/>
          <w:sz w:val="24"/>
          <w:szCs w:val="24"/>
        </w:rPr>
      </w:pPr>
      <w:r w:rsidRPr="00B97DD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assure</w:t>
      </w:r>
      <w:r w:rsidRPr="00B97DDD">
        <w:rPr>
          <w:rFonts w:ascii="Times New Roman" w:eastAsia="Times New Roman" w:hAnsi="Times New Roman" w:cs="Times New Roman"/>
          <w:sz w:val="24"/>
          <w:szCs w:val="24"/>
        </w:rPr>
        <w:t xml:space="preserve"> equity and justice in the field of all economic </w:t>
      </w:r>
      <w:r>
        <w:rPr>
          <w:rFonts w:ascii="Times New Roman" w:eastAsia="Times New Roman" w:hAnsi="Times New Roman" w:cs="Times New Roman"/>
          <w:sz w:val="24"/>
          <w:szCs w:val="24"/>
        </w:rPr>
        <w:t>events</w:t>
      </w:r>
      <w:r w:rsidRPr="00B97DDD">
        <w:rPr>
          <w:rFonts w:ascii="Times New Roman" w:eastAsia="Times New Roman" w:hAnsi="Times New Roman" w:cs="Times New Roman"/>
          <w:sz w:val="24"/>
          <w:szCs w:val="24"/>
        </w:rPr>
        <w:t xml:space="preserve">. </w:t>
      </w:r>
    </w:p>
    <w:p w:rsidR="006C63A5" w:rsidRPr="00A2202A" w:rsidRDefault="006C63A5" w:rsidP="00151C66">
      <w:pPr>
        <w:pStyle w:val="ListParagraph"/>
        <w:numPr>
          <w:ilvl w:val="0"/>
          <w:numId w:val="32"/>
        </w:numPr>
        <w:spacing w:after="372" w:line="360" w:lineRule="auto"/>
        <w:ind w:right="1080"/>
        <w:jc w:val="both"/>
        <w:rPr>
          <w:rFonts w:ascii="Times New Roman" w:eastAsia="Times New Roman" w:hAnsi="Times New Roman" w:cs="Times New Roman"/>
          <w:b/>
          <w:bCs/>
          <w:sz w:val="24"/>
          <w:szCs w:val="24"/>
        </w:rPr>
      </w:pPr>
      <w:r w:rsidRPr="00B97DD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execute</w:t>
      </w:r>
      <w:r w:rsidRPr="00B97DDD">
        <w:rPr>
          <w:rFonts w:ascii="Times New Roman" w:eastAsia="Times New Roman" w:hAnsi="Times New Roman" w:cs="Times New Roman"/>
          <w:sz w:val="24"/>
          <w:szCs w:val="24"/>
        </w:rPr>
        <w:t xml:space="preserve"> balanced growth and </w:t>
      </w:r>
      <w:r>
        <w:rPr>
          <w:rFonts w:ascii="Times New Roman" w:eastAsia="Times New Roman" w:hAnsi="Times New Roman" w:cs="Times New Roman"/>
          <w:sz w:val="24"/>
          <w:szCs w:val="24"/>
        </w:rPr>
        <w:t>impartial</w:t>
      </w:r>
      <w:r w:rsidR="00C202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improvement</w:t>
      </w:r>
      <w:r w:rsidRPr="00B97DDD">
        <w:rPr>
          <w:rFonts w:ascii="Times New Roman" w:eastAsia="Times New Roman" w:hAnsi="Times New Roman" w:cs="Times New Roman"/>
          <w:sz w:val="24"/>
          <w:szCs w:val="24"/>
        </w:rPr>
        <w:t xml:space="preserve"> in through diversified investment </w:t>
      </w:r>
      <w:r>
        <w:rPr>
          <w:rFonts w:ascii="Times New Roman" w:eastAsia="Times New Roman" w:hAnsi="Times New Roman" w:cs="Times New Roman"/>
          <w:sz w:val="24"/>
          <w:szCs w:val="24"/>
        </w:rPr>
        <w:t>activities</w:t>
      </w:r>
      <w:r w:rsidRPr="00B97DDD">
        <w:rPr>
          <w:rFonts w:ascii="Times New Roman" w:eastAsia="Times New Roman" w:hAnsi="Times New Roman" w:cs="Times New Roman"/>
          <w:sz w:val="24"/>
          <w:szCs w:val="24"/>
        </w:rPr>
        <w:t xml:space="preserve"> particularly in the priority sectors and less developed areas of the country.</w:t>
      </w:r>
    </w:p>
    <w:p w:rsidR="006C63A5" w:rsidRPr="00FE1CA5" w:rsidRDefault="006C63A5" w:rsidP="00151C66">
      <w:pPr>
        <w:pStyle w:val="ListParagraph"/>
        <w:numPr>
          <w:ilvl w:val="0"/>
          <w:numId w:val="32"/>
        </w:numPr>
        <w:spacing w:after="372" w:line="360" w:lineRule="auto"/>
        <w:ind w:right="1080"/>
        <w:jc w:val="both"/>
        <w:rPr>
          <w:rFonts w:ascii="Times New Roman" w:eastAsia="Times New Roman" w:hAnsi="Times New Roman" w:cs="Times New Roman"/>
          <w:b/>
          <w:bCs/>
          <w:sz w:val="24"/>
          <w:szCs w:val="24"/>
        </w:rPr>
      </w:pPr>
      <w:r w:rsidRPr="00B97DD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inspire</w:t>
      </w:r>
      <w:r w:rsidRPr="00B97DDD">
        <w:rPr>
          <w:rFonts w:ascii="Times New Roman" w:eastAsia="Times New Roman" w:hAnsi="Times New Roman" w:cs="Times New Roman"/>
          <w:sz w:val="24"/>
          <w:szCs w:val="24"/>
        </w:rPr>
        <w:t xml:space="preserve"> socio-economic </w:t>
      </w:r>
      <w:r>
        <w:rPr>
          <w:rFonts w:ascii="Times New Roman" w:eastAsia="Times New Roman" w:hAnsi="Times New Roman" w:cs="Times New Roman"/>
          <w:sz w:val="24"/>
          <w:szCs w:val="24"/>
        </w:rPr>
        <w:t>development</w:t>
      </w:r>
      <w:r w:rsidRPr="00B97DDD">
        <w:rPr>
          <w:rFonts w:ascii="Times New Roman" w:eastAsia="Times New Roman" w:hAnsi="Times New Roman" w:cs="Times New Roman"/>
          <w:sz w:val="24"/>
          <w:szCs w:val="24"/>
        </w:rPr>
        <w:t xml:space="preserve"> and financial services to the loss-income </w:t>
      </w:r>
      <w:r>
        <w:rPr>
          <w:rFonts w:ascii="Times New Roman" w:eastAsia="Times New Roman" w:hAnsi="Times New Roman" w:cs="Times New Roman"/>
          <w:sz w:val="24"/>
          <w:szCs w:val="24"/>
        </w:rPr>
        <w:t>society</w:t>
      </w:r>
      <w:r w:rsidRPr="00B97DDD">
        <w:rPr>
          <w:rFonts w:ascii="Times New Roman" w:eastAsia="Times New Roman" w:hAnsi="Times New Roman" w:cs="Times New Roman"/>
          <w:sz w:val="24"/>
          <w:szCs w:val="24"/>
        </w:rPr>
        <w:t xml:space="preserve"> particularly in the rural areas.</w:t>
      </w:r>
    </w:p>
    <w:p w:rsidR="006C63A5" w:rsidRPr="00FE1CA5" w:rsidRDefault="006C63A5" w:rsidP="00151C66">
      <w:pPr>
        <w:spacing w:after="372" w:line="360" w:lineRule="auto"/>
        <w:ind w:right="1080"/>
        <w:jc w:val="both"/>
        <w:rPr>
          <w:rFonts w:ascii="Times New Roman" w:eastAsia="Times New Roman" w:hAnsi="Times New Roman" w:cs="Times New Roman"/>
          <w:b/>
          <w:bCs/>
          <w:sz w:val="24"/>
          <w:szCs w:val="24"/>
        </w:rPr>
      </w:pPr>
    </w:p>
    <w:p w:rsidR="006C63A5" w:rsidRPr="00FE1CA5" w:rsidRDefault="006C63A5" w:rsidP="00151C66">
      <w:pPr>
        <w:pStyle w:val="Heading2"/>
        <w:jc w:val="both"/>
        <w:rPr>
          <w:rFonts w:ascii="Times New Roman" w:hAnsi="Times New Roman" w:cs="Times New Roman"/>
          <w:b/>
          <w:sz w:val="24"/>
          <w:szCs w:val="24"/>
        </w:rPr>
      </w:pPr>
      <w:bookmarkStart w:id="256" w:name="_Toc522408956"/>
      <w:bookmarkStart w:id="257" w:name="_Toc522409216"/>
      <w:bookmarkStart w:id="258" w:name="_Toc522410699"/>
      <w:bookmarkStart w:id="259" w:name="_Toc522411031"/>
      <w:bookmarkStart w:id="260" w:name="_Toc522411732"/>
      <w:r>
        <w:rPr>
          <w:rFonts w:ascii="Times New Roman" w:hAnsi="Times New Roman" w:cs="Times New Roman"/>
          <w:b/>
          <w:sz w:val="24"/>
          <w:szCs w:val="24"/>
        </w:rPr>
        <w:t>2.1.4</w:t>
      </w:r>
      <w:r w:rsidRPr="00FE1CA5">
        <w:rPr>
          <w:rFonts w:ascii="Times New Roman" w:hAnsi="Times New Roman" w:cs="Times New Roman"/>
          <w:b/>
          <w:sz w:val="24"/>
          <w:szCs w:val="24"/>
        </w:rPr>
        <w:t xml:space="preserve"> Objectives of IBBL</w:t>
      </w:r>
      <w:bookmarkEnd w:id="256"/>
      <w:bookmarkEnd w:id="257"/>
      <w:bookmarkEnd w:id="258"/>
      <w:bookmarkEnd w:id="259"/>
      <w:bookmarkEnd w:id="260"/>
    </w:p>
    <w:p w:rsidR="006C63A5" w:rsidRPr="00B97DDD" w:rsidRDefault="006C63A5" w:rsidP="00151C66">
      <w:pPr>
        <w:spacing w:line="36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primary objective of</w:t>
      </w:r>
      <w:r w:rsidR="00C202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founding</w:t>
      </w:r>
      <w:r w:rsidRPr="00B97DDD">
        <w:rPr>
          <w:rFonts w:ascii="Times New Roman" w:eastAsia="Times New Roman" w:hAnsi="Times New Roman" w:cs="Times New Roman"/>
          <w:sz w:val="24"/>
          <w:szCs w:val="24"/>
        </w:rPr>
        <w:t xml:space="preserve"> Islamic banks all over the world is to promote, </w:t>
      </w:r>
      <w:r>
        <w:rPr>
          <w:rFonts w:ascii="Times New Roman" w:eastAsia="Times New Roman" w:hAnsi="Times New Roman" w:cs="Times New Roman"/>
          <w:sz w:val="24"/>
          <w:szCs w:val="24"/>
        </w:rPr>
        <w:t>nourish</w:t>
      </w:r>
      <w:r w:rsidRPr="00B97DD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improve</w:t>
      </w:r>
      <w:r w:rsidRPr="00B97DDD">
        <w:rPr>
          <w:rFonts w:ascii="Times New Roman" w:eastAsia="Times New Roman" w:hAnsi="Times New Roman" w:cs="Times New Roman"/>
          <w:sz w:val="24"/>
          <w:szCs w:val="24"/>
        </w:rPr>
        <w:t xml:space="preserve"> the application of Islamic </w:t>
      </w:r>
      <w:r>
        <w:rPr>
          <w:rFonts w:ascii="Times New Roman" w:eastAsia="Times New Roman" w:hAnsi="Times New Roman" w:cs="Times New Roman"/>
          <w:sz w:val="24"/>
          <w:szCs w:val="24"/>
        </w:rPr>
        <w:t>morals</w:t>
      </w:r>
      <w:r w:rsidRPr="00B97DDD">
        <w:rPr>
          <w:rFonts w:ascii="Times New Roman" w:eastAsia="Times New Roman" w:hAnsi="Times New Roman" w:cs="Times New Roman"/>
          <w:sz w:val="24"/>
          <w:szCs w:val="24"/>
        </w:rPr>
        <w:t xml:space="preserve"> in the business </w:t>
      </w:r>
      <w:r>
        <w:rPr>
          <w:rFonts w:ascii="Times New Roman" w:eastAsia="Times New Roman" w:hAnsi="Times New Roman" w:cs="Times New Roman"/>
          <w:sz w:val="24"/>
          <w:szCs w:val="24"/>
        </w:rPr>
        <w:t>areas</w:t>
      </w:r>
      <w:r w:rsidRPr="00B97DDD">
        <w:rPr>
          <w:rFonts w:ascii="Times New Roman" w:eastAsia="Times New Roman" w:hAnsi="Times New Roman" w:cs="Times New Roman"/>
          <w:sz w:val="24"/>
          <w:szCs w:val="24"/>
        </w:rPr>
        <w:t xml:space="preserve">. More </w:t>
      </w:r>
      <w:r>
        <w:rPr>
          <w:rFonts w:ascii="Times New Roman" w:eastAsia="Times New Roman" w:hAnsi="Times New Roman" w:cs="Times New Roman"/>
          <w:sz w:val="24"/>
          <w:szCs w:val="24"/>
        </w:rPr>
        <w:t>clearly</w:t>
      </w:r>
      <w:r w:rsidRPr="00B97DDD">
        <w:rPr>
          <w:rFonts w:ascii="Times New Roman" w:eastAsia="Times New Roman" w:hAnsi="Times New Roman" w:cs="Times New Roman"/>
          <w:sz w:val="24"/>
          <w:szCs w:val="24"/>
        </w:rPr>
        <w:t xml:space="preserve">, the objectives of Islamic banking when viewed in the </w:t>
      </w:r>
      <w:r>
        <w:rPr>
          <w:rFonts w:ascii="Times New Roman" w:eastAsia="Times New Roman" w:hAnsi="Times New Roman" w:cs="Times New Roman"/>
          <w:sz w:val="24"/>
          <w:szCs w:val="24"/>
        </w:rPr>
        <w:t>atmosphere</w:t>
      </w:r>
      <w:r w:rsidRPr="00B97DDD">
        <w:rPr>
          <w:rFonts w:ascii="Times New Roman" w:eastAsia="Times New Roman" w:hAnsi="Times New Roman" w:cs="Times New Roman"/>
          <w:sz w:val="24"/>
          <w:szCs w:val="24"/>
        </w:rPr>
        <w:t xml:space="preserve"> of its role in the economy are </w:t>
      </w:r>
      <w:r>
        <w:rPr>
          <w:rFonts w:ascii="Times New Roman" w:eastAsia="Times New Roman" w:hAnsi="Times New Roman" w:cs="Times New Roman"/>
          <w:sz w:val="24"/>
          <w:szCs w:val="24"/>
        </w:rPr>
        <w:t>indexed</w:t>
      </w:r>
      <w:r w:rsidRPr="00B97DDD">
        <w:rPr>
          <w:rFonts w:ascii="Times New Roman" w:eastAsia="Times New Roman" w:hAnsi="Times New Roman" w:cs="Times New Roman"/>
          <w:sz w:val="24"/>
          <w:szCs w:val="24"/>
        </w:rPr>
        <w:t xml:space="preserve"> as following: </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establish</w:t>
      </w:r>
      <w:r w:rsidR="00C202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Pr="00B97DDD">
        <w:rPr>
          <w:rFonts w:ascii="Times New Roman" w:eastAsia="Times New Roman" w:hAnsi="Times New Roman" w:cs="Times New Roman"/>
          <w:sz w:val="24"/>
          <w:szCs w:val="24"/>
        </w:rPr>
        <w:t>financial system</w:t>
      </w:r>
      <w:r>
        <w:rPr>
          <w:rFonts w:ascii="Times New Roman" w:eastAsia="Times New Roman" w:hAnsi="Times New Roman" w:cs="Times New Roman"/>
          <w:sz w:val="24"/>
          <w:szCs w:val="24"/>
        </w:rPr>
        <w:t xml:space="preserve"> without Interest</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Assuring</w:t>
      </w:r>
      <w:r w:rsidRPr="00B97DDD">
        <w:rPr>
          <w:rFonts w:ascii="Times New Roman" w:eastAsia="Times New Roman" w:hAnsi="Times New Roman" w:cs="Times New Roman"/>
          <w:sz w:val="24"/>
          <w:szCs w:val="24"/>
        </w:rPr>
        <w:t xml:space="preserve"> justice to both suppliers of fund and user of fund</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Inspiring</w:t>
      </w:r>
      <w:r w:rsidRPr="00B97DDD">
        <w:rPr>
          <w:rFonts w:ascii="Times New Roman" w:eastAsia="Times New Roman" w:hAnsi="Times New Roman" w:cs="Times New Roman"/>
          <w:sz w:val="24"/>
          <w:szCs w:val="24"/>
        </w:rPr>
        <w:t>&amp; patronizing entrepreneurship</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Generating</w:t>
      </w:r>
      <w:r w:rsidRPr="00B97DDD">
        <w:rPr>
          <w:rFonts w:ascii="Times New Roman" w:eastAsia="Times New Roman" w:hAnsi="Times New Roman" w:cs="Times New Roman"/>
          <w:sz w:val="24"/>
          <w:szCs w:val="24"/>
        </w:rPr>
        <w:t xml:space="preserve"> employment</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Combining</w:t>
      </w:r>
      <w:r w:rsidRPr="00B97DDD">
        <w:rPr>
          <w:rFonts w:ascii="Times New Roman" w:eastAsia="Times New Roman" w:hAnsi="Times New Roman" w:cs="Times New Roman"/>
          <w:sz w:val="24"/>
          <w:szCs w:val="24"/>
        </w:rPr>
        <w:t xml:space="preserve"> up the gap between the surplus and deficit of fund</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a </w:t>
      </w:r>
      <w:r w:rsidRPr="00B97DDD">
        <w:rPr>
          <w:rFonts w:ascii="Times New Roman" w:eastAsia="Times New Roman" w:hAnsi="Times New Roman" w:cs="Times New Roman"/>
          <w:sz w:val="24"/>
          <w:szCs w:val="24"/>
        </w:rPr>
        <w:t>healthy capital and money market</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Providing</w:t>
      </w:r>
      <w:r>
        <w:rPr>
          <w:rFonts w:ascii="Times New Roman" w:eastAsia="Times New Roman" w:hAnsi="Times New Roman" w:cs="Times New Roman"/>
          <w:sz w:val="24"/>
          <w:szCs w:val="24"/>
        </w:rPr>
        <w:t xml:space="preserve"> many types of</w:t>
      </w:r>
      <w:r w:rsidRPr="00B97DDD">
        <w:rPr>
          <w:rFonts w:ascii="Times New Roman" w:eastAsia="Times New Roman" w:hAnsi="Times New Roman" w:cs="Times New Roman"/>
          <w:sz w:val="24"/>
          <w:szCs w:val="24"/>
        </w:rPr>
        <w:t xml:space="preserve"> services and utilities to the </w:t>
      </w:r>
      <w:r>
        <w:rPr>
          <w:rFonts w:ascii="Times New Roman" w:eastAsia="Times New Roman" w:hAnsi="Times New Roman" w:cs="Times New Roman"/>
          <w:sz w:val="24"/>
          <w:szCs w:val="24"/>
        </w:rPr>
        <w:t>client and others</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the</w:t>
      </w:r>
      <w:r w:rsidRPr="00B97DDD">
        <w:rPr>
          <w:rFonts w:ascii="Times New Roman" w:eastAsia="Times New Roman" w:hAnsi="Times New Roman" w:cs="Times New Roman"/>
          <w:sz w:val="24"/>
          <w:szCs w:val="24"/>
        </w:rPr>
        <w:t xml:space="preserve"> standard of living</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and managing</w:t>
      </w:r>
      <w:r w:rsidRPr="00B97DDD">
        <w:rPr>
          <w:rFonts w:ascii="Times New Roman" w:eastAsia="Times New Roman" w:hAnsi="Times New Roman" w:cs="Times New Roman"/>
          <w:sz w:val="24"/>
          <w:szCs w:val="24"/>
        </w:rPr>
        <w:t xml:space="preserve"> justice and equity at all level of transaction</w:t>
      </w:r>
    </w:p>
    <w:p w:rsidR="006C63A5" w:rsidRPr="00B97DDD"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 xml:space="preserve">Swishing </w:t>
      </w:r>
      <w:r>
        <w:rPr>
          <w:rFonts w:ascii="Times New Roman" w:eastAsia="Times New Roman" w:hAnsi="Times New Roman" w:cs="Times New Roman"/>
          <w:sz w:val="24"/>
          <w:szCs w:val="24"/>
        </w:rPr>
        <w:t>around</w:t>
      </w:r>
      <w:r w:rsidRPr="00B97DDD">
        <w:rPr>
          <w:rFonts w:ascii="Times New Roman" w:eastAsia="Times New Roman" w:hAnsi="Times New Roman" w:cs="Times New Roman"/>
          <w:sz w:val="24"/>
          <w:szCs w:val="24"/>
        </w:rPr>
        <w:t xml:space="preserve"> to mass banking from class banking</w:t>
      </w:r>
    </w:p>
    <w:p w:rsidR="006C63A5" w:rsidRPr="00FE1CA5" w:rsidRDefault="006C63A5" w:rsidP="00151C6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p</w:t>
      </w:r>
      <w:r w:rsidRPr="00B97DDD">
        <w:rPr>
          <w:rFonts w:ascii="Times New Roman" w:eastAsia="Times New Roman" w:hAnsi="Times New Roman" w:cs="Times New Roman"/>
          <w:sz w:val="24"/>
          <w:szCs w:val="24"/>
        </w:rPr>
        <w:t>overty through Zakat &amp; profit sharing micro-finance</w:t>
      </w:r>
    </w:p>
    <w:p w:rsidR="006C63A5" w:rsidRPr="00AD772B" w:rsidRDefault="006C63A5" w:rsidP="00151C66">
      <w:pPr>
        <w:pStyle w:val="Heading2"/>
        <w:jc w:val="both"/>
        <w:rPr>
          <w:rFonts w:ascii="Times New Roman" w:hAnsi="Times New Roman" w:cs="Times New Roman"/>
          <w:b/>
          <w:sz w:val="24"/>
          <w:szCs w:val="24"/>
        </w:rPr>
      </w:pPr>
      <w:bookmarkStart w:id="261" w:name="_Toc522408957"/>
      <w:bookmarkStart w:id="262" w:name="_Toc522409217"/>
      <w:bookmarkStart w:id="263" w:name="_Toc522410700"/>
      <w:bookmarkStart w:id="264" w:name="_Toc522411032"/>
      <w:bookmarkStart w:id="265" w:name="_Toc522411733"/>
      <w:r>
        <w:rPr>
          <w:rFonts w:ascii="Times New Roman" w:hAnsi="Times New Roman" w:cs="Times New Roman"/>
          <w:b/>
          <w:sz w:val="24"/>
          <w:szCs w:val="24"/>
        </w:rPr>
        <w:t>2.1.5</w:t>
      </w:r>
      <w:r w:rsidRPr="00AD772B">
        <w:rPr>
          <w:rFonts w:ascii="Times New Roman" w:hAnsi="Times New Roman" w:cs="Times New Roman"/>
          <w:b/>
          <w:sz w:val="24"/>
          <w:szCs w:val="24"/>
        </w:rPr>
        <w:t xml:space="preserve"> Core Values of IBBL</w:t>
      </w:r>
      <w:bookmarkEnd w:id="261"/>
      <w:bookmarkEnd w:id="262"/>
      <w:bookmarkEnd w:id="263"/>
      <w:bookmarkEnd w:id="264"/>
      <w:bookmarkEnd w:id="265"/>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Belief</w:t>
      </w:r>
      <w:r w:rsidRPr="00D072C3">
        <w:rPr>
          <w:rFonts w:ascii="Times New Roman" w:hAnsi="Times New Roman" w:cs="Times New Roman"/>
          <w:sz w:val="24"/>
          <w:szCs w:val="24"/>
        </w:rPr>
        <w:t xml:space="preserve"> in Almighty Allah</w:t>
      </w:r>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sidRPr="00D072C3">
        <w:rPr>
          <w:rFonts w:ascii="Times New Roman" w:hAnsi="Times New Roman" w:cs="Times New Roman"/>
          <w:sz w:val="24"/>
          <w:szCs w:val="24"/>
        </w:rPr>
        <w:t xml:space="preserve">Strict </w:t>
      </w:r>
      <w:r>
        <w:rPr>
          <w:rFonts w:ascii="Times New Roman" w:hAnsi="Times New Roman" w:cs="Times New Roman"/>
          <w:sz w:val="24"/>
          <w:szCs w:val="24"/>
        </w:rPr>
        <w:t>practice</w:t>
      </w:r>
      <w:r w:rsidRPr="00D072C3">
        <w:rPr>
          <w:rFonts w:ascii="Times New Roman" w:hAnsi="Times New Roman" w:cs="Times New Roman"/>
          <w:sz w:val="24"/>
          <w:szCs w:val="24"/>
        </w:rPr>
        <w:t xml:space="preserve"> of Islamic </w:t>
      </w:r>
      <w:proofErr w:type="spellStart"/>
      <w:r w:rsidRPr="00D072C3">
        <w:rPr>
          <w:rFonts w:ascii="Times New Roman" w:hAnsi="Times New Roman" w:cs="Times New Roman"/>
          <w:sz w:val="24"/>
          <w:szCs w:val="24"/>
        </w:rPr>
        <w:t>Shariah</w:t>
      </w:r>
      <w:proofErr w:type="spellEnd"/>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Maximum</w:t>
      </w:r>
      <w:r w:rsidRPr="00D072C3">
        <w:rPr>
          <w:rFonts w:ascii="Times New Roman" w:hAnsi="Times New Roman" w:cs="Times New Roman"/>
          <w:sz w:val="24"/>
          <w:szCs w:val="24"/>
        </w:rPr>
        <w:t xml:space="preserve"> standard of Honesty, Integrity &amp; Morale </w:t>
      </w:r>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Advantages of</w:t>
      </w:r>
      <w:r w:rsidRPr="00D072C3">
        <w:rPr>
          <w:rFonts w:ascii="Times New Roman" w:hAnsi="Times New Roman" w:cs="Times New Roman"/>
          <w:sz w:val="24"/>
          <w:szCs w:val="24"/>
        </w:rPr>
        <w:t xml:space="preserve"> Banking </w:t>
      </w:r>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sidRPr="00D072C3">
        <w:rPr>
          <w:rFonts w:ascii="Times New Roman" w:hAnsi="Times New Roman" w:cs="Times New Roman"/>
          <w:sz w:val="24"/>
          <w:szCs w:val="24"/>
        </w:rPr>
        <w:t xml:space="preserve">Equity and Justice </w:t>
      </w:r>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sidRPr="00D072C3">
        <w:rPr>
          <w:rFonts w:ascii="Times New Roman" w:hAnsi="Times New Roman" w:cs="Times New Roman"/>
          <w:sz w:val="24"/>
          <w:szCs w:val="24"/>
        </w:rPr>
        <w:t xml:space="preserve">Environmental Consciousness </w:t>
      </w:r>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sidRPr="00D072C3">
        <w:rPr>
          <w:rFonts w:ascii="Times New Roman" w:hAnsi="Times New Roman" w:cs="Times New Roman"/>
          <w:sz w:val="24"/>
          <w:szCs w:val="24"/>
        </w:rPr>
        <w:t xml:space="preserve">Personalized Service </w:t>
      </w:r>
    </w:p>
    <w:p w:rsidR="006C63A5" w:rsidRPr="00D072C3" w:rsidRDefault="006C63A5" w:rsidP="00151C66">
      <w:pPr>
        <w:pStyle w:val="ListParagraph"/>
        <w:numPr>
          <w:ilvl w:val="0"/>
          <w:numId w:val="37"/>
        </w:numPr>
        <w:spacing w:line="360" w:lineRule="auto"/>
        <w:jc w:val="both"/>
        <w:rPr>
          <w:rFonts w:ascii="Times New Roman" w:hAnsi="Times New Roman" w:cs="Times New Roman"/>
          <w:sz w:val="24"/>
          <w:szCs w:val="24"/>
        </w:rPr>
      </w:pPr>
      <w:r w:rsidRPr="00D072C3">
        <w:rPr>
          <w:rFonts w:ascii="Times New Roman" w:hAnsi="Times New Roman" w:cs="Times New Roman"/>
          <w:sz w:val="24"/>
          <w:szCs w:val="24"/>
        </w:rPr>
        <w:t xml:space="preserve">Adoption of Changed Technology </w:t>
      </w:r>
    </w:p>
    <w:p w:rsidR="00FB7D90" w:rsidRDefault="006C63A5" w:rsidP="00151C66">
      <w:pPr>
        <w:pStyle w:val="ListParagraph"/>
        <w:numPr>
          <w:ilvl w:val="0"/>
          <w:numId w:val="37"/>
        </w:numPr>
        <w:spacing w:line="360" w:lineRule="auto"/>
        <w:jc w:val="both"/>
        <w:rPr>
          <w:rFonts w:ascii="Times New Roman" w:hAnsi="Times New Roman" w:cs="Times New Roman"/>
          <w:sz w:val="24"/>
          <w:szCs w:val="24"/>
        </w:rPr>
      </w:pPr>
      <w:r w:rsidRPr="00D072C3">
        <w:rPr>
          <w:rFonts w:ascii="Times New Roman" w:hAnsi="Times New Roman" w:cs="Times New Roman"/>
          <w:sz w:val="24"/>
          <w:szCs w:val="24"/>
        </w:rPr>
        <w:t xml:space="preserve">Proper Delegation, Transparency &amp; Accountability </w:t>
      </w:r>
    </w:p>
    <w:p w:rsidR="006C63A5" w:rsidRPr="00FB7D90" w:rsidRDefault="00FB7D90" w:rsidP="00151C66">
      <w:pPr>
        <w:jc w:val="both"/>
        <w:rPr>
          <w:rFonts w:ascii="Times New Roman" w:hAnsi="Times New Roman" w:cs="Times New Roman"/>
          <w:sz w:val="24"/>
          <w:szCs w:val="24"/>
          <w:lang w:bidi="en-US"/>
        </w:rPr>
      </w:pPr>
      <w:r>
        <w:rPr>
          <w:rFonts w:ascii="Times New Roman" w:hAnsi="Times New Roman" w:cs="Times New Roman"/>
          <w:sz w:val="24"/>
          <w:szCs w:val="24"/>
        </w:rPr>
        <w:br w:type="page"/>
      </w:r>
    </w:p>
    <w:p w:rsidR="006C63A5" w:rsidRPr="00B97DDD" w:rsidRDefault="006C63A5" w:rsidP="00151C66">
      <w:pPr>
        <w:pStyle w:val="Heading1"/>
        <w:spacing w:line="360" w:lineRule="auto"/>
        <w:jc w:val="both"/>
        <w:rPr>
          <w:rFonts w:ascii="Times New Roman" w:hAnsi="Times New Roman" w:cs="Times New Roman"/>
          <w:sz w:val="28"/>
          <w:szCs w:val="28"/>
        </w:rPr>
      </w:pPr>
      <w:bookmarkStart w:id="266" w:name="_Toc522408958"/>
      <w:bookmarkStart w:id="267" w:name="_Toc522409218"/>
      <w:bookmarkStart w:id="268" w:name="_Toc522410701"/>
      <w:bookmarkStart w:id="269" w:name="_Toc522411033"/>
      <w:bookmarkStart w:id="270" w:name="_Toc522411734"/>
      <w:r>
        <w:rPr>
          <w:rFonts w:ascii="Times New Roman" w:hAnsi="Times New Roman" w:cs="Times New Roman"/>
          <w:sz w:val="28"/>
          <w:szCs w:val="28"/>
        </w:rPr>
        <w:lastRenderedPageBreak/>
        <w:t>2.2</w:t>
      </w:r>
      <w:r w:rsidRPr="00B97DDD">
        <w:rPr>
          <w:rFonts w:ascii="Times New Roman" w:hAnsi="Times New Roman" w:cs="Times New Roman"/>
          <w:sz w:val="28"/>
          <w:szCs w:val="28"/>
        </w:rPr>
        <w:t xml:space="preserve"> History and Present Status of Islamic banking around the World</w:t>
      </w:r>
      <w:bookmarkEnd w:id="266"/>
      <w:bookmarkEnd w:id="267"/>
      <w:bookmarkEnd w:id="268"/>
      <w:bookmarkEnd w:id="269"/>
      <w:bookmarkEnd w:id="270"/>
    </w:p>
    <w:p w:rsidR="006C63A5" w:rsidRPr="00B97DDD" w:rsidRDefault="006C63A5" w:rsidP="00151C66">
      <w:pPr>
        <w:spacing w:line="360" w:lineRule="auto"/>
        <w:ind w:left="360"/>
        <w:jc w:val="both"/>
        <w:rPr>
          <w:rFonts w:ascii="Times New Roman" w:hAnsi="Times New Roman" w:cs="Times New Roman"/>
          <w:sz w:val="24"/>
          <w:szCs w:val="24"/>
        </w:rPr>
      </w:pP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1962-</w:t>
      </w:r>
      <w:r w:rsidRPr="00B97DDD">
        <w:rPr>
          <w:rFonts w:ascii="Times New Roman" w:hAnsi="Times New Roman" w:cs="Times New Roman"/>
          <w:sz w:val="24"/>
          <w:szCs w:val="24"/>
        </w:rPr>
        <w:t xml:space="preserve"> Pilgrims Saving Corporation was </w:t>
      </w:r>
      <w:r>
        <w:rPr>
          <w:rFonts w:ascii="Times New Roman" w:hAnsi="Times New Roman" w:cs="Times New Roman"/>
          <w:sz w:val="24"/>
          <w:szCs w:val="24"/>
        </w:rPr>
        <w:t>founded</w:t>
      </w:r>
      <w:r w:rsidRPr="00B97DDD">
        <w:rPr>
          <w:rFonts w:ascii="Times New Roman" w:hAnsi="Times New Roman" w:cs="Times New Roman"/>
          <w:sz w:val="24"/>
          <w:szCs w:val="24"/>
        </w:rPr>
        <w:t xml:space="preserve"> in Malaysia under Islamic </w:t>
      </w:r>
      <w:r>
        <w:rPr>
          <w:rFonts w:ascii="Times New Roman" w:hAnsi="Times New Roman" w:cs="Times New Roman"/>
          <w:sz w:val="24"/>
          <w:szCs w:val="24"/>
        </w:rPr>
        <w:t>moral</w:t>
      </w:r>
      <w:r w:rsidRPr="00B97DDD">
        <w:rPr>
          <w:rFonts w:ascii="Times New Roman" w:hAnsi="Times New Roman" w:cs="Times New Roman"/>
          <w:sz w:val="24"/>
          <w:szCs w:val="24"/>
        </w:rPr>
        <w:t>.</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1963</w:t>
      </w:r>
      <w:r w:rsidRPr="00B97DDD">
        <w:rPr>
          <w:rFonts w:ascii="Times New Roman" w:hAnsi="Times New Roman" w:cs="Times New Roman"/>
          <w:sz w:val="24"/>
          <w:szCs w:val="24"/>
        </w:rPr>
        <w:t>- Dr. Ahmed Al-</w:t>
      </w:r>
      <w:proofErr w:type="spellStart"/>
      <w:r w:rsidRPr="00B97DDD">
        <w:rPr>
          <w:rFonts w:ascii="Times New Roman" w:hAnsi="Times New Roman" w:cs="Times New Roman"/>
          <w:sz w:val="24"/>
          <w:szCs w:val="24"/>
        </w:rPr>
        <w:t>Najjar</w:t>
      </w:r>
      <w:proofErr w:type="spellEnd"/>
      <w:r w:rsidR="007E77C9">
        <w:rPr>
          <w:rFonts w:ascii="Times New Roman" w:hAnsi="Times New Roman" w:cs="Times New Roman"/>
          <w:sz w:val="24"/>
          <w:szCs w:val="24"/>
        </w:rPr>
        <w:t xml:space="preserve"> </w:t>
      </w:r>
      <w:r>
        <w:rPr>
          <w:rFonts w:ascii="Times New Roman" w:hAnsi="Times New Roman" w:cs="Times New Roman"/>
          <w:sz w:val="24"/>
          <w:szCs w:val="24"/>
        </w:rPr>
        <w:t>founded</w:t>
      </w:r>
      <w:r w:rsidRPr="00B97DDD">
        <w:rPr>
          <w:rFonts w:ascii="Times New Roman" w:hAnsi="Times New Roman" w:cs="Times New Roman"/>
          <w:sz w:val="24"/>
          <w:szCs w:val="24"/>
        </w:rPr>
        <w:t xml:space="preserve"> an Islamic Bank </w:t>
      </w:r>
      <w:r>
        <w:rPr>
          <w:rFonts w:ascii="Times New Roman" w:hAnsi="Times New Roman" w:cs="Times New Roman"/>
          <w:sz w:val="24"/>
          <w:szCs w:val="24"/>
        </w:rPr>
        <w:t>which name is</w:t>
      </w:r>
      <w:r w:rsidRPr="00B97DDD">
        <w:rPr>
          <w:rFonts w:ascii="Times New Roman" w:hAnsi="Times New Roman" w:cs="Times New Roman"/>
          <w:sz w:val="24"/>
          <w:szCs w:val="24"/>
        </w:rPr>
        <w:t xml:space="preserve"> Savings Bank in </w:t>
      </w:r>
      <w:proofErr w:type="spellStart"/>
      <w:r w:rsidRPr="00B97DDD">
        <w:rPr>
          <w:rFonts w:ascii="Times New Roman" w:hAnsi="Times New Roman" w:cs="Times New Roman"/>
          <w:sz w:val="24"/>
          <w:szCs w:val="24"/>
        </w:rPr>
        <w:t>Mitgamar</w:t>
      </w:r>
      <w:proofErr w:type="spellEnd"/>
      <w:r w:rsidRPr="00B97DDD">
        <w:rPr>
          <w:rFonts w:ascii="Times New Roman" w:hAnsi="Times New Roman" w:cs="Times New Roman"/>
          <w:sz w:val="24"/>
          <w:szCs w:val="24"/>
        </w:rPr>
        <w:t>, Egypt 1963.</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1969</w:t>
      </w:r>
      <w:r w:rsidRPr="00B97DDD">
        <w:rPr>
          <w:rFonts w:ascii="Times New Roman" w:hAnsi="Times New Roman" w:cs="Times New Roman"/>
          <w:sz w:val="24"/>
          <w:szCs w:val="24"/>
        </w:rPr>
        <w:t>-An Islamic Specialized Bank named “</w:t>
      </w:r>
      <w:proofErr w:type="spellStart"/>
      <w:r w:rsidRPr="00B97DDD">
        <w:rPr>
          <w:rFonts w:ascii="Times New Roman" w:hAnsi="Times New Roman" w:cs="Times New Roman"/>
          <w:sz w:val="24"/>
          <w:szCs w:val="24"/>
        </w:rPr>
        <w:t>Tabung</w:t>
      </w:r>
      <w:proofErr w:type="spellEnd"/>
      <w:r w:rsidRPr="00B97DDD">
        <w:rPr>
          <w:rFonts w:ascii="Times New Roman" w:hAnsi="Times New Roman" w:cs="Times New Roman"/>
          <w:sz w:val="24"/>
          <w:szCs w:val="24"/>
        </w:rPr>
        <w:t xml:space="preserve"> Haji” was </w:t>
      </w:r>
      <w:r>
        <w:rPr>
          <w:rFonts w:ascii="Times New Roman" w:hAnsi="Times New Roman" w:cs="Times New Roman"/>
          <w:sz w:val="24"/>
          <w:szCs w:val="24"/>
        </w:rPr>
        <w:t>founded</w:t>
      </w:r>
      <w:r w:rsidRPr="00B97DDD">
        <w:rPr>
          <w:rFonts w:ascii="Times New Roman" w:hAnsi="Times New Roman" w:cs="Times New Roman"/>
          <w:sz w:val="24"/>
          <w:szCs w:val="24"/>
        </w:rPr>
        <w:t xml:space="preserve"> in Malaysia.</w:t>
      </w:r>
    </w:p>
    <w:p w:rsidR="006C63A5" w:rsidRPr="00494100" w:rsidRDefault="006C63A5" w:rsidP="00151C66">
      <w:pPr>
        <w:numPr>
          <w:ilvl w:val="0"/>
          <w:numId w:val="29"/>
        </w:numPr>
        <w:spacing w:before="200" w:line="360" w:lineRule="auto"/>
        <w:jc w:val="both"/>
        <w:rPr>
          <w:rFonts w:ascii="Times New Roman" w:hAnsi="Times New Roman" w:cs="Times New Roman"/>
          <w:sz w:val="24"/>
          <w:szCs w:val="24"/>
        </w:rPr>
      </w:pPr>
      <w:r w:rsidRPr="00494100">
        <w:rPr>
          <w:rFonts w:ascii="Times New Roman" w:hAnsi="Times New Roman" w:cs="Times New Roman"/>
          <w:sz w:val="24"/>
          <w:szCs w:val="24"/>
        </w:rPr>
        <w:t>In</w:t>
      </w:r>
      <w:r w:rsidRPr="00494100">
        <w:rPr>
          <w:rFonts w:ascii="Times New Roman" w:hAnsi="Times New Roman" w:cs="Times New Roman"/>
          <w:b/>
          <w:sz w:val="24"/>
          <w:szCs w:val="24"/>
        </w:rPr>
        <w:t xml:space="preserve"> 1970</w:t>
      </w:r>
      <w:r w:rsidRPr="00494100">
        <w:rPr>
          <w:rFonts w:ascii="Times New Roman" w:hAnsi="Times New Roman" w:cs="Times New Roman"/>
          <w:sz w:val="24"/>
          <w:szCs w:val="24"/>
        </w:rPr>
        <w:t xml:space="preserve">- </w:t>
      </w:r>
      <w:r w:rsidR="00494100" w:rsidRPr="00494100">
        <w:rPr>
          <w:rFonts w:ascii="Times New Roman" w:hAnsi="Times New Roman" w:cs="Times New Roman"/>
          <w:sz w:val="24"/>
          <w:szCs w:val="24"/>
        </w:rPr>
        <w:t>The formation of Islamic Banking was decided by the foreign ministers of OIC in their assembly.</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1975</w:t>
      </w:r>
      <w:r w:rsidRPr="00B97DDD">
        <w:rPr>
          <w:rFonts w:ascii="Times New Roman" w:hAnsi="Times New Roman" w:cs="Times New Roman"/>
          <w:sz w:val="24"/>
          <w:szCs w:val="24"/>
        </w:rPr>
        <w:t>-</w:t>
      </w:r>
      <w:r>
        <w:rPr>
          <w:rFonts w:ascii="Times New Roman" w:hAnsi="Times New Roman" w:cs="Times New Roman"/>
          <w:sz w:val="24"/>
          <w:szCs w:val="24"/>
        </w:rPr>
        <w:t xml:space="preserve"> in Jeddah,</w:t>
      </w:r>
      <w:r w:rsidRPr="00B97DDD">
        <w:rPr>
          <w:rFonts w:ascii="Times New Roman" w:hAnsi="Times New Roman" w:cs="Times New Roman"/>
          <w:sz w:val="24"/>
          <w:szCs w:val="24"/>
        </w:rPr>
        <w:t xml:space="preserve"> Islamic Development Bank (IDB) was formed</w:t>
      </w:r>
      <w:r>
        <w:rPr>
          <w:rFonts w:ascii="Times New Roman" w:hAnsi="Times New Roman" w:cs="Times New Roman"/>
          <w:sz w:val="24"/>
          <w:szCs w:val="24"/>
        </w:rPr>
        <w:t>.</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In</w:t>
      </w:r>
      <w:r w:rsidRPr="00B97DDD">
        <w:rPr>
          <w:rFonts w:ascii="Times New Roman" w:hAnsi="Times New Roman" w:cs="Times New Roman"/>
          <w:b/>
          <w:sz w:val="24"/>
          <w:szCs w:val="24"/>
        </w:rPr>
        <w:t xml:space="preserve"> 1975</w:t>
      </w:r>
      <w:r w:rsidRPr="00B97DDD">
        <w:rPr>
          <w:rFonts w:ascii="Times New Roman" w:hAnsi="Times New Roman" w:cs="Times New Roman"/>
          <w:sz w:val="24"/>
          <w:szCs w:val="24"/>
        </w:rPr>
        <w:t xml:space="preserve">- Dubai Islamic Bank was </w:t>
      </w:r>
      <w:r>
        <w:rPr>
          <w:rFonts w:ascii="Times New Roman" w:hAnsi="Times New Roman" w:cs="Times New Roman"/>
          <w:sz w:val="24"/>
          <w:szCs w:val="24"/>
        </w:rPr>
        <w:t>formed</w:t>
      </w:r>
      <w:r w:rsidRPr="00B97DDD">
        <w:rPr>
          <w:rFonts w:ascii="Times New Roman" w:hAnsi="Times New Roman" w:cs="Times New Roman"/>
          <w:sz w:val="24"/>
          <w:szCs w:val="24"/>
        </w:rPr>
        <w:t xml:space="preserve"> in UAE</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1977</w:t>
      </w:r>
      <w:r w:rsidRPr="00B97DDD">
        <w:rPr>
          <w:rFonts w:ascii="Times New Roman" w:hAnsi="Times New Roman" w:cs="Times New Roman"/>
          <w:sz w:val="24"/>
          <w:szCs w:val="24"/>
        </w:rPr>
        <w:t>- International Association of Islamic banks (IAIB) was established in Jeddah.</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In</w:t>
      </w:r>
      <w:r w:rsidRPr="00B97DDD">
        <w:rPr>
          <w:rFonts w:ascii="Times New Roman" w:hAnsi="Times New Roman" w:cs="Times New Roman"/>
          <w:b/>
          <w:sz w:val="24"/>
          <w:szCs w:val="24"/>
        </w:rPr>
        <w:t xml:space="preserve"> 1978</w:t>
      </w:r>
      <w:r w:rsidRPr="00B97DDD">
        <w:rPr>
          <w:rFonts w:ascii="Times New Roman" w:hAnsi="Times New Roman" w:cs="Times New Roman"/>
          <w:sz w:val="24"/>
          <w:szCs w:val="24"/>
        </w:rPr>
        <w:t xml:space="preserve">- Pakistan </w:t>
      </w:r>
      <w:r>
        <w:rPr>
          <w:rFonts w:ascii="Times New Roman" w:hAnsi="Times New Roman" w:cs="Times New Roman"/>
          <w:sz w:val="24"/>
          <w:szCs w:val="24"/>
        </w:rPr>
        <w:t>announced</w:t>
      </w:r>
      <w:r w:rsidRPr="00B97DDD">
        <w:rPr>
          <w:rFonts w:ascii="Times New Roman" w:hAnsi="Times New Roman" w:cs="Times New Roman"/>
          <w:sz w:val="24"/>
          <w:szCs w:val="24"/>
        </w:rPr>
        <w:t xml:space="preserve"> all Banking Operations as Islamic.</w:t>
      </w:r>
    </w:p>
    <w:p w:rsidR="006C63A5" w:rsidRPr="00B97DDD" w:rsidRDefault="006C63A5" w:rsidP="00151C66">
      <w:pPr>
        <w:numPr>
          <w:ilvl w:val="0"/>
          <w:numId w:val="29"/>
        </w:numPr>
        <w:spacing w:before="200" w:line="360" w:lineRule="auto"/>
        <w:jc w:val="both"/>
        <w:rPr>
          <w:rFonts w:ascii="Times New Roman" w:hAnsi="Times New Roman" w:cs="Times New Roman"/>
          <w:b/>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 xml:space="preserve">1981- </w:t>
      </w:r>
      <w:r w:rsidRPr="00B97DDD">
        <w:rPr>
          <w:rFonts w:ascii="Times New Roman" w:hAnsi="Times New Roman" w:cs="Times New Roman"/>
          <w:sz w:val="24"/>
          <w:szCs w:val="24"/>
        </w:rPr>
        <w:t>BIBA (Bangladesh Islamic Bankers Associations) was</w:t>
      </w:r>
      <w:r w:rsidR="00C20263">
        <w:rPr>
          <w:rFonts w:ascii="Times New Roman" w:hAnsi="Times New Roman" w:cs="Times New Roman"/>
          <w:sz w:val="24"/>
          <w:szCs w:val="24"/>
        </w:rPr>
        <w:t xml:space="preserve"> </w:t>
      </w:r>
      <w:r w:rsidRPr="00B97DDD">
        <w:rPr>
          <w:rFonts w:ascii="Times New Roman" w:hAnsi="Times New Roman" w:cs="Times New Roman"/>
          <w:sz w:val="24"/>
          <w:szCs w:val="24"/>
        </w:rPr>
        <w:t>established.</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1983</w:t>
      </w:r>
      <w:r w:rsidRPr="00B97DDD">
        <w:rPr>
          <w:rFonts w:ascii="Times New Roman" w:hAnsi="Times New Roman" w:cs="Times New Roman"/>
          <w:sz w:val="24"/>
          <w:szCs w:val="24"/>
        </w:rPr>
        <w:t xml:space="preserve">- Islamic bank Bangladesh Ltd. (IBBL) was </w:t>
      </w:r>
      <w:r>
        <w:rPr>
          <w:rFonts w:ascii="Times New Roman" w:hAnsi="Times New Roman" w:cs="Times New Roman"/>
          <w:sz w:val="24"/>
          <w:szCs w:val="24"/>
        </w:rPr>
        <w:t>formed</w:t>
      </w:r>
      <w:r w:rsidRPr="00B97DDD">
        <w:rPr>
          <w:rFonts w:ascii="Times New Roman" w:hAnsi="Times New Roman" w:cs="Times New Roman"/>
          <w:sz w:val="24"/>
          <w:szCs w:val="24"/>
        </w:rPr>
        <w:t xml:space="preserve"> in Dhaka, Bangladesh.</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In</w:t>
      </w:r>
      <w:r w:rsidRPr="00B97DDD">
        <w:rPr>
          <w:rFonts w:ascii="Times New Roman" w:hAnsi="Times New Roman" w:cs="Times New Roman"/>
          <w:b/>
          <w:sz w:val="24"/>
          <w:szCs w:val="24"/>
        </w:rPr>
        <w:t xml:space="preserve"> 1984</w:t>
      </w:r>
      <w:r w:rsidRPr="00B97DDD">
        <w:rPr>
          <w:rFonts w:ascii="Times New Roman" w:hAnsi="Times New Roman" w:cs="Times New Roman"/>
          <w:sz w:val="24"/>
          <w:szCs w:val="24"/>
        </w:rPr>
        <w:t xml:space="preserve">- Iran </w:t>
      </w:r>
      <w:r>
        <w:rPr>
          <w:rFonts w:ascii="Times New Roman" w:hAnsi="Times New Roman" w:cs="Times New Roman"/>
          <w:sz w:val="24"/>
          <w:szCs w:val="24"/>
        </w:rPr>
        <w:t>announced</w:t>
      </w:r>
      <w:r w:rsidRPr="00B97DDD">
        <w:rPr>
          <w:rFonts w:ascii="Times New Roman" w:hAnsi="Times New Roman" w:cs="Times New Roman"/>
          <w:sz w:val="24"/>
          <w:szCs w:val="24"/>
        </w:rPr>
        <w:t xml:space="preserve"> all Banking system Islamic</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 xml:space="preserve">2009- </w:t>
      </w:r>
      <w:r w:rsidRPr="00B97DDD">
        <w:rPr>
          <w:rFonts w:ascii="Times New Roman" w:hAnsi="Times New Roman" w:cs="Times New Roman"/>
          <w:sz w:val="24"/>
          <w:szCs w:val="24"/>
        </w:rPr>
        <w:t xml:space="preserve">Bangladesh Bank </w:t>
      </w:r>
      <w:r>
        <w:rPr>
          <w:rFonts w:ascii="Times New Roman" w:hAnsi="Times New Roman" w:cs="Times New Roman"/>
          <w:sz w:val="24"/>
          <w:szCs w:val="24"/>
        </w:rPr>
        <w:t>issued “A Guidelines for Islamic Banking”</w:t>
      </w:r>
      <w:r w:rsidRPr="00B97DDD">
        <w:rPr>
          <w:rFonts w:ascii="Times New Roman" w:hAnsi="Times New Roman" w:cs="Times New Roman"/>
          <w:sz w:val="24"/>
          <w:szCs w:val="24"/>
        </w:rPr>
        <w:t xml:space="preserve"> to </w:t>
      </w:r>
      <w:r>
        <w:rPr>
          <w:rFonts w:ascii="Times New Roman" w:hAnsi="Times New Roman" w:cs="Times New Roman"/>
          <w:sz w:val="24"/>
          <w:szCs w:val="24"/>
        </w:rPr>
        <w:t>carry</w:t>
      </w:r>
      <w:r w:rsidRPr="00B97DDD">
        <w:rPr>
          <w:rFonts w:ascii="Times New Roman" w:hAnsi="Times New Roman" w:cs="Times New Roman"/>
          <w:sz w:val="24"/>
          <w:szCs w:val="24"/>
        </w:rPr>
        <w:t xml:space="preserve"> the industry streamline.</w:t>
      </w:r>
    </w:p>
    <w:p w:rsidR="006C63A5" w:rsidRPr="00B97DDD" w:rsidRDefault="006C63A5" w:rsidP="00151C66">
      <w:pPr>
        <w:numPr>
          <w:ilvl w:val="0"/>
          <w:numId w:val="29"/>
        </w:numPr>
        <w:spacing w:before="20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 </w:t>
      </w:r>
      <w:r w:rsidRPr="00B97DDD">
        <w:rPr>
          <w:rFonts w:ascii="Times New Roman" w:hAnsi="Times New Roman" w:cs="Times New Roman"/>
          <w:b/>
          <w:sz w:val="24"/>
          <w:szCs w:val="24"/>
        </w:rPr>
        <w:t>2012-</w:t>
      </w:r>
      <w:r w:rsidRPr="00B97DDD">
        <w:rPr>
          <w:rFonts w:ascii="Times New Roman" w:hAnsi="Times New Roman" w:cs="Times New Roman"/>
          <w:sz w:val="24"/>
          <w:szCs w:val="24"/>
        </w:rPr>
        <w:t xml:space="preserve"> Islamic Inter-bank Fund Market (I</w:t>
      </w:r>
      <w:r>
        <w:rPr>
          <w:rFonts w:ascii="Times New Roman" w:hAnsi="Times New Roman" w:cs="Times New Roman"/>
          <w:sz w:val="24"/>
          <w:szCs w:val="24"/>
        </w:rPr>
        <w:t>IFM) started its journey for those banks which are</w:t>
      </w:r>
      <w:r w:rsidR="007E77C9">
        <w:rPr>
          <w:rFonts w:ascii="Times New Roman" w:hAnsi="Times New Roman" w:cs="Times New Roman"/>
          <w:sz w:val="24"/>
          <w:szCs w:val="24"/>
        </w:rPr>
        <w:t xml:space="preserve"> </w:t>
      </w:r>
      <w:proofErr w:type="spellStart"/>
      <w:r w:rsidRPr="00B97DDD">
        <w:rPr>
          <w:rFonts w:ascii="Times New Roman" w:hAnsi="Times New Roman" w:cs="Times New Roman"/>
          <w:sz w:val="24"/>
          <w:szCs w:val="24"/>
        </w:rPr>
        <w:t>Shari’ah</w:t>
      </w:r>
      <w:proofErr w:type="spellEnd"/>
      <w:r w:rsidRPr="00B97DDD">
        <w:rPr>
          <w:rFonts w:ascii="Times New Roman" w:hAnsi="Times New Roman" w:cs="Times New Roman"/>
          <w:sz w:val="24"/>
          <w:szCs w:val="24"/>
        </w:rPr>
        <w:t xml:space="preserve"> based banks and financial institutions.</w:t>
      </w:r>
    </w:p>
    <w:p w:rsidR="006C63A5" w:rsidRPr="00B97DDD" w:rsidRDefault="006C63A5" w:rsidP="00151C66">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Institutions (AAOIFI), </w:t>
      </w:r>
      <w:r>
        <w:rPr>
          <w:rFonts w:ascii="Times New Roman" w:hAnsi="Times New Roman" w:cs="Times New Roman"/>
          <w:sz w:val="24"/>
          <w:szCs w:val="24"/>
        </w:rPr>
        <w:t>previously</w:t>
      </w:r>
      <w:r w:rsidRPr="00B97DDD">
        <w:rPr>
          <w:rFonts w:ascii="Times New Roman" w:hAnsi="Times New Roman" w:cs="Times New Roman"/>
          <w:sz w:val="24"/>
          <w:szCs w:val="24"/>
        </w:rPr>
        <w:t xml:space="preserve"> known as Financial Accounting Organization for Islamic Banks and Financial Institution was </w:t>
      </w:r>
      <w:r>
        <w:rPr>
          <w:rFonts w:ascii="Times New Roman" w:hAnsi="Times New Roman" w:cs="Times New Roman"/>
          <w:sz w:val="24"/>
          <w:szCs w:val="24"/>
        </w:rPr>
        <w:t>formed</w:t>
      </w:r>
      <w:r w:rsidRPr="00B97DDD">
        <w:rPr>
          <w:rFonts w:ascii="Times New Roman" w:hAnsi="Times New Roman" w:cs="Times New Roman"/>
          <w:sz w:val="24"/>
          <w:szCs w:val="24"/>
        </w:rPr>
        <w:t xml:space="preserve"> on 26-02-90 in accordance with the Agreement of Association signed in Algiers, Algeria Corporation body in 1991 on 27-03-91 in the state of Bahrain.</w:t>
      </w:r>
    </w:p>
    <w:p w:rsidR="006C63A5" w:rsidRPr="00B97DDD" w:rsidRDefault="006C63A5" w:rsidP="00151C66">
      <w:pPr>
        <w:spacing w:line="360" w:lineRule="auto"/>
        <w:jc w:val="both"/>
        <w:rPr>
          <w:rFonts w:ascii="Times New Roman" w:hAnsi="Times New Roman" w:cs="Times New Roman"/>
          <w:sz w:val="24"/>
          <w:szCs w:val="24"/>
        </w:rPr>
      </w:pPr>
    </w:p>
    <w:p w:rsidR="006C63A5" w:rsidRPr="00FE1CA5" w:rsidRDefault="006C63A5" w:rsidP="00151C66">
      <w:pPr>
        <w:pStyle w:val="Heading2"/>
        <w:jc w:val="both"/>
        <w:rPr>
          <w:rFonts w:ascii="Times New Roman" w:hAnsi="Times New Roman" w:cs="Times New Roman"/>
          <w:b/>
          <w:sz w:val="24"/>
          <w:szCs w:val="24"/>
        </w:rPr>
      </w:pPr>
      <w:bookmarkStart w:id="271" w:name="_Toc522408959"/>
      <w:bookmarkStart w:id="272" w:name="_Toc522409219"/>
      <w:bookmarkStart w:id="273" w:name="_Toc522410702"/>
      <w:bookmarkStart w:id="274" w:name="_Toc522411034"/>
      <w:bookmarkStart w:id="275" w:name="_Toc522411735"/>
      <w:r w:rsidRPr="00FE1CA5">
        <w:rPr>
          <w:rFonts w:ascii="Times New Roman" w:hAnsi="Times New Roman" w:cs="Times New Roman"/>
          <w:b/>
          <w:sz w:val="24"/>
          <w:szCs w:val="24"/>
        </w:rPr>
        <w:lastRenderedPageBreak/>
        <w:t>2.2.1 Starting of IBBL</w:t>
      </w:r>
      <w:bookmarkEnd w:id="271"/>
      <w:bookmarkEnd w:id="272"/>
      <w:bookmarkEnd w:id="273"/>
      <w:bookmarkEnd w:id="274"/>
      <w:bookmarkEnd w:id="275"/>
    </w:p>
    <w:p w:rsidR="00BA19A2" w:rsidRDefault="00BA19A2" w:rsidP="00151C66">
      <w:pPr>
        <w:pStyle w:val="NormalWeb"/>
        <w:spacing w:line="360" w:lineRule="auto"/>
        <w:jc w:val="both"/>
      </w:pPr>
      <w:r>
        <w:t xml:space="preserve">Bangladesh was </w:t>
      </w:r>
      <w:r w:rsidR="00FD05B3">
        <w:t>enrolled</w:t>
      </w:r>
      <w:r>
        <w:t xml:space="preserve"> in August, 1974 for the</w:t>
      </w:r>
      <w:r w:rsidR="00FD05B3">
        <w:t xml:space="preserve"> commitment to the</w:t>
      </w:r>
      <w:r>
        <w:t xml:space="preserve"> charter of Islamic Development Bank (IDB) and</w:t>
      </w:r>
      <w:r w:rsidR="00FD05B3">
        <w:t xml:space="preserve"> the financial and economic system of Bangladesh according to the Islamic </w:t>
      </w:r>
      <w:proofErr w:type="spellStart"/>
      <w:r w:rsidR="00FD05B3">
        <w:t>Shariah</w:t>
      </w:r>
      <w:proofErr w:type="spellEnd"/>
      <w:r w:rsidR="00FD05B3">
        <w:t>’.</w:t>
      </w:r>
    </w:p>
    <w:p w:rsidR="00BA19A2" w:rsidRPr="00B97DDD" w:rsidRDefault="00FD05B3" w:rsidP="00151C66">
      <w:pPr>
        <w:pStyle w:val="NormalWeb"/>
        <w:spacing w:line="360" w:lineRule="auto"/>
        <w:jc w:val="both"/>
      </w:pPr>
      <w:r>
        <w:t xml:space="preserve">Late President of Bangladesh, </w:t>
      </w:r>
      <w:proofErr w:type="spellStart"/>
      <w:r>
        <w:t>Ziaur</w:t>
      </w:r>
      <w:proofErr w:type="spellEnd"/>
      <w:r w:rsidR="007E77C9">
        <w:t xml:space="preserve"> </w:t>
      </w:r>
      <w:proofErr w:type="spellStart"/>
      <w:r>
        <w:t>Rahman</w:t>
      </w:r>
      <w:proofErr w:type="spellEnd"/>
      <w:r>
        <w:t xml:space="preserve"> addressing the 3</w:t>
      </w:r>
      <w:r w:rsidRPr="00FD05B3">
        <w:rPr>
          <w:vertAlign w:val="superscript"/>
        </w:rPr>
        <w:t>rd</w:t>
      </w:r>
      <w:r>
        <w:t xml:space="preserve"> Islamic Summit Conference which was held at </w:t>
      </w:r>
      <w:proofErr w:type="spellStart"/>
      <w:r>
        <w:t>Makkah</w:t>
      </w:r>
      <w:proofErr w:type="spellEnd"/>
      <w:r>
        <w:t xml:space="preserve"> and </w:t>
      </w:r>
      <w:proofErr w:type="spellStart"/>
      <w:r>
        <w:t>Taif</w:t>
      </w:r>
      <w:proofErr w:type="spellEnd"/>
      <w:r>
        <w:t xml:space="preserve"> in January, 1981 and suggested that the Islamic countries should develop </w:t>
      </w:r>
      <w:proofErr w:type="spellStart"/>
      <w:proofErr w:type="gramStart"/>
      <w:r>
        <w:t>a</w:t>
      </w:r>
      <w:proofErr w:type="spellEnd"/>
      <w:proofErr w:type="gramEnd"/>
      <w:r>
        <w:t xml:space="preserve"> individual banking system which will be their own and facilitates their trade and commerce. Late President </w:t>
      </w:r>
      <w:proofErr w:type="spellStart"/>
      <w:r>
        <w:t>Ziaur</w:t>
      </w:r>
      <w:proofErr w:type="spellEnd"/>
      <w:r w:rsidR="007E77C9">
        <w:t xml:space="preserve"> </w:t>
      </w:r>
      <w:proofErr w:type="spellStart"/>
      <w:r>
        <w:t>Rahman</w:t>
      </w:r>
      <w:proofErr w:type="spellEnd"/>
      <w:r w:rsidR="007E77C9">
        <w:t xml:space="preserve"> </w:t>
      </w:r>
      <w:r w:rsidR="00067290">
        <w:t>declared</w:t>
      </w:r>
      <w:r>
        <w:t xml:space="preserve"> that </w:t>
      </w:r>
      <w:r w:rsidR="004743E5">
        <w:t>the government of People’s Republic of Bangladesh will facilitate the Islamic banks and other financial institutions indirectly to their activities in this country.</w:t>
      </w:r>
    </w:p>
    <w:p w:rsidR="006C63A5" w:rsidRPr="008D2F24" w:rsidRDefault="006C63A5" w:rsidP="00151C66">
      <w:pPr>
        <w:autoSpaceDE w:val="0"/>
        <w:autoSpaceDN w:val="0"/>
        <w:adjustRightInd w:val="0"/>
        <w:spacing w:after="0" w:line="360" w:lineRule="auto"/>
        <w:jc w:val="both"/>
        <w:rPr>
          <w:rFonts w:ascii="Times New Roman" w:hAnsi="Times New Roman" w:cs="Times New Roman"/>
          <w:sz w:val="24"/>
          <w:szCs w:val="24"/>
          <w:highlight w:val="yellow"/>
        </w:rPr>
      </w:pPr>
      <w:r w:rsidRPr="00B97DDD">
        <w:rPr>
          <w:rFonts w:ascii="Times New Roman" w:hAnsi="Times New Roman" w:cs="Times New Roman"/>
          <w:sz w:val="24"/>
          <w:szCs w:val="24"/>
        </w:rPr>
        <w:t xml:space="preserve">In November 1980, a delegation of IDB </w:t>
      </w:r>
      <w:r>
        <w:rPr>
          <w:rFonts w:ascii="Times New Roman" w:hAnsi="Times New Roman" w:cs="Times New Roman"/>
          <w:sz w:val="24"/>
          <w:szCs w:val="24"/>
        </w:rPr>
        <w:t>inspected</w:t>
      </w:r>
      <w:r w:rsidRPr="00B97DDD">
        <w:rPr>
          <w:rFonts w:ascii="Times New Roman" w:hAnsi="Times New Roman" w:cs="Times New Roman"/>
          <w:sz w:val="24"/>
          <w:szCs w:val="24"/>
        </w:rPr>
        <w:t xml:space="preserve"> Bangladesh and </w:t>
      </w:r>
      <w:r>
        <w:rPr>
          <w:rFonts w:ascii="Times New Roman" w:hAnsi="Times New Roman" w:cs="Times New Roman"/>
          <w:sz w:val="24"/>
          <w:szCs w:val="24"/>
        </w:rPr>
        <w:t>spread</w:t>
      </w:r>
      <w:r w:rsidRPr="00B97DDD">
        <w:rPr>
          <w:rFonts w:ascii="Times New Roman" w:hAnsi="Times New Roman" w:cs="Times New Roman"/>
          <w:sz w:val="24"/>
          <w:szCs w:val="24"/>
        </w:rPr>
        <w:t xml:space="preserve"> keen interest to </w:t>
      </w:r>
      <w:r>
        <w:rPr>
          <w:rFonts w:ascii="Times New Roman" w:hAnsi="Times New Roman" w:cs="Times New Roman"/>
          <w:sz w:val="24"/>
          <w:szCs w:val="24"/>
        </w:rPr>
        <w:t>cooperate</w:t>
      </w:r>
      <w:r w:rsidRPr="00B97DDD">
        <w:rPr>
          <w:rFonts w:ascii="Times New Roman" w:hAnsi="Times New Roman" w:cs="Times New Roman"/>
          <w:sz w:val="24"/>
          <w:szCs w:val="24"/>
        </w:rPr>
        <w:t xml:space="preserve"> in establishing a joint venture Islamic Bank in the private sector. </w:t>
      </w:r>
      <w:r w:rsidR="007D5894">
        <w:rPr>
          <w:rFonts w:ascii="Times New Roman" w:hAnsi="Times New Roman" w:cs="Times New Roman"/>
          <w:sz w:val="24"/>
          <w:szCs w:val="24"/>
        </w:rPr>
        <w:t xml:space="preserve">Expressive contribution towards introduction of the Islamic Banking in this country made by two professional individuals’ which are </w:t>
      </w:r>
      <w:r w:rsidRPr="007D5894">
        <w:rPr>
          <w:rFonts w:ascii="Times New Roman" w:hAnsi="Times New Roman" w:cs="Times New Roman"/>
          <w:sz w:val="24"/>
          <w:szCs w:val="24"/>
        </w:rPr>
        <w:t xml:space="preserve">Islamic research Bureaus (IERB) and Bangladesh Islamic Banker’s Association (BIBA) </w:t>
      </w:r>
    </w:p>
    <w:p w:rsidR="006C63A5" w:rsidRPr="008D2F24" w:rsidRDefault="006C63A5" w:rsidP="00151C66">
      <w:pPr>
        <w:autoSpaceDE w:val="0"/>
        <w:autoSpaceDN w:val="0"/>
        <w:adjustRightInd w:val="0"/>
        <w:spacing w:after="0" w:line="360" w:lineRule="auto"/>
        <w:jc w:val="both"/>
        <w:rPr>
          <w:rFonts w:ascii="Times New Roman" w:hAnsi="Times New Roman" w:cs="Times New Roman"/>
          <w:sz w:val="24"/>
          <w:szCs w:val="24"/>
          <w:highlight w:val="yellow"/>
        </w:rPr>
      </w:pPr>
    </w:p>
    <w:p w:rsidR="00FB7D90" w:rsidRDefault="007D5894" w:rsidP="00151C6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 the end, after the long drown struggle to form and Islamic Bank in Bangladesh became in reality and the IBBL was founded in March, 1983, in which other 19 national, 4 Bangladeshi institutions and 1 Banks, financial institutions and govt. </w:t>
      </w:r>
      <w:r w:rsidR="00791384">
        <w:rPr>
          <w:rFonts w:ascii="Times New Roman" w:hAnsi="Times New Roman" w:cs="Times New Roman"/>
          <w:sz w:val="24"/>
          <w:szCs w:val="24"/>
        </w:rPr>
        <w:t>individuals in the middle east and Europe including IDB and 2 eminent personalities of Saudi Arabia united hand to make the ream into reality.</w:t>
      </w:r>
      <w:r w:rsidR="00C20263">
        <w:rPr>
          <w:rFonts w:ascii="Times New Roman" w:hAnsi="Times New Roman" w:cs="Times New Roman"/>
          <w:sz w:val="24"/>
          <w:szCs w:val="24"/>
        </w:rPr>
        <w:t xml:space="preserve"> </w:t>
      </w:r>
      <w:r w:rsidR="006C63A5" w:rsidRPr="00B97DDD">
        <w:rPr>
          <w:rFonts w:ascii="Times New Roman" w:hAnsi="Times New Roman" w:cs="Times New Roman"/>
          <w:sz w:val="24"/>
          <w:szCs w:val="24"/>
        </w:rPr>
        <w:t xml:space="preserve">Later, other Islamic Banks were </w:t>
      </w:r>
      <w:r w:rsidR="006C63A5">
        <w:rPr>
          <w:rFonts w:ascii="Times New Roman" w:hAnsi="Times New Roman" w:cs="Times New Roman"/>
          <w:sz w:val="24"/>
          <w:szCs w:val="24"/>
        </w:rPr>
        <w:t>formed</w:t>
      </w:r>
      <w:r w:rsidR="006C63A5" w:rsidRPr="00B97DDD">
        <w:rPr>
          <w:rFonts w:ascii="Times New Roman" w:hAnsi="Times New Roman" w:cs="Times New Roman"/>
          <w:sz w:val="24"/>
          <w:szCs w:val="24"/>
        </w:rPr>
        <w:t xml:space="preserve"> in the country.</w:t>
      </w:r>
    </w:p>
    <w:p w:rsidR="006C63A5" w:rsidRPr="00FB7D90" w:rsidRDefault="00FB7D90" w:rsidP="00151C66">
      <w:pPr>
        <w:jc w:val="both"/>
        <w:rPr>
          <w:rFonts w:ascii="Times New Roman" w:hAnsi="Times New Roman" w:cs="Times New Roman"/>
          <w:sz w:val="24"/>
          <w:szCs w:val="24"/>
        </w:rPr>
      </w:pPr>
      <w:r>
        <w:rPr>
          <w:rFonts w:ascii="Times New Roman" w:hAnsi="Times New Roman" w:cs="Times New Roman"/>
          <w:sz w:val="24"/>
          <w:szCs w:val="24"/>
        </w:rPr>
        <w:br w:type="page"/>
      </w:r>
    </w:p>
    <w:p w:rsidR="006C63A5" w:rsidRPr="00B97DDD" w:rsidRDefault="006C63A5" w:rsidP="00151C66">
      <w:pPr>
        <w:pStyle w:val="Heading1"/>
        <w:spacing w:line="360" w:lineRule="auto"/>
        <w:jc w:val="both"/>
        <w:rPr>
          <w:rFonts w:ascii="Times New Roman" w:hAnsi="Times New Roman" w:cs="Times New Roman"/>
          <w:sz w:val="28"/>
          <w:szCs w:val="28"/>
        </w:rPr>
      </w:pPr>
      <w:bookmarkStart w:id="276" w:name="_Toc522408960"/>
      <w:bookmarkStart w:id="277" w:name="_Toc522409220"/>
      <w:bookmarkStart w:id="278" w:name="_Toc522410703"/>
      <w:bookmarkStart w:id="279" w:name="_Toc522411035"/>
      <w:bookmarkStart w:id="280" w:name="_Toc522411736"/>
      <w:r>
        <w:rPr>
          <w:rFonts w:ascii="Times New Roman" w:hAnsi="Times New Roman" w:cs="Times New Roman"/>
          <w:sz w:val="28"/>
          <w:szCs w:val="28"/>
        </w:rPr>
        <w:lastRenderedPageBreak/>
        <w:t>2.3</w:t>
      </w:r>
      <w:r w:rsidRPr="00B97DDD">
        <w:rPr>
          <w:rFonts w:ascii="Times New Roman" w:hAnsi="Times New Roman" w:cs="Times New Roman"/>
          <w:sz w:val="28"/>
          <w:szCs w:val="28"/>
        </w:rPr>
        <w:t xml:space="preserve"> Characteristics of IBBL</w:t>
      </w:r>
      <w:bookmarkEnd w:id="276"/>
      <w:bookmarkEnd w:id="277"/>
      <w:bookmarkEnd w:id="278"/>
      <w:bookmarkEnd w:id="279"/>
      <w:bookmarkEnd w:id="280"/>
    </w:p>
    <w:p w:rsidR="00C85FE9" w:rsidRPr="00C85FE9" w:rsidRDefault="00C85FE9" w:rsidP="00151C66">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is a financial </w:t>
      </w:r>
      <w:r>
        <w:rPr>
          <w:rFonts w:ascii="Times New Roman" w:hAnsi="Times New Roman" w:cs="Times New Roman"/>
          <w:sz w:val="24"/>
          <w:szCs w:val="24"/>
        </w:rPr>
        <w:t>organization.</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is a business </w:t>
      </w:r>
      <w:r>
        <w:rPr>
          <w:rFonts w:ascii="Times New Roman" w:hAnsi="Times New Roman" w:cs="Times New Roman"/>
          <w:sz w:val="24"/>
          <w:szCs w:val="24"/>
        </w:rPr>
        <w:t>organization.</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w:t>
      </w:r>
      <w:r>
        <w:rPr>
          <w:rFonts w:ascii="Times New Roman" w:hAnsi="Times New Roman" w:cs="Times New Roman"/>
          <w:sz w:val="24"/>
          <w:szCs w:val="24"/>
        </w:rPr>
        <w:t>drives</w:t>
      </w:r>
      <w:r w:rsidRPr="00B97DDD">
        <w:rPr>
          <w:rFonts w:ascii="Times New Roman" w:hAnsi="Times New Roman" w:cs="Times New Roman"/>
          <w:sz w:val="24"/>
          <w:szCs w:val="24"/>
        </w:rPr>
        <w:t xml:space="preserve"> its business activities free from interest.</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is </w:t>
      </w:r>
      <w:r>
        <w:rPr>
          <w:rFonts w:ascii="Times New Roman" w:hAnsi="Times New Roman" w:cs="Times New Roman"/>
          <w:sz w:val="24"/>
          <w:szCs w:val="24"/>
        </w:rPr>
        <w:t>operating</w:t>
      </w:r>
      <w:r w:rsidRPr="00B97DDD">
        <w:rPr>
          <w:rFonts w:ascii="Times New Roman" w:hAnsi="Times New Roman" w:cs="Times New Roman"/>
          <w:sz w:val="24"/>
          <w:szCs w:val="24"/>
        </w:rPr>
        <w:t xml:space="preserve"> according to rules and regulations established and </w:t>
      </w:r>
      <w:r>
        <w:rPr>
          <w:rFonts w:ascii="Times New Roman" w:hAnsi="Times New Roman" w:cs="Times New Roman"/>
          <w:sz w:val="24"/>
          <w:szCs w:val="24"/>
        </w:rPr>
        <w:t>rectified</w:t>
      </w:r>
      <w:r w:rsidRPr="00B97DDD">
        <w:rPr>
          <w:rFonts w:ascii="Times New Roman" w:hAnsi="Times New Roman" w:cs="Times New Roman"/>
          <w:sz w:val="24"/>
          <w:szCs w:val="24"/>
        </w:rPr>
        <w:t xml:space="preserve"> by </w:t>
      </w:r>
      <w:proofErr w:type="spellStart"/>
      <w:r w:rsidRPr="00B97DDD">
        <w:rPr>
          <w:rFonts w:ascii="Times New Roman" w:hAnsi="Times New Roman" w:cs="Times New Roman"/>
          <w:sz w:val="24"/>
          <w:szCs w:val="24"/>
        </w:rPr>
        <w:t>Shariah</w:t>
      </w:r>
      <w:proofErr w:type="spellEnd"/>
      <w:r w:rsidRPr="00B97DDD">
        <w:rPr>
          <w:rFonts w:ascii="Times New Roman" w:hAnsi="Times New Roman" w:cs="Times New Roman"/>
          <w:sz w:val="24"/>
          <w:szCs w:val="24"/>
        </w:rPr>
        <w:t xml:space="preserve"> Council.</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is profit loss sharing business </w:t>
      </w:r>
      <w:r>
        <w:rPr>
          <w:rFonts w:ascii="Times New Roman" w:hAnsi="Times New Roman" w:cs="Times New Roman"/>
          <w:sz w:val="24"/>
          <w:szCs w:val="24"/>
        </w:rPr>
        <w:t>institution</w:t>
      </w:r>
      <w:r w:rsidRPr="00B97DDD">
        <w:rPr>
          <w:rFonts w:ascii="Times New Roman" w:hAnsi="Times New Roman" w:cs="Times New Roman"/>
          <w:sz w:val="24"/>
          <w:szCs w:val="24"/>
        </w:rPr>
        <w:t>.</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w:t>
      </w:r>
      <w:r>
        <w:rPr>
          <w:rFonts w:ascii="Times New Roman" w:hAnsi="Times New Roman" w:cs="Times New Roman"/>
          <w:sz w:val="24"/>
          <w:szCs w:val="24"/>
        </w:rPr>
        <w:t>gives</w:t>
      </w:r>
      <w:r w:rsidRPr="00B97DDD">
        <w:rPr>
          <w:rFonts w:ascii="Times New Roman" w:hAnsi="Times New Roman" w:cs="Times New Roman"/>
          <w:sz w:val="24"/>
          <w:szCs w:val="24"/>
        </w:rPr>
        <w:t xml:space="preserve"> loan as </w:t>
      </w:r>
      <w:proofErr w:type="spellStart"/>
      <w:r w:rsidRPr="00B97DDD">
        <w:rPr>
          <w:rFonts w:ascii="Times New Roman" w:hAnsi="Times New Roman" w:cs="Times New Roman"/>
          <w:sz w:val="24"/>
          <w:szCs w:val="24"/>
        </w:rPr>
        <w:t>Quard-Hasana</w:t>
      </w:r>
      <w:proofErr w:type="spellEnd"/>
      <w:r w:rsidRPr="00B97DDD">
        <w:rPr>
          <w:rFonts w:ascii="Times New Roman" w:hAnsi="Times New Roman" w:cs="Times New Roman"/>
          <w:sz w:val="24"/>
          <w:szCs w:val="24"/>
        </w:rPr>
        <w:t xml:space="preserve"> for social </w:t>
      </w:r>
      <w:r>
        <w:rPr>
          <w:rFonts w:ascii="Times New Roman" w:hAnsi="Times New Roman" w:cs="Times New Roman"/>
          <w:sz w:val="24"/>
          <w:szCs w:val="24"/>
        </w:rPr>
        <w:t>betterment</w:t>
      </w:r>
      <w:r w:rsidRPr="00B97DDD">
        <w:rPr>
          <w:rFonts w:ascii="Times New Roman" w:hAnsi="Times New Roman" w:cs="Times New Roman"/>
          <w:sz w:val="24"/>
          <w:szCs w:val="24"/>
        </w:rPr>
        <w:t>.</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w:t>
      </w:r>
      <w:r>
        <w:rPr>
          <w:rFonts w:ascii="Times New Roman" w:hAnsi="Times New Roman" w:cs="Times New Roman"/>
          <w:sz w:val="24"/>
          <w:szCs w:val="24"/>
        </w:rPr>
        <w:t>provides</w:t>
      </w:r>
      <w:r w:rsidRPr="00B97DDD">
        <w:rPr>
          <w:rFonts w:ascii="Times New Roman" w:hAnsi="Times New Roman" w:cs="Times New Roman"/>
          <w:sz w:val="24"/>
          <w:szCs w:val="24"/>
        </w:rPr>
        <w:t xml:space="preserve"> Zakat on its capital according to Islamic </w:t>
      </w:r>
      <w:proofErr w:type="spellStart"/>
      <w:r w:rsidRPr="00B97DDD">
        <w:rPr>
          <w:rFonts w:ascii="Times New Roman" w:hAnsi="Times New Roman" w:cs="Times New Roman"/>
          <w:sz w:val="24"/>
          <w:szCs w:val="24"/>
        </w:rPr>
        <w:t>Shariah</w:t>
      </w:r>
      <w:proofErr w:type="spellEnd"/>
      <w:r w:rsidRPr="00B97DDD">
        <w:rPr>
          <w:rFonts w:ascii="Times New Roman" w:hAnsi="Times New Roman" w:cs="Times New Roman"/>
          <w:sz w:val="24"/>
          <w:szCs w:val="24"/>
        </w:rPr>
        <w:t>.</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w:t>
      </w:r>
      <w:r>
        <w:rPr>
          <w:rFonts w:ascii="Times New Roman" w:hAnsi="Times New Roman" w:cs="Times New Roman"/>
          <w:sz w:val="24"/>
          <w:szCs w:val="24"/>
        </w:rPr>
        <w:t>manages</w:t>
      </w:r>
      <w:r w:rsidRPr="00B97DDD">
        <w:rPr>
          <w:rFonts w:ascii="Times New Roman" w:hAnsi="Times New Roman" w:cs="Times New Roman"/>
          <w:sz w:val="24"/>
          <w:szCs w:val="24"/>
        </w:rPr>
        <w:t xml:space="preserve"> all of its transaction according to Islamic law.</w:t>
      </w:r>
    </w:p>
    <w:p w:rsidR="006C63A5" w:rsidRPr="00B97DDD"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No form of </w:t>
      </w:r>
      <w:r>
        <w:rPr>
          <w:rFonts w:ascii="Times New Roman" w:hAnsi="Times New Roman" w:cs="Times New Roman"/>
          <w:sz w:val="24"/>
          <w:szCs w:val="24"/>
        </w:rPr>
        <w:t>task</w:t>
      </w:r>
      <w:r w:rsidRPr="00B97DDD">
        <w:rPr>
          <w:rFonts w:ascii="Times New Roman" w:hAnsi="Times New Roman" w:cs="Times New Roman"/>
          <w:sz w:val="24"/>
          <w:szCs w:val="24"/>
        </w:rPr>
        <w:t xml:space="preserve"> is done which is Non-Islamic etc.</w:t>
      </w:r>
    </w:p>
    <w:p w:rsidR="006C63A5" w:rsidRDefault="006C63A5" w:rsidP="00151C66">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meaning of Islamic Bank is</w:t>
      </w:r>
      <w:r w:rsidRPr="00B97DDD">
        <w:rPr>
          <w:rFonts w:ascii="Times New Roman" w:hAnsi="Times New Roman" w:cs="Times New Roman"/>
          <w:sz w:val="24"/>
          <w:szCs w:val="24"/>
        </w:rPr>
        <w:t xml:space="preserve"> not business product but running business through money.</w:t>
      </w:r>
    </w:p>
    <w:p w:rsidR="00D070E8" w:rsidRDefault="006C63A5" w:rsidP="00151C66">
      <w:pPr>
        <w:autoSpaceDE w:val="0"/>
        <w:autoSpaceDN w:val="0"/>
        <w:adjustRightInd w:val="0"/>
        <w:spacing w:after="0" w:line="360" w:lineRule="auto"/>
        <w:ind w:left="360"/>
        <w:jc w:val="both"/>
        <w:rPr>
          <w:rFonts w:ascii="Times New Roman" w:hAnsi="Times New Roman" w:cs="Times New Roman"/>
          <w:sz w:val="24"/>
          <w:szCs w:val="24"/>
        </w:rPr>
      </w:pPr>
      <w:r w:rsidRPr="00B97DDD">
        <w:rPr>
          <w:rFonts w:ascii="Times New Roman" w:hAnsi="Times New Roman" w:cs="Times New Roman"/>
          <w:sz w:val="24"/>
          <w:szCs w:val="24"/>
        </w:rPr>
        <w:t xml:space="preserve">The main </w:t>
      </w:r>
      <w:r>
        <w:rPr>
          <w:rFonts w:ascii="Times New Roman" w:hAnsi="Times New Roman" w:cs="Times New Roman"/>
          <w:sz w:val="24"/>
          <w:szCs w:val="24"/>
        </w:rPr>
        <w:t>intention</w:t>
      </w:r>
      <w:r w:rsidRPr="00B97DDD">
        <w:rPr>
          <w:rFonts w:ascii="Times New Roman" w:hAnsi="Times New Roman" w:cs="Times New Roman"/>
          <w:sz w:val="24"/>
          <w:szCs w:val="24"/>
        </w:rPr>
        <w:t xml:space="preserve"> of Islamic Banking is not only to earn profit, but also to do good and welfare to the people</w:t>
      </w:r>
      <w:r>
        <w:rPr>
          <w:rFonts w:ascii="Times New Roman" w:hAnsi="Times New Roman" w:cs="Times New Roman"/>
          <w:sz w:val="24"/>
          <w:szCs w:val="24"/>
        </w:rPr>
        <w:t xml:space="preserve"> of the country. Islam endorses</w:t>
      </w:r>
      <w:r w:rsidRPr="00B97DDD">
        <w:rPr>
          <w:rFonts w:ascii="Times New Roman" w:hAnsi="Times New Roman" w:cs="Times New Roman"/>
          <w:sz w:val="24"/>
          <w:szCs w:val="24"/>
        </w:rPr>
        <w:t xml:space="preserve"> the concept that money, income and property belong to Allah and this wealth is to be used for the </w:t>
      </w:r>
      <w:r>
        <w:rPr>
          <w:rFonts w:ascii="Times New Roman" w:hAnsi="Times New Roman" w:cs="Times New Roman"/>
          <w:sz w:val="24"/>
          <w:szCs w:val="24"/>
        </w:rPr>
        <w:t>welfare</w:t>
      </w:r>
      <w:r w:rsidRPr="00B97DDD">
        <w:rPr>
          <w:rFonts w:ascii="Times New Roman" w:hAnsi="Times New Roman" w:cs="Times New Roman"/>
          <w:sz w:val="24"/>
          <w:szCs w:val="24"/>
        </w:rPr>
        <w:t xml:space="preserve"> of the society.</w:t>
      </w:r>
    </w:p>
    <w:p w:rsidR="006C63A5" w:rsidRPr="00C26254" w:rsidRDefault="00D070E8" w:rsidP="00151C66">
      <w:pPr>
        <w:jc w:val="both"/>
        <w:rPr>
          <w:rFonts w:ascii="Times New Roman" w:hAnsi="Times New Roman" w:cs="Times New Roman"/>
          <w:sz w:val="24"/>
          <w:szCs w:val="24"/>
        </w:rPr>
      </w:pPr>
      <w:r>
        <w:rPr>
          <w:rFonts w:ascii="Times New Roman" w:hAnsi="Times New Roman" w:cs="Times New Roman"/>
          <w:sz w:val="24"/>
          <w:szCs w:val="24"/>
        </w:rPr>
        <w:br w:type="page"/>
      </w:r>
    </w:p>
    <w:p w:rsidR="006C63A5" w:rsidRPr="00AD772B" w:rsidRDefault="006C63A5" w:rsidP="006C63A5">
      <w:pPr>
        <w:pStyle w:val="Heading1"/>
        <w:spacing w:line="360" w:lineRule="auto"/>
        <w:rPr>
          <w:rFonts w:ascii="Times New Roman" w:hAnsi="Times New Roman" w:cs="Times New Roman"/>
          <w:sz w:val="28"/>
          <w:szCs w:val="28"/>
        </w:rPr>
      </w:pPr>
      <w:bookmarkStart w:id="281" w:name="_Toc522408961"/>
      <w:bookmarkStart w:id="282" w:name="_Toc522409221"/>
      <w:bookmarkStart w:id="283" w:name="_Toc522410704"/>
      <w:bookmarkStart w:id="284" w:name="_Toc522411036"/>
      <w:bookmarkStart w:id="285" w:name="_Toc522411737"/>
      <w:r>
        <w:rPr>
          <w:rFonts w:ascii="Times New Roman" w:hAnsi="Times New Roman" w:cs="Times New Roman"/>
          <w:sz w:val="28"/>
          <w:szCs w:val="28"/>
        </w:rPr>
        <w:lastRenderedPageBreak/>
        <w:t>2.4</w:t>
      </w:r>
      <w:r w:rsidRPr="00AD772B">
        <w:rPr>
          <w:rFonts w:ascii="Times New Roman" w:hAnsi="Times New Roman" w:cs="Times New Roman"/>
          <w:sz w:val="28"/>
          <w:szCs w:val="28"/>
        </w:rPr>
        <w:t xml:space="preserve"> Organizational Structure of IBBL</w:t>
      </w:r>
      <w:r w:rsidRPr="00AD772B">
        <w:rPr>
          <w:rFonts w:ascii="Times New Roman" w:hAnsi="Times New Roman" w:cs="Times New Roman"/>
          <w:noProof/>
          <w:color w:val="auto"/>
          <w:sz w:val="28"/>
          <w:szCs w:val="28"/>
          <w:lang w:bidi="ar-SA"/>
        </w:rPr>
        <w:drawing>
          <wp:anchor distT="0" distB="0" distL="114300" distR="114300" simplePos="0" relativeHeight="251660288" behindDoc="1" locked="0" layoutInCell="1" allowOverlap="1" wp14:anchorId="70011667" wp14:editId="74C5569D">
            <wp:simplePos x="0" y="0"/>
            <wp:positionH relativeFrom="column">
              <wp:posOffset>543560</wp:posOffset>
            </wp:positionH>
            <wp:positionV relativeFrom="paragraph">
              <wp:posOffset>525780</wp:posOffset>
            </wp:positionV>
            <wp:extent cx="5300980" cy="6726555"/>
            <wp:effectExtent l="19050" t="0" r="0" b="0"/>
            <wp:wrapTight wrapText="bothSides">
              <wp:wrapPolygon edited="0">
                <wp:start x="-78" y="0"/>
                <wp:lineTo x="-78" y="21533"/>
                <wp:lineTo x="21579" y="21533"/>
                <wp:lineTo x="21579" y="0"/>
                <wp:lineTo x="-78" y="0"/>
              </wp:wrapPolygon>
            </wp:wrapTight>
            <wp:docPr id="11" name="Picture 2" descr="C:\Users\AL-AMIN\Desktop\LightScreen\screensho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MIN\Desktop\LightScreen\screenshot.2.jpg"/>
                    <pic:cNvPicPr>
                      <a:picLocks noChangeAspect="1" noChangeArrowheads="1"/>
                    </pic:cNvPicPr>
                  </pic:nvPicPr>
                  <pic:blipFill>
                    <a:blip r:embed="rId11" cstate="print"/>
                    <a:srcRect/>
                    <a:stretch>
                      <a:fillRect/>
                    </a:stretch>
                  </pic:blipFill>
                  <pic:spPr bwMode="auto">
                    <a:xfrm>
                      <a:off x="0" y="0"/>
                      <a:ext cx="5300980" cy="6726555"/>
                    </a:xfrm>
                    <a:prstGeom prst="rect">
                      <a:avLst/>
                    </a:prstGeom>
                    <a:noFill/>
                    <a:ln w="9525">
                      <a:noFill/>
                      <a:miter lim="800000"/>
                      <a:headEnd/>
                      <a:tailEnd/>
                    </a:ln>
                  </pic:spPr>
                </pic:pic>
              </a:graphicData>
            </a:graphic>
          </wp:anchor>
        </w:drawing>
      </w:r>
      <w:bookmarkEnd w:id="281"/>
      <w:bookmarkEnd w:id="282"/>
      <w:bookmarkEnd w:id="283"/>
      <w:bookmarkEnd w:id="284"/>
      <w:bookmarkEnd w:id="285"/>
    </w:p>
    <w:p w:rsidR="006C63A5" w:rsidRPr="00B97DDD" w:rsidRDefault="006C63A5" w:rsidP="006C63A5">
      <w:pPr>
        <w:pStyle w:val="Default"/>
        <w:spacing w:line="360" w:lineRule="auto"/>
        <w:rPr>
          <w:color w:val="auto"/>
        </w:rPr>
      </w:pPr>
    </w:p>
    <w:p w:rsidR="006C63A5" w:rsidRDefault="006C63A5" w:rsidP="006C63A5">
      <w:pPr>
        <w:pStyle w:val="Default"/>
        <w:spacing w:line="360" w:lineRule="auto"/>
        <w:jc w:val="center"/>
        <w:rPr>
          <w:color w:val="auto"/>
        </w:rPr>
      </w:pPr>
      <w:r>
        <w:rPr>
          <w:b/>
          <w:bCs/>
          <w:spacing w:val="3"/>
        </w:rPr>
        <w:t>Figure-</w:t>
      </w:r>
      <w:r w:rsidRPr="00B97DDD">
        <w:rPr>
          <w:b/>
          <w:bCs/>
          <w:spacing w:val="3"/>
        </w:rPr>
        <w:t>2</w:t>
      </w:r>
      <w:r>
        <w:rPr>
          <w:b/>
          <w:bCs/>
          <w:spacing w:val="3"/>
        </w:rPr>
        <w:t>.1</w:t>
      </w:r>
      <w:r w:rsidRPr="00B97DDD">
        <w:rPr>
          <w:b/>
          <w:bCs/>
          <w:spacing w:val="3"/>
        </w:rPr>
        <w:t>: </w:t>
      </w:r>
      <w:r w:rsidRPr="00B97DDD">
        <w:rPr>
          <w:b/>
          <w:spacing w:val="3"/>
        </w:rPr>
        <w:t>Organizational Structure of IBBL (Source: Annual Reports 2015, IBBL)</w:t>
      </w:r>
      <w:r w:rsidRPr="00B97DDD">
        <w:rPr>
          <w:color w:val="auto"/>
        </w:rPr>
        <w:t>.</w:t>
      </w:r>
    </w:p>
    <w:p w:rsidR="006C63A5" w:rsidRDefault="006C63A5" w:rsidP="006C63A5">
      <w:pPr>
        <w:pStyle w:val="Default"/>
        <w:spacing w:line="360" w:lineRule="auto"/>
        <w:rPr>
          <w:color w:val="auto"/>
        </w:rPr>
      </w:pPr>
    </w:p>
    <w:p w:rsidR="00C20263" w:rsidRPr="00C26254" w:rsidRDefault="00C20263" w:rsidP="006C63A5">
      <w:pPr>
        <w:pStyle w:val="Default"/>
        <w:spacing w:line="360" w:lineRule="auto"/>
        <w:rPr>
          <w:color w:val="auto"/>
        </w:rPr>
      </w:pPr>
    </w:p>
    <w:p w:rsidR="006C63A5" w:rsidRDefault="006C63A5" w:rsidP="006C63A5">
      <w:pPr>
        <w:pStyle w:val="Heading1"/>
        <w:spacing w:line="360" w:lineRule="auto"/>
        <w:rPr>
          <w:rFonts w:ascii="Times New Roman" w:hAnsi="Times New Roman" w:cs="Times New Roman"/>
          <w:sz w:val="28"/>
          <w:szCs w:val="28"/>
        </w:rPr>
      </w:pPr>
      <w:bookmarkStart w:id="286" w:name="_Toc522408962"/>
      <w:bookmarkStart w:id="287" w:name="_Toc522409222"/>
      <w:bookmarkStart w:id="288" w:name="_Toc522410705"/>
      <w:bookmarkStart w:id="289" w:name="_Toc522411037"/>
      <w:bookmarkStart w:id="290" w:name="_Toc522411738"/>
      <w:r>
        <w:rPr>
          <w:rFonts w:ascii="Times New Roman" w:hAnsi="Times New Roman" w:cs="Times New Roman"/>
          <w:sz w:val="28"/>
          <w:szCs w:val="28"/>
        </w:rPr>
        <w:lastRenderedPageBreak/>
        <w:t>2.5</w:t>
      </w:r>
      <w:r w:rsidRPr="00AD772B">
        <w:rPr>
          <w:rFonts w:ascii="Times New Roman" w:hAnsi="Times New Roman" w:cs="Times New Roman"/>
          <w:sz w:val="28"/>
          <w:szCs w:val="28"/>
        </w:rPr>
        <w:t xml:space="preserve"> Corporate Information</w:t>
      </w:r>
      <w:bookmarkEnd w:id="286"/>
      <w:bookmarkEnd w:id="287"/>
      <w:bookmarkEnd w:id="288"/>
      <w:bookmarkEnd w:id="289"/>
      <w:bookmarkEnd w:id="290"/>
    </w:p>
    <w:p w:rsidR="006C63A5" w:rsidRPr="00FE1CA5" w:rsidRDefault="006C63A5" w:rsidP="006C63A5"/>
    <w:tbl>
      <w:tblPr>
        <w:tblStyle w:val="TableGrid"/>
        <w:tblW w:w="0" w:type="auto"/>
        <w:tblInd w:w="108" w:type="dxa"/>
        <w:tblLook w:val="04A0" w:firstRow="1" w:lastRow="0" w:firstColumn="1" w:lastColumn="0" w:noHBand="0" w:noVBand="1"/>
      </w:tblPr>
      <w:tblGrid>
        <w:gridCol w:w="4400"/>
        <w:gridCol w:w="4672"/>
      </w:tblGrid>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Name of the Company</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Bangladesh Limited</w:t>
            </w:r>
            <w:r w:rsidR="00E2196B">
              <w:rPr>
                <w:rFonts w:ascii="Times New Roman" w:hAnsi="Times New Roman" w:cs="Times New Roman"/>
                <w:sz w:val="24"/>
                <w:szCs w:val="24"/>
              </w:rPr>
              <w:t xml:space="preserve"> (IBBL)</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Legal Status</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Public Limited Company</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Company Registration No.</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Dated March 13, 1983</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Tax Payer Identification Number (TIN)</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376764873732</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Bangladesh Bank License No.</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BL/DA/4290/83</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VAT Registration Number </w:t>
            </w:r>
            <w:r w:rsidRPr="00B97DDD">
              <w:rPr>
                <w:rFonts w:ascii="Times New Roman" w:hAnsi="Times New Roman" w:cs="Times New Roman"/>
                <w:sz w:val="24"/>
                <w:szCs w:val="24"/>
              </w:rPr>
              <w:tab/>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19011032134</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Head Office</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proofErr w:type="spellStart"/>
            <w:r w:rsidRPr="00B97DDD">
              <w:rPr>
                <w:rFonts w:ascii="Times New Roman" w:hAnsi="Times New Roman" w:cs="Times New Roman"/>
                <w:sz w:val="24"/>
                <w:szCs w:val="24"/>
              </w:rPr>
              <w:t>Islami</w:t>
            </w:r>
            <w:proofErr w:type="spellEnd"/>
            <w:r w:rsidRPr="00B97DDD">
              <w:rPr>
                <w:rFonts w:ascii="Times New Roman" w:hAnsi="Times New Roman" w:cs="Times New Roman"/>
                <w:sz w:val="24"/>
                <w:szCs w:val="24"/>
              </w:rPr>
              <w:t xml:space="preserve"> Bank Tower, 40, </w:t>
            </w:r>
            <w:proofErr w:type="spellStart"/>
            <w:r w:rsidRPr="00B97DDD">
              <w:rPr>
                <w:rFonts w:ascii="Times New Roman" w:hAnsi="Times New Roman" w:cs="Times New Roman"/>
                <w:sz w:val="24"/>
                <w:szCs w:val="24"/>
              </w:rPr>
              <w:t>Dilkhusha</w:t>
            </w:r>
            <w:proofErr w:type="spellEnd"/>
          </w:p>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C/A, Dhaka- 1000, Bangladesh.</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Name of Branch:</w:t>
            </w:r>
          </w:p>
          <w:p w:rsidR="006C63A5" w:rsidRPr="00FE1CA5" w:rsidRDefault="006C63A5" w:rsidP="00151C66">
            <w:pPr>
              <w:autoSpaceDE w:val="0"/>
              <w:autoSpaceDN w:val="0"/>
              <w:adjustRightInd w:val="0"/>
              <w:spacing w:line="360" w:lineRule="auto"/>
              <w:jc w:val="both"/>
              <w:rPr>
                <w:rFonts w:ascii="Times New Roman" w:hAnsi="Times New Roman" w:cs="Times New Roman"/>
                <w:sz w:val="24"/>
                <w:szCs w:val="24"/>
              </w:rPr>
            </w:pPr>
          </w:p>
          <w:p w:rsidR="006C63A5" w:rsidRPr="00B97DDD" w:rsidRDefault="006C63A5" w:rsidP="00151C66">
            <w:pPr>
              <w:pStyle w:val="ListParagraph"/>
              <w:numPr>
                <w:ilvl w:val="0"/>
                <w:numId w:val="8"/>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Total Branches</w:t>
            </w:r>
          </w:p>
          <w:p w:rsidR="006C63A5" w:rsidRPr="00B97DDD" w:rsidRDefault="006C63A5" w:rsidP="00151C66">
            <w:pPr>
              <w:pStyle w:val="ListParagraph"/>
              <w:numPr>
                <w:ilvl w:val="0"/>
                <w:numId w:val="8"/>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Zone</w:t>
            </w:r>
          </w:p>
          <w:p w:rsidR="006C63A5" w:rsidRPr="00B97DDD" w:rsidRDefault="006C63A5" w:rsidP="00151C66">
            <w:pPr>
              <w:pStyle w:val="ListParagraph"/>
              <w:numPr>
                <w:ilvl w:val="0"/>
                <w:numId w:val="8"/>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AD Branch</w:t>
            </w:r>
          </w:p>
          <w:p w:rsidR="006C63A5" w:rsidRPr="00B97DDD" w:rsidRDefault="006C63A5" w:rsidP="00151C66">
            <w:pPr>
              <w:pStyle w:val="ListParagraph"/>
              <w:numPr>
                <w:ilvl w:val="0"/>
                <w:numId w:val="8"/>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Offshore banking unit</w:t>
            </w:r>
          </w:p>
        </w:tc>
        <w:tc>
          <w:tcPr>
            <w:tcW w:w="4672" w:type="dxa"/>
          </w:tcPr>
          <w:p w:rsidR="006C63A5" w:rsidRDefault="006C63A5" w:rsidP="00151C66">
            <w:pPr>
              <w:autoSpaceDE w:val="0"/>
              <w:autoSpaceDN w:val="0"/>
              <w:adjustRightInd w:val="0"/>
              <w:spacing w:line="360" w:lineRule="auto"/>
              <w:jc w:val="both"/>
              <w:rPr>
                <w:rFonts w:ascii="Times New Roman" w:hAnsi="Times New Roman" w:cs="Times New Roman"/>
                <w:sz w:val="24"/>
                <w:szCs w:val="24"/>
              </w:rPr>
            </w:pPr>
          </w:p>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p>
          <w:p w:rsidR="006C63A5" w:rsidRPr="00FE1CA5" w:rsidRDefault="006C63A5" w:rsidP="00151C66">
            <w:pPr>
              <w:jc w:val="both"/>
              <w:rPr>
                <w:rFonts w:ascii="Times New Roman" w:hAnsi="Times New Roman" w:cs="Times New Roman"/>
                <w:sz w:val="24"/>
                <w:szCs w:val="24"/>
              </w:rPr>
            </w:pPr>
            <w:r w:rsidRPr="00FE1CA5">
              <w:rPr>
                <w:rFonts w:ascii="Times New Roman" w:hAnsi="Times New Roman" w:cs="Times New Roman"/>
                <w:sz w:val="24"/>
                <w:szCs w:val="24"/>
              </w:rPr>
              <w:t>318</w:t>
            </w:r>
          </w:p>
          <w:p w:rsidR="006C63A5" w:rsidRPr="00FE1CA5" w:rsidRDefault="006C63A5" w:rsidP="00151C66">
            <w:pPr>
              <w:jc w:val="both"/>
              <w:rPr>
                <w:rFonts w:ascii="Times New Roman" w:hAnsi="Times New Roman" w:cs="Times New Roman"/>
                <w:sz w:val="24"/>
                <w:szCs w:val="24"/>
              </w:rPr>
            </w:pPr>
            <w:r w:rsidRPr="00FE1CA5">
              <w:rPr>
                <w:rFonts w:ascii="Times New Roman" w:hAnsi="Times New Roman" w:cs="Times New Roman"/>
                <w:sz w:val="24"/>
                <w:szCs w:val="24"/>
              </w:rPr>
              <w:t>16</w:t>
            </w:r>
          </w:p>
          <w:p w:rsidR="006C63A5" w:rsidRPr="00FE1CA5" w:rsidRDefault="006C63A5" w:rsidP="00151C66">
            <w:pPr>
              <w:jc w:val="both"/>
              <w:rPr>
                <w:rFonts w:ascii="Times New Roman" w:hAnsi="Times New Roman" w:cs="Times New Roman"/>
                <w:sz w:val="24"/>
                <w:szCs w:val="24"/>
              </w:rPr>
            </w:pPr>
            <w:r w:rsidRPr="00FE1CA5">
              <w:rPr>
                <w:rFonts w:ascii="Times New Roman" w:hAnsi="Times New Roman" w:cs="Times New Roman"/>
                <w:sz w:val="24"/>
                <w:szCs w:val="24"/>
              </w:rPr>
              <w:t>58</w:t>
            </w:r>
          </w:p>
          <w:p w:rsidR="006C63A5" w:rsidRPr="00B97DDD" w:rsidRDefault="006C63A5" w:rsidP="00151C66">
            <w:pPr>
              <w:jc w:val="both"/>
            </w:pPr>
            <w:r w:rsidRPr="00FE1CA5">
              <w:rPr>
                <w:rFonts w:ascii="Times New Roman" w:hAnsi="Times New Roman" w:cs="Times New Roman"/>
                <w:sz w:val="24"/>
                <w:szCs w:val="24"/>
              </w:rPr>
              <w:t>03</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ATM Booth:</w:t>
            </w:r>
          </w:p>
          <w:p w:rsidR="006C63A5" w:rsidRPr="00B97DDD" w:rsidRDefault="006C63A5" w:rsidP="00151C66">
            <w:pPr>
              <w:pStyle w:val="ListParagraph"/>
              <w:numPr>
                <w:ilvl w:val="0"/>
                <w:numId w:val="9"/>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Own</w:t>
            </w:r>
          </w:p>
          <w:p w:rsidR="006C63A5" w:rsidRPr="00B97DDD" w:rsidRDefault="006C63A5" w:rsidP="00151C66">
            <w:pPr>
              <w:pStyle w:val="ListParagraph"/>
              <w:numPr>
                <w:ilvl w:val="0"/>
                <w:numId w:val="9"/>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Shared</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p>
          <w:p w:rsidR="006C63A5" w:rsidRPr="00B97DDD" w:rsidRDefault="006C63A5" w:rsidP="00151C66">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520</w:t>
            </w:r>
          </w:p>
          <w:p w:rsidR="006C63A5" w:rsidRPr="00B97DDD" w:rsidRDefault="006C63A5" w:rsidP="00151C66">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6000</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Shareholders:</w:t>
            </w:r>
          </w:p>
          <w:p w:rsidR="006C63A5" w:rsidRPr="00B97DDD" w:rsidRDefault="006C63A5" w:rsidP="00151C66">
            <w:pPr>
              <w:pStyle w:val="ListParagraph"/>
              <w:numPr>
                <w:ilvl w:val="0"/>
                <w:numId w:val="10"/>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Local Shareholders</w:t>
            </w:r>
          </w:p>
          <w:p w:rsidR="006C63A5" w:rsidRPr="00B97DDD" w:rsidRDefault="006C63A5" w:rsidP="00151C66">
            <w:pPr>
              <w:pStyle w:val="ListParagraph"/>
              <w:numPr>
                <w:ilvl w:val="0"/>
                <w:numId w:val="10"/>
              </w:num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Foreign Shareholders</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44,126</w:t>
            </w:r>
          </w:p>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41.54%</w:t>
            </w:r>
          </w:p>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58.46%</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Foreign Correspondents</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584</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lastRenderedPageBreak/>
              <w:t>Chairman, Board of Director</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proofErr w:type="spellStart"/>
            <w:r w:rsidRPr="00B97DDD">
              <w:rPr>
                <w:rFonts w:ascii="Times New Roman" w:hAnsi="Times New Roman" w:cs="Times New Roman"/>
                <w:sz w:val="24"/>
                <w:szCs w:val="24"/>
              </w:rPr>
              <w:t>Mr.Arastoo</w:t>
            </w:r>
            <w:proofErr w:type="spellEnd"/>
            <w:r w:rsidRPr="00B97DDD">
              <w:rPr>
                <w:rFonts w:ascii="Times New Roman" w:hAnsi="Times New Roman" w:cs="Times New Roman"/>
                <w:sz w:val="24"/>
                <w:szCs w:val="24"/>
              </w:rPr>
              <w:t xml:space="preserve"> Khan</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Vice Chairman</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1.Yousif Abdullah Al-</w:t>
            </w:r>
            <w:proofErr w:type="spellStart"/>
            <w:r w:rsidRPr="00B97DDD">
              <w:rPr>
                <w:rFonts w:ascii="Times New Roman" w:hAnsi="Times New Roman" w:cs="Times New Roman"/>
                <w:sz w:val="24"/>
                <w:szCs w:val="24"/>
              </w:rPr>
              <w:t>Rajhi</w:t>
            </w:r>
            <w:proofErr w:type="spellEnd"/>
          </w:p>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2.Prof. </w:t>
            </w:r>
            <w:proofErr w:type="spellStart"/>
            <w:r w:rsidRPr="00B97DDD">
              <w:rPr>
                <w:rFonts w:ascii="Times New Roman" w:hAnsi="Times New Roman" w:cs="Times New Roman"/>
                <w:sz w:val="24"/>
                <w:szCs w:val="24"/>
              </w:rPr>
              <w:t>Sayed</w:t>
            </w:r>
            <w:proofErr w:type="spellEnd"/>
            <w:r w:rsidR="007E77C9">
              <w:rPr>
                <w:rFonts w:ascii="Times New Roman" w:hAnsi="Times New Roman" w:cs="Times New Roman"/>
                <w:sz w:val="24"/>
                <w:szCs w:val="24"/>
              </w:rPr>
              <w:t xml:space="preserve"> </w:t>
            </w:r>
            <w:proofErr w:type="spellStart"/>
            <w:r w:rsidRPr="00B97DDD">
              <w:rPr>
                <w:rFonts w:ascii="Times New Roman" w:hAnsi="Times New Roman" w:cs="Times New Roman"/>
                <w:sz w:val="24"/>
                <w:szCs w:val="24"/>
              </w:rPr>
              <w:t>Ahsanul</w:t>
            </w:r>
            <w:proofErr w:type="spellEnd"/>
            <w:r w:rsidR="007E77C9">
              <w:rPr>
                <w:rFonts w:ascii="Times New Roman" w:hAnsi="Times New Roman" w:cs="Times New Roman"/>
                <w:sz w:val="24"/>
                <w:szCs w:val="24"/>
              </w:rPr>
              <w:t xml:space="preserve"> </w:t>
            </w:r>
            <w:proofErr w:type="spellStart"/>
            <w:r w:rsidRPr="00B97DDD">
              <w:rPr>
                <w:rFonts w:ascii="Times New Roman" w:hAnsi="Times New Roman" w:cs="Times New Roman"/>
                <w:sz w:val="24"/>
                <w:szCs w:val="24"/>
              </w:rPr>
              <w:t>Alam</w:t>
            </w:r>
            <w:proofErr w:type="spellEnd"/>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Managing Director</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Md. Abdul Hamid </w:t>
            </w:r>
            <w:proofErr w:type="spellStart"/>
            <w:r w:rsidRPr="00B97DDD">
              <w:rPr>
                <w:rFonts w:ascii="Times New Roman" w:hAnsi="Times New Roman" w:cs="Times New Roman"/>
                <w:sz w:val="24"/>
                <w:szCs w:val="24"/>
              </w:rPr>
              <w:t>Miah</w:t>
            </w:r>
            <w:proofErr w:type="spellEnd"/>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Company Secretary</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J. Q. M. </w:t>
            </w:r>
            <w:proofErr w:type="spellStart"/>
            <w:r w:rsidRPr="00B97DDD">
              <w:rPr>
                <w:rFonts w:ascii="Times New Roman" w:hAnsi="Times New Roman" w:cs="Times New Roman"/>
                <w:sz w:val="24"/>
                <w:szCs w:val="24"/>
              </w:rPr>
              <w:t>Habibullah</w:t>
            </w:r>
            <w:proofErr w:type="spellEnd"/>
            <w:r w:rsidRPr="00B97DDD">
              <w:rPr>
                <w:rFonts w:ascii="Times New Roman" w:hAnsi="Times New Roman" w:cs="Times New Roman"/>
                <w:sz w:val="24"/>
                <w:szCs w:val="24"/>
              </w:rPr>
              <w:t>, FCS</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SWIFT</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IBBLBDDH</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E-mail</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D070E8">
              <w:rPr>
                <w:rFonts w:ascii="Times New Roman" w:hAnsi="Times New Roman" w:cs="Times New Roman"/>
                <w:sz w:val="24"/>
                <w:szCs w:val="24"/>
              </w:rPr>
              <w:t>info@islamibankbd.com</w:t>
            </w:r>
          </w:p>
        </w:tc>
      </w:tr>
      <w:tr w:rsidR="006C63A5" w:rsidRPr="00B97DDD" w:rsidTr="00FB7D90">
        <w:tc>
          <w:tcPr>
            <w:tcW w:w="4400"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Website</w:t>
            </w:r>
          </w:p>
        </w:tc>
        <w:tc>
          <w:tcPr>
            <w:tcW w:w="4672" w:type="dxa"/>
          </w:tcPr>
          <w:p w:rsidR="006C63A5" w:rsidRPr="00B97DDD" w:rsidRDefault="006C63A5" w:rsidP="00151C66">
            <w:pPr>
              <w:autoSpaceDE w:val="0"/>
              <w:autoSpaceDN w:val="0"/>
              <w:adjustRightInd w:val="0"/>
              <w:spacing w:line="360" w:lineRule="auto"/>
              <w:jc w:val="both"/>
              <w:rPr>
                <w:rFonts w:ascii="Times New Roman" w:hAnsi="Times New Roman" w:cs="Times New Roman"/>
                <w:sz w:val="24"/>
                <w:szCs w:val="24"/>
              </w:rPr>
            </w:pPr>
            <w:r w:rsidRPr="00D070E8">
              <w:rPr>
                <w:rFonts w:ascii="Times New Roman" w:hAnsi="Times New Roman" w:cs="Times New Roman"/>
                <w:sz w:val="24"/>
                <w:szCs w:val="24"/>
              </w:rPr>
              <w:t>www.islamibankbd.com</w:t>
            </w:r>
          </w:p>
        </w:tc>
      </w:tr>
    </w:tbl>
    <w:p w:rsidR="006C63A5" w:rsidRPr="00B97DDD" w:rsidRDefault="006C63A5" w:rsidP="00151C66">
      <w:pPr>
        <w:spacing w:line="360" w:lineRule="auto"/>
        <w:jc w:val="both"/>
        <w:rPr>
          <w:rFonts w:ascii="Times New Roman" w:hAnsi="Times New Roman" w:cs="Times New Roman"/>
          <w:sz w:val="24"/>
          <w:szCs w:val="24"/>
        </w:rPr>
      </w:pPr>
      <w:bookmarkStart w:id="291" w:name="_Toc401570205"/>
    </w:p>
    <w:p w:rsidR="006C63A5" w:rsidRPr="00B97DDD" w:rsidRDefault="006C63A5" w:rsidP="006C63A5">
      <w:pPr>
        <w:spacing w:line="360" w:lineRule="auto"/>
        <w:rPr>
          <w:rFonts w:ascii="Times New Roman" w:hAnsi="Times New Roman" w:cs="Times New Roman"/>
          <w:sz w:val="24"/>
          <w:szCs w:val="24"/>
        </w:rPr>
      </w:pPr>
    </w:p>
    <w:p w:rsidR="006C63A5" w:rsidRPr="00B97DDD" w:rsidRDefault="006C63A5" w:rsidP="006C63A5">
      <w:pPr>
        <w:spacing w:line="360" w:lineRule="auto"/>
        <w:rPr>
          <w:rFonts w:ascii="Times New Roman" w:hAnsi="Times New Roman" w:cs="Times New Roman"/>
          <w:sz w:val="24"/>
          <w:szCs w:val="24"/>
        </w:rPr>
      </w:pPr>
    </w:p>
    <w:p w:rsidR="006C63A5" w:rsidRDefault="006C63A5" w:rsidP="006C63A5">
      <w:pPr>
        <w:rPr>
          <w:rFonts w:ascii="Times New Roman" w:hAnsi="Times New Roman" w:cs="Times New Roman"/>
          <w:b/>
          <w:caps/>
          <w:spacing w:val="15"/>
          <w:sz w:val="24"/>
          <w:szCs w:val="24"/>
        </w:rPr>
      </w:pPr>
      <w:r>
        <w:rPr>
          <w:rFonts w:ascii="Times New Roman" w:hAnsi="Times New Roman" w:cs="Times New Roman"/>
          <w:b/>
          <w:sz w:val="24"/>
          <w:szCs w:val="24"/>
        </w:rPr>
        <w:br w:type="page"/>
      </w:r>
    </w:p>
    <w:p w:rsidR="006C63A5" w:rsidRPr="00FE1CA5" w:rsidRDefault="006C63A5" w:rsidP="006C63A5">
      <w:pPr>
        <w:pStyle w:val="Heading2"/>
        <w:rPr>
          <w:rFonts w:ascii="Times New Roman" w:hAnsi="Times New Roman" w:cs="Times New Roman"/>
          <w:b/>
          <w:sz w:val="24"/>
          <w:szCs w:val="24"/>
        </w:rPr>
      </w:pPr>
      <w:bookmarkStart w:id="292" w:name="_Toc522408963"/>
      <w:bookmarkStart w:id="293" w:name="_Toc522409223"/>
      <w:bookmarkStart w:id="294" w:name="_Toc522410706"/>
      <w:bookmarkStart w:id="295" w:name="_Toc522411038"/>
      <w:bookmarkStart w:id="296" w:name="_Toc522411739"/>
      <w:r>
        <w:rPr>
          <w:rFonts w:ascii="Times New Roman" w:hAnsi="Times New Roman" w:cs="Times New Roman"/>
          <w:b/>
          <w:sz w:val="24"/>
          <w:szCs w:val="24"/>
        </w:rPr>
        <w:lastRenderedPageBreak/>
        <w:t>2.5</w:t>
      </w:r>
      <w:r w:rsidRPr="00FE1CA5">
        <w:rPr>
          <w:rFonts w:ascii="Times New Roman" w:hAnsi="Times New Roman" w:cs="Times New Roman"/>
          <w:b/>
          <w:sz w:val="24"/>
          <w:szCs w:val="24"/>
        </w:rPr>
        <w:t>.1 Number of Branches of IBBL</w:t>
      </w:r>
      <w:bookmarkEnd w:id="292"/>
      <w:bookmarkEnd w:id="293"/>
      <w:bookmarkEnd w:id="294"/>
      <w:bookmarkEnd w:id="295"/>
      <w:bookmarkEnd w:id="296"/>
    </w:p>
    <w:p w:rsidR="006C63A5" w:rsidRPr="00B97DDD" w:rsidRDefault="006C63A5" w:rsidP="00151C66">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IBBL started their journey at 1983 and within two years they opened 13 branches. They grew their business day by day. In 2015, they reached 304 branches in all over the country for increasing the client service.</w:t>
      </w:r>
    </w:p>
    <w:p w:rsidR="006C63A5" w:rsidRPr="00B97DDD" w:rsidRDefault="006C63A5" w:rsidP="00151C66">
      <w:pPr>
        <w:spacing w:line="360" w:lineRule="auto"/>
        <w:jc w:val="both"/>
        <w:rPr>
          <w:rFonts w:ascii="Times New Roman" w:hAnsi="Times New Roman" w:cs="Times New Roman"/>
          <w:sz w:val="24"/>
          <w:szCs w:val="24"/>
        </w:rPr>
      </w:pPr>
    </w:p>
    <w:p w:rsidR="006C63A5" w:rsidRDefault="006C63A5" w:rsidP="006C63A5">
      <w:pPr>
        <w:tabs>
          <w:tab w:val="left" w:pos="1950"/>
        </w:tabs>
        <w:spacing w:line="360" w:lineRule="auto"/>
        <w:rPr>
          <w:rFonts w:ascii="Times New Roman" w:hAnsi="Times New Roman" w:cs="Times New Roman"/>
          <w:b/>
          <w:spacing w:val="3"/>
          <w:sz w:val="24"/>
          <w:szCs w:val="24"/>
        </w:rPr>
      </w:pPr>
      <w:r>
        <w:rPr>
          <w:rFonts w:ascii="Times New Roman" w:eastAsia="Times New Roman" w:hAnsi="Times New Roman" w:cs="Times New Roman"/>
          <w:b/>
          <w:noProof/>
          <w:spacing w:val="3"/>
          <w:sz w:val="24"/>
          <w:szCs w:val="24"/>
        </w:rPr>
        <w:drawing>
          <wp:inline distT="0" distB="0" distL="0" distR="0" wp14:anchorId="07E629FB" wp14:editId="23E53E21">
            <wp:extent cx="5486400" cy="3200400"/>
            <wp:effectExtent l="19050" t="0" r="19050" b="0"/>
            <wp:docPr id="1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63A5" w:rsidRPr="00B97DDD" w:rsidRDefault="006C63A5" w:rsidP="006C63A5">
      <w:pPr>
        <w:tabs>
          <w:tab w:val="left" w:pos="1950"/>
        </w:tabs>
        <w:spacing w:line="360" w:lineRule="auto"/>
        <w:jc w:val="center"/>
        <w:rPr>
          <w:rFonts w:ascii="Times New Roman" w:eastAsia="Times New Roman" w:hAnsi="Times New Roman" w:cs="Times New Roman"/>
          <w:b/>
          <w:spacing w:val="3"/>
          <w:sz w:val="24"/>
          <w:szCs w:val="24"/>
        </w:rPr>
      </w:pPr>
      <w:r>
        <w:rPr>
          <w:rFonts w:ascii="Times New Roman" w:hAnsi="Times New Roman" w:cs="Times New Roman"/>
          <w:b/>
          <w:bCs/>
          <w:spacing w:val="3"/>
          <w:sz w:val="24"/>
          <w:szCs w:val="24"/>
        </w:rPr>
        <w:t>Figure-2.2</w:t>
      </w:r>
      <w:r w:rsidRPr="00B97DDD">
        <w:rPr>
          <w:rFonts w:ascii="Times New Roman" w:hAnsi="Times New Roman" w:cs="Times New Roman"/>
          <w:b/>
          <w:bCs/>
          <w:spacing w:val="3"/>
          <w:sz w:val="24"/>
          <w:szCs w:val="24"/>
        </w:rPr>
        <w:t>: </w:t>
      </w:r>
      <w:r w:rsidRPr="00B97DDD">
        <w:rPr>
          <w:rFonts w:ascii="Times New Roman" w:hAnsi="Times New Roman" w:cs="Times New Roman"/>
          <w:b/>
          <w:spacing w:val="3"/>
          <w:sz w:val="24"/>
          <w:szCs w:val="24"/>
        </w:rPr>
        <w:t>Number of Branches of IBBL</w:t>
      </w:r>
      <w:r>
        <w:rPr>
          <w:rFonts w:ascii="Times New Roman" w:eastAsia="Times New Roman" w:hAnsi="Times New Roman" w:cs="Times New Roman"/>
          <w:b/>
          <w:spacing w:val="3"/>
          <w:sz w:val="24"/>
          <w:szCs w:val="24"/>
        </w:rPr>
        <w:t xml:space="preserve"> (Source: Annual Reports 2017</w:t>
      </w:r>
      <w:r w:rsidRPr="00B97DDD">
        <w:rPr>
          <w:rFonts w:ascii="Times New Roman" w:eastAsia="Times New Roman" w:hAnsi="Times New Roman" w:cs="Times New Roman"/>
          <w:b/>
          <w:spacing w:val="3"/>
          <w:sz w:val="24"/>
          <w:szCs w:val="24"/>
        </w:rPr>
        <w:t>, IBBL).</w:t>
      </w:r>
    </w:p>
    <w:p w:rsidR="006C63A5" w:rsidRDefault="006C63A5" w:rsidP="006C63A5">
      <w:pPr>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br w:type="page"/>
      </w:r>
    </w:p>
    <w:p w:rsidR="006C63A5" w:rsidRPr="00B97DDD" w:rsidRDefault="006C63A5" w:rsidP="006C63A5">
      <w:pPr>
        <w:tabs>
          <w:tab w:val="left" w:pos="1950"/>
        </w:tabs>
        <w:spacing w:line="360" w:lineRule="auto"/>
        <w:rPr>
          <w:rFonts w:ascii="Times New Roman" w:eastAsia="Times New Roman" w:hAnsi="Times New Roman" w:cs="Times New Roman"/>
          <w:b/>
          <w:spacing w:val="3"/>
          <w:sz w:val="24"/>
          <w:szCs w:val="24"/>
        </w:rPr>
      </w:pPr>
    </w:p>
    <w:p w:rsidR="006C63A5" w:rsidRPr="00AD772B" w:rsidRDefault="006C63A5" w:rsidP="006C63A5">
      <w:pPr>
        <w:pStyle w:val="Heading1"/>
        <w:spacing w:line="360" w:lineRule="auto"/>
        <w:rPr>
          <w:rFonts w:ascii="Times New Roman" w:hAnsi="Times New Roman" w:cs="Times New Roman"/>
          <w:sz w:val="28"/>
          <w:szCs w:val="28"/>
        </w:rPr>
      </w:pPr>
      <w:bookmarkStart w:id="297" w:name="_Toc522408964"/>
      <w:bookmarkStart w:id="298" w:name="_Toc522409224"/>
      <w:bookmarkStart w:id="299" w:name="_Toc522410707"/>
      <w:bookmarkStart w:id="300" w:name="_Toc522411039"/>
      <w:bookmarkStart w:id="301" w:name="_Toc522411740"/>
      <w:r>
        <w:rPr>
          <w:rFonts w:ascii="Times New Roman" w:hAnsi="Times New Roman" w:cs="Times New Roman"/>
          <w:sz w:val="28"/>
          <w:szCs w:val="28"/>
        </w:rPr>
        <w:t>2.6</w:t>
      </w:r>
      <w:r w:rsidRPr="00AD772B">
        <w:rPr>
          <w:rFonts w:ascii="Times New Roman" w:hAnsi="Times New Roman" w:cs="Times New Roman"/>
          <w:sz w:val="28"/>
          <w:szCs w:val="28"/>
        </w:rPr>
        <w:t xml:space="preserve"> Board &amp; Committee of IBBL</w:t>
      </w:r>
      <w:bookmarkEnd w:id="297"/>
      <w:bookmarkEnd w:id="298"/>
      <w:bookmarkEnd w:id="299"/>
      <w:bookmarkEnd w:id="300"/>
      <w:bookmarkEnd w:id="301"/>
    </w:p>
    <w:p w:rsidR="006C63A5" w:rsidRPr="00B97DDD" w:rsidRDefault="0004610A" w:rsidP="006C63A5">
      <w:pPr>
        <w:spacing w:line="360" w:lineRule="auto"/>
        <w:rPr>
          <w:rFonts w:ascii="Times New Roman" w:eastAsia="Times New Roman" w:hAnsi="Times New Roman" w:cs="Times New Roman"/>
          <w:b/>
          <w:spacing w:val="3"/>
          <w:sz w:val="24"/>
          <w:szCs w:val="24"/>
        </w:rPr>
      </w:pPr>
      <w:r>
        <w:rPr>
          <w:rFonts w:ascii="Times New Roman" w:eastAsia="Times New Roman" w:hAnsi="Times New Roman" w:cs="Times New Roman"/>
          <w:b/>
          <w:noProof/>
          <w:spacing w:val="3"/>
          <w:sz w:val="24"/>
          <w:szCs w:val="24"/>
        </w:rPr>
        <w:pict>
          <v:shapetype id="_x0000_t202" coordsize="21600,21600" o:spt="202" path="m,l,21600r21600,l21600,xe">
            <v:stroke joinstyle="miter"/>
            <v:path gradientshapeok="t" o:connecttype="rect"/>
          </v:shapetype>
          <v:shape id="Text Box 7" o:spid="_x0000_s1026" type="#_x0000_t202" style="position:absolute;margin-left:281.6pt;margin-top:12.4pt;width:217.95pt;height:631.6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" fillcolor="white [3201]" stroked="f" strokecolor="black [3213]">
            <v:shadow color="#868686"/>
            <v:textbox style="mso-next-textbox:#Text Box 7">
              <w:txbxContent>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
                <w:p w:rsidR="00164D9C" w:rsidRPr="008845EF" w:rsidRDefault="00164D9C" w:rsidP="006C63A5">
                  <w:pPr>
                    <w:autoSpaceDE w:val="0"/>
                    <w:autoSpaceDN w:val="0"/>
                    <w:adjustRightInd w:val="0"/>
                    <w:spacing w:after="0" w:line="240" w:lineRule="auto"/>
                    <w:ind w:left="-90"/>
                    <w:rPr>
                      <w:rFonts w:ascii="Times New Roman" w:hAnsi="Times New Roman" w:cs="Times New Roman"/>
                      <w:b/>
                      <w:bCs/>
                      <w:iCs/>
                      <w:sz w:val="24"/>
                      <w:szCs w:val="24"/>
                    </w:rPr>
                  </w:pPr>
                  <w:r w:rsidRPr="008845EF">
                    <w:rPr>
                      <w:rFonts w:ascii="Times New Roman" w:hAnsi="Times New Roman" w:cs="Times New Roman"/>
                      <w:b/>
                      <w:bCs/>
                      <w:iCs/>
                      <w:sz w:val="24"/>
                      <w:szCs w:val="24"/>
                    </w:rPr>
                    <w:t>Ex-Officio Director</w:t>
                  </w:r>
                </w:p>
                <w:p w:rsidR="00164D9C" w:rsidRPr="008845EF" w:rsidRDefault="00164D9C" w:rsidP="006C63A5">
                  <w:pPr>
                    <w:autoSpaceDE w:val="0"/>
                    <w:autoSpaceDN w:val="0"/>
                    <w:adjustRightInd w:val="0"/>
                    <w:spacing w:after="0" w:line="240" w:lineRule="auto"/>
                    <w:ind w:left="-90"/>
                    <w:rPr>
                      <w:rFonts w:ascii="Times New Roman" w:hAnsi="Times New Roman" w:cs="Times New Roman"/>
                      <w:b/>
                      <w:bCs/>
                      <w:sz w:val="24"/>
                      <w:szCs w:val="24"/>
                    </w:rPr>
                  </w:pPr>
                  <w:r w:rsidRPr="008845EF">
                    <w:rPr>
                      <w:rFonts w:ascii="Times New Roman" w:hAnsi="Times New Roman" w:cs="Times New Roman"/>
                      <w:b/>
                      <w:bCs/>
                      <w:sz w:val="24"/>
                      <w:szCs w:val="24"/>
                    </w:rPr>
                    <w:t xml:space="preserve">Mohammad Abdul </w:t>
                  </w:r>
                  <w:proofErr w:type="spellStart"/>
                  <w:r w:rsidRPr="008845EF">
                    <w:rPr>
                      <w:rFonts w:ascii="Times New Roman" w:hAnsi="Times New Roman" w:cs="Times New Roman"/>
                      <w:b/>
                      <w:bCs/>
                      <w:sz w:val="24"/>
                      <w:szCs w:val="24"/>
                    </w:rPr>
                    <w:t>Mannan</w:t>
                  </w:r>
                  <w:proofErr w:type="spellEnd"/>
                </w:p>
                <w:p w:rsidR="00164D9C" w:rsidRPr="008845EF" w:rsidRDefault="00164D9C" w:rsidP="006C63A5">
                  <w:pPr>
                    <w:autoSpaceDE w:val="0"/>
                    <w:autoSpaceDN w:val="0"/>
                    <w:adjustRightInd w:val="0"/>
                    <w:spacing w:after="0" w:line="240" w:lineRule="auto"/>
                    <w:ind w:left="-90"/>
                    <w:rPr>
                      <w:rFonts w:ascii="Times New Roman" w:eastAsia="RobotoCondensed-Light" w:hAnsi="Times New Roman" w:cs="Times New Roman"/>
                      <w:sz w:val="24"/>
                      <w:szCs w:val="24"/>
                    </w:rPr>
                  </w:pPr>
                  <w:r w:rsidRPr="008845EF">
                    <w:rPr>
                      <w:rFonts w:ascii="Times New Roman" w:eastAsia="RobotoCondensed-Light" w:hAnsi="Times New Roman" w:cs="Times New Roman"/>
                      <w:sz w:val="24"/>
                      <w:szCs w:val="24"/>
                    </w:rPr>
                    <w:t xml:space="preserve">Managing </w:t>
                  </w:r>
                  <w:proofErr w:type="gramStart"/>
                  <w:r w:rsidRPr="008845EF">
                    <w:rPr>
                      <w:rFonts w:ascii="Times New Roman" w:eastAsia="RobotoCondensed-Light" w:hAnsi="Times New Roman" w:cs="Times New Roman"/>
                      <w:sz w:val="24"/>
                      <w:szCs w:val="24"/>
                    </w:rPr>
                    <w:t>Director &amp;</w:t>
                  </w:r>
                  <w:proofErr w:type="gramEnd"/>
                  <w:r w:rsidRPr="008845EF">
                    <w:rPr>
                      <w:rFonts w:ascii="Times New Roman" w:eastAsia="RobotoCondensed-Light" w:hAnsi="Times New Roman" w:cs="Times New Roman"/>
                      <w:sz w:val="24"/>
                      <w:szCs w:val="24"/>
                    </w:rPr>
                    <w:t xml:space="preserve"> CEO</w:t>
                  </w:r>
                </w:p>
                <w:p w:rsidR="00164D9C" w:rsidRPr="008845EF" w:rsidRDefault="00164D9C" w:rsidP="006C63A5">
                  <w:pPr>
                    <w:autoSpaceDE w:val="0"/>
                    <w:autoSpaceDN w:val="0"/>
                    <w:adjustRightInd w:val="0"/>
                    <w:spacing w:after="0" w:line="240" w:lineRule="auto"/>
                    <w:ind w:left="-90"/>
                    <w:rPr>
                      <w:rFonts w:ascii="Times New Roman" w:hAnsi="Times New Roman" w:cs="Times New Roman"/>
                      <w:b/>
                      <w:bCs/>
                      <w:iCs/>
                      <w:sz w:val="24"/>
                      <w:szCs w:val="24"/>
                    </w:rPr>
                  </w:pPr>
                </w:p>
                <w:p w:rsidR="00164D9C" w:rsidRPr="008845EF" w:rsidRDefault="00164D9C" w:rsidP="006C63A5">
                  <w:pPr>
                    <w:autoSpaceDE w:val="0"/>
                    <w:autoSpaceDN w:val="0"/>
                    <w:adjustRightInd w:val="0"/>
                    <w:spacing w:after="0" w:line="240" w:lineRule="auto"/>
                    <w:ind w:left="-90"/>
                    <w:rPr>
                      <w:rFonts w:ascii="Times New Roman" w:hAnsi="Times New Roman" w:cs="Times New Roman"/>
                      <w:b/>
                      <w:bCs/>
                      <w:iCs/>
                      <w:sz w:val="24"/>
                      <w:szCs w:val="24"/>
                    </w:rPr>
                  </w:pPr>
                  <w:r w:rsidRPr="008845EF">
                    <w:rPr>
                      <w:rFonts w:ascii="Times New Roman" w:hAnsi="Times New Roman" w:cs="Times New Roman"/>
                      <w:b/>
                      <w:bCs/>
                      <w:iCs/>
                      <w:sz w:val="24"/>
                      <w:szCs w:val="24"/>
                    </w:rPr>
                    <w:t>Company Secretary</w:t>
                  </w:r>
                </w:p>
                <w:p w:rsidR="00164D9C" w:rsidRPr="008845EF" w:rsidRDefault="00164D9C" w:rsidP="006C63A5">
                  <w:pPr>
                    <w:autoSpaceDE w:val="0"/>
                    <w:autoSpaceDN w:val="0"/>
                    <w:adjustRightInd w:val="0"/>
                    <w:spacing w:after="0" w:line="240" w:lineRule="auto"/>
                    <w:ind w:left="-90"/>
                    <w:rPr>
                      <w:rFonts w:ascii="Times New Roman" w:hAnsi="Times New Roman" w:cs="Times New Roman"/>
                      <w:b/>
                      <w:bCs/>
                      <w:sz w:val="24"/>
                      <w:szCs w:val="24"/>
                    </w:rPr>
                  </w:pPr>
                  <w:r w:rsidRPr="008845EF">
                    <w:rPr>
                      <w:rFonts w:ascii="Times New Roman" w:hAnsi="Times New Roman" w:cs="Times New Roman"/>
                      <w:b/>
                      <w:bCs/>
                      <w:sz w:val="24"/>
                      <w:szCs w:val="24"/>
                    </w:rPr>
                    <w:t xml:space="preserve">Abu Reza Md. </w:t>
                  </w:r>
                  <w:proofErr w:type="spellStart"/>
                  <w:r w:rsidRPr="008845EF">
                    <w:rPr>
                      <w:rFonts w:ascii="Times New Roman" w:hAnsi="Times New Roman" w:cs="Times New Roman"/>
                      <w:b/>
                      <w:bCs/>
                      <w:sz w:val="24"/>
                      <w:szCs w:val="24"/>
                    </w:rPr>
                    <w:t>Yeahia</w:t>
                  </w:r>
                  <w:proofErr w:type="spellEnd"/>
                </w:p>
                <w:p w:rsidR="00164D9C" w:rsidRPr="008845EF" w:rsidRDefault="00164D9C" w:rsidP="006C63A5">
                  <w:pPr>
                    <w:autoSpaceDE w:val="0"/>
                    <w:autoSpaceDN w:val="0"/>
                    <w:adjustRightInd w:val="0"/>
                    <w:spacing w:after="0" w:line="240" w:lineRule="auto"/>
                    <w:ind w:left="-90"/>
                    <w:rPr>
                      <w:rFonts w:ascii="Times New Roman" w:eastAsia="RobotoCondensed-Light" w:hAnsi="Times New Roman" w:cs="Times New Roman"/>
                      <w:sz w:val="24"/>
                      <w:szCs w:val="24"/>
                    </w:rPr>
                  </w:pPr>
                  <w:r w:rsidRPr="008845EF">
                    <w:rPr>
                      <w:rFonts w:ascii="Times New Roman" w:eastAsia="RobotoCondensed-Light" w:hAnsi="Times New Roman" w:cs="Times New Roman"/>
                      <w:sz w:val="24"/>
                      <w:szCs w:val="24"/>
                    </w:rPr>
                    <w:t>Executive Vice President</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sz w:val="28"/>
                      <w:szCs w:val="24"/>
                    </w:rPr>
                  </w:pPr>
                  <w:r w:rsidRPr="008845EF">
                    <w:rPr>
                      <w:rFonts w:ascii="Times New Roman" w:hAnsi="Times New Roman" w:cs="Times New Roman"/>
                      <w:b/>
                      <w:bCs/>
                      <w:sz w:val="28"/>
                      <w:szCs w:val="24"/>
                    </w:rPr>
                    <w:t>Executive Committee</w:t>
                  </w: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r w:rsidRPr="008845EF">
                    <w:rPr>
                      <w:rFonts w:ascii="Times New Roman" w:hAnsi="Times New Roman" w:cs="Times New Roman"/>
                      <w:b/>
                      <w:bCs/>
                      <w:iCs/>
                      <w:sz w:val="24"/>
                      <w:szCs w:val="24"/>
                    </w:rPr>
                    <w:t>Chairman</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Engr. Md. </w:t>
                  </w:r>
                  <w:proofErr w:type="spellStart"/>
                  <w:r w:rsidRPr="008845EF">
                    <w:rPr>
                      <w:rFonts w:ascii="Times New Roman" w:hAnsi="Times New Roman" w:cs="Times New Roman"/>
                      <w:b/>
                      <w:bCs/>
                      <w:sz w:val="24"/>
                      <w:szCs w:val="24"/>
                    </w:rPr>
                    <w:t>Eskander</w:t>
                  </w:r>
                  <w:proofErr w:type="spellEnd"/>
                  <w:r w:rsidRPr="008845EF">
                    <w:rPr>
                      <w:rFonts w:ascii="Times New Roman" w:hAnsi="Times New Roman" w:cs="Times New Roman"/>
                      <w:b/>
                      <w:bCs/>
                      <w:sz w:val="24"/>
                      <w:szCs w:val="24"/>
                    </w:rPr>
                    <w:t xml:space="preserve"> Ali Khan</w:t>
                  </w: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r w:rsidRPr="008845EF">
                    <w:rPr>
                      <w:rFonts w:ascii="Times New Roman" w:hAnsi="Times New Roman" w:cs="Times New Roman"/>
                      <w:b/>
                      <w:bCs/>
                      <w:iCs/>
                      <w:sz w:val="24"/>
                      <w:szCs w:val="24"/>
                    </w:rPr>
                    <w:t>Members</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Md. </w:t>
                  </w:r>
                  <w:proofErr w:type="spellStart"/>
                  <w:r w:rsidRPr="008845EF">
                    <w:rPr>
                      <w:rFonts w:ascii="Times New Roman" w:hAnsi="Times New Roman" w:cs="Times New Roman"/>
                      <w:b/>
                      <w:bCs/>
                      <w:sz w:val="24"/>
                      <w:szCs w:val="24"/>
                    </w:rPr>
                    <w:t>Abul</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Hossain</w:t>
                  </w:r>
                  <w:proofErr w:type="spellEnd"/>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roofErr w:type="spellStart"/>
                  <w:r w:rsidRPr="008845EF">
                    <w:rPr>
                      <w:rFonts w:ascii="Times New Roman" w:hAnsi="Times New Roman" w:cs="Times New Roman"/>
                      <w:b/>
                      <w:bCs/>
                      <w:sz w:val="24"/>
                      <w:szCs w:val="24"/>
                    </w:rPr>
                    <w:t>Abul</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Hasnat</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Golam</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Mohiuddin</w:t>
                  </w:r>
                  <w:proofErr w:type="spellEnd"/>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roofErr w:type="spellStart"/>
                  <w:r w:rsidRPr="008845EF">
                    <w:rPr>
                      <w:rFonts w:ascii="Times New Roman" w:hAnsi="Times New Roman" w:cs="Times New Roman"/>
                      <w:b/>
                      <w:bCs/>
                      <w:sz w:val="24"/>
                      <w:szCs w:val="24"/>
                    </w:rPr>
                    <w:t>Humayun</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Bokhteyar</w:t>
                  </w:r>
                  <w:proofErr w:type="spellEnd"/>
                  <w:r w:rsidRPr="008845EF">
                    <w:rPr>
                      <w:rFonts w:ascii="Times New Roman" w:hAnsi="Times New Roman" w:cs="Times New Roman"/>
                      <w:b/>
                      <w:bCs/>
                      <w:sz w:val="24"/>
                      <w:szCs w:val="24"/>
                    </w:rPr>
                    <w:t>, FCA</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sz w:val="28"/>
                      <w:szCs w:val="24"/>
                    </w:rPr>
                  </w:pPr>
                  <w:r w:rsidRPr="008845EF">
                    <w:rPr>
                      <w:rFonts w:ascii="Times New Roman" w:hAnsi="Times New Roman" w:cs="Times New Roman"/>
                      <w:b/>
                      <w:bCs/>
                      <w:sz w:val="28"/>
                      <w:szCs w:val="24"/>
                    </w:rPr>
                    <w:t>Audit Committee</w:t>
                  </w: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r w:rsidRPr="008845EF">
                    <w:rPr>
                      <w:rFonts w:ascii="Times New Roman" w:hAnsi="Times New Roman" w:cs="Times New Roman"/>
                      <w:b/>
                      <w:bCs/>
                      <w:iCs/>
                      <w:sz w:val="24"/>
                      <w:szCs w:val="24"/>
                    </w:rPr>
                    <w:t>Chairman</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Professor NRM </w:t>
                  </w:r>
                  <w:proofErr w:type="spellStart"/>
                  <w:r w:rsidRPr="008845EF">
                    <w:rPr>
                      <w:rFonts w:ascii="Times New Roman" w:hAnsi="Times New Roman" w:cs="Times New Roman"/>
                      <w:b/>
                      <w:bCs/>
                      <w:sz w:val="24"/>
                      <w:szCs w:val="24"/>
                    </w:rPr>
                    <w:t>Borhan</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Uddin</w:t>
                  </w:r>
                  <w:proofErr w:type="spellEnd"/>
                  <w:r w:rsidRPr="008845EF">
                    <w:rPr>
                      <w:rFonts w:ascii="Times New Roman" w:hAnsi="Times New Roman" w:cs="Times New Roman"/>
                      <w:b/>
                      <w:bCs/>
                      <w:sz w:val="24"/>
                      <w:szCs w:val="24"/>
                    </w:rPr>
                    <w:t>, Ph.D.</w:t>
                  </w: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r w:rsidRPr="008845EF">
                    <w:rPr>
                      <w:rFonts w:ascii="Times New Roman" w:hAnsi="Times New Roman" w:cs="Times New Roman"/>
                      <w:b/>
                      <w:bCs/>
                      <w:iCs/>
                      <w:sz w:val="24"/>
                      <w:szCs w:val="24"/>
                    </w:rPr>
                    <w:t>Members</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Dr. </w:t>
                  </w:r>
                  <w:proofErr w:type="spellStart"/>
                  <w:r w:rsidRPr="008845EF">
                    <w:rPr>
                      <w:rFonts w:ascii="Times New Roman" w:hAnsi="Times New Roman" w:cs="Times New Roman"/>
                      <w:b/>
                      <w:bCs/>
                      <w:sz w:val="24"/>
                      <w:szCs w:val="24"/>
                    </w:rPr>
                    <w:t>Areef</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Suleman</w:t>
                  </w:r>
                  <w:proofErr w:type="spellEnd"/>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Barrister Mohammed </w:t>
                  </w:r>
                  <w:proofErr w:type="spellStart"/>
                  <w:r w:rsidRPr="008845EF">
                    <w:rPr>
                      <w:rFonts w:ascii="Times New Roman" w:hAnsi="Times New Roman" w:cs="Times New Roman"/>
                      <w:b/>
                      <w:bCs/>
                      <w:sz w:val="24"/>
                      <w:szCs w:val="24"/>
                    </w:rPr>
                    <w:t>Belayet</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Hossain</w:t>
                  </w:r>
                  <w:proofErr w:type="spellEnd"/>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sz w:val="28"/>
                      <w:szCs w:val="24"/>
                    </w:rPr>
                  </w:pPr>
                  <w:r w:rsidRPr="008845EF">
                    <w:rPr>
                      <w:rFonts w:ascii="Times New Roman" w:hAnsi="Times New Roman" w:cs="Times New Roman"/>
                      <w:b/>
                      <w:bCs/>
                      <w:sz w:val="28"/>
                      <w:szCs w:val="24"/>
                    </w:rPr>
                    <w:t>Risk Management Committee</w:t>
                  </w: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r w:rsidRPr="008845EF">
                    <w:rPr>
                      <w:rFonts w:ascii="Times New Roman" w:hAnsi="Times New Roman" w:cs="Times New Roman"/>
                      <w:b/>
                      <w:bCs/>
                      <w:iCs/>
                      <w:sz w:val="24"/>
                      <w:szCs w:val="24"/>
                    </w:rPr>
                    <w:t>Chairman</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proofErr w:type="spellStart"/>
                  <w:r w:rsidRPr="008845EF">
                    <w:rPr>
                      <w:rFonts w:ascii="Times New Roman" w:hAnsi="Times New Roman" w:cs="Times New Roman"/>
                      <w:b/>
                      <w:bCs/>
                      <w:sz w:val="24"/>
                      <w:szCs w:val="24"/>
                    </w:rPr>
                    <w:t>Humayun</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Bokhteyar</w:t>
                  </w:r>
                  <w:proofErr w:type="spellEnd"/>
                  <w:r w:rsidRPr="008845EF">
                    <w:rPr>
                      <w:rFonts w:ascii="Times New Roman" w:hAnsi="Times New Roman" w:cs="Times New Roman"/>
                      <w:b/>
                      <w:bCs/>
                      <w:sz w:val="24"/>
                      <w:szCs w:val="24"/>
                    </w:rPr>
                    <w:t>, FCA</w:t>
                  </w:r>
                </w:p>
                <w:p w:rsidR="00164D9C" w:rsidRPr="008845EF" w:rsidRDefault="00164D9C" w:rsidP="006C63A5">
                  <w:pPr>
                    <w:autoSpaceDE w:val="0"/>
                    <w:autoSpaceDN w:val="0"/>
                    <w:adjustRightInd w:val="0"/>
                    <w:spacing w:after="0" w:line="240" w:lineRule="auto"/>
                    <w:rPr>
                      <w:rFonts w:ascii="Times New Roman" w:hAnsi="Times New Roman" w:cs="Times New Roman"/>
                      <w:b/>
                      <w:bCs/>
                      <w:iCs/>
                      <w:sz w:val="24"/>
                      <w:szCs w:val="24"/>
                    </w:rPr>
                  </w:pPr>
                  <w:r w:rsidRPr="008845EF">
                    <w:rPr>
                      <w:rFonts w:ascii="Times New Roman" w:hAnsi="Times New Roman" w:cs="Times New Roman"/>
                      <w:b/>
                      <w:bCs/>
                      <w:iCs/>
                      <w:sz w:val="24"/>
                      <w:szCs w:val="24"/>
                    </w:rPr>
                    <w:t>Members</w:t>
                  </w:r>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Dr. </w:t>
                  </w:r>
                  <w:proofErr w:type="spellStart"/>
                  <w:r w:rsidRPr="008845EF">
                    <w:rPr>
                      <w:rFonts w:ascii="Times New Roman" w:hAnsi="Times New Roman" w:cs="Times New Roman"/>
                      <w:b/>
                      <w:bCs/>
                      <w:sz w:val="24"/>
                      <w:szCs w:val="24"/>
                    </w:rPr>
                    <w:t>Areef</w:t>
                  </w:r>
                  <w:proofErr w:type="spellEnd"/>
                  <w:r>
                    <w:rPr>
                      <w:rFonts w:ascii="Times New Roman" w:hAnsi="Times New Roman" w:cs="Times New Roman"/>
                      <w:b/>
                      <w:bCs/>
                      <w:sz w:val="24"/>
                      <w:szCs w:val="24"/>
                    </w:rPr>
                    <w:t xml:space="preserve"> </w:t>
                  </w:r>
                  <w:proofErr w:type="spellStart"/>
                  <w:r w:rsidRPr="008845EF">
                    <w:rPr>
                      <w:rFonts w:ascii="Times New Roman" w:hAnsi="Times New Roman" w:cs="Times New Roman"/>
                      <w:b/>
                      <w:bCs/>
                      <w:sz w:val="24"/>
                      <w:szCs w:val="24"/>
                    </w:rPr>
                    <w:t>Suleman</w:t>
                  </w:r>
                  <w:proofErr w:type="spellEnd"/>
                </w:p>
                <w:p w:rsidR="00164D9C" w:rsidRPr="008845EF" w:rsidRDefault="00164D9C" w:rsidP="006C63A5">
                  <w:pPr>
                    <w:autoSpaceDE w:val="0"/>
                    <w:autoSpaceDN w:val="0"/>
                    <w:adjustRightInd w:val="0"/>
                    <w:spacing w:after="0" w:line="240" w:lineRule="auto"/>
                    <w:rPr>
                      <w:rFonts w:ascii="Times New Roman" w:hAnsi="Times New Roman" w:cs="Times New Roman"/>
                      <w:b/>
                      <w:bCs/>
                      <w:sz w:val="24"/>
                      <w:szCs w:val="24"/>
                    </w:rPr>
                  </w:pPr>
                  <w:r w:rsidRPr="008845EF">
                    <w:rPr>
                      <w:rFonts w:ascii="Times New Roman" w:hAnsi="Times New Roman" w:cs="Times New Roman"/>
                      <w:b/>
                      <w:bCs/>
                      <w:sz w:val="24"/>
                      <w:szCs w:val="24"/>
                    </w:rPr>
                    <w:t xml:space="preserve">Prof. Dr. A.K.M. </w:t>
                  </w:r>
                  <w:proofErr w:type="spellStart"/>
                  <w:r w:rsidRPr="008845EF">
                    <w:rPr>
                      <w:rFonts w:ascii="Times New Roman" w:hAnsi="Times New Roman" w:cs="Times New Roman"/>
                      <w:b/>
                      <w:bCs/>
                      <w:sz w:val="24"/>
                      <w:szCs w:val="24"/>
                    </w:rPr>
                    <w:t>Sadrul</w:t>
                  </w:r>
                  <w:proofErr w:type="spellEnd"/>
                  <w:r w:rsidRPr="008845EF">
                    <w:rPr>
                      <w:rFonts w:ascii="Times New Roman" w:hAnsi="Times New Roman" w:cs="Times New Roman"/>
                      <w:b/>
                      <w:bCs/>
                      <w:sz w:val="24"/>
                      <w:szCs w:val="24"/>
                    </w:rPr>
                    <w:t xml:space="preserve"> Islam</w:t>
                  </w:r>
                </w:p>
                <w:p w:rsidR="00164D9C" w:rsidRPr="008845EF" w:rsidRDefault="00164D9C" w:rsidP="006C63A5">
                  <w:pPr>
                    <w:pStyle w:val="NormalWeb"/>
                    <w:rPr>
                      <w:b/>
                      <w:bCs/>
                      <w:highlight w:val="darkBlue"/>
                    </w:rPr>
                  </w:pPr>
                  <w:r w:rsidRPr="008845EF">
                    <w:rPr>
                      <w:b/>
                      <w:bCs/>
                    </w:rPr>
                    <w:t xml:space="preserve">Barrister Mohammed </w:t>
                  </w:r>
                  <w:proofErr w:type="spellStart"/>
                  <w:r w:rsidRPr="008845EF">
                    <w:rPr>
                      <w:b/>
                      <w:bCs/>
                    </w:rPr>
                    <w:t>Belayet</w:t>
                  </w:r>
                  <w:proofErr w:type="spellEnd"/>
                  <w:r>
                    <w:rPr>
                      <w:b/>
                      <w:bCs/>
                    </w:rPr>
                    <w:t xml:space="preserve"> </w:t>
                  </w:r>
                  <w:proofErr w:type="spellStart"/>
                  <w:r w:rsidRPr="008845EF">
                    <w:rPr>
                      <w:b/>
                      <w:bCs/>
                    </w:rPr>
                    <w:t>Hossain</w:t>
                  </w:r>
                  <w:proofErr w:type="spellEnd"/>
                </w:p>
              </w:txbxContent>
            </v:textbox>
          </v:shape>
        </w:pict>
      </w:r>
    </w:p>
    <w:p w:rsidR="006C63A5" w:rsidRPr="00C26254" w:rsidRDefault="0004610A" w:rsidP="006C63A5">
      <w:pPr>
        <w:spacing w:line="360" w:lineRule="auto"/>
        <w:rPr>
          <w:rFonts w:ascii="Times New Roman" w:eastAsia="Times New Roman" w:hAnsi="Times New Roman" w:cs="Times New Roman"/>
          <w:b/>
          <w:spacing w:val="3"/>
          <w:sz w:val="24"/>
          <w:szCs w:val="24"/>
        </w:rPr>
      </w:pPr>
      <w:r>
        <w:rPr>
          <w:rFonts w:ascii="Times New Roman" w:eastAsia="Times New Roman" w:hAnsi="Times New Roman" w:cs="Times New Roman"/>
          <w:b/>
          <w:noProof/>
          <w:spacing w:val="3"/>
          <w:sz w:val="24"/>
          <w:szCs w:val="24"/>
        </w:rPr>
        <w:pict>
          <v:shape id="Text Box 6" o:spid="_x0000_s1027" type="#_x0000_t202" style="position:absolute;margin-left:4.55pt;margin-top:-.7pt;width:261.55pt;height:585.6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" fillcolor="white [3201]" stroked="f" strokecolor="#fabf8f [1945]">
            <v:shadow color="#868686"/>
            <v:textbox style="mso-next-textbox:#Text Box 6">
              <w:txbxContent>
                <w:p w:rsidR="00164D9C" w:rsidRPr="005C2AF5" w:rsidRDefault="00164D9C" w:rsidP="006C63A5">
                  <w:pPr>
                    <w:autoSpaceDE w:val="0"/>
                    <w:autoSpaceDN w:val="0"/>
                    <w:adjustRightInd w:val="0"/>
                    <w:spacing w:after="0"/>
                    <w:rPr>
                      <w:rFonts w:ascii="Times New Roman" w:hAnsi="Times New Roman" w:cs="Times New Roman"/>
                      <w:b/>
                      <w:bCs/>
                    </w:rPr>
                  </w:pPr>
                  <w:r w:rsidRPr="005C2AF5">
                    <w:rPr>
                      <w:rFonts w:ascii="Times New Roman" w:hAnsi="Times New Roman" w:cs="Times New Roman"/>
                      <w:b/>
                      <w:bCs/>
                    </w:rPr>
                    <w:t>Board of Directors</w:t>
                  </w:r>
                </w:p>
                <w:p w:rsidR="00164D9C" w:rsidRPr="005C2AF5" w:rsidRDefault="00164D9C" w:rsidP="006C63A5">
                  <w:pPr>
                    <w:autoSpaceDE w:val="0"/>
                    <w:autoSpaceDN w:val="0"/>
                    <w:adjustRightInd w:val="0"/>
                    <w:spacing w:after="0"/>
                    <w:rPr>
                      <w:rFonts w:ascii="Times New Roman" w:hAnsi="Times New Roman" w:cs="Times New Roman"/>
                      <w:b/>
                      <w:bCs/>
                      <w:iCs/>
                    </w:rPr>
                  </w:pPr>
                  <w:r w:rsidRPr="005C2AF5">
                    <w:rPr>
                      <w:rFonts w:ascii="Times New Roman" w:hAnsi="Times New Roman" w:cs="Times New Roman"/>
                      <w:b/>
                      <w:bCs/>
                      <w:iCs/>
                    </w:rPr>
                    <w:t>Chairman</w:t>
                  </w:r>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Engr. Mustafa Anwar</w:t>
                  </w:r>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r>
                    <w:rPr>
                      <w:rFonts w:ascii="Times New Roman" w:eastAsia="RobotoCondensed-Light" w:hAnsi="Times New Roman" w:cs="Times New Roman"/>
                      <w:sz w:val="16"/>
                      <w:szCs w:val="16"/>
                    </w:rPr>
                    <w:t>Repr.ofTheIbnSina</w:t>
                  </w:r>
                  <w:proofErr w:type="spellEnd"/>
                  <w:r>
                    <w:rPr>
                      <w:rFonts w:ascii="Times New Roman" w:eastAsia="RobotoCondensed-Light" w:hAnsi="Times New Roman" w:cs="Times New Roman"/>
                      <w:sz w:val="16"/>
                      <w:szCs w:val="16"/>
                    </w:rPr>
                    <w:t xml:space="preserve"> Trust</w:t>
                  </w:r>
                </w:p>
                <w:p w:rsidR="00164D9C" w:rsidRPr="005C2AF5" w:rsidRDefault="00164D9C" w:rsidP="006C63A5">
                  <w:pPr>
                    <w:autoSpaceDE w:val="0"/>
                    <w:autoSpaceDN w:val="0"/>
                    <w:adjustRightInd w:val="0"/>
                    <w:spacing w:after="0"/>
                    <w:ind w:left="-90"/>
                    <w:rPr>
                      <w:rFonts w:ascii="Times New Roman" w:hAnsi="Times New Roman" w:cs="Times New Roman"/>
                      <w:b/>
                      <w:bCs/>
                      <w:iCs/>
                    </w:rPr>
                  </w:pPr>
                  <w:r w:rsidRPr="005C2AF5">
                    <w:rPr>
                      <w:rFonts w:ascii="Times New Roman" w:hAnsi="Times New Roman" w:cs="Times New Roman"/>
                      <w:b/>
                      <w:bCs/>
                      <w:iCs/>
                    </w:rPr>
                    <w:t>Vice Chairmen</w:t>
                  </w:r>
                </w:p>
                <w:p w:rsidR="00164D9C" w:rsidRPr="005C2AF5" w:rsidRDefault="00164D9C" w:rsidP="006C63A5">
                  <w:pPr>
                    <w:autoSpaceDE w:val="0"/>
                    <w:autoSpaceDN w:val="0"/>
                    <w:adjustRightInd w:val="0"/>
                    <w:spacing w:after="0"/>
                    <w:ind w:left="-90"/>
                    <w:rPr>
                      <w:rFonts w:ascii="Times New Roman" w:hAnsi="Times New Roman" w:cs="Times New Roman"/>
                      <w:b/>
                      <w:bCs/>
                    </w:rPr>
                  </w:pPr>
                  <w:proofErr w:type="spellStart"/>
                  <w:r w:rsidRPr="005C2AF5">
                    <w:rPr>
                      <w:rFonts w:ascii="Times New Roman" w:hAnsi="Times New Roman" w:cs="Times New Roman"/>
                      <w:b/>
                      <w:bCs/>
                    </w:rPr>
                    <w:t>Yousif</w:t>
                  </w:r>
                  <w:proofErr w:type="spellEnd"/>
                  <w:r w:rsidRPr="005C2AF5">
                    <w:rPr>
                      <w:rFonts w:ascii="Times New Roman" w:hAnsi="Times New Roman" w:cs="Times New Roman"/>
                      <w:b/>
                      <w:bCs/>
                    </w:rPr>
                    <w:t xml:space="preserve"> Abdullah Al-</w:t>
                  </w:r>
                  <w:proofErr w:type="spellStart"/>
                  <w:r w:rsidRPr="005C2AF5">
                    <w:rPr>
                      <w:rFonts w:ascii="Times New Roman" w:hAnsi="Times New Roman" w:cs="Times New Roman"/>
                      <w:b/>
                      <w:bCs/>
                    </w:rPr>
                    <w:t>Rajhi</w:t>
                  </w:r>
                  <w:proofErr w:type="spellEnd"/>
                  <w:r w:rsidRPr="005C2AF5">
                    <w:rPr>
                      <w:rFonts w:ascii="Times New Roman" w:hAnsi="Times New Roman" w:cs="Times New Roman"/>
                      <w:b/>
                      <w:bCs/>
                    </w:rPr>
                    <w:t>, KSA</w:t>
                  </w:r>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 xml:space="preserve">Professor NRM </w:t>
                  </w:r>
                  <w:proofErr w:type="spellStart"/>
                  <w:r w:rsidRPr="005C2AF5">
                    <w:rPr>
                      <w:rFonts w:ascii="Times New Roman" w:hAnsi="Times New Roman" w:cs="Times New Roman"/>
                      <w:b/>
                      <w:bCs/>
                    </w:rPr>
                    <w:t>Borhan</w:t>
                  </w:r>
                  <w:proofErr w:type="spellEnd"/>
                  <w:r>
                    <w:rPr>
                      <w:rFonts w:ascii="Times New Roman" w:hAnsi="Times New Roman" w:cs="Times New Roman"/>
                      <w:b/>
                      <w:bCs/>
                    </w:rPr>
                    <w:t xml:space="preserve"> </w:t>
                  </w:r>
                  <w:proofErr w:type="spellStart"/>
                  <w:r w:rsidRPr="005C2AF5">
                    <w:rPr>
                      <w:rFonts w:ascii="Times New Roman" w:hAnsi="Times New Roman" w:cs="Times New Roman"/>
                      <w:b/>
                      <w:bCs/>
                    </w:rPr>
                    <w:t>Uddin</w:t>
                  </w:r>
                  <w:proofErr w:type="spellEnd"/>
                  <w:r w:rsidRPr="005C2AF5">
                    <w:rPr>
                      <w:rFonts w:ascii="Times New Roman" w:hAnsi="Times New Roman" w:cs="Times New Roman"/>
                      <w:b/>
                      <w:bCs/>
                    </w:rPr>
                    <w:t>,</w:t>
                  </w:r>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r w:rsidRPr="005C2AF5">
                    <w:rPr>
                      <w:rFonts w:ascii="Times New Roman" w:eastAsia="RobotoCondensed-Light" w:hAnsi="Times New Roman" w:cs="Times New Roman"/>
                      <w:sz w:val="16"/>
                      <w:szCs w:val="16"/>
                    </w:rPr>
                    <w:t>Ph.D</w:t>
                  </w:r>
                  <w:proofErr w:type="spellEnd"/>
                  <w:r w:rsidRPr="005C2AF5">
                    <w:rPr>
                      <w:rFonts w:ascii="Times New Roman" w:eastAsia="RobotoCondensed-Light" w:hAnsi="Times New Roman" w:cs="Times New Roman"/>
                      <w:sz w:val="16"/>
                      <w:szCs w:val="16"/>
                    </w:rPr>
                    <w:t xml:space="preserve"> (Independent Director)</w:t>
                  </w:r>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
                <w:p w:rsidR="00164D9C" w:rsidRPr="005C2AF5" w:rsidRDefault="00164D9C" w:rsidP="006C63A5">
                  <w:pPr>
                    <w:autoSpaceDE w:val="0"/>
                    <w:autoSpaceDN w:val="0"/>
                    <w:adjustRightInd w:val="0"/>
                    <w:spacing w:after="0"/>
                    <w:ind w:left="-90"/>
                    <w:rPr>
                      <w:rFonts w:ascii="Times New Roman" w:hAnsi="Times New Roman" w:cs="Times New Roman"/>
                      <w:b/>
                      <w:bCs/>
                      <w:iCs/>
                    </w:rPr>
                  </w:pPr>
                  <w:r w:rsidRPr="005C2AF5">
                    <w:rPr>
                      <w:rFonts w:ascii="Times New Roman" w:hAnsi="Times New Roman" w:cs="Times New Roman"/>
                      <w:b/>
                      <w:bCs/>
                      <w:iCs/>
                    </w:rPr>
                    <w:t>Directors</w:t>
                  </w:r>
                </w:p>
                <w:p w:rsidR="00164D9C" w:rsidRPr="005C2AF5" w:rsidRDefault="00164D9C" w:rsidP="006C63A5">
                  <w:pPr>
                    <w:autoSpaceDE w:val="0"/>
                    <w:autoSpaceDN w:val="0"/>
                    <w:adjustRightInd w:val="0"/>
                    <w:spacing w:after="0"/>
                    <w:ind w:left="-90"/>
                    <w:rPr>
                      <w:rFonts w:ascii="Times New Roman" w:hAnsi="Times New Roman" w:cs="Times New Roman"/>
                      <w:b/>
                      <w:bCs/>
                      <w:sz w:val="16"/>
                      <w:szCs w:val="16"/>
                    </w:rPr>
                  </w:pPr>
                  <w:r w:rsidRPr="005C2AF5">
                    <w:rPr>
                      <w:rFonts w:ascii="Times New Roman" w:hAnsi="Times New Roman" w:cs="Times New Roman"/>
                      <w:b/>
                      <w:bCs/>
                    </w:rPr>
                    <w:t xml:space="preserve">Engr. Md. </w:t>
                  </w:r>
                  <w:proofErr w:type="spellStart"/>
                  <w:r w:rsidRPr="005C2AF5">
                    <w:rPr>
                      <w:rFonts w:ascii="Times New Roman" w:hAnsi="Times New Roman" w:cs="Times New Roman"/>
                      <w:b/>
                      <w:bCs/>
                    </w:rPr>
                    <w:t>Eskander</w:t>
                  </w:r>
                  <w:proofErr w:type="spellEnd"/>
                  <w:r w:rsidRPr="005C2AF5">
                    <w:rPr>
                      <w:rFonts w:ascii="Times New Roman" w:hAnsi="Times New Roman" w:cs="Times New Roman"/>
                      <w:b/>
                      <w:bCs/>
                    </w:rPr>
                    <w:t xml:space="preserve"> Ali Khan</w:t>
                  </w:r>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r w:rsidRPr="005C2AF5">
                    <w:rPr>
                      <w:rFonts w:ascii="Times New Roman" w:eastAsia="RobotoCondensed-Light" w:hAnsi="Times New Roman" w:cs="Times New Roman"/>
                      <w:sz w:val="16"/>
                      <w:szCs w:val="16"/>
                    </w:rPr>
                    <w:t>Repr.of</w:t>
                  </w:r>
                  <w:proofErr w:type="spellEnd"/>
                  <w:r w:rsidRPr="005C2AF5">
                    <w:rPr>
                      <w:rFonts w:ascii="Times New Roman" w:eastAsia="RobotoCondensed-Light" w:hAnsi="Times New Roman" w:cs="Times New Roman"/>
                      <w:sz w:val="16"/>
                      <w:szCs w:val="16"/>
                    </w:rPr>
                    <w:t xml:space="preserve"> Al-</w:t>
                  </w:r>
                  <w:proofErr w:type="spellStart"/>
                  <w:r w:rsidRPr="005C2AF5">
                    <w:rPr>
                      <w:rFonts w:ascii="Times New Roman" w:eastAsia="RobotoCondensed-Light" w:hAnsi="Times New Roman" w:cs="Times New Roman"/>
                      <w:sz w:val="16"/>
                      <w:szCs w:val="16"/>
                    </w:rPr>
                    <w:t>Rajhi</w:t>
                  </w:r>
                  <w:proofErr w:type="spellEnd"/>
                  <w:r w:rsidRPr="005C2AF5">
                    <w:rPr>
                      <w:rFonts w:ascii="Times New Roman" w:eastAsia="RobotoCondensed-Light" w:hAnsi="Times New Roman" w:cs="Times New Roman"/>
                      <w:sz w:val="16"/>
                      <w:szCs w:val="16"/>
                    </w:rPr>
                    <w:t xml:space="preserve"> Co. for Industry &amp; Trade, KSA</w:t>
                  </w:r>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 xml:space="preserve">Engr. </w:t>
                  </w:r>
                  <w:proofErr w:type="spellStart"/>
                  <w:r w:rsidRPr="005C2AF5">
                    <w:rPr>
                      <w:rFonts w:ascii="Times New Roman" w:hAnsi="Times New Roman" w:cs="Times New Roman"/>
                      <w:b/>
                      <w:bCs/>
                    </w:rPr>
                    <w:t>Naser</w:t>
                  </w:r>
                  <w:proofErr w:type="spellEnd"/>
                  <w:r w:rsidRPr="005C2AF5">
                    <w:rPr>
                      <w:rFonts w:ascii="Times New Roman" w:hAnsi="Times New Roman" w:cs="Times New Roman"/>
                      <w:b/>
                      <w:bCs/>
                    </w:rPr>
                    <w:t xml:space="preserve"> Ahmad Al </w:t>
                  </w:r>
                  <w:proofErr w:type="spellStart"/>
                  <w:r w:rsidRPr="005C2AF5">
                    <w:rPr>
                      <w:rFonts w:ascii="Times New Roman" w:hAnsi="Times New Roman" w:cs="Times New Roman"/>
                      <w:b/>
                      <w:bCs/>
                    </w:rPr>
                    <w:t>Khudhar</w:t>
                  </w:r>
                  <w:proofErr w:type="spellEnd"/>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proofErr w:type="gramStart"/>
                  <w:r w:rsidRPr="005C2AF5">
                    <w:rPr>
                      <w:rFonts w:ascii="Times New Roman" w:eastAsia="RobotoCondensed-Light" w:hAnsi="Times New Roman" w:cs="Times New Roman"/>
                      <w:sz w:val="16"/>
                      <w:szCs w:val="16"/>
                    </w:rPr>
                    <w:t>Repr.of</w:t>
                  </w:r>
                  <w:proofErr w:type="spellEnd"/>
                  <w:r w:rsidRPr="005C2AF5">
                    <w:rPr>
                      <w:rFonts w:ascii="Times New Roman" w:eastAsia="RobotoCondensed-Light" w:hAnsi="Times New Roman" w:cs="Times New Roman"/>
                      <w:sz w:val="16"/>
                      <w:szCs w:val="16"/>
                    </w:rPr>
                    <w:t xml:space="preserve"> Kuwait </w:t>
                  </w:r>
                  <w:proofErr w:type="spellStart"/>
                  <w:r w:rsidRPr="005C2AF5">
                    <w:rPr>
                      <w:rFonts w:ascii="Times New Roman" w:eastAsia="RobotoCondensed-Light" w:hAnsi="Times New Roman" w:cs="Times New Roman"/>
                      <w:sz w:val="16"/>
                      <w:szCs w:val="16"/>
                    </w:rPr>
                    <w:t>Awqaf</w:t>
                  </w:r>
                  <w:proofErr w:type="spellEnd"/>
                  <w:r w:rsidRPr="005C2AF5">
                    <w:rPr>
                      <w:rFonts w:ascii="Times New Roman" w:eastAsia="RobotoCondensed-Light" w:hAnsi="Times New Roman" w:cs="Times New Roman"/>
                      <w:sz w:val="16"/>
                      <w:szCs w:val="16"/>
                    </w:rPr>
                    <w:t xml:space="preserve"> Public Foundation, </w:t>
                  </w:r>
                  <w:proofErr w:type="spellStart"/>
                  <w:r w:rsidRPr="005C2AF5">
                    <w:rPr>
                      <w:rFonts w:ascii="Times New Roman" w:eastAsia="RobotoCondensed-Light" w:hAnsi="Times New Roman" w:cs="Times New Roman"/>
                      <w:sz w:val="16"/>
                      <w:szCs w:val="16"/>
                    </w:rPr>
                    <w:t>Safat</w:t>
                  </w:r>
                  <w:proofErr w:type="spellEnd"/>
                  <w:r w:rsidRPr="005C2AF5">
                    <w:rPr>
                      <w:rFonts w:ascii="Times New Roman" w:eastAsia="RobotoCondensed-Light" w:hAnsi="Times New Roman" w:cs="Times New Roman"/>
                      <w:sz w:val="16"/>
                      <w:szCs w:val="16"/>
                    </w:rPr>
                    <w:t>, Kuwait.</w:t>
                  </w:r>
                  <w:proofErr w:type="gramEnd"/>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 xml:space="preserve">Dr. </w:t>
                  </w:r>
                  <w:proofErr w:type="spellStart"/>
                  <w:r w:rsidRPr="005C2AF5">
                    <w:rPr>
                      <w:rFonts w:ascii="Times New Roman" w:hAnsi="Times New Roman" w:cs="Times New Roman"/>
                      <w:b/>
                      <w:bCs/>
                    </w:rPr>
                    <w:t>AreefSuleman</w:t>
                  </w:r>
                  <w:proofErr w:type="spellEnd"/>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r w:rsidRPr="005C2AF5">
                    <w:rPr>
                      <w:rFonts w:ascii="Times New Roman" w:eastAsia="RobotoCondensed-Light" w:hAnsi="Times New Roman" w:cs="Times New Roman"/>
                      <w:sz w:val="16"/>
                      <w:szCs w:val="16"/>
                    </w:rPr>
                    <w:t>Repr.of</w:t>
                  </w:r>
                  <w:proofErr w:type="spellEnd"/>
                  <w:r w:rsidRPr="005C2AF5">
                    <w:rPr>
                      <w:rFonts w:ascii="Times New Roman" w:eastAsia="RobotoCondensed-Light" w:hAnsi="Times New Roman" w:cs="Times New Roman"/>
                      <w:sz w:val="16"/>
                      <w:szCs w:val="16"/>
                    </w:rPr>
                    <w:t xml:space="preserve"> Islamic Development Bank, Jeddah, KSA</w:t>
                  </w:r>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 xml:space="preserve">Md. </w:t>
                  </w:r>
                  <w:proofErr w:type="spellStart"/>
                  <w:r w:rsidRPr="005C2AF5">
                    <w:rPr>
                      <w:rFonts w:ascii="Times New Roman" w:hAnsi="Times New Roman" w:cs="Times New Roman"/>
                      <w:b/>
                      <w:bCs/>
                    </w:rPr>
                    <w:t>AbulHossain</w:t>
                  </w:r>
                  <w:proofErr w:type="spellEnd"/>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r w:rsidRPr="005C2AF5">
                    <w:rPr>
                      <w:rFonts w:ascii="Times New Roman" w:eastAsia="RobotoCondensed-Light" w:hAnsi="Times New Roman" w:cs="Times New Roman"/>
                      <w:sz w:val="16"/>
                      <w:szCs w:val="16"/>
                    </w:rPr>
                    <w:t>Repr.of</w:t>
                  </w:r>
                  <w:proofErr w:type="spellEnd"/>
                  <w:r w:rsidRPr="005C2AF5">
                    <w:rPr>
                      <w:rFonts w:ascii="Times New Roman" w:eastAsia="RobotoCondensed-Light" w:hAnsi="Times New Roman" w:cs="Times New Roman"/>
                      <w:sz w:val="16"/>
                      <w:szCs w:val="16"/>
                    </w:rPr>
                    <w:t xml:space="preserve"> Investment Corporation of Bangladesh</w:t>
                  </w:r>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 xml:space="preserve">Dr. </w:t>
                  </w:r>
                  <w:proofErr w:type="spellStart"/>
                  <w:r w:rsidRPr="005C2AF5">
                    <w:rPr>
                      <w:rFonts w:ascii="Times New Roman" w:hAnsi="Times New Roman" w:cs="Times New Roman"/>
                      <w:b/>
                      <w:bCs/>
                    </w:rPr>
                    <w:t>Abdulhameed</w:t>
                  </w:r>
                  <w:proofErr w:type="spellEnd"/>
                  <w:r>
                    <w:rPr>
                      <w:rFonts w:ascii="Times New Roman" w:hAnsi="Times New Roman" w:cs="Times New Roman"/>
                      <w:b/>
                      <w:bCs/>
                    </w:rPr>
                    <w:t xml:space="preserve"> </w:t>
                  </w:r>
                  <w:proofErr w:type="spellStart"/>
                  <w:r w:rsidRPr="005C2AF5">
                    <w:rPr>
                      <w:rFonts w:ascii="Times New Roman" w:hAnsi="Times New Roman" w:cs="Times New Roman"/>
                      <w:b/>
                      <w:bCs/>
                    </w:rPr>
                    <w:t>Fouad</w:t>
                  </w:r>
                  <w:proofErr w:type="spellEnd"/>
                  <w:r w:rsidRPr="005C2AF5">
                    <w:rPr>
                      <w:rFonts w:ascii="Times New Roman" w:hAnsi="Times New Roman" w:cs="Times New Roman"/>
                      <w:b/>
                      <w:bCs/>
                    </w:rPr>
                    <w:t xml:space="preserve"> Al-</w:t>
                  </w:r>
                  <w:proofErr w:type="spellStart"/>
                  <w:r w:rsidRPr="005C2AF5">
                    <w:rPr>
                      <w:rFonts w:ascii="Times New Roman" w:hAnsi="Times New Roman" w:cs="Times New Roman"/>
                      <w:b/>
                      <w:bCs/>
                    </w:rPr>
                    <w:t>Khateeb</w:t>
                  </w:r>
                  <w:proofErr w:type="spellEnd"/>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r w:rsidRPr="005C2AF5">
                    <w:rPr>
                      <w:rFonts w:ascii="Times New Roman" w:eastAsia="RobotoCondensed-Light" w:hAnsi="Times New Roman" w:cs="Times New Roman"/>
                      <w:sz w:val="16"/>
                      <w:szCs w:val="16"/>
                    </w:rPr>
                    <w:t>Repr.ofArabsas</w:t>
                  </w:r>
                  <w:proofErr w:type="spellEnd"/>
                  <w:r w:rsidRPr="005C2AF5">
                    <w:rPr>
                      <w:rFonts w:ascii="Times New Roman" w:eastAsia="RobotoCondensed-Light" w:hAnsi="Times New Roman" w:cs="Times New Roman"/>
                      <w:sz w:val="16"/>
                      <w:szCs w:val="16"/>
                    </w:rPr>
                    <w:t xml:space="preserve"> Travel &amp; Tourist Agency, KSA</w:t>
                  </w:r>
                </w:p>
                <w:p w:rsidR="00164D9C" w:rsidRPr="005C2AF5" w:rsidRDefault="00164D9C" w:rsidP="006C63A5">
                  <w:pPr>
                    <w:autoSpaceDE w:val="0"/>
                    <w:autoSpaceDN w:val="0"/>
                    <w:adjustRightInd w:val="0"/>
                    <w:spacing w:after="0"/>
                    <w:ind w:left="-90"/>
                    <w:rPr>
                      <w:rFonts w:ascii="Times New Roman" w:hAnsi="Times New Roman" w:cs="Times New Roman"/>
                      <w:b/>
                      <w:bCs/>
                    </w:rPr>
                  </w:pPr>
                  <w:proofErr w:type="spellStart"/>
                  <w:r w:rsidRPr="005C2AF5">
                    <w:rPr>
                      <w:rFonts w:ascii="Times New Roman" w:hAnsi="Times New Roman" w:cs="Times New Roman"/>
                      <w:b/>
                      <w:bCs/>
                    </w:rPr>
                    <w:t>AbulHasnat</w:t>
                  </w:r>
                  <w:proofErr w:type="spellEnd"/>
                  <w:r>
                    <w:rPr>
                      <w:rFonts w:ascii="Times New Roman" w:hAnsi="Times New Roman" w:cs="Times New Roman"/>
                      <w:b/>
                      <w:bCs/>
                    </w:rPr>
                    <w:t xml:space="preserve"> </w:t>
                  </w:r>
                  <w:proofErr w:type="spellStart"/>
                  <w:r w:rsidRPr="005C2AF5">
                    <w:rPr>
                      <w:rFonts w:ascii="Times New Roman" w:hAnsi="Times New Roman" w:cs="Times New Roman"/>
                      <w:b/>
                      <w:bCs/>
                    </w:rPr>
                    <w:t>Golam</w:t>
                  </w:r>
                  <w:proofErr w:type="spellEnd"/>
                  <w:r>
                    <w:rPr>
                      <w:rFonts w:ascii="Times New Roman" w:hAnsi="Times New Roman" w:cs="Times New Roman"/>
                      <w:b/>
                      <w:bCs/>
                    </w:rPr>
                    <w:t xml:space="preserve"> </w:t>
                  </w:r>
                  <w:proofErr w:type="spellStart"/>
                  <w:r w:rsidRPr="005C2AF5">
                    <w:rPr>
                      <w:rFonts w:ascii="Times New Roman" w:hAnsi="Times New Roman" w:cs="Times New Roman"/>
                      <w:b/>
                      <w:bCs/>
                    </w:rPr>
                    <w:t>Mohiuddin</w:t>
                  </w:r>
                  <w:proofErr w:type="spellEnd"/>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proofErr w:type="spellStart"/>
                  <w:proofErr w:type="gramStart"/>
                  <w:r w:rsidRPr="005C2AF5">
                    <w:rPr>
                      <w:rFonts w:ascii="Times New Roman" w:eastAsia="RobotoCondensed-Light" w:hAnsi="Times New Roman" w:cs="Times New Roman"/>
                      <w:sz w:val="16"/>
                      <w:szCs w:val="16"/>
                    </w:rPr>
                    <w:t>Repr.of</w:t>
                  </w:r>
                  <w:proofErr w:type="spellEnd"/>
                  <w:r w:rsidRPr="005C2AF5">
                    <w:rPr>
                      <w:rFonts w:ascii="Times New Roman" w:eastAsia="RobotoCondensed-Light" w:hAnsi="Times New Roman" w:cs="Times New Roman"/>
                      <w:sz w:val="16"/>
                      <w:szCs w:val="16"/>
                    </w:rPr>
                    <w:t xml:space="preserve"> Al-</w:t>
                  </w:r>
                  <w:proofErr w:type="spellStart"/>
                  <w:r w:rsidRPr="005C2AF5">
                    <w:rPr>
                      <w:rFonts w:ascii="Times New Roman" w:eastAsia="RobotoCondensed-Light" w:hAnsi="Times New Roman" w:cs="Times New Roman"/>
                      <w:sz w:val="16"/>
                      <w:szCs w:val="16"/>
                    </w:rPr>
                    <w:t>Rajhi</w:t>
                  </w:r>
                  <w:proofErr w:type="spellEnd"/>
                  <w:r w:rsidRPr="005C2AF5">
                    <w:rPr>
                      <w:rFonts w:ascii="Times New Roman" w:eastAsia="RobotoCondensed-Light" w:hAnsi="Times New Roman" w:cs="Times New Roman"/>
                      <w:sz w:val="16"/>
                      <w:szCs w:val="16"/>
                    </w:rPr>
                    <w:t xml:space="preserve"> Co. for Industry &amp; Trade, K.S.A.</w:t>
                  </w:r>
                  <w:proofErr w:type="gramEnd"/>
                </w:p>
                <w:p w:rsidR="00164D9C" w:rsidRPr="005C2AF5" w:rsidRDefault="00164D9C" w:rsidP="006C63A5">
                  <w:pPr>
                    <w:autoSpaceDE w:val="0"/>
                    <w:autoSpaceDN w:val="0"/>
                    <w:adjustRightInd w:val="0"/>
                    <w:spacing w:after="0"/>
                    <w:ind w:left="-90"/>
                    <w:rPr>
                      <w:rFonts w:ascii="Times New Roman" w:hAnsi="Times New Roman" w:cs="Times New Roman"/>
                      <w:b/>
                      <w:bCs/>
                      <w:iCs/>
                      <w:sz w:val="16"/>
                      <w:szCs w:val="16"/>
                    </w:rPr>
                  </w:pPr>
                </w:p>
                <w:p w:rsidR="00164D9C" w:rsidRPr="005C2AF5" w:rsidRDefault="00164D9C" w:rsidP="006C63A5">
                  <w:pPr>
                    <w:autoSpaceDE w:val="0"/>
                    <w:autoSpaceDN w:val="0"/>
                    <w:adjustRightInd w:val="0"/>
                    <w:spacing w:after="0"/>
                    <w:ind w:left="-90"/>
                    <w:rPr>
                      <w:rFonts w:ascii="Times New Roman" w:hAnsi="Times New Roman" w:cs="Times New Roman"/>
                      <w:b/>
                      <w:bCs/>
                      <w:iCs/>
                    </w:rPr>
                  </w:pPr>
                  <w:r w:rsidRPr="005C2AF5">
                    <w:rPr>
                      <w:rFonts w:ascii="Times New Roman" w:hAnsi="Times New Roman" w:cs="Times New Roman"/>
                      <w:b/>
                      <w:bCs/>
                      <w:iCs/>
                    </w:rPr>
                    <w:t>Independent Directors</w:t>
                  </w:r>
                </w:p>
                <w:p w:rsidR="00164D9C" w:rsidRPr="005C2AF5" w:rsidRDefault="00164D9C" w:rsidP="006C63A5">
                  <w:pPr>
                    <w:autoSpaceDE w:val="0"/>
                    <w:autoSpaceDN w:val="0"/>
                    <w:adjustRightInd w:val="0"/>
                    <w:spacing w:after="0"/>
                    <w:ind w:left="-90"/>
                    <w:rPr>
                      <w:rFonts w:ascii="Times New Roman" w:hAnsi="Times New Roman" w:cs="Times New Roman"/>
                      <w:b/>
                      <w:bCs/>
                    </w:rPr>
                  </w:pPr>
                  <w:r w:rsidRPr="005C2AF5">
                    <w:rPr>
                      <w:rFonts w:ascii="Times New Roman" w:hAnsi="Times New Roman" w:cs="Times New Roman"/>
                      <w:b/>
                      <w:bCs/>
                    </w:rPr>
                    <w:t xml:space="preserve">Professor NRM </w:t>
                  </w:r>
                  <w:proofErr w:type="spellStart"/>
                  <w:r w:rsidRPr="005C2AF5">
                    <w:rPr>
                      <w:rFonts w:ascii="Times New Roman" w:hAnsi="Times New Roman" w:cs="Times New Roman"/>
                      <w:b/>
                      <w:bCs/>
                    </w:rPr>
                    <w:t>Borhan</w:t>
                  </w:r>
                  <w:proofErr w:type="spellEnd"/>
                  <w:r>
                    <w:rPr>
                      <w:rFonts w:ascii="Times New Roman" w:hAnsi="Times New Roman" w:cs="Times New Roman"/>
                      <w:b/>
                      <w:bCs/>
                    </w:rPr>
                    <w:t xml:space="preserve"> </w:t>
                  </w:r>
                  <w:proofErr w:type="spellStart"/>
                  <w:r w:rsidRPr="005C2AF5">
                    <w:rPr>
                      <w:rFonts w:ascii="Times New Roman" w:hAnsi="Times New Roman" w:cs="Times New Roman"/>
                      <w:b/>
                      <w:bCs/>
                    </w:rPr>
                    <w:t>Uddin</w:t>
                  </w:r>
                  <w:proofErr w:type="spellEnd"/>
                  <w:r w:rsidRPr="005C2AF5">
                    <w:rPr>
                      <w:rFonts w:ascii="Times New Roman" w:hAnsi="Times New Roman" w:cs="Times New Roman"/>
                      <w:b/>
                      <w:bCs/>
                    </w:rPr>
                    <w:t>, Ph. D</w:t>
                  </w:r>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r w:rsidRPr="005C2AF5">
                    <w:rPr>
                      <w:rFonts w:ascii="Times New Roman" w:hAnsi="Times New Roman" w:cs="Times New Roman"/>
                      <w:b/>
                      <w:bCs/>
                    </w:rPr>
                    <w:t xml:space="preserve">Prof. Dr. A.K.M. </w:t>
                  </w:r>
                  <w:proofErr w:type="spellStart"/>
                  <w:r w:rsidRPr="005C2AF5">
                    <w:rPr>
                      <w:rFonts w:ascii="Times New Roman" w:hAnsi="Times New Roman" w:cs="Times New Roman"/>
                      <w:b/>
                      <w:bCs/>
                    </w:rPr>
                    <w:t>Sadrul</w:t>
                  </w:r>
                  <w:proofErr w:type="spellEnd"/>
                  <w:r w:rsidRPr="005C2AF5">
                    <w:rPr>
                      <w:rFonts w:ascii="Times New Roman" w:hAnsi="Times New Roman" w:cs="Times New Roman"/>
                      <w:b/>
                      <w:bCs/>
                    </w:rPr>
                    <w:t xml:space="preserve"> </w:t>
                  </w:r>
                  <w:proofErr w:type="gramStart"/>
                  <w:r w:rsidRPr="005C2AF5">
                    <w:rPr>
                      <w:rFonts w:ascii="Times New Roman" w:hAnsi="Times New Roman" w:cs="Times New Roman"/>
                      <w:b/>
                      <w:bCs/>
                    </w:rPr>
                    <w:t>Islam</w:t>
                  </w:r>
                  <w:r w:rsidRPr="005C2AF5">
                    <w:rPr>
                      <w:rFonts w:ascii="Times New Roman" w:eastAsia="RobotoCondensed-Light" w:hAnsi="Times New Roman" w:cs="Times New Roman"/>
                      <w:sz w:val="16"/>
                      <w:szCs w:val="16"/>
                    </w:rPr>
                    <w:t>(</w:t>
                  </w:r>
                  <w:proofErr w:type="gramEnd"/>
                  <w:r w:rsidRPr="005C2AF5">
                    <w:rPr>
                      <w:rFonts w:ascii="Times New Roman" w:eastAsia="RobotoCondensed-Light" w:hAnsi="Times New Roman" w:cs="Times New Roman"/>
                      <w:sz w:val="16"/>
                      <w:szCs w:val="16"/>
                    </w:rPr>
                    <w:t>tenure expired on 28.12.2015)</w:t>
                  </w:r>
                </w:p>
                <w:p w:rsidR="00164D9C" w:rsidRPr="005C2AF5" w:rsidRDefault="00164D9C" w:rsidP="006C63A5">
                  <w:pPr>
                    <w:autoSpaceDE w:val="0"/>
                    <w:autoSpaceDN w:val="0"/>
                    <w:adjustRightInd w:val="0"/>
                    <w:spacing w:after="0"/>
                    <w:ind w:left="-90"/>
                    <w:rPr>
                      <w:rFonts w:ascii="Times New Roman" w:eastAsia="RobotoCondensed-Light" w:hAnsi="Times New Roman" w:cs="Times New Roman"/>
                      <w:sz w:val="16"/>
                      <w:szCs w:val="16"/>
                    </w:rPr>
                  </w:pPr>
                  <w:r w:rsidRPr="005C2AF5">
                    <w:rPr>
                      <w:rFonts w:ascii="Times New Roman" w:hAnsi="Times New Roman" w:cs="Times New Roman"/>
                      <w:b/>
                      <w:bCs/>
                    </w:rPr>
                    <w:t xml:space="preserve">Barrister Mohammed </w:t>
                  </w:r>
                  <w:proofErr w:type="spellStart"/>
                  <w:r w:rsidRPr="005C2AF5">
                    <w:rPr>
                      <w:rFonts w:ascii="Times New Roman" w:hAnsi="Times New Roman" w:cs="Times New Roman"/>
                      <w:b/>
                      <w:bCs/>
                    </w:rPr>
                    <w:t>Belayet</w:t>
                  </w:r>
                  <w:proofErr w:type="spellEnd"/>
                  <w:r>
                    <w:rPr>
                      <w:rFonts w:ascii="Times New Roman" w:hAnsi="Times New Roman" w:cs="Times New Roman"/>
                      <w:b/>
                      <w:bCs/>
                    </w:rPr>
                    <w:t xml:space="preserve"> </w:t>
                  </w:r>
                  <w:proofErr w:type="spellStart"/>
                  <w:proofErr w:type="gramStart"/>
                  <w:r w:rsidRPr="005C2AF5">
                    <w:rPr>
                      <w:rFonts w:ascii="Times New Roman" w:hAnsi="Times New Roman" w:cs="Times New Roman"/>
                      <w:b/>
                      <w:bCs/>
                    </w:rPr>
                    <w:t>Hossain</w:t>
                  </w:r>
                  <w:proofErr w:type="spellEnd"/>
                  <w:r w:rsidRPr="005C2AF5">
                    <w:rPr>
                      <w:rFonts w:ascii="Times New Roman" w:eastAsia="RobotoCondensed-Light" w:hAnsi="Times New Roman" w:cs="Times New Roman"/>
                      <w:sz w:val="16"/>
                      <w:szCs w:val="16"/>
                    </w:rPr>
                    <w:t>(</w:t>
                  </w:r>
                  <w:proofErr w:type="gramEnd"/>
                  <w:r w:rsidRPr="005C2AF5">
                    <w:rPr>
                      <w:rFonts w:ascii="Times New Roman" w:eastAsia="RobotoCondensed-Light" w:hAnsi="Times New Roman" w:cs="Times New Roman"/>
                      <w:sz w:val="16"/>
                      <w:szCs w:val="16"/>
                    </w:rPr>
                    <w:t>tenure expired on 28.12.2015)</w:t>
                  </w:r>
                </w:p>
                <w:p w:rsidR="00164D9C" w:rsidRPr="005C2AF5" w:rsidRDefault="00164D9C" w:rsidP="006C63A5">
                  <w:pPr>
                    <w:autoSpaceDE w:val="0"/>
                    <w:autoSpaceDN w:val="0"/>
                    <w:adjustRightInd w:val="0"/>
                    <w:spacing w:after="0"/>
                    <w:ind w:left="-90"/>
                    <w:rPr>
                      <w:rFonts w:ascii="Times New Roman" w:hAnsi="Times New Roman" w:cs="Times New Roman"/>
                      <w:b/>
                      <w:bCs/>
                    </w:rPr>
                  </w:pPr>
                  <w:proofErr w:type="spellStart"/>
                  <w:r w:rsidRPr="005C2AF5">
                    <w:rPr>
                      <w:rFonts w:ascii="Times New Roman" w:hAnsi="Times New Roman" w:cs="Times New Roman"/>
                      <w:b/>
                      <w:bCs/>
                    </w:rPr>
                    <w:t>Humayun</w:t>
                  </w:r>
                  <w:proofErr w:type="spellEnd"/>
                  <w:r>
                    <w:rPr>
                      <w:rFonts w:ascii="Times New Roman" w:hAnsi="Times New Roman" w:cs="Times New Roman"/>
                      <w:b/>
                      <w:bCs/>
                    </w:rPr>
                    <w:t xml:space="preserve"> </w:t>
                  </w:r>
                  <w:proofErr w:type="spellStart"/>
                  <w:r w:rsidRPr="005C2AF5">
                    <w:rPr>
                      <w:rFonts w:ascii="Times New Roman" w:hAnsi="Times New Roman" w:cs="Times New Roman"/>
                      <w:b/>
                      <w:bCs/>
                    </w:rPr>
                    <w:t>Bokhteyar</w:t>
                  </w:r>
                  <w:proofErr w:type="spellEnd"/>
                  <w:r w:rsidRPr="005C2AF5">
                    <w:rPr>
                      <w:rFonts w:ascii="Times New Roman" w:hAnsi="Times New Roman" w:cs="Times New Roman"/>
                      <w:b/>
                      <w:bCs/>
                    </w:rPr>
                    <w:t>, FCA</w:t>
                  </w:r>
                </w:p>
              </w:txbxContent>
            </v:textbox>
          </v:shape>
        </w:pict>
      </w:r>
      <w:r w:rsidR="006C63A5" w:rsidRPr="00B97DDD">
        <w:rPr>
          <w:rFonts w:ascii="Times New Roman" w:eastAsia="Times New Roman" w:hAnsi="Times New Roman" w:cs="Times New Roman"/>
          <w:b/>
          <w:spacing w:val="3"/>
          <w:sz w:val="24"/>
          <w:szCs w:val="24"/>
        </w:rPr>
        <w:br w:type="page"/>
      </w:r>
    </w:p>
    <w:p w:rsidR="006C63A5" w:rsidRDefault="006C63A5" w:rsidP="006C63A5">
      <w:pPr>
        <w:pStyle w:val="Heading2"/>
        <w:rPr>
          <w:rFonts w:ascii="Times New Roman" w:hAnsi="Times New Roman" w:cs="Times New Roman"/>
          <w:b/>
          <w:sz w:val="24"/>
          <w:szCs w:val="24"/>
        </w:rPr>
      </w:pPr>
      <w:bookmarkStart w:id="302" w:name="_Toc522408965"/>
      <w:bookmarkStart w:id="303" w:name="_Toc522409225"/>
      <w:bookmarkStart w:id="304" w:name="_Toc522410708"/>
      <w:bookmarkStart w:id="305" w:name="_Toc522411040"/>
      <w:bookmarkStart w:id="306" w:name="_Toc522411741"/>
      <w:r>
        <w:rPr>
          <w:rFonts w:ascii="Times New Roman" w:hAnsi="Times New Roman" w:cs="Times New Roman"/>
          <w:b/>
          <w:sz w:val="24"/>
          <w:szCs w:val="24"/>
        </w:rPr>
        <w:lastRenderedPageBreak/>
        <w:t>2.6.1</w:t>
      </w:r>
      <w:r w:rsidRPr="00826FEE">
        <w:rPr>
          <w:rFonts w:ascii="Times New Roman" w:hAnsi="Times New Roman" w:cs="Times New Roman"/>
          <w:b/>
          <w:sz w:val="24"/>
          <w:szCs w:val="24"/>
        </w:rPr>
        <w:t xml:space="preserve"> Management Committee of IBBL</w:t>
      </w:r>
      <w:bookmarkEnd w:id="302"/>
      <w:bookmarkEnd w:id="303"/>
      <w:bookmarkEnd w:id="304"/>
      <w:bookmarkEnd w:id="305"/>
      <w:bookmarkEnd w:id="306"/>
    </w:p>
    <w:p w:rsidR="006C63A5" w:rsidRPr="00D668A6" w:rsidRDefault="006C63A5" w:rsidP="006C63A5"/>
    <w:tbl>
      <w:tblPr>
        <w:tblStyle w:val="TableGrid"/>
        <w:tblW w:w="0" w:type="auto"/>
        <w:tblInd w:w="18" w:type="dxa"/>
        <w:tblLook w:val="04A0" w:firstRow="1" w:lastRow="0" w:firstColumn="1" w:lastColumn="0" w:noHBand="0" w:noVBand="1"/>
      </w:tblPr>
      <w:tblGrid>
        <w:gridCol w:w="4669"/>
        <w:gridCol w:w="4556"/>
      </w:tblGrid>
      <w:tr w:rsidR="006C63A5" w:rsidTr="00DE6D14">
        <w:tc>
          <w:tcPr>
            <w:tcW w:w="4875" w:type="dxa"/>
          </w:tcPr>
          <w:p w:rsidR="006C63A5" w:rsidRPr="00811C99" w:rsidRDefault="006C63A5" w:rsidP="00FB7D90">
            <w:pPr>
              <w:autoSpaceDE w:val="0"/>
              <w:autoSpaceDN w:val="0"/>
              <w:adjustRightInd w:val="0"/>
              <w:spacing w:line="360" w:lineRule="auto"/>
              <w:ind w:left="360"/>
              <w:rPr>
                <w:rFonts w:ascii="Times New Roman" w:hAnsi="Times New Roman" w:cs="Times New Roman"/>
                <w:b/>
                <w:bCs/>
                <w:sz w:val="32"/>
                <w:szCs w:val="32"/>
              </w:rPr>
            </w:pPr>
            <w:r w:rsidRPr="00811C99">
              <w:rPr>
                <w:rFonts w:ascii="Times New Roman" w:hAnsi="Times New Roman" w:cs="Times New Roman"/>
                <w:b/>
                <w:bCs/>
                <w:sz w:val="32"/>
                <w:szCs w:val="32"/>
              </w:rPr>
              <w:t xml:space="preserve">Chairman </w:t>
            </w:r>
          </w:p>
        </w:tc>
        <w:tc>
          <w:tcPr>
            <w:tcW w:w="4683" w:type="dxa"/>
          </w:tcPr>
          <w:p w:rsidR="006C63A5" w:rsidRPr="00B97DDD" w:rsidRDefault="006C63A5" w:rsidP="00FB7D90">
            <w:pPr>
              <w:autoSpaceDE w:val="0"/>
              <w:autoSpaceDN w:val="0"/>
              <w:adjustRightInd w:val="0"/>
              <w:spacing w:line="360" w:lineRule="auto"/>
              <w:ind w:left="1440"/>
              <w:rPr>
                <w:rFonts w:ascii="Times New Roman" w:hAnsi="Times New Roman" w:cs="Times New Roman"/>
                <w:b/>
                <w:bCs/>
                <w:sz w:val="24"/>
                <w:szCs w:val="24"/>
              </w:rPr>
            </w:pPr>
            <w:r w:rsidRPr="00B97DDD">
              <w:rPr>
                <w:rFonts w:ascii="Times New Roman" w:hAnsi="Times New Roman" w:cs="Times New Roman"/>
                <w:b/>
                <w:bCs/>
                <w:sz w:val="24"/>
                <w:szCs w:val="24"/>
              </w:rPr>
              <w:t xml:space="preserve">Mohammad Abdul </w:t>
            </w:r>
            <w:proofErr w:type="spellStart"/>
            <w:r w:rsidRPr="00B97DDD">
              <w:rPr>
                <w:rFonts w:ascii="Times New Roman" w:hAnsi="Times New Roman" w:cs="Times New Roman"/>
                <w:b/>
                <w:bCs/>
                <w:sz w:val="24"/>
                <w:szCs w:val="24"/>
              </w:rPr>
              <w:t>Mannan</w:t>
            </w:r>
            <w:proofErr w:type="spellEnd"/>
          </w:p>
          <w:p w:rsidR="006C63A5" w:rsidRPr="00D668A6" w:rsidRDefault="006C63A5" w:rsidP="00FB7D90">
            <w:pPr>
              <w:autoSpaceDE w:val="0"/>
              <w:autoSpaceDN w:val="0"/>
              <w:adjustRightInd w:val="0"/>
              <w:spacing w:line="360" w:lineRule="auto"/>
              <w:ind w:left="144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Managing Director &amp; CEO.</w:t>
            </w:r>
          </w:p>
        </w:tc>
      </w:tr>
    </w:tbl>
    <w:p w:rsidR="006C63A5" w:rsidRPr="00D668A6" w:rsidRDefault="006C63A5" w:rsidP="006C63A5">
      <w:pPr>
        <w:autoSpaceDE w:val="0"/>
        <w:autoSpaceDN w:val="0"/>
        <w:adjustRightInd w:val="0"/>
        <w:spacing w:after="0" w:line="360" w:lineRule="auto"/>
        <w:rPr>
          <w:rFonts w:ascii="Times New Roman" w:eastAsia="RobotoCondensed-Light" w:hAnsi="Times New Roman" w:cs="Times New Roman"/>
          <w:sz w:val="24"/>
          <w:szCs w:val="24"/>
        </w:rPr>
      </w:pPr>
    </w:p>
    <w:tbl>
      <w:tblPr>
        <w:tblStyle w:val="TableGrid"/>
        <w:tblW w:w="0" w:type="auto"/>
        <w:tblLook w:val="04A0" w:firstRow="1" w:lastRow="0" w:firstColumn="1" w:lastColumn="0" w:noHBand="0" w:noVBand="1"/>
      </w:tblPr>
      <w:tblGrid>
        <w:gridCol w:w="4637"/>
        <w:gridCol w:w="4606"/>
      </w:tblGrid>
      <w:tr w:rsidR="006C63A5" w:rsidTr="00FB7D90">
        <w:tc>
          <w:tcPr>
            <w:tcW w:w="9576" w:type="dxa"/>
            <w:gridSpan w:val="2"/>
          </w:tcPr>
          <w:bookmarkEnd w:id="291"/>
          <w:p w:rsidR="006C63A5" w:rsidRPr="00811C99" w:rsidRDefault="006C63A5" w:rsidP="00FB7D90">
            <w:pPr>
              <w:jc w:val="center"/>
              <w:rPr>
                <w:rFonts w:ascii="Times New Roman" w:hAnsi="Times New Roman" w:cs="Times New Roman"/>
                <w:b/>
                <w:sz w:val="32"/>
                <w:szCs w:val="32"/>
              </w:rPr>
            </w:pPr>
            <w:r w:rsidRPr="00811C99">
              <w:rPr>
                <w:rFonts w:ascii="Times New Roman" w:hAnsi="Times New Roman" w:cs="Times New Roman"/>
                <w:b/>
                <w:sz w:val="32"/>
                <w:szCs w:val="32"/>
              </w:rPr>
              <w:t>Members</w:t>
            </w:r>
          </w:p>
        </w:tc>
      </w:tr>
      <w:tr w:rsidR="006C63A5" w:rsidTr="00FB7D90">
        <w:tc>
          <w:tcPr>
            <w:tcW w:w="4788" w:type="dxa"/>
          </w:tcPr>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r w:rsidRPr="00B97DDD">
              <w:rPr>
                <w:rFonts w:ascii="Times New Roman" w:hAnsi="Times New Roman" w:cs="Times New Roman"/>
                <w:b/>
                <w:bCs/>
                <w:sz w:val="24"/>
                <w:szCs w:val="24"/>
              </w:rPr>
              <w:t xml:space="preserve">Muhammad </w:t>
            </w:r>
            <w:proofErr w:type="spellStart"/>
            <w:r w:rsidRPr="00B97DDD">
              <w:rPr>
                <w:rFonts w:ascii="Times New Roman" w:hAnsi="Times New Roman" w:cs="Times New Roman"/>
                <w:b/>
                <w:bCs/>
                <w:sz w:val="24"/>
                <w:szCs w:val="24"/>
              </w:rPr>
              <w:t>Abul</w:t>
            </w:r>
            <w:proofErr w:type="spellEnd"/>
            <w:r w:rsidRPr="00B97DDD">
              <w:rPr>
                <w:rFonts w:ascii="Times New Roman" w:hAnsi="Times New Roman" w:cs="Times New Roman"/>
                <w:b/>
                <w:bCs/>
                <w:sz w:val="24"/>
                <w:szCs w:val="24"/>
              </w:rPr>
              <w:t xml:space="preserve"> Bashar</w:t>
            </w: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144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Deputy Managing Director</w:t>
            </w: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r w:rsidRPr="00B97DDD">
              <w:rPr>
                <w:rFonts w:ascii="Times New Roman" w:hAnsi="Times New Roman" w:cs="Times New Roman"/>
                <w:b/>
                <w:bCs/>
                <w:sz w:val="24"/>
                <w:szCs w:val="24"/>
              </w:rPr>
              <w:t xml:space="preserve">Md. </w:t>
            </w:r>
            <w:proofErr w:type="spellStart"/>
            <w:r w:rsidRPr="00B97DDD">
              <w:rPr>
                <w:rFonts w:ascii="Times New Roman" w:hAnsi="Times New Roman" w:cs="Times New Roman"/>
                <w:b/>
                <w:bCs/>
                <w:sz w:val="24"/>
                <w:szCs w:val="24"/>
              </w:rPr>
              <w:t>Habibur</w:t>
            </w:r>
            <w:proofErr w:type="spellEnd"/>
            <w:r w:rsidR="007E77C9">
              <w:rPr>
                <w:rFonts w:ascii="Times New Roman" w:hAnsi="Times New Roman" w:cs="Times New Roman"/>
                <w:b/>
                <w:bCs/>
                <w:sz w:val="24"/>
                <w:szCs w:val="24"/>
              </w:rPr>
              <w:t xml:space="preserve"> </w:t>
            </w:r>
            <w:proofErr w:type="spellStart"/>
            <w:r w:rsidRPr="00B97DDD">
              <w:rPr>
                <w:rFonts w:ascii="Times New Roman" w:hAnsi="Times New Roman" w:cs="Times New Roman"/>
                <w:b/>
                <w:bCs/>
                <w:sz w:val="24"/>
                <w:szCs w:val="24"/>
              </w:rPr>
              <w:t>Rahman</w:t>
            </w:r>
            <w:proofErr w:type="spellEnd"/>
            <w:r w:rsidR="007E77C9">
              <w:rPr>
                <w:rFonts w:ascii="Times New Roman" w:hAnsi="Times New Roman" w:cs="Times New Roman"/>
                <w:b/>
                <w:bCs/>
                <w:sz w:val="24"/>
                <w:szCs w:val="24"/>
              </w:rPr>
              <w:t xml:space="preserve"> </w:t>
            </w:r>
            <w:proofErr w:type="spellStart"/>
            <w:r w:rsidRPr="00B97DDD">
              <w:rPr>
                <w:rFonts w:ascii="Times New Roman" w:hAnsi="Times New Roman" w:cs="Times New Roman"/>
                <w:b/>
                <w:bCs/>
                <w:sz w:val="24"/>
                <w:szCs w:val="24"/>
              </w:rPr>
              <w:t>Bhuiyan</w:t>
            </w:r>
            <w:proofErr w:type="spellEnd"/>
            <w:r w:rsidRPr="00B97DDD">
              <w:rPr>
                <w:rFonts w:ascii="Times New Roman" w:hAnsi="Times New Roman" w:cs="Times New Roman"/>
                <w:b/>
                <w:bCs/>
                <w:sz w:val="24"/>
                <w:szCs w:val="24"/>
              </w:rPr>
              <w:t>, FCA</w:t>
            </w:r>
          </w:p>
          <w:p w:rsidR="006C63A5" w:rsidRPr="00B97DDD" w:rsidRDefault="006C63A5" w:rsidP="00FB7D90">
            <w:pPr>
              <w:autoSpaceDE w:val="0"/>
              <w:autoSpaceDN w:val="0"/>
              <w:adjustRightInd w:val="0"/>
              <w:spacing w:line="276" w:lineRule="auto"/>
              <w:ind w:left="144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Deputy Managing Director</w:t>
            </w: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r w:rsidRPr="00B97DDD">
              <w:rPr>
                <w:rFonts w:ascii="Times New Roman" w:hAnsi="Times New Roman" w:cs="Times New Roman"/>
                <w:b/>
                <w:bCs/>
                <w:sz w:val="24"/>
                <w:szCs w:val="24"/>
              </w:rPr>
              <w:t xml:space="preserve">Md. </w:t>
            </w:r>
            <w:proofErr w:type="spellStart"/>
            <w:r w:rsidRPr="00B97DDD">
              <w:rPr>
                <w:rFonts w:ascii="Times New Roman" w:hAnsi="Times New Roman" w:cs="Times New Roman"/>
                <w:b/>
                <w:bCs/>
                <w:sz w:val="24"/>
                <w:szCs w:val="24"/>
              </w:rPr>
              <w:t>Mahbub-ul-Alam</w:t>
            </w:r>
            <w:proofErr w:type="spellEnd"/>
          </w:p>
          <w:p w:rsidR="006C63A5" w:rsidRPr="00B97DDD" w:rsidRDefault="006C63A5" w:rsidP="00FB7D90">
            <w:pPr>
              <w:autoSpaceDE w:val="0"/>
              <w:autoSpaceDN w:val="0"/>
              <w:adjustRightInd w:val="0"/>
              <w:spacing w:line="276" w:lineRule="auto"/>
              <w:ind w:left="144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Deputy Managing Director</w:t>
            </w: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1440"/>
              <w:rPr>
                <w:rFonts w:ascii="Times New Roman" w:hAnsi="Times New Roman" w:cs="Times New Roman"/>
                <w:b/>
                <w:bCs/>
                <w:sz w:val="24"/>
                <w:szCs w:val="24"/>
              </w:rPr>
            </w:pPr>
            <w:r w:rsidRPr="00B97DDD">
              <w:rPr>
                <w:rFonts w:ascii="Times New Roman" w:hAnsi="Times New Roman" w:cs="Times New Roman"/>
                <w:b/>
                <w:bCs/>
                <w:sz w:val="24"/>
                <w:szCs w:val="24"/>
              </w:rPr>
              <w:t xml:space="preserve">Rafi Ahmed </w:t>
            </w:r>
            <w:proofErr w:type="spellStart"/>
            <w:r w:rsidRPr="00B97DDD">
              <w:rPr>
                <w:rFonts w:ascii="Times New Roman" w:hAnsi="Times New Roman" w:cs="Times New Roman"/>
                <w:b/>
                <w:bCs/>
                <w:sz w:val="24"/>
                <w:szCs w:val="24"/>
              </w:rPr>
              <w:t>Begh</w:t>
            </w:r>
            <w:proofErr w:type="spellEnd"/>
          </w:p>
          <w:p w:rsidR="006C63A5" w:rsidRPr="00B97DDD" w:rsidRDefault="006C63A5" w:rsidP="00FB7D90">
            <w:pPr>
              <w:autoSpaceDE w:val="0"/>
              <w:autoSpaceDN w:val="0"/>
              <w:adjustRightInd w:val="0"/>
              <w:spacing w:line="276" w:lineRule="auto"/>
              <w:ind w:left="144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Deputy Managing Director</w:t>
            </w:r>
          </w:p>
          <w:p w:rsidR="006C63A5" w:rsidRDefault="006C63A5" w:rsidP="00FB7D90">
            <w:pPr>
              <w:pStyle w:val="Title"/>
              <w:spacing w:line="276" w:lineRule="auto"/>
              <w:rPr>
                <w:sz w:val="24"/>
                <w:szCs w:val="24"/>
              </w:rPr>
            </w:pPr>
          </w:p>
        </w:tc>
        <w:tc>
          <w:tcPr>
            <w:tcW w:w="4788" w:type="dxa"/>
          </w:tcPr>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proofErr w:type="spellStart"/>
            <w:r w:rsidRPr="00B97DDD">
              <w:rPr>
                <w:rFonts w:ascii="Times New Roman" w:hAnsi="Times New Roman" w:cs="Times New Roman"/>
                <w:b/>
                <w:bCs/>
                <w:sz w:val="24"/>
                <w:szCs w:val="24"/>
              </w:rPr>
              <w:t>Abdus</w:t>
            </w:r>
            <w:proofErr w:type="spellEnd"/>
            <w:r w:rsidR="008A6221">
              <w:rPr>
                <w:rFonts w:ascii="Times New Roman" w:hAnsi="Times New Roman" w:cs="Times New Roman"/>
                <w:b/>
                <w:bCs/>
                <w:sz w:val="24"/>
                <w:szCs w:val="24"/>
              </w:rPr>
              <w:t xml:space="preserve"> </w:t>
            </w:r>
            <w:proofErr w:type="spellStart"/>
            <w:r w:rsidRPr="00B97DDD">
              <w:rPr>
                <w:rFonts w:ascii="Times New Roman" w:hAnsi="Times New Roman" w:cs="Times New Roman"/>
                <w:b/>
                <w:bCs/>
                <w:sz w:val="24"/>
                <w:szCs w:val="24"/>
              </w:rPr>
              <w:t>Sadeque</w:t>
            </w:r>
            <w:proofErr w:type="spellEnd"/>
            <w:r w:rsidR="008A6221">
              <w:rPr>
                <w:rFonts w:ascii="Times New Roman" w:hAnsi="Times New Roman" w:cs="Times New Roman"/>
                <w:b/>
                <w:bCs/>
                <w:sz w:val="24"/>
                <w:szCs w:val="24"/>
              </w:rPr>
              <w:t xml:space="preserve"> </w:t>
            </w:r>
            <w:proofErr w:type="spellStart"/>
            <w:r w:rsidRPr="00B97DDD">
              <w:rPr>
                <w:rFonts w:ascii="Times New Roman" w:hAnsi="Times New Roman" w:cs="Times New Roman"/>
                <w:b/>
                <w:bCs/>
                <w:sz w:val="24"/>
                <w:szCs w:val="24"/>
              </w:rPr>
              <w:t>Bhuiyan</w:t>
            </w:r>
            <w:proofErr w:type="spellEnd"/>
          </w:p>
          <w:p w:rsidR="006C63A5" w:rsidRDefault="006C63A5" w:rsidP="00FB7D90">
            <w:pPr>
              <w:autoSpaceDE w:val="0"/>
              <w:autoSpaceDN w:val="0"/>
              <w:adjustRightInd w:val="0"/>
              <w:spacing w:line="276" w:lineRule="auto"/>
              <w:ind w:left="72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Deputy Managing Director</w:t>
            </w:r>
          </w:p>
          <w:p w:rsidR="006C63A5" w:rsidRPr="00D668A6" w:rsidRDefault="006C63A5" w:rsidP="00FB7D90">
            <w:pPr>
              <w:autoSpaceDE w:val="0"/>
              <w:autoSpaceDN w:val="0"/>
              <w:adjustRightInd w:val="0"/>
              <w:spacing w:line="276" w:lineRule="auto"/>
              <w:ind w:left="720"/>
              <w:rPr>
                <w:rFonts w:ascii="Times New Roman" w:eastAsia="RobotoCondensed-Light" w:hAnsi="Times New Roman" w:cs="Times New Roman"/>
                <w:sz w:val="24"/>
                <w:szCs w:val="24"/>
              </w:rPr>
            </w:pP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r w:rsidRPr="00B97DDD">
              <w:rPr>
                <w:rFonts w:ascii="Times New Roman" w:hAnsi="Times New Roman" w:cs="Times New Roman"/>
                <w:b/>
                <w:bCs/>
                <w:sz w:val="24"/>
                <w:szCs w:val="24"/>
              </w:rPr>
              <w:t xml:space="preserve">Md. </w:t>
            </w:r>
            <w:proofErr w:type="spellStart"/>
            <w:r w:rsidRPr="00B97DDD">
              <w:rPr>
                <w:rFonts w:ascii="Times New Roman" w:hAnsi="Times New Roman" w:cs="Times New Roman"/>
                <w:b/>
                <w:bCs/>
                <w:sz w:val="24"/>
                <w:szCs w:val="24"/>
              </w:rPr>
              <w:t>Shamsuzzaman</w:t>
            </w:r>
            <w:proofErr w:type="spellEnd"/>
          </w:p>
          <w:p w:rsidR="006C63A5" w:rsidRPr="00B97DDD" w:rsidRDefault="006C63A5" w:rsidP="00FB7D90">
            <w:pPr>
              <w:autoSpaceDE w:val="0"/>
              <w:autoSpaceDN w:val="0"/>
              <w:adjustRightInd w:val="0"/>
              <w:spacing w:line="276" w:lineRule="auto"/>
              <w:ind w:left="72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Deputy Managing Director</w:t>
            </w: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r w:rsidRPr="00B97DDD">
              <w:rPr>
                <w:rFonts w:ascii="Times New Roman" w:hAnsi="Times New Roman" w:cs="Times New Roman"/>
                <w:b/>
                <w:bCs/>
                <w:sz w:val="24"/>
                <w:szCs w:val="24"/>
              </w:rPr>
              <w:t xml:space="preserve">Md. </w:t>
            </w:r>
            <w:proofErr w:type="spellStart"/>
            <w:r w:rsidRPr="00B97DDD">
              <w:rPr>
                <w:rFonts w:ascii="Times New Roman" w:hAnsi="Times New Roman" w:cs="Times New Roman"/>
                <w:b/>
                <w:bCs/>
                <w:sz w:val="24"/>
                <w:szCs w:val="24"/>
              </w:rPr>
              <w:t>Shafiqur</w:t>
            </w:r>
            <w:proofErr w:type="spellEnd"/>
            <w:r w:rsidR="007E77C9">
              <w:rPr>
                <w:rFonts w:ascii="Times New Roman" w:hAnsi="Times New Roman" w:cs="Times New Roman"/>
                <w:b/>
                <w:bCs/>
                <w:sz w:val="24"/>
                <w:szCs w:val="24"/>
              </w:rPr>
              <w:t xml:space="preserve"> </w:t>
            </w:r>
            <w:proofErr w:type="spellStart"/>
            <w:r w:rsidRPr="00B97DDD">
              <w:rPr>
                <w:rFonts w:ascii="Times New Roman" w:hAnsi="Times New Roman" w:cs="Times New Roman"/>
                <w:b/>
                <w:bCs/>
                <w:sz w:val="24"/>
                <w:szCs w:val="24"/>
              </w:rPr>
              <w:t>Rahman</w:t>
            </w:r>
            <w:proofErr w:type="spellEnd"/>
          </w:p>
          <w:p w:rsidR="006C63A5" w:rsidRPr="00B97DDD" w:rsidRDefault="006C63A5" w:rsidP="00FB7D90">
            <w:pPr>
              <w:autoSpaceDE w:val="0"/>
              <w:autoSpaceDN w:val="0"/>
              <w:adjustRightInd w:val="0"/>
              <w:spacing w:line="276" w:lineRule="auto"/>
              <w:ind w:left="72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Executive Vice President</w:t>
            </w: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r w:rsidRPr="00B97DDD">
              <w:rPr>
                <w:rFonts w:ascii="Times New Roman" w:hAnsi="Times New Roman" w:cs="Times New Roman"/>
                <w:b/>
                <w:bCs/>
                <w:sz w:val="24"/>
                <w:szCs w:val="24"/>
              </w:rPr>
              <w:t xml:space="preserve">Mohammad Ali                                                                                                                                            </w:t>
            </w:r>
            <w:r w:rsidRPr="00B97DDD">
              <w:rPr>
                <w:rFonts w:ascii="Times New Roman" w:eastAsia="RobotoCondensed-Light" w:hAnsi="Times New Roman" w:cs="Times New Roman"/>
                <w:sz w:val="24"/>
                <w:szCs w:val="24"/>
              </w:rPr>
              <w:t>Executive Vice President</w:t>
            </w: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r w:rsidRPr="00B97DDD">
              <w:rPr>
                <w:rFonts w:ascii="Times New Roman" w:hAnsi="Times New Roman" w:cs="Times New Roman"/>
                <w:b/>
                <w:bCs/>
                <w:sz w:val="24"/>
                <w:szCs w:val="24"/>
              </w:rPr>
              <w:t xml:space="preserve">Abu Reza </w:t>
            </w:r>
            <w:proofErr w:type="spellStart"/>
            <w:r w:rsidRPr="00B97DDD">
              <w:rPr>
                <w:rFonts w:ascii="Times New Roman" w:hAnsi="Times New Roman" w:cs="Times New Roman"/>
                <w:b/>
                <w:bCs/>
                <w:sz w:val="24"/>
                <w:szCs w:val="24"/>
              </w:rPr>
              <w:t>Mohd</w:t>
            </w:r>
            <w:proofErr w:type="spellEnd"/>
            <w:r w:rsidRPr="00B97DDD">
              <w:rPr>
                <w:rFonts w:ascii="Times New Roman" w:hAnsi="Times New Roman" w:cs="Times New Roman"/>
                <w:b/>
                <w:bCs/>
                <w:sz w:val="24"/>
                <w:szCs w:val="24"/>
              </w:rPr>
              <w:t xml:space="preserve">. </w:t>
            </w:r>
            <w:proofErr w:type="spellStart"/>
            <w:r w:rsidRPr="00B97DDD">
              <w:rPr>
                <w:rFonts w:ascii="Times New Roman" w:hAnsi="Times New Roman" w:cs="Times New Roman"/>
                <w:b/>
                <w:bCs/>
                <w:sz w:val="24"/>
                <w:szCs w:val="24"/>
              </w:rPr>
              <w:t>Yeahia</w:t>
            </w:r>
            <w:proofErr w:type="spellEnd"/>
          </w:p>
          <w:p w:rsidR="006C63A5" w:rsidRPr="00B97DDD" w:rsidRDefault="006C63A5" w:rsidP="00FB7D90">
            <w:pPr>
              <w:autoSpaceDE w:val="0"/>
              <w:autoSpaceDN w:val="0"/>
              <w:adjustRightInd w:val="0"/>
              <w:spacing w:line="276" w:lineRule="auto"/>
              <w:ind w:left="720"/>
              <w:rPr>
                <w:rFonts w:ascii="Times New Roman" w:eastAsia="RobotoCondensed-Light" w:hAnsi="Times New Roman" w:cs="Times New Roman"/>
                <w:sz w:val="24"/>
                <w:szCs w:val="24"/>
              </w:rPr>
            </w:pPr>
            <w:r w:rsidRPr="00B97DDD">
              <w:rPr>
                <w:rFonts w:ascii="Times New Roman" w:eastAsia="RobotoCondensed-Light" w:hAnsi="Times New Roman" w:cs="Times New Roman"/>
                <w:sz w:val="24"/>
                <w:szCs w:val="24"/>
              </w:rPr>
              <w:t>Executive Vice President &amp; Company Secretary</w:t>
            </w:r>
          </w:p>
          <w:p w:rsidR="006C63A5" w:rsidRPr="00B97DDD" w:rsidRDefault="006C63A5" w:rsidP="00FB7D90">
            <w:pPr>
              <w:autoSpaceDE w:val="0"/>
              <w:autoSpaceDN w:val="0"/>
              <w:adjustRightInd w:val="0"/>
              <w:spacing w:line="276" w:lineRule="auto"/>
              <w:ind w:left="720"/>
              <w:rPr>
                <w:rFonts w:ascii="Times New Roman" w:hAnsi="Times New Roman" w:cs="Times New Roman"/>
                <w:b/>
                <w:bCs/>
                <w:sz w:val="24"/>
                <w:szCs w:val="24"/>
              </w:rPr>
            </w:pPr>
          </w:p>
          <w:p w:rsidR="006C63A5" w:rsidRDefault="006C63A5" w:rsidP="00FB7D90">
            <w:pPr>
              <w:ind w:left="720"/>
              <w:rPr>
                <w:rFonts w:ascii="Times New Roman" w:hAnsi="Times New Roman" w:cs="Times New Roman"/>
                <w:sz w:val="24"/>
                <w:szCs w:val="24"/>
              </w:rPr>
            </w:pPr>
            <w:r w:rsidRPr="00D668A6">
              <w:rPr>
                <w:rFonts w:ascii="Times New Roman" w:hAnsi="Times New Roman" w:cs="Times New Roman"/>
                <w:b/>
                <w:sz w:val="24"/>
                <w:szCs w:val="24"/>
              </w:rPr>
              <w:t xml:space="preserve">Mohammed </w:t>
            </w:r>
            <w:proofErr w:type="spellStart"/>
            <w:r w:rsidRPr="00D668A6">
              <w:rPr>
                <w:rFonts w:ascii="Times New Roman" w:hAnsi="Times New Roman" w:cs="Times New Roman"/>
                <w:b/>
                <w:sz w:val="24"/>
                <w:szCs w:val="24"/>
              </w:rPr>
              <w:t>Shahid</w:t>
            </w:r>
            <w:proofErr w:type="spellEnd"/>
            <w:r w:rsidR="007E77C9">
              <w:rPr>
                <w:rFonts w:ascii="Times New Roman" w:hAnsi="Times New Roman" w:cs="Times New Roman"/>
                <w:b/>
                <w:sz w:val="24"/>
                <w:szCs w:val="24"/>
              </w:rPr>
              <w:t xml:space="preserve"> </w:t>
            </w:r>
            <w:proofErr w:type="spellStart"/>
            <w:r w:rsidRPr="00D668A6">
              <w:rPr>
                <w:rFonts w:ascii="Times New Roman" w:hAnsi="Times New Roman" w:cs="Times New Roman"/>
                <w:b/>
                <w:sz w:val="24"/>
                <w:szCs w:val="24"/>
              </w:rPr>
              <w:t>Ullah</w:t>
            </w:r>
            <w:proofErr w:type="spellEnd"/>
            <w:r w:rsidRPr="00D668A6">
              <w:rPr>
                <w:rFonts w:ascii="Times New Roman" w:hAnsi="Times New Roman" w:cs="Times New Roman"/>
                <w:sz w:val="24"/>
                <w:szCs w:val="24"/>
              </w:rPr>
              <w:t>,</w:t>
            </w:r>
          </w:p>
          <w:p w:rsidR="006C63A5" w:rsidRPr="00D668A6" w:rsidRDefault="006C63A5" w:rsidP="00FB7D90">
            <w:pPr>
              <w:ind w:left="720"/>
              <w:rPr>
                <w:rFonts w:ascii="Times New Roman" w:hAnsi="Times New Roman" w:cs="Times New Roman"/>
                <w:sz w:val="24"/>
                <w:szCs w:val="24"/>
              </w:rPr>
            </w:pPr>
            <w:r w:rsidRPr="00D668A6">
              <w:rPr>
                <w:rFonts w:ascii="Times New Roman" w:hAnsi="Times New Roman" w:cs="Times New Roman"/>
                <w:sz w:val="24"/>
                <w:szCs w:val="24"/>
              </w:rPr>
              <w:t xml:space="preserve"> ACA, CIB, CDCS                                                                                         </w:t>
            </w:r>
            <w:r w:rsidRPr="00D668A6">
              <w:rPr>
                <w:rFonts w:ascii="Times New Roman" w:eastAsia="RobotoCondensed-Light" w:hAnsi="Times New Roman" w:cs="Times New Roman"/>
                <w:sz w:val="24"/>
                <w:szCs w:val="24"/>
              </w:rPr>
              <w:t>Executive Vice President &amp; CFO</w:t>
            </w:r>
          </w:p>
        </w:tc>
      </w:tr>
    </w:tbl>
    <w:p w:rsidR="006C63A5" w:rsidRPr="00C40FF3" w:rsidRDefault="006C63A5" w:rsidP="006C63A5">
      <w:pPr>
        <w:pStyle w:val="Title"/>
        <w:jc w:val="center"/>
        <w:rPr>
          <w:rFonts w:ascii="Times New Roman" w:hAnsi="Times New Roman" w:cs="Times New Roman"/>
          <w:b/>
          <w:color w:val="1F497D" w:themeColor="text2"/>
          <w:sz w:val="88"/>
          <w:szCs w:val="88"/>
        </w:rPr>
      </w:pPr>
      <w:r w:rsidRPr="00C40FF3">
        <w:rPr>
          <w:rFonts w:ascii="Times New Roman" w:hAnsi="Times New Roman" w:cs="Times New Roman"/>
          <w:b/>
          <w:color w:val="1F497D" w:themeColor="text2"/>
          <w:sz w:val="88"/>
          <w:szCs w:val="88"/>
        </w:rPr>
        <w:lastRenderedPageBreak/>
        <w:t>Chapter-03</w:t>
      </w:r>
    </w:p>
    <w:p w:rsidR="006C63A5" w:rsidRDefault="006C63A5" w:rsidP="006C63A5"/>
    <w:p w:rsidR="006C63A5" w:rsidRDefault="006C63A5" w:rsidP="006C63A5"/>
    <w:p w:rsidR="00C20263" w:rsidRDefault="00C20263" w:rsidP="006C63A5"/>
    <w:p w:rsidR="00C20263" w:rsidRDefault="00C20263" w:rsidP="006C63A5"/>
    <w:p w:rsidR="006C63A5" w:rsidRDefault="006C63A5" w:rsidP="006C63A5"/>
    <w:p w:rsidR="006C63A5" w:rsidRPr="00151C66" w:rsidRDefault="00CA6B9E" w:rsidP="006C63A5">
      <w:pPr>
        <w:pStyle w:val="Heading2"/>
        <w:jc w:val="center"/>
        <w:rPr>
          <w:rFonts w:ascii="Algerian" w:hAnsi="Algerian"/>
          <w:sz w:val="36"/>
          <w:szCs w:val="32"/>
        </w:rPr>
      </w:pPr>
      <w:bookmarkStart w:id="307" w:name="_Toc522408966"/>
      <w:bookmarkStart w:id="308" w:name="_Toc522409226"/>
      <w:bookmarkStart w:id="309" w:name="_Toc522410709"/>
      <w:bookmarkStart w:id="310" w:name="_Toc522411041"/>
      <w:bookmarkStart w:id="311" w:name="_Toc522411742"/>
      <w:r w:rsidRPr="00151C66">
        <w:rPr>
          <w:rFonts w:ascii="Algerian" w:hAnsi="Algerian"/>
          <w:sz w:val="36"/>
          <w:szCs w:val="32"/>
        </w:rPr>
        <w:t>HR practice of IBBL; General banking and foreign trade operations at mirpur brinch</w:t>
      </w:r>
      <w:bookmarkEnd w:id="307"/>
      <w:bookmarkEnd w:id="308"/>
      <w:bookmarkEnd w:id="309"/>
      <w:bookmarkEnd w:id="310"/>
      <w:bookmarkEnd w:id="311"/>
    </w:p>
    <w:p w:rsidR="006C63A5" w:rsidRDefault="006C63A5" w:rsidP="006C63A5"/>
    <w:p w:rsidR="006C63A5" w:rsidRDefault="006C63A5" w:rsidP="006C63A5"/>
    <w:p w:rsidR="006C63A5" w:rsidRDefault="006C63A5" w:rsidP="006C63A5"/>
    <w:p w:rsidR="006C63A5" w:rsidRDefault="006C63A5" w:rsidP="006C63A5"/>
    <w:p w:rsidR="006C63A5" w:rsidRDefault="006C63A5" w:rsidP="006C63A5"/>
    <w:p w:rsidR="006C63A5" w:rsidRDefault="006C63A5" w:rsidP="006C63A5"/>
    <w:p w:rsidR="006C63A5" w:rsidRPr="000B4032" w:rsidRDefault="006C63A5" w:rsidP="00CC18BE">
      <w:pPr>
        <w:jc w:val="center"/>
      </w:pPr>
      <w:r>
        <w:rPr>
          <w:noProof/>
        </w:rPr>
        <w:drawing>
          <wp:inline distT="0" distB="0" distL="0" distR="0">
            <wp:extent cx="5934051" cy="2919046"/>
            <wp:effectExtent l="19050" t="0" r="0" b="0"/>
            <wp:docPr id="16" name="Picture 15" descr="IB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BL.jpg"/>
                    <pic:cNvPicPr/>
                  </pic:nvPicPr>
                  <pic:blipFill>
                    <a:blip r:embed="rId10"/>
                    <a:stretch>
                      <a:fillRect/>
                    </a:stretch>
                  </pic:blipFill>
                  <pic:spPr>
                    <a:xfrm>
                      <a:off x="0" y="0"/>
                      <a:ext cx="5939372" cy="2921663"/>
                    </a:xfrm>
                    <a:prstGeom prst="rect">
                      <a:avLst/>
                    </a:prstGeom>
                  </pic:spPr>
                </pic:pic>
              </a:graphicData>
            </a:graphic>
          </wp:inline>
        </w:drawing>
      </w:r>
    </w:p>
    <w:p w:rsidR="00CC18BE" w:rsidRDefault="00CC18BE">
      <w:pPr>
        <w:rPr>
          <w:rFonts w:ascii="Times New Roman" w:hAnsi="Times New Roman" w:cs="Times New Roman"/>
          <w:b/>
          <w:bCs/>
          <w:caps/>
          <w:color w:val="FFFFFF" w:themeColor="background1"/>
          <w:spacing w:val="15"/>
          <w:sz w:val="28"/>
          <w:szCs w:val="28"/>
          <w:lang w:bidi="en-US"/>
        </w:rPr>
      </w:pPr>
      <w:bookmarkStart w:id="312" w:name="_Toc522408967"/>
      <w:bookmarkStart w:id="313" w:name="_Toc522409227"/>
      <w:bookmarkStart w:id="314" w:name="_Toc522410710"/>
      <w:bookmarkStart w:id="315" w:name="_Toc522411042"/>
      <w:bookmarkStart w:id="316" w:name="_Toc522411743"/>
      <w:r>
        <w:rPr>
          <w:rFonts w:ascii="Times New Roman" w:hAnsi="Times New Roman" w:cs="Times New Roman"/>
          <w:sz w:val="28"/>
          <w:szCs w:val="28"/>
        </w:rPr>
        <w:br w:type="page"/>
      </w:r>
    </w:p>
    <w:p w:rsidR="006C63A5" w:rsidRPr="000B4032" w:rsidRDefault="006C63A5" w:rsidP="006C63A5">
      <w:pPr>
        <w:pStyle w:val="Heading1"/>
        <w:spacing w:line="360" w:lineRule="auto"/>
        <w:rPr>
          <w:rFonts w:ascii="Times New Roman" w:hAnsi="Times New Roman" w:cs="Times New Roman"/>
          <w:sz w:val="28"/>
          <w:szCs w:val="28"/>
        </w:rPr>
      </w:pPr>
      <w:r w:rsidRPr="000B4032">
        <w:rPr>
          <w:rFonts w:ascii="Times New Roman" w:hAnsi="Times New Roman" w:cs="Times New Roman"/>
          <w:sz w:val="28"/>
          <w:szCs w:val="28"/>
        </w:rPr>
        <w:lastRenderedPageBreak/>
        <w:t>3.1 Branch Details</w:t>
      </w:r>
      <w:bookmarkEnd w:id="312"/>
      <w:bookmarkEnd w:id="313"/>
      <w:bookmarkEnd w:id="314"/>
      <w:bookmarkEnd w:id="315"/>
      <w:bookmarkEnd w:id="316"/>
    </w:p>
    <w:p w:rsidR="00C85FE9" w:rsidRDefault="00C85FE9" w:rsidP="006C63A5">
      <w:pPr>
        <w:spacing w:line="360" w:lineRule="auto"/>
        <w:rPr>
          <w:rFonts w:ascii="Times New Roman" w:hAnsi="Times New Roman" w:cs="Times New Roman"/>
          <w:sz w:val="24"/>
          <w:szCs w:val="24"/>
        </w:rPr>
      </w:pPr>
    </w:p>
    <w:p w:rsidR="006C63A5" w:rsidRPr="00B97DDD" w:rsidRDefault="00C85FE9" w:rsidP="00151C66">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w:t>
      </w:r>
      <w:r w:rsidR="006C63A5" w:rsidRPr="00B97DDD">
        <w:rPr>
          <w:rFonts w:ascii="Times New Roman" w:hAnsi="Times New Roman" w:cs="Times New Roman"/>
          <w:sz w:val="24"/>
          <w:szCs w:val="24"/>
        </w:rPr>
        <w:t>internship</w:t>
      </w:r>
      <w:r>
        <w:rPr>
          <w:rFonts w:ascii="Times New Roman" w:hAnsi="Times New Roman" w:cs="Times New Roman"/>
          <w:sz w:val="24"/>
          <w:szCs w:val="24"/>
        </w:rPr>
        <w:t xml:space="preserve"> period is completed</w:t>
      </w:r>
      <w:r w:rsidR="006C63A5" w:rsidRPr="00B97DDD">
        <w:rPr>
          <w:rFonts w:ascii="Times New Roman" w:hAnsi="Times New Roman" w:cs="Times New Roman"/>
          <w:sz w:val="24"/>
          <w:szCs w:val="24"/>
        </w:rPr>
        <w:t xml:space="preserve"> at IBBL in </w:t>
      </w:r>
      <w:proofErr w:type="spellStart"/>
      <w:r w:rsidR="006C63A5" w:rsidRPr="00B97DDD">
        <w:rPr>
          <w:rFonts w:ascii="Times New Roman" w:hAnsi="Times New Roman" w:cs="Times New Roman"/>
          <w:sz w:val="24"/>
          <w:szCs w:val="24"/>
        </w:rPr>
        <w:t>Mirpur</w:t>
      </w:r>
      <w:proofErr w:type="spellEnd"/>
      <w:r w:rsidR="006C63A5" w:rsidRPr="00B97DDD">
        <w:rPr>
          <w:rFonts w:ascii="Times New Roman" w:hAnsi="Times New Roman" w:cs="Times New Roman"/>
          <w:sz w:val="24"/>
          <w:szCs w:val="24"/>
        </w:rPr>
        <w:t xml:space="preserve"> Branch, Dhaka Central Zone which is an AD Branch. And it is al</w:t>
      </w:r>
      <w:r>
        <w:rPr>
          <w:rFonts w:ascii="Times New Roman" w:hAnsi="Times New Roman" w:cs="Times New Roman"/>
          <w:sz w:val="24"/>
          <w:szCs w:val="24"/>
        </w:rPr>
        <w:t>so an online branch. In there, the working period is</w:t>
      </w:r>
      <w:r w:rsidR="006C63A5" w:rsidRPr="00B97DDD">
        <w:rPr>
          <w:rFonts w:ascii="Times New Roman" w:hAnsi="Times New Roman" w:cs="Times New Roman"/>
          <w:sz w:val="24"/>
          <w:szCs w:val="24"/>
        </w:rPr>
        <w:t xml:space="preserve"> for two (2) months. It is a great opportunity for me to leaning the working procedure of </w:t>
      </w:r>
      <w:proofErr w:type="spellStart"/>
      <w:r w:rsidR="006C63A5" w:rsidRPr="00B97DDD">
        <w:rPr>
          <w:rFonts w:ascii="Times New Roman" w:hAnsi="Times New Roman" w:cs="Times New Roman"/>
          <w:sz w:val="24"/>
          <w:szCs w:val="24"/>
        </w:rPr>
        <w:t>Islami</w:t>
      </w:r>
      <w:proofErr w:type="spellEnd"/>
      <w:r w:rsidR="006C63A5" w:rsidRPr="00B97DDD">
        <w:rPr>
          <w:rFonts w:ascii="Times New Roman" w:hAnsi="Times New Roman" w:cs="Times New Roman"/>
          <w:sz w:val="24"/>
          <w:szCs w:val="24"/>
        </w:rPr>
        <w:t xml:space="preserve"> Bank Bangl</w:t>
      </w:r>
      <w:r w:rsidR="006458E3">
        <w:rPr>
          <w:rFonts w:ascii="Times New Roman" w:hAnsi="Times New Roman" w:cs="Times New Roman"/>
          <w:sz w:val="24"/>
          <w:szCs w:val="24"/>
        </w:rPr>
        <w:t xml:space="preserve">adesh Ltd. Basically in </w:t>
      </w:r>
      <w:r w:rsidR="008A6221">
        <w:rPr>
          <w:rFonts w:ascii="Times New Roman" w:hAnsi="Times New Roman" w:cs="Times New Roman"/>
          <w:sz w:val="24"/>
          <w:szCs w:val="24"/>
        </w:rPr>
        <w:t>there;</w:t>
      </w:r>
      <w:r w:rsidR="006458E3">
        <w:rPr>
          <w:rFonts w:ascii="Times New Roman" w:hAnsi="Times New Roman" w:cs="Times New Roman"/>
          <w:sz w:val="24"/>
          <w:szCs w:val="24"/>
        </w:rPr>
        <w:t xml:space="preserve"> it is a large</w:t>
      </w:r>
      <w:r w:rsidR="008A6221">
        <w:rPr>
          <w:rFonts w:ascii="Times New Roman" w:hAnsi="Times New Roman" w:cs="Times New Roman"/>
          <w:sz w:val="24"/>
          <w:szCs w:val="24"/>
        </w:rPr>
        <w:t xml:space="preserve"> opportunity</w:t>
      </w:r>
      <w:r w:rsidR="006458E3">
        <w:rPr>
          <w:rFonts w:ascii="Times New Roman" w:hAnsi="Times New Roman" w:cs="Times New Roman"/>
          <w:sz w:val="24"/>
          <w:szCs w:val="24"/>
        </w:rPr>
        <w:t xml:space="preserve"> to learn about the</w:t>
      </w:r>
      <w:r w:rsidR="008A6221">
        <w:rPr>
          <w:rFonts w:ascii="Times New Roman" w:hAnsi="Times New Roman" w:cs="Times New Roman"/>
          <w:sz w:val="24"/>
          <w:szCs w:val="24"/>
        </w:rPr>
        <w:t xml:space="preserve"> </w:t>
      </w:r>
      <w:r w:rsidR="006C63A5" w:rsidRPr="00B97DDD">
        <w:rPr>
          <w:rFonts w:ascii="Times New Roman" w:hAnsi="Times New Roman" w:cs="Times New Roman"/>
          <w:b/>
          <w:sz w:val="24"/>
          <w:szCs w:val="24"/>
        </w:rPr>
        <w:t xml:space="preserve">General Banking and Foreign Exchange </w:t>
      </w:r>
      <w:r w:rsidR="006C63A5" w:rsidRPr="00B97DDD">
        <w:rPr>
          <w:rFonts w:ascii="Times New Roman" w:hAnsi="Times New Roman" w:cs="Times New Roman"/>
          <w:sz w:val="24"/>
          <w:szCs w:val="24"/>
        </w:rPr>
        <w:t>department’s activities</w:t>
      </w:r>
      <w:r w:rsidR="006458E3">
        <w:rPr>
          <w:rFonts w:ascii="Times New Roman" w:hAnsi="Times New Roman" w:cs="Times New Roman"/>
          <w:sz w:val="24"/>
          <w:szCs w:val="24"/>
        </w:rPr>
        <w:t xml:space="preserve"> of IBBL</w:t>
      </w:r>
      <w:r w:rsidR="006C63A5" w:rsidRPr="00B97DDD">
        <w:rPr>
          <w:rFonts w:ascii="Times New Roman" w:hAnsi="Times New Roman" w:cs="Times New Roman"/>
          <w:sz w:val="24"/>
          <w:szCs w:val="24"/>
        </w:rPr>
        <w:t xml:space="preserve">. </w:t>
      </w:r>
      <w:r w:rsidR="006458E3">
        <w:rPr>
          <w:rFonts w:ascii="Times New Roman" w:hAnsi="Times New Roman" w:cs="Times New Roman"/>
          <w:sz w:val="24"/>
          <w:szCs w:val="24"/>
        </w:rPr>
        <w:t>The internship program was started</w:t>
      </w:r>
      <w:r w:rsidR="006C63A5" w:rsidRPr="00B97DDD">
        <w:rPr>
          <w:rFonts w:ascii="Times New Roman" w:hAnsi="Times New Roman" w:cs="Times New Roman"/>
          <w:sz w:val="24"/>
          <w:szCs w:val="24"/>
        </w:rPr>
        <w:t xml:space="preserve"> at </w:t>
      </w:r>
      <w:r w:rsidR="006C63A5" w:rsidRPr="00B97DDD">
        <w:rPr>
          <w:rFonts w:ascii="Times New Roman" w:hAnsi="Times New Roman" w:cs="Times New Roman"/>
          <w:b/>
          <w:sz w:val="24"/>
          <w:szCs w:val="24"/>
        </w:rPr>
        <w:t xml:space="preserve">January 08, 2018 </w:t>
      </w:r>
      <w:r w:rsidR="006C63A5" w:rsidRPr="00B97DDD">
        <w:rPr>
          <w:rFonts w:ascii="Times New Roman" w:hAnsi="Times New Roman" w:cs="Times New Roman"/>
          <w:sz w:val="24"/>
          <w:szCs w:val="24"/>
        </w:rPr>
        <w:t xml:space="preserve">and </w:t>
      </w:r>
      <w:r w:rsidR="006458E3">
        <w:rPr>
          <w:rFonts w:ascii="Times New Roman" w:hAnsi="Times New Roman" w:cs="Times New Roman"/>
          <w:sz w:val="24"/>
          <w:szCs w:val="24"/>
        </w:rPr>
        <w:t>ended the</w:t>
      </w:r>
      <w:r w:rsidR="006C63A5" w:rsidRPr="00B97DDD">
        <w:rPr>
          <w:rFonts w:ascii="Times New Roman" w:hAnsi="Times New Roman" w:cs="Times New Roman"/>
          <w:sz w:val="24"/>
          <w:szCs w:val="24"/>
        </w:rPr>
        <w:t xml:space="preserve"> learning at</w:t>
      </w:r>
      <w:r w:rsidR="006C63A5" w:rsidRPr="00B97DDD">
        <w:rPr>
          <w:rFonts w:ascii="Times New Roman" w:hAnsi="Times New Roman" w:cs="Times New Roman"/>
          <w:b/>
          <w:sz w:val="24"/>
          <w:szCs w:val="24"/>
        </w:rPr>
        <w:t xml:space="preserve"> March 07, 2018.</w:t>
      </w:r>
    </w:p>
    <w:p w:rsidR="006C63A5" w:rsidRDefault="006C63A5" w:rsidP="006C63A5">
      <w:pPr>
        <w:spacing w:line="360" w:lineRule="auto"/>
        <w:rPr>
          <w:rFonts w:ascii="Times New Roman" w:hAnsi="Times New Roman" w:cs="Times New Roman"/>
          <w:b/>
          <w:sz w:val="24"/>
          <w:szCs w:val="24"/>
        </w:rPr>
      </w:pPr>
    </w:p>
    <w:p w:rsidR="00C20263" w:rsidRPr="00B97DDD" w:rsidRDefault="00C20263" w:rsidP="006C63A5">
      <w:pPr>
        <w:spacing w:line="360" w:lineRule="auto"/>
        <w:rPr>
          <w:rFonts w:ascii="Times New Roman" w:hAnsi="Times New Roman" w:cs="Times New Roman"/>
          <w:b/>
          <w:sz w:val="24"/>
          <w:szCs w:val="24"/>
        </w:rPr>
      </w:pPr>
    </w:p>
    <w:p w:rsidR="008A6221" w:rsidRPr="008A6221" w:rsidRDefault="006C63A5" w:rsidP="008A6221">
      <w:pPr>
        <w:pStyle w:val="Heading2"/>
        <w:spacing w:line="360" w:lineRule="auto"/>
        <w:rPr>
          <w:rFonts w:ascii="Times New Roman" w:hAnsi="Times New Roman" w:cs="Times New Roman"/>
          <w:b/>
          <w:sz w:val="24"/>
          <w:szCs w:val="24"/>
        </w:rPr>
      </w:pPr>
      <w:bookmarkStart w:id="317" w:name="_Toc522408968"/>
      <w:bookmarkStart w:id="318" w:name="_Toc522409228"/>
      <w:bookmarkStart w:id="319" w:name="_Toc522410711"/>
      <w:bookmarkStart w:id="320" w:name="_Toc522411043"/>
      <w:bookmarkStart w:id="321" w:name="_Toc522411744"/>
      <w:r w:rsidRPr="00B97DDD">
        <w:rPr>
          <w:rFonts w:ascii="Times New Roman" w:hAnsi="Times New Roman" w:cs="Times New Roman"/>
          <w:b/>
          <w:sz w:val="24"/>
          <w:szCs w:val="24"/>
        </w:rPr>
        <w:t>3.1.1 Branch Address</w:t>
      </w:r>
      <w:bookmarkEnd w:id="317"/>
      <w:bookmarkEnd w:id="318"/>
      <w:bookmarkEnd w:id="319"/>
      <w:bookmarkEnd w:id="320"/>
      <w:bookmarkEnd w:id="321"/>
    </w:p>
    <w:p w:rsidR="006C63A5" w:rsidRPr="00B97DDD" w:rsidRDefault="006C63A5" w:rsidP="00151C66">
      <w:pPr>
        <w:spacing w:line="360" w:lineRule="auto"/>
        <w:rPr>
          <w:rFonts w:ascii="Times New Roman" w:hAnsi="Times New Roman" w:cs="Times New Roman"/>
          <w:color w:val="000000"/>
          <w:sz w:val="24"/>
          <w:szCs w:val="24"/>
          <w:shd w:val="clear" w:color="auto" w:fill="FFFFFF"/>
        </w:rPr>
      </w:pPr>
      <w:proofErr w:type="gramStart"/>
      <w:r w:rsidRPr="00B97DDD">
        <w:rPr>
          <w:rFonts w:ascii="Times New Roman" w:hAnsi="Times New Roman" w:cs="Times New Roman"/>
          <w:b/>
          <w:color w:val="000000"/>
          <w:sz w:val="24"/>
          <w:szCs w:val="24"/>
          <w:shd w:val="clear" w:color="auto" w:fill="FFFFFF"/>
        </w:rPr>
        <w:t>Section #</w:t>
      </w:r>
      <w:r w:rsidR="008A6221">
        <w:rPr>
          <w:rFonts w:ascii="Times New Roman" w:hAnsi="Times New Roman" w:cs="Times New Roman"/>
          <w:b/>
          <w:color w:val="000000"/>
          <w:sz w:val="24"/>
          <w:szCs w:val="24"/>
          <w:shd w:val="clear" w:color="auto" w:fill="FFFFFF"/>
        </w:rPr>
        <w:t>0</w:t>
      </w:r>
      <w:r w:rsidRPr="00B97DDD">
        <w:rPr>
          <w:rFonts w:ascii="Times New Roman" w:hAnsi="Times New Roman" w:cs="Times New Roman"/>
          <w:b/>
          <w:color w:val="000000"/>
          <w:sz w:val="24"/>
          <w:szCs w:val="24"/>
          <w:shd w:val="clear" w:color="auto" w:fill="FFFFFF"/>
        </w:rPr>
        <w:t>6, Road #</w:t>
      </w:r>
      <w:r w:rsidR="008A6221">
        <w:rPr>
          <w:rFonts w:ascii="Times New Roman" w:hAnsi="Times New Roman" w:cs="Times New Roman"/>
          <w:b/>
          <w:color w:val="000000"/>
          <w:sz w:val="24"/>
          <w:szCs w:val="24"/>
          <w:shd w:val="clear" w:color="auto" w:fill="FFFFFF"/>
        </w:rPr>
        <w:t>0</w:t>
      </w:r>
      <w:r w:rsidRPr="00B97DDD">
        <w:rPr>
          <w:rFonts w:ascii="Times New Roman" w:hAnsi="Times New Roman" w:cs="Times New Roman"/>
          <w:b/>
          <w:color w:val="000000"/>
          <w:sz w:val="24"/>
          <w:szCs w:val="24"/>
          <w:shd w:val="clear" w:color="auto" w:fill="FFFFFF"/>
        </w:rPr>
        <w:t xml:space="preserve">1, </w:t>
      </w:r>
      <w:proofErr w:type="spellStart"/>
      <w:r w:rsidRPr="00B97DDD">
        <w:rPr>
          <w:rFonts w:ascii="Times New Roman" w:hAnsi="Times New Roman" w:cs="Times New Roman"/>
          <w:b/>
          <w:color w:val="000000"/>
          <w:sz w:val="24"/>
          <w:szCs w:val="24"/>
          <w:shd w:val="clear" w:color="auto" w:fill="FFFFFF"/>
        </w:rPr>
        <w:t>Mirpur</w:t>
      </w:r>
      <w:proofErr w:type="spellEnd"/>
      <w:r w:rsidRPr="00B97DDD">
        <w:rPr>
          <w:rFonts w:ascii="Times New Roman" w:hAnsi="Times New Roman" w:cs="Times New Roman"/>
          <w:b/>
          <w:color w:val="000000"/>
          <w:sz w:val="24"/>
          <w:szCs w:val="24"/>
          <w:shd w:val="clear" w:color="auto" w:fill="FFFFFF"/>
        </w:rPr>
        <w:t>, Dhaka-1216.</w:t>
      </w:r>
      <w:proofErr w:type="gramEnd"/>
      <w:r w:rsidRPr="00B97DDD">
        <w:rPr>
          <w:rFonts w:ascii="Times New Roman" w:hAnsi="Times New Roman" w:cs="Times New Roman"/>
          <w:color w:val="000000"/>
          <w:sz w:val="24"/>
          <w:szCs w:val="24"/>
        </w:rPr>
        <w:br/>
      </w:r>
      <w:r w:rsidRPr="00B97DDD">
        <w:rPr>
          <w:rFonts w:ascii="Times New Roman" w:hAnsi="Times New Roman" w:cs="Times New Roman"/>
          <w:b/>
          <w:color w:val="000000"/>
          <w:sz w:val="24"/>
          <w:szCs w:val="24"/>
          <w:shd w:val="clear" w:color="auto" w:fill="FFFFFF"/>
        </w:rPr>
        <w:t>Phone:</w:t>
      </w:r>
      <w:r w:rsidRPr="00B97DDD">
        <w:rPr>
          <w:rFonts w:ascii="Times New Roman" w:hAnsi="Times New Roman" w:cs="Times New Roman"/>
          <w:color w:val="000000"/>
          <w:sz w:val="24"/>
          <w:szCs w:val="24"/>
          <w:shd w:val="clear" w:color="auto" w:fill="FFFFFF"/>
        </w:rPr>
        <w:t xml:space="preserve"> (02) 8011287, 9005650, 9015817, 9010720, 8033133</w:t>
      </w:r>
      <w:proofErr w:type="gramStart"/>
      <w:r w:rsidRPr="00B97DDD">
        <w:rPr>
          <w:rFonts w:ascii="Times New Roman" w:hAnsi="Times New Roman" w:cs="Times New Roman"/>
          <w:color w:val="000000"/>
          <w:sz w:val="24"/>
          <w:szCs w:val="24"/>
          <w:shd w:val="clear" w:color="auto" w:fill="FFFFFF"/>
        </w:rPr>
        <w:t>,</w:t>
      </w:r>
      <w:proofErr w:type="gramEnd"/>
      <w:r w:rsidRPr="00B97DDD">
        <w:rPr>
          <w:rFonts w:ascii="Times New Roman" w:hAnsi="Times New Roman" w:cs="Times New Roman"/>
          <w:color w:val="000000"/>
          <w:sz w:val="24"/>
          <w:szCs w:val="24"/>
        </w:rPr>
        <w:br/>
      </w:r>
      <w:r w:rsidRPr="00B97DDD">
        <w:rPr>
          <w:rFonts w:ascii="Times New Roman" w:hAnsi="Times New Roman" w:cs="Times New Roman"/>
          <w:b/>
          <w:color w:val="000000"/>
          <w:sz w:val="24"/>
          <w:szCs w:val="24"/>
          <w:shd w:val="clear" w:color="auto" w:fill="FFFFFF"/>
        </w:rPr>
        <w:t>Mobile:</w:t>
      </w:r>
      <w:r w:rsidRPr="00B97DDD">
        <w:rPr>
          <w:rFonts w:ascii="Times New Roman" w:hAnsi="Times New Roman" w:cs="Times New Roman"/>
          <w:color w:val="000000"/>
          <w:sz w:val="24"/>
          <w:szCs w:val="24"/>
          <w:shd w:val="clear" w:color="auto" w:fill="FFFFFF"/>
        </w:rPr>
        <w:t xml:space="preserve"> 01711-693911, 01730-034903, 01730706798, 01730-034902</w:t>
      </w:r>
      <w:r w:rsidRPr="00B97DDD">
        <w:rPr>
          <w:rFonts w:ascii="Times New Roman" w:hAnsi="Times New Roman" w:cs="Times New Roman"/>
          <w:color w:val="000000"/>
          <w:sz w:val="24"/>
          <w:szCs w:val="24"/>
        </w:rPr>
        <w:br/>
      </w:r>
      <w:r w:rsidRPr="00B97DDD">
        <w:rPr>
          <w:rFonts w:ascii="Times New Roman" w:hAnsi="Times New Roman" w:cs="Times New Roman"/>
          <w:b/>
          <w:color w:val="000000"/>
          <w:sz w:val="24"/>
          <w:szCs w:val="24"/>
          <w:shd w:val="clear" w:color="auto" w:fill="FFFFFF"/>
        </w:rPr>
        <w:t>Fax:</w:t>
      </w:r>
      <w:r w:rsidRPr="00B97DDD">
        <w:rPr>
          <w:rFonts w:ascii="Times New Roman" w:hAnsi="Times New Roman" w:cs="Times New Roman"/>
          <w:color w:val="000000"/>
          <w:sz w:val="24"/>
          <w:szCs w:val="24"/>
          <w:shd w:val="clear" w:color="auto" w:fill="FFFFFF"/>
        </w:rPr>
        <w:t xml:space="preserve"> (02) 9015817</w:t>
      </w:r>
      <w:r w:rsidRPr="00B97DDD">
        <w:rPr>
          <w:rFonts w:ascii="Times New Roman" w:hAnsi="Times New Roman" w:cs="Times New Roman"/>
          <w:color w:val="000000"/>
          <w:sz w:val="24"/>
          <w:szCs w:val="24"/>
        </w:rPr>
        <w:br/>
      </w:r>
      <w:r w:rsidRPr="00B97DDD">
        <w:rPr>
          <w:rFonts w:ascii="Times New Roman" w:hAnsi="Times New Roman" w:cs="Times New Roman"/>
          <w:b/>
          <w:color w:val="000000"/>
          <w:sz w:val="24"/>
          <w:szCs w:val="24"/>
          <w:shd w:val="clear" w:color="auto" w:fill="FFFFFF"/>
        </w:rPr>
        <w:t>Email:</w:t>
      </w:r>
      <w:r w:rsidRPr="00B97DDD">
        <w:rPr>
          <w:rFonts w:ascii="Times New Roman" w:hAnsi="Times New Roman" w:cs="Times New Roman"/>
          <w:color w:val="000000"/>
          <w:sz w:val="24"/>
          <w:szCs w:val="24"/>
          <w:shd w:val="clear" w:color="auto" w:fill="FFFFFF"/>
        </w:rPr>
        <w:t xml:space="preserve"> mirpur@islamibankbd.com;</w:t>
      </w:r>
    </w:p>
    <w:p w:rsidR="006C63A5" w:rsidRPr="00B97DDD" w:rsidRDefault="006C63A5" w:rsidP="00151C66">
      <w:pPr>
        <w:spacing w:line="360" w:lineRule="auto"/>
        <w:rPr>
          <w:rFonts w:ascii="Times New Roman" w:hAnsi="Times New Roman" w:cs="Times New Roman"/>
          <w:b/>
          <w:sz w:val="24"/>
          <w:szCs w:val="24"/>
        </w:rPr>
      </w:pPr>
      <w:r w:rsidRPr="00B97DDD">
        <w:rPr>
          <w:rFonts w:ascii="Times New Roman" w:hAnsi="Times New Roman" w:cs="Times New Roman"/>
          <w:color w:val="000000"/>
          <w:sz w:val="24"/>
          <w:szCs w:val="24"/>
          <w:shd w:val="clear" w:color="auto" w:fill="FFFFFF"/>
        </w:rPr>
        <w:t>gb.mirpur@islamibankbd.co</w:t>
      </w:r>
    </w:p>
    <w:p w:rsidR="006C63A5" w:rsidRPr="00B97DDD" w:rsidRDefault="006C63A5" w:rsidP="00151C66">
      <w:p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
          <w:bCs/>
          <w:sz w:val="24"/>
          <w:szCs w:val="24"/>
        </w:rPr>
        <w:t xml:space="preserve">SWIFT Code: </w:t>
      </w:r>
      <w:r w:rsidRPr="00B97DDD">
        <w:rPr>
          <w:rFonts w:ascii="Times New Roman" w:hAnsi="Times New Roman" w:cs="Times New Roman"/>
          <w:bCs/>
          <w:sz w:val="24"/>
          <w:szCs w:val="24"/>
        </w:rPr>
        <w:t>IBBLBDDH131</w:t>
      </w:r>
    </w:p>
    <w:p w:rsidR="006C63A5" w:rsidRPr="00B97DDD" w:rsidRDefault="006C63A5" w:rsidP="00151C66">
      <w:p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
          <w:bCs/>
          <w:sz w:val="24"/>
          <w:szCs w:val="24"/>
        </w:rPr>
        <w:t xml:space="preserve">Routing Number: </w:t>
      </w:r>
      <w:r w:rsidRPr="00B97DDD">
        <w:rPr>
          <w:rFonts w:ascii="Times New Roman" w:hAnsi="Times New Roman" w:cs="Times New Roman"/>
          <w:bCs/>
          <w:sz w:val="24"/>
          <w:szCs w:val="24"/>
        </w:rPr>
        <w:t>125262981</w:t>
      </w: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
          <w:bCs/>
          <w:sz w:val="24"/>
          <w:szCs w:val="24"/>
        </w:rPr>
      </w:pPr>
    </w:p>
    <w:p w:rsidR="006C63A5" w:rsidRPr="00C26254" w:rsidRDefault="006C63A5" w:rsidP="006C63A5">
      <w:pPr>
        <w:pStyle w:val="Heading2"/>
        <w:spacing w:line="360" w:lineRule="auto"/>
        <w:rPr>
          <w:rFonts w:ascii="Times New Roman" w:hAnsi="Times New Roman" w:cs="Times New Roman"/>
          <w:b/>
          <w:sz w:val="24"/>
          <w:szCs w:val="24"/>
        </w:rPr>
      </w:pPr>
      <w:bookmarkStart w:id="322" w:name="_Toc522408969"/>
      <w:bookmarkStart w:id="323" w:name="_Toc522409229"/>
      <w:bookmarkStart w:id="324" w:name="_Toc522410712"/>
      <w:bookmarkStart w:id="325" w:name="_Toc522411044"/>
      <w:bookmarkStart w:id="326" w:name="_Toc522411745"/>
      <w:r w:rsidRPr="00B97DDD">
        <w:rPr>
          <w:rFonts w:ascii="Times New Roman" w:hAnsi="Times New Roman" w:cs="Times New Roman"/>
          <w:b/>
          <w:sz w:val="24"/>
          <w:szCs w:val="24"/>
        </w:rPr>
        <w:t>3.1.2 Branch In-charge</w:t>
      </w:r>
      <w:bookmarkEnd w:id="322"/>
      <w:bookmarkEnd w:id="323"/>
      <w:bookmarkEnd w:id="324"/>
      <w:bookmarkEnd w:id="325"/>
      <w:bookmarkEnd w:id="326"/>
    </w:p>
    <w:p w:rsidR="006C63A5" w:rsidRDefault="006C63A5" w:rsidP="006C63A5">
      <w:pPr>
        <w:autoSpaceDE w:val="0"/>
        <w:autoSpaceDN w:val="0"/>
        <w:adjustRightInd w:val="0"/>
        <w:spacing w:after="0" w:line="360" w:lineRule="auto"/>
        <w:ind w:left="1440"/>
        <w:rPr>
          <w:rFonts w:ascii="Times New Roman" w:hAnsi="Times New Roman" w:cs="Times New Roman"/>
          <w:b/>
          <w:bCs/>
          <w:color w:val="000000"/>
          <w:sz w:val="24"/>
          <w:szCs w:val="24"/>
          <w:shd w:val="clear" w:color="auto" w:fill="FFFFFF"/>
        </w:rPr>
      </w:pPr>
    </w:p>
    <w:p w:rsidR="006C63A5" w:rsidRDefault="006C63A5" w:rsidP="006C63A5">
      <w:pPr>
        <w:autoSpaceDE w:val="0"/>
        <w:autoSpaceDN w:val="0"/>
        <w:adjustRightInd w:val="0"/>
        <w:spacing w:after="0" w:line="360" w:lineRule="auto"/>
        <w:ind w:left="1440"/>
        <w:rPr>
          <w:rFonts w:ascii="Times New Roman" w:hAnsi="Times New Roman" w:cs="Times New Roman"/>
          <w:bCs/>
          <w:color w:val="000000"/>
          <w:sz w:val="24"/>
          <w:szCs w:val="24"/>
          <w:shd w:val="clear" w:color="auto" w:fill="FFFFFF"/>
        </w:rPr>
      </w:pPr>
      <w:r w:rsidRPr="00B97DDD">
        <w:rPr>
          <w:rFonts w:ascii="Times New Roman" w:hAnsi="Times New Roman" w:cs="Times New Roman"/>
          <w:b/>
          <w:bCs/>
          <w:color w:val="000000"/>
          <w:sz w:val="24"/>
          <w:szCs w:val="24"/>
          <w:shd w:val="clear" w:color="auto" w:fill="FFFFFF"/>
        </w:rPr>
        <w:t xml:space="preserve">Muhammad </w:t>
      </w:r>
      <w:proofErr w:type="spellStart"/>
      <w:r w:rsidRPr="00B97DDD">
        <w:rPr>
          <w:rFonts w:ascii="Times New Roman" w:hAnsi="Times New Roman" w:cs="Times New Roman"/>
          <w:b/>
          <w:bCs/>
          <w:color w:val="000000"/>
          <w:sz w:val="24"/>
          <w:szCs w:val="24"/>
          <w:shd w:val="clear" w:color="auto" w:fill="FFFFFF"/>
        </w:rPr>
        <w:t>Qamrul</w:t>
      </w:r>
      <w:proofErr w:type="spellEnd"/>
      <w:r w:rsidRPr="00B97DDD">
        <w:rPr>
          <w:rFonts w:ascii="Times New Roman" w:hAnsi="Times New Roman" w:cs="Times New Roman"/>
          <w:b/>
          <w:bCs/>
          <w:color w:val="000000"/>
          <w:sz w:val="24"/>
          <w:szCs w:val="24"/>
          <w:shd w:val="clear" w:color="auto" w:fill="FFFFFF"/>
        </w:rPr>
        <w:t xml:space="preserve"> Bari </w:t>
      </w:r>
      <w:proofErr w:type="spellStart"/>
      <w:r w:rsidRPr="00B97DDD">
        <w:rPr>
          <w:rFonts w:ascii="Times New Roman" w:hAnsi="Times New Roman" w:cs="Times New Roman"/>
          <w:b/>
          <w:bCs/>
          <w:color w:val="000000"/>
          <w:sz w:val="24"/>
          <w:szCs w:val="24"/>
          <w:shd w:val="clear" w:color="auto" w:fill="FFFFFF"/>
        </w:rPr>
        <w:t>Imami</w:t>
      </w:r>
      <w:proofErr w:type="spellEnd"/>
      <w:r w:rsidRPr="00B97DDD">
        <w:rPr>
          <w:rFonts w:ascii="Times New Roman" w:hAnsi="Times New Roman" w:cs="Times New Roman"/>
          <w:color w:val="000000"/>
          <w:sz w:val="24"/>
          <w:szCs w:val="24"/>
        </w:rPr>
        <w:br/>
      </w:r>
      <w:r w:rsidRPr="00B97DDD">
        <w:rPr>
          <w:rFonts w:ascii="Times New Roman" w:hAnsi="Times New Roman" w:cs="Times New Roman"/>
          <w:bCs/>
          <w:color w:val="000000"/>
          <w:sz w:val="24"/>
          <w:szCs w:val="24"/>
          <w:shd w:val="clear" w:color="auto" w:fill="FFFFFF"/>
        </w:rPr>
        <w:t>Senior Vice President</w:t>
      </w:r>
    </w:p>
    <w:p w:rsidR="006C63A5" w:rsidRPr="00B97DDD" w:rsidRDefault="006C63A5" w:rsidP="006C63A5">
      <w:pPr>
        <w:autoSpaceDE w:val="0"/>
        <w:autoSpaceDN w:val="0"/>
        <w:adjustRightInd w:val="0"/>
        <w:spacing w:after="0" w:line="240" w:lineRule="auto"/>
        <w:ind w:left="1440"/>
        <w:rPr>
          <w:rFonts w:ascii="Times New Roman" w:hAnsi="Times New Roman" w:cs="Times New Roman"/>
          <w:b/>
          <w:bCs/>
          <w:sz w:val="24"/>
          <w:szCs w:val="24"/>
        </w:rPr>
      </w:pPr>
      <w:proofErr w:type="spellStart"/>
      <w:r>
        <w:rPr>
          <w:rFonts w:ascii="Times New Roman" w:hAnsi="Times New Roman" w:cs="Times New Roman"/>
          <w:bCs/>
          <w:color w:val="000000"/>
          <w:sz w:val="24"/>
          <w:szCs w:val="24"/>
          <w:shd w:val="clear" w:color="auto" w:fill="FFFFFF"/>
        </w:rPr>
        <w:t>Mirpur</w:t>
      </w:r>
      <w:proofErr w:type="spellEnd"/>
      <w:r>
        <w:rPr>
          <w:rFonts w:ascii="Times New Roman" w:hAnsi="Times New Roman" w:cs="Times New Roman"/>
          <w:bCs/>
          <w:color w:val="000000"/>
          <w:sz w:val="24"/>
          <w:szCs w:val="24"/>
          <w:shd w:val="clear" w:color="auto" w:fill="FFFFFF"/>
        </w:rPr>
        <w:t xml:space="preserve"> Branch, </w:t>
      </w:r>
      <w:proofErr w:type="spellStart"/>
      <w:r>
        <w:rPr>
          <w:rFonts w:ascii="Times New Roman" w:hAnsi="Times New Roman" w:cs="Times New Roman"/>
          <w:bCs/>
          <w:color w:val="000000"/>
          <w:sz w:val="24"/>
          <w:szCs w:val="24"/>
          <w:shd w:val="clear" w:color="auto" w:fill="FFFFFF"/>
        </w:rPr>
        <w:t>Islami</w:t>
      </w:r>
      <w:proofErr w:type="spellEnd"/>
      <w:r>
        <w:rPr>
          <w:rFonts w:ascii="Times New Roman" w:hAnsi="Times New Roman" w:cs="Times New Roman"/>
          <w:bCs/>
          <w:color w:val="000000"/>
          <w:sz w:val="24"/>
          <w:szCs w:val="24"/>
          <w:shd w:val="clear" w:color="auto" w:fill="FFFFFF"/>
        </w:rPr>
        <w:t xml:space="preserve"> Bank Bangladesh Limited.</w:t>
      </w:r>
    </w:p>
    <w:p w:rsidR="006C63A5" w:rsidRPr="00B97DDD" w:rsidRDefault="006C63A5" w:rsidP="006C63A5">
      <w:pPr>
        <w:autoSpaceDE w:val="0"/>
        <w:autoSpaceDN w:val="0"/>
        <w:adjustRightInd w:val="0"/>
        <w:spacing w:after="0" w:line="360" w:lineRule="auto"/>
        <w:rPr>
          <w:rFonts w:ascii="Times New Roman" w:hAnsi="Times New Roman" w:cs="Times New Roman"/>
          <w:b/>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
          <w:bCs/>
          <w:sz w:val="24"/>
          <w:szCs w:val="24"/>
        </w:rPr>
      </w:pPr>
    </w:p>
    <w:p w:rsidR="006C63A5" w:rsidRPr="00B97DDD" w:rsidRDefault="006C63A5" w:rsidP="006C63A5">
      <w:pPr>
        <w:pStyle w:val="Heading2"/>
        <w:spacing w:line="360" w:lineRule="auto"/>
        <w:rPr>
          <w:rFonts w:ascii="Times New Roman" w:hAnsi="Times New Roman" w:cs="Times New Roman"/>
          <w:b/>
          <w:sz w:val="24"/>
          <w:szCs w:val="24"/>
        </w:rPr>
      </w:pPr>
      <w:bookmarkStart w:id="327" w:name="_Toc522408970"/>
      <w:bookmarkStart w:id="328" w:name="_Toc522409230"/>
      <w:bookmarkStart w:id="329" w:name="_Toc522410713"/>
      <w:bookmarkStart w:id="330" w:name="_Toc522411045"/>
      <w:bookmarkStart w:id="331" w:name="_Toc522411746"/>
      <w:r w:rsidRPr="00B97DDD">
        <w:rPr>
          <w:rFonts w:ascii="Times New Roman" w:hAnsi="Times New Roman" w:cs="Times New Roman"/>
          <w:b/>
          <w:sz w:val="24"/>
          <w:szCs w:val="24"/>
        </w:rPr>
        <w:lastRenderedPageBreak/>
        <w:t>3.1.3 Service Hours</w:t>
      </w:r>
      <w:bookmarkEnd w:id="327"/>
      <w:bookmarkEnd w:id="328"/>
      <w:bookmarkEnd w:id="329"/>
      <w:bookmarkEnd w:id="330"/>
      <w:bookmarkEnd w:id="331"/>
    </w:p>
    <w:p w:rsidR="006C63A5" w:rsidRPr="00B97DDD" w:rsidRDefault="006C63A5" w:rsidP="006C63A5">
      <w:pPr>
        <w:autoSpaceDE w:val="0"/>
        <w:autoSpaceDN w:val="0"/>
        <w:adjustRightInd w:val="0"/>
        <w:spacing w:after="0" w:line="36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100"/>
        <w:gridCol w:w="3071"/>
        <w:gridCol w:w="3072"/>
      </w:tblGrid>
      <w:tr w:rsidR="006C63A5" w:rsidRPr="00B97DDD" w:rsidTr="00FB7D90">
        <w:tc>
          <w:tcPr>
            <w:tcW w:w="3192" w:type="dxa"/>
            <w:vMerge w:val="restart"/>
          </w:tcPr>
          <w:p w:rsidR="006C63A5" w:rsidRPr="00B97DDD" w:rsidRDefault="006C63A5" w:rsidP="00FB7D90">
            <w:pPr>
              <w:autoSpaceDE w:val="0"/>
              <w:autoSpaceDN w:val="0"/>
              <w:adjustRightInd w:val="0"/>
              <w:spacing w:line="360" w:lineRule="auto"/>
              <w:jc w:val="center"/>
              <w:rPr>
                <w:rFonts w:ascii="Times New Roman" w:hAnsi="Times New Roman" w:cs="Times New Roman"/>
                <w:b/>
                <w:bCs/>
                <w:sz w:val="24"/>
                <w:szCs w:val="24"/>
              </w:rPr>
            </w:pPr>
            <w:r w:rsidRPr="00B97DDD">
              <w:rPr>
                <w:rFonts w:ascii="Times New Roman" w:hAnsi="Times New Roman" w:cs="Times New Roman"/>
                <w:b/>
                <w:bCs/>
                <w:sz w:val="24"/>
                <w:szCs w:val="24"/>
              </w:rPr>
              <w:t>Day</w:t>
            </w:r>
          </w:p>
        </w:tc>
        <w:tc>
          <w:tcPr>
            <w:tcW w:w="6384" w:type="dxa"/>
            <w:gridSpan w:val="2"/>
          </w:tcPr>
          <w:p w:rsidR="006C63A5" w:rsidRPr="00B97DDD" w:rsidRDefault="006C63A5" w:rsidP="00FB7D90">
            <w:pPr>
              <w:autoSpaceDE w:val="0"/>
              <w:autoSpaceDN w:val="0"/>
              <w:adjustRightInd w:val="0"/>
              <w:spacing w:line="360" w:lineRule="auto"/>
              <w:jc w:val="center"/>
              <w:rPr>
                <w:rFonts w:ascii="Times New Roman" w:hAnsi="Times New Roman" w:cs="Times New Roman"/>
                <w:b/>
                <w:bCs/>
                <w:sz w:val="24"/>
                <w:szCs w:val="24"/>
              </w:rPr>
            </w:pPr>
            <w:r w:rsidRPr="00B97DDD">
              <w:rPr>
                <w:rFonts w:ascii="Times New Roman" w:hAnsi="Times New Roman" w:cs="Times New Roman"/>
                <w:b/>
                <w:bCs/>
                <w:sz w:val="24"/>
                <w:szCs w:val="24"/>
              </w:rPr>
              <w:t>Client Service</w:t>
            </w:r>
          </w:p>
        </w:tc>
      </w:tr>
      <w:tr w:rsidR="006C63A5" w:rsidRPr="00B97DDD" w:rsidTr="00FB7D90">
        <w:tc>
          <w:tcPr>
            <w:tcW w:w="3192" w:type="dxa"/>
            <w:vMerge/>
          </w:tcPr>
          <w:p w:rsidR="006C63A5" w:rsidRPr="00B97DDD" w:rsidRDefault="006C63A5" w:rsidP="00FB7D90">
            <w:pPr>
              <w:autoSpaceDE w:val="0"/>
              <w:autoSpaceDN w:val="0"/>
              <w:adjustRightInd w:val="0"/>
              <w:spacing w:line="360" w:lineRule="auto"/>
              <w:jc w:val="center"/>
              <w:rPr>
                <w:rFonts w:ascii="Times New Roman" w:hAnsi="Times New Roman" w:cs="Times New Roman"/>
                <w:b/>
                <w:bCs/>
                <w:sz w:val="24"/>
                <w:szCs w:val="24"/>
              </w:rPr>
            </w:pP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
                <w:bCs/>
                <w:sz w:val="24"/>
                <w:szCs w:val="24"/>
              </w:rPr>
            </w:pPr>
            <w:r w:rsidRPr="00B97DDD">
              <w:rPr>
                <w:rFonts w:ascii="Times New Roman" w:hAnsi="Times New Roman" w:cs="Times New Roman"/>
                <w:b/>
                <w:bCs/>
                <w:sz w:val="24"/>
                <w:szCs w:val="24"/>
              </w:rPr>
              <w:t>Start</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
                <w:bCs/>
                <w:sz w:val="24"/>
                <w:szCs w:val="24"/>
              </w:rPr>
            </w:pPr>
            <w:r w:rsidRPr="00B97DDD">
              <w:rPr>
                <w:rFonts w:ascii="Times New Roman" w:hAnsi="Times New Roman" w:cs="Times New Roman"/>
                <w:b/>
                <w:bCs/>
                <w:sz w:val="24"/>
                <w:szCs w:val="24"/>
              </w:rPr>
              <w:t>End</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Sunday</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10am</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04pm</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Monday</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10am</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04pm</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Tuesday</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10am</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04pm</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Wednesday</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10am</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04pm</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Thursday</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10am</w:t>
            </w:r>
          </w:p>
        </w:tc>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04pm</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Friday</w:t>
            </w:r>
          </w:p>
        </w:tc>
        <w:tc>
          <w:tcPr>
            <w:tcW w:w="6384" w:type="dxa"/>
            <w:gridSpan w:val="2"/>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Closed</w:t>
            </w:r>
          </w:p>
        </w:tc>
      </w:tr>
      <w:tr w:rsidR="006C63A5" w:rsidRPr="00B97DDD" w:rsidTr="00FB7D90">
        <w:tc>
          <w:tcPr>
            <w:tcW w:w="3192" w:type="dxa"/>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Saturday</w:t>
            </w:r>
          </w:p>
        </w:tc>
        <w:tc>
          <w:tcPr>
            <w:tcW w:w="6384" w:type="dxa"/>
            <w:gridSpan w:val="2"/>
          </w:tcPr>
          <w:p w:rsidR="006C63A5" w:rsidRPr="00B97DDD" w:rsidRDefault="006C63A5" w:rsidP="00FB7D90">
            <w:pPr>
              <w:autoSpaceDE w:val="0"/>
              <w:autoSpaceDN w:val="0"/>
              <w:adjustRightInd w:val="0"/>
              <w:spacing w:line="360" w:lineRule="auto"/>
              <w:jc w:val="center"/>
              <w:rPr>
                <w:rFonts w:ascii="Times New Roman" w:hAnsi="Times New Roman" w:cs="Times New Roman"/>
                <w:bCs/>
                <w:sz w:val="24"/>
                <w:szCs w:val="24"/>
              </w:rPr>
            </w:pPr>
            <w:r w:rsidRPr="00B97DDD">
              <w:rPr>
                <w:rFonts w:ascii="Times New Roman" w:hAnsi="Times New Roman" w:cs="Times New Roman"/>
                <w:bCs/>
                <w:sz w:val="24"/>
                <w:szCs w:val="24"/>
              </w:rPr>
              <w:t>Closed</w:t>
            </w:r>
          </w:p>
        </w:tc>
      </w:tr>
    </w:tbl>
    <w:p w:rsidR="006C63A5" w:rsidRPr="00B97DDD" w:rsidRDefault="006C63A5" w:rsidP="006C63A5">
      <w:pPr>
        <w:pStyle w:val="ListParagraph"/>
        <w:numPr>
          <w:ilvl w:val="0"/>
          <w:numId w:val="6"/>
        </w:numPr>
        <w:autoSpaceDE w:val="0"/>
        <w:autoSpaceDN w:val="0"/>
        <w:adjustRightInd w:val="0"/>
        <w:spacing w:after="0" w:line="360" w:lineRule="auto"/>
        <w:rPr>
          <w:rFonts w:ascii="Times New Roman" w:hAnsi="Times New Roman" w:cs="Times New Roman"/>
          <w:b/>
          <w:bCs/>
          <w:sz w:val="24"/>
          <w:szCs w:val="24"/>
        </w:rPr>
      </w:pPr>
      <w:r w:rsidRPr="00B97DDD">
        <w:rPr>
          <w:rFonts w:ascii="Times New Roman" w:hAnsi="Times New Roman" w:cs="Times New Roman"/>
          <w:bCs/>
          <w:sz w:val="24"/>
          <w:szCs w:val="24"/>
        </w:rPr>
        <w:t xml:space="preserve">For some special occasion, like- </w:t>
      </w:r>
      <w:proofErr w:type="spellStart"/>
      <w:r w:rsidRPr="00B97DDD">
        <w:rPr>
          <w:rFonts w:ascii="Times New Roman" w:hAnsi="Times New Roman" w:cs="Times New Roman"/>
          <w:bCs/>
          <w:sz w:val="24"/>
          <w:szCs w:val="24"/>
        </w:rPr>
        <w:t>Eid</w:t>
      </w:r>
      <w:proofErr w:type="spellEnd"/>
      <w:r w:rsidRPr="00B97DDD">
        <w:rPr>
          <w:rFonts w:ascii="Times New Roman" w:hAnsi="Times New Roman" w:cs="Times New Roman"/>
          <w:bCs/>
          <w:sz w:val="24"/>
          <w:szCs w:val="24"/>
        </w:rPr>
        <w:t>. The closing hour can be extended for 1 hour or more.</w:t>
      </w:r>
    </w:p>
    <w:p w:rsidR="00F32480" w:rsidRDefault="006C63A5" w:rsidP="00F32480">
      <w:pPr>
        <w:pStyle w:val="ListParagraph"/>
        <w:numPr>
          <w:ilvl w:val="0"/>
          <w:numId w:val="6"/>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Working days: Sunday-Thursday (except holidays).</w:t>
      </w:r>
    </w:p>
    <w:p w:rsidR="00F32480" w:rsidRPr="00F32480" w:rsidRDefault="00F32480" w:rsidP="00F32480">
      <w:pPr>
        <w:rPr>
          <w:rFonts w:ascii="Times New Roman" w:hAnsi="Times New Roman" w:cs="Times New Roman"/>
          <w:bCs/>
          <w:sz w:val="24"/>
          <w:szCs w:val="24"/>
          <w:lang w:bidi="en-US"/>
        </w:rPr>
      </w:pPr>
      <w:r>
        <w:rPr>
          <w:rFonts w:ascii="Times New Roman" w:hAnsi="Times New Roman" w:cs="Times New Roman"/>
          <w:bCs/>
          <w:sz w:val="24"/>
          <w:szCs w:val="24"/>
        </w:rPr>
        <w:br w:type="page"/>
      </w:r>
    </w:p>
    <w:p w:rsidR="00F32480" w:rsidRPr="002D4AEF" w:rsidRDefault="00F32480" w:rsidP="00F32480">
      <w:pPr>
        <w:pStyle w:val="Heading1"/>
        <w:rPr>
          <w:rFonts w:ascii="Times New Roman" w:eastAsia="Times New Roman" w:hAnsi="Times New Roman" w:cs="Times New Roman"/>
          <w:sz w:val="28"/>
          <w:szCs w:val="28"/>
        </w:rPr>
      </w:pPr>
      <w:bookmarkStart w:id="332" w:name="_Toc522408971"/>
      <w:bookmarkStart w:id="333" w:name="_Toc522409231"/>
      <w:bookmarkStart w:id="334" w:name="_Toc522410714"/>
      <w:bookmarkStart w:id="335" w:name="_Toc522411046"/>
      <w:bookmarkStart w:id="336" w:name="_Toc522411747"/>
      <w:r>
        <w:rPr>
          <w:rFonts w:ascii="Times New Roman" w:eastAsia="Times New Roman" w:hAnsi="Times New Roman" w:cs="Times New Roman"/>
          <w:sz w:val="28"/>
          <w:szCs w:val="28"/>
        </w:rPr>
        <w:lastRenderedPageBreak/>
        <w:t xml:space="preserve">3.2 </w:t>
      </w:r>
      <w:r w:rsidRPr="002D4AEF">
        <w:rPr>
          <w:rFonts w:ascii="Times New Roman" w:eastAsia="Times New Roman" w:hAnsi="Times New Roman" w:cs="Times New Roman"/>
          <w:sz w:val="28"/>
          <w:szCs w:val="28"/>
        </w:rPr>
        <w:t>HR Methods</w:t>
      </w:r>
      <w:r>
        <w:rPr>
          <w:rFonts w:ascii="Times New Roman" w:eastAsia="Times New Roman" w:hAnsi="Times New Roman" w:cs="Times New Roman"/>
          <w:sz w:val="28"/>
          <w:szCs w:val="28"/>
        </w:rPr>
        <w:t>, Practices and Purposes of IBBL</w:t>
      </w:r>
      <w:bookmarkEnd w:id="332"/>
      <w:bookmarkEnd w:id="333"/>
      <w:bookmarkEnd w:id="334"/>
      <w:bookmarkEnd w:id="335"/>
      <w:bookmarkEnd w:id="336"/>
    </w:p>
    <w:p w:rsidR="00F32480" w:rsidRDefault="00F32480" w:rsidP="00F32480">
      <w:pPr>
        <w:spacing w:line="360" w:lineRule="auto"/>
        <w:rPr>
          <w:rFonts w:ascii="Times New Roman" w:eastAsia="Times New Roman" w:hAnsi="Times New Roman" w:cs="Times New Roman"/>
          <w:sz w:val="24"/>
          <w:szCs w:val="24"/>
        </w:rPr>
      </w:pPr>
    </w:p>
    <w:p w:rsidR="00F32480" w:rsidRPr="005F16F5"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t> </w:t>
      </w:r>
      <w:proofErr w:type="spellStart"/>
      <w:r w:rsidRPr="005F16F5">
        <w:rPr>
          <w:rFonts w:ascii="Times New Roman" w:eastAsia="Times New Roman" w:hAnsi="Times New Roman" w:cs="Times New Roman"/>
          <w:sz w:val="24"/>
          <w:szCs w:val="24"/>
        </w:rPr>
        <w:t>Islami</w:t>
      </w:r>
      <w:proofErr w:type="spellEnd"/>
      <w:r w:rsidRPr="005F16F5">
        <w:rPr>
          <w:rFonts w:ascii="Times New Roman" w:eastAsia="Times New Roman" w:hAnsi="Times New Roman" w:cs="Times New Roman"/>
          <w:sz w:val="24"/>
          <w:szCs w:val="24"/>
        </w:rPr>
        <w:t xml:space="preserve"> Bank Bangladesh Limited has a Human Resource Development &amp; Research Department to develop and improve their human resources internally. There is an academy available in </w:t>
      </w:r>
      <w:proofErr w:type="spellStart"/>
      <w:r w:rsidRPr="005F16F5">
        <w:rPr>
          <w:rFonts w:ascii="Times New Roman" w:eastAsia="Times New Roman" w:hAnsi="Times New Roman" w:cs="Times New Roman"/>
          <w:sz w:val="24"/>
          <w:szCs w:val="24"/>
        </w:rPr>
        <w:t>Mohammadpur</w:t>
      </w:r>
      <w:proofErr w:type="spellEnd"/>
      <w:r w:rsidRPr="005F16F5">
        <w:rPr>
          <w:rFonts w:ascii="Times New Roman" w:eastAsia="Times New Roman" w:hAnsi="Times New Roman" w:cs="Times New Roman"/>
          <w:sz w:val="24"/>
          <w:szCs w:val="24"/>
        </w:rPr>
        <w:t xml:space="preserve">, Dhaka which name is </w:t>
      </w:r>
      <w:proofErr w:type="spellStart"/>
      <w:r w:rsidRPr="005F16F5">
        <w:rPr>
          <w:rFonts w:ascii="Times New Roman" w:eastAsia="Times New Roman" w:hAnsi="Times New Roman" w:cs="Times New Roman"/>
          <w:sz w:val="24"/>
          <w:szCs w:val="24"/>
        </w:rPr>
        <w:t>Islami</w:t>
      </w:r>
      <w:proofErr w:type="spellEnd"/>
      <w:r w:rsidRPr="005F16F5">
        <w:rPr>
          <w:rFonts w:ascii="Times New Roman" w:eastAsia="Times New Roman" w:hAnsi="Times New Roman" w:cs="Times New Roman"/>
          <w:sz w:val="24"/>
          <w:szCs w:val="24"/>
        </w:rPr>
        <w:t xml:space="preserve"> Bank Training and Research Academy (IBTRA). The Academy is decorated with modern training aids, there is a large number of professional faculties are available, fully equipped professional library, and other necessary facilities. This academy is now under the Personnel &amp; Human Resource Development &amp; Research Division. The Academy administers regularly the foundation courses, specialized courses and seminars on different areas of Islamic banking to manage the professional obligations.</w:t>
      </w:r>
    </w:p>
    <w:p w:rsidR="00F32480" w:rsidRPr="005F16F5"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t>Human resource is monitored through the HR department in any kind of situation if it is can be internal or external. Eventually IBBL uses the basic internal functions of HR to run the whole organization.</w:t>
      </w:r>
    </w:p>
    <w:p w:rsidR="00F32480" w:rsidRPr="005F16F5"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t>Recruitment and selection is done once or twice in every year (if necessary) according to the terms and conditions of the requirements of IBBL. A specialized team is organized to check the background of the applicants whether they have any bad records or not and additionally the family history is also checked, after the </w:t>
      </w:r>
      <w:r w:rsidRPr="005F16F5">
        <w:rPr>
          <w:rFonts w:ascii="Times New Roman" w:eastAsia="Times New Roman" w:hAnsi="Times New Roman" w:cs="Times New Roman"/>
          <w:iCs/>
          <w:sz w:val="24"/>
          <w:szCs w:val="24"/>
        </w:rPr>
        <w:t>resumes</w:t>
      </w:r>
      <w:r w:rsidRPr="005F16F5">
        <w:rPr>
          <w:rFonts w:ascii="Times New Roman" w:eastAsia="Times New Roman" w:hAnsi="Times New Roman" w:cs="Times New Roman"/>
          <w:sz w:val="24"/>
          <w:szCs w:val="24"/>
        </w:rPr>
        <w:t> are received from the candidates. After the background checking, all the certificates are sent to the education board for the verification. Moreover, the past service records are verifying so that the management of IBBL can get the sureness of hiring the best employees from the pool of candidates.</w:t>
      </w:r>
    </w:p>
    <w:p w:rsidR="00F32480" w:rsidRPr="005F16F5"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t>Human Resources Development is concentrated on the recruitment and in-house training (if necessary) for both on the job and off the job of IBBL staff members through IBTRA.</w:t>
      </w:r>
    </w:p>
    <w:p w:rsidR="00F32480" w:rsidRPr="005F16F5"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t> Promotion will be measured as “VERTICAL ELEVATION” in the organizational hierarchy generally with improves pay, allowance, &amp; status.</w:t>
      </w:r>
    </w:p>
    <w:p w:rsidR="00F32480" w:rsidRPr="005F16F5"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t>The HR department normally organized and administers the organization’s performance appraisal system of the employees of IBBL. Centralization assures similarity. The HR department may improve various approaches for the managers, professionals, workers and other groups; agreement within every group is needed to assure the ability of compare the results.</w:t>
      </w:r>
    </w:p>
    <w:p w:rsidR="00F32480" w:rsidRDefault="00F32480" w:rsidP="00151C66">
      <w:pPr>
        <w:spacing w:line="360" w:lineRule="auto"/>
        <w:jc w:val="both"/>
        <w:rPr>
          <w:rFonts w:ascii="Times New Roman" w:eastAsia="Times New Roman" w:hAnsi="Times New Roman" w:cs="Times New Roman"/>
          <w:sz w:val="24"/>
          <w:szCs w:val="24"/>
        </w:rPr>
      </w:pPr>
      <w:r w:rsidRPr="005F16F5">
        <w:rPr>
          <w:rFonts w:ascii="Times New Roman" w:eastAsia="Times New Roman" w:hAnsi="Times New Roman" w:cs="Times New Roman"/>
          <w:sz w:val="24"/>
          <w:szCs w:val="24"/>
        </w:rPr>
        <w:lastRenderedPageBreak/>
        <w:t> Welfare steps refer to the non-monetary advantages offered and given to the employees of IBBL in exchange of the services provided by them to the organization. They include the leave method, overtime method, car plan, hospitalization and medication, insurance policy, retirement facilities, holiday, homes and other necessary benefits.</w:t>
      </w:r>
    </w:p>
    <w:p w:rsidR="006C63A5" w:rsidRPr="00F32480" w:rsidRDefault="006C63A5" w:rsidP="00151C66">
      <w:pPr>
        <w:autoSpaceDE w:val="0"/>
        <w:autoSpaceDN w:val="0"/>
        <w:adjustRightInd w:val="0"/>
        <w:spacing w:after="0" w:line="360" w:lineRule="auto"/>
        <w:jc w:val="both"/>
        <w:rPr>
          <w:rFonts w:ascii="Times New Roman" w:hAnsi="Times New Roman" w:cs="Times New Roman"/>
          <w:bCs/>
          <w:sz w:val="24"/>
          <w:szCs w:val="24"/>
        </w:rPr>
      </w:pPr>
      <w:r w:rsidRPr="00F32480">
        <w:rPr>
          <w:bCs/>
          <w:sz w:val="24"/>
          <w:szCs w:val="24"/>
        </w:rPr>
        <w:br w:type="page"/>
      </w:r>
    </w:p>
    <w:p w:rsidR="006C63A5" w:rsidRPr="00AD772B" w:rsidRDefault="006C63A5" w:rsidP="006C63A5">
      <w:pPr>
        <w:pStyle w:val="Heading1"/>
        <w:spacing w:line="360" w:lineRule="auto"/>
        <w:rPr>
          <w:rStyle w:val="hps"/>
          <w:rFonts w:ascii="Times New Roman" w:hAnsi="Times New Roman" w:cs="Times New Roman"/>
          <w:sz w:val="28"/>
          <w:szCs w:val="28"/>
        </w:rPr>
      </w:pPr>
      <w:bookmarkStart w:id="337" w:name="_Toc522408972"/>
      <w:bookmarkStart w:id="338" w:name="_Toc522409232"/>
      <w:bookmarkStart w:id="339" w:name="_Toc522410715"/>
      <w:bookmarkStart w:id="340" w:name="_Toc522411047"/>
      <w:bookmarkStart w:id="341" w:name="_Toc522411748"/>
      <w:r>
        <w:rPr>
          <w:rFonts w:ascii="Times New Roman" w:hAnsi="Times New Roman" w:cs="Times New Roman"/>
          <w:sz w:val="28"/>
          <w:szCs w:val="28"/>
        </w:rPr>
        <w:lastRenderedPageBreak/>
        <w:t>3</w:t>
      </w:r>
      <w:r w:rsidRPr="00AD772B">
        <w:rPr>
          <w:rFonts w:ascii="Times New Roman" w:hAnsi="Times New Roman" w:cs="Times New Roman"/>
          <w:sz w:val="28"/>
          <w:szCs w:val="28"/>
        </w:rPr>
        <w:t>.</w:t>
      </w:r>
      <w:r w:rsidR="00F32480">
        <w:rPr>
          <w:rFonts w:ascii="Times New Roman" w:hAnsi="Times New Roman" w:cs="Times New Roman"/>
          <w:sz w:val="28"/>
          <w:szCs w:val="28"/>
        </w:rPr>
        <w:t>3</w:t>
      </w:r>
      <w:r w:rsidRPr="00AD772B">
        <w:rPr>
          <w:rFonts w:ascii="Times New Roman" w:hAnsi="Times New Roman" w:cs="Times New Roman"/>
          <w:sz w:val="28"/>
          <w:szCs w:val="28"/>
        </w:rPr>
        <w:t xml:space="preserve"> Difference between Riba and Profit</w:t>
      </w:r>
      <w:bookmarkEnd w:id="337"/>
      <w:bookmarkEnd w:id="338"/>
      <w:bookmarkEnd w:id="339"/>
      <w:bookmarkEnd w:id="340"/>
      <w:bookmarkEnd w:id="341"/>
    </w:p>
    <w:p w:rsidR="006458E3" w:rsidRDefault="006458E3" w:rsidP="006C63A5">
      <w:pPr>
        <w:autoSpaceDE w:val="0"/>
        <w:autoSpaceDN w:val="0"/>
        <w:adjustRightInd w:val="0"/>
        <w:spacing w:after="0" w:line="360" w:lineRule="auto"/>
        <w:jc w:val="both"/>
        <w:rPr>
          <w:rStyle w:val="hps"/>
          <w:rFonts w:ascii="Times New Roman" w:hAnsi="Times New Roman" w:cs="Times New Roman"/>
          <w:sz w:val="24"/>
          <w:szCs w:val="24"/>
        </w:rPr>
      </w:pPr>
    </w:p>
    <w:p w:rsidR="006C63A5" w:rsidRPr="00B97DDD" w:rsidRDefault="006C63A5" w:rsidP="006C63A5">
      <w:pPr>
        <w:autoSpaceDE w:val="0"/>
        <w:autoSpaceDN w:val="0"/>
        <w:adjustRightInd w:val="0"/>
        <w:spacing w:after="0" w:line="360" w:lineRule="auto"/>
        <w:jc w:val="both"/>
        <w:rPr>
          <w:rFonts w:ascii="Times New Roman" w:hAnsi="Times New Roman" w:cs="Times New Roman"/>
          <w:sz w:val="24"/>
          <w:szCs w:val="24"/>
        </w:rPr>
      </w:pPr>
      <w:r w:rsidRPr="00B97DDD">
        <w:rPr>
          <w:rStyle w:val="hps"/>
          <w:rFonts w:ascii="Times New Roman" w:hAnsi="Times New Roman" w:cs="Times New Roman"/>
          <w:sz w:val="24"/>
          <w:szCs w:val="24"/>
        </w:rPr>
        <w:t>Some</w:t>
      </w:r>
      <w:r w:rsidRPr="00B97DDD">
        <w:rPr>
          <w:rFonts w:ascii="Times New Roman" w:hAnsi="Times New Roman" w:cs="Times New Roman"/>
          <w:sz w:val="24"/>
          <w:szCs w:val="24"/>
        </w:rPr>
        <w:t xml:space="preserve"> of people </w:t>
      </w:r>
      <w:r w:rsidRPr="00B97DDD">
        <w:rPr>
          <w:rStyle w:val="hps"/>
          <w:rFonts w:ascii="Times New Roman" w:hAnsi="Times New Roman" w:cs="Times New Roman"/>
          <w:sz w:val="24"/>
          <w:szCs w:val="24"/>
        </w:rPr>
        <w:t>think</w:t>
      </w:r>
      <w:r w:rsidR="00C20263">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there is</w:t>
      </w:r>
      <w:r w:rsidR="00C20263">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 common</w:t>
      </w:r>
      <w:r w:rsidR="00C20263">
        <w:rPr>
          <w:rStyle w:val="hps"/>
          <w:rFonts w:ascii="Times New Roman" w:hAnsi="Times New Roman" w:cs="Times New Roman"/>
          <w:sz w:val="24"/>
          <w:szCs w:val="24"/>
        </w:rPr>
        <w:t xml:space="preserve"> </w:t>
      </w:r>
      <w:r w:rsidR="00494100">
        <w:rPr>
          <w:rFonts w:ascii="Times New Roman" w:hAnsi="Times New Roman" w:cs="Times New Roman"/>
          <w:sz w:val="24"/>
          <w:szCs w:val="24"/>
        </w:rPr>
        <w:t xml:space="preserve">thing between </w:t>
      </w:r>
      <w:r w:rsidRPr="00B97DDD">
        <w:rPr>
          <w:rStyle w:val="hps"/>
          <w:rFonts w:ascii="Times New Roman" w:hAnsi="Times New Roman" w:cs="Times New Roman"/>
          <w:sz w:val="24"/>
          <w:szCs w:val="24"/>
        </w:rPr>
        <w:t>interest</w:t>
      </w:r>
      <w:r w:rsidR="00494100">
        <w:rPr>
          <w:rStyle w:val="hps"/>
          <w:rFonts w:ascii="Times New Roman" w:hAnsi="Times New Roman" w:cs="Times New Roman"/>
          <w:sz w:val="24"/>
          <w:szCs w:val="24"/>
        </w:rPr>
        <w:t>s</w:t>
      </w:r>
      <w:r w:rsidR="00C20263">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w:t>
      </w:r>
      <w:r w:rsidR="00C20263">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profits</w:t>
      </w:r>
      <w:r w:rsidRPr="00B97DDD">
        <w:rPr>
          <w:rFonts w:ascii="Times New Roman" w:hAnsi="Times New Roman" w:cs="Times New Roman"/>
          <w:sz w:val="24"/>
          <w:szCs w:val="24"/>
        </w:rPr>
        <w:t xml:space="preserve">. </w:t>
      </w:r>
      <w:r w:rsidRPr="00B97DDD">
        <w:rPr>
          <w:rStyle w:val="hps"/>
          <w:rFonts w:ascii="Times New Roman" w:hAnsi="Times New Roman" w:cs="Times New Roman"/>
          <w:sz w:val="24"/>
          <w:szCs w:val="24"/>
        </w:rPr>
        <w:t>In fact,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interest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profit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are not the same</w:t>
      </w:r>
      <w:r w:rsidRPr="00B97DDD">
        <w:rPr>
          <w:rFonts w:ascii="Times New Roman" w:hAnsi="Times New Roman" w:cs="Times New Roman"/>
          <w:sz w:val="24"/>
          <w:szCs w:val="24"/>
        </w:rPr>
        <w:t xml:space="preserve">. </w:t>
      </w:r>
      <w:r w:rsidRPr="00B97DDD">
        <w:rPr>
          <w:rStyle w:val="hps"/>
          <w:rFonts w:ascii="Times New Roman" w:hAnsi="Times New Roman" w:cs="Times New Roman"/>
          <w:sz w:val="24"/>
          <w:szCs w:val="24"/>
        </w:rPr>
        <w:t>There are</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two</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differences</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between</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the</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theoretical</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 the</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practical</w:t>
      </w:r>
      <w:r w:rsidR="00494100">
        <w:rPr>
          <w:rFonts w:ascii="Times New Roman" w:hAnsi="Times New Roman" w:cs="Times New Roman"/>
          <w:sz w:val="24"/>
          <w:szCs w:val="24"/>
        </w:rPr>
        <w:t>. Now it is showing about the “</w:t>
      </w:r>
      <w:proofErr w:type="spellStart"/>
      <w:r w:rsidR="00494100">
        <w:rPr>
          <w:rFonts w:ascii="Times New Roman" w:hAnsi="Times New Roman" w:cs="Times New Roman"/>
          <w:sz w:val="24"/>
          <w:szCs w:val="24"/>
        </w:rPr>
        <w:t>Riba</w:t>
      </w:r>
      <w:proofErr w:type="spellEnd"/>
      <w:r w:rsidR="00494100">
        <w:rPr>
          <w:rFonts w:ascii="Times New Roman" w:hAnsi="Times New Roman" w:cs="Times New Roman"/>
          <w:sz w:val="24"/>
          <w:szCs w:val="24"/>
        </w:rPr>
        <w:t>” and “Profit” as follows:</w:t>
      </w:r>
    </w:p>
    <w:p w:rsidR="006C63A5" w:rsidRDefault="006C63A5" w:rsidP="006C63A5">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6C63A5" w:rsidP="006C63A5">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6C63A5" w:rsidP="006C63A5">
      <w:pPr>
        <w:autoSpaceDE w:val="0"/>
        <w:autoSpaceDN w:val="0"/>
        <w:adjustRightInd w:val="0"/>
        <w:spacing w:after="0" w:line="360" w:lineRule="auto"/>
        <w:jc w:val="both"/>
        <w:rPr>
          <w:rFonts w:ascii="Times New Roman" w:hAnsi="Times New Roman" w:cs="Times New Roman"/>
          <w:b/>
          <w:sz w:val="24"/>
          <w:szCs w:val="24"/>
        </w:rPr>
      </w:pPr>
      <w:proofErr w:type="spellStart"/>
      <w:r w:rsidRPr="00B97DDD">
        <w:rPr>
          <w:rFonts w:ascii="Times New Roman" w:hAnsi="Times New Roman" w:cs="Times New Roman"/>
          <w:b/>
          <w:sz w:val="24"/>
          <w:szCs w:val="24"/>
        </w:rPr>
        <w:t>Riba</w:t>
      </w:r>
      <w:proofErr w:type="spellEnd"/>
      <w:r w:rsidRPr="00B97DDD">
        <w:rPr>
          <w:rFonts w:ascii="Times New Roman" w:hAnsi="Times New Roman" w:cs="Times New Roman"/>
          <w:b/>
          <w:sz w:val="24"/>
          <w:szCs w:val="24"/>
        </w:rPr>
        <w:t xml:space="preserve">: </w:t>
      </w:r>
    </w:p>
    <w:p w:rsidR="006C63A5" w:rsidRPr="00B97DDD" w:rsidRDefault="00494100" w:rsidP="006C63A5">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Riba</w:t>
      </w:r>
      <w:proofErr w:type="spellEnd"/>
      <w:r>
        <w:rPr>
          <w:rFonts w:ascii="Times New Roman" w:hAnsi="Times New Roman" w:cs="Times New Roman"/>
          <w:sz w:val="24"/>
          <w:szCs w:val="24"/>
        </w:rPr>
        <w:t xml:space="preserve"> is the thing which is predetermined, unchangeable and </w:t>
      </w:r>
      <w:r w:rsidR="000A4AAA">
        <w:rPr>
          <w:rFonts w:ascii="Times New Roman" w:hAnsi="Times New Roman" w:cs="Times New Roman"/>
          <w:sz w:val="24"/>
          <w:szCs w:val="24"/>
        </w:rPr>
        <w:t xml:space="preserve">the extra money which is time-related excess and it is above the principal of the loan. </w:t>
      </w:r>
      <w:proofErr w:type="spellStart"/>
      <w:r w:rsidR="000A4AAA">
        <w:rPr>
          <w:rFonts w:ascii="Times New Roman" w:hAnsi="Times New Roman" w:cs="Times New Roman"/>
          <w:sz w:val="24"/>
          <w:szCs w:val="24"/>
        </w:rPr>
        <w:t>Riba</w:t>
      </w:r>
      <w:proofErr w:type="spellEnd"/>
      <w:r w:rsidR="000A4AAA">
        <w:rPr>
          <w:rFonts w:ascii="Times New Roman" w:hAnsi="Times New Roman" w:cs="Times New Roman"/>
          <w:sz w:val="24"/>
          <w:szCs w:val="24"/>
        </w:rPr>
        <w:t xml:space="preserve"> is technically refers to the premium of the loan which must be paid along with the principle amount of the loan or for the extension of the loan’s maturity and the amount is paid by the borrower to the lender.</w:t>
      </w:r>
    </w:p>
    <w:p w:rsidR="006C63A5" w:rsidRDefault="006C63A5" w:rsidP="006C63A5">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6C63A5" w:rsidP="006C63A5">
      <w:pPr>
        <w:autoSpaceDE w:val="0"/>
        <w:autoSpaceDN w:val="0"/>
        <w:adjustRightInd w:val="0"/>
        <w:spacing w:after="0" w:line="360" w:lineRule="auto"/>
        <w:jc w:val="both"/>
        <w:rPr>
          <w:rFonts w:ascii="Times New Roman" w:hAnsi="Times New Roman" w:cs="Times New Roman"/>
          <w:sz w:val="24"/>
          <w:szCs w:val="24"/>
        </w:rPr>
      </w:pPr>
    </w:p>
    <w:p w:rsidR="006C63A5" w:rsidRPr="00B97DDD" w:rsidRDefault="006C63A5" w:rsidP="006C63A5">
      <w:pPr>
        <w:autoSpaceDE w:val="0"/>
        <w:autoSpaceDN w:val="0"/>
        <w:adjustRightInd w:val="0"/>
        <w:spacing w:after="0" w:line="360" w:lineRule="auto"/>
        <w:jc w:val="both"/>
        <w:rPr>
          <w:rFonts w:ascii="Times New Roman" w:hAnsi="Times New Roman" w:cs="Times New Roman"/>
          <w:b/>
          <w:sz w:val="24"/>
          <w:szCs w:val="24"/>
          <w:cs/>
          <w:lang w:bidi="bn-IN"/>
        </w:rPr>
      </w:pPr>
      <w:r w:rsidRPr="00B97DDD">
        <w:rPr>
          <w:rFonts w:ascii="Times New Roman" w:hAnsi="Times New Roman" w:cs="Times New Roman"/>
          <w:b/>
          <w:sz w:val="24"/>
          <w:szCs w:val="24"/>
        </w:rPr>
        <w:t>Profit:</w:t>
      </w:r>
    </w:p>
    <w:p w:rsidR="006C63A5" w:rsidRPr="00B97DDD" w:rsidRDefault="006C63A5" w:rsidP="006C63A5">
      <w:pPr>
        <w:autoSpaceDE w:val="0"/>
        <w:autoSpaceDN w:val="0"/>
        <w:adjustRightInd w:val="0"/>
        <w:spacing w:after="0" w:line="360" w:lineRule="auto"/>
        <w:jc w:val="both"/>
        <w:rPr>
          <w:rStyle w:val="Strong"/>
          <w:rFonts w:ascii="Times New Roman" w:eastAsia="Times New Roman" w:hAnsi="Times New Roman" w:cs="Times New Roman"/>
          <w:b w:val="0"/>
          <w:bCs w:val="0"/>
          <w:sz w:val="24"/>
          <w:szCs w:val="24"/>
        </w:rPr>
      </w:pPr>
      <w:r w:rsidRPr="00B97DDD">
        <w:rPr>
          <w:rFonts w:ascii="Times New Roman" w:eastAsia="Times New Roman" w:hAnsi="Times New Roman" w:cs="Times New Roman"/>
          <w:b/>
          <w:sz w:val="24"/>
          <w:szCs w:val="24"/>
        </w:rPr>
        <w:t>Definition of Profit:</w:t>
      </w:r>
      <w:r w:rsidR="006B5EDF">
        <w:rPr>
          <w:rFonts w:ascii="Times New Roman" w:eastAsia="Times New Roman" w:hAnsi="Times New Roman" w:cs="Times New Roman"/>
          <w:b/>
          <w:sz w:val="24"/>
          <w:szCs w:val="24"/>
        </w:rPr>
        <w:t xml:space="preserve"> </w:t>
      </w:r>
      <w:r w:rsidRPr="00B97DDD">
        <w:rPr>
          <w:rFonts w:ascii="Times New Roman" w:eastAsia="Times New Roman" w:hAnsi="Times New Roman" w:cs="Times New Roman"/>
          <w:iCs/>
          <w:sz w:val="24"/>
          <w:szCs w:val="24"/>
        </w:rPr>
        <w:t xml:space="preserve">Profit is the difference between the value of production and the cost of production which is Halal according to Islamic </w:t>
      </w:r>
      <w:proofErr w:type="spellStart"/>
      <w:r w:rsidRPr="00B97DDD">
        <w:rPr>
          <w:rFonts w:ascii="Times New Roman" w:eastAsia="Times New Roman" w:hAnsi="Times New Roman" w:cs="Times New Roman"/>
          <w:iCs/>
          <w:sz w:val="24"/>
          <w:szCs w:val="24"/>
        </w:rPr>
        <w:t>Shariah</w:t>
      </w:r>
      <w:proofErr w:type="spellEnd"/>
      <w:r w:rsidRPr="00B97DDD">
        <w:rPr>
          <w:rFonts w:ascii="Times New Roman" w:eastAsia="Times New Roman" w:hAnsi="Times New Roman" w:cs="Times New Roman"/>
          <w:iCs/>
          <w:sz w:val="24"/>
          <w:szCs w:val="24"/>
        </w:rPr>
        <w:t>.</w:t>
      </w:r>
      <w:r w:rsidR="007E77C9">
        <w:rPr>
          <w:rFonts w:ascii="Times New Roman" w:eastAsia="Times New Roman" w:hAnsi="Times New Roman" w:cs="Times New Roman"/>
          <w:iCs/>
          <w:sz w:val="24"/>
          <w:szCs w:val="24"/>
        </w:rPr>
        <w:t xml:space="preserve"> </w:t>
      </w:r>
      <w:r w:rsidR="00B426A6" w:rsidRPr="00B426A6">
        <w:rPr>
          <w:rFonts w:ascii="Times New Roman" w:eastAsia="Times New Roman" w:hAnsi="Times New Roman" w:cs="Times New Roman"/>
          <w:sz w:val="24"/>
          <w:szCs w:val="24"/>
        </w:rPr>
        <w:t>Profit or</w:t>
      </w:r>
      <w:r w:rsidRPr="00B426A6">
        <w:rPr>
          <w:rFonts w:ascii="Times New Roman" w:eastAsia="Times New Roman" w:hAnsi="Times New Roman" w:cs="Times New Roman"/>
          <w:sz w:val="24"/>
          <w:szCs w:val="24"/>
        </w:rPr>
        <w:t xml:space="preserve"> loss </w:t>
      </w:r>
      <w:r w:rsidR="00B426A6" w:rsidRPr="00B426A6">
        <w:rPr>
          <w:rFonts w:ascii="Times New Roman" w:eastAsia="Times New Roman" w:hAnsi="Times New Roman" w:cs="Times New Roman"/>
          <w:sz w:val="24"/>
          <w:szCs w:val="24"/>
        </w:rPr>
        <w:t>is generating</w:t>
      </w:r>
      <w:r w:rsidRPr="00B426A6">
        <w:rPr>
          <w:rFonts w:ascii="Times New Roman" w:eastAsia="Times New Roman" w:hAnsi="Times New Roman" w:cs="Times New Roman"/>
          <w:sz w:val="24"/>
          <w:szCs w:val="24"/>
        </w:rPr>
        <w:t xml:space="preserve"> from </w:t>
      </w:r>
      <w:r w:rsidR="00B426A6" w:rsidRPr="00B426A6">
        <w:rPr>
          <w:rFonts w:ascii="Times New Roman" w:eastAsia="Times New Roman" w:hAnsi="Times New Roman" w:cs="Times New Roman"/>
          <w:sz w:val="24"/>
          <w:szCs w:val="24"/>
        </w:rPr>
        <w:t xml:space="preserve">the </w:t>
      </w:r>
      <w:r w:rsidRPr="00B426A6">
        <w:rPr>
          <w:rFonts w:ascii="Times New Roman" w:eastAsia="Times New Roman" w:hAnsi="Times New Roman" w:cs="Times New Roman"/>
          <w:sz w:val="24"/>
          <w:szCs w:val="24"/>
        </w:rPr>
        <w:t xml:space="preserve">investment in business </w:t>
      </w:r>
      <w:r w:rsidR="00B426A6" w:rsidRPr="00B426A6">
        <w:rPr>
          <w:rFonts w:ascii="Times New Roman" w:eastAsia="Times New Roman" w:hAnsi="Times New Roman" w:cs="Times New Roman"/>
          <w:sz w:val="24"/>
          <w:szCs w:val="24"/>
        </w:rPr>
        <w:t>operations</w:t>
      </w:r>
      <w:r w:rsidRPr="00B426A6">
        <w:rPr>
          <w:rFonts w:ascii="Times New Roman" w:eastAsia="Times New Roman" w:hAnsi="Times New Roman" w:cs="Times New Roman"/>
          <w:sz w:val="24"/>
          <w:szCs w:val="24"/>
        </w:rPr>
        <w:t>.</w:t>
      </w:r>
    </w:p>
    <w:p w:rsidR="006C63A5" w:rsidRPr="00B97DDD" w:rsidRDefault="006C63A5" w:rsidP="006C63A5">
      <w:pPr>
        <w:spacing w:before="100" w:beforeAutospacing="1" w:after="100" w:afterAutospacing="1" w:line="360" w:lineRule="auto"/>
        <w:jc w:val="both"/>
        <w:rPr>
          <w:rStyle w:val="Strong"/>
          <w:rFonts w:ascii="Times New Roman" w:hAnsi="Times New Roman" w:cs="Times New Roman"/>
          <w:sz w:val="24"/>
          <w:szCs w:val="24"/>
        </w:rPr>
      </w:pPr>
      <w:r w:rsidRPr="00B97DDD">
        <w:rPr>
          <w:rStyle w:val="Strong"/>
          <w:rFonts w:ascii="Times New Roman" w:hAnsi="Times New Roman" w:cs="Times New Roman"/>
          <w:sz w:val="24"/>
          <w:szCs w:val="24"/>
        </w:rPr>
        <w:t xml:space="preserve">Comparison between </w:t>
      </w:r>
      <w:proofErr w:type="spellStart"/>
      <w:r w:rsidRPr="00B97DDD">
        <w:rPr>
          <w:rStyle w:val="Strong"/>
          <w:rFonts w:ascii="Times New Roman" w:hAnsi="Times New Roman" w:cs="Times New Roman"/>
          <w:sz w:val="24"/>
          <w:szCs w:val="24"/>
        </w:rPr>
        <w:t>Riba</w:t>
      </w:r>
      <w:proofErr w:type="spellEnd"/>
      <w:r w:rsidRPr="00B97DDD">
        <w:rPr>
          <w:rStyle w:val="Strong"/>
          <w:rFonts w:ascii="Times New Roman" w:hAnsi="Times New Roman" w:cs="Times New Roman"/>
          <w:sz w:val="24"/>
          <w:szCs w:val="24"/>
        </w:rPr>
        <w:t xml:space="preserve"> and Profit:</w:t>
      </w:r>
    </w:p>
    <w:tbl>
      <w:tblPr>
        <w:tblStyle w:val="LightList-Accent5"/>
        <w:tblW w:w="0" w:type="auto"/>
        <w:jc w:val="center"/>
        <w:tblInd w:w="243" w:type="dxa"/>
        <w:tblLook w:val="04A0" w:firstRow="1" w:lastRow="0" w:firstColumn="1" w:lastColumn="0" w:noHBand="0" w:noVBand="1"/>
      </w:tblPr>
      <w:tblGrid>
        <w:gridCol w:w="737"/>
        <w:gridCol w:w="3911"/>
        <w:gridCol w:w="4351"/>
      </w:tblGrid>
      <w:tr w:rsidR="006C63A5" w:rsidRPr="00B97DDD" w:rsidTr="00FB7D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8DB3E2" w:themeFill="text2" w:themeFillTint="66"/>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color w:val="auto"/>
                <w:sz w:val="24"/>
                <w:szCs w:val="24"/>
              </w:rPr>
            </w:pPr>
            <w:r w:rsidRPr="00B97DDD">
              <w:rPr>
                <w:rFonts w:ascii="Times New Roman" w:eastAsia="Times New Roman" w:hAnsi="Times New Roman" w:cs="Times New Roman"/>
                <w:color w:val="auto"/>
                <w:sz w:val="24"/>
                <w:szCs w:val="24"/>
              </w:rPr>
              <w:t>SL No</w:t>
            </w:r>
          </w:p>
        </w:tc>
        <w:tc>
          <w:tcPr>
            <w:tcW w:w="3911" w:type="dxa"/>
            <w:tcBorders>
              <w:left w:val="single" w:sz="4" w:space="0" w:color="00B0F0"/>
              <w:right w:val="single" w:sz="4" w:space="0" w:color="00B0F0"/>
            </w:tcBorders>
            <w:shd w:val="clear" w:color="auto" w:fill="8DB3E2" w:themeFill="text2" w:themeFillTint="66"/>
          </w:tcPr>
          <w:p w:rsidR="006C63A5" w:rsidRPr="00B97DDD" w:rsidRDefault="006C63A5" w:rsidP="00FB7D90">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proofErr w:type="spellStart"/>
            <w:r w:rsidRPr="00B97DDD">
              <w:rPr>
                <w:rFonts w:ascii="Times New Roman" w:eastAsia="Times New Roman" w:hAnsi="Times New Roman" w:cs="Times New Roman"/>
                <w:color w:val="auto"/>
                <w:sz w:val="24"/>
                <w:szCs w:val="24"/>
              </w:rPr>
              <w:t>Riba</w:t>
            </w:r>
            <w:proofErr w:type="spellEnd"/>
          </w:p>
        </w:tc>
        <w:tc>
          <w:tcPr>
            <w:tcW w:w="4351" w:type="dxa"/>
            <w:tcBorders>
              <w:left w:val="single" w:sz="4" w:space="0" w:color="00B0F0"/>
            </w:tcBorders>
            <w:shd w:val="clear" w:color="auto" w:fill="8DB3E2" w:themeFill="text2" w:themeFillTint="66"/>
          </w:tcPr>
          <w:p w:rsidR="006C63A5" w:rsidRPr="00B97DDD" w:rsidRDefault="006C63A5" w:rsidP="00FB7D90">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B97DDD">
              <w:rPr>
                <w:rFonts w:ascii="Times New Roman" w:eastAsia="Times New Roman" w:hAnsi="Times New Roman" w:cs="Times New Roman"/>
                <w:color w:val="auto"/>
                <w:sz w:val="24"/>
                <w:szCs w:val="24"/>
              </w:rPr>
              <w:t>Profit</w:t>
            </w:r>
          </w:p>
        </w:tc>
      </w:tr>
      <w:tr w:rsidR="006C63A5" w:rsidRPr="00B97DDD" w:rsidTr="00FB7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01</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97DDD">
              <w:rPr>
                <w:rStyle w:val="hps"/>
                <w:rFonts w:ascii="Times New Roman" w:hAnsi="Times New Roman" w:cs="Times New Roman"/>
                <w:sz w:val="24"/>
                <w:szCs w:val="24"/>
              </w:rPr>
              <w:t xml:space="preserve">In case of </w:t>
            </w:r>
            <w:proofErr w:type="spellStart"/>
            <w:r w:rsidRPr="00B97DDD">
              <w:rPr>
                <w:rFonts w:ascii="Times New Roman" w:hAnsi="Times New Roman" w:cs="Times New Roman"/>
                <w:sz w:val="24"/>
                <w:szCs w:val="24"/>
              </w:rPr>
              <w:t>riba</w:t>
            </w:r>
            <w:proofErr w:type="spellEnd"/>
            <w:r w:rsidR="006B5EDF">
              <w:rPr>
                <w:rFonts w:ascii="Times New Roman" w:hAnsi="Times New Roman" w:cs="Times New Roman"/>
                <w:sz w:val="24"/>
                <w:szCs w:val="24"/>
              </w:rPr>
              <w:t xml:space="preserve"> </w:t>
            </w:r>
            <w:r w:rsidRPr="00B97DDD">
              <w:rPr>
                <w:rStyle w:val="hps"/>
                <w:rFonts w:ascii="Times New Roman" w:hAnsi="Times New Roman" w:cs="Times New Roman"/>
                <w:sz w:val="24"/>
                <w:szCs w:val="24"/>
              </w:rPr>
              <w:t>the lender</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of capital,</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labor</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 time investment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risk-taking</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not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only</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lend</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money.</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97DDD">
              <w:rPr>
                <w:rStyle w:val="hps"/>
                <w:rFonts w:ascii="Times New Roman" w:hAnsi="Times New Roman" w:cs="Times New Roman"/>
                <w:sz w:val="24"/>
                <w:szCs w:val="24"/>
              </w:rPr>
              <w:t>The</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entrepreneurial</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profit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of capital,</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labor</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the result of</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the</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investment</w:t>
            </w:r>
            <w:r w:rsidR="006B5EDF">
              <w:rPr>
                <w:rStyle w:val="hps"/>
                <w:rFonts w:ascii="Times New Roman" w:hAnsi="Times New Roman" w:cs="Times New Roman"/>
                <w:sz w:val="24"/>
                <w:szCs w:val="24"/>
              </w:rPr>
              <w:t xml:space="preserve"> </w:t>
            </w:r>
            <w:r w:rsidRPr="00B97DDD">
              <w:rPr>
                <w:rStyle w:val="hps"/>
                <w:rFonts w:ascii="Times New Roman" w:hAnsi="Times New Roman" w:cs="Times New Roman"/>
                <w:sz w:val="24"/>
                <w:szCs w:val="24"/>
              </w:rPr>
              <w:t>and</w:t>
            </w:r>
            <w:r w:rsidRPr="00B97DDD">
              <w:rPr>
                <w:rFonts w:ascii="Times New Roman" w:hAnsi="Times New Roman" w:cs="Times New Roman"/>
                <w:sz w:val="24"/>
                <w:szCs w:val="24"/>
              </w:rPr>
              <w:t xml:space="preserve"> taking a </w:t>
            </w:r>
            <w:r w:rsidRPr="00B97DDD">
              <w:rPr>
                <w:rStyle w:val="hps"/>
                <w:rFonts w:ascii="Times New Roman" w:hAnsi="Times New Roman" w:cs="Times New Roman"/>
                <w:sz w:val="24"/>
                <w:szCs w:val="24"/>
              </w:rPr>
              <w:t>risk.</w:t>
            </w:r>
          </w:p>
        </w:tc>
      </w:tr>
      <w:tr w:rsidR="006C63A5" w:rsidRPr="00B97DDD" w:rsidTr="00FB7D90">
        <w:trPr>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02</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spellStart"/>
            <w:r w:rsidRPr="00B97DDD">
              <w:rPr>
                <w:rFonts w:ascii="Times New Roman" w:hAnsi="Times New Roman" w:cs="Times New Roman"/>
                <w:sz w:val="24"/>
                <w:szCs w:val="24"/>
              </w:rPr>
              <w:t>Riba</w:t>
            </w:r>
            <w:proofErr w:type="spellEnd"/>
            <w:r w:rsidRPr="00B97DDD">
              <w:rPr>
                <w:rFonts w:ascii="Times New Roman" w:hAnsi="Times New Roman" w:cs="Times New Roman"/>
                <w:sz w:val="24"/>
                <w:szCs w:val="24"/>
              </w:rPr>
              <w:t xml:space="preserve"> has a loan-ownership retained</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97DDD">
              <w:rPr>
                <w:rFonts w:ascii="Times New Roman" w:hAnsi="Times New Roman" w:cs="Times New Roman"/>
                <w:sz w:val="24"/>
                <w:szCs w:val="24"/>
              </w:rPr>
              <w:t>Profit has Ownership Exchanged</w:t>
            </w:r>
          </w:p>
        </w:tc>
      </w:tr>
      <w:tr w:rsidR="006C63A5" w:rsidRPr="00B97DDD" w:rsidTr="00FB7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03</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spellStart"/>
            <w:r w:rsidRPr="00B97DDD">
              <w:rPr>
                <w:rFonts w:ascii="Times New Roman" w:hAnsi="Times New Roman" w:cs="Times New Roman"/>
                <w:sz w:val="24"/>
                <w:szCs w:val="24"/>
              </w:rPr>
              <w:t>Riba</w:t>
            </w:r>
            <w:proofErr w:type="spellEnd"/>
            <w:r w:rsidRPr="00B97DDD">
              <w:rPr>
                <w:rFonts w:ascii="Times New Roman" w:hAnsi="Times New Roman" w:cs="Times New Roman"/>
                <w:sz w:val="24"/>
                <w:szCs w:val="24"/>
              </w:rPr>
              <w:t xml:space="preserve"> is an excess-without exchange value.</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97DDD">
              <w:rPr>
                <w:rFonts w:ascii="Times New Roman" w:hAnsi="Times New Roman" w:cs="Times New Roman"/>
                <w:sz w:val="24"/>
                <w:szCs w:val="24"/>
              </w:rPr>
              <w:t xml:space="preserve">Profit is </w:t>
            </w:r>
            <w:proofErr w:type="spellStart"/>
            <w:r w:rsidRPr="00B97DDD">
              <w:rPr>
                <w:rFonts w:ascii="Times New Roman" w:hAnsi="Times New Roman" w:cs="Times New Roman"/>
                <w:sz w:val="24"/>
                <w:szCs w:val="24"/>
              </w:rPr>
              <w:t>a</w:t>
            </w:r>
            <w:proofErr w:type="spellEnd"/>
            <w:r w:rsidRPr="00B97DDD">
              <w:rPr>
                <w:rFonts w:ascii="Times New Roman" w:hAnsi="Times New Roman" w:cs="Times New Roman"/>
                <w:sz w:val="24"/>
                <w:szCs w:val="24"/>
              </w:rPr>
              <w:t xml:space="preserve"> Equity of Value</w:t>
            </w:r>
          </w:p>
        </w:tc>
      </w:tr>
      <w:tr w:rsidR="006C63A5" w:rsidRPr="00B97DDD" w:rsidTr="00FB7D90">
        <w:trPr>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04</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spellStart"/>
            <w:r w:rsidRPr="00B97DDD">
              <w:rPr>
                <w:rFonts w:ascii="Times New Roman" w:hAnsi="Times New Roman" w:cs="Times New Roman"/>
                <w:sz w:val="24"/>
                <w:szCs w:val="24"/>
              </w:rPr>
              <w:t>Riba</w:t>
            </w:r>
            <w:proofErr w:type="spellEnd"/>
            <w:r w:rsidRPr="00B97DDD">
              <w:rPr>
                <w:rFonts w:ascii="Times New Roman" w:hAnsi="Times New Roman" w:cs="Times New Roman"/>
                <w:sz w:val="24"/>
                <w:szCs w:val="24"/>
              </w:rPr>
              <w:t xml:space="preserve"> has no transformation.</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97DDD">
              <w:rPr>
                <w:rFonts w:ascii="Times New Roman" w:hAnsi="Times New Roman" w:cs="Times New Roman"/>
                <w:sz w:val="24"/>
                <w:szCs w:val="24"/>
              </w:rPr>
              <w:t>Profit has transformation.</w:t>
            </w:r>
          </w:p>
        </w:tc>
      </w:tr>
      <w:tr w:rsidR="006C63A5" w:rsidRPr="00B97DDD" w:rsidTr="00FB7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05</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spellStart"/>
            <w:r w:rsidRPr="00B97DDD">
              <w:rPr>
                <w:rFonts w:ascii="Times New Roman" w:hAnsi="Times New Roman" w:cs="Times New Roman"/>
                <w:sz w:val="24"/>
                <w:szCs w:val="24"/>
              </w:rPr>
              <w:t>Riba</w:t>
            </w:r>
            <w:proofErr w:type="spellEnd"/>
            <w:r w:rsidRPr="00B97DDD">
              <w:rPr>
                <w:rFonts w:ascii="Times New Roman" w:hAnsi="Times New Roman" w:cs="Times New Roman"/>
                <w:sz w:val="24"/>
                <w:szCs w:val="24"/>
              </w:rPr>
              <w:t xml:space="preserve"> cannot take risk in the ownership.</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97DDD">
              <w:rPr>
                <w:rFonts w:ascii="Times New Roman" w:hAnsi="Times New Roman" w:cs="Times New Roman"/>
                <w:sz w:val="24"/>
                <w:szCs w:val="24"/>
              </w:rPr>
              <w:t>Profit takes always risk in the business.</w:t>
            </w:r>
          </w:p>
        </w:tc>
      </w:tr>
      <w:tr w:rsidR="006C63A5" w:rsidRPr="00B97DDD" w:rsidTr="00FB7D90">
        <w:trPr>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t>06</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roofErr w:type="spellStart"/>
            <w:r w:rsidRPr="00B97DDD">
              <w:rPr>
                <w:rFonts w:ascii="Times New Roman" w:hAnsi="Times New Roman" w:cs="Times New Roman"/>
                <w:sz w:val="24"/>
                <w:szCs w:val="24"/>
              </w:rPr>
              <w:t>Riba</w:t>
            </w:r>
            <w:proofErr w:type="spellEnd"/>
            <w:r w:rsidRPr="00B97DDD">
              <w:rPr>
                <w:rFonts w:ascii="Times New Roman" w:hAnsi="Times New Roman" w:cs="Times New Roman"/>
                <w:sz w:val="24"/>
                <w:szCs w:val="24"/>
              </w:rPr>
              <w:t xml:space="preserve"> has no relation with result </w:t>
            </w:r>
            <w:r w:rsidRPr="00B97DDD">
              <w:rPr>
                <w:rFonts w:ascii="Times New Roman" w:hAnsi="Times New Roman" w:cs="Times New Roman"/>
                <w:sz w:val="24"/>
                <w:szCs w:val="24"/>
              </w:rPr>
              <w:lastRenderedPageBreak/>
              <w:t>imposed.</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97DDD">
              <w:rPr>
                <w:rFonts w:ascii="Times New Roman" w:hAnsi="Times New Roman" w:cs="Times New Roman"/>
                <w:sz w:val="24"/>
                <w:szCs w:val="24"/>
              </w:rPr>
              <w:lastRenderedPageBreak/>
              <w:t>Profit has the result.</w:t>
            </w:r>
          </w:p>
        </w:tc>
      </w:tr>
      <w:tr w:rsidR="006C63A5" w:rsidRPr="00B97DDD" w:rsidTr="00FB7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center"/>
              <w:rPr>
                <w:rFonts w:ascii="Times New Roman" w:eastAsia="Times New Roman" w:hAnsi="Times New Roman" w:cs="Times New Roman"/>
                <w:sz w:val="24"/>
                <w:szCs w:val="24"/>
              </w:rPr>
            </w:pPr>
            <w:r w:rsidRPr="00B97DDD">
              <w:rPr>
                <w:rFonts w:ascii="Times New Roman" w:eastAsia="Times New Roman" w:hAnsi="Times New Roman" w:cs="Times New Roman"/>
                <w:sz w:val="24"/>
                <w:szCs w:val="24"/>
              </w:rPr>
              <w:lastRenderedPageBreak/>
              <w:t>07</w:t>
            </w:r>
          </w:p>
        </w:tc>
        <w:tc>
          <w:tcPr>
            <w:tcW w:w="3911" w:type="dxa"/>
            <w:tcBorders>
              <w:left w:val="single" w:sz="4" w:space="0" w:color="00B0F0"/>
              <w:righ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B97DDD">
              <w:rPr>
                <w:rFonts w:ascii="Times New Roman" w:hAnsi="Times New Roman" w:cs="Times New Roman"/>
                <w:sz w:val="24"/>
                <w:szCs w:val="24"/>
              </w:rPr>
              <w:t>Riba</w:t>
            </w:r>
            <w:proofErr w:type="spellEnd"/>
            <w:r w:rsidRPr="00B97DDD">
              <w:rPr>
                <w:rFonts w:ascii="Times New Roman" w:hAnsi="Times New Roman" w:cs="Times New Roman"/>
                <w:sz w:val="24"/>
                <w:szCs w:val="24"/>
              </w:rPr>
              <w:t xml:space="preserve"> is Predetermined and Fixed.</w:t>
            </w:r>
          </w:p>
        </w:tc>
        <w:tc>
          <w:tcPr>
            <w:tcW w:w="4351" w:type="dxa"/>
            <w:tcBorders>
              <w:left w:val="single" w:sz="4" w:space="0" w:color="00B0F0"/>
            </w:tcBorders>
            <w:shd w:val="clear" w:color="auto" w:fill="FFFFFF" w:themeFill="background1"/>
          </w:tcPr>
          <w:p w:rsidR="006C63A5" w:rsidRPr="00B97DDD" w:rsidRDefault="006C63A5" w:rsidP="00FB7D9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97DDD">
              <w:rPr>
                <w:rFonts w:ascii="Times New Roman" w:hAnsi="Times New Roman" w:cs="Times New Roman"/>
                <w:sz w:val="24"/>
                <w:szCs w:val="24"/>
              </w:rPr>
              <w:t>Profit is uncertain.</w:t>
            </w:r>
          </w:p>
        </w:tc>
      </w:tr>
    </w:tbl>
    <w:p w:rsidR="00F32480" w:rsidRDefault="00F32480" w:rsidP="006C63A5">
      <w:pPr>
        <w:autoSpaceDE w:val="0"/>
        <w:autoSpaceDN w:val="0"/>
        <w:adjustRightInd w:val="0"/>
        <w:spacing w:after="0" w:line="360" w:lineRule="auto"/>
        <w:rPr>
          <w:rFonts w:ascii="Times New Roman" w:hAnsi="Times New Roman" w:cs="Times New Roman"/>
          <w:bCs/>
          <w:sz w:val="24"/>
          <w:szCs w:val="24"/>
        </w:rPr>
      </w:pPr>
    </w:p>
    <w:p w:rsidR="006C63A5" w:rsidRPr="00B3704D" w:rsidRDefault="00F32480" w:rsidP="00F32480">
      <w:pPr>
        <w:rPr>
          <w:rFonts w:ascii="Times New Roman" w:hAnsi="Times New Roman" w:cs="Times New Roman"/>
          <w:bCs/>
          <w:sz w:val="24"/>
          <w:szCs w:val="24"/>
        </w:rPr>
      </w:pPr>
      <w:r>
        <w:rPr>
          <w:rFonts w:ascii="Times New Roman" w:hAnsi="Times New Roman" w:cs="Times New Roman"/>
          <w:bCs/>
          <w:sz w:val="24"/>
          <w:szCs w:val="24"/>
        </w:rPr>
        <w:br w:type="page"/>
      </w:r>
    </w:p>
    <w:p w:rsidR="006C63A5" w:rsidRPr="00074589" w:rsidRDefault="00F32480" w:rsidP="006C63A5">
      <w:pPr>
        <w:pStyle w:val="Heading1"/>
        <w:rPr>
          <w:rFonts w:ascii="Times New Roman" w:hAnsi="Times New Roman" w:cs="Times New Roman"/>
          <w:sz w:val="28"/>
          <w:szCs w:val="28"/>
        </w:rPr>
      </w:pPr>
      <w:bookmarkStart w:id="342" w:name="_Toc522408973"/>
      <w:bookmarkStart w:id="343" w:name="_Toc522409233"/>
      <w:bookmarkStart w:id="344" w:name="_Toc522410716"/>
      <w:bookmarkStart w:id="345" w:name="_Toc522411048"/>
      <w:bookmarkStart w:id="346" w:name="_Toc522411749"/>
      <w:r>
        <w:rPr>
          <w:rFonts w:ascii="Times New Roman" w:hAnsi="Times New Roman" w:cs="Times New Roman"/>
          <w:sz w:val="28"/>
          <w:szCs w:val="28"/>
        </w:rPr>
        <w:lastRenderedPageBreak/>
        <w:t>3.4</w:t>
      </w:r>
      <w:r w:rsidR="006C63A5" w:rsidRPr="00074589">
        <w:rPr>
          <w:rFonts w:ascii="Times New Roman" w:hAnsi="Times New Roman" w:cs="Times New Roman"/>
          <w:sz w:val="28"/>
          <w:szCs w:val="28"/>
        </w:rPr>
        <w:t xml:space="preserve"> Functions of IBBL</w:t>
      </w:r>
      <w:bookmarkEnd w:id="342"/>
      <w:bookmarkEnd w:id="343"/>
      <w:bookmarkEnd w:id="344"/>
      <w:bookmarkEnd w:id="345"/>
      <w:bookmarkEnd w:id="346"/>
    </w:p>
    <w:p w:rsidR="006C63A5" w:rsidRPr="00B97DDD" w:rsidRDefault="006C63A5" w:rsidP="009E7D73">
      <w:pPr>
        <w:pStyle w:val="ListParagraph"/>
        <w:numPr>
          <w:ilvl w:val="0"/>
          <w:numId w:val="33"/>
        </w:numPr>
        <w:tabs>
          <w:tab w:val="left" w:pos="1425"/>
        </w:tabs>
        <w:spacing w:line="360" w:lineRule="auto"/>
        <w:jc w:val="both"/>
        <w:rPr>
          <w:rFonts w:ascii="Times New Roman" w:hAnsi="Times New Roman" w:cs="Times New Roman"/>
          <w:sz w:val="24"/>
          <w:szCs w:val="24"/>
        </w:rPr>
      </w:pPr>
      <w:r>
        <w:rPr>
          <w:rFonts w:ascii="Times New Roman" w:hAnsi="Times New Roman" w:cs="Times New Roman"/>
          <w:sz w:val="24"/>
          <w:szCs w:val="24"/>
        </w:rPr>
        <w:t>IBBL</w:t>
      </w:r>
      <w:r w:rsidRPr="00B97DDD">
        <w:rPr>
          <w:rFonts w:ascii="Times New Roman" w:hAnsi="Times New Roman" w:cs="Times New Roman"/>
          <w:sz w:val="24"/>
          <w:szCs w:val="24"/>
        </w:rPr>
        <w:t xml:space="preserve"> maintains </w:t>
      </w:r>
      <w:r>
        <w:rPr>
          <w:rFonts w:ascii="Times New Roman" w:hAnsi="Times New Roman" w:cs="Times New Roman"/>
          <w:sz w:val="24"/>
          <w:szCs w:val="24"/>
        </w:rPr>
        <w:t>every</w:t>
      </w:r>
      <w:r w:rsidRPr="00B97DDD">
        <w:rPr>
          <w:rFonts w:ascii="Times New Roman" w:hAnsi="Times New Roman" w:cs="Times New Roman"/>
          <w:sz w:val="24"/>
          <w:szCs w:val="24"/>
        </w:rPr>
        <w:t xml:space="preserve"> type of deposit account.</w:t>
      </w:r>
    </w:p>
    <w:p w:rsidR="006C63A5" w:rsidRPr="00B97DDD" w:rsidRDefault="006C63A5" w:rsidP="009E7D73">
      <w:pPr>
        <w:pStyle w:val="ListParagraph"/>
        <w:numPr>
          <w:ilvl w:val="0"/>
          <w:numId w:val="33"/>
        </w:numPr>
        <w:tabs>
          <w:tab w:val="left" w:pos="1425"/>
        </w:tabs>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It </w:t>
      </w:r>
      <w:r>
        <w:rPr>
          <w:rFonts w:ascii="Times New Roman" w:hAnsi="Times New Roman" w:cs="Times New Roman"/>
          <w:sz w:val="24"/>
          <w:szCs w:val="24"/>
        </w:rPr>
        <w:t>performs for</w:t>
      </w:r>
      <w:r w:rsidRPr="00B97DDD">
        <w:rPr>
          <w:rFonts w:ascii="Times New Roman" w:hAnsi="Times New Roman" w:cs="Times New Roman"/>
          <w:sz w:val="24"/>
          <w:szCs w:val="24"/>
        </w:rPr>
        <w:t xml:space="preserve"> investment.</w:t>
      </w:r>
    </w:p>
    <w:p w:rsidR="006C63A5" w:rsidRPr="00B97DDD" w:rsidRDefault="006C63A5" w:rsidP="009E7D73">
      <w:pPr>
        <w:pStyle w:val="ListParagraph"/>
        <w:numPr>
          <w:ilvl w:val="0"/>
          <w:numId w:val="33"/>
        </w:numPr>
        <w:tabs>
          <w:tab w:val="left" w:pos="1425"/>
        </w:tabs>
        <w:spacing w:line="360" w:lineRule="auto"/>
        <w:jc w:val="both"/>
        <w:rPr>
          <w:rFonts w:ascii="Times New Roman" w:hAnsi="Times New Roman" w:cs="Times New Roman"/>
          <w:sz w:val="24"/>
          <w:szCs w:val="24"/>
        </w:rPr>
      </w:pPr>
      <w:r>
        <w:rPr>
          <w:rFonts w:ascii="Times New Roman" w:hAnsi="Times New Roman" w:cs="Times New Roman"/>
          <w:sz w:val="24"/>
          <w:szCs w:val="24"/>
        </w:rPr>
        <w:t>IBBL c</w:t>
      </w:r>
      <w:r w:rsidRPr="00B97DDD">
        <w:rPr>
          <w:rFonts w:ascii="Times New Roman" w:hAnsi="Times New Roman" w:cs="Times New Roman"/>
          <w:sz w:val="24"/>
          <w:szCs w:val="24"/>
        </w:rPr>
        <w:t>onduct</w:t>
      </w:r>
      <w:r>
        <w:rPr>
          <w:rFonts w:ascii="Times New Roman" w:hAnsi="Times New Roman" w:cs="Times New Roman"/>
          <w:sz w:val="24"/>
          <w:szCs w:val="24"/>
        </w:rPr>
        <w:t>s</w:t>
      </w:r>
      <w:r w:rsidRPr="00B97DDD">
        <w:rPr>
          <w:rFonts w:ascii="Times New Roman" w:hAnsi="Times New Roman" w:cs="Times New Roman"/>
          <w:sz w:val="24"/>
          <w:szCs w:val="24"/>
        </w:rPr>
        <w:t xml:space="preserve"> foreign exchange business</w:t>
      </w:r>
      <w:r>
        <w:rPr>
          <w:rFonts w:ascii="Times New Roman" w:hAnsi="Times New Roman" w:cs="Times New Roman"/>
          <w:sz w:val="24"/>
          <w:szCs w:val="24"/>
        </w:rPr>
        <w:t>es</w:t>
      </w:r>
      <w:r w:rsidRPr="00B97DDD">
        <w:rPr>
          <w:rFonts w:ascii="Times New Roman" w:hAnsi="Times New Roman" w:cs="Times New Roman"/>
          <w:sz w:val="24"/>
          <w:szCs w:val="24"/>
        </w:rPr>
        <w:t>.</w:t>
      </w:r>
    </w:p>
    <w:p w:rsidR="006C63A5" w:rsidRPr="00B97DDD" w:rsidRDefault="006C63A5" w:rsidP="009E7D73">
      <w:pPr>
        <w:pStyle w:val="ListParagraph"/>
        <w:numPr>
          <w:ilvl w:val="0"/>
          <w:numId w:val="33"/>
        </w:numPr>
        <w:tabs>
          <w:tab w:val="left" w:pos="1425"/>
        </w:tabs>
        <w:spacing w:line="360" w:lineRule="auto"/>
        <w:jc w:val="both"/>
        <w:rPr>
          <w:rFonts w:ascii="Times New Roman" w:hAnsi="Times New Roman" w:cs="Times New Roman"/>
          <w:sz w:val="24"/>
          <w:szCs w:val="24"/>
        </w:rPr>
      </w:pPr>
      <w:r>
        <w:rPr>
          <w:rFonts w:ascii="Times New Roman" w:hAnsi="Times New Roman" w:cs="Times New Roman"/>
          <w:sz w:val="24"/>
          <w:szCs w:val="24"/>
        </w:rPr>
        <w:t>IBBL p</w:t>
      </w:r>
      <w:r w:rsidRPr="00B97DDD">
        <w:rPr>
          <w:rFonts w:ascii="Times New Roman" w:hAnsi="Times New Roman" w:cs="Times New Roman"/>
          <w:sz w:val="24"/>
          <w:szCs w:val="24"/>
        </w:rPr>
        <w:t>erform</w:t>
      </w:r>
      <w:r>
        <w:rPr>
          <w:rFonts w:ascii="Times New Roman" w:hAnsi="Times New Roman" w:cs="Times New Roman"/>
          <w:sz w:val="24"/>
          <w:szCs w:val="24"/>
        </w:rPr>
        <w:t>s</w:t>
      </w:r>
      <w:r w:rsidRPr="00B97DDD">
        <w:rPr>
          <w:rFonts w:ascii="Times New Roman" w:hAnsi="Times New Roman" w:cs="Times New Roman"/>
          <w:sz w:val="24"/>
          <w:szCs w:val="24"/>
        </w:rPr>
        <w:t xml:space="preserve"> other banking activities and service</w:t>
      </w:r>
      <w:r>
        <w:rPr>
          <w:rFonts w:ascii="Times New Roman" w:hAnsi="Times New Roman" w:cs="Times New Roman"/>
          <w:sz w:val="24"/>
          <w:szCs w:val="24"/>
        </w:rPr>
        <w:t>s</w:t>
      </w:r>
      <w:r w:rsidRPr="00B97DDD">
        <w:rPr>
          <w:rFonts w:ascii="Times New Roman" w:hAnsi="Times New Roman" w:cs="Times New Roman"/>
          <w:sz w:val="24"/>
          <w:szCs w:val="24"/>
        </w:rPr>
        <w:t xml:space="preserve">.  </w:t>
      </w:r>
    </w:p>
    <w:p w:rsidR="006C63A5" w:rsidRPr="00B97DDD" w:rsidRDefault="006C63A5" w:rsidP="006C63A5">
      <w:pPr>
        <w:tabs>
          <w:tab w:val="left" w:pos="1425"/>
        </w:tabs>
        <w:spacing w:line="360" w:lineRule="auto"/>
        <w:jc w:val="both"/>
        <w:rPr>
          <w:rFonts w:ascii="Times New Roman" w:hAnsi="Times New Roman" w:cs="Times New Roman"/>
          <w:sz w:val="24"/>
          <w:szCs w:val="24"/>
        </w:rPr>
      </w:pPr>
    </w:p>
    <w:p w:rsidR="006C63A5" w:rsidRDefault="006C63A5" w:rsidP="006C63A5">
      <w:pPr>
        <w:spacing w:line="360" w:lineRule="auto"/>
        <w:jc w:val="both"/>
        <w:rPr>
          <w:rFonts w:ascii="Times New Roman" w:hAnsi="Times New Roman" w:cs="Times New Roman"/>
          <w:sz w:val="24"/>
          <w:szCs w:val="24"/>
        </w:rPr>
      </w:pPr>
      <w:r w:rsidRPr="00B97DDD">
        <w:rPr>
          <w:rFonts w:ascii="Times New Roman" w:hAnsi="Times New Roman" w:cs="Times New Roman"/>
          <w:sz w:val="24"/>
          <w:szCs w:val="24"/>
        </w:rPr>
        <w:t xml:space="preserve">The </w:t>
      </w:r>
      <w:r>
        <w:rPr>
          <w:rFonts w:ascii="Times New Roman" w:hAnsi="Times New Roman" w:cs="Times New Roman"/>
          <w:sz w:val="24"/>
          <w:szCs w:val="24"/>
        </w:rPr>
        <w:t>activities</w:t>
      </w:r>
      <w:r w:rsidRPr="00B97DDD">
        <w:rPr>
          <w:rFonts w:ascii="Times New Roman" w:hAnsi="Times New Roman" w:cs="Times New Roman"/>
          <w:sz w:val="24"/>
          <w:szCs w:val="24"/>
        </w:rPr>
        <w:t xml:space="preserve"> of Islamic Bank Bangladesh limited can be divided into three (3) major categories:</w:t>
      </w:r>
      <w:r>
        <w:rPr>
          <w:rFonts w:ascii="Times New Roman" w:hAnsi="Times New Roman" w:cs="Times New Roman"/>
          <w:noProof/>
          <w:sz w:val="24"/>
          <w:szCs w:val="24"/>
        </w:rPr>
        <w:drawing>
          <wp:inline distT="0" distB="0" distL="0" distR="0">
            <wp:extent cx="5486400" cy="32004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C63A5" w:rsidRPr="00B97DDD" w:rsidRDefault="006C63A5" w:rsidP="006C63A5">
      <w:pPr>
        <w:shd w:val="clear" w:color="auto" w:fill="FFFFFF" w:themeFill="background1"/>
        <w:spacing w:line="360" w:lineRule="auto"/>
        <w:jc w:val="center"/>
        <w:rPr>
          <w:rFonts w:ascii="Times New Roman" w:hAnsi="Times New Roman" w:cs="Times New Roman"/>
          <w:b/>
          <w:w w:val="101"/>
          <w:sz w:val="24"/>
          <w:szCs w:val="24"/>
        </w:rPr>
      </w:pPr>
      <w:r>
        <w:rPr>
          <w:rFonts w:ascii="Times New Roman" w:hAnsi="Times New Roman" w:cs="Times New Roman"/>
          <w:b/>
          <w:w w:val="101"/>
          <w:sz w:val="24"/>
          <w:szCs w:val="24"/>
        </w:rPr>
        <w:t>Figure-3.1</w:t>
      </w:r>
      <w:r w:rsidRPr="00B97DDD">
        <w:rPr>
          <w:rFonts w:ascii="Times New Roman" w:hAnsi="Times New Roman" w:cs="Times New Roman"/>
          <w:b/>
          <w:w w:val="101"/>
          <w:sz w:val="24"/>
          <w:szCs w:val="24"/>
        </w:rPr>
        <w:t xml:space="preserve">: Present </w:t>
      </w:r>
      <w:r>
        <w:rPr>
          <w:rFonts w:ascii="Times New Roman" w:hAnsi="Times New Roman" w:cs="Times New Roman"/>
          <w:b/>
          <w:w w:val="101"/>
          <w:sz w:val="24"/>
          <w:szCs w:val="24"/>
        </w:rPr>
        <w:t>Functions</w:t>
      </w:r>
      <w:r w:rsidRPr="00B97DDD">
        <w:rPr>
          <w:rFonts w:ascii="Times New Roman" w:hAnsi="Times New Roman" w:cs="Times New Roman"/>
          <w:b/>
          <w:w w:val="101"/>
          <w:sz w:val="24"/>
          <w:szCs w:val="24"/>
        </w:rPr>
        <w:t xml:space="preserve"> of IBBL</w:t>
      </w:r>
    </w:p>
    <w:p w:rsidR="006C63A5" w:rsidRDefault="006C63A5" w:rsidP="006C63A5">
      <w:pPr>
        <w:spacing w:line="360" w:lineRule="auto"/>
        <w:jc w:val="both"/>
        <w:rPr>
          <w:rFonts w:ascii="Times New Roman" w:hAnsi="Times New Roman" w:cs="Times New Roman"/>
          <w:sz w:val="24"/>
          <w:szCs w:val="24"/>
        </w:rPr>
      </w:pPr>
    </w:p>
    <w:p w:rsidR="006B5EDF" w:rsidRPr="00B97DDD" w:rsidRDefault="006B5EDF" w:rsidP="006C63A5">
      <w:pPr>
        <w:spacing w:line="360" w:lineRule="auto"/>
        <w:jc w:val="both"/>
        <w:rPr>
          <w:rFonts w:ascii="Times New Roman" w:hAnsi="Times New Roman" w:cs="Times New Roman"/>
          <w:sz w:val="24"/>
          <w:szCs w:val="24"/>
        </w:rPr>
      </w:pPr>
    </w:p>
    <w:p w:rsidR="006C63A5" w:rsidRPr="00B97DDD" w:rsidRDefault="006C63A5" w:rsidP="009E7D73">
      <w:pPr>
        <w:pStyle w:val="BodyText"/>
        <w:numPr>
          <w:ilvl w:val="0"/>
          <w:numId w:val="34"/>
        </w:numPr>
        <w:autoSpaceDE/>
        <w:autoSpaceDN/>
        <w:adjustRightInd/>
        <w:spacing w:after="200" w:line="360" w:lineRule="auto"/>
        <w:jc w:val="both"/>
        <w:rPr>
          <w:b w:val="0"/>
          <w:color w:val="auto"/>
        </w:rPr>
      </w:pPr>
      <w:r w:rsidRPr="00B97DDD">
        <w:rPr>
          <w:iCs/>
          <w:color w:val="auto"/>
        </w:rPr>
        <w:t>General Banking</w:t>
      </w:r>
      <w:r w:rsidRPr="00B97DDD">
        <w:rPr>
          <w:color w:val="auto"/>
        </w:rPr>
        <w:t>:</w:t>
      </w:r>
      <w:r w:rsidR="006B5EDF">
        <w:rPr>
          <w:color w:val="auto"/>
        </w:rPr>
        <w:t xml:space="preserve"> </w:t>
      </w:r>
      <w:r w:rsidRPr="00B97DDD">
        <w:rPr>
          <w:b w:val="0"/>
          <w:color w:val="auto"/>
        </w:rPr>
        <w:t xml:space="preserve">It includes: </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Mobilization of deposits</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Receipts and payment of cash.</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Handling transfer transaction.</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lastRenderedPageBreak/>
        <w:t>Operations of clearing house</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Maintenance of accounts with Bangladesh bank and other bank.</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 xml:space="preserve">Collection of </w:t>
      </w:r>
      <w:proofErr w:type="spellStart"/>
      <w:r w:rsidRPr="00B97DDD">
        <w:rPr>
          <w:b w:val="0"/>
          <w:color w:val="auto"/>
        </w:rPr>
        <w:t>cheques</w:t>
      </w:r>
      <w:proofErr w:type="spellEnd"/>
      <w:r w:rsidRPr="00B97DDD">
        <w:rPr>
          <w:b w:val="0"/>
          <w:color w:val="auto"/>
        </w:rPr>
        <w:t xml:space="preserve"> and bill.</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Issue and payment of Demand Draft, telegraphic transfer and payment Order.</w:t>
      </w:r>
    </w:p>
    <w:p w:rsidR="006C63A5" w:rsidRPr="00B97DDD" w:rsidRDefault="006C63A5" w:rsidP="006C63A5">
      <w:pPr>
        <w:pStyle w:val="BodyText"/>
        <w:widowControl w:val="0"/>
        <w:numPr>
          <w:ilvl w:val="0"/>
          <w:numId w:val="4"/>
        </w:numPr>
        <w:spacing w:after="200" w:line="360" w:lineRule="auto"/>
        <w:jc w:val="both"/>
        <w:rPr>
          <w:b w:val="0"/>
          <w:color w:val="auto"/>
        </w:rPr>
      </w:pPr>
      <w:r w:rsidRPr="00B97DDD">
        <w:rPr>
          <w:b w:val="0"/>
          <w:color w:val="auto"/>
        </w:rPr>
        <w:t>Maintenance of safe deposit lockers.</w:t>
      </w:r>
    </w:p>
    <w:p w:rsidR="006C63A5" w:rsidRPr="00B3704D" w:rsidRDefault="006C63A5" w:rsidP="006C63A5">
      <w:pPr>
        <w:pStyle w:val="BodyText"/>
        <w:widowControl w:val="0"/>
        <w:numPr>
          <w:ilvl w:val="0"/>
          <w:numId w:val="4"/>
        </w:numPr>
        <w:spacing w:after="200" w:line="360" w:lineRule="auto"/>
        <w:jc w:val="both"/>
        <w:rPr>
          <w:b w:val="0"/>
          <w:color w:val="auto"/>
        </w:rPr>
      </w:pPr>
      <w:r w:rsidRPr="00B97DDD">
        <w:rPr>
          <w:b w:val="0"/>
          <w:color w:val="auto"/>
        </w:rPr>
        <w:t>Maintenance of internal accounts of the bank.</w:t>
      </w:r>
    </w:p>
    <w:p w:rsidR="006B5EDF" w:rsidRDefault="006B5EDF" w:rsidP="006B5EDF">
      <w:pPr>
        <w:pStyle w:val="BodyText"/>
        <w:autoSpaceDE/>
        <w:autoSpaceDN/>
        <w:adjustRightInd/>
        <w:spacing w:after="200" w:line="360" w:lineRule="auto"/>
        <w:ind w:left="720"/>
        <w:jc w:val="both"/>
        <w:rPr>
          <w:color w:val="auto"/>
        </w:rPr>
      </w:pPr>
    </w:p>
    <w:p w:rsidR="006B5EDF" w:rsidRPr="006B5EDF" w:rsidRDefault="006B5EDF" w:rsidP="006B5EDF">
      <w:pPr>
        <w:pStyle w:val="BodyText"/>
        <w:autoSpaceDE/>
        <w:autoSpaceDN/>
        <w:adjustRightInd/>
        <w:spacing w:after="200" w:line="360" w:lineRule="auto"/>
        <w:ind w:left="720"/>
        <w:jc w:val="both"/>
        <w:rPr>
          <w:color w:val="auto"/>
        </w:rPr>
      </w:pPr>
    </w:p>
    <w:p w:rsidR="006C63A5" w:rsidRPr="00B97DDD" w:rsidRDefault="006C63A5" w:rsidP="009E7D73">
      <w:pPr>
        <w:pStyle w:val="BodyText"/>
        <w:numPr>
          <w:ilvl w:val="0"/>
          <w:numId w:val="34"/>
        </w:numPr>
        <w:autoSpaceDE/>
        <w:autoSpaceDN/>
        <w:adjustRightInd/>
        <w:spacing w:after="200" w:line="360" w:lineRule="auto"/>
        <w:jc w:val="both"/>
        <w:rPr>
          <w:color w:val="auto"/>
        </w:rPr>
      </w:pPr>
      <w:r w:rsidRPr="00B97DDD">
        <w:rPr>
          <w:iCs/>
          <w:color w:val="auto"/>
        </w:rPr>
        <w:t>Foreign Trade Operations:</w:t>
      </w:r>
    </w:p>
    <w:p w:rsidR="006C63A5" w:rsidRPr="00750D0B" w:rsidRDefault="006C63A5" w:rsidP="006C63A5">
      <w:pPr>
        <w:pStyle w:val="BodyText"/>
        <w:spacing w:after="200" w:line="360" w:lineRule="auto"/>
        <w:jc w:val="both"/>
        <w:rPr>
          <w:b w:val="0"/>
          <w:color w:val="auto"/>
          <w:highlight w:val="yellow"/>
        </w:rPr>
      </w:pPr>
      <w:r w:rsidRPr="00B97DDD">
        <w:rPr>
          <w:b w:val="0"/>
          <w:color w:val="auto"/>
        </w:rPr>
        <w:t xml:space="preserve">Foreign Exchange Business </w:t>
      </w:r>
      <w:r>
        <w:rPr>
          <w:b w:val="0"/>
          <w:color w:val="auto"/>
        </w:rPr>
        <w:t>performs</w:t>
      </w:r>
      <w:r w:rsidRPr="00B97DDD">
        <w:rPr>
          <w:b w:val="0"/>
          <w:color w:val="auto"/>
        </w:rPr>
        <w:t xml:space="preserve"> a</w:t>
      </w:r>
      <w:r>
        <w:rPr>
          <w:b w:val="0"/>
          <w:color w:val="auto"/>
        </w:rPr>
        <w:t>n</w:t>
      </w:r>
      <w:r w:rsidR="006B5EDF">
        <w:rPr>
          <w:b w:val="0"/>
          <w:color w:val="auto"/>
        </w:rPr>
        <w:t xml:space="preserve"> </w:t>
      </w:r>
      <w:r>
        <w:rPr>
          <w:b w:val="0"/>
          <w:color w:val="auto"/>
        </w:rPr>
        <w:t>important</w:t>
      </w:r>
      <w:r w:rsidRPr="00B97DDD">
        <w:rPr>
          <w:b w:val="0"/>
          <w:color w:val="auto"/>
        </w:rPr>
        <w:t xml:space="preserve"> role in </w:t>
      </w:r>
      <w:r>
        <w:rPr>
          <w:b w:val="0"/>
          <w:color w:val="auto"/>
        </w:rPr>
        <w:t>contributing</w:t>
      </w:r>
      <w:r w:rsidRPr="00B97DDD">
        <w:rPr>
          <w:b w:val="0"/>
          <w:color w:val="auto"/>
        </w:rPr>
        <w:t xml:space="preserve"> substantial revenue in</w:t>
      </w:r>
      <w:r w:rsidR="00E60C16">
        <w:rPr>
          <w:b w:val="0"/>
          <w:color w:val="auto"/>
        </w:rPr>
        <w:t xml:space="preserve"> the bank income pool</w:t>
      </w:r>
      <w:r w:rsidRPr="00E60C16">
        <w:rPr>
          <w:b w:val="0"/>
          <w:color w:val="auto"/>
        </w:rPr>
        <w:t>.</w:t>
      </w:r>
      <w:r w:rsidR="007E77C9">
        <w:rPr>
          <w:b w:val="0"/>
          <w:color w:val="auto"/>
        </w:rPr>
        <w:t xml:space="preserve"> </w:t>
      </w:r>
      <w:proofErr w:type="spellStart"/>
      <w:r w:rsidR="00E60C16" w:rsidRPr="00E60C16">
        <w:rPr>
          <w:b w:val="0"/>
          <w:color w:val="auto"/>
        </w:rPr>
        <w:t>Islami</w:t>
      </w:r>
      <w:proofErr w:type="spellEnd"/>
      <w:r w:rsidR="00E60C16" w:rsidRPr="00E60C16">
        <w:rPr>
          <w:b w:val="0"/>
          <w:color w:val="auto"/>
        </w:rPr>
        <w:t xml:space="preserve"> Bank Bangladesh Limited performs very well like all the modern banks in the world in the section of Foreign Trade Operation. </w:t>
      </w:r>
      <w:proofErr w:type="spellStart"/>
      <w:r w:rsidR="00E60C16" w:rsidRPr="00E60C16">
        <w:rPr>
          <w:b w:val="0"/>
          <w:color w:val="auto"/>
        </w:rPr>
        <w:t>Islami</w:t>
      </w:r>
      <w:proofErr w:type="spellEnd"/>
      <w:r w:rsidR="00E60C16" w:rsidRPr="00E60C16">
        <w:rPr>
          <w:b w:val="0"/>
          <w:color w:val="auto"/>
        </w:rPr>
        <w:t xml:space="preserve"> Bank Bangladesh Limited plays some important role and those are:</w:t>
      </w:r>
    </w:p>
    <w:p w:rsidR="006C63A5" w:rsidRPr="0039275E" w:rsidRDefault="006C63A5" w:rsidP="006C63A5">
      <w:pPr>
        <w:pStyle w:val="BodyText"/>
        <w:numPr>
          <w:ilvl w:val="0"/>
          <w:numId w:val="7"/>
        </w:numPr>
        <w:autoSpaceDE/>
        <w:autoSpaceDN/>
        <w:adjustRightInd/>
        <w:spacing w:after="200" w:line="360" w:lineRule="auto"/>
        <w:jc w:val="both"/>
        <w:rPr>
          <w:b w:val="0"/>
          <w:color w:val="auto"/>
        </w:rPr>
      </w:pPr>
      <w:r w:rsidRPr="0039275E">
        <w:rPr>
          <w:b w:val="0"/>
          <w:color w:val="auto"/>
        </w:rPr>
        <w:t>Opening</w:t>
      </w:r>
      <w:r w:rsidR="00F37955" w:rsidRPr="0039275E">
        <w:rPr>
          <w:b w:val="0"/>
          <w:color w:val="auto"/>
        </w:rPr>
        <w:t xml:space="preserve"> the</w:t>
      </w:r>
      <w:r w:rsidRPr="0039275E">
        <w:rPr>
          <w:b w:val="0"/>
          <w:color w:val="auto"/>
        </w:rPr>
        <w:t xml:space="preserve"> letter of credit (LC) </w:t>
      </w:r>
      <w:r w:rsidR="00F37955" w:rsidRPr="0039275E">
        <w:rPr>
          <w:b w:val="0"/>
          <w:color w:val="auto"/>
        </w:rPr>
        <w:t>in contact with the</w:t>
      </w:r>
      <w:r w:rsidRPr="0039275E">
        <w:rPr>
          <w:b w:val="0"/>
          <w:color w:val="auto"/>
        </w:rPr>
        <w:t xml:space="preserve"> commission for importing</w:t>
      </w:r>
      <w:r w:rsidR="00F37955" w:rsidRPr="0039275E">
        <w:rPr>
          <w:b w:val="0"/>
          <w:color w:val="auto"/>
        </w:rPr>
        <w:t xml:space="preserve"> the</w:t>
      </w:r>
      <w:r w:rsidRPr="0039275E">
        <w:rPr>
          <w:b w:val="0"/>
          <w:color w:val="auto"/>
        </w:rPr>
        <w:t xml:space="preserve"> Industrial, agricultural and other permissible items</w:t>
      </w:r>
      <w:r w:rsidR="00F37955" w:rsidRPr="0039275E">
        <w:rPr>
          <w:b w:val="0"/>
          <w:color w:val="auto"/>
        </w:rPr>
        <w:t>.</w:t>
      </w:r>
    </w:p>
    <w:p w:rsidR="006C63A5" w:rsidRPr="0039275E" w:rsidRDefault="006C63A5" w:rsidP="006C63A5">
      <w:pPr>
        <w:pStyle w:val="BodyText"/>
        <w:numPr>
          <w:ilvl w:val="0"/>
          <w:numId w:val="7"/>
        </w:numPr>
        <w:autoSpaceDE/>
        <w:autoSpaceDN/>
        <w:adjustRightInd/>
        <w:spacing w:after="200" w:line="360" w:lineRule="auto"/>
        <w:jc w:val="both"/>
        <w:rPr>
          <w:b w:val="0"/>
          <w:color w:val="auto"/>
        </w:rPr>
      </w:pPr>
      <w:r w:rsidRPr="0039275E">
        <w:rPr>
          <w:b w:val="0"/>
          <w:color w:val="auto"/>
        </w:rPr>
        <w:t xml:space="preserve">Opening </w:t>
      </w:r>
      <w:r w:rsidR="00F37955" w:rsidRPr="0039275E">
        <w:rPr>
          <w:b w:val="0"/>
          <w:color w:val="auto"/>
        </w:rPr>
        <w:t xml:space="preserve">the </w:t>
      </w:r>
      <w:r w:rsidRPr="0039275E">
        <w:rPr>
          <w:b w:val="0"/>
          <w:color w:val="auto"/>
        </w:rPr>
        <w:t>letter of credit</w:t>
      </w:r>
      <w:r w:rsidR="00F37955" w:rsidRPr="0039275E">
        <w:rPr>
          <w:b w:val="0"/>
          <w:color w:val="auto"/>
        </w:rPr>
        <w:t xml:space="preserve"> (LC)</w:t>
      </w:r>
      <w:r w:rsidR="006B5EDF">
        <w:rPr>
          <w:b w:val="0"/>
          <w:color w:val="auto"/>
        </w:rPr>
        <w:t xml:space="preserve"> </w:t>
      </w:r>
      <w:r w:rsidR="00F37955" w:rsidRPr="0039275E">
        <w:rPr>
          <w:b w:val="0"/>
          <w:color w:val="auto"/>
        </w:rPr>
        <w:t>according to</w:t>
      </w:r>
      <w:r w:rsidRPr="0039275E">
        <w:rPr>
          <w:b w:val="0"/>
          <w:color w:val="auto"/>
        </w:rPr>
        <w:t xml:space="preserve"> the principle of </w:t>
      </w:r>
      <w:proofErr w:type="spellStart"/>
      <w:r w:rsidRPr="0039275E">
        <w:rPr>
          <w:b w:val="0"/>
          <w:color w:val="auto"/>
        </w:rPr>
        <w:t>Mudaraba</w:t>
      </w:r>
      <w:proofErr w:type="spellEnd"/>
      <w:r w:rsidRPr="0039275E">
        <w:rPr>
          <w:b w:val="0"/>
          <w:color w:val="auto"/>
        </w:rPr>
        <w:t xml:space="preserve"> sale, on the </w:t>
      </w:r>
      <w:r w:rsidR="00F37955" w:rsidRPr="0039275E">
        <w:rPr>
          <w:b w:val="0"/>
          <w:color w:val="auto"/>
        </w:rPr>
        <w:t>law</w:t>
      </w:r>
      <w:r w:rsidRPr="0039275E">
        <w:rPr>
          <w:b w:val="0"/>
          <w:color w:val="auto"/>
        </w:rPr>
        <w:t xml:space="preserve"> of </w:t>
      </w:r>
      <w:proofErr w:type="spellStart"/>
      <w:r w:rsidRPr="0039275E">
        <w:rPr>
          <w:b w:val="0"/>
          <w:color w:val="auto"/>
        </w:rPr>
        <w:t>Musharaka</w:t>
      </w:r>
      <w:proofErr w:type="spellEnd"/>
      <w:r w:rsidRPr="0039275E">
        <w:rPr>
          <w:b w:val="0"/>
          <w:color w:val="auto"/>
        </w:rPr>
        <w:t xml:space="preserve"> sale and under wage earner </w:t>
      </w:r>
      <w:r w:rsidR="00F37955" w:rsidRPr="0039275E">
        <w:rPr>
          <w:b w:val="0"/>
          <w:color w:val="auto"/>
        </w:rPr>
        <w:t>plan</w:t>
      </w:r>
      <w:r w:rsidRPr="0039275E">
        <w:rPr>
          <w:b w:val="0"/>
          <w:color w:val="auto"/>
        </w:rPr>
        <w:t>.</w:t>
      </w:r>
    </w:p>
    <w:p w:rsidR="006C63A5" w:rsidRPr="0039275E" w:rsidRDefault="006C63A5" w:rsidP="006C63A5">
      <w:pPr>
        <w:pStyle w:val="BodyText"/>
        <w:numPr>
          <w:ilvl w:val="0"/>
          <w:numId w:val="7"/>
        </w:numPr>
        <w:autoSpaceDE/>
        <w:autoSpaceDN/>
        <w:adjustRightInd/>
        <w:spacing w:after="200" w:line="360" w:lineRule="auto"/>
        <w:jc w:val="both"/>
        <w:rPr>
          <w:b w:val="0"/>
          <w:color w:val="auto"/>
        </w:rPr>
      </w:pPr>
      <w:r w:rsidRPr="0039275E">
        <w:rPr>
          <w:b w:val="0"/>
          <w:color w:val="auto"/>
        </w:rPr>
        <w:t xml:space="preserve">Handling </w:t>
      </w:r>
      <w:r w:rsidR="00F37955" w:rsidRPr="0039275E">
        <w:rPr>
          <w:b w:val="0"/>
          <w:color w:val="auto"/>
        </w:rPr>
        <w:t xml:space="preserve">all the </w:t>
      </w:r>
      <w:r w:rsidRPr="0039275E">
        <w:rPr>
          <w:b w:val="0"/>
          <w:color w:val="auto"/>
        </w:rPr>
        <w:t>export/import document</w:t>
      </w:r>
      <w:r w:rsidR="00F37955" w:rsidRPr="0039275E">
        <w:rPr>
          <w:b w:val="0"/>
          <w:color w:val="auto"/>
        </w:rPr>
        <w:t>s</w:t>
      </w:r>
      <w:r w:rsidRPr="0039275E">
        <w:rPr>
          <w:b w:val="0"/>
          <w:color w:val="auto"/>
        </w:rPr>
        <w:t>.</w:t>
      </w:r>
    </w:p>
    <w:p w:rsidR="006C63A5" w:rsidRPr="0039275E" w:rsidRDefault="00F37955" w:rsidP="006C63A5">
      <w:pPr>
        <w:pStyle w:val="BodyText"/>
        <w:numPr>
          <w:ilvl w:val="0"/>
          <w:numId w:val="7"/>
        </w:numPr>
        <w:autoSpaceDE/>
        <w:autoSpaceDN/>
        <w:adjustRightInd/>
        <w:spacing w:after="200" w:line="360" w:lineRule="auto"/>
        <w:jc w:val="both"/>
        <w:rPr>
          <w:b w:val="0"/>
          <w:color w:val="auto"/>
        </w:rPr>
      </w:pPr>
      <w:r w:rsidRPr="0039275E">
        <w:rPr>
          <w:b w:val="0"/>
          <w:color w:val="auto"/>
        </w:rPr>
        <w:t>Negotiating</w:t>
      </w:r>
      <w:r w:rsidR="006C63A5" w:rsidRPr="0039275E">
        <w:rPr>
          <w:b w:val="0"/>
          <w:color w:val="auto"/>
        </w:rPr>
        <w:t xml:space="preserve"> of export / import document</w:t>
      </w:r>
      <w:r w:rsidRPr="0039275E">
        <w:rPr>
          <w:b w:val="0"/>
          <w:color w:val="auto"/>
        </w:rPr>
        <w:t>s</w:t>
      </w:r>
      <w:r w:rsidR="006C63A5" w:rsidRPr="0039275E">
        <w:rPr>
          <w:b w:val="0"/>
          <w:color w:val="auto"/>
        </w:rPr>
        <w:t xml:space="preserve"> when discrepancy </w:t>
      </w:r>
      <w:r w:rsidRPr="0039275E">
        <w:rPr>
          <w:b w:val="0"/>
          <w:color w:val="auto"/>
        </w:rPr>
        <w:t>happens</w:t>
      </w:r>
      <w:r w:rsidR="006C63A5" w:rsidRPr="0039275E">
        <w:rPr>
          <w:b w:val="0"/>
          <w:color w:val="auto"/>
        </w:rPr>
        <w:t>.</w:t>
      </w:r>
    </w:p>
    <w:p w:rsidR="006C63A5" w:rsidRPr="0039275E" w:rsidRDefault="00F37955" w:rsidP="006C63A5">
      <w:pPr>
        <w:pStyle w:val="BodyText"/>
        <w:numPr>
          <w:ilvl w:val="0"/>
          <w:numId w:val="7"/>
        </w:numPr>
        <w:autoSpaceDE/>
        <w:autoSpaceDN/>
        <w:adjustRightInd/>
        <w:spacing w:after="200" w:line="360" w:lineRule="auto"/>
        <w:jc w:val="both"/>
        <w:rPr>
          <w:b w:val="0"/>
          <w:color w:val="auto"/>
        </w:rPr>
      </w:pPr>
      <w:r w:rsidRPr="0039275E">
        <w:rPr>
          <w:b w:val="0"/>
          <w:color w:val="auto"/>
        </w:rPr>
        <w:t>Financing the importer in</w:t>
      </w:r>
      <w:r w:rsidR="006C63A5" w:rsidRPr="0039275E">
        <w:rPr>
          <w:b w:val="0"/>
          <w:color w:val="auto"/>
        </w:rPr>
        <w:t xml:space="preserve"> import under MPI (</w:t>
      </w:r>
      <w:proofErr w:type="spellStart"/>
      <w:r w:rsidR="006C63A5" w:rsidRPr="0039275E">
        <w:rPr>
          <w:b w:val="0"/>
          <w:color w:val="auto"/>
        </w:rPr>
        <w:t>Mudaraba</w:t>
      </w:r>
      <w:proofErr w:type="spellEnd"/>
      <w:r w:rsidR="006C63A5" w:rsidRPr="0039275E">
        <w:rPr>
          <w:b w:val="0"/>
          <w:color w:val="auto"/>
        </w:rPr>
        <w:t xml:space="preserve"> Post Import)</w:t>
      </w:r>
    </w:p>
    <w:p w:rsidR="006C63A5" w:rsidRPr="00B97DDD" w:rsidRDefault="006C63A5" w:rsidP="006C63A5">
      <w:pPr>
        <w:pStyle w:val="BodyText"/>
        <w:numPr>
          <w:ilvl w:val="0"/>
          <w:numId w:val="7"/>
        </w:numPr>
        <w:autoSpaceDE/>
        <w:autoSpaceDN/>
        <w:adjustRightInd/>
        <w:spacing w:after="200" w:line="360" w:lineRule="auto"/>
        <w:jc w:val="both"/>
        <w:rPr>
          <w:b w:val="0"/>
          <w:color w:val="auto"/>
        </w:rPr>
      </w:pPr>
      <w:r w:rsidRPr="00B97DDD">
        <w:rPr>
          <w:b w:val="0"/>
          <w:color w:val="auto"/>
        </w:rPr>
        <w:t>Financing to export on profit or loss sharing.</w:t>
      </w:r>
    </w:p>
    <w:p w:rsidR="006C63A5" w:rsidRPr="002D4AEF" w:rsidRDefault="006C63A5" w:rsidP="006C63A5">
      <w:pPr>
        <w:pStyle w:val="BodyText"/>
        <w:numPr>
          <w:ilvl w:val="0"/>
          <w:numId w:val="7"/>
        </w:numPr>
        <w:autoSpaceDE/>
        <w:autoSpaceDN/>
        <w:adjustRightInd/>
        <w:spacing w:after="200" w:line="360" w:lineRule="auto"/>
        <w:jc w:val="both"/>
        <w:rPr>
          <w:b w:val="0"/>
          <w:color w:val="auto"/>
        </w:rPr>
      </w:pPr>
      <w:r w:rsidRPr="00B97DDD">
        <w:rPr>
          <w:b w:val="0"/>
          <w:color w:val="auto"/>
        </w:rPr>
        <w:t>Handling Inward and outward remittance.</w:t>
      </w:r>
    </w:p>
    <w:p w:rsidR="006C63A5" w:rsidRDefault="006C63A5" w:rsidP="006C63A5">
      <w:pPr>
        <w:pStyle w:val="BodyText"/>
        <w:autoSpaceDE/>
        <w:autoSpaceDN/>
        <w:adjustRightInd/>
        <w:spacing w:after="200" w:line="360" w:lineRule="auto"/>
        <w:jc w:val="both"/>
        <w:rPr>
          <w:b w:val="0"/>
          <w:color w:val="auto"/>
        </w:rPr>
      </w:pPr>
    </w:p>
    <w:p w:rsidR="006B5EDF" w:rsidRPr="00B3704D" w:rsidRDefault="006B5EDF" w:rsidP="006C63A5">
      <w:pPr>
        <w:pStyle w:val="BodyText"/>
        <w:autoSpaceDE/>
        <w:autoSpaceDN/>
        <w:adjustRightInd/>
        <w:spacing w:after="200" w:line="360" w:lineRule="auto"/>
        <w:jc w:val="both"/>
        <w:rPr>
          <w:b w:val="0"/>
          <w:color w:val="auto"/>
        </w:rPr>
      </w:pPr>
    </w:p>
    <w:p w:rsidR="006C63A5" w:rsidRPr="00B97DDD" w:rsidRDefault="006C63A5" w:rsidP="009E7D73">
      <w:pPr>
        <w:pStyle w:val="BodyText"/>
        <w:numPr>
          <w:ilvl w:val="0"/>
          <w:numId w:val="34"/>
        </w:numPr>
        <w:autoSpaceDE/>
        <w:autoSpaceDN/>
        <w:adjustRightInd/>
        <w:spacing w:after="200" w:line="360" w:lineRule="auto"/>
        <w:jc w:val="both"/>
        <w:rPr>
          <w:iCs/>
          <w:color w:val="auto"/>
        </w:rPr>
      </w:pPr>
      <w:r w:rsidRPr="00B97DDD">
        <w:rPr>
          <w:iCs/>
          <w:color w:val="auto"/>
        </w:rPr>
        <w:lastRenderedPageBreak/>
        <w:t>Investment Mechanism:</w:t>
      </w:r>
    </w:p>
    <w:p w:rsidR="00E60C16" w:rsidRPr="00E60C16" w:rsidRDefault="00E60C16" w:rsidP="006C63A5">
      <w:pPr>
        <w:pStyle w:val="BodyText"/>
        <w:spacing w:after="200" w:line="360" w:lineRule="auto"/>
        <w:jc w:val="both"/>
        <w:rPr>
          <w:b w:val="0"/>
          <w:color w:val="auto"/>
        </w:rPr>
      </w:pPr>
      <w:proofErr w:type="spellStart"/>
      <w:r w:rsidRPr="00E60C16">
        <w:rPr>
          <w:b w:val="0"/>
          <w:color w:val="auto"/>
        </w:rPr>
        <w:t>Islami</w:t>
      </w:r>
      <w:proofErr w:type="spellEnd"/>
      <w:r w:rsidRPr="00E60C16">
        <w:rPr>
          <w:b w:val="0"/>
          <w:color w:val="auto"/>
        </w:rPr>
        <w:t xml:space="preserve"> Bank Bangladesh invest their money in different types of sectors in the economy through different modes which are approved by the </w:t>
      </w:r>
      <w:proofErr w:type="spellStart"/>
      <w:r w:rsidRPr="00E60C16">
        <w:rPr>
          <w:b w:val="0"/>
          <w:color w:val="auto"/>
        </w:rPr>
        <w:t>Shariah</w:t>
      </w:r>
      <w:proofErr w:type="spellEnd"/>
      <w:r w:rsidRPr="00E60C16">
        <w:rPr>
          <w:b w:val="0"/>
          <w:color w:val="auto"/>
        </w:rPr>
        <w:t>’ and allowed by the Bangladesh Bank.  Those modes of investment are as follows:</w:t>
      </w:r>
    </w:p>
    <w:p w:rsidR="00E60C16" w:rsidRPr="00963915" w:rsidRDefault="00E60C16" w:rsidP="00E60C16">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proofErr w:type="spellStart"/>
      <w:r w:rsidRPr="00963915">
        <w:rPr>
          <w:b w:val="0"/>
          <w:color w:val="auto"/>
        </w:rPr>
        <w:t>Bai</w:t>
      </w:r>
      <w:proofErr w:type="spellEnd"/>
      <w:r w:rsidR="007E77C9">
        <w:rPr>
          <w:b w:val="0"/>
          <w:color w:val="auto"/>
        </w:rPr>
        <w:t xml:space="preserve"> </w:t>
      </w:r>
      <w:proofErr w:type="spellStart"/>
      <w:r w:rsidRPr="00963915">
        <w:rPr>
          <w:b w:val="0"/>
          <w:color w:val="auto"/>
        </w:rPr>
        <w:t>Murabaha</w:t>
      </w:r>
      <w:proofErr w:type="spellEnd"/>
    </w:p>
    <w:p w:rsidR="00E60C16" w:rsidRPr="00963915" w:rsidRDefault="00E60C16" w:rsidP="00E60C16">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proofErr w:type="spellStart"/>
      <w:r w:rsidRPr="00963915">
        <w:rPr>
          <w:b w:val="0"/>
          <w:color w:val="auto"/>
        </w:rPr>
        <w:t>Bai</w:t>
      </w:r>
      <w:proofErr w:type="spellEnd"/>
      <w:r w:rsidR="007E77C9">
        <w:rPr>
          <w:b w:val="0"/>
          <w:color w:val="auto"/>
        </w:rPr>
        <w:t xml:space="preserve"> </w:t>
      </w:r>
      <w:proofErr w:type="spellStart"/>
      <w:r w:rsidRPr="00963915">
        <w:rPr>
          <w:b w:val="0"/>
          <w:color w:val="auto"/>
        </w:rPr>
        <w:t>Muazzal</w:t>
      </w:r>
      <w:proofErr w:type="spellEnd"/>
    </w:p>
    <w:p w:rsidR="00E60C16" w:rsidRPr="00963915" w:rsidRDefault="00E60C16" w:rsidP="00E60C16">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proofErr w:type="spellStart"/>
      <w:r w:rsidRPr="00963915">
        <w:rPr>
          <w:b w:val="0"/>
          <w:color w:val="auto"/>
        </w:rPr>
        <w:t>Bai</w:t>
      </w:r>
      <w:proofErr w:type="spellEnd"/>
      <w:r w:rsidRPr="00963915">
        <w:rPr>
          <w:b w:val="0"/>
          <w:color w:val="auto"/>
        </w:rPr>
        <w:t xml:space="preserve"> Salam</w:t>
      </w:r>
    </w:p>
    <w:p w:rsidR="00E60C16" w:rsidRPr="00963915" w:rsidRDefault="00E60C16" w:rsidP="00E60C16">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proofErr w:type="spellStart"/>
      <w:r w:rsidRPr="00963915">
        <w:rPr>
          <w:b w:val="0"/>
          <w:color w:val="auto"/>
        </w:rPr>
        <w:t>Istishna</w:t>
      </w:r>
      <w:proofErr w:type="spellEnd"/>
    </w:p>
    <w:p w:rsidR="00E60C16" w:rsidRPr="00963915" w:rsidRDefault="00963915" w:rsidP="00E60C16">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proofErr w:type="spellStart"/>
      <w:r w:rsidRPr="00963915">
        <w:rPr>
          <w:b w:val="0"/>
          <w:color w:val="auto"/>
        </w:rPr>
        <w:t>Musharaka</w:t>
      </w:r>
      <w:proofErr w:type="spellEnd"/>
    </w:p>
    <w:p w:rsidR="00963915" w:rsidRDefault="00963915" w:rsidP="00E60C16">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proofErr w:type="spellStart"/>
      <w:r w:rsidRPr="00963915">
        <w:rPr>
          <w:b w:val="0"/>
          <w:color w:val="auto"/>
        </w:rPr>
        <w:t>Mudaraba</w:t>
      </w:r>
      <w:proofErr w:type="spellEnd"/>
    </w:p>
    <w:p w:rsidR="006C63A5" w:rsidRDefault="00963915" w:rsidP="00963915">
      <w:pPr>
        <w:pStyle w:val="BodyText"/>
        <w:numPr>
          <w:ilvl w:val="0"/>
          <w:numId w:val="3"/>
        </w:numPr>
        <w:tabs>
          <w:tab w:val="clear" w:pos="1695"/>
          <w:tab w:val="left" w:pos="1080"/>
        </w:tabs>
        <w:autoSpaceDE/>
        <w:autoSpaceDN/>
        <w:adjustRightInd/>
        <w:spacing w:after="120" w:line="276" w:lineRule="auto"/>
        <w:ind w:left="720" w:firstLine="0"/>
        <w:jc w:val="both"/>
        <w:rPr>
          <w:b w:val="0"/>
          <w:color w:val="auto"/>
        </w:rPr>
      </w:pPr>
      <w:r>
        <w:rPr>
          <w:b w:val="0"/>
          <w:color w:val="auto"/>
        </w:rPr>
        <w:t xml:space="preserve">HPSM (Hire Purchase under </w:t>
      </w:r>
      <w:proofErr w:type="spellStart"/>
      <w:r>
        <w:rPr>
          <w:b w:val="0"/>
          <w:color w:val="auto"/>
        </w:rPr>
        <w:t>Shirkatul</w:t>
      </w:r>
      <w:proofErr w:type="spellEnd"/>
      <w:r w:rsidR="007E77C9">
        <w:rPr>
          <w:b w:val="0"/>
          <w:color w:val="auto"/>
        </w:rPr>
        <w:t xml:space="preserve"> </w:t>
      </w:r>
      <w:proofErr w:type="spellStart"/>
      <w:r>
        <w:rPr>
          <w:b w:val="0"/>
          <w:color w:val="auto"/>
        </w:rPr>
        <w:t>Melk</w:t>
      </w:r>
      <w:proofErr w:type="spellEnd"/>
      <w:r>
        <w:rPr>
          <w:b w:val="0"/>
          <w:color w:val="auto"/>
        </w:rPr>
        <w:t>)</w:t>
      </w:r>
    </w:p>
    <w:p w:rsidR="00963915" w:rsidRDefault="00963915">
      <w:pPr>
        <w:rPr>
          <w:rFonts w:ascii="Times New Roman" w:eastAsia="Times New Roman" w:hAnsi="Times New Roman" w:cs="Times New Roman"/>
          <w:bCs/>
          <w:sz w:val="24"/>
          <w:szCs w:val="24"/>
          <w:lang w:bidi="en-US"/>
        </w:rPr>
      </w:pPr>
      <w:r>
        <w:rPr>
          <w:b/>
        </w:rPr>
        <w:br w:type="page"/>
      </w:r>
    </w:p>
    <w:p w:rsidR="00963915" w:rsidRDefault="00963915" w:rsidP="00963915">
      <w:pPr>
        <w:pStyle w:val="BodyText"/>
        <w:tabs>
          <w:tab w:val="left" w:pos="1080"/>
        </w:tabs>
        <w:autoSpaceDE/>
        <w:autoSpaceDN/>
        <w:adjustRightInd/>
        <w:spacing w:after="120" w:line="276" w:lineRule="auto"/>
        <w:ind w:left="720"/>
        <w:jc w:val="both"/>
        <w:rPr>
          <w:b w:val="0"/>
          <w:color w:val="auto"/>
        </w:rPr>
      </w:pPr>
    </w:p>
    <w:p w:rsidR="00963915" w:rsidRDefault="00963915" w:rsidP="00963915">
      <w:pPr>
        <w:pStyle w:val="BodyText"/>
        <w:tabs>
          <w:tab w:val="left" w:pos="1080"/>
        </w:tabs>
        <w:autoSpaceDE/>
        <w:autoSpaceDN/>
        <w:adjustRightInd/>
        <w:spacing w:after="120" w:line="276" w:lineRule="auto"/>
        <w:ind w:left="720"/>
        <w:jc w:val="both"/>
        <w:rPr>
          <w:b w:val="0"/>
          <w:color w:val="auto"/>
        </w:rPr>
      </w:pPr>
    </w:p>
    <w:p w:rsidR="00963915" w:rsidRDefault="00963915" w:rsidP="00963915">
      <w:pPr>
        <w:pStyle w:val="BodyText"/>
        <w:tabs>
          <w:tab w:val="left" w:pos="1080"/>
        </w:tabs>
        <w:autoSpaceDE/>
        <w:autoSpaceDN/>
        <w:adjustRightInd/>
        <w:spacing w:after="120" w:line="276" w:lineRule="auto"/>
        <w:ind w:left="720"/>
        <w:jc w:val="both"/>
        <w:rPr>
          <w:b w:val="0"/>
          <w:color w:val="auto"/>
        </w:rPr>
      </w:pPr>
    </w:p>
    <w:p w:rsidR="00963915" w:rsidRDefault="00963915" w:rsidP="00963915">
      <w:pPr>
        <w:pStyle w:val="BodyText"/>
        <w:tabs>
          <w:tab w:val="left" w:pos="1080"/>
        </w:tabs>
        <w:autoSpaceDE/>
        <w:autoSpaceDN/>
        <w:adjustRightInd/>
        <w:spacing w:after="120" w:line="276" w:lineRule="auto"/>
        <w:ind w:left="720"/>
        <w:jc w:val="both"/>
        <w:rPr>
          <w:b w:val="0"/>
          <w:color w:val="auto"/>
        </w:rPr>
      </w:pPr>
    </w:p>
    <w:p w:rsidR="00963915" w:rsidRPr="00963915" w:rsidRDefault="00963915" w:rsidP="00963915">
      <w:pPr>
        <w:pStyle w:val="BodyText"/>
        <w:tabs>
          <w:tab w:val="left" w:pos="1080"/>
        </w:tabs>
        <w:autoSpaceDE/>
        <w:autoSpaceDN/>
        <w:adjustRightInd/>
        <w:spacing w:after="120" w:line="276" w:lineRule="auto"/>
        <w:ind w:left="720"/>
        <w:jc w:val="both"/>
        <w:rPr>
          <w:b w:val="0"/>
          <w:color w:val="auto"/>
        </w:rPr>
      </w:pPr>
    </w:p>
    <w:p w:rsidR="006C63A5" w:rsidRDefault="006C63A5" w:rsidP="006C63A5">
      <w:pPr>
        <w:pStyle w:val="Title"/>
        <w:jc w:val="center"/>
        <w:rPr>
          <w:bCs/>
          <w:sz w:val="24"/>
          <w:szCs w:val="24"/>
        </w:rPr>
      </w:pPr>
      <w:r>
        <w:rPr>
          <w:bCs/>
          <w:noProof/>
          <w:sz w:val="24"/>
          <w:szCs w:val="24"/>
          <w:lang w:bidi="ar-SA"/>
        </w:rPr>
        <w:drawing>
          <wp:inline distT="0" distB="0" distL="0" distR="0">
            <wp:extent cx="3599727" cy="2546430"/>
            <wp:effectExtent l="19050" t="0" r="723" b="0"/>
            <wp:docPr id="13" name="Picture 12" descr="islami-bank-bangladesh-ltd-logo-02A206BDD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mi-bank-bangladesh-ltd-logo-02A206BDDC-seeklogo.com.png"/>
                    <pic:cNvPicPr/>
                  </pic:nvPicPr>
                  <pic:blipFill>
                    <a:blip r:embed="rId18"/>
                    <a:stretch>
                      <a:fillRect/>
                    </a:stretch>
                  </pic:blipFill>
                  <pic:spPr>
                    <a:xfrm>
                      <a:off x="0" y="0"/>
                      <a:ext cx="3595627" cy="2543530"/>
                    </a:xfrm>
                    <a:prstGeom prst="rect">
                      <a:avLst/>
                    </a:prstGeom>
                  </pic:spPr>
                </pic:pic>
              </a:graphicData>
            </a:graphic>
          </wp:inline>
        </w:drawing>
      </w:r>
    </w:p>
    <w:p w:rsidR="006C63A5" w:rsidRDefault="006C63A5" w:rsidP="006C63A5">
      <w:pPr>
        <w:pStyle w:val="Title"/>
        <w:rPr>
          <w:bCs/>
          <w:sz w:val="24"/>
          <w:szCs w:val="24"/>
        </w:rPr>
      </w:pPr>
    </w:p>
    <w:p w:rsidR="006C63A5" w:rsidRDefault="006C63A5" w:rsidP="006C63A5">
      <w:pPr>
        <w:pStyle w:val="Title"/>
        <w:jc w:val="center"/>
        <w:rPr>
          <w:rFonts w:ascii="Times New Roman" w:eastAsia="Times New Roman" w:hAnsi="Times New Roman" w:cs="Times New Roman"/>
          <w:color w:val="1F497D" w:themeColor="text2"/>
          <w:sz w:val="44"/>
          <w:szCs w:val="44"/>
          <w:lang w:val="en-GB" w:eastAsia="en-GB"/>
        </w:rPr>
      </w:pPr>
    </w:p>
    <w:p w:rsidR="006C63A5" w:rsidRPr="00C40FF3" w:rsidRDefault="006C63A5" w:rsidP="006C63A5">
      <w:pPr>
        <w:pStyle w:val="Heading2"/>
        <w:jc w:val="center"/>
        <w:rPr>
          <w:rFonts w:ascii="Algerian" w:hAnsi="Algerian"/>
          <w:bCs/>
          <w:sz w:val="44"/>
          <w:szCs w:val="44"/>
        </w:rPr>
      </w:pPr>
      <w:bookmarkStart w:id="347" w:name="_Toc522408974"/>
      <w:bookmarkStart w:id="348" w:name="_Toc522409234"/>
      <w:bookmarkStart w:id="349" w:name="_Toc522410717"/>
      <w:bookmarkStart w:id="350" w:name="_Toc522411049"/>
      <w:bookmarkStart w:id="351" w:name="_Toc522411750"/>
      <w:r w:rsidRPr="00151C66">
        <w:rPr>
          <w:rFonts w:ascii="Algerian" w:eastAsia="Times New Roman" w:hAnsi="Algerian"/>
          <w:sz w:val="40"/>
          <w:szCs w:val="44"/>
          <w:lang w:val="en-GB" w:eastAsia="en-GB"/>
        </w:rPr>
        <w:t xml:space="preserve">General </w:t>
      </w:r>
      <w:r w:rsidRPr="00151C66">
        <w:rPr>
          <w:rFonts w:ascii="Algerian" w:hAnsi="Algerian"/>
          <w:sz w:val="40"/>
          <w:szCs w:val="44"/>
        </w:rPr>
        <w:t>Banking of Islamic Bank Bangladesh Limited</w:t>
      </w:r>
      <w:bookmarkEnd w:id="347"/>
      <w:bookmarkEnd w:id="348"/>
      <w:bookmarkEnd w:id="349"/>
      <w:bookmarkEnd w:id="350"/>
      <w:bookmarkEnd w:id="351"/>
      <w:r w:rsidRPr="00C40FF3">
        <w:rPr>
          <w:rFonts w:ascii="Algerian" w:hAnsi="Algerian"/>
          <w:bCs/>
          <w:sz w:val="44"/>
          <w:szCs w:val="44"/>
        </w:rPr>
        <w:br w:type="page"/>
      </w:r>
    </w:p>
    <w:p w:rsidR="006C63A5" w:rsidRPr="000B4032" w:rsidRDefault="00F32480" w:rsidP="006C63A5">
      <w:pPr>
        <w:pStyle w:val="Heading1"/>
        <w:spacing w:line="360" w:lineRule="auto"/>
        <w:rPr>
          <w:rFonts w:ascii="Times New Roman" w:hAnsi="Times New Roman" w:cs="Times New Roman"/>
          <w:sz w:val="28"/>
          <w:szCs w:val="28"/>
        </w:rPr>
      </w:pPr>
      <w:bookmarkStart w:id="352" w:name="_Toc522408975"/>
      <w:bookmarkStart w:id="353" w:name="_Toc522409235"/>
      <w:bookmarkStart w:id="354" w:name="_Toc522410718"/>
      <w:bookmarkStart w:id="355" w:name="_Toc522411050"/>
      <w:bookmarkStart w:id="356" w:name="_Toc522411751"/>
      <w:r>
        <w:rPr>
          <w:rFonts w:ascii="Times New Roman" w:eastAsia="Times New Roman" w:hAnsi="Times New Roman" w:cs="Times New Roman"/>
          <w:sz w:val="28"/>
          <w:szCs w:val="28"/>
          <w:lang w:val="en-GB" w:eastAsia="en-GB"/>
        </w:rPr>
        <w:lastRenderedPageBreak/>
        <w:t>3.4</w:t>
      </w:r>
      <w:r w:rsidR="006C63A5">
        <w:rPr>
          <w:rFonts w:ascii="Times New Roman" w:eastAsia="Times New Roman" w:hAnsi="Times New Roman" w:cs="Times New Roman"/>
          <w:sz w:val="28"/>
          <w:szCs w:val="28"/>
          <w:lang w:val="en-GB" w:eastAsia="en-GB"/>
        </w:rPr>
        <w:t>.1</w:t>
      </w:r>
      <w:r w:rsidR="006C63A5" w:rsidRPr="000B4032">
        <w:rPr>
          <w:rFonts w:ascii="Times New Roman" w:eastAsia="Times New Roman" w:hAnsi="Times New Roman" w:cs="Times New Roman"/>
          <w:sz w:val="28"/>
          <w:szCs w:val="28"/>
          <w:lang w:val="en-GB" w:eastAsia="en-GB"/>
        </w:rPr>
        <w:t xml:space="preserve"> General</w:t>
      </w:r>
      <w:r w:rsidR="006C63A5" w:rsidRPr="000B4032">
        <w:rPr>
          <w:rFonts w:ascii="Times New Roman" w:hAnsi="Times New Roman" w:cs="Times New Roman"/>
          <w:sz w:val="28"/>
          <w:szCs w:val="28"/>
        </w:rPr>
        <w:t xml:space="preserve"> Banking of Islamic Bank Bangladesh Limited</w:t>
      </w:r>
      <w:bookmarkEnd w:id="352"/>
      <w:bookmarkEnd w:id="353"/>
      <w:bookmarkEnd w:id="354"/>
      <w:bookmarkEnd w:id="355"/>
      <w:bookmarkEnd w:id="356"/>
    </w:p>
    <w:p w:rsidR="00912C8B" w:rsidRDefault="00912C8B" w:rsidP="0070712A">
      <w:pPr>
        <w:spacing w:line="360" w:lineRule="auto"/>
        <w:rPr>
          <w:rFonts w:ascii="Times New Roman" w:hAnsi="Times New Roman" w:cs="Times New Roman"/>
          <w:sz w:val="24"/>
          <w:szCs w:val="24"/>
        </w:rPr>
      </w:pPr>
    </w:p>
    <w:p w:rsidR="00FB7D90" w:rsidRDefault="004230F3" w:rsidP="00151C66">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FB7D90">
        <w:rPr>
          <w:rFonts w:ascii="Times New Roman" w:hAnsi="Times New Roman" w:cs="Times New Roman"/>
          <w:sz w:val="24"/>
          <w:szCs w:val="24"/>
        </w:rPr>
        <w:t xml:space="preserve"> heart of banking</w:t>
      </w:r>
      <w:r>
        <w:rPr>
          <w:rFonts w:ascii="Times New Roman" w:hAnsi="Times New Roman" w:cs="Times New Roman"/>
          <w:sz w:val="24"/>
          <w:szCs w:val="24"/>
        </w:rPr>
        <w:t xml:space="preserve"> activities is general Banking. In h</w:t>
      </w:r>
      <w:r w:rsidR="00FB7D90">
        <w:rPr>
          <w:rFonts w:ascii="Times New Roman" w:hAnsi="Times New Roman" w:cs="Times New Roman"/>
          <w:sz w:val="24"/>
          <w:szCs w:val="24"/>
        </w:rPr>
        <w:t>ere</w:t>
      </w:r>
      <w:r>
        <w:rPr>
          <w:rFonts w:ascii="Times New Roman" w:hAnsi="Times New Roman" w:cs="Times New Roman"/>
          <w:sz w:val="24"/>
          <w:szCs w:val="24"/>
        </w:rPr>
        <w:t>,</w:t>
      </w:r>
      <w:r w:rsidR="00FB7D90">
        <w:rPr>
          <w:rFonts w:ascii="Times New Roman" w:hAnsi="Times New Roman" w:cs="Times New Roman"/>
          <w:sz w:val="24"/>
          <w:szCs w:val="24"/>
        </w:rPr>
        <w:t xml:space="preserve"> money collection</w:t>
      </w:r>
      <w:r>
        <w:rPr>
          <w:rFonts w:ascii="Times New Roman" w:hAnsi="Times New Roman" w:cs="Times New Roman"/>
          <w:sz w:val="24"/>
          <w:szCs w:val="24"/>
        </w:rPr>
        <w:t xml:space="preserve"> and payment</w:t>
      </w:r>
      <w:r w:rsidR="00FB7D90">
        <w:rPr>
          <w:rFonts w:ascii="Times New Roman" w:hAnsi="Times New Roman" w:cs="Times New Roman"/>
          <w:sz w:val="24"/>
          <w:szCs w:val="24"/>
        </w:rPr>
        <w:t xml:space="preserve"> procedure</w:t>
      </w:r>
      <w:r>
        <w:rPr>
          <w:rFonts w:ascii="Times New Roman" w:hAnsi="Times New Roman" w:cs="Times New Roman"/>
          <w:sz w:val="24"/>
          <w:szCs w:val="24"/>
        </w:rPr>
        <w:t xml:space="preserve">s occur. Other services, like </w:t>
      </w:r>
      <w:proofErr w:type="spellStart"/>
      <w:r>
        <w:rPr>
          <w:rFonts w:ascii="Times New Roman" w:hAnsi="Times New Roman" w:cs="Times New Roman"/>
          <w:sz w:val="24"/>
          <w:szCs w:val="24"/>
        </w:rPr>
        <w:t>cheques</w:t>
      </w:r>
      <w:proofErr w:type="spellEnd"/>
      <w:r w:rsidR="00FB7D90">
        <w:rPr>
          <w:rFonts w:ascii="Times New Roman" w:hAnsi="Times New Roman" w:cs="Times New Roman"/>
          <w:sz w:val="24"/>
          <w:szCs w:val="24"/>
        </w:rPr>
        <w:t xml:space="preserve"> encashment, accounts </w:t>
      </w:r>
      <w:r>
        <w:rPr>
          <w:rFonts w:ascii="Times New Roman" w:hAnsi="Times New Roman" w:cs="Times New Roman"/>
          <w:sz w:val="24"/>
          <w:szCs w:val="24"/>
        </w:rPr>
        <w:t xml:space="preserve">opening and </w:t>
      </w:r>
      <w:r w:rsidR="00FB7D90">
        <w:rPr>
          <w:rFonts w:ascii="Times New Roman" w:hAnsi="Times New Roman" w:cs="Times New Roman"/>
          <w:sz w:val="24"/>
          <w:szCs w:val="24"/>
        </w:rPr>
        <w:t>closing, bills and remittance</w:t>
      </w:r>
      <w:r>
        <w:rPr>
          <w:rFonts w:ascii="Times New Roman" w:hAnsi="Times New Roman" w:cs="Times New Roman"/>
          <w:sz w:val="24"/>
          <w:szCs w:val="24"/>
        </w:rPr>
        <w:t xml:space="preserve"> related works are conducted in general banking area</w:t>
      </w:r>
      <w:r w:rsidR="00FB7D90">
        <w:rPr>
          <w:rFonts w:ascii="Times New Roman" w:hAnsi="Times New Roman" w:cs="Times New Roman"/>
          <w:sz w:val="24"/>
          <w:szCs w:val="24"/>
        </w:rPr>
        <w:t>. So, general banking is the most important</w:t>
      </w:r>
      <w:r>
        <w:rPr>
          <w:rFonts w:ascii="Times New Roman" w:hAnsi="Times New Roman" w:cs="Times New Roman"/>
          <w:sz w:val="24"/>
          <w:szCs w:val="24"/>
        </w:rPr>
        <w:t xml:space="preserve"> and valuable</w:t>
      </w:r>
      <w:r w:rsidR="00FB7D90">
        <w:rPr>
          <w:rFonts w:ascii="Times New Roman" w:hAnsi="Times New Roman" w:cs="Times New Roman"/>
          <w:sz w:val="24"/>
          <w:szCs w:val="24"/>
        </w:rPr>
        <w:t xml:space="preserve"> area in banking service</w:t>
      </w:r>
      <w:r>
        <w:rPr>
          <w:rFonts w:ascii="Times New Roman" w:hAnsi="Times New Roman" w:cs="Times New Roman"/>
          <w:sz w:val="24"/>
          <w:szCs w:val="24"/>
        </w:rPr>
        <w:t>s</w:t>
      </w:r>
      <w:r w:rsidR="00FB7D90">
        <w:rPr>
          <w:rFonts w:ascii="Times New Roman" w:hAnsi="Times New Roman" w:cs="Times New Roman"/>
          <w:sz w:val="24"/>
          <w:szCs w:val="24"/>
        </w:rPr>
        <w:t>. Following activities are conducted under this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w:t>
      </w:r>
      <w:r w:rsidR="004230F3">
        <w:rPr>
          <w:rFonts w:ascii="Times New Roman" w:hAnsi="Times New Roman" w:cs="Times New Roman"/>
          <w:sz w:val="24"/>
          <w:szCs w:val="24"/>
        </w:rPr>
        <w:t>s</w:t>
      </w:r>
      <w:r>
        <w:rPr>
          <w:rFonts w:ascii="Times New Roman" w:hAnsi="Times New Roman" w:cs="Times New Roman"/>
          <w:sz w:val="24"/>
          <w:szCs w:val="24"/>
        </w:rPr>
        <w:t xml:space="preserve"> opening section</w:t>
      </w:r>
    </w:p>
    <w:p w:rsidR="004230F3" w:rsidRDefault="004230F3"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transfer</w:t>
      </w:r>
    </w:p>
    <w:p w:rsidR="004230F3" w:rsidRDefault="004230F3"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closing</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Cash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Clearing and bills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Remittance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Dispatch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Reconciliation section</w:t>
      </w:r>
    </w:p>
    <w:p w:rsidR="0070712A" w:rsidRDefault="0070712A" w:rsidP="00151C66">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ATM, Mobile Banking, SMS Banking. I-banking.</w:t>
      </w:r>
    </w:p>
    <w:p w:rsidR="0070712A" w:rsidRDefault="0070712A" w:rsidP="00151C66">
      <w:pPr>
        <w:spacing w:line="360" w:lineRule="auto"/>
        <w:jc w:val="both"/>
        <w:rPr>
          <w:rFonts w:ascii="Times New Roman" w:hAnsi="Times New Roman" w:cs="Times New Roman"/>
          <w:sz w:val="24"/>
          <w:szCs w:val="24"/>
        </w:rPr>
      </w:pPr>
    </w:p>
    <w:p w:rsidR="0070712A" w:rsidRPr="004E7A3C" w:rsidRDefault="00F32480" w:rsidP="004E7A3C">
      <w:pPr>
        <w:pStyle w:val="Heading2"/>
        <w:rPr>
          <w:rFonts w:ascii="Times New Roman" w:hAnsi="Times New Roman" w:cs="Times New Roman"/>
          <w:b/>
          <w:sz w:val="24"/>
          <w:szCs w:val="24"/>
        </w:rPr>
      </w:pPr>
      <w:bookmarkStart w:id="357" w:name="_Toc522408976"/>
      <w:bookmarkStart w:id="358" w:name="_Toc522409236"/>
      <w:bookmarkStart w:id="359" w:name="_Toc522410719"/>
      <w:bookmarkStart w:id="360" w:name="_Toc522411051"/>
      <w:bookmarkStart w:id="361" w:name="_Toc522411752"/>
      <w:r>
        <w:rPr>
          <w:rFonts w:ascii="Times New Roman" w:hAnsi="Times New Roman" w:cs="Times New Roman"/>
          <w:b/>
          <w:sz w:val="24"/>
          <w:szCs w:val="24"/>
        </w:rPr>
        <w:t>3.4</w:t>
      </w:r>
      <w:r w:rsidR="0070712A" w:rsidRPr="004E7A3C">
        <w:rPr>
          <w:rFonts w:ascii="Times New Roman" w:hAnsi="Times New Roman" w:cs="Times New Roman"/>
          <w:b/>
          <w:sz w:val="24"/>
          <w:szCs w:val="24"/>
        </w:rPr>
        <w:t>.1.1 Account Opening section</w:t>
      </w:r>
      <w:bookmarkEnd w:id="357"/>
      <w:bookmarkEnd w:id="358"/>
      <w:bookmarkEnd w:id="359"/>
      <w:bookmarkEnd w:id="360"/>
      <w:bookmarkEnd w:id="361"/>
    </w:p>
    <w:p w:rsidR="00EE6E3E" w:rsidRDefault="0070712A" w:rsidP="00151C6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Bangladesh Limited </w:t>
      </w:r>
      <w:r w:rsidR="004230F3">
        <w:rPr>
          <w:rFonts w:ascii="Times New Roman" w:hAnsi="Times New Roman" w:cs="Times New Roman"/>
          <w:sz w:val="24"/>
          <w:szCs w:val="24"/>
        </w:rPr>
        <w:t>basically collects deposits through</w:t>
      </w:r>
      <w:r>
        <w:rPr>
          <w:rFonts w:ascii="Times New Roman" w:hAnsi="Times New Roman" w:cs="Times New Roman"/>
          <w:sz w:val="24"/>
          <w:szCs w:val="24"/>
        </w:rPr>
        <w:t xml:space="preserve"> two types of accounts. Those are: Al-</w:t>
      </w:r>
      <w:proofErr w:type="spellStart"/>
      <w:r>
        <w:rPr>
          <w:rFonts w:ascii="Times New Roman" w:hAnsi="Times New Roman" w:cs="Times New Roman"/>
          <w:sz w:val="24"/>
          <w:szCs w:val="24"/>
        </w:rPr>
        <w:t>Wadeah</w:t>
      </w:r>
      <w:proofErr w:type="spellEnd"/>
      <w:r w:rsidR="007E77C9">
        <w:rPr>
          <w:rFonts w:ascii="Times New Roman" w:hAnsi="Times New Roman" w:cs="Times New Roman"/>
          <w:sz w:val="24"/>
          <w:szCs w:val="24"/>
        </w:rPr>
        <w:t xml:space="preserve"> </w:t>
      </w:r>
      <w:r w:rsidR="00EE6E3E">
        <w:rPr>
          <w:rFonts w:ascii="Times New Roman" w:hAnsi="Times New Roman" w:cs="Times New Roman"/>
          <w:sz w:val="24"/>
          <w:szCs w:val="24"/>
        </w:rPr>
        <w:t xml:space="preserve">current accounts and </w:t>
      </w:r>
      <w:proofErr w:type="spellStart"/>
      <w:r w:rsidR="00EE6E3E">
        <w:rPr>
          <w:rFonts w:ascii="Times New Roman" w:hAnsi="Times New Roman" w:cs="Times New Roman"/>
          <w:sz w:val="24"/>
          <w:szCs w:val="24"/>
        </w:rPr>
        <w:t>Mudaraba</w:t>
      </w:r>
      <w:proofErr w:type="spellEnd"/>
      <w:r w:rsidR="007E77C9">
        <w:rPr>
          <w:rFonts w:ascii="Times New Roman" w:hAnsi="Times New Roman" w:cs="Times New Roman"/>
          <w:sz w:val="24"/>
          <w:szCs w:val="24"/>
        </w:rPr>
        <w:t xml:space="preserve"> </w:t>
      </w:r>
      <w:proofErr w:type="gramStart"/>
      <w:r w:rsidR="006B5EDF">
        <w:rPr>
          <w:rFonts w:ascii="Times New Roman" w:hAnsi="Times New Roman" w:cs="Times New Roman"/>
          <w:sz w:val="24"/>
          <w:szCs w:val="24"/>
        </w:rPr>
        <w:t>Savings</w:t>
      </w:r>
      <w:proofErr w:type="gramEnd"/>
      <w:r w:rsidR="00EE6E3E">
        <w:rPr>
          <w:rFonts w:ascii="Times New Roman" w:hAnsi="Times New Roman" w:cs="Times New Roman"/>
          <w:sz w:val="24"/>
          <w:szCs w:val="24"/>
        </w:rPr>
        <w:t xml:space="preserve"> accounts.</w:t>
      </w:r>
    </w:p>
    <w:p w:rsidR="007559C5" w:rsidRDefault="007559C5" w:rsidP="00151C66">
      <w:pPr>
        <w:spacing w:line="360" w:lineRule="auto"/>
        <w:jc w:val="both"/>
        <w:rPr>
          <w:rFonts w:ascii="Times New Roman" w:hAnsi="Times New Roman" w:cs="Times New Roman"/>
          <w:sz w:val="24"/>
          <w:szCs w:val="24"/>
        </w:rPr>
      </w:pPr>
    </w:p>
    <w:p w:rsidR="00EE6E3E" w:rsidRPr="004E7A3C" w:rsidRDefault="00EE6E3E" w:rsidP="00151C66">
      <w:pPr>
        <w:pStyle w:val="ListParagraph"/>
        <w:numPr>
          <w:ilvl w:val="0"/>
          <w:numId w:val="39"/>
        </w:numPr>
        <w:spacing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Al-</w:t>
      </w:r>
      <w:proofErr w:type="spellStart"/>
      <w:r w:rsidRPr="004E7A3C">
        <w:rPr>
          <w:rFonts w:ascii="Times New Roman" w:hAnsi="Times New Roman" w:cs="Times New Roman"/>
          <w:b/>
          <w:sz w:val="24"/>
          <w:szCs w:val="24"/>
        </w:rPr>
        <w:t>Wadeah</w:t>
      </w:r>
      <w:proofErr w:type="spellEnd"/>
      <w:r w:rsidRPr="004E7A3C">
        <w:rPr>
          <w:rFonts w:ascii="Times New Roman" w:hAnsi="Times New Roman" w:cs="Times New Roman"/>
          <w:b/>
          <w:sz w:val="24"/>
          <w:szCs w:val="24"/>
        </w:rPr>
        <w:t xml:space="preserve"> Current Accounts:</w:t>
      </w:r>
    </w:p>
    <w:p w:rsidR="007D42F8" w:rsidRDefault="004171E0" w:rsidP="00151C6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Banks Bangladesh Limited </w:t>
      </w:r>
      <w:r w:rsidR="00E95B37">
        <w:rPr>
          <w:rFonts w:ascii="Times New Roman" w:hAnsi="Times New Roman" w:cs="Times New Roman"/>
          <w:sz w:val="24"/>
          <w:szCs w:val="24"/>
        </w:rPr>
        <w:t>deals with</w:t>
      </w:r>
      <w:r>
        <w:rPr>
          <w:rFonts w:ascii="Times New Roman" w:hAnsi="Times New Roman" w:cs="Times New Roman"/>
          <w:sz w:val="24"/>
          <w:szCs w:val="24"/>
        </w:rPr>
        <w:t xml:space="preserve"> Al-</w:t>
      </w:r>
      <w:proofErr w:type="spellStart"/>
      <w:r>
        <w:rPr>
          <w:rFonts w:ascii="Times New Roman" w:hAnsi="Times New Roman" w:cs="Times New Roman"/>
          <w:sz w:val="24"/>
          <w:szCs w:val="24"/>
        </w:rPr>
        <w:t>Wadeah</w:t>
      </w:r>
      <w:proofErr w:type="spellEnd"/>
      <w:r>
        <w:rPr>
          <w:rFonts w:ascii="Times New Roman" w:hAnsi="Times New Roman" w:cs="Times New Roman"/>
          <w:sz w:val="24"/>
          <w:szCs w:val="24"/>
        </w:rPr>
        <w:t xml:space="preserve"> current account</w:t>
      </w:r>
      <w:r w:rsidR="00E95B37">
        <w:rPr>
          <w:rFonts w:ascii="Times New Roman" w:hAnsi="Times New Roman" w:cs="Times New Roman"/>
          <w:sz w:val="24"/>
          <w:szCs w:val="24"/>
        </w:rPr>
        <w:t>s</w:t>
      </w:r>
      <w:r>
        <w:rPr>
          <w:rFonts w:ascii="Times New Roman" w:hAnsi="Times New Roman" w:cs="Times New Roman"/>
          <w:sz w:val="24"/>
          <w:szCs w:val="24"/>
        </w:rPr>
        <w:t xml:space="preserve"> according to the principles of Al-</w:t>
      </w:r>
      <w:proofErr w:type="spellStart"/>
      <w:r>
        <w:rPr>
          <w:rFonts w:ascii="Times New Roman" w:hAnsi="Times New Roman" w:cs="Times New Roman"/>
          <w:sz w:val="24"/>
          <w:szCs w:val="24"/>
        </w:rPr>
        <w:t>Wadeah</w:t>
      </w:r>
      <w:proofErr w:type="spellEnd"/>
      <w:r w:rsidR="00E95B37">
        <w:rPr>
          <w:rFonts w:ascii="Times New Roman" w:hAnsi="Times New Roman" w:cs="Times New Roman"/>
          <w:sz w:val="24"/>
          <w:szCs w:val="24"/>
        </w:rPr>
        <w:t xml:space="preserve"> current account. The bank commits for refunding the money which was deposited in tho</w:t>
      </w:r>
      <w:r>
        <w:rPr>
          <w:rFonts w:ascii="Times New Roman" w:hAnsi="Times New Roman" w:cs="Times New Roman"/>
          <w:sz w:val="24"/>
          <w:szCs w:val="24"/>
        </w:rPr>
        <w:t>se accounts on the demand of the customers</w:t>
      </w:r>
      <w:r w:rsidR="00E95B37">
        <w:rPr>
          <w:rFonts w:ascii="Times New Roman" w:hAnsi="Times New Roman" w:cs="Times New Roman"/>
          <w:sz w:val="24"/>
          <w:szCs w:val="24"/>
        </w:rPr>
        <w:t xml:space="preserve"> of </w:t>
      </w:r>
      <w:proofErr w:type="spellStart"/>
      <w:r w:rsidR="00E95B37">
        <w:rPr>
          <w:rFonts w:ascii="Times New Roman" w:hAnsi="Times New Roman" w:cs="Times New Roman"/>
          <w:sz w:val="24"/>
          <w:szCs w:val="24"/>
        </w:rPr>
        <w:t>Islami</w:t>
      </w:r>
      <w:proofErr w:type="spellEnd"/>
      <w:r w:rsidR="00E95B37">
        <w:rPr>
          <w:rFonts w:ascii="Times New Roman" w:hAnsi="Times New Roman" w:cs="Times New Roman"/>
          <w:sz w:val="24"/>
          <w:szCs w:val="24"/>
        </w:rPr>
        <w:t xml:space="preserve"> Bank Bangladesh Limited</w:t>
      </w:r>
      <w:r>
        <w:rPr>
          <w:rFonts w:ascii="Times New Roman" w:hAnsi="Times New Roman" w:cs="Times New Roman"/>
          <w:sz w:val="24"/>
          <w:szCs w:val="24"/>
        </w:rPr>
        <w:t xml:space="preserve">. On the other hand, </w:t>
      </w:r>
      <w:proofErr w:type="spellStart"/>
      <w:r w:rsidR="00E95B37">
        <w:rPr>
          <w:rFonts w:ascii="Times New Roman" w:hAnsi="Times New Roman" w:cs="Times New Roman"/>
          <w:sz w:val="24"/>
          <w:szCs w:val="24"/>
        </w:rPr>
        <w:t>Islami</w:t>
      </w:r>
      <w:proofErr w:type="spellEnd"/>
      <w:r w:rsidR="00E95B37">
        <w:rPr>
          <w:rFonts w:ascii="Times New Roman" w:hAnsi="Times New Roman" w:cs="Times New Roman"/>
          <w:sz w:val="24"/>
          <w:szCs w:val="24"/>
        </w:rPr>
        <w:t xml:space="preserve"> Bank Bangladesh Limited</w:t>
      </w:r>
      <w:r>
        <w:rPr>
          <w:rFonts w:ascii="Times New Roman" w:hAnsi="Times New Roman" w:cs="Times New Roman"/>
          <w:sz w:val="24"/>
          <w:szCs w:val="24"/>
        </w:rPr>
        <w:t xml:space="preserve"> takes </w:t>
      </w:r>
      <w:r w:rsidR="00E95B37">
        <w:rPr>
          <w:rFonts w:ascii="Times New Roman" w:hAnsi="Times New Roman" w:cs="Times New Roman"/>
          <w:sz w:val="24"/>
          <w:szCs w:val="24"/>
        </w:rPr>
        <w:t xml:space="preserve">the </w:t>
      </w:r>
      <w:r>
        <w:rPr>
          <w:rFonts w:ascii="Times New Roman" w:hAnsi="Times New Roman" w:cs="Times New Roman"/>
          <w:sz w:val="24"/>
          <w:szCs w:val="24"/>
        </w:rPr>
        <w:t xml:space="preserve">permission </w:t>
      </w:r>
      <w:r w:rsidR="00E95B37">
        <w:rPr>
          <w:rFonts w:ascii="Times New Roman" w:hAnsi="Times New Roman" w:cs="Times New Roman"/>
          <w:sz w:val="24"/>
          <w:szCs w:val="24"/>
        </w:rPr>
        <w:t>for economize the money of the customers from them.</w:t>
      </w:r>
      <w:r w:rsidR="007D42F8">
        <w:rPr>
          <w:rFonts w:ascii="Times New Roman" w:hAnsi="Times New Roman" w:cs="Times New Roman"/>
          <w:sz w:val="24"/>
          <w:szCs w:val="24"/>
        </w:rPr>
        <w:t xml:space="preserve"> Customers may </w:t>
      </w:r>
      <w:r w:rsidR="00E95B37">
        <w:rPr>
          <w:rFonts w:ascii="Times New Roman" w:hAnsi="Times New Roman" w:cs="Times New Roman"/>
          <w:sz w:val="24"/>
          <w:szCs w:val="24"/>
        </w:rPr>
        <w:t>operate</w:t>
      </w:r>
      <w:r w:rsidR="007D42F8">
        <w:rPr>
          <w:rFonts w:ascii="Times New Roman" w:hAnsi="Times New Roman" w:cs="Times New Roman"/>
          <w:sz w:val="24"/>
          <w:szCs w:val="24"/>
        </w:rPr>
        <w:t xml:space="preserve"> these accounts as </w:t>
      </w:r>
      <w:r w:rsidR="007D42F8">
        <w:rPr>
          <w:rFonts w:ascii="Times New Roman" w:hAnsi="Times New Roman" w:cs="Times New Roman"/>
          <w:sz w:val="24"/>
          <w:szCs w:val="24"/>
        </w:rPr>
        <w:lastRenderedPageBreak/>
        <w:t xml:space="preserve">their </w:t>
      </w:r>
      <w:r w:rsidR="00E95B37">
        <w:rPr>
          <w:rFonts w:ascii="Times New Roman" w:hAnsi="Times New Roman" w:cs="Times New Roman"/>
          <w:sz w:val="24"/>
          <w:szCs w:val="24"/>
        </w:rPr>
        <w:t>needs</w:t>
      </w:r>
      <w:r w:rsidR="007D42F8">
        <w:rPr>
          <w:rFonts w:ascii="Times New Roman" w:hAnsi="Times New Roman" w:cs="Times New Roman"/>
          <w:sz w:val="24"/>
          <w:szCs w:val="24"/>
        </w:rPr>
        <w:t xml:space="preserve">. No profit is </w:t>
      </w:r>
      <w:r w:rsidR="00E95B37">
        <w:rPr>
          <w:rFonts w:ascii="Times New Roman" w:hAnsi="Times New Roman" w:cs="Times New Roman"/>
          <w:sz w:val="24"/>
          <w:szCs w:val="24"/>
        </w:rPr>
        <w:t>giver against</w:t>
      </w:r>
      <w:r w:rsidR="007D42F8">
        <w:rPr>
          <w:rFonts w:ascii="Times New Roman" w:hAnsi="Times New Roman" w:cs="Times New Roman"/>
          <w:sz w:val="24"/>
          <w:szCs w:val="24"/>
        </w:rPr>
        <w:t xml:space="preserve"> these</w:t>
      </w:r>
      <w:r w:rsidR="00E95B37">
        <w:rPr>
          <w:rFonts w:ascii="Times New Roman" w:hAnsi="Times New Roman" w:cs="Times New Roman"/>
          <w:sz w:val="24"/>
          <w:szCs w:val="24"/>
        </w:rPr>
        <w:t xml:space="preserve"> types of accounts and depositors will</w:t>
      </w:r>
      <w:r w:rsidR="007D42F8">
        <w:rPr>
          <w:rFonts w:ascii="Times New Roman" w:hAnsi="Times New Roman" w:cs="Times New Roman"/>
          <w:sz w:val="24"/>
          <w:szCs w:val="24"/>
        </w:rPr>
        <w:t xml:space="preserve"> not bear any loss.</w:t>
      </w:r>
    </w:p>
    <w:p w:rsidR="007D42F8" w:rsidRDefault="007D42F8" w:rsidP="004171E0">
      <w:pPr>
        <w:spacing w:line="360" w:lineRule="auto"/>
        <w:rPr>
          <w:rFonts w:ascii="Times New Roman" w:hAnsi="Times New Roman" w:cs="Times New Roman"/>
          <w:sz w:val="24"/>
          <w:szCs w:val="24"/>
        </w:rPr>
      </w:pPr>
    </w:p>
    <w:p w:rsidR="007D42F8" w:rsidRDefault="007D42F8" w:rsidP="00151C66">
      <w:pPr>
        <w:spacing w:line="360" w:lineRule="auto"/>
        <w:jc w:val="both"/>
        <w:rPr>
          <w:rFonts w:ascii="Times New Roman" w:hAnsi="Times New Roman" w:cs="Times New Roman"/>
          <w:sz w:val="24"/>
          <w:szCs w:val="24"/>
        </w:rPr>
      </w:pPr>
      <w:r>
        <w:rPr>
          <w:rFonts w:ascii="Times New Roman" w:hAnsi="Times New Roman" w:cs="Times New Roman"/>
          <w:sz w:val="24"/>
          <w:szCs w:val="24"/>
        </w:rPr>
        <w:t>Necessary Documents for Opening Al-</w:t>
      </w:r>
      <w:proofErr w:type="spellStart"/>
      <w:r>
        <w:rPr>
          <w:rFonts w:ascii="Times New Roman" w:hAnsi="Times New Roman" w:cs="Times New Roman"/>
          <w:sz w:val="24"/>
          <w:szCs w:val="24"/>
        </w:rPr>
        <w:t>Wadeah</w:t>
      </w:r>
      <w:proofErr w:type="spellEnd"/>
      <w:r>
        <w:rPr>
          <w:rFonts w:ascii="Times New Roman" w:hAnsi="Times New Roman" w:cs="Times New Roman"/>
          <w:sz w:val="24"/>
          <w:szCs w:val="24"/>
        </w:rPr>
        <w:t xml:space="preserve"> Current Accounts:</w:t>
      </w:r>
    </w:p>
    <w:p w:rsidR="007D42F8" w:rsidRDefault="007D42F8" w:rsidP="00151C66">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Photocopy of the trade license of the customer.</w:t>
      </w:r>
    </w:p>
    <w:p w:rsidR="003B56B4" w:rsidRDefault="003B56B4" w:rsidP="00151C66">
      <w:pPr>
        <w:pStyle w:val="ListParagraph"/>
        <w:numPr>
          <w:ilvl w:val="0"/>
          <w:numId w:val="40"/>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Photocopy of National Identity Card (NID)/ Driving License (D/L)/ Passport</w:t>
      </w:r>
      <w:r>
        <w:rPr>
          <w:rFonts w:ascii="Times New Roman" w:hAnsi="Times New Roman" w:cs="Times New Roman"/>
          <w:sz w:val="24"/>
          <w:szCs w:val="24"/>
        </w:rPr>
        <w:t>.</w:t>
      </w:r>
    </w:p>
    <w:p w:rsidR="003B56B4" w:rsidRDefault="003B56B4" w:rsidP="00151C66">
      <w:pPr>
        <w:pStyle w:val="ListParagraph"/>
        <w:numPr>
          <w:ilvl w:val="0"/>
          <w:numId w:val="4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Photocopy of the rent agreement paper of the office or shop of the customer.</w:t>
      </w:r>
    </w:p>
    <w:p w:rsidR="003B56B4" w:rsidRPr="00B97DDD" w:rsidRDefault="003B56B4" w:rsidP="00151C66">
      <w:pPr>
        <w:pStyle w:val="ListParagraph"/>
        <w:numPr>
          <w:ilvl w:val="0"/>
          <w:numId w:val="4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The office/ shop address should be the same place according to the trade license.</w:t>
      </w:r>
    </w:p>
    <w:p w:rsidR="003B56B4" w:rsidRDefault="003B56B4" w:rsidP="00151C66">
      <w:pPr>
        <w:pStyle w:val="ListParagraph"/>
        <w:numPr>
          <w:ilvl w:val="0"/>
          <w:numId w:val="40"/>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Recently printed (Lab Print) 2 copies of passport size photograph which are attested by the account (savings/ current) holder in any branch of IBBL.</w:t>
      </w:r>
    </w:p>
    <w:p w:rsidR="006458E3" w:rsidRPr="00B97DDD" w:rsidRDefault="006458E3" w:rsidP="00151C66">
      <w:pPr>
        <w:pStyle w:val="ListParagraph"/>
        <w:numPr>
          <w:ilvl w:val="0"/>
          <w:numId w:val="4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Other necessary documents which are related to the business.</w:t>
      </w:r>
    </w:p>
    <w:p w:rsidR="003B56B4" w:rsidRPr="00B97DDD" w:rsidRDefault="003B56B4" w:rsidP="00151C66">
      <w:pPr>
        <w:pStyle w:val="ListParagraph"/>
        <w:numPr>
          <w:ilvl w:val="0"/>
          <w:numId w:val="40"/>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1 copy passport size photograph which is attested by the client (who wants to open an account) and NID/ DL/ passport</w:t>
      </w:r>
      <w:r>
        <w:rPr>
          <w:rFonts w:ascii="Times New Roman" w:hAnsi="Times New Roman" w:cs="Times New Roman"/>
          <w:sz w:val="24"/>
          <w:szCs w:val="24"/>
        </w:rPr>
        <w:t>.</w:t>
      </w:r>
    </w:p>
    <w:p w:rsidR="003B56B4" w:rsidRPr="00B97DDD" w:rsidRDefault="003B56B4" w:rsidP="00151C66">
      <w:pPr>
        <w:pStyle w:val="ListParagraph"/>
        <w:numPr>
          <w:ilvl w:val="0"/>
          <w:numId w:val="40"/>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The photocopy of utility bills (current/ gas/ water) of the current address</w:t>
      </w:r>
      <w:r>
        <w:rPr>
          <w:rFonts w:ascii="Times New Roman" w:hAnsi="Times New Roman" w:cs="Times New Roman"/>
          <w:sz w:val="24"/>
          <w:szCs w:val="24"/>
        </w:rPr>
        <w:t>.</w:t>
      </w:r>
    </w:p>
    <w:p w:rsidR="003B56B4" w:rsidRPr="00B97DDD" w:rsidRDefault="003B56B4" w:rsidP="00151C66">
      <w:pPr>
        <w:pStyle w:val="ListParagraph"/>
        <w:numPr>
          <w:ilvl w:val="0"/>
          <w:numId w:val="40"/>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For service holder: photocopy of service ID card/ testimonial/ visiting card/ salary certificate. For businessman: photocopy of trade license/ the contractual agreement. For students: photocopy of student ID card/ the document of income source. For housewife: the document of husband’s income source.</w:t>
      </w:r>
    </w:p>
    <w:p w:rsidR="008E35A2" w:rsidRDefault="003B56B4" w:rsidP="00151C66">
      <w:pPr>
        <w:pStyle w:val="ListParagraph"/>
        <w:numPr>
          <w:ilvl w:val="0"/>
          <w:numId w:val="40"/>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Applicant for account must be present at the time of account opening.</w:t>
      </w:r>
    </w:p>
    <w:p w:rsidR="008E35A2" w:rsidRPr="008E35A2" w:rsidRDefault="008E35A2" w:rsidP="00151C66">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It needs to bring the main copy of all those documents which are related.</w:t>
      </w:r>
    </w:p>
    <w:p w:rsidR="003B56B4" w:rsidRDefault="003B56B4" w:rsidP="003B56B4">
      <w:pPr>
        <w:spacing w:after="120" w:line="360" w:lineRule="auto"/>
        <w:jc w:val="both"/>
        <w:rPr>
          <w:rFonts w:ascii="Times New Roman" w:hAnsi="Times New Roman" w:cs="Times New Roman"/>
          <w:sz w:val="24"/>
          <w:szCs w:val="24"/>
        </w:rPr>
      </w:pPr>
    </w:p>
    <w:p w:rsidR="003B56B4" w:rsidRPr="004E7A3C" w:rsidRDefault="003B56B4" w:rsidP="007559C5">
      <w:pPr>
        <w:pStyle w:val="ListParagraph"/>
        <w:numPr>
          <w:ilvl w:val="0"/>
          <w:numId w:val="39"/>
        </w:numPr>
        <w:spacing w:after="120" w:line="360" w:lineRule="auto"/>
        <w:jc w:val="both"/>
        <w:rPr>
          <w:rFonts w:ascii="Times New Roman" w:hAnsi="Times New Roman" w:cs="Times New Roman"/>
          <w:b/>
          <w:sz w:val="24"/>
          <w:szCs w:val="24"/>
        </w:rPr>
      </w:pPr>
      <w:proofErr w:type="spellStart"/>
      <w:r w:rsidRPr="004E7A3C">
        <w:rPr>
          <w:rFonts w:ascii="Times New Roman" w:hAnsi="Times New Roman" w:cs="Times New Roman"/>
          <w:b/>
          <w:sz w:val="24"/>
          <w:szCs w:val="24"/>
        </w:rPr>
        <w:t>Mudaraba</w:t>
      </w:r>
      <w:proofErr w:type="spellEnd"/>
      <w:r w:rsidRPr="004E7A3C">
        <w:rPr>
          <w:rFonts w:ascii="Times New Roman" w:hAnsi="Times New Roman" w:cs="Times New Roman"/>
          <w:b/>
          <w:sz w:val="24"/>
          <w:szCs w:val="24"/>
        </w:rPr>
        <w:t xml:space="preserve"> Savings Accounts:</w:t>
      </w:r>
    </w:p>
    <w:p w:rsidR="003B56B4" w:rsidRDefault="007E77C9" w:rsidP="007559C5">
      <w:pPr>
        <w:pStyle w:val="ListParagraph"/>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According to the principles of</w:t>
      </w:r>
      <w:r w:rsidR="003B56B4">
        <w:rPr>
          <w:rFonts w:ascii="Times New Roman" w:hAnsi="Times New Roman" w:cs="Times New Roman"/>
          <w:sz w:val="24"/>
          <w:szCs w:val="24"/>
        </w:rPr>
        <w:t xml:space="preserve"> </w:t>
      </w:r>
      <w:proofErr w:type="spellStart"/>
      <w:r w:rsidR="003B56B4">
        <w:rPr>
          <w:rFonts w:ascii="Times New Roman" w:hAnsi="Times New Roman" w:cs="Times New Roman"/>
          <w:sz w:val="24"/>
          <w:szCs w:val="24"/>
        </w:rPr>
        <w:t>Islami</w:t>
      </w:r>
      <w:proofErr w:type="spellEnd"/>
      <w:r w:rsidR="003B56B4">
        <w:rPr>
          <w:rFonts w:ascii="Times New Roman" w:hAnsi="Times New Roman" w:cs="Times New Roman"/>
          <w:sz w:val="24"/>
          <w:szCs w:val="24"/>
        </w:rPr>
        <w:t xml:space="preserve"> Bank Bangladesh Limited, the bank is “</w:t>
      </w:r>
      <w:proofErr w:type="spellStart"/>
      <w:r w:rsidR="003B56B4">
        <w:rPr>
          <w:rFonts w:ascii="Times New Roman" w:hAnsi="Times New Roman" w:cs="Times New Roman"/>
          <w:sz w:val="24"/>
          <w:szCs w:val="24"/>
        </w:rPr>
        <w:t>Mudarib</w:t>
      </w:r>
      <w:proofErr w:type="spellEnd"/>
      <w:r w:rsidR="003B56B4">
        <w:rPr>
          <w:rFonts w:ascii="Times New Roman" w:hAnsi="Times New Roman" w:cs="Times New Roman"/>
          <w:sz w:val="24"/>
          <w:szCs w:val="24"/>
        </w:rPr>
        <w:t>” and the customers are “</w:t>
      </w:r>
      <w:proofErr w:type="spellStart"/>
      <w:r w:rsidR="003B56B4">
        <w:rPr>
          <w:rFonts w:ascii="Times New Roman" w:hAnsi="Times New Roman" w:cs="Times New Roman"/>
          <w:sz w:val="24"/>
          <w:szCs w:val="24"/>
        </w:rPr>
        <w:t>Shahib</w:t>
      </w:r>
      <w:proofErr w:type="spellEnd"/>
      <w:r w:rsidR="003B56B4">
        <w:rPr>
          <w:rFonts w:ascii="Times New Roman" w:hAnsi="Times New Roman" w:cs="Times New Roman"/>
          <w:sz w:val="24"/>
          <w:szCs w:val="24"/>
        </w:rPr>
        <w:t xml:space="preserve"> Al-Mal”. </w:t>
      </w:r>
      <w:r w:rsidR="00041A67">
        <w:rPr>
          <w:rFonts w:ascii="Times New Roman" w:hAnsi="Times New Roman" w:cs="Times New Roman"/>
          <w:sz w:val="24"/>
          <w:szCs w:val="24"/>
        </w:rPr>
        <w:t xml:space="preserve">The bank invests the money which is collected by the depositors of IBBL and divided the minimum of 65% of the income from the invested money and through deployment of the </w:t>
      </w:r>
      <w:proofErr w:type="spellStart"/>
      <w:r w:rsidR="00041A67">
        <w:rPr>
          <w:rFonts w:ascii="Times New Roman" w:hAnsi="Times New Roman" w:cs="Times New Roman"/>
          <w:sz w:val="24"/>
          <w:szCs w:val="24"/>
        </w:rPr>
        <w:t>Mudaraba</w:t>
      </w:r>
      <w:proofErr w:type="spellEnd"/>
      <w:r w:rsidR="00041A67">
        <w:rPr>
          <w:rFonts w:ascii="Times New Roman" w:hAnsi="Times New Roman" w:cs="Times New Roman"/>
          <w:sz w:val="24"/>
          <w:szCs w:val="24"/>
        </w:rPr>
        <w:t xml:space="preserve"> funds among </w:t>
      </w:r>
      <w:proofErr w:type="spellStart"/>
      <w:r w:rsidR="00041A67">
        <w:rPr>
          <w:rFonts w:ascii="Times New Roman" w:hAnsi="Times New Roman" w:cs="Times New Roman"/>
          <w:sz w:val="24"/>
          <w:szCs w:val="24"/>
        </w:rPr>
        <w:t>Mudaraba</w:t>
      </w:r>
      <w:proofErr w:type="spellEnd"/>
      <w:r w:rsidR="00041A67">
        <w:rPr>
          <w:rFonts w:ascii="Times New Roman" w:hAnsi="Times New Roman" w:cs="Times New Roman"/>
          <w:sz w:val="24"/>
          <w:szCs w:val="24"/>
        </w:rPr>
        <w:t xml:space="preserve"> depositors and it is done after closing of each financial year, and this all activities is done by the bank on behalf of the depositors.</w:t>
      </w:r>
    </w:p>
    <w:p w:rsidR="008E35A2" w:rsidRDefault="008E35A2" w:rsidP="003B56B4">
      <w:pPr>
        <w:pStyle w:val="ListParagraph"/>
        <w:spacing w:after="120" w:line="360" w:lineRule="auto"/>
        <w:ind w:left="360"/>
        <w:jc w:val="both"/>
        <w:rPr>
          <w:rFonts w:ascii="Times New Roman" w:hAnsi="Times New Roman" w:cs="Times New Roman"/>
          <w:sz w:val="24"/>
          <w:szCs w:val="24"/>
        </w:rPr>
      </w:pPr>
    </w:p>
    <w:p w:rsidR="008E35A2" w:rsidRDefault="008E35A2" w:rsidP="003B56B4">
      <w:pPr>
        <w:pStyle w:val="ListParagraph"/>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Necessary Documents for Opening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Accounts:</w:t>
      </w:r>
    </w:p>
    <w:p w:rsidR="008E35A2" w:rsidRPr="00B97DDD" w:rsidRDefault="008E35A2" w:rsidP="009E7D73">
      <w:pPr>
        <w:pStyle w:val="ListParagraph"/>
        <w:numPr>
          <w:ilvl w:val="0"/>
          <w:numId w:val="21"/>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Photocopy of National Identity Card (NID)/ Driving License (D/L)/ Passport</w:t>
      </w:r>
    </w:p>
    <w:p w:rsidR="008E35A2" w:rsidRPr="00B97DDD" w:rsidRDefault="008E35A2" w:rsidP="009E7D73">
      <w:pPr>
        <w:pStyle w:val="ListParagraph"/>
        <w:numPr>
          <w:ilvl w:val="0"/>
          <w:numId w:val="21"/>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lastRenderedPageBreak/>
        <w:t>Recently printed (Lab Print) 2 copies of passport size photograph which are attested by the account (savings/ current) holder in any branch of IBBL.</w:t>
      </w:r>
    </w:p>
    <w:p w:rsidR="008E35A2" w:rsidRPr="00B97DDD" w:rsidRDefault="008E35A2" w:rsidP="009E7D73">
      <w:pPr>
        <w:pStyle w:val="ListParagraph"/>
        <w:numPr>
          <w:ilvl w:val="0"/>
          <w:numId w:val="21"/>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1 copy passport size photograph which is attested by the client (who wants to open an account) and NID/ DL/ passport</w:t>
      </w:r>
    </w:p>
    <w:p w:rsidR="008E35A2" w:rsidRPr="00B97DDD" w:rsidRDefault="008E35A2" w:rsidP="009E7D73">
      <w:pPr>
        <w:pStyle w:val="ListParagraph"/>
        <w:numPr>
          <w:ilvl w:val="0"/>
          <w:numId w:val="21"/>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The photocopy of utility bills (current/ gas/ water) of the current address</w:t>
      </w:r>
    </w:p>
    <w:p w:rsidR="008E35A2" w:rsidRPr="00B97DDD" w:rsidRDefault="008E35A2" w:rsidP="009E7D73">
      <w:pPr>
        <w:pStyle w:val="ListParagraph"/>
        <w:numPr>
          <w:ilvl w:val="0"/>
          <w:numId w:val="21"/>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For service holder: photocopy of service ID card/ testimonial/ visiting card/ salary certificate. For businessman: photocopy of trade license/ the contractual agreement. For students: photocopy of student ID card/ the document of income source. For housewife: the document of husband’s income source.</w:t>
      </w:r>
    </w:p>
    <w:p w:rsidR="008E35A2" w:rsidRDefault="008E35A2" w:rsidP="009E7D73">
      <w:pPr>
        <w:pStyle w:val="ListParagraph"/>
        <w:numPr>
          <w:ilvl w:val="0"/>
          <w:numId w:val="21"/>
        </w:numPr>
        <w:spacing w:after="120" w:line="360" w:lineRule="auto"/>
        <w:jc w:val="both"/>
        <w:rPr>
          <w:rFonts w:ascii="Times New Roman" w:hAnsi="Times New Roman" w:cs="Times New Roman"/>
          <w:sz w:val="24"/>
          <w:szCs w:val="24"/>
        </w:rPr>
      </w:pPr>
      <w:r w:rsidRPr="00B97DDD">
        <w:rPr>
          <w:rFonts w:ascii="Times New Roman" w:hAnsi="Times New Roman" w:cs="Times New Roman"/>
          <w:sz w:val="24"/>
          <w:szCs w:val="24"/>
        </w:rPr>
        <w:t>Applicant for account must be present at the time of account opening.</w:t>
      </w:r>
    </w:p>
    <w:p w:rsidR="008E35A2" w:rsidRDefault="008E35A2" w:rsidP="008E35A2">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It needs to bring the main copy of all those documents which are related.</w:t>
      </w:r>
    </w:p>
    <w:p w:rsidR="008E35A2" w:rsidRDefault="008E35A2" w:rsidP="008E35A2">
      <w:pPr>
        <w:spacing w:after="120" w:line="360" w:lineRule="auto"/>
        <w:ind w:left="360"/>
        <w:jc w:val="both"/>
        <w:rPr>
          <w:rFonts w:ascii="Times New Roman" w:hAnsi="Times New Roman" w:cs="Times New Roman"/>
          <w:sz w:val="24"/>
          <w:szCs w:val="24"/>
        </w:rPr>
      </w:pPr>
    </w:p>
    <w:p w:rsidR="008E35A2" w:rsidRDefault="008E35A2" w:rsidP="008E35A2">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Some popular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accounts are as follows:</w:t>
      </w:r>
    </w:p>
    <w:p w:rsidR="008E35A2" w:rsidRDefault="008E35A2" w:rsidP="008E35A2">
      <w:pPr>
        <w:spacing w:after="120" w:line="360" w:lineRule="auto"/>
        <w:ind w:left="360"/>
        <w:jc w:val="both"/>
        <w:rPr>
          <w:rFonts w:ascii="Times New Roman" w:hAnsi="Times New Roman" w:cs="Times New Roman"/>
          <w:sz w:val="24"/>
          <w:szCs w:val="24"/>
        </w:rPr>
      </w:pPr>
    </w:p>
    <w:p w:rsidR="008E35A2" w:rsidRDefault="008E35A2"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Term </w:t>
      </w:r>
      <w:r w:rsidR="00AA7CAD">
        <w:rPr>
          <w:rFonts w:ascii="Times New Roman" w:hAnsi="Times New Roman" w:cs="Times New Roman"/>
          <w:sz w:val="24"/>
          <w:szCs w:val="24"/>
        </w:rPr>
        <w:t>Deposit Receipt Account (MTDRA)</w:t>
      </w:r>
    </w:p>
    <w:p w:rsidR="008E35A2"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w:t>
      </w:r>
      <w:r w:rsidR="00DE6D14">
        <w:rPr>
          <w:rFonts w:ascii="Times New Roman" w:hAnsi="Times New Roman" w:cs="Times New Roman"/>
          <w:sz w:val="24"/>
          <w:szCs w:val="24"/>
        </w:rPr>
        <w:t>a</w:t>
      </w:r>
      <w:r w:rsidR="00AA7CAD">
        <w:rPr>
          <w:rFonts w:ascii="Times New Roman" w:hAnsi="Times New Roman" w:cs="Times New Roman"/>
          <w:sz w:val="24"/>
          <w:szCs w:val="24"/>
        </w:rPr>
        <w:t>ba</w:t>
      </w:r>
      <w:proofErr w:type="spellEnd"/>
      <w:r w:rsidR="00AA7CAD">
        <w:rPr>
          <w:rFonts w:ascii="Times New Roman" w:hAnsi="Times New Roman" w:cs="Times New Roman"/>
          <w:sz w:val="24"/>
          <w:szCs w:val="24"/>
        </w:rPr>
        <w:t xml:space="preserve"> Savings Account (MSA)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w:t>
      </w:r>
      <w:r w:rsidR="00AA7CAD">
        <w:rPr>
          <w:rFonts w:ascii="Times New Roman" w:hAnsi="Times New Roman" w:cs="Times New Roman"/>
          <w:sz w:val="24"/>
          <w:szCs w:val="24"/>
        </w:rPr>
        <w:t>aba</w:t>
      </w:r>
      <w:proofErr w:type="spellEnd"/>
      <w:r w:rsidR="00AA7CAD">
        <w:rPr>
          <w:rFonts w:ascii="Times New Roman" w:hAnsi="Times New Roman" w:cs="Times New Roman"/>
          <w:sz w:val="24"/>
          <w:szCs w:val="24"/>
        </w:rPr>
        <w:t xml:space="preserve"> Hajj Savings Account (MHSA)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Special </w:t>
      </w:r>
      <w:r w:rsidR="00AA7CAD">
        <w:rPr>
          <w:rFonts w:ascii="Times New Roman" w:hAnsi="Times New Roman" w:cs="Times New Roman"/>
          <w:sz w:val="24"/>
          <w:szCs w:val="24"/>
        </w:rPr>
        <w:t>Saving (Pension) Account (MSSA)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Monthly Profit Deposit Scheme Account (MMPDSA)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sidR="008A6221">
        <w:rPr>
          <w:rFonts w:ascii="Times New Roman" w:hAnsi="Times New Roman" w:cs="Times New Roman"/>
          <w:sz w:val="24"/>
          <w:szCs w:val="24"/>
        </w:rPr>
        <w:t xml:space="preserve"> </w:t>
      </w:r>
      <w:proofErr w:type="spellStart"/>
      <w:r>
        <w:rPr>
          <w:rFonts w:ascii="Times New Roman" w:hAnsi="Times New Roman" w:cs="Times New Roman"/>
          <w:sz w:val="24"/>
          <w:szCs w:val="24"/>
        </w:rPr>
        <w:t>Muhor</w:t>
      </w:r>
      <w:proofErr w:type="spellEnd"/>
      <w:r>
        <w:rPr>
          <w:rFonts w:ascii="Times New Roman" w:hAnsi="Times New Roman" w:cs="Times New Roman"/>
          <w:sz w:val="24"/>
          <w:szCs w:val="24"/>
        </w:rPr>
        <w:t xml:space="preserve"> Savings Account (MMSA)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sidR="008A6221">
        <w:rPr>
          <w:rFonts w:ascii="Times New Roman" w:hAnsi="Times New Roman" w:cs="Times New Roman"/>
          <w:sz w:val="24"/>
          <w:szCs w:val="24"/>
        </w:rPr>
        <w:t xml:space="preserve"> </w:t>
      </w:r>
      <w:proofErr w:type="spellStart"/>
      <w:r>
        <w:rPr>
          <w:rFonts w:ascii="Times New Roman" w:hAnsi="Times New Roman" w:cs="Times New Roman"/>
          <w:sz w:val="24"/>
          <w:szCs w:val="24"/>
        </w:rPr>
        <w:t>Waqf</w:t>
      </w:r>
      <w:proofErr w:type="spellEnd"/>
      <w:r>
        <w:rPr>
          <w:rFonts w:ascii="Times New Roman" w:hAnsi="Times New Roman" w:cs="Times New Roman"/>
          <w:sz w:val="24"/>
          <w:szCs w:val="24"/>
        </w:rPr>
        <w:t xml:space="preserve"> Cash Deposit Account (MWCDA)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NRB Savings Bond </w:t>
      </w:r>
      <w:r w:rsidR="00AA7CAD">
        <w:rPr>
          <w:rFonts w:ascii="Times New Roman" w:hAnsi="Times New Roman" w:cs="Times New Roman"/>
          <w:sz w:val="24"/>
          <w:szCs w:val="24"/>
        </w:rPr>
        <w:t>Account (MNSBA)</w:t>
      </w:r>
    </w:p>
    <w:p w:rsidR="00042693" w:rsidRDefault="00042693"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Foreign </w:t>
      </w:r>
      <w:r w:rsidR="00274A0F">
        <w:rPr>
          <w:rFonts w:ascii="Times New Roman" w:hAnsi="Times New Roman" w:cs="Times New Roman"/>
          <w:sz w:val="24"/>
          <w:szCs w:val="24"/>
        </w:rPr>
        <w:t>C</w:t>
      </w:r>
      <w:r w:rsidR="00AA7CAD">
        <w:rPr>
          <w:rFonts w:ascii="Times New Roman" w:hAnsi="Times New Roman" w:cs="Times New Roman"/>
          <w:sz w:val="24"/>
          <w:szCs w:val="24"/>
        </w:rPr>
        <w:t>urrency Deposit Account (MFCDA)</w:t>
      </w:r>
    </w:p>
    <w:p w:rsidR="00274A0F" w:rsidRDefault="00274A0F" w:rsidP="009E7D73">
      <w:pPr>
        <w:pStyle w:val="ListParagraph"/>
        <w:numPr>
          <w:ilvl w:val="0"/>
          <w:numId w:val="4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Student </w:t>
      </w:r>
      <w:proofErr w:type="spellStart"/>
      <w:r w:rsidR="00AA7CAD">
        <w:rPr>
          <w:rFonts w:ascii="Times New Roman" w:hAnsi="Times New Roman" w:cs="Times New Roman"/>
          <w:sz w:val="24"/>
          <w:szCs w:val="24"/>
        </w:rPr>
        <w:t>Mudaraba</w:t>
      </w:r>
      <w:proofErr w:type="spellEnd"/>
      <w:r w:rsidR="00AA7CAD">
        <w:rPr>
          <w:rFonts w:ascii="Times New Roman" w:hAnsi="Times New Roman" w:cs="Times New Roman"/>
          <w:sz w:val="24"/>
          <w:szCs w:val="24"/>
        </w:rPr>
        <w:t xml:space="preserve"> Savings Account (SMSA)</w:t>
      </w:r>
    </w:p>
    <w:p w:rsidR="00274A0F" w:rsidRPr="008E35A2" w:rsidRDefault="00274A0F" w:rsidP="009E7D73">
      <w:pPr>
        <w:pStyle w:val="ListParagraph"/>
        <w:numPr>
          <w:ilvl w:val="0"/>
          <w:numId w:val="41"/>
        </w:num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sidR="00AA7CAD">
        <w:rPr>
          <w:rFonts w:ascii="Times New Roman" w:hAnsi="Times New Roman" w:cs="Times New Roman"/>
          <w:sz w:val="24"/>
          <w:szCs w:val="24"/>
        </w:rPr>
        <w:t xml:space="preserve"> Farmers Savings Account (MFSA)</w:t>
      </w:r>
    </w:p>
    <w:p w:rsidR="008E35A2" w:rsidRDefault="008E35A2" w:rsidP="008E35A2">
      <w:pPr>
        <w:spacing w:after="120" w:line="360" w:lineRule="auto"/>
        <w:ind w:left="360"/>
        <w:jc w:val="both"/>
        <w:rPr>
          <w:rFonts w:ascii="Times New Roman" w:hAnsi="Times New Roman" w:cs="Times New Roman"/>
          <w:sz w:val="24"/>
          <w:szCs w:val="24"/>
        </w:rPr>
      </w:pPr>
    </w:p>
    <w:p w:rsidR="00274A0F" w:rsidRPr="004E7A3C" w:rsidRDefault="00F32480" w:rsidP="004E7A3C">
      <w:pPr>
        <w:pStyle w:val="Heading2"/>
        <w:rPr>
          <w:rFonts w:ascii="Times New Roman" w:hAnsi="Times New Roman" w:cs="Times New Roman"/>
          <w:b/>
          <w:sz w:val="24"/>
          <w:szCs w:val="24"/>
        </w:rPr>
      </w:pPr>
      <w:bookmarkStart w:id="362" w:name="_Toc522408977"/>
      <w:bookmarkStart w:id="363" w:name="_Toc522409237"/>
      <w:bookmarkStart w:id="364" w:name="_Toc522410720"/>
      <w:bookmarkStart w:id="365" w:name="_Toc522411052"/>
      <w:bookmarkStart w:id="366" w:name="_Toc522411753"/>
      <w:r>
        <w:rPr>
          <w:rFonts w:ascii="Times New Roman" w:hAnsi="Times New Roman" w:cs="Times New Roman"/>
          <w:b/>
          <w:sz w:val="24"/>
          <w:szCs w:val="24"/>
        </w:rPr>
        <w:t>3.4</w:t>
      </w:r>
      <w:r w:rsidR="00274A0F" w:rsidRPr="004E7A3C">
        <w:rPr>
          <w:rFonts w:ascii="Times New Roman" w:hAnsi="Times New Roman" w:cs="Times New Roman"/>
          <w:b/>
          <w:sz w:val="24"/>
          <w:szCs w:val="24"/>
        </w:rPr>
        <w:t>.1.2 Account Transfer</w:t>
      </w:r>
      <w:bookmarkEnd w:id="362"/>
      <w:bookmarkEnd w:id="363"/>
      <w:bookmarkEnd w:id="364"/>
      <w:bookmarkEnd w:id="365"/>
      <w:bookmarkEnd w:id="366"/>
    </w:p>
    <w:p w:rsidR="00274A0F" w:rsidRDefault="00412205" w:rsidP="008E35A2">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Customer has to submit an application with mentioning that he/ she wants to transfer his/ her account to his/ her desire brunch and the offer will verify with the signature. Customer has to be certified by different department of the bank that he/ she has no more liabilities in that brunch. Then total particulars of account holder will prepare and sent to </w:t>
      </w:r>
      <w:r>
        <w:rPr>
          <w:rFonts w:ascii="Times New Roman" w:hAnsi="Times New Roman" w:cs="Times New Roman"/>
          <w:sz w:val="24"/>
          <w:szCs w:val="24"/>
        </w:rPr>
        <w:lastRenderedPageBreak/>
        <w:t>the customer’s desired brunch. Liability of recognizer is secondary and account holder is primary.</w:t>
      </w:r>
    </w:p>
    <w:p w:rsidR="00412205" w:rsidRDefault="00412205" w:rsidP="008E35A2">
      <w:pPr>
        <w:spacing w:after="120" w:line="360" w:lineRule="auto"/>
        <w:ind w:left="360"/>
        <w:jc w:val="both"/>
        <w:rPr>
          <w:rFonts w:ascii="Times New Roman" w:hAnsi="Times New Roman" w:cs="Times New Roman"/>
          <w:sz w:val="24"/>
          <w:szCs w:val="24"/>
        </w:rPr>
      </w:pPr>
    </w:p>
    <w:p w:rsidR="00412205" w:rsidRPr="004E7A3C" w:rsidRDefault="00F32480" w:rsidP="004E7A3C">
      <w:pPr>
        <w:pStyle w:val="Heading2"/>
        <w:rPr>
          <w:rFonts w:ascii="Times New Roman" w:hAnsi="Times New Roman" w:cs="Times New Roman"/>
          <w:b/>
          <w:sz w:val="24"/>
          <w:szCs w:val="24"/>
        </w:rPr>
      </w:pPr>
      <w:bookmarkStart w:id="367" w:name="_Toc522408978"/>
      <w:bookmarkStart w:id="368" w:name="_Toc522409238"/>
      <w:bookmarkStart w:id="369" w:name="_Toc522410721"/>
      <w:bookmarkStart w:id="370" w:name="_Toc522411053"/>
      <w:bookmarkStart w:id="371" w:name="_Toc522411754"/>
      <w:r>
        <w:rPr>
          <w:rFonts w:ascii="Times New Roman" w:hAnsi="Times New Roman" w:cs="Times New Roman"/>
          <w:b/>
          <w:sz w:val="24"/>
          <w:szCs w:val="24"/>
        </w:rPr>
        <w:t>3.4</w:t>
      </w:r>
      <w:r w:rsidR="00412205" w:rsidRPr="004E7A3C">
        <w:rPr>
          <w:rFonts w:ascii="Times New Roman" w:hAnsi="Times New Roman" w:cs="Times New Roman"/>
          <w:b/>
          <w:sz w:val="24"/>
          <w:szCs w:val="24"/>
        </w:rPr>
        <w:t>.1.3 Account Closing</w:t>
      </w:r>
      <w:bookmarkEnd w:id="367"/>
      <w:bookmarkEnd w:id="368"/>
      <w:bookmarkEnd w:id="369"/>
      <w:bookmarkEnd w:id="370"/>
      <w:bookmarkEnd w:id="371"/>
    </w:p>
    <w:p w:rsidR="00412205" w:rsidRDefault="00412205" w:rsidP="008E35A2">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At the very beginning the </w:t>
      </w:r>
      <w:r w:rsidR="00A5166F">
        <w:rPr>
          <w:rFonts w:ascii="Times New Roman" w:hAnsi="Times New Roman" w:cs="Times New Roman"/>
          <w:sz w:val="24"/>
          <w:szCs w:val="24"/>
        </w:rPr>
        <w:t xml:space="preserve">customer has to submit an application with his/ her signature mentioning that he/she wants to close his/ her account. Then the officer will verify </w:t>
      </w:r>
      <w:r w:rsidR="00512ACA">
        <w:rPr>
          <w:rFonts w:ascii="Times New Roman" w:hAnsi="Times New Roman" w:cs="Times New Roman"/>
          <w:sz w:val="24"/>
          <w:szCs w:val="24"/>
        </w:rPr>
        <w:t>the signature and other related verification. Customer has to certify by different department (Advance, Foreign Exchange Department) of the bank that he/ she has no liabilities to the bank. After that the customer’s account will be debited and then the bank issues a pay order in the name of account holder or pay as per their instructions.</w:t>
      </w:r>
    </w:p>
    <w:p w:rsidR="00512ACA" w:rsidRDefault="00512ACA" w:rsidP="008E35A2">
      <w:pPr>
        <w:spacing w:after="120" w:line="360" w:lineRule="auto"/>
        <w:ind w:left="360"/>
        <w:jc w:val="both"/>
        <w:rPr>
          <w:rFonts w:ascii="Times New Roman" w:hAnsi="Times New Roman" w:cs="Times New Roman"/>
          <w:sz w:val="24"/>
          <w:szCs w:val="24"/>
        </w:rPr>
      </w:pPr>
    </w:p>
    <w:p w:rsidR="00512ACA" w:rsidRPr="004E7A3C" w:rsidRDefault="00F32480" w:rsidP="004E7A3C">
      <w:pPr>
        <w:pStyle w:val="Heading2"/>
        <w:rPr>
          <w:rFonts w:ascii="Times New Roman" w:hAnsi="Times New Roman" w:cs="Times New Roman"/>
          <w:b/>
          <w:sz w:val="24"/>
          <w:szCs w:val="24"/>
        </w:rPr>
      </w:pPr>
      <w:bookmarkStart w:id="372" w:name="_Toc522408979"/>
      <w:bookmarkStart w:id="373" w:name="_Toc522409239"/>
      <w:bookmarkStart w:id="374" w:name="_Toc522410722"/>
      <w:bookmarkStart w:id="375" w:name="_Toc522411054"/>
      <w:bookmarkStart w:id="376" w:name="_Toc522411755"/>
      <w:r>
        <w:rPr>
          <w:rFonts w:ascii="Times New Roman" w:hAnsi="Times New Roman" w:cs="Times New Roman"/>
          <w:b/>
          <w:sz w:val="24"/>
          <w:szCs w:val="24"/>
        </w:rPr>
        <w:t>3.4</w:t>
      </w:r>
      <w:r w:rsidR="00512ACA" w:rsidRPr="004E7A3C">
        <w:rPr>
          <w:rFonts w:ascii="Times New Roman" w:hAnsi="Times New Roman" w:cs="Times New Roman"/>
          <w:b/>
          <w:sz w:val="24"/>
          <w:szCs w:val="24"/>
        </w:rPr>
        <w:t>.1.4 Cash section</w:t>
      </w:r>
      <w:bookmarkEnd w:id="372"/>
      <w:bookmarkEnd w:id="373"/>
      <w:bookmarkEnd w:id="374"/>
      <w:bookmarkEnd w:id="375"/>
      <w:bookmarkEnd w:id="376"/>
    </w:p>
    <w:p w:rsidR="001B7DCF" w:rsidRDefault="00512ACA" w:rsidP="001B7DCF">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cash section of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Bangladesh Limited plays a vital role in general banking department because it deals with most </w:t>
      </w:r>
      <w:r w:rsidR="00137B70">
        <w:rPr>
          <w:rFonts w:ascii="Times New Roman" w:hAnsi="Times New Roman" w:cs="Times New Roman"/>
          <w:sz w:val="24"/>
          <w:szCs w:val="24"/>
        </w:rPr>
        <w:t>liquid</w:t>
      </w:r>
      <w:r>
        <w:rPr>
          <w:rFonts w:ascii="Times New Roman" w:hAnsi="Times New Roman" w:cs="Times New Roman"/>
          <w:sz w:val="24"/>
          <w:szCs w:val="24"/>
        </w:rPr>
        <w:t xml:space="preserve"> assets. </w:t>
      </w:r>
      <w:r w:rsidRPr="008B0B9F">
        <w:rPr>
          <w:rFonts w:ascii="Times New Roman" w:hAnsi="Times New Roman" w:cs="Times New Roman"/>
          <w:sz w:val="24"/>
          <w:szCs w:val="24"/>
        </w:rPr>
        <w:t>Basically the most significant and sensitive department</w:t>
      </w:r>
      <w:r w:rsidR="00654414" w:rsidRPr="008B0B9F">
        <w:rPr>
          <w:rFonts w:ascii="Times New Roman" w:hAnsi="Times New Roman" w:cs="Times New Roman"/>
          <w:sz w:val="24"/>
          <w:szCs w:val="24"/>
        </w:rPr>
        <w:t xml:space="preserve"> is the cash department</w:t>
      </w:r>
      <w:r w:rsidRPr="008B0B9F">
        <w:rPr>
          <w:rFonts w:ascii="Times New Roman" w:hAnsi="Times New Roman" w:cs="Times New Roman"/>
          <w:sz w:val="24"/>
          <w:szCs w:val="24"/>
        </w:rPr>
        <w:t xml:space="preserve"> of the brunch which deals with all </w:t>
      </w:r>
      <w:r w:rsidR="00654414" w:rsidRPr="008B0B9F">
        <w:rPr>
          <w:rFonts w:ascii="Times New Roman" w:hAnsi="Times New Roman" w:cs="Times New Roman"/>
          <w:sz w:val="24"/>
          <w:szCs w:val="24"/>
        </w:rPr>
        <w:t>types</w:t>
      </w:r>
      <w:r w:rsidRPr="008B0B9F">
        <w:rPr>
          <w:rFonts w:ascii="Times New Roman" w:hAnsi="Times New Roman" w:cs="Times New Roman"/>
          <w:sz w:val="24"/>
          <w:szCs w:val="24"/>
        </w:rPr>
        <w:t xml:space="preserve"> of transactions which are in cash. </w:t>
      </w:r>
      <w:r w:rsidR="00654414" w:rsidRPr="008B0B9F">
        <w:rPr>
          <w:rFonts w:ascii="Times New Roman" w:hAnsi="Times New Roman" w:cs="Times New Roman"/>
          <w:sz w:val="24"/>
          <w:szCs w:val="24"/>
        </w:rPr>
        <w:t>This department is handling all the cash receipts and payments.</w:t>
      </w:r>
      <w:r w:rsidR="007E77C9">
        <w:rPr>
          <w:rFonts w:ascii="Times New Roman" w:hAnsi="Times New Roman" w:cs="Times New Roman"/>
          <w:sz w:val="24"/>
          <w:szCs w:val="24"/>
        </w:rPr>
        <w:t xml:space="preserve"> </w:t>
      </w:r>
      <w:proofErr w:type="spellStart"/>
      <w:r w:rsidR="00654414">
        <w:rPr>
          <w:rFonts w:ascii="Times New Roman" w:hAnsi="Times New Roman" w:cs="Times New Roman"/>
          <w:sz w:val="24"/>
          <w:szCs w:val="24"/>
        </w:rPr>
        <w:t>Islami</w:t>
      </w:r>
      <w:proofErr w:type="spellEnd"/>
      <w:r w:rsidR="00654414">
        <w:rPr>
          <w:rFonts w:ascii="Times New Roman" w:hAnsi="Times New Roman" w:cs="Times New Roman"/>
          <w:sz w:val="24"/>
          <w:szCs w:val="24"/>
        </w:rPr>
        <w:t xml:space="preserve"> Bank Bangladesh Limited is equipped with some latest electronic machinery which </w:t>
      </w:r>
      <w:r w:rsidR="007E77C9">
        <w:rPr>
          <w:rFonts w:ascii="Times New Roman" w:hAnsi="Times New Roman" w:cs="Times New Roman"/>
          <w:sz w:val="24"/>
          <w:szCs w:val="24"/>
        </w:rPr>
        <w:t>is</w:t>
      </w:r>
      <w:r w:rsidR="00654414">
        <w:rPr>
          <w:rFonts w:ascii="Times New Roman" w:hAnsi="Times New Roman" w:cs="Times New Roman"/>
          <w:sz w:val="24"/>
          <w:szCs w:val="24"/>
        </w:rPr>
        <w:t xml:space="preserve"> fully computerized system and provides the easy and quick services to the customers. </w:t>
      </w:r>
      <w:r w:rsidR="001B7DCF" w:rsidRPr="00003D7B">
        <w:rPr>
          <w:rFonts w:ascii="Times New Roman" w:hAnsi="Times New Roman" w:cs="Times New Roman"/>
          <w:sz w:val="24"/>
          <w:szCs w:val="24"/>
        </w:rPr>
        <w:t>This section</w:t>
      </w:r>
      <w:r w:rsidR="00B426A6" w:rsidRPr="00003D7B">
        <w:rPr>
          <w:rFonts w:ascii="Times New Roman" w:hAnsi="Times New Roman" w:cs="Times New Roman"/>
          <w:sz w:val="24"/>
          <w:szCs w:val="24"/>
        </w:rPr>
        <w:t xml:space="preserve"> of IBBL</w:t>
      </w:r>
      <w:r w:rsidR="001B7DCF" w:rsidRPr="00003D7B">
        <w:rPr>
          <w:rFonts w:ascii="Times New Roman" w:hAnsi="Times New Roman" w:cs="Times New Roman"/>
          <w:sz w:val="24"/>
          <w:szCs w:val="24"/>
        </w:rPr>
        <w:t xml:space="preserve"> receives cash from the </w:t>
      </w:r>
      <w:r w:rsidR="00003D7B" w:rsidRPr="00003D7B">
        <w:rPr>
          <w:rFonts w:ascii="Times New Roman" w:hAnsi="Times New Roman" w:cs="Times New Roman"/>
          <w:sz w:val="24"/>
          <w:szCs w:val="24"/>
        </w:rPr>
        <w:t xml:space="preserve">customers who are actually the </w:t>
      </w:r>
      <w:r w:rsidR="001B7DCF" w:rsidRPr="00003D7B">
        <w:rPr>
          <w:rFonts w:ascii="Times New Roman" w:hAnsi="Times New Roman" w:cs="Times New Roman"/>
          <w:sz w:val="24"/>
          <w:szCs w:val="24"/>
        </w:rPr>
        <w:t>depositors</w:t>
      </w:r>
      <w:r w:rsidR="00003D7B" w:rsidRPr="00003D7B">
        <w:rPr>
          <w:rFonts w:ascii="Times New Roman" w:hAnsi="Times New Roman" w:cs="Times New Roman"/>
          <w:sz w:val="24"/>
          <w:szCs w:val="24"/>
        </w:rPr>
        <w:t xml:space="preserve"> of </w:t>
      </w:r>
      <w:proofErr w:type="spellStart"/>
      <w:r w:rsidR="00003D7B" w:rsidRPr="00003D7B">
        <w:rPr>
          <w:rFonts w:ascii="Times New Roman" w:hAnsi="Times New Roman" w:cs="Times New Roman"/>
          <w:sz w:val="24"/>
          <w:szCs w:val="24"/>
        </w:rPr>
        <w:t>Islami</w:t>
      </w:r>
      <w:proofErr w:type="spellEnd"/>
      <w:r w:rsidR="00003D7B" w:rsidRPr="00003D7B">
        <w:rPr>
          <w:rFonts w:ascii="Times New Roman" w:hAnsi="Times New Roman" w:cs="Times New Roman"/>
          <w:sz w:val="24"/>
          <w:szCs w:val="24"/>
        </w:rPr>
        <w:t xml:space="preserve"> Bank Bangladesh Limited</w:t>
      </w:r>
      <w:r w:rsidR="001B7DCF" w:rsidRPr="00003D7B">
        <w:rPr>
          <w:rFonts w:ascii="Times New Roman" w:hAnsi="Times New Roman" w:cs="Times New Roman"/>
          <w:sz w:val="24"/>
          <w:szCs w:val="24"/>
        </w:rPr>
        <w:t xml:space="preserve"> and pays cash against the </w:t>
      </w:r>
      <w:proofErr w:type="spellStart"/>
      <w:r w:rsidR="001B7DCF" w:rsidRPr="00003D7B">
        <w:rPr>
          <w:rFonts w:ascii="Times New Roman" w:hAnsi="Times New Roman" w:cs="Times New Roman"/>
          <w:sz w:val="24"/>
          <w:szCs w:val="24"/>
        </w:rPr>
        <w:t>cheques</w:t>
      </w:r>
      <w:proofErr w:type="spellEnd"/>
      <w:r w:rsidR="001B7DCF" w:rsidRPr="00003D7B">
        <w:rPr>
          <w:rFonts w:ascii="Times New Roman" w:hAnsi="Times New Roman" w:cs="Times New Roman"/>
          <w:sz w:val="24"/>
          <w:szCs w:val="24"/>
        </w:rPr>
        <w:t>, drafts, pay order (P.O.) etc. over the counter</w:t>
      </w:r>
      <w:r w:rsidR="00003D7B" w:rsidRPr="00003D7B">
        <w:rPr>
          <w:rFonts w:ascii="Times New Roman" w:hAnsi="Times New Roman" w:cs="Times New Roman"/>
          <w:sz w:val="24"/>
          <w:szCs w:val="24"/>
        </w:rPr>
        <w:t xml:space="preserve"> of IBBL. The cash</w:t>
      </w:r>
      <w:r w:rsidR="001B7DCF" w:rsidRPr="00003D7B">
        <w:rPr>
          <w:rFonts w:ascii="Times New Roman" w:hAnsi="Times New Roman" w:cs="Times New Roman"/>
          <w:sz w:val="24"/>
          <w:szCs w:val="24"/>
        </w:rPr>
        <w:t xml:space="preserve"> section accepts </w:t>
      </w:r>
      <w:proofErr w:type="spellStart"/>
      <w:r w:rsidR="001B7DCF" w:rsidRPr="00003D7B">
        <w:rPr>
          <w:rFonts w:ascii="Times New Roman" w:hAnsi="Times New Roman" w:cs="Times New Roman"/>
          <w:sz w:val="24"/>
          <w:szCs w:val="24"/>
        </w:rPr>
        <w:t>cheques</w:t>
      </w:r>
      <w:proofErr w:type="spellEnd"/>
      <w:r w:rsidR="001B7DCF" w:rsidRPr="00003D7B">
        <w:rPr>
          <w:rFonts w:ascii="Times New Roman" w:hAnsi="Times New Roman" w:cs="Times New Roman"/>
          <w:sz w:val="24"/>
          <w:szCs w:val="24"/>
        </w:rPr>
        <w:t xml:space="preserve"> from the depositors for </w:t>
      </w:r>
      <w:r w:rsidR="00003D7B" w:rsidRPr="00003D7B">
        <w:rPr>
          <w:rFonts w:ascii="Times New Roman" w:hAnsi="Times New Roman" w:cs="Times New Roman"/>
          <w:sz w:val="24"/>
          <w:szCs w:val="24"/>
        </w:rPr>
        <w:t xml:space="preserve">the </w:t>
      </w:r>
      <w:r w:rsidR="001B7DCF" w:rsidRPr="00003D7B">
        <w:rPr>
          <w:rFonts w:ascii="Times New Roman" w:hAnsi="Times New Roman" w:cs="Times New Roman"/>
          <w:sz w:val="24"/>
          <w:szCs w:val="24"/>
        </w:rPr>
        <w:t>payment in cash.</w:t>
      </w:r>
      <w:r w:rsidR="001B7DCF">
        <w:rPr>
          <w:rFonts w:ascii="Times New Roman" w:hAnsi="Times New Roman" w:cs="Times New Roman"/>
          <w:sz w:val="24"/>
          <w:szCs w:val="24"/>
        </w:rPr>
        <w:t xml:space="preserve"> The withdrawer who wants to receive money against </w:t>
      </w:r>
      <w:proofErr w:type="spellStart"/>
      <w:r w:rsidR="001B7DCF">
        <w:rPr>
          <w:rFonts w:ascii="Times New Roman" w:hAnsi="Times New Roman" w:cs="Times New Roman"/>
          <w:sz w:val="24"/>
          <w:szCs w:val="24"/>
        </w:rPr>
        <w:t>cheque</w:t>
      </w:r>
      <w:proofErr w:type="spellEnd"/>
      <w:r w:rsidR="001B7DCF">
        <w:rPr>
          <w:rFonts w:ascii="Times New Roman" w:hAnsi="Times New Roman" w:cs="Times New Roman"/>
          <w:sz w:val="24"/>
          <w:szCs w:val="24"/>
        </w:rPr>
        <w:t xml:space="preserve"> comes to the payment counter and presents the </w:t>
      </w:r>
      <w:proofErr w:type="spellStart"/>
      <w:r w:rsidR="001B7DCF">
        <w:rPr>
          <w:rFonts w:ascii="Times New Roman" w:hAnsi="Times New Roman" w:cs="Times New Roman"/>
          <w:sz w:val="24"/>
          <w:szCs w:val="24"/>
        </w:rPr>
        <w:t>cheque</w:t>
      </w:r>
      <w:proofErr w:type="spellEnd"/>
      <w:r w:rsidR="001B7DCF">
        <w:rPr>
          <w:rFonts w:ascii="Times New Roman" w:hAnsi="Times New Roman" w:cs="Times New Roman"/>
          <w:sz w:val="24"/>
          <w:szCs w:val="24"/>
        </w:rPr>
        <w:t xml:space="preserve"> to the cash officer. He verifies the following information:</w:t>
      </w:r>
    </w:p>
    <w:p w:rsidR="001B7DCF" w:rsidRDefault="001B7DCF" w:rsidP="009E7D73">
      <w:pPr>
        <w:pStyle w:val="ListParagraph"/>
        <w:numPr>
          <w:ilvl w:val="0"/>
          <w:numId w:val="4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Date of the </w:t>
      </w:r>
      <w:proofErr w:type="spellStart"/>
      <w:r>
        <w:rPr>
          <w:rFonts w:ascii="Times New Roman" w:hAnsi="Times New Roman" w:cs="Times New Roman"/>
          <w:sz w:val="24"/>
          <w:szCs w:val="24"/>
        </w:rPr>
        <w:t>cheque</w:t>
      </w:r>
      <w:proofErr w:type="spellEnd"/>
    </w:p>
    <w:p w:rsidR="001B7DCF" w:rsidRDefault="001B7DCF" w:rsidP="009E7D73">
      <w:pPr>
        <w:pStyle w:val="ListParagraph"/>
        <w:numPr>
          <w:ilvl w:val="0"/>
          <w:numId w:val="4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Signature of the account holder</w:t>
      </w:r>
    </w:p>
    <w:p w:rsidR="001B7DCF" w:rsidRDefault="001B7DCF" w:rsidP="009E7D73">
      <w:pPr>
        <w:pStyle w:val="ListParagraph"/>
        <w:numPr>
          <w:ilvl w:val="0"/>
          <w:numId w:val="4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Material alteration</w:t>
      </w:r>
    </w:p>
    <w:p w:rsidR="001B7DCF" w:rsidRDefault="001B7DCF" w:rsidP="009E7D73">
      <w:pPr>
        <w:pStyle w:val="ListParagraph"/>
        <w:numPr>
          <w:ilvl w:val="0"/>
          <w:numId w:val="4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Whether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is crossed or not</w:t>
      </w:r>
    </w:p>
    <w:p w:rsidR="001B7DCF" w:rsidRDefault="001B7DCF" w:rsidP="009E7D73">
      <w:pPr>
        <w:pStyle w:val="ListParagraph"/>
        <w:numPr>
          <w:ilvl w:val="0"/>
          <w:numId w:val="4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Whether the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is endor</w:t>
      </w:r>
      <w:r w:rsidR="004B71CD">
        <w:rPr>
          <w:rFonts w:ascii="Times New Roman" w:hAnsi="Times New Roman" w:cs="Times New Roman"/>
          <w:sz w:val="24"/>
          <w:szCs w:val="24"/>
        </w:rPr>
        <w:t>sed or not</w:t>
      </w:r>
    </w:p>
    <w:p w:rsidR="004B71CD" w:rsidRDefault="004B71CD" w:rsidP="009E7D73">
      <w:pPr>
        <w:pStyle w:val="ListParagraph"/>
        <w:numPr>
          <w:ilvl w:val="0"/>
          <w:numId w:val="4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Whether the amount in figure and in word corresponds with each one</w:t>
      </w:r>
    </w:p>
    <w:p w:rsidR="004B71CD" w:rsidRDefault="00202A31" w:rsidP="004B71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the </w:t>
      </w:r>
      <w:r w:rsidR="006458E3">
        <w:rPr>
          <w:rFonts w:ascii="Times New Roman" w:hAnsi="Times New Roman" w:cs="Times New Roman"/>
          <w:sz w:val="24"/>
          <w:szCs w:val="24"/>
        </w:rPr>
        <w:t>farther</w:t>
      </w:r>
      <w:r>
        <w:rPr>
          <w:rFonts w:ascii="Times New Roman" w:hAnsi="Times New Roman" w:cs="Times New Roman"/>
          <w:sz w:val="24"/>
          <w:szCs w:val="24"/>
        </w:rPr>
        <w:t xml:space="preserve"> verification,</w:t>
      </w:r>
      <w:r w:rsidR="004B71CD">
        <w:rPr>
          <w:rFonts w:ascii="Times New Roman" w:hAnsi="Times New Roman" w:cs="Times New Roman"/>
          <w:sz w:val="24"/>
          <w:szCs w:val="24"/>
        </w:rPr>
        <w:t xml:space="preserve"> the officer </w:t>
      </w:r>
      <w:r>
        <w:rPr>
          <w:rFonts w:ascii="Times New Roman" w:hAnsi="Times New Roman" w:cs="Times New Roman"/>
          <w:sz w:val="24"/>
          <w:szCs w:val="24"/>
        </w:rPr>
        <w:t xml:space="preserve">of IBBL </w:t>
      </w:r>
      <w:r w:rsidR="004B71CD">
        <w:rPr>
          <w:rFonts w:ascii="Times New Roman" w:hAnsi="Times New Roman" w:cs="Times New Roman"/>
          <w:sz w:val="24"/>
          <w:szCs w:val="24"/>
        </w:rPr>
        <w:t xml:space="preserve">checks the </w:t>
      </w:r>
      <w:proofErr w:type="spellStart"/>
      <w:r w:rsidR="004B71CD">
        <w:rPr>
          <w:rFonts w:ascii="Times New Roman" w:hAnsi="Times New Roman" w:cs="Times New Roman"/>
          <w:sz w:val="24"/>
          <w:szCs w:val="24"/>
        </w:rPr>
        <w:t>cheque</w:t>
      </w:r>
      <w:proofErr w:type="spellEnd"/>
      <w:r w:rsidR="004B71CD">
        <w:rPr>
          <w:rFonts w:ascii="Times New Roman" w:hAnsi="Times New Roman" w:cs="Times New Roman"/>
          <w:sz w:val="24"/>
          <w:szCs w:val="24"/>
        </w:rPr>
        <w:t xml:space="preserve"> from the computer. Here </w:t>
      </w:r>
      <w:r w:rsidR="006458E3">
        <w:rPr>
          <w:rFonts w:ascii="Times New Roman" w:hAnsi="Times New Roman" w:cs="Times New Roman"/>
          <w:sz w:val="24"/>
          <w:szCs w:val="24"/>
        </w:rPr>
        <w:t>are</w:t>
      </w:r>
      <w:r w:rsidR="004B71CD">
        <w:rPr>
          <w:rFonts w:ascii="Times New Roman" w:hAnsi="Times New Roman" w:cs="Times New Roman"/>
          <w:sz w:val="24"/>
          <w:szCs w:val="24"/>
        </w:rPr>
        <w:t xml:space="preserve"> the following</w:t>
      </w:r>
      <w:r>
        <w:rPr>
          <w:rFonts w:ascii="Times New Roman" w:hAnsi="Times New Roman" w:cs="Times New Roman"/>
          <w:sz w:val="24"/>
          <w:szCs w:val="24"/>
        </w:rPr>
        <w:t>s</w:t>
      </w:r>
      <w:r w:rsidR="004B71CD">
        <w:rPr>
          <w:rFonts w:ascii="Times New Roman" w:hAnsi="Times New Roman" w:cs="Times New Roman"/>
          <w:sz w:val="24"/>
          <w:szCs w:val="24"/>
        </w:rPr>
        <w:t xml:space="preserve"> that should be checked.</w:t>
      </w:r>
    </w:p>
    <w:p w:rsidR="004B71CD" w:rsidRDefault="004B71CD" w:rsidP="009E7D73">
      <w:pPr>
        <w:pStyle w:val="ListParagraph"/>
        <w:numPr>
          <w:ilvl w:val="0"/>
          <w:numId w:val="4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Whether there is sufficient balance or not</w:t>
      </w:r>
    </w:p>
    <w:p w:rsidR="004B71CD" w:rsidRDefault="004B71CD" w:rsidP="009E7D73">
      <w:pPr>
        <w:pStyle w:val="ListParagraph"/>
        <w:numPr>
          <w:ilvl w:val="0"/>
          <w:numId w:val="4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Whether there is stop payment instruction or not</w:t>
      </w:r>
    </w:p>
    <w:p w:rsidR="004B71CD" w:rsidRDefault="004B71CD" w:rsidP="009E7D73">
      <w:pPr>
        <w:pStyle w:val="ListParagraph"/>
        <w:numPr>
          <w:ilvl w:val="0"/>
          <w:numId w:val="4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Whether there is any legal obstruction or not</w:t>
      </w:r>
    </w:p>
    <w:p w:rsidR="006D6810" w:rsidRDefault="006D6810" w:rsidP="006D6810">
      <w:pPr>
        <w:spacing w:after="120" w:line="360" w:lineRule="auto"/>
        <w:jc w:val="both"/>
        <w:rPr>
          <w:rFonts w:ascii="Times New Roman" w:hAnsi="Times New Roman" w:cs="Times New Roman"/>
          <w:sz w:val="24"/>
          <w:szCs w:val="24"/>
        </w:rPr>
      </w:pPr>
    </w:p>
    <w:p w:rsidR="006D6810" w:rsidRPr="004E7A3C" w:rsidRDefault="00F32480" w:rsidP="004E7A3C">
      <w:pPr>
        <w:pStyle w:val="Heading2"/>
        <w:rPr>
          <w:rFonts w:ascii="Times New Roman" w:hAnsi="Times New Roman" w:cs="Times New Roman"/>
          <w:b/>
          <w:sz w:val="24"/>
          <w:szCs w:val="24"/>
        </w:rPr>
      </w:pPr>
      <w:bookmarkStart w:id="377" w:name="_Toc522408980"/>
      <w:bookmarkStart w:id="378" w:name="_Toc522409240"/>
      <w:bookmarkStart w:id="379" w:name="_Toc522410723"/>
      <w:bookmarkStart w:id="380" w:name="_Toc522411055"/>
      <w:bookmarkStart w:id="381" w:name="_Toc522411756"/>
      <w:r>
        <w:rPr>
          <w:rFonts w:ascii="Times New Roman" w:hAnsi="Times New Roman" w:cs="Times New Roman"/>
          <w:b/>
          <w:sz w:val="24"/>
          <w:szCs w:val="24"/>
        </w:rPr>
        <w:t>3.4</w:t>
      </w:r>
      <w:r w:rsidR="006D6810" w:rsidRPr="004E7A3C">
        <w:rPr>
          <w:rFonts w:ascii="Times New Roman" w:hAnsi="Times New Roman" w:cs="Times New Roman"/>
          <w:b/>
          <w:sz w:val="24"/>
          <w:szCs w:val="24"/>
        </w:rPr>
        <w:t>.1.5 Clearing and bills section</w:t>
      </w:r>
      <w:bookmarkEnd w:id="377"/>
      <w:bookmarkEnd w:id="378"/>
      <w:bookmarkEnd w:id="379"/>
      <w:bookmarkEnd w:id="380"/>
      <w:bookmarkEnd w:id="381"/>
    </w:p>
    <w:p w:rsidR="006D6810" w:rsidRDefault="006D6810" w:rsidP="006D6810">
      <w:pPr>
        <w:spacing w:after="120" w:line="360" w:lineRule="auto"/>
        <w:jc w:val="both"/>
        <w:rPr>
          <w:rFonts w:ascii="Times New Roman" w:hAnsi="Times New Roman" w:cs="Times New Roman"/>
          <w:sz w:val="24"/>
          <w:szCs w:val="24"/>
        </w:rPr>
      </w:pPr>
      <w:r w:rsidRPr="00C66354">
        <w:rPr>
          <w:rFonts w:ascii="Times New Roman" w:hAnsi="Times New Roman" w:cs="Times New Roman"/>
          <w:sz w:val="24"/>
          <w:szCs w:val="24"/>
        </w:rPr>
        <w:t xml:space="preserve">A </w:t>
      </w:r>
      <w:proofErr w:type="spellStart"/>
      <w:r w:rsidRPr="00C66354">
        <w:rPr>
          <w:rFonts w:ascii="Times New Roman" w:hAnsi="Times New Roman" w:cs="Times New Roman"/>
          <w:sz w:val="24"/>
          <w:szCs w:val="24"/>
        </w:rPr>
        <w:t>cheque</w:t>
      </w:r>
      <w:proofErr w:type="spellEnd"/>
      <w:r w:rsidRPr="00C66354">
        <w:rPr>
          <w:rFonts w:ascii="Times New Roman" w:hAnsi="Times New Roman" w:cs="Times New Roman"/>
          <w:sz w:val="24"/>
          <w:szCs w:val="24"/>
        </w:rPr>
        <w:t xml:space="preserve"> is a bill of exchange</w:t>
      </w:r>
      <w:r w:rsidR="003B0AD9">
        <w:rPr>
          <w:rFonts w:ascii="Times New Roman" w:hAnsi="Times New Roman" w:cs="Times New Roman"/>
          <w:sz w:val="24"/>
          <w:szCs w:val="24"/>
        </w:rPr>
        <w:t xml:space="preserve"> which</w:t>
      </w:r>
      <w:r w:rsidR="00740809">
        <w:rPr>
          <w:rFonts w:ascii="Times New Roman" w:hAnsi="Times New Roman" w:cs="Times New Roman"/>
          <w:sz w:val="24"/>
          <w:szCs w:val="24"/>
        </w:rPr>
        <w:t xml:space="preserve"> is</w:t>
      </w:r>
      <w:r w:rsidRPr="00C66354">
        <w:rPr>
          <w:rFonts w:ascii="Times New Roman" w:hAnsi="Times New Roman" w:cs="Times New Roman"/>
          <w:sz w:val="24"/>
          <w:szCs w:val="24"/>
        </w:rPr>
        <w:t xml:space="preserve"> drawn on a specified banker and not expressed to be payable otherwise than on demand. [Section-06, Negotiable Instrument Act, 1881]</w:t>
      </w:r>
    </w:p>
    <w:p w:rsidR="006D6810" w:rsidRDefault="006D6810" w:rsidP="006D681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may be an open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(which can be presented for payment by the account holder) or a crossed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(which can be paid only through a collecting banker).</w:t>
      </w:r>
    </w:p>
    <w:p w:rsidR="00137B70" w:rsidRDefault="00137B70" w:rsidP="006D6810">
      <w:pPr>
        <w:spacing w:after="120" w:line="360" w:lineRule="auto"/>
        <w:jc w:val="both"/>
        <w:rPr>
          <w:rFonts w:ascii="Times New Roman" w:hAnsi="Times New Roman" w:cs="Times New Roman"/>
          <w:sz w:val="24"/>
          <w:szCs w:val="24"/>
        </w:rPr>
      </w:pPr>
    </w:p>
    <w:p w:rsidR="00137B70" w:rsidRPr="00137B70" w:rsidRDefault="009942B6" w:rsidP="006D681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which are received for collecting cash from the customer and those are from other banks. </w:t>
      </w:r>
      <w:r w:rsidR="00137B70">
        <w:rPr>
          <w:rFonts w:ascii="Times New Roman" w:hAnsi="Times New Roman" w:cs="Times New Roman"/>
          <w:sz w:val="24"/>
          <w:szCs w:val="24"/>
        </w:rPr>
        <w:t xml:space="preserve">The following points should be checked very carefully when receiving the </w:t>
      </w:r>
      <w:proofErr w:type="spellStart"/>
      <w:r w:rsidR="00137B70">
        <w:rPr>
          <w:rFonts w:ascii="Times New Roman" w:hAnsi="Times New Roman" w:cs="Times New Roman"/>
          <w:sz w:val="24"/>
          <w:szCs w:val="24"/>
        </w:rPr>
        <w:t>cheques</w:t>
      </w:r>
      <w:proofErr w:type="spellEnd"/>
      <w:r w:rsidR="00137B70">
        <w:rPr>
          <w:rFonts w:ascii="Times New Roman" w:hAnsi="Times New Roman" w:cs="Times New Roman"/>
          <w:sz w:val="24"/>
          <w:szCs w:val="24"/>
        </w:rPr>
        <w:t>:</w:t>
      </w:r>
    </w:p>
    <w:p w:rsidR="00800B83" w:rsidRPr="00C66354" w:rsidRDefault="009942B6" w:rsidP="009E7D73">
      <w:pPr>
        <w:pStyle w:val="ListParagraph"/>
        <w:numPr>
          <w:ilvl w:val="0"/>
          <w:numId w:val="4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receiving date of 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should not carries more than 6 months, when that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is submitted to the bank to make it cash. </w:t>
      </w:r>
      <w:r w:rsidR="003B0AD9">
        <w:rPr>
          <w:rFonts w:ascii="Times New Roman" w:hAnsi="Times New Roman" w:cs="Times New Roman"/>
          <w:sz w:val="24"/>
          <w:szCs w:val="24"/>
        </w:rPr>
        <w:t>In this</w:t>
      </w:r>
      <w:r w:rsidR="00800B83" w:rsidRPr="00C66354">
        <w:rPr>
          <w:rFonts w:ascii="Times New Roman" w:hAnsi="Times New Roman" w:cs="Times New Roman"/>
          <w:sz w:val="24"/>
          <w:szCs w:val="24"/>
        </w:rPr>
        <w:t xml:space="preserve"> case</w:t>
      </w:r>
      <w:r w:rsidR="003B0AD9">
        <w:rPr>
          <w:rFonts w:ascii="Times New Roman" w:hAnsi="Times New Roman" w:cs="Times New Roman"/>
          <w:sz w:val="24"/>
          <w:szCs w:val="24"/>
        </w:rPr>
        <w:t xml:space="preserve">, this </w:t>
      </w:r>
      <w:proofErr w:type="spellStart"/>
      <w:r w:rsidR="003B0AD9">
        <w:rPr>
          <w:rFonts w:ascii="Times New Roman" w:hAnsi="Times New Roman" w:cs="Times New Roman"/>
          <w:sz w:val="24"/>
          <w:szCs w:val="24"/>
        </w:rPr>
        <w:t>cheque</w:t>
      </w:r>
      <w:proofErr w:type="spellEnd"/>
      <w:r w:rsidR="00800B83" w:rsidRPr="00C66354">
        <w:rPr>
          <w:rFonts w:ascii="Times New Roman" w:hAnsi="Times New Roman" w:cs="Times New Roman"/>
          <w:sz w:val="24"/>
          <w:szCs w:val="24"/>
        </w:rPr>
        <w:t xml:space="preserve"> will be</w:t>
      </w:r>
      <w:r w:rsidR="003B0AD9">
        <w:rPr>
          <w:rFonts w:ascii="Times New Roman" w:hAnsi="Times New Roman" w:cs="Times New Roman"/>
          <w:sz w:val="24"/>
          <w:szCs w:val="24"/>
        </w:rPr>
        <w:t xml:space="preserve"> not a fresh </w:t>
      </w:r>
      <w:proofErr w:type="spellStart"/>
      <w:r w:rsidR="003B0AD9">
        <w:rPr>
          <w:rFonts w:ascii="Times New Roman" w:hAnsi="Times New Roman" w:cs="Times New Roman"/>
          <w:sz w:val="24"/>
          <w:szCs w:val="24"/>
        </w:rPr>
        <w:t>cheque</w:t>
      </w:r>
      <w:proofErr w:type="spellEnd"/>
      <w:r w:rsidR="003B0AD9">
        <w:rPr>
          <w:rFonts w:ascii="Times New Roman" w:hAnsi="Times New Roman" w:cs="Times New Roman"/>
          <w:sz w:val="24"/>
          <w:szCs w:val="24"/>
        </w:rPr>
        <w:t xml:space="preserve">, it will be </w:t>
      </w:r>
      <w:r w:rsidR="00800B83" w:rsidRPr="00C66354">
        <w:rPr>
          <w:rFonts w:ascii="Times New Roman" w:hAnsi="Times New Roman" w:cs="Times New Roman"/>
          <w:sz w:val="24"/>
          <w:szCs w:val="24"/>
        </w:rPr>
        <w:t xml:space="preserve">a stale </w:t>
      </w:r>
      <w:proofErr w:type="spellStart"/>
      <w:r w:rsidR="00800B83" w:rsidRPr="00C66354">
        <w:rPr>
          <w:rFonts w:ascii="Times New Roman" w:hAnsi="Times New Roman" w:cs="Times New Roman"/>
          <w:sz w:val="24"/>
          <w:szCs w:val="24"/>
        </w:rPr>
        <w:t>cheque</w:t>
      </w:r>
      <w:proofErr w:type="spellEnd"/>
      <w:r w:rsidR="00800B83" w:rsidRPr="00C66354">
        <w:rPr>
          <w:rFonts w:ascii="Times New Roman" w:hAnsi="Times New Roman" w:cs="Times New Roman"/>
          <w:sz w:val="24"/>
          <w:szCs w:val="24"/>
        </w:rPr>
        <w:t xml:space="preserve"> and it will not be </w:t>
      </w:r>
      <w:r w:rsidR="003B0AD9">
        <w:rPr>
          <w:rFonts w:ascii="Times New Roman" w:hAnsi="Times New Roman" w:cs="Times New Roman"/>
          <w:sz w:val="24"/>
          <w:szCs w:val="24"/>
        </w:rPr>
        <w:t>accepted</w:t>
      </w:r>
      <w:r w:rsidR="00800B83" w:rsidRPr="00C66354">
        <w:rPr>
          <w:rFonts w:ascii="Times New Roman" w:hAnsi="Times New Roman" w:cs="Times New Roman"/>
          <w:sz w:val="24"/>
          <w:szCs w:val="24"/>
        </w:rPr>
        <w:t xml:space="preserve"> for collection.</w:t>
      </w:r>
    </w:p>
    <w:p w:rsidR="00800B83" w:rsidRPr="00C66354" w:rsidRDefault="00800B83" w:rsidP="009E7D73">
      <w:pPr>
        <w:pStyle w:val="ListParagraph"/>
        <w:numPr>
          <w:ilvl w:val="0"/>
          <w:numId w:val="44"/>
        </w:numPr>
        <w:spacing w:after="120" w:line="360" w:lineRule="auto"/>
        <w:jc w:val="both"/>
        <w:rPr>
          <w:rFonts w:ascii="Times New Roman" w:hAnsi="Times New Roman" w:cs="Times New Roman"/>
          <w:sz w:val="24"/>
          <w:szCs w:val="24"/>
        </w:rPr>
      </w:pPr>
      <w:r w:rsidRPr="00C66354">
        <w:rPr>
          <w:rFonts w:ascii="Times New Roman" w:hAnsi="Times New Roman" w:cs="Times New Roman"/>
          <w:sz w:val="24"/>
          <w:szCs w:val="24"/>
        </w:rPr>
        <w:t>The amount</w:t>
      </w:r>
      <w:r w:rsidR="003B0AD9">
        <w:rPr>
          <w:rFonts w:ascii="Times New Roman" w:hAnsi="Times New Roman" w:cs="Times New Roman"/>
          <w:sz w:val="24"/>
          <w:szCs w:val="24"/>
        </w:rPr>
        <w:t xml:space="preserve"> of the </w:t>
      </w:r>
      <w:proofErr w:type="spellStart"/>
      <w:r w:rsidR="003B0AD9">
        <w:rPr>
          <w:rFonts w:ascii="Times New Roman" w:hAnsi="Times New Roman" w:cs="Times New Roman"/>
          <w:sz w:val="24"/>
          <w:szCs w:val="24"/>
        </w:rPr>
        <w:t>cheque</w:t>
      </w:r>
      <w:proofErr w:type="spellEnd"/>
      <w:r w:rsidR="003B0AD9">
        <w:rPr>
          <w:rFonts w:ascii="Times New Roman" w:hAnsi="Times New Roman" w:cs="Times New Roman"/>
          <w:sz w:val="24"/>
          <w:szCs w:val="24"/>
        </w:rPr>
        <w:t xml:space="preserve"> should be</w:t>
      </w:r>
      <w:r w:rsidRPr="00C66354">
        <w:rPr>
          <w:rFonts w:ascii="Times New Roman" w:hAnsi="Times New Roman" w:cs="Times New Roman"/>
          <w:sz w:val="24"/>
          <w:szCs w:val="24"/>
        </w:rPr>
        <w:t xml:space="preserve"> in figure and words in </w:t>
      </w:r>
      <w:r w:rsidR="003B0AD9">
        <w:rPr>
          <w:rFonts w:ascii="Times New Roman" w:hAnsi="Times New Roman" w:cs="Times New Roman"/>
          <w:sz w:val="24"/>
          <w:szCs w:val="24"/>
        </w:rPr>
        <w:t xml:space="preserve">the </w:t>
      </w:r>
      <w:r w:rsidRPr="00C66354">
        <w:rPr>
          <w:rFonts w:ascii="Times New Roman" w:hAnsi="Times New Roman" w:cs="Times New Roman"/>
          <w:sz w:val="24"/>
          <w:szCs w:val="24"/>
        </w:rPr>
        <w:t xml:space="preserve">both sides of the pay in slip should be </w:t>
      </w:r>
      <w:r w:rsidR="003B0AD9">
        <w:rPr>
          <w:rFonts w:ascii="Times New Roman" w:hAnsi="Times New Roman" w:cs="Times New Roman"/>
          <w:sz w:val="24"/>
          <w:szCs w:val="24"/>
        </w:rPr>
        <w:t>similar</w:t>
      </w:r>
      <w:r w:rsidRPr="00C66354">
        <w:rPr>
          <w:rFonts w:ascii="Times New Roman" w:hAnsi="Times New Roman" w:cs="Times New Roman"/>
          <w:sz w:val="24"/>
          <w:szCs w:val="24"/>
        </w:rPr>
        <w:t>.</w:t>
      </w:r>
    </w:p>
    <w:p w:rsidR="00800B83" w:rsidRPr="00C66354" w:rsidRDefault="003B0AD9" w:rsidP="009E7D73">
      <w:pPr>
        <w:pStyle w:val="ListParagraph"/>
        <w:numPr>
          <w:ilvl w:val="0"/>
          <w:numId w:val="4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It needs to mention the name</w:t>
      </w:r>
      <w:r w:rsidR="00800B83" w:rsidRPr="00C66354">
        <w:rPr>
          <w:rFonts w:ascii="Times New Roman" w:hAnsi="Times New Roman" w:cs="Times New Roman"/>
          <w:sz w:val="24"/>
          <w:szCs w:val="24"/>
        </w:rPr>
        <w:t xml:space="preserve"> in the </w:t>
      </w:r>
      <w:proofErr w:type="spellStart"/>
      <w:r w:rsidR="00800B83" w:rsidRPr="00C66354">
        <w:rPr>
          <w:rFonts w:ascii="Times New Roman" w:hAnsi="Times New Roman" w:cs="Times New Roman"/>
          <w:sz w:val="24"/>
          <w:szCs w:val="24"/>
        </w:rPr>
        <w:t>cheque</w:t>
      </w:r>
      <w:proofErr w:type="spellEnd"/>
      <w:r w:rsidR="007E77C9">
        <w:rPr>
          <w:rFonts w:ascii="Times New Roman" w:hAnsi="Times New Roman" w:cs="Times New Roman"/>
          <w:sz w:val="24"/>
          <w:szCs w:val="24"/>
        </w:rPr>
        <w:t xml:space="preserve"> </w:t>
      </w:r>
      <w:r>
        <w:rPr>
          <w:rFonts w:ascii="Times New Roman" w:hAnsi="Times New Roman" w:cs="Times New Roman"/>
          <w:sz w:val="24"/>
          <w:szCs w:val="24"/>
        </w:rPr>
        <w:t xml:space="preserve">and it </w:t>
      </w:r>
      <w:r w:rsidR="00800B83" w:rsidRPr="00C66354">
        <w:rPr>
          <w:rFonts w:ascii="Times New Roman" w:hAnsi="Times New Roman" w:cs="Times New Roman"/>
          <w:sz w:val="24"/>
          <w:szCs w:val="24"/>
        </w:rPr>
        <w:t>should be same in both side</w:t>
      </w:r>
      <w:r>
        <w:rPr>
          <w:rFonts w:ascii="Times New Roman" w:hAnsi="Times New Roman" w:cs="Times New Roman"/>
          <w:sz w:val="24"/>
          <w:szCs w:val="24"/>
        </w:rPr>
        <w:t>s</w:t>
      </w:r>
      <w:r w:rsidR="00800B83" w:rsidRPr="00C66354">
        <w:rPr>
          <w:rFonts w:ascii="Times New Roman" w:hAnsi="Times New Roman" w:cs="Times New Roman"/>
          <w:sz w:val="24"/>
          <w:szCs w:val="24"/>
        </w:rPr>
        <w:t xml:space="preserve"> of the pay-in-slip and it should be the </w:t>
      </w:r>
      <w:r>
        <w:rPr>
          <w:rFonts w:ascii="Times New Roman" w:hAnsi="Times New Roman" w:cs="Times New Roman"/>
          <w:sz w:val="24"/>
          <w:szCs w:val="24"/>
        </w:rPr>
        <w:t>similar</w:t>
      </w:r>
      <w:r w:rsidR="00800B83" w:rsidRPr="00C66354">
        <w:rPr>
          <w:rFonts w:ascii="Times New Roman" w:hAnsi="Times New Roman" w:cs="Times New Roman"/>
          <w:sz w:val="24"/>
          <w:szCs w:val="24"/>
        </w:rPr>
        <w:t xml:space="preserve"> with the name mentioned in the </w:t>
      </w:r>
      <w:proofErr w:type="spellStart"/>
      <w:r w:rsidR="00800B83" w:rsidRPr="00C66354">
        <w:rPr>
          <w:rFonts w:ascii="Times New Roman" w:hAnsi="Times New Roman" w:cs="Times New Roman"/>
          <w:sz w:val="24"/>
          <w:szCs w:val="24"/>
        </w:rPr>
        <w:t>cheque</w:t>
      </w:r>
      <w:proofErr w:type="spellEnd"/>
      <w:r w:rsidR="00800B83" w:rsidRPr="00C66354">
        <w:rPr>
          <w:rFonts w:ascii="Times New Roman" w:hAnsi="Times New Roman" w:cs="Times New Roman"/>
          <w:sz w:val="24"/>
          <w:szCs w:val="24"/>
        </w:rPr>
        <w:t>.</w:t>
      </w:r>
    </w:p>
    <w:p w:rsidR="00800B83" w:rsidRDefault="00800B83" w:rsidP="009E7D73">
      <w:pPr>
        <w:pStyle w:val="ListParagraph"/>
        <w:numPr>
          <w:ilvl w:val="0"/>
          <w:numId w:val="4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cheque</w:t>
      </w:r>
      <w:proofErr w:type="spellEnd"/>
      <w:r w:rsidR="007E77C9">
        <w:rPr>
          <w:rFonts w:ascii="Times New Roman" w:hAnsi="Times New Roman" w:cs="Times New Roman"/>
          <w:sz w:val="24"/>
          <w:szCs w:val="24"/>
        </w:rPr>
        <w:t xml:space="preserve"> </w:t>
      </w:r>
      <w:r w:rsidR="003B0AD9">
        <w:rPr>
          <w:rFonts w:ascii="Times New Roman" w:hAnsi="Times New Roman" w:cs="Times New Roman"/>
          <w:sz w:val="24"/>
          <w:szCs w:val="24"/>
        </w:rPr>
        <w:t xml:space="preserve">which is submitted for make it cash </w:t>
      </w:r>
      <w:r>
        <w:rPr>
          <w:rFonts w:ascii="Times New Roman" w:hAnsi="Times New Roman" w:cs="Times New Roman"/>
          <w:sz w:val="24"/>
          <w:szCs w:val="24"/>
        </w:rPr>
        <w:t>must be crossed.</w:t>
      </w:r>
    </w:p>
    <w:p w:rsidR="00F32480" w:rsidRDefault="00F32480" w:rsidP="00800B83">
      <w:pPr>
        <w:spacing w:after="120" w:line="360" w:lineRule="auto"/>
        <w:jc w:val="both"/>
        <w:rPr>
          <w:rFonts w:ascii="Times New Roman" w:hAnsi="Times New Roman" w:cs="Times New Roman"/>
          <w:sz w:val="24"/>
          <w:szCs w:val="24"/>
        </w:rPr>
      </w:pPr>
    </w:p>
    <w:p w:rsidR="00CE0325" w:rsidRDefault="00CE0325" w:rsidP="00800B83">
      <w:pPr>
        <w:spacing w:after="120" w:line="360" w:lineRule="auto"/>
        <w:jc w:val="both"/>
        <w:rPr>
          <w:rFonts w:ascii="Times New Roman" w:hAnsi="Times New Roman" w:cs="Times New Roman"/>
          <w:sz w:val="24"/>
          <w:szCs w:val="24"/>
        </w:rPr>
      </w:pPr>
    </w:p>
    <w:p w:rsidR="00800B83" w:rsidRDefault="00E51367" w:rsidP="00800B8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Clearing house is the place where banks meets and settle their dues.</w:t>
      </w:r>
    </w:p>
    <w:p w:rsidR="00800B83" w:rsidRDefault="00800B83" w:rsidP="00800B83">
      <w:pPr>
        <w:spacing w:after="120" w:line="360" w:lineRule="auto"/>
        <w:jc w:val="both"/>
        <w:rPr>
          <w:rFonts w:ascii="Times New Roman" w:hAnsi="Times New Roman" w:cs="Times New Roman"/>
          <w:sz w:val="24"/>
          <w:szCs w:val="24"/>
        </w:rPr>
      </w:pPr>
    </w:p>
    <w:p w:rsidR="00CE0325" w:rsidRDefault="00CE0325" w:rsidP="00800B83">
      <w:pPr>
        <w:spacing w:after="120" w:line="360" w:lineRule="auto"/>
        <w:jc w:val="both"/>
        <w:rPr>
          <w:rFonts w:ascii="Times New Roman" w:hAnsi="Times New Roman" w:cs="Times New Roman"/>
          <w:sz w:val="24"/>
          <w:szCs w:val="24"/>
        </w:rPr>
      </w:pPr>
    </w:p>
    <w:p w:rsidR="00CE0325" w:rsidRDefault="00CE0325" w:rsidP="00800B83">
      <w:pPr>
        <w:spacing w:after="120" w:line="360" w:lineRule="auto"/>
        <w:jc w:val="both"/>
        <w:rPr>
          <w:rFonts w:ascii="Times New Roman" w:hAnsi="Times New Roman" w:cs="Times New Roman"/>
          <w:sz w:val="24"/>
          <w:szCs w:val="24"/>
        </w:rPr>
      </w:pPr>
    </w:p>
    <w:p w:rsidR="00800B83" w:rsidRPr="004E7A3C" w:rsidRDefault="00800B83" w:rsidP="00800B83">
      <w:p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lastRenderedPageBreak/>
        <w:t xml:space="preserve">Types of </w:t>
      </w:r>
      <w:proofErr w:type="spellStart"/>
      <w:r w:rsidRPr="004E7A3C">
        <w:rPr>
          <w:rFonts w:ascii="Times New Roman" w:hAnsi="Times New Roman" w:cs="Times New Roman"/>
          <w:b/>
          <w:sz w:val="24"/>
          <w:szCs w:val="24"/>
        </w:rPr>
        <w:t>cheques</w:t>
      </w:r>
      <w:proofErr w:type="spellEnd"/>
      <w:r w:rsidRPr="004E7A3C">
        <w:rPr>
          <w:rFonts w:ascii="Times New Roman" w:hAnsi="Times New Roman" w:cs="Times New Roman"/>
          <w:b/>
          <w:sz w:val="24"/>
          <w:szCs w:val="24"/>
        </w:rPr>
        <w:t>:</w:t>
      </w:r>
    </w:p>
    <w:p w:rsidR="00800B83" w:rsidRDefault="00800B83" w:rsidP="00800B8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Inward Clearing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w:t>
      </w:r>
      <w:r w:rsidR="007D0B74">
        <w:rPr>
          <w:rFonts w:ascii="Times New Roman" w:hAnsi="Times New Roman" w:cs="Times New Roman"/>
          <w:sz w:val="24"/>
          <w:szCs w:val="24"/>
        </w:rPr>
        <w:t xml:space="preserve"> Inward </w:t>
      </w:r>
      <w:proofErr w:type="spellStart"/>
      <w:r w:rsidR="007D0B74">
        <w:rPr>
          <w:rFonts w:ascii="Times New Roman" w:hAnsi="Times New Roman" w:cs="Times New Roman"/>
          <w:sz w:val="24"/>
          <w:szCs w:val="24"/>
        </w:rPr>
        <w:t>cheques</w:t>
      </w:r>
      <w:proofErr w:type="spellEnd"/>
      <w:r w:rsidR="007D0B74">
        <w:rPr>
          <w:rFonts w:ascii="Times New Roman" w:hAnsi="Times New Roman" w:cs="Times New Roman"/>
          <w:sz w:val="24"/>
          <w:szCs w:val="24"/>
        </w:rPr>
        <w:t xml:space="preserve"> are those ones drawn on the respective brunch which have been presented on other banks and will be cleared/ honored through the clearing house. For example, the </w:t>
      </w:r>
      <w:proofErr w:type="spellStart"/>
      <w:r w:rsidR="007D0B74">
        <w:rPr>
          <w:rFonts w:ascii="Times New Roman" w:hAnsi="Times New Roman" w:cs="Times New Roman"/>
          <w:sz w:val="24"/>
          <w:szCs w:val="24"/>
        </w:rPr>
        <w:t>cheque</w:t>
      </w:r>
      <w:proofErr w:type="spellEnd"/>
      <w:r w:rsidR="007E77C9">
        <w:rPr>
          <w:rFonts w:ascii="Times New Roman" w:hAnsi="Times New Roman" w:cs="Times New Roman"/>
          <w:sz w:val="24"/>
          <w:szCs w:val="24"/>
        </w:rPr>
        <w:t xml:space="preserve"> </w:t>
      </w:r>
      <w:r w:rsidR="00DE6D14">
        <w:rPr>
          <w:rFonts w:ascii="Times New Roman" w:hAnsi="Times New Roman" w:cs="Times New Roman"/>
          <w:sz w:val="24"/>
          <w:szCs w:val="24"/>
        </w:rPr>
        <w:t xml:space="preserve">was </w:t>
      </w:r>
      <w:r w:rsidR="007D0B74">
        <w:rPr>
          <w:rFonts w:ascii="Times New Roman" w:hAnsi="Times New Roman" w:cs="Times New Roman"/>
          <w:sz w:val="24"/>
          <w:szCs w:val="24"/>
        </w:rPr>
        <w:t>drawn on IBBL head office.</w:t>
      </w:r>
    </w:p>
    <w:p w:rsidR="007D0B74" w:rsidRDefault="007D0B74" w:rsidP="00800B83">
      <w:pPr>
        <w:spacing w:after="120" w:line="360" w:lineRule="auto"/>
        <w:jc w:val="both"/>
        <w:rPr>
          <w:rFonts w:ascii="Times New Roman" w:hAnsi="Times New Roman" w:cs="Times New Roman"/>
          <w:sz w:val="24"/>
          <w:szCs w:val="24"/>
        </w:rPr>
      </w:pPr>
    </w:p>
    <w:p w:rsidR="007D0B74" w:rsidRDefault="007D0B74" w:rsidP="00800B8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Outward Clearing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These types of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are received on the counter from other banks. There are 3 types of outward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Those are_</w:t>
      </w:r>
    </w:p>
    <w:p w:rsidR="007D0B74" w:rsidRDefault="007D0B74" w:rsidP="009E7D73">
      <w:pPr>
        <w:pStyle w:val="ListParagraph"/>
        <w:numPr>
          <w:ilvl w:val="0"/>
          <w:numId w:val="4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Drawn on a</w:t>
      </w:r>
      <w:r w:rsidR="00F4408A">
        <w:rPr>
          <w:rFonts w:ascii="Times New Roman" w:hAnsi="Times New Roman" w:cs="Times New Roman"/>
          <w:sz w:val="24"/>
          <w:szCs w:val="24"/>
        </w:rPr>
        <w:t xml:space="preserve">nother brunch of IBBL. These types of </w:t>
      </w:r>
      <w:proofErr w:type="spellStart"/>
      <w:r w:rsidR="00F4408A">
        <w:rPr>
          <w:rFonts w:ascii="Times New Roman" w:hAnsi="Times New Roman" w:cs="Times New Roman"/>
          <w:sz w:val="24"/>
          <w:szCs w:val="24"/>
        </w:rPr>
        <w:t>cheques</w:t>
      </w:r>
      <w:proofErr w:type="spellEnd"/>
      <w:r w:rsidR="00F4408A">
        <w:rPr>
          <w:rFonts w:ascii="Times New Roman" w:hAnsi="Times New Roman" w:cs="Times New Roman"/>
          <w:sz w:val="24"/>
          <w:szCs w:val="24"/>
        </w:rPr>
        <w:t xml:space="preserve"> are addressed as the</w:t>
      </w:r>
      <w:r>
        <w:rPr>
          <w:rFonts w:ascii="Times New Roman" w:hAnsi="Times New Roman" w:cs="Times New Roman"/>
          <w:sz w:val="24"/>
          <w:szCs w:val="24"/>
        </w:rPr>
        <w:t xml:space="preserve"> Outward Bills for Collection (OBC).</w:t>
      </w:r>
    </w:p>
    <w:p w:rsidR="00353847" w:rsidRDefault="00F4408A" w:rsidP="009E7D73">
      <w:pPr>
        <w:pStyle w:val="ListParagraph"/>
        <w:numPr>
          <w:ilvl w:val="0"/>
          <w:numId w:val="4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which is located in the clearing house area, the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is drawn over there. These types of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are addressed as the clearing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w:t>
      </w:r>
    </w:p>
    <w:p w:rsidR="007D0B74" w:rsidRDefault="007D0B74" w:rsidP="009E7D73">
      <w:pPr>
        <w:pStyle w:val="ListParagraph"/>
        <w:numPr>
          <w:ilvl w:val="0"/>
          <w:numId w:val="4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Drawn on another bank, which is situated outside the clearing are. </w:t>
      </w:r>
      <w:r w:rsidR="00353847">
        <w:rPr>
          <w:rFonts w:ascii="Times New Roman" w:hAnsi="Times New Roman" w:cs="Times New Roman"/>
          <w:sz w:val="24"/>
          <w:szCs w:val="24"/>
        </w:rPr>
        <w:t>These</w:t>
      </w:r>
      <w:r>
        <w:rPr>
          <w:rFonts w:ascii="Times New Roman" w:hAnsi="Times New Roman" w:cs="Times New Roman"/>
          <w:sz w:val="24"/>
          <w:szCs w:val="24"/>
        </w:rPr>
        <w:t xml:space="preserve"> types of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are also called as OBC.</w:t>
      </w:r>
    </w:p>
    <w:p w:rsidR="007D0B74" w:rsidRDefault="007D0B74" w:rsidP="007D0B74">
      <w:pPr>
        <w:spacing w:after="120" w:line="360" w:lineRule="auto"/>
        <w:jc w:val="both"/>
        <w:rPr>
          <w:rFonts w:ascii="Times New Roman" w:hAnsi="Times New Roman" w:cs="Times New Roman"/>
          <w:sz w:val="24"/>
          <w:szCs w:val="24"/>
        </w:rPr>
      </w:pPr>
    </w:p>
    <w:p w:rsidR="00F32480" w:rsidRDefault="00F32480" w:rsidP="007D0B74">
      <w:pPr>
        <w:spacing w:after="120" w:line="360" w:lineRule="auto"/>
        <w:jc w:val="both"/>
        <w:rPr>
          <w:rFonts w:ascii="Times New Roman" w:hAnsi="Times New Roman" w:cs="Times New Roman"/>
          <w:sz w:val="24"/>
          <w:szCs w:val="24"/>
        </w:rPr>
      </w:pPr>
    </w:p>
    <w:p w:rsidR="007D0B74" w:rsidRPr="004E7A3C" w:rsidRDefault="007D0B74" w:rsidP="007D0B74">
      <w:p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Outward Bills for Collection (OBC):</w:t>
      </w:r>
    </w:p>
    <w:p w:rsidR="007D0B74" w:rsidRDefault="007D0B74" w:rsidP="007D0B7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OBC are those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drawn on the other banks which are not within the same clearing house.</w:t>
      </w:r>
      <w:r w:rsidR="006B5EDF">
        <w:rPr>
          <w:rFonts w:ascii="Times New Roman" w:hAnsi="Times New Roman" w:cs="Times New Roman"/>
          <w:sz w:val="24"/>
          <w:szCs w:val="24"/>
        </w:rPr>
        <w:t xml:space="preserve"> </w:t>
      </w:r>
      <w:r w:rsidR="00491A3E">
        <w:rPr>
          <w:rFonts w:ascii="Times New Roman" w:hAnsi="Times New Roman" w:cs="Times New Roman"/>
          <w:sz w:val="24"/>
          <w:szCs w:val="24"/>
        </w:rPr>
        <w:t xml:space="preserve">An officer sends a letter to the manager of the brunch and before that he gives OBC seal on these types of </w:t>
      </w:r>
      <w:proofErr w:type="spellStart"/>
      <w:r w:rsidR="00491A3E">
        <w:rPr>
          <w:rFonts w:ascii="Times New Roman" w:hAnsi="Times New Roman" w:cs="Times New Roman"/>
          <w:sz w:val="24"/>
          <w:szCs w:val="24"/>
        </w:rPr>
        <w:t>cheques</w:t>
      </w:r>
      <w:proofErr w:type="spellEnd"/>
      <w:r w:rsidR="00491A3E">
        <w:rPr>
          <w:rFonts w:ascii="Times New Roman" w:hAnsi="Times New Roman" w:cs="Times New Roman"/>
          <w:sz w:val="24"/>
          <w:szCs w:val="24"/>
        </w:rPr>
        <w:t xml:space="preserve"> which </w:t>
      </w:r>
      <w:proofErr w:type="spellStart"/>
      <w:r w:rsidR="00491A3E">
        <w:rPr>
          <w:rFonts w:ascii="Times New Roman" w:hAnsi="Times New Roman" w:cs="Times New Roman"/>
          <w:sz w:val="24"/>
          <w:szCs w:val="24"/>
        </w:rPr>
        <w:t>cheque</w:t>
      </w:r>
      <w:proofErr w:type="spellEnd"/>
      <w:r w:rsidR="00491A3E">
        <w:rPr>
          <w:rFonts w:ascii="Times New Roman" w:hAnsi="Times New Roman" w:cs="Times New Roman"/>
          <w:sz w:val="24"/>
          <w:szCs w:val="24"/>
        </w:rPr>
        <w:t xml:space="preserve"> has been drawn. </w:t>
      </w:r>
      <w:r w:rsidR="00492328">
        <w:rPr>
          <w:rFonts w:ascii="Times New Roman" w:hAnsi="Times New Roman" w:cs="Times New Roman"/>
          <w:sz w:val="24"/>
          <w:szCs w:val="24"/>
        </w:rPr>
        <w:t xml:space="preserve">The </w:t>
      </w:r>
      <w:proofErr w:type="spellStart"/>
      <w:r w:rsidR="00492328">
        <w:rPr>
          <w:rFonts w:ascii="Times New Roman" w:hAnsi="Times New Roman" w:cs="Times New Roman"/>
          <w:sz w:val="24"/>
          <w:szCs w:val="24"/>
        </w:rPr>
        <w:t>cheque</w:t>
      </w:r>
      <w:proofErr w:type="spellEnd"/>
      <w:r w:rsidR="00492328">
        <w:rPr>
          <w:rFonts w:ascii="Times New Roman" w:hAnsi="Times New Roman" w:cs="Times New Roman"/>
          <w:sz w:val="24"/>
          <w:szCs w:val="24"/>
        </w:rPr>
        <w:t xml:space="preserve"> has been credited to the customer’s account via IBCA after collecting that bill, and the concerned brunch advice.</w:t>
      </w:r>
      <w:r w:rsidR="006B5EDF">
        <w:rPr>
          <w:rFonts w:ascii="Times New Roman" w:hAnsi="Times New Roman" w:cs="Times New Roman"/>
          <w:sz w:val="24"/>
          <w:szCs w:val="24"/>
        </w:rPr>
        <w:t xml:space="preserve"> </w:t>
      </w:r>
      <w:r w:rsidR="00230727">
        <w:rPr>
          <w:rFonts w:ascii="Times New Roman" w:hAnsi="Times New Roman" w:cs="Times New Roman"/>
          <w:sz w:val="24"/>
          <w:szCs w:val="24"/>
        </w:rPr>
        <w:t xml:space="preserve">In absence of the brunch, officer sends a letter to the manager of the bank on which the </w:t>
      </w:r>
      <w:proofErr w:type="spellStart"/>
      <w:r w:rsidR="00230727">
        <w:rPr>
          <w:rFonts w:ascii="Times New Roman" w:hAnsi="Times New Roman" w:cs="Times New Roman"/>
          <w:sz w:val="24"/>
          <w:szCs w:val="24"/>
        </w:rPr>
        <w:t>cheque</w:t>
      </w:r>
      <w:proofErr w:type="spellEnd"/>
      <w:r w:rsidR="00230727">
        <w:rPr>
          <w:rFonts w:ascii="Times New Roman" w:hAnsi="Times New Roman" w:cs="Times New Roman"/>
          <w:sz w:val="24"/>
          <w:szCs w:val="24"/>
        </w:rPr>
        <w:t xml:space="preserve"> is drawn. That bank will send pay order in the name </w:t>
      </w:r>
      <w:r w:rsidR="00353847">
        <w:rPr>
          <w:rFonts w:ascii="Times New Roman" w:hAnsi="Times New Roman" w:cs="Times New Roman"/>
          <w:sz w:val="24"/>
          <w:szCs w:val="24"/>
        </w:rPr>
        <w:t>of the</w:t>
      </w:r>
      <w:r w:rsidR="00230727">
        <w:rPr>
          <w:rFonts w:ascii="Times New Roman" w:hAnsi="Times New Roman" w:cs="Times New Roman"/>
          <w:sz w:val="24"/>
          <w:szCs w:val="24"/>
        </w:rPr>
        <w:t xml:space="preserve"> brunch. </w:t>
      </w:r>
      <w:r w:rsidR="009942B6" w:rsidRPr="009942B6">
        <w:rPr>
          <w:rFonts w:ascii="Times New Roman" w:hAnsi="Times New Roman" w:cs="Times New Roman"/>
          <w:sz w:val="24"/>
          <w:szCs w:val="24"/>
        </w:rPr>
        <w:t>This</w:t>
      </w:r>
      <w:r w:rsidR="00230727" w:rsidRPr="009942B6">
        <w:rPr>
          <w:rFonts w:ascii="Times New Roman" w:hAnsi="Times New Roman" w:cs="Times New Roman"/>
          <w:sz w:val="24"/>
          <w:szCs w:val="24"/>
        </w:rPr>
        <w:t xml:space="preserve"> procedure</w:t>
      </w:r>
      <w:r w:rsidR="009942B6" w:rsidRPr="009942B6">
        <w:rPr>
          <w:rFonts w:ascii="Times New Roman" w:hAnsi="Times New Roman" w:cs="Times New Roman"/>
          <w:sz w:val="24"/>
          <w:szCs w:val="24"/>
        </w:rPr>
        <w:t xml:space="preserve"> is called Outward Bills for Collection (</w:t>
      </w:r>
      <w:r w:rsidR="00230727" w:rsidRPr="009942B6">
        <w:rPr>
          <w:rFonts w:ascii="Times New Roman" w:hAnsi="Times New Roman" w:cs="Times New Roman"/>
          <w:sz w:val="24"/>
          <w:szCs w:val="24"/>
        </w:rPr>
        <w:t>OBC</w:t>
      </w:r>
      <w:r w:rsidR="009942B6" w:rsidRPr="009942B6">
        <w:rPr>
          <w:rFonts w:ascii="Times New Roman" w:hAnsi="Times New Roman" w:cs="Times New Roman"/>
          <w:sz w:val="24"/>
          <w:szCs w:val="24"/>
        </w:rPr>
        <w:t>)</w:t>
      </w:r>
      <w:r w:rsidR="00230727" w:rsidRPr="009942B6">
        <w:rPr>
          <w:rFonts w:ascii="Times New Roman" w:hAnsi="Times New Roman" w:cs="Times New Roman"/>
          <w:sz w:val="24"/>
          <w:szCs w:val="24"/>
        </w:rPr>
        <w:t xml:space="preserve"> mechanism.</w:t>
      </w:r>
    </w:p>
    <w:p w:rsidR="00114EED" w:rsidRDefault="00114EED" w:rsidP="007D0B74">
      <w:pPr>
        <w:spacing w:after="120" w:line="360" w:lineRule="auto"/>
        <w:jc w:val="both"/>
        <w:rPr>
          <w:rFonts w:ascii="Times New Roman" w:hAnsi="Times New Roman" w:cs="Times New Roman"/>
          <w:sz w:val="24"/>
          <w:szCs w:val="24"/>
        </w:rPr>
      </w:pPr>
    </w:p>
    <w:p w:rsidR="00F32480" w:rsidRDefault="00F32480" w:rsidP="007D0B74">
      <w:pPr>
        <w:spacing w:after="120" w:line="360" w:lineRule="auto"/>
        <w:jc w:val="both"/>
        <w:rPr>
          <w:rFonts w:ascii="Times New Roman" w:hAnsi="Times New Roman" w:cs="Times New Roman"/>
          <w:sz w:val="24"/>
          <w:szCs w:val="24"/>
        </w:rPr>
      </w:pPr>
    </w:p>
    <w:p w:rsidR="00114EED" w:rsidRPr="004E7A3C" w:rsidRDefault="00114EED" w:rsidP="007D0B74">
      <w:p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Inward Bills for Collection (IBC):</w:t>
      </w:r>
    </w:p>
    <w:p w:rsidR="00114EED" w:rsidRDefault="00114EED" w:rsidP="007D0B74">
      <w:pPr>
        <w:spacing w:after="120" w:line="360" w:lineRule="auto"/>
        <w:jc w:val="both"/>
        <w:rPr>
          <w:rFonts w:ascii="Times New Roman" w:hAnsi="Times New Roman" w:cs="Times New Roman"/>
          <w:sz w:val="24"/>
          <w:szCs w:val="24"/>
        </w:rPr>
      </w:pPr>
      <w:r w:rsidRPr="00E51367">
        <w:rPr>
          <w:rFonts w:ascii="Times New Roman" w:hAnsi="Times New Roman" w:cs="Times New Roman"/>
          <w:sz w:val="24"/>
          <w:szCs w:val="24"/>
        </w:rPr>
        <w:t xml:space="preserve">All </w:t>
      </w:r>
      <w:r w:rsidR="009942B6" w:rsidRPr="00E51367">
        <w:rPr>
          <w:rFonts w:ascii="Times New Roman" w:hAnsi="Times New Roman" w:cs="Times New Roman"/>
          <w:sz w:val="24"/>
          <w:szCs w:val="24"/>
        </w:rPr>
        <w:t xml:space="preserve">those </w:t>
      </w:r>
      <w:proofErr w:type="spellStart"/>
      <w:r w:rsidR="009942B6" w:rsidRPr="00E51367">
        <w:rPr>
          <w:rFonts w:ascii="Times New Roman" w:hAnsi="Times New Roman" w:cs="Times New Roman"/>
          <w:sz w:val="24"/>
          <w:szCs w:val="24"/>
        </w:rPr>
        <w:t>cheques</w:t>
      </w:r>
      <w:proofErr w:type="spellEnd"/>
      <w:r w:rsidR="009942B6" w:rsidRPr="00E51367">
        <w:rPr>
          <w:rFonts w:ascii="Times New Roman" w:hAnsi="Times New Roman" w:cs="Times New Roman"/>
          <w:sz w:val="24"/>
          <w:szCs w:val="24"/>
        </w:rPr>
        <w:t xml:space="preserve"> which are for clearing</w:t>
      </w:r>
      <w:r w:rsidRPr="00E51367">
        <w:rPr>
          <w:rFonts w:ascii="Times New Roman" w:hAnsi="Times New Roman" w:cs="Times New Roman"/>
          <w:sz w:val="24"/>
          <w:szCs w:val="24"/>
        </w:rPr>
        <w:t xml:space="preserve"> are not received on the counter. </w:t>
      </w:r>
      <w:r w:rsidR="00E51367" w:rsidRPr="00E51367">
        <w:rPr>
          <w:rFonts w:ascii="Times New Roman" w:hAnsi="Times New Roman" w:cs="Times New Roman"/>
          <w:sz w:val="24"/>
          <w:szCs w:val="24"/>
        </w:rPr>
        <w:t xml:space="preserve">Other sources give some </w:t>
      </w:r>
      <w:proofErr w:type="spellStart"/>
      <w:r w:rsidR="00E51367" w:rsidRPr="00E51367">
        <w:rPr>
          <w:rFonts w:ascii="Times New Roman" w:hAnsi="Times New Roman" w:cs="Times New Roman"/>
          <w:sz w:val="24"/>
          <w:szCs w:val="24"/>
        </w:rPr>
        <w:t>cheques</w:t>
      </w:r>
      <w:proofErr w:type="spellEnd"/>
      <w:r w:rsidR="00E51367" w:rsidRPr="00E51367">
        <w:rPr>
          <w:rFonts w:ascii="Times New Roman" w:hAnsi="Times New Roman" w:cs="Times New Roman"/>
          <w:sz w:val="24"/>
          <w:szCs w:val="24"/>
        </w:rPr>
        <w:t xml:space="preserve"> for the collection</w:t>
      </w:r>
      <w:r w:rsidRPr="00E51367">
        <w:rPr>
          <w:rFonts w:ascii="Times New Roman" w:hAnsi="Times New Roman" w:cs="Times New Roman"/>
          <w:sz w:val="24"/>
          <w:szCs w:val="24"/>
        </w:rPr>
        <w:t>.</w:t>
      </w:r>
      <w:r w:rsidR="007E77C9">
        <w:rPr>
          <w:rFonts w:ascii="Times New Roman" w:hAnsi="Times New Roman" w:cs="Times New Roman"/>
          <w:sz w:val="24"/>
          <w:szCs w:val="24"/>
        </w:rPr>
        <w:t xml:space="preserve"> </w:t>
      </w:r>
      <w:r w:rsidR="00F4408A">
        <w:rPr>
          <w:rFonts w:ascii="Times New Roman" w:hAnsi="Times New Roman" w:cs="Times New Roman"/>
          <w:sz w:val="24"/>
          <w:szCs w:val="24"/>
        </w:rPr>
        <w:t xml:space="preserve">Other brunches of </w:t>
      </w:r>
      <w:proofErr w:type="spellStart"/>
      <w:r w:rsidR="00F4408A">
        <w:rPr>
          <w:rFonts w:ascii="Times New Roman" w:hAnsi="Times New Roman" w:cs="Times New Roman"/>
          <w:sz w:val="24"/>
          <w:szCs w:val="24"/>
        </w:rPr>
        <w:t>Islami</w:t>
      </w:r>
      <w:proofErr w:type="spellEnd"/>
      <w:r w:rsidR="00F4408A">
        <w:rPr>
          <w:rFonts w:ascii="Times New Roman" w:hAnsi="Times New Roman" w:cs="Times New Roman"/>
          <w:sz w:val="24"/>
          <w:szCs w:val="24"/>
        </w:rPr>
        <w:t xml:space="preserve"> Bank Bangladesh Limited sends t</w:t>
      </w:r>
      <w:r>
        <w:rPr>
          <w:rFonts w:ascii="Times New Roman" w:hAnsi="Times New Roman" w:cs="Times New Roman"/>
          <w:sz w:val="24"/>
          <w:szCs w:val="24"/>
        </w:rPr>
        <w:t xml:space="preserve">hese </w:t>
      </w:r>
      <w:r w:rsidR="00F4408A">
        <w:rPr>
          <w:rFonts w:ascii="Times New Roman" w:hAnsi="Times New Roman" w:cs="Times New Roman"/>
          <w:sz w:val="24"/>
          <w:szCs w:val="24"/>
        </w:rPr>
        <w:t xml:space="preserve">types of </w:t>
      </w:r>
      <w:proofErr w:type="spellStart"/>
      <w:r w:rsidR="00F4408A">
        <w:rPr>
          <w:rFonts w:ascii="Times New Roman" w:hAnsi="Times New Roman" w:cs="Times New Roman"/>
          <w:sz w:val="24"/>
          <w:szCs w:val="24"/>
        </w:rPr>
        <w:t>cheques</w:t>
      </w:r>
      <w:proofErr w:type="spellEnd"/>
      <w:r w:rsidR="00F4408A">
        <w:rPr>
          <w:rFonts w:ascii="Times New Roman" w:hAnsi="Times New Roman" w:cs="Times New Roman"/>
          <w:sz w:val="24"/>
          <w:szCs w:val="24"/>
        </w:rPr>
        <w:t xml:space="preserve">. Sending IBCA is settled these types of </w:t>
      </w:r>
      <w:proofErr w:type="spellStart"/>
      <w:r w:rsidR="00F4408A">
        <w:rPr>
          <w:rFonts w:ascii="Times New Roman" w:hAnsi="Times New Roman" w:cs="Times New Roman"/>
          <w:sz w:val="24"/>
          <w:szCs w:val="24"/>
        </w:rPr>
        <w:t>cheques</w:t>
      </w:r>
      <w:proofErr w:type="spellEnd"/>
      <w:r w:rsidR="00F4408A">
        <w:rPr>
          <w:rFonts w:ascii="Times New Roman" w:hAnsi="Times New Roman" w:cs="Times New Roman"/>
          <w:sz w:val="24"/>
          <w:szCs w:val="24"/>
        </w:rPr>
        <w:t>.</w:t>
      </w:r>
    </w:p>
    <w:p w:rsidR="00114EED" w:rsidRDefault="00114EED" w:rsidP="007D0B74">
      <w:pPr>
        <w:spacing w:after="120" w:line="360" w:lineRule="auto"/>
        <w:jc w:val="both"/>
        <w:rPr>
          <w:rFonts w:ascii="Times New Roman" w:hAnsi="Times New Roman" w:cs="Times New Roman"/>
          <w:sz w:val="24"/>
          <w:szCs w:val="24"/>
        </w:rPr>
      </w:pPr>
    </w:p>
    <w:p w:rsidR="00F32480" w:rsidRDefault="00F32480" w:rsidP="007D0B74">
      <w:pPr>
        <w:spacing w:after="120" w:line="360" w:lineRule="auto"/>
        <w:jc w:val="both"/>
        <w:rPr>
          <w:rFonts w:ascii="Times New Roman" w:hAnsi="Times New Roman" w:cs="Times New Roman"/>
          <w:sz w:val="24"/>
          <w:szCs w:val="24"/>
        </w:rPr>
      </w:pPr>
    </w:p>
    <w:p w:rsidR="00114EED" w:rsidRPr="004E7A3C" w:rsidRDefault="00F32480" w:rsidP="004E7A3C">
      <w:pPr>
        <w:pStyle w:val="Heading2"/>
        <w:rPr>
          <w:rFonts w:ascii="Times New Roman" w:hAnsi="Times New Roman" w:cs="Times New Roman"/>
          <w:b/>
          <w:sz w:val="24"/>
          <w:szCs w:val="24"/>
        </w:rPr>
      </w:pPr>
      <w:bookmarkStart w:id="382" w:name="_Toc522408981"/>
      <w:bookmarkStart w:id="383" w:name="_Toc522409241"/>
      <w:bookmarkStart w:id="384" w:name="_Toc522410724"/>
      <w:bookmarkStart w:id="385" w:name="_Toc522411056"/>
      <w:bookmarkStart w:id="386" w:name="_Toc522411757"/>
      <w:r>
        <w:rPr>
          <w:rFonts w:ascii="Times New Roman" w:hAnsi="Times New Roman" w:cs="Times New Roman"/>
          <w:b/>
          <w:sz w:val="24"/>
          <w:szCs w:val="24"/>
        </w:rPr>
        <w:t>3.4</w:t>
      </w:r>
      <w:r w:rsidR="00114EED" w:rsidRPr="004E7A3C">
        <w:rPr>
          <w:rFonts w:ascii="Times New Roman" w:hAnsi="Times New Roman" w:cs="Times New Roman"/>
          <w:b/>
          <w:sz w:val="24"/>
          <w:szCs w:val="24"/>
        </w:rPr>
        <w:t>.1.6 Remittance Section</w:t>
      </w:r>
      <w:bookmarkEnd w:id="382"/>
      <w:bookmarkEnd w:id="383"/>
      <w:bookmarkEnd w:id="384"/>
      <w:bookmarkEnd w:id="385"/>
      <w:bookmarkEnd w:id="386"/>
    </w:p>
    <w:p w:rsidR="00114EED" w:rsidRDefault="00114EED" w:rsidP="007D0B7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remittance </w:t>
      </w:r>
      <w:r w:rsidR="004E7A3C">
        <w:rPr>
          <w:rFonts w:ascii="Times New Roman" w:hAnsi="Times New Roman" w:cs="Times New Roman"/>
          <w:sz w:val="24"/>
          <w:szCs w:val="24"/>
        </w:rPr>
        <w:t>section of IBBL basically works</w:t>
      </w:r>
      <w:r>
        <w:rPr>
          <w:rFonts w:ascii="Times New Roman" w:hAnsi="Times New Roman" w:cs="Times New Roman"/>
          <w:sz w:val="24"/>
          <w:szCs w:val="24"/>
        </w:rPr>
        <w:t xml:space="preserve"> on issuance, payment and cancellation of Demand Draft (D.D), Telegraphic Transfer (T.T) and Payment Order (P.O).</w:t>
      </w:r>
    </w:p>
    <w:p w:rsidR="00114EED" w:rsidRDefault="00114EED" w:rsidP="007D0B74">
      <w:pPr>
        <w:spacing w:after="120" w:line="360" w:lineRule="auto"/>
        <w:jc w:val="both"/>
        <w:rPr>
          <w:rFonts w:ascii="Times New Roman" w:hAnsi="Times New Roman" w:cs="Times New Roman"/>
          <w:sz w:val="24"/>
          <w:szCs w:val="24"/>
        </w:rPr>
      </w:pPr>
    </w:p>
    <w:p w:rsidR="00114EED" w:rsidRPr="004E7A3C" w:rsidRDefault="00114EED" w:rsidP="00114EED">
      <w:pPr>
        <w:pStyle w:val="ListParagraph"/>
        <w:numPr>
          <w:ilvl w:val="0"/>
          <w:numId w:val="46"/>
        </w:num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Demand Draft (D.D):</w:t>
      </w:r>
    </w:p>
    <w:p w:rsidR="00114EED" w:rsidRDefault="001A5CF0" w:rsidP="00114EED">
      <w:pPr>
        <w:spacing w:after="120" w:line="360" w:lineRule="auto"/>
        <w:jc w:val="both"/>
        <w:rPr>
          <w:rFonts w:ascii="Times New Roman" w:hAnsi="Times New Roman" w:cs="Times New Roman"/>
          <w:sz w:val="24"/>
          <w:szCs w:val="24"/>
        </w:rPr>
      </w:pPr>
      <w:r w:rsidRPr="001A5CF0">
        <w:rPr>
          <w:rFonts w:ascii="Times New Roman" w:hAnsi="Times New Roman" w:cs="Times New Roman"/>
          <w:sz w:val="24"/>
          <w:szCs w:val="24"/>
        </w:rPr>
        <w:t>The</w:t>
      </w:r>
      <w:r w:rsidR="00114EED" w:rsidRPr="001A5CF0">
        <w:rPr>
          <w:rFonts w:ascii="Times New Roman" w:hAnsi="Times New Roman" w:cs="Times New Roman"/>
          <w:sz w:val="24"/>
          <w:szCs w:val="24"/>
        </w:rPr>
        <w:t xml:space="preserve"> section 85 (A) of</w:t>
      </w:r>
      <w:r w:rsidRPr="001A5CF0">
        <w:rPr>
          <w:rFonts w:ascii="Times New Roman" w:hAnsi="Times New Roman" w:cs="Times New Roman"/>
          <w:sz w:val="24"/>
          <w:szCs w:val="24"/>
        </w:rPr>
        <w:t xml:space="preserve"> the Negotiable Instruments Act defines that a demand draft is a</w:t>
      </w:r>
      <w:r w:rsidR="00114EED" w:rsidRPr="001A5CF0">
        <w:rPr>
          <w:rFonts w:ascii="Times New Roman" w:hAnsi="Times New Roman" w:cs="Times New Roman"/>
          <w:sz w:val="24"/>
          <w:szCs w:val="24"/>
        </w:rPr>
        <w:t xml:space="preserve">n </w:t>
      </w:r>
      <w:r w:rsidRPr="001A5CF0">
        <w:rPr>
          <w:rFonts w:ascii="Times New Roman" w:hAnsi="Times New Roman" w:cs="Times New Roman"/>
          <w:sz w:val="24"/>
          <w:szCs w:val="24"/>
        </w:rPr>
        <w:t>instruction f</w:t>
      </w:r>
      <w:r w:rsidR="00114EED" w:rsidRPr="001A5CF0">
        <w:rPr>
          <w:rFonts w:ascii="Times New Roman" w:hAnsi="Times New Roman" w:cs="Times New Roman"/>
          <w:sz w:val="24"/>
          <w:szCs w:val="24"/>
        </w:rPr>
        <w:t>o</w:t>
      </w:r>
      <w:r w:rsidRPr="001A5CF0">
        <w:rPr>
          <w:rFonts w:ascii="Times New Roman" w:hAnsi="Times New Roman" w:cs="Times New Roman"/>
          <w:sz w:val="24"/>
          <w:szCs w:val="24"/>
        </w:rPr>
        <w:t>r</w:t>
      </w:r>
      <w:r w:rsidR="00114EED" w:rsidRPr="001A5CF0">
        <w:rPr>
          <w:rFonts w:ascii="Times New Roman" w:hAnsi="Times New Roman" w:cs="Times New Roman"/>
          <w:sz w:val="24"/>
          <w:szCs w:val="24"/>
        </w:rPr>
        <w:t xml:space="preserve"> pay</w:t>
      </w:r>
      <w:r w:rsidRPr="001A5CF0">
        <w:rPr>
          <w:rFonts w:ascii="Times New Roman" w:hAnsi="Times New Roman" w:cs="Times New Roman"/>
          <w:sz w:val="24"/>
          <w:szCs w:val="24"/>
        </w:rPr>
        <w:t>ing the</w:t>
      </w:r>
      <w:r w:rsidR="00114EED" w:rsidRPr="001A5CF0">
        <w:rPr>
          <w:rFonts w:ascii="Times New Roman" w:hAnsi="Times New Roman" w:cs="Times New Roman"/>
          <w:sz w:val="24"/>
          <w:szCs w:val="24"/>
        </w:rPr>
        <w:t xml:space="preserve"> money drawn by one </w:t>
      </w:r>
      <w:r w:rsidRPr="001A5CF0">
        <w:rPr>
          <w:rFonts w:ascii="Times New Roman" w:hAnsi="Times New Roman" w:cs="Times New Roman"/>
          <w:sz w:val="24"/>
          <w:szCs w:val="24"/>
        </w:rPr>
        <w:t>brunch</w:t>
      </w:r>
      <w:r w:rsidR="00114EED" w:rsidRPr="001A5CF0">
        <w:rPr>
          <w:rFonts w:ascii="Times New Roman" w:hAnsi="Times New Roman" w:cs="Times New Roman"/>
          <w:sz w:val="24"/>
          <w:szCs w:val="24"/>
        </w:rPr>
        <w:t xml:space="preserve"> of the ba</w:t>
      </w:r>
      <w:r w:rsidRPr="001A5CF0">
        <w:rPr>
          <w:rFonts w:ascii="Times New Roman" w:hAnsi="Times New Roman" w:cs="Times New Roman"/>
          <w:sz w:val="24"/>
          <w:szCs w:val="24"/>
        </w:rPr>
        <w:t>nk upon other brunch of the similar</w:t>
      </w:r>
      <w:r w:rsidR="00114EED" w:rsidRPr="001A5CF0">
        <w:rPr>
          <w:rFonts w:ascii="Times New Roman" w:hAnsi="Times New Roman" w:cs="Times New Roman"/>
          <w:sz w:val="24"/>
          <w:szCs w:val="24"/>
        </w:rPr>
        <w:t xml:space="preserve"> bank for a sum of money payable to order on</w:t>
      </w:r>
      <w:r w:rsidRPr="001A5CF0">
        <w:rPr>
          <w:rFonts w:ascii="Times New Roman" w:hAnsi="Times New Roman" w:cs="Times New Roman"/>
          <w:sz w:val="24"/>
          <w:szCs w:val="24"/>
        </w:rPr>
        <w:t xml:space="preserve"> the demand.</w:t>
      </w:r>
    </w:p>
    <w:p w:rsidR="00114EED" w:rsidRDefault="00114EED" w:rsidP="00114EED">
      <w:pPr>
        <w:spacing w:after="120" w:line="360" w:lineRule="auto"/>
        <w:jc w:val="both"/>
        <w:rPr>
          <w:rFonts w:ascii="Times New Roman" w:hAnsi="Times New Roman" w:cs="Times New Roman"/>
          <w:sz w:val="24"/>
          <w:szCs w:val="24"/>
        </w:rPr>
      </w:pPr>
    </w:p>
    <w:p w:rsidR="00114EED" w:rsidRPr="004E7A3C" w:rsidRDefault="00114EED" w:rsidP="00114EED">
      <w:pPr>
        <w:pStyle w:val="ListParagraph"/>
        <w:numPr>
          <w:ilvl w:val="0"/>
          <w:numId w:val="46"/>
        </w:num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Telegraphic Transfer (T.T):</w:t>
      </w:r>
    </w:p>
    <w:p w:rsidR="00B729BF" w:rsidRDefault="00114EED" w:rsidP="00114EE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Telegraphic transfer is so far the quickest method of transferring funds from one place to another. </w:t>
      </w:r>
      <w:r w:rsidRPr="00F6743D">
        <w:rPr>
          <w:rFonts w:ascii="Times New Roman" w:hAnsi="Times New Roman" w:cs="Times New Roman"/>
          <w:sz w:val="24"/>
          <w:szCs w:val="24"/>
        </w:rPr>
        <w:t xml:space="preserve">Sometimes, </w:t>
      </w:r>
      <w:r w:rsidR="00F6743D" w:rsidRPr="00F6743D">
        <w:rPr>
          <w:rFonts w:ascii="Times New Roman" w:hAnsi="Times New Roman" w:cs="Times New Roman"/>
          <w:sz w:val="24"/>
          <w:szCs w:val="24"/>
        </w:rPr>
        <w:t>it may be necessary to be available to the payee for</w:t>
      </w:r>
      <w:r w:rsidR="006B5EDF">
        <w:rPr>
          <w:rFonts w:ascii="Times New Roman" w:hAnsi="Times New Roman" w:cs="Times New Roman"/>
          <w:sz w:val="24"/>
          <w:szCs w:val="24"/>
        </w:rPr>
        <w:t xml:space="preserve"> </w:t>
      </w:r>
      <w:r w:rsidRPr="00F6743D">
        <w:rPr>
          <w:rFonts w:ascii="Times New Roman" w:hAnsi="Times New Roman" w:cs="Times New Roman"/>
          <w:sz w:val="24"/>
          <w:szCs w:val="24"/>
        </w:rPr>
        <w:t xml:space="preserve">the remitter of the funds </w:t>
      </w:r>
      <w:r w:rsidR="00B729BF" w:rsidRPr="00F6743D">
        <w:rPr>
          <w:rFonts w:ascii="Times New Roman" w:hAnsi="Times New Roman" w:cs="Times New Roman"/>
          <w:sz w:val="24"/>
          <w:szCs w:val="24"/>
        </w:rPr>
        <w:t>immediately.</w:t>
      </w:r>
      <w:r w:rsidR="00B729BF">
        <w:rPr>
          <w:rFonts w:ascii="Times New Roman" w:hAnsi="Times New Roman" w:cs="Times New Roman"/>
          <w:sz w:val="24"/>
          <w:szCs w:val="24"/>
        </w:rPr>
        <w:t xml:space="preserve"> In that case, bankers are requested by the remitter to remit the fund telegraphically.</w:t>
      </w:r>
    </w:p>
    <w:p w:rsidR="00B729BF" w:rsidRDefault="00B729BF" w:rsidP="00114EED">
      <w:pPr>
        <w:spacing w:after="120" w:line="360" w:lineRule="auto"/>
        <w:jc w:val="both"/>
        <w:rPr>
          <w:rFonts w:ascii="Times New Roman" w:hAnsi="Times New Roman" w:cs="Times New Roman"/>
          <w:sz w:val="24"/>
          <w:szCs w:val="24"/>
        </w:rPr>
      </w:pPr>
    </w:p>
    <w:p w:rsidR="00114EED" w:rsidRPr="004E7A3C" w:rsidRDefault="00B729BF" w:rsidP="00B729BF">
      <w:pPr>
        <w:pStyle w:val="ListParagraph"/>
        <w:numPr>
          <w:ilvl w:val="0"/>
          <w:numId w:val="46"/>
        </w:num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Payment Order (P.O):</w:t>
      </w:r>
    </w:p>
    <w:p w:rsidR="00B729BF" w:rsidRDefault="00F6743D" w:rsidP="00B729B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Making the payment of the banker’s own or of the customer’s dues locally but not affecting any type of remittance to an out station is meant for the pay order. </w:t>
      </w:r>
      <w:r w:rsidR="00B729BF">
        <w:rPr>
          <w:rFonts w:ascii="Times New Roman" w:hAnsi="Times New Roman" w:cs="Times New Roman"/>
          <w:sz w:val="24"/>
          <w:szCs w:val="24"/>
        </w:rPr>
        <w:t xml:space="preserve">In a sense, the payment order used for making a remittance to the local creditors for which amount may </w:t>
      </w:r>
      <w:proofErr w:type="spellStart"/>
      <w:r w:rsidR="00B729BF">
        <w:rPr>
          <w:rFonts w:ascii="Times New Roman" w:hAnsi="Times New Roman" w:cs="Times New Roman"/>
          <w:sz w:val="24"/>
          <w:szCs w:val="24"/>
        </w:rPr>
        <w:t>ne</w:t>
      </w:r>
      <w:proofErr w:type="spellEnd"/>
      <w:r w:rsidR="00B729BF">
        <w:rPr>
          <w:rFonts w:ascii="Times New Roman" w:hAnsi="Times New Roman" w:cs="Times New Roman"/>
          <w:sz w:val="24"/>
          <w:szCs w:val="24"/>
        </w:rPr>
        <w:t xml:space="preserve"> deposited through </w:t>
      </w:r>
      <w:proofErr w:type="spellStart"/>
      <w:r w:rsidR="00B729BF">
        <w:rPr>
          <w:rFonts w:ascii="Times New Roman" w:hAnsi="Times New Roman" w:cs="Times New Roman"/>
          <w:sz w:val="24"/>
          <w:szCs w:val="24"/>
        </w:rPr>
        <w:t>cheque</w:t>
      </w:r>
      <w:proofErr w:type="spellEnd"/>
      <w:r w:rsidR="00B729BF">
        <w:rPr>
          <w:rFonts w:ascii="Times New Roman" w:hAnsi="Times New Roman" w:cs="Times New Roman"/>
          <w:sz w:val="24"/>
          <w:szCs w:val="24"/>
        </w:rPr>
        <w:t>/ cash.</w:t>
      </w:r>
    </w:p>
    <w:p w:rsidR="00B729BF" w:rsidRDefault="00B729BF" w:rsidP="00B729BF">
      <w:pPr>
        <w:spacing w:after="120" w:line="360" w:lineRule="auto"/>
        <w:jc w:val="both"/>
        <w:rPr>
          <w:rFonts w:ascii="Times New Roman" w:hAnsi="Times New Roman" w:cs="Times New Roman"/>
          <w:sz w:val="24"/>
          <w:szCs w:val="24"/>
        </w:rPr>
      </w:pPr>
    </w:p>
    <w:p w:rsidR="00F32480" w:rsidRDefault="00F32480" w:rsidP="00B729BF">
      <w:pPr>
        <w:spacing w:after="120" w:line="360" w:lineRule="auto"/>
        <w:jc w:val="both"/>
        <w:rPr>
          <w:rFonts w:ascii="Times New Roman" w:hAnsi="Times New Roman" w:cs="Times New Roman"/>
          <w:sz w:val="24"/>
          <w:szCs w:val="24"/>
        </w:rPr>
      </w:pPr>
    </w:p>
    <w:p w:rsidR="00B729BF" w:rsidRPr="004E7A3C" w:rsidRDefault="00F32480" w:rsidP="004E7A3C">
      <w:pPr>
        <w:pStyle w:val="Heading2"/>
        <w:rPr>
          <w:rFonts w:ascii="Times New Roman" w:hAnsi="Times New Roman" w:cs="Times New Roman"/>
          <w:b/>
          <w:sz w:val="24"/>
          <w:szCs w:val="24"/>
        </w:rPr>
      </w:pPr>
      <w:bookmarkStart w:id="387" w:name="_Toc522408982"/>
      <w:bookmarkStart w:id="388" w:name="_Toc522409242"/>
      <w:bookmarkStart w:id="389" w:name="_Toc522410725"/>
      <w:bookmarkStart w:id="390" w:name="_Toc522411057"/>
      <w:bookmarkStart w:id="391" w:name="_Toc522411758"/>
      <w:r>
        <w:rPr>
          <w:rFonts w:ascii="Times New Roman" w:hAnsi="Times New Roman" w:cs="Times New Roman"/>
          <w:b/>
          <w:sz w:val="24"/>
          <w:szCs w:val="24"/>
        </w:rPr>
        <w:t>3.4</w:t>
      </w:r>
      <w:r w:rsidR="00B729BF" w:rsidRPr="004E7A3C">
        <w:rPr>
          <w:rFonts w:ascii="Times New Roman" w:hAnsi="Times New Roman" w:cs="Times New Roman"/>
          <w:b/>
          <w:sz w:val="24"/>
          <w:szCs w:val="24"/>
        </w:rPr>
        <w:t>.1.7 Dispatch Section</w:t>
      </w:r>
      <w:bookmarkEnd w:id="387"/>
      <w:bookmarkEnd w:id="388"/>
      <w:bookmarkEnd w:id="389"/>
      <w:bookmarkEnd w:id="390"/>
      <w:bookmarkEnd w:id="391"/>
    </w:p>
    <w:p w:rsidR="00B729BF" w:rsidRDefault="00B729BF" w:rsidP="00B729B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Inward: Incoming letters receiving, acknowledging, opening, giving of entry, marking, handling over to the respective officials etc.</w:t>
      </w:r>
    </w:p>
    <w:p w:rsidR="00B729BF" w:rsidRDefault="00B729BF" w:rsidP="00B729B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Outward: Giving of entry, posting/ courier, collecting, acknowledgement etc. cash receiving from suspense A/C and maintenance.</w:t>
      </w:r>
    </w:p>
    <w:p w:rsidR="00B729BF" w:rsidRDefault="00B729BF" w:rsidP="00B729BF">
      <w:pPr>
        <w:spacing w:after="120" w:line="360" w:lineRule="auto"/>
        <w:jc w:val="both"/>
        <w:rPr>
          <w:rFonts w:ascii="Times New Roman" w:hAnsi="Times New Roman" w:cs="Times New Roman"/>
          <w:sz w:val="24"/>
          <w:szCs w:val="24"/>
        </w:rPr>
      </w:pPr>
    </w:p>
    <w:p w:rsidR="008A6221" w:rsidRDefault="008A6221" w:rsidP="00B729BF">
      <w:pPr>
        <w:spacing w:after="120" w:line="360" w:lineRule="auto"/>
        <w:jc w:val="both"/>
        <w:rPr>
          <w:rFonts w:ascii="Times New Roman" w:hAnsi="Times New Roman" w:cs="Times New Roman"/>
          <w:sz w:val="24"/>
          <w:szCs w:val="24"/>
        </w:rPr>
      </w:pPr>
    </w:p>
    <w:p w:rsidR="00B729BF" w:rsidRPr="004E7A3C" w:rsidRDefault="00F32480" w:rsidP="004E7A3C">
      <w:pPr>
        <w:pStyle w:val="Heading2"/>
        <w:rPr>
          <w:rFonts w:ascii="Times New Roman" w:hAnsi="Times New Roman" w:cs="Times New Roman"/>
          <w:b/>
          <w:sz w:val="24"/>
          <w:szCs w:val="24"/>
        </w:rPr>
      </w:pPr>
      <w:bookmarkStart w:id="392" w:name="_Toc522408983"/>
      <w:bookmarkStart w:id="393" w:name="_Toc522409243"/>
      <w:bookmarkStart w:id="394" w:name="_Toc522410726"/>
      <w:bookmarkStart w:id="395" w:name="_Toc522411058"/>
      <w:bookmarkStart w:id="396" w:name="_Toc522411759"/>
      <w:r>
        <w:rPr>
          <w:rFonts w:ascii="Times New Roman" w:hAnsi="Times New Roman" w:cs="Times New Roman"/>
          <w:b/>
          <w:sz w:val="24"/>
          <w:szCs w:val="24"/>
        </w:rPr>
        <w:t>3.4</w:t>
      </w:r>
      <w:r w:rsidR="00B729BF" w:rsidRPr="004E7A3C">
        <w:rPr>
          <w:rFonts w:ascii="Times New Roman" w:hAnsi="Times New Roman" w:cs="Times New Roman"/>
          <w:b/>
          <w:sz w:val="24"/>
          <w:szCs w:val="24"/>
        </w:rPr>
        <w:t>.1.8 Accounts Section</w:t>
      </w:r>
      <w:bookmarkEnd w:id="392"/>
      <w:bookmarkEnd w:id="393"/>
      <w:bookmarkEnd w:id="394"/>
      <w:bookmarkEnd w:id="395"/>
      <w:bookmarkEnd w:id="396"/>
    </w:p>
    <w:p w:rsidR="00003D7B" w:rsidRPr="00003D7B" w:rsidRDefault="00003D7B" w:rsidP="00B729BF">
      <w:pPr>
        <w:pStyle w:val="ListParagraph"/>
        <w:numPr>
          <w:ilvl w:val="0"/>
          <w:numId w:val="47"/>
        </w:numPr>
        <w:spacing w:after="120" w:line="360" w:lineRule="auto"/>
        <w:jc w:val="both"/>
        <w:rPr>
          <w:rFonts w:ascii="Times New Roman" w:hAnsi="Times New Roman" w:cs="Times New Roman"/>
          <w:sz w:val="24"/>
          <w:szCs w:val="24"/>
        </w:rPr>
      </w:pPr>
      <w:r w:rsidRPr="00003D7B">
        <w:rPr>
          <w:rFonts w:ascii="Times New Roman" w:hAnsi="Times New Roman" w:cs="Times New Roman"/>
          <w:sz w:val="24"/>
          <w:szCs w:val="24"/>
        </w:rPr>
        <w:t>Book keeping</w:t>
      </w:r>
      <w:r>
        <w:rPr>
          <w:rFonts w:ascii="Times New Roman" w:hAnsi="Times New Roman" w:cs="Times New Roman"/>
          <w:sz w:val="24"/>
          <w:szCs w:val="24"/>
        </w:rPr>
        <w:t>.</w:t>
      </w:r>
    </w:p>
    <w:p w:rsidR="00003D7B" w:rsidRPr="00003D7B" w:rsidRDefault="00003D7B" w:rsidP="00B729BF">
      <w:pPr>
        <w:pStyle w:val="ListParagraph"/>
        <w:numPr>
          <w:ilvl w:val="0"/>
          <w:numId w:val="47"/>
        </w:numPr>
        <w:spacing w:after="120" w:line="360" w:lineRule="auto"/>
        <w:jc w:val="both"/>
        <w:rPr>
          <w:rFonts w:ascii="Times New Roman" w:hAnsi="Times New Roman" w:cs="Times New Roman"/>
          <w:sz w:val="24"/>
          <w:szCs w:val="24"/>
        </w:rPr>
      </w:pPr>
      <w:r w:rsidRPr="00003D7B">
        <w:rPr>
          <w:rFonts w:ascii="Times New Roman" w:hAnsi="Times New Roman" w:cs="Times New Roman"/>
          <w:sz w:val="24"/>
          <w:szCs w:val="24"/>
        </w:rPr>
        <w:t>Maintenance of vouchers</w:t>
      </w:r>
      <w:r>
        <w:rPr>
          <w:rFonts w:ascii="Times New Roman" w:hAnsi="Times New Roman" w:cs="Times New Roman"/>
          <w:sz w:val="24"/>
          <w:szCs w:val="24"/>
        </w:rPr>
        <w:t>.</w:t>
      </w:r>
    </w:p>
    <w:p w:rsidR="00003D7B" w:rsidRPr="00003D7B" w:rsidRDefault="00003D7B" w:rsidP="00B729BF">
      <w:pPr>
        <w:pStyle w:val="ListParagraph"/>
        <w:numPr>
          <w:ilvl w:val="0"/>
          <w:numId w:val="47"/>
        </w:numPr>
        <w:spacing w:after="120" w:line="360" w:lineRule="auto"/>
        <w:jc w:val="both"/>
        <w:rPr>
          <w:rFonts w:ascii="Times New Roman" w:hAnsi="Times New Roman" w:cs="Times New Roman"/>
          <w:sz w:val="24"/>
          <w:szCs w:val="24"/>
        </w:rPr>
      </w:pPr>
      <w:r w:rsidRPr="00003D7B">
        <w:rPr>
          <w:rFonts w:ascii="Times New Roman" w:hAnsi="Times New Roman" w:cs="Times New Roman"/>
          <w:sz w:val="24"/>
          <w:szCs w:val="24"/>
        </w:rPr>
        <w:t>Preparation</w:t>
      </w:r>
      <w:r w:rsidR="00B729BF" w:rsidRPr="00003D7B">
        <w:rPr>
          <w:rFonts w:ascii="Times New Roman" w:hAnsi="Times New Roman" w:cs="Times New Roman"/>
          <w:sz w:val="24"/>
          <w:szCs w:val="24"/>
        </w:rPr>
        <w:t xml:space="preserve"> of gen</w:t>
      </w:r>
      <w:r>
        <w:rPr>
          <w:rFonts w:ascii="Times New Roman" w:hAnsi="Times New Roman" w:cs="Times New Roman"/>
          <w:sz w:val="24"/>
          <w:szCs w:val="24"/>
        </w:rPr>
        <w:t>eral ledger and clean cashbook.</w:t>
      </w:r>
    </w:p>
    <w:p w:rsidR="00B729BF" w:rsidRPr="00003D7B" w:rsidRDefault="00003D7B" w:rsidP="00B729BF">
      <w:pPr>
        <w:pStyle w:val="ListParagraph"/>
        <w:numPr>
          <w:ilvl w:val="0"/>
          <w:numId w:val="47"/>
        </w:numPr>
        <w:spacing w:after="120" w:line="360" w:lineRule="auto"/>
        <w:jc w:val="both"/>
        <w:rPr>
          <w:rFonts w:ascii="Times New Roman" w:hAnsi="Times New Roman" w:cs="Times New Roman"/>
          <w:sz w:val="24"/>
          <w:szCs w:val="24"/>
        </w:rPr>
      </w:pPr>
      <w:r w:rsidRPr="00003D7B">
        <w:rPr>
          <w:rFonts w:ascii="Times New Roman" w:hAnsi="Times New Roman" w:cs="Times New Roman"/>
          <w:sz w:val="24"/>
          <w:szCs w:val="24"/>
        </w:rPr>
        <w:t>M</w:t>
      </w:r>
      <w:r w:rsidR="00B729BF" w:rsidRPr="00003D7B">
        <w:rPr>
          <w:rFonts w:ascii="Times New Roman" w:hAnsi="Times New Roman" w:cs="Times New Roman"/>
          <w:sz w:val="24"/>
          <w:szCs w:val="24"/>
        </w:rPr>
        <w:t>aintenance of sundry, suspense etc.</w:t>
      </w:r>
    </w:p>
    <w:p w:rsidR="00B729BF" w:rsidRDefault="00B729BF" w:rsidP="00B729BF">
      <w:pPr>
        <w:pStyle w:val="ListParagraph"/>
        <w:numPr>
          <w:ilvl w:val="0"/>
          <w:numId w:val="4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Reconciliation of IBG</w:t>
      </w:r>
      <w:r w:rsidR="00631E1E">
        <w:rPr>
          <w:rFonts w:ascii="Times New Roman" w:hAnsi="Times New Roman" w:cs="Times New Roman"/>
          <w:sz w:val="24"/>
          <w:szCs w:val="24"/>
        </w:rPr>
        <w:t xml:space="preserve"> A/C’s.</w:t>
      </w:r>
    </w:p>
    <w:p w:rsidR="00631E1E" w:rsidRDefault="00631E1E" w:rsidP="00B729BF">
      <w:pPr>
        <w:pStyle w:val="ListParagraph"/>
        <w:numPr>
          <w:ilvl w:val="0"/>
          <w:numId w:val="4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IBDA Inter Brunch Debit Advice.</w:t>
      </w:r>
    </w:p>
    <w:p w:rsidR="00631E1E" w:rsidRDefault="00631E1E" w:rsidP="00B729BF">
      <w:pPr>
        <w:pStyle w:val="ListParagraph"/>
        <w:numPr>
          <w:ilvl w:val="0"/>
          <w:numId w:val="4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IBCA Inter Brunch Credit Advice.</w:t>
      </w:r>
    </w:p>
    <w:p w:rsidR="00631E1E" w:rsidRDefault="00631E1E" w:rsidP="00B729BF">
      <w:pPr>
        <w:pStyle w:val="ListParagraph"/>
        <w:numPr>
          <w:ilvl w:val="0"/>
          <w:numId w:val="4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Income-expenditure </w:t>
      </w:r>
      <w:r w:rsidR="00003D7B">
        <w:rPr>
          <w:rFonts w:ascii="Times New Roman" w:hAnsi="Times New Roman" w:cs="Times New Roman"/>
          <w:sz w:val="24"/>
          <w:szCs w:val="24"/>
        </w:rPr>
        <w:t>registers</w:t>
      </w:r>
      <w:r>
        <w:rPr>
          <w:rFonts w:ascii="Times New Roman" w:hAnsi="Times New Roman" w:cs="Times New Roman"/>
          <w:sz w:val="24"/>
          <w:szCs w:val="24"/>
        </w:rPr>
        <w:t xml:space="preserve"> maintaining.</w:t>
      </w:r>
    </w:p>
    <w:p w:rsidR="00631E1E" w:rsidRDefault="00631E1E" w:rsidP="00631E1E">
      <w:pPr>
        <w:spacing w:after="120" w:line="360" w:lineRule="auto"/>
        <w:jc w:val="both"/>
        <w:rPr>
          <w:rFonts w:ascii="Times New Roman" w:hAnsi="Times New Roman" w:cs="Times New Roman"/>
          <w:sz w:val="24"/>
          <w:szCs w:val="24"/>
        </w:rPr>
      </w:pPr>
    </w:p>
    <w:p w:rsidR="008A6221" w:rsidRDefault="008A6221" w:rsidP="00631E1E">
      <w:pPr>
        <w:spacing w:after="120" w:line="360" w:lineRule="auto"/>
        <w:jc w:val="both"/>
        <w:rPr>
          <w:rFonts w:ascii="Times New Roman" w:hAnsi="Times New Roman" w:cs="Times New Roman"/>
          <w:sz w:val="24"/>
          <w:szCs w:val="24"/>
        </w:rPr>
      </w:pPr>
    </w:p>
    <w:p w:rsidR="00631E1E" w:rsidRPr="004E7A3C" w:rsidRDefault="00F32480" w:rsidP="004E7A3C">
      <w:pPr>
        <w:pStyle w:val="Heading2"/>
        <w:rPr>
          <w:rFonts w:ascii="Times New Roman" w:hAnsi="Times New Roman" w:cs="Times New Roman"/>
          <w:b/>
          <w:sz w:val="24"/>
          <w:szCs w:val="24"/>
        </w:rPr>
      </w:pPr>
      <w:bookmarkStart w:id="397" w:name="_Toc522408984"/>
      <w:bookmarkStart w:id="398" w:name="_Toc522409244"/>
      <w:bookmarkStart w:id="399" w:name="_Toc522410727"/>
      <w:bookmarkStart w:id="400" w:name="_Toc522411059"/>
      <w:bookmarkStart w:id="401" w:name="_Toc522411760"/>
      <w:r>
        <w:rPr>
          <w:rFonts w:ascii="Times New Roman" w:hAnsi="Times New Roman" w:cs="Times New Roman"/>
          <w:b/>
          <w:sz w:val="24"/>
          <w:szCs w:val="24"/>
        </w:rPr>
        <w:t>3.4</w:t>
      </w:r>
      <w:r w:rsidR="00631E1E" w:rsidRPr="004E7A3C">
        <w:rPr>
          <w:rFonts w:ascii="Times New Roman" w:hAnsi="Times New Roman" w:cs="Times New Roman"/>
          <w:b/>
          <w:sz w:val="24"/>
          <w:szCs w:val="24"/>
        </w:rPr>
        <w:t>.1.9 Reconciliation Section</w:t>
      </w:r>
      <w:bookmarkEnd w:id="397"/>
      <w:bookmarkEnd w:id="398"/>
      <w:bookmarkEnd w:id="399"/>
      <w:bookmarkEnd w:id="400"/>
      <w:bookmarkEnd w:id="401"/>
    </w:p>
    <w:p w:rsidR="00631E1E" w:rsidRDefault="00631E1E" w:rsidP="00631E1E">
      <w:pPr>
        <w:pStyle w:val="ListParagraph"/>
        <w:numPr>
          <w:ilvl w:val="0"/>
          <w:numId w:val="4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IBG advice (IBCA-IBDA) writing and signing.</w:t>
      </w:r>
    </w:p>
    <w:p w:rsidR="00631E1E" w:rsidRDefault="00631E1E" w:rsidP="00631E1E">
      <w:pPr>
        <w:pStyle w:val="ListParagraph"/>
        <w:numPr>
          <w:ilvl w:val="0"/>
          <w:numId w:val="4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IBG statement preparing and sending.</w:t>
      </w:r>
    </w:p>
    <w:p w:rsidR="00631E1E" w:rsidRDefault="00631E1E" w:rsidP="00631E1E">
      <w:pPr>
        <w:pStyle w:val="ListParagraph"/>
        <w:numPr>
          <w:ilvl w:val="0"/>
          <w:numId w:val="4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Complying letters from reconciliation department etc.</w:t>
      </w:r>
    </w:p>
    <w:p w:rsidR="00631E1E" w:rsidRDefault="00631E1E" w:rsidP="00631E1E">
      <w:pPr>
        <w:spacing w:after="120" w:line="360" w:lineRule="auto"/>
        <w:jc w:val="both"/>
        <w:rPr>
          <w:rFonts w:ascii="Times New Roman" w:hAnsi="Times New Roman" w:cs="Times New Roman"/>
          <w:sz w:val="24"/>
          <w:szCs w:val="24"/>
        </w:rPr>
      </w:pPr>
    </w:p>
    <w:p w:rsidR="008A6221" w:rsidRDefault="008A6221" w:rsidP="00631E1E">
      <w:pPr>
        <w:spacing w:after="120" w:line="360" w:lineRule="auto"/>
        <w:jc w:val="both"/>
        <w:rPr>
          <w:rFonts w:ascii="Times New Roman" w:hAnsi="Times New Roman" w:cs="Times New Roman"/>
          <w:sz w:val="24"/>
          <w:szCs w:val="24"/>
        </w:rPr>
      </w:pPr>
    </w:p>
    <w:p w:rsidR="00631E1E" w:rsidRPr="004E7A3C" w:rsidRDefault="00F32480" w:rsidP="004E7A3C">
      <w:pPr>
        <w:pStyle w:val="Heading2"/>
        <w:rPr>
          <w:rFonts w:ascii="Times New Roman" w:hAnsi="Times New Roman" w:cs="Times New Roman"/>
          <w:b/>
          <w:sz w:val="24"/>
          <w:szCs w:val="24"/>
        </w:rPr>
      </w:pPr>
      <w:bookmarkStart w:id="402" w:name="_Toc522408985"/>
      <w:bookmarkStart w:id="403" w:name="_Toc522409245"/>
      <w:bookmarkStart w:id="404" w:name="_Toc522410728"/>
      <w:bookmarkStart w:id="405" w:name="_Toc522411060"/>
      <w:bookmarkStart w:id="406" w:name="_Toc522411761"/>
      <w:r>
        <w:rPr>
          <w:rFonts w:ascii="Times New Roman" w:hAnsi="Times New Roman" w:cs="Times New Roman"/>
          <w:b/>
          <w:sz w:val="24"/>
          <w:szCs w:val="24"/>
        </w:rPr>
        <w:t>3.4</w:t>
      </w:r>
      <w:r w:rsidR="00631E1E" w:rsidRPr="004E7A3C">
        <w:rPr>
          <w:rFonts w:ascii="Times New Roman" w:hAnsi="Times New Roman" w:cs="Times New Roman"/>
          <w:b/>
          <w:sz w:val="24"/>
          <w:szCs w:val="24"/>
        </w:rPr>
        <w:t>.1.10 ATM, Mobile Banking, SMS Banking of IBBL</w:t>
      </w:r>
      <w:bookmarkEnd w:id="402"/>
      <w:bookmarkEnd w:id="403"/>
      <w:bookmarkEnd w:id="404"/>
      <w:bookmarkEnd w:id="405"/>
      <w:bookmarkEnd w:id="406"/>
    </w:p>
    <w:p w:rsidR="00631E1E" w:rsidRDefault="00631E1E" w:rsidP="00631E1E">
      <w:pPr>
        <w:spacing w:after="120" w:line="360" w:lineRule="auto"/>
        <w:jc w:val="both"/>
        <w:rPr>
          <w:rFonts w:ascii="Times New Roman" w:hAnsi="Times New Roman" w:cs="Times New Roman"/>
          <w:sz w:val="24"/>
          <w:szCs w:val="24"/>
        </w:rPr>
      </w:pPr>
    </w:p>
    <w:p w:rsidR="008A6221" w:rsidRDefault="008A6221" w:rsidP="00631E1E">
      <w:pPr>
        <w:spacing w:after="120" w:line="360" w:lineRule="auto"/>
        <w:jc w:val="both"/>
        <w:rPr>
          <w:rFonts w:ascii="Times New Roman" w:hAnsi="Times New Roman" w:cs="Times New Roman"/>
          <w:sz w:val="24"/>
          <w:szCs w:val="24"/>
        </w:rPr>
      </w:pPr>
    </w:p>
    <w:p w:rsidR="00631E1E" w:rsidRPr="004E7A3C" w:rsidRDefault="00631E1E" w:rsidP="00631E1E">
      <w:pPr>
        <w:pStyle w:val="ListParagraph"/>
        <w:numPr>
          <w:ilvl w:val="0"/>
          <w:numId w:val="46"/>
        </w:num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ATM Service of IBBL:</w:t>
      </w:r>
    </w:p>
    <w:p w:rsidR="00631E1E" w:rsidRDefault="00631E1E" w:rsidP="00631E1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full abbreviation of ATM is “Automated Teller Machine” which acts like a teller point in a bank that takes and gives money over the counter. </w:t>
      </w:r>
      <w:r w:rsidRPr="00C66354">
        <w:rPr>
          <w:rFonts w:ascii="Times New Roman" w:hAnsi="Times New Roman" w:cs="Times New Roman"/>
          <w:sz w:val="24"/>
          <w:szCs w:val="24"/>
        </w:rPr>
        <w:t xml:space="preserve">ATM is </w:t>
      </w:r>
      <w:r w:rsidR="00C66354">
        <w:rPr>
          <w:rFonts w:ascii="Times New Roman" w:hAnsi="Times New Roman" w:cs="Times New Roman"/>
          <w:sz w:val="24"/>
          <w:szCs w:val="24"/>
        </w:rPr>
        <w:t>as</w:t>
      </w:r>
      <w:r w:rsidR="006B5EDF">
        <w:rPr>
          <w:rFonts w:ascii="Times New Roman" w:hAnsi="Times New Roman" w:cs="Times New Roman"/>
          <w:sz w:val="24"/>
          <w:szCs w:val="24"/>
        </w:rPr>
        <w:t xml:space="preserve"> </w:t>
      </w:r>
      <w:r w:rsidRPr="00C66354">
        <w:rPr>
          <w:rFonts w:ascii="Times New Roman" w:hAnsi="Times New Roman" w:cs="Times New Roman"/>
          <w:sz w:val="24"/>
          <w:szCs w:val="24"/>
        </w:rPr>
        <w:t>same as</w:t>
      </w:r>
      <w:r w:rsidR="00C66354">
        <w:rPr>
          <w:rFonts w:ascii="Times New Roman" w:hAnsi="Times New Roman" w:cs="Times New Roman"/>
          <w:sz w:val="24"/>
          <w:szCs w:val="24"/>
        </w:rPr>
        <w:t xml:space="preserve"> the</w:t>
      </w:r>
      <w:r w:rsidRPr="00C66354">
        <w:rPr>
          <w:rFonts w:ascii="Times New Roman" w:hAnsi="Times New Roman" w:cs="Times New Roman"/>
          <w:sz w:val="24"/>
          <w:szCs w:val="24"/>
        </w:rPr>
        <w:t xml:space="preserve"> teller </w:t>
      </w:r>
      <w:r w:rsidR="00003D7B" w:rsidRPr="00C66354">
        <w:rPr>
          <w:rFonts w:ascii="Times New Roman" w:hAnsi="Times New Roman" w:cs="Times New Roman"/>
          <w:sz w:val="24"/>
          <w:szCs w:val="24"/>
        </w:rPr>
        <w:t>zone</w:t>
      </w:r>
      <w:r w:rsidRPr="00C66354">
        <w:rPr>
          <w:rFonts w:ascii="Times New Roman" w:hAnsi="Times New Roman" w:cs="Times New Roman"/>
          <w:sz w:val="24"/>
          <w:szCs w:val="24"/>
        </w:rPr>
        <w:t xml:space="preserve"> but it run</w:t>
      </w:r>
      <w:r w:rsidR="00C66354" w:rsidRPr="00C66354">
        <w:rPr>
          <w:rFonts w:ascii="Times New Roman" w:hAnsi="Times New Roman" w:cs="Times New Roman"/>
          <w:sz w:val="24"/>
          <w:szCs w:val="24"/>
        </w:rPr>
        <w:t>s</w:t>
      </w:r>
      <w:r w:rsidRPr="00C66354">
        <w:rPr>
          <w:rFonts w:ascii="Times New Roman" w:hAnsi="Times New Roman" w:cs="Times New Roman"/>
          <w:sz w:val="24"/>
          <w:szCs w:val="24"/>
        </w:rPr>
        <w:t xml:space="preserve"> automatically </w:t>
      </w:r>
      <w:r w:rsidR="00C66354" w:rsidRPr="00C66354">
        <w:rPr>
          <w:rFonts w:ascii="Times New Roman" w:hAnsi="Times New Roman" w:cs="Times New Roman"/>
          <w:sz w:val="24"/>
          <w:szCs w:val="24"/>
        </w:rPr>
        <w:t>via</w:t>
      </w:r>
      <w:r w:rsidR="006B5EDF">
        <w:rPr>
          <w:rFonts w:ascii="Times New Roman" w:hAnsi="Times New Roman" w:cs="Times New Roman"/>
          <w:sz w:val="24"/>
          <w:szCs w:val="24"/>
        </w:rPr>
        <w:t xml:space="preserve"> </w:t>
      </w:r>
      <w:r w:rsidR="00C66354" w:rsidRPr="00C66354">
        <w:rPr>
          <w:rFonts w:ascii="Times New Roman" w:hAnsi="Times New Roman" w:cs="Times New Roman"/>
          <w:sz w:val="24"/>
          <w:szCs w:val="24"/>
        </w:rPr>
        <w:t xml:space="preserve">the </w:t>
      </w:r>
      <w:r w:rsidRPr="00C66354">
        <w:rPr>
          <w:rFonts w:ascii="Times New Roman" w:hAnsi="Times New Roman" w:cs="Times New Roman"/>
          <w:sz w:val="24"/>
          <w:szCs w:val="24"/>
        </w:rPr>
        <w:t>identity</w:t>
      </w:r>
      <w:r w:rsidR="00C66354" w:rsidRPr="00C66354">
        <w:rPr>
          <w:rFonts w:ascii="Times New Roman" w:hAnsi="Times New Roman" w:cs="Times New Roman"/>
          <w:sz w:val="24"/>
          <w:szCs w:val="24"/>
        </w:rPr>
        <w:t xml:space="preserve"> of the customer</w:t>
      </w:r>
      <w:r w:rsidRPr="00C66354">
        <w:rPr>
          <w:rFonts w:ascii="Times New Roman" w:hAnsi="Times New Roman" w:cs="Times New Roman"/>
          <w:sz w:val="24"/>
          <w:szCs w:val="24"/>
        </w:rPr>
        <w:t xml:space="preserve"> like card and password. </w:t>
      </w:r>
      <w:r w:rsidR="00C66354">
        <w:rPr>
          <w:rFonts w:ascii="Times New Roman" w:hAnsi="Times New Roman" w:cs="Times New Roman"/>
          <w:sz w:val="24"/>
          <w:szCs w:val="24"/>
        </w:rPr>
        <w:t xml:space="preserve">Slip or </w:t>
      </w:r>
      <w:proofErr w:type="spellStart"/>
      <w:r w:rsidR="00C66354">
        <w:rPr>
          <w:rFonts w:ascii="Times New Roman" w:hAnsi="Times New Roman" w:cs="Times New Roman"/>
          <w:sz w:val="24"/>
          <w:szCs w:val="24"/>
        </w:rPr>
        <w:t>cheque</w:t>
      </w:r>
      <w:proofErr w:type="spellEnd"/>
      <w:r w:rsidR="00C66354">
        <w:rPr>
          <w:rFonts w:ascii="Times New Roman" w:hAnsi="Times New Roman" w:cs="Times New Roman"/>
          <w:sz w:val="24"/>
          <w:szCs w:val="24"/>
        </w:rPr>
        <w:t xml:space="preserve"> is </w:t>
      </w:r>
      <w:r w:rsidR="00C66354">
        <w:rPr>
          <w:rFonts w:ascii="Times New Roman" w:hAnsi="Times New Roman" w:cs="Times New Roman"/>
          <w:sz w:val="24"/>
          <w:szCs w:val="24"/>
        </w:rPr>
        <w:lastRenderedPageBreak/>
        <w:t>not required for the ATM; it needs only the card and password of the customer.</w:t>
      </w:r>
      <w:r w:rsidR="0021627E">
        <w:rPr>
          <w:rFonts w:ascii="Times New Roman" w:hAnsi="Times New Roman" w:cs="Times New Roman"/>
          <w:sz w:val="24"/>
          <w:szCs w:val="24"/>
        </w:rPr>
        <w:t xml:space="preserve"> Those who are entitled for ATM card, bank has provided them a unique password for every single card. This is like a debit card.</w:t>
      </w:r>
      <w:r w:rsidR="00E62E3B">
        <w:rPr>
          <w:rFonts w:ascii="Times New Roman" w:hAnsi="Times New Roman" w:cs="Times New Roman"/>
          <w:sz w:val="24"/>
          <w:szCs w:val="24"/>
        </w:rPr>
        <w:t xml:space="preserve"> Anyone can deposit his/ her money in his/ her bank account and he/ she is entitled for withdrawing his/ her money through the ATM card, which is enable for 24 hours in a day, 7 days in a week, 30 days in a month and 365 days in a year. It has some different types of names like as ATM card, 24 hours banking card, money link card, e-cash, ready cash etc.</w:t>
      </w:r>
    </w:p>
    <w:p w:rsidR="0021627E" w:rsidRDefault="00F6743D" w:rsidP="00631E1E">
      <w:p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Bangladesh Limited has introduced the ATM service in the year of 2000. For providing the better customer service, IBBL is creating the largest connectivity in online among all the brunches.</w:t>
      </w:r>
    </w:p>
    <w:p w:rsidR="00F6743D" w:rsidRDefault="00F6743D" w:rsidP="00631E1E">
      <w:pPr>
        <w:spacing w:after="120" w:line="360" w:lineRule="auto"/>
        <w:jc w:val="both"/>
        <w:rPr>
          <w:rFonts w:ascii="Times New Roman" w:hAnsi="Times New Roman" w:cs="Times New Roman"/>
          <w:sz w:val="24"/>
          <w:szCs w:val="24"/>
        </w:rPr>
      </w:pPr>
    </w:p>
    <w:p w:rsidR="008A6221" w:rsidRDefault="008A6221" w:rsidP="00631E1E">
      <w:pPr>
        <w:spacing w:after="120" w:line="360" w:lineRule="auto"/>
        <w:jc w:val="both"/>
        <w:rPr>
          <w:rFonts w:ascii="Times New Roman" w:hAnsi="Times New Roman" w:cs="Times New Roman"/>
          <w:sz w:val="24"/>
          <w:szCs w:val="24"/>
        </w:rPr>
      </w:pPr>
    </w:p>
    <w:p w:rsidR="0021627E" w:rsidRPr="004E7A3C" w:rsidRDefault="0021627E" w:rsidP="0021627E">
      <w:pPr>
        <w:pStyle w:val="ListParagraph"/>
        <w:numPr>
          <w:ilvl w:val="0"/>
          <w:numId w:val="46"/>
        </w:num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Mobile Banking:</w:t>
      </w:r>
    </w:p>
    <w:p w:rsidR="0021627E" w:rsidRDefault="00F6743D" w:rsidP="0021627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Mobile banking refers the utilization of any types of smart electronic devices which can be smart phone, tab, </w:t>
      </w:r>
      <w:r w:rsidR="00491A3E">
        <w:rPr>
          <w:rFonts w:ascii="Times New Roman" w:hAnsi="Times New Roman" w:cs="Times New Roman"/>
          <w:sz w:val="24"/>
          <w:szCs w:val="24"/>
        </w:rPr>
        <w:t>or this type of other devices for execute the banking activities while the user is away from his/ her home, computer,</w:t>
      </w:r>
      <w:r w:rsidR="006B5EDF">
        <w:rPr>
          <w:rFonts w:ascii="Times New Roman" w:hAnsi="Times New Roman" w:cs="Times New Roman"/>
          <w:sz w:val="24"/>
          <w:szCs w:val="24"/>
        </w:rPr>
        <w:t xml:space="preserve"> </w:t>
      </w:r>
      <w:r w:rsidR="009323E7" w:rsidRPr="00003D7B">
        <w:rPr>
          <w:rFonts w:ascii="Times New Roman" w:hAnsi="Times New Roman" w:cs="Times New Roman"/>
          <w:sz w:val="24"/>
          <w:szCs w:val="24"/>
        </w:rPr>
        <w:t xml:space="preserve">as monitoring account balances, </w:t>
      </w:r>
      <w:r w:rsidR="00003D7B" w:rsidRPr="00003D7B">
        <w:rPr>
          <w:rFonts w:ascii="Times New Roman" w:hAnsi="Times New Roman" w:cs="Times New Roman"/>
          <w:sz w:val="24"/>
          <w:szCs w:val="24"/>
        </w:rPr>
        <w:t xml:space="preserve">and </w:t>
      </w:r>
      <w:r w:rsidR="009323E7" w:rsidRPr="00003D7B">
        <w:rPr>
          <w:rFonts w:ascii="Times New Roman" w:hAnsi="Times New Roman" w:cs="Times New Roman"/>
          <w:sz w:val="24"/>
          <w:szCs w:val="24"/>
        </w:rPr>
        <w:t xml:space="preserve">transferring </w:t>
      </w:r>
      <w:r w:rsidR="00003D7B" w:rsidRPr="00003D7B">
        <w:rPr>
          <w:rFonts w:ascii="Times New Roman" w:hAnsi="Times New Roman" w:cs="Times New Roman"/>
          <w:sz w:val="24"/>
          <w:szCs w:val="24"/>
        </w:rPr>
        <w:t xml:space="preserve">the </w:t>
      </w:r>
      <w:r w:rsidR="009323E7" w:rsidRPr="00003D7B">
        <w:rPr>
          <w:rFonts w:ascii="Times New Roman" w:hAnsi="Times New Roman" w:cs="Times New Roman"/>
          <w:sz w:val="24"/>
          <w:szCs w:val="24"/>
        </w:rPr>
        <w:t xml:space="preserve">funds between </w:t>
      </w:r>
      <w:r w:rsidR="00003D7B" w:rsidRPr="00003D7B">
        <w:rPr>
          <w:rFonts w:ascii="Times New Roman" w:hAnsi="Times New Roman" w:cs="Times New Roman"/>
          <w:sz w:val="24"/>
          <w:szCs w:val="24"/>
        </w:rPr>
        <w:t>one account to another account</w:t>
      </w:r>
      <w:r w:rsidR="009323E7" w:rsidRPr="00003D7B">
        <w:rPr>
          <w:rFonts w:ascii="Times New Roman" w:hAnsi="Times New Roman" w:cs="Times New Roman"/>
          <w:sz w:val="24"/>
          <w:szCs w:val="24"/>
        </w:rPr>
        <w:t>, bill payment and locating an ATM.</w:t>
      </w:r>
    </w:p>
    <w:p w:rsidR="009323E7" w:rsidRDefault="00491A3E" w:rsidP="0021627E">
      <w:p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mCash</w:t>
      </w:r>
      <w:proofErr w:type="spellEnd"/>
      <w:r>
        <w:rPr>
          <w:rFonts w:ascii="Times New Roman" w:hAnsi="Times New Roman" w:cs="Times New Roman"/>
          <w:sz w:val="24"/>
          <w:szCs w:val="24"/>
        </w:rPr>
        <w:t xml:space="preserve"> is a mobile banking services of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Bangladesh Limited where the customers can take this facilities of all types of mobile company users and it is 24 hours mobile banking service from anywhere in </w:t>
      </w:r>
      <w:r w:rsidR="009323E7">
        <w:rPr>
          <w:rFonts w:ascii="Times New Roman" w:hAnsi="Times New Roman" w:cs="Times New Roman"/>
          <w:sz w:val="24"/>
          <w:szCs w:val="24"/>
        </w:rPr>
        <w:t xml:space="preserve">the country without going to any brunches </w:t>
      </w:r>
      <w:proofErr w:type="spellStart"/>
      <w:r w:rsidR="009323E7">
        <w:rPr>
          <w:rFonts w:ascii="Times New Roman" w:hAnsi="Times New Roman" w:cs="Times New Roman"/>
          <w:sz w:val="24"/>
          <w:szCs w:val="24"/>
        </w:rPr>
        <w:t>mCash</w:t>
      </w:r>
      <w:proofErr w:type="spellEnd"/>
      <w:r w:rsidR="009323E7">
        <w:rPr>
          <w:rFonts w:ascii="Times New Roman" w:hAnsi="Times New Roman" w:cs="Times New Roman"/>
          <w:sz w:val="24"/>
          <w:szCs w:val="24"/>
        </w:rPr>
        <w:t>.</w:t>
      </w:r>
    </w:p>
    <w:p w:rsidR="009323E7" w:rsidRDefault="009323E7" w:rsidP="0021627E">
      <w:pPr>
        <w:spacing w:after="120" w:line="360" w:lineRule="auto"/>
        <w:jc w:val="both"/>
        <w:rPr>
          <w:rFonts w:ascii="Times New Roman" w:hAnsi="Times New Roman" w:cs="Times New Roman"/>
          <w:sz w:val="24"/>
          <w:szCs w:val="24"/>
        </w:rPr>
      </w:pPr>
    </w:p>
    <w:p w:rsidR="008A6221" w:rsidRDefault="008A6221" w:rsidP="0021627E">
      <w:pPr>
        <w:spacing w:after="120" w:line="360" w:lineRule="auto"/>
        <w:jc w:val="both"/>
        <w:rPr>
          <w:rFonts w:ascii="Times New Roman" w:hAnsi="Times New Roman" w:cs="Times New Roman"/>
          <w:sz w:val="24"/>
          <w:szCs w:val="24"/>
        </w:rPr>
      </w:pPr>
    </w:p>
    <w:p w:rsidR="009323E7" w:rsidRPr="004E7A3C" w:rsidRDefault="009323E7" w:rsidP="009323E7">
      <w:pPr>
        <w:pStyle w:val="ListParagraph"/>
        <w:numPr>
          <w:ilvl w:val="0"/>
          <w:numId w:val="46"/>
        </w:numPr>
        <w:spacing w:after="120" w:line="360" w:lineRule="auto"/>
        <w:jc w:val="both"/>
        <w:rPr>
          <w:rFonts w:ascii="Times New Roman" w:hAnsi="Times New Roman" w:cs="Times New Roman"/>
          <w:b/>
          <w:sz w:val="24"/>
          <w:szCs w:val="24"/>
        </w:rPr>
      </w:pPr>
      <w:r w:rsidRPr="004E7A3C">
        <w:rPr>
          <w:rFonts w:ascii="Times New Roman" w:hAnsi="Times New Roman" w:cs="Times New Roman"/>
          <w:b/>
          <w:sz w:val="24"/>
          <w:szCs w:val="24"/>
        </w:rPr>
        <w:t>SMS Banking:</w:t>
      </w:r>
    </w:p>
    <w:p w:rsidR="009323E7" w:rsidRPr="00633C4D" w:rsidRDefault="00E62E3B" w:rsidP="009323E7">
      <w:pPr>
        <w:spacing w:after="120" w:line="360" w:lineRule="auto"/>
        <w:jc w:val="both"/>
        <w:rPr>
          <w:rFonts w:ascii="Times New Roman" w:hAnsi="Times New Roman" w:cs="Times New Roman"/>
          <w:sz w:val="24"/>
          <w:szCs w:val="24"/>
        </w:rPr>
      </w:pPr>
      <w:r w:rsidRPr="00633C4D">
        <w:rPr>
          <w:rFonts w:ascii="Times New Roman" w:hAnsi="Times New Roman" w:cs="Times New Roman"/>
          <w:sz w:val="24"/>
          <w:szCs w:val="24"/>
        </w:rPr>
        <w:t>SMS Banking is one kind</w:t>
      </w:r>
      <w:r w:rsidR="009323E7" w:rsidRPr="00633C4D">
        <w:rPr>
          <w:rFonts w:ascii="Times New Roman" w:hAnsi="Times New Roman" w:cs="Times New Roman"/>
          <w:sz w:val="24"/>
          <w:szCs w:val="24"/>
        </w:rPr>
        <w:t xml:space="preserve"> of mobile banking</w:t>
      </w:r>
      <w:r w:rsidRPr="00633C4D">
        <w:rPr>
          <w:rFonts w:ascii="Times New Roman" w:hAnsi="Times New Roman" w:cs="Times New Roman"/>
          <w:sz w:val="24"/>
          <w:szCs w:val="24"/>
        </w:rPr>
        <w:t>.</w:t>
      </w:r>
      <w:r w:rsidR="006B5EDF">
        <w:rPr>
          <w:rFonts w:ascii="Times New Roman" w:hAnsi="Times New Roman" w:cs="Times New Roman"/>
          <w:sz w:val="24"/>
          <w:szCs w:val="24"/>
        </w:rPr>
        <w:t xml:space="preserve"> </w:t>
      </w:r>
      <w:r w:rsidRPr="00633C4D">
        <w:rPr>
          <w:rFonts w:ascii="Times New Roman" w:hAnsi="Times New Roman" w:cs="Times New Roman"/>
          <w:sz w:val="24"/>
          <w:szCs w:val="24"/>
        </w:rPr>
        <w:t xml:space="preserve">It is </w:t>
      </w:r>
      <w:r w:rsidR="009323E7" w:rsidRPr="00633C4D">
        <w:rPr>
          <w:rFonts w:ascii="Times New Roman" w:hAnsi="Times New Roman" w:cs="Times New Roman"/>
          <w:sz w:val="24"/>
          <w:szCs w:val="24"/>
        </w:rPr>
        <w:t>a technology enabled service</w:t>
      </w:r>
      <w:r w:rsidRPr="00633C4D">
        <w:rPr>
          <w:rFonts w:ascii="Times New Roman" w:hAnsi="Times New Roman" w:cs="Times New Roman"/>
          <w:sz w:val="24"/>
          <w:szCs w:val="24"/>
        </w:rPr>
        <w:t xml:space="preserve"> which is</w:t>
      </w:r>
      <w:r w:rsidR="009323E7" w:rsidRPr="00633C4D">
        <w:rPr>
          <w:rFonts w:ascii="Times New Roman" w:hAnsi="Times New Roman" w:cs="Times New Roman"/>
          <w:sz w:val="24"/>
          <w:szCs w:val="24"/>
        </w:rPr>
        <w:t xml:space="preserve"> offering from </w:t>
      </w:r>
      <w:r w:rsidRPr="00633C4D">
        <w:rPr>
          <w:rFonts w:ascii="Times New Roman" w:hAnsi="Times New Roman" w:cs="Times New Roman"/>
          <w:sz w:val="24"/>
          <w:szCs w:val="24"/>
        </w:rPr>
        <w:t xml:space="preserve">the </w:t>
      </w:r>
      <w:r w:rsidR="009323E7" w:rsidRPr="00633C4D">
        <w:rPr>
          <w:rFonts w:ascii="Times New Roman" w:hAnsi="Times New Roman" w:cs="Times New Roman"/>
          <w:sz w:val="24"/>
          <w:szCs w:val="24"/>
        </w:rPr>
        <w:t xml:space="preserve">banks to </w:t>
      </w:r>
      <w:r w:rsidRPr="00633C4D">
        <w:rPr>
          <w:rFonts w:ascii="Times New Roman" w:hAnsi="Times New Roman" w:cs="Times New Roman"/>
          <w:sz w:val="24"/>
          <w:szCs w:val="24"/>
        </w:rPr>
        <w:t>their customers for</w:t>
      </w:r>
      <w:r w:rsidR="009323E7" w:rsidRPr="00633C4D">
        <w:rPr>
          <w:rFonts w:ascii="Times New Roman" w:hAnsi="Times New Roman" w:cs="Times New Roman"/>
          <w:sz w:val="24"/>
          <w:szCs w:val="24"/>
        </w:rPr>
        <w:t xml:space="preserve"> permitting them to operate </w:t>
      </w:r>
      <w:r w:rsidRPr="00633C4D">
        <w:rPr>
          <w:rFonts w:ascii="Times New Roman" w:hAnsi="Times New Roman" w:cs="Times New Roman"/>
          <w:sz w:val="24"/>
          <w:szCs w:val="24"/>
        </w:rPr>
        <w:t xml:space="preserve">the </w:t>
      </w:r>
      <w:r w:rsidR="009323E7" w:rsidRPr="00633C4D">
        <w:rPr>
          <w:rFonts w:ascii="Times New Roman" w:hAnsi="Times New Roman" w:cs="Times New Roman"/>
          <w:sz w:val="24"/>
          <w:szCs w:val="24"/>
        </w:rPr>
        <w:t>sele</w:t>
      </w:r>
      <w:r w:rsidRPr="00633C4D">
        <w:rPr>
          <w:rFonts w:ascii="Times New Roman" w:hAnsi="Times New Roman" w:cs="Times New Roman"/>
          <w:sz w:val="24"/>
          <w:szCs w:val="24"/>
        </w:rPr>
        <w:t>cted banking services over their</w:t>
      </w:r>
      <w:r w:rsidR="009323E7" w:rsidRPr="00633C4D">
        <w:rPr>
          <w:rFonts w:ascii="Times New Roman" w:hAnsi="Times New Roman" w:cs="Times New Roman"/>
          <w:sz w:val="24"/>
          <w:szCs w:val="24"/>
        </w:rPr>
        <w:t xml:space="preserve"> mobile phones </w:t>
      </w:r>
      <w:r w:rsidRPr="00633C4D">
        <w:rPr>
          <w:rFonts w:ascii="Times New Roman" w:hAnsi="Times New Roman" w:cs="Times New Roman"/>
          <w:sz w:val="24"/>
          <w:szCs w:val="24"/>
        </w:rPr>
        <w:t>via SMS.</w:t>
      </w:r>
    </w:p>
    <w:p w:rsidR="009323E7" w:rsidRPr="00633C4D" w:rsidRDefault="00E62E3B" w:rsidP="009323E7">
      <w:pPr>
        <w:spacing w:after="120" w:line="360" w:lineRule="auto"/>
        <w:jc w:val="both"/>
        <w:rPr>
          <w:rFonts w:ascii="Times New Roman" w:hAnsi="Times New Roman" w:cs="Times New Roman"/>
          <w:sz w:val="24"/>
          <w:szCs w:val="24"/>
        </w:rPr>
      </w:pPr>
      <w:r w:rsidRPr="00633C4D">
        <w:rPr>
          <w:rFonts w:ascii="Times New Roman" w:hAnsi="Times New Roman" w:cs="Times New Roman"/>
          <w:sz w:val="24"/>
          <w:szCs w:val="24"/>
        </w:rPr>
        <w:t xml:space="preserve">SMS banking has some features which are as </w:t>
      </w:r>
      <w:r w:rsidR="00633C4D" w:rsidRPr="00633C4D">
        <w:rPr>
          <w:rFonts w:ascii="Times New Roman" w:hAnsi="Times New Roman" w:cs="Times New Roman"/>
          <w:sz w:val="24"/>
          <w:szCs w:val="24"/>
        </w:rPr>
        <w:t>follows</w:t>
      </w:r>
      <w:r w:rsidRPr="00633C4D">
        <w:rPr>
          <w:rFonts w:ascii="Times New Roman" w:hAnsi="Times New Roman" w:cs="Times New Roman"/>
          <w:sz w:val="24"/>
          <w:szCs w:val="24"/>
        </w:rPr>
        <w:t>_</w:t>
      </w:r>
    </w:p>
    <w:p w:rsidR="004E7A3C" w:rsidRPr="00633C4D" w:rsidRDefault="00E62E3B" w:rsidP="004E7A3C">
      <w:pPr>
        <w:pStyle w:val="ListParagraph"/>
        <w:numPr>
          <w:ilvl w:val="0"/>
          <w:numId w:val="49"/>
        </w:numPr>
        <w:spacing w:after="120" w:line="360" w:lineRule="auto"/>
        <w:jc w:val="both"/>
        <w:rPr>
          <w:rFonts w:ascii="Times New Roman" w:hAnsi="Times New Roman" w:cs="Times New Roman"/>
          <w:sz w:val="24"/>
          <w:szCs w:val="24"/>
        </w:rPr>
      </w:pPr>
      <w:r w:rsidRPr="00633C4D">
        <w:rPr>
          <w:rFonts w:ascii="Times New Roman" w:hAnsi="Times New Roman" w:cs="Times New Roman"/>
          <w:sz w:val="24"/>
          <w:szCs w:val="24"/>
        </w:rPr>
        <w:t xml:space="preserve">Inquiry of the </w:t>
      </w:r>
      <w:r w:rsidR="004E7A3C" w:rsidRPr="00633C4D">
        <w:rPr>
          <w:rFonts w:ascii="Times New Roman" w:hAnsi="Times New Roman" w:cs="Times New Roman"/>
          <w:sz w:val="24"/>
          <w:szCs w:val="24"/>
        </w:rPr>
        <w:t>Account balance</w:t>
      </w:r>
    </w:p>
    <w:p w:rsidR="004E7A3C" w:rsidRPr="00633C4D" w:rsidRDefault="00E62E3B" w:rsidP="004E7A3C">
      <w:pPr>
        <w:pStyle w:val="ListParagraph"/>
        <w:numPr>
          <w:ilvl w:val="0"/>
          <w:numId w:val="49"/>
        </w:numPr>
        <w:spacing w:after="120" w:line="360" w:lineRule="auto"/>
        <w:jc w:val="both"/>
        <w:rPr>
          <w:rFonts w:ascii="Times New Roman" w:hAnsi="Times New Roman" w:cs="Times New Roman"/>
          <w:sz w:val="24"/>
          <w:szCs w:val="24"/>
        </w:rPr>
      </w:pPr>
      <w:r w:rsidRPr="00633C4D">
        <w:rPr>
          <w:rFonts w:ascii="Times New Roman" w:hAnsi="Times New Roman" w:cs="Times New Roman"/>
          <w:sz w:val="24"/>
          <w:szCs w:val="24"/>
        </w:rPr>
        <w:t xml:space="preserve">Inquiry of the </w:t>
      </w:r>
      <w:r w:rsidR="004E7A3C" w:rsidRPr="00633C4D">
        <w:rPr>
          <w:rFonts w:ascii="Times New Roman" w:hAnsi="Times New Roman" w:cs="Times New Roman"/>
          <w:sz w:val="24"/>
          <w:szCs w:val="24"/>
        </w:rPr>
        <w:t>Transaction</w:t>
      </w:r>
      <w:r w:rsidRPr="00633C4D">
        <w:rPr>
          <w:rFonts w:ascii="Times New Roman" w:hAnsi="Times New Roman" w:cs="Times New Roman"/>
          <w:sz w:val="24"/>
          <w:szCs w:val="24"/>
        </w:rPr>
        <w:t>s</w:t>
      </w:r>
    </w:p>
    <w:p w:rsidR="004E7A3C" w:rsidRPr="00633C4D" w:rsidRDefault="00633C4D" w:rsidP="004E7A3C">
      <w:pPr>
        <w:pStyle w:val="ListParagraph"/>
        <w:numPr>
          <w:ilvl w:val="0"/>
          <w:numId w:val="49"/>
        </w:numPr>
        <w:spacing w:after="120" w:line="360" w:lineRule="auto"/>
        <w:jc w:val="both"/>
        <w:rPr>
          <w:rFonts w:ascii="Times New Roman" w:hAnsi="Times New Roman" w:cs="Times New Roman"/>
          <w:sz w:val="24"/>
          <w:szCs w:val="24"/>
        </w:rPr>
      </w:pPr>
      <w:r w:rsidRPr="00633C4D">
        <w:rPr>
          <w:rFonts w:ascii="Times New Roman" w:hAnsi="Times New Roman" w:cs="Times New Roman"/>
          <w:sz w:val="24"/>
          <w:szCs w:val="24"/>
        </w:rPr>
        <w:lastRenderedPageBreak/>
        <w:t>Password Changing</w:t>
      </w:r>
    </w:p>
    <w:p w:rsidR="004E7A3C" w:rsidRPr="00633C4D" w:rsidRDefault="004E7A3C" w:rsidP="004E7A3C">
      <w:pPr>
        <w:pStyle w:val="ListParagraph"/>
        <w:numPr>
          <w:ilvl w:val="0"/>
          <w:numId w:val="49"/>
        </w:numPr>
        <w:spacing w:after="120" w:line="360" w:lineRule="auto"/>
        <w:jc w:val="both"/>
        <w:rPr>
          <w:rFonts w:ascii="Times New Roman" w:hAnsi="Times New Roman" w:cs="Times New Roman"/>
          <w:sz w:val="24"/>
          <w:szCs w:val="24"/>
        </w:rPr>
      </w:pPr>
      <w:r w:rsidRPr="00633C4D">
        <w:rPr>
          <w:rFonts w:ascii="Times New Roman" w:hAnsi="Times New Roman" w:cs="Times New Roman"/>
          <w:sz w:val="24"/>
          <w:szCs w:val="24"/>
        </w:rPr>
        <w:t>Suspending Self.</w:t>
      </w:r>
    </w:p>
    <w:p w:rsidR="006C63A5" w:rsidRPr="004E7A3C" w:rsidRDefault="006C63A5" w:rsidP="004E7A3C">
      <w:pPr>
        <w:rPr>
          <w:rFonts w:ascii="Times New Roman" w:hAnsi="Times New Roman" w:cs="Times New Roman"/>
          <w:sz w:val="24"/>
          <w:szCs w:val="24"/>
          <w:lang w:bidi="en-US"/>
        </w:rPr>
      </w:pPr>
    </w:p>
    <w:p w:rsidR="006C63A5" w:rsidRDefault="006C63A5" w:rsidP="006C63A5">
      <w:pPr>
        <w:pStyle w:val="Title"/>
        <w:spacing w:line="360" w:lineRule="auto"/>
        <w:jc w:val="center"/>
        <w:rPr>
          <w:rFonts w:ascii="Times New Roman" w:hAnsi="Times New Roman" w:cs="Times New Roman"/>
          <w:color w:val="1F497D" w:themeColor="text2"/>
          <w:sz w:val="40"/>
          <w:szCs w:val="40"/>
        </w:rPr>
      </w:pPr>
      <w:r>
        <w:rPr>
          <w:rFonts w:ascii="Times New Roman" w:hAnsi="Times New Roman" w:cs="Times New Roman"/>
          <w:noProof/>
          <w:color w:val="1F497D" w:themeColor="text2"/>
          <w:sz w:val="40"/>
          <w:szCs w:val="40"/>
          <w:lang w:bidi="ar-SA"/>
        </w:rPr>
        <w:drawing>
          <wp:inline distT="0" distB="0" distL="0" distR="0">
            <wp:extent cx="2857899" cy="2543530"/>
            <wp:effectExtent l="19050" t="0" r="0" b="0"/>
            <wp:docPr id="15" name="Picture 14" descr="islami-bank-bangladesh-ltd-logo-02A206BDD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mi-bank-bangladesh-ltd-logo-02A206BDDC-seeklogo.com.png"/>
                    <pic:cNvPicPr/>
                  </pic:nvPicPr>
                  <pic:blipFill>
                    <a:blip r:embed="rId18"/>
                    <a:stretch>
                      <a:fillRect/>
                    </a:stretch>
                  </pic:blipFill>
                  <pic:spPr>
                    <a:xfrm>
                      <a:off x="0" y="0"/>
                      <a:ext cx="2857899" cy="2543530"/>
                    </a:xfrm>
                    <a:prstGeom prst="rect">
                      <a:avLst/>
                    </a:prstGeom>
                  </pic:spPr>
                </pic:pic>
              </a:graphicData>
            </a:graphic>
          </wp:inline>
        </w:drawing>
      </w:r>
    </w:p>
    <w:p w:rsidR="006C63A5" w:rsidRPr="001272D0" w:rsidRDefault="006C63A5" w:rsidP="006C63A5"/>
    <w:p w:rsidR="006C63A5" w:rsidRDefault="006C63A5" w:rsidP="006C63A5">
      <w:pPr>
        <w:pStyle w:val="Title"/>
        <w:spacing w:line="360" w:lineRule="auto"/>
        <w:jc w:val="center"/>
        <w:rPr>
          <w:rFonts w:ascii="Times New Roman" w:hAnsi="Times New Roman" w:cs="Times New Roman"/>
          <w:color w:val="1F497D" w:themeColor="text2"/>
          <w:sz w:val="40"/>
          <w:szCs w:val="40"/>
        </w:rPr>
      </w:pPr>
    </w:p>
    <w:p w:rsidR="006C63A5" w:rsidRDefault="006C63A5" w:rsidP="006C63A5">
      <w:pPr>
        <w:pStyle w:val="Title"/>
        <w:spacing w:line="360" w:lineRule="auto"/>
        <w:jc w:val="center"/>
        <w:rPr>
          <w:rFonts w:ascii="Times New Roman" w:hAnsi="Times New Roman" w:cs="Times New Roman"/>
          <w:color w:val="1F497D" w:themeColor="text2"/>
          <w:sz w:val="40"/>
          <w:szCs w:val="40"/>
        </w:rPr>
      </w:pPr>
    </w:p>
    <w:p w:rsidR="006C63A5" w:rsidRPr="00C40FF3" w:rsidRDefault="006C63A5" w:rsidP="006C63A5">
      <w:pPr>
        <w:pStyle w:val="Heading2"/>
        <w:jc w:val="center"/>
        <w:rPr>
          <w:rFonts w:ascii="Algerian" w:hAnsi="Algerian"/>
          <w:sz w:val="40"/>
          <w:szCs w:val="40"/>
        </w:rPr>
      </w:pPr>
      <w:bookmarkStart w:id="407" w:name="_Toc522408986"/>
      <w:bookmarkStart w:id="408" w:name="_Toc522409246"/>
      <w:bookmarkStart w:id="409" w:name="_Toc522410729"/>
      <w:bookmarkStart w:id="410" w:name="_Toc522411061"/>
      <w:bookmarkStart w:id="411" w:name="_Toc522411762"/>
      <w:r w:rsidRPr="00C40FF3">
        <w:rPr>
          <w:rFonts w:ascii="Algerian" w:hAnsi="Algerian"/>
          <w:sz w:val="40"/>
          <w:szCs w:val="40"/>
        </w:rPr>
        <w:t>FOREIGN EXCHANGE Operations OF ISLAMI BANK BANGLADESH LIMITED</w:t>
      </w:r>
      <w:bookmarkEnd w:id="407"/>
      <w:bookmarkEnd w:id="408"/>
      <w:bookmarkEnd w:id="409"/>
      <w:bookmarkEnd w:id="410"/>
      <w:bookmarkEnd w:id="411"/>
      <w:r w:rsidRPr="00C40FF3">
        <w:rPr>
          <w:rFonts w:ascii="Algerian" w:hAnsi="Algerian"/>
          <w:sz w:val="40"/>
          <w:szCs w:val="40"/>
        </w:rPr>
        <w:t xml:space="preserve"> </w:t>
      </w:r>
      <w:r w:rsidRPr="00C40FF3">
        <w:rPr>
          <w:rFonts w:ascii="Algerian" w:hAnsi="Algerian"/>
          <w:sz w:val="40"/>
          <w:szCs w:val="40"/>
        </w:rPr>
        <w:br w:type="page"/>
      </w:r>
    </w:p>
    <w:p w:rsidR="006C63A5" w:rsidRPr="000B4032" w:rsidRDefault="00F32480" w:rsidP="006C63A5">
      <w:pPr>
        <w:pStyle w:val="Heading1"/>
        <w:spacing w:line="360" w:lineRule="auto"/>
        <w:rPr>
          <w:rFonts w:ascii="Times New Roman" w:hAnsi="Times New Roman" w:cs="Times New Roman"/>
          <w:sz w:val="28"/>
          <w:szCs w:val="28"/>
        </w:rPr>
      </w:pPr>
      <w:bookmarkStart w:id="412" w:name="_Toc522408987"/>
      <w:bookmarkStart w:id="413" w:name="_Toc522409247"/>
      <w:bookmarkStart w:id="414" w:name="_Toc522410730"/>
      <w:bookmarkStart w:id="415" w:name="_Toc522411062"/>
      <w:bookmarkStart w:id="416" w:name="_Toc522411763"/>
      <w:r>
        <w:rPr>
          <w:rFonts w:ascii="Times New Roman" w:hAnsi="Times New Roman" w:cs="Times New Roman"/>
          <w:sz w:val="28"/>
          <w:szCs w:val="28"/>
        </w:rPr>
        <w:lastRenderedPageBreak/>
        <w:t>3.4</w:t>
      </w:r>
      <w:r w:rsidR="006C63A5">
        <w:rPr>
          <w:rFonts w:ascii="Times New Roman" w:hAnsi="Times New Roman" w:cs="Times New Roman"/>
          <w:sz w:val="28"/>
          <w:szCs w:val="28"/>
        </w:rPr>
        <w:t>.2</w:t>
      </w:r>
      <w:r w:rsidR="006C63A5" w:rsidRPr="000B4032">
        <w:rPr>
          <w:rFonts w:ascii="Times New Roman" w:hAnsi="Times New Roman" w:cs="Times New Roman"/>
          <w:sz w:val="28"/>
          <w:szCs w:val="28"/>
        </w:rPr>
        <w:t xml:space="preserve"> FOREIGN EXCHANGE Operations OF ISLAMI BANK BANGLADESH LIMITED</w:t>
      </w:r>
      <w:bookmarkEnd w:id="412"/>
      <w:bookmarkEnd w:id="413"/>
      <w:bookmarkEnd w:id="414"/>
      <w:bookmarkEnd w:id="415"/>
      <w:bookmarkEnd w:id="416"/>
    </w:p>
    <w:p w:rsidR="006C63A5" w:rsidRPr="00B97DDD" w:rsidRDefault="006C63A5" w:rsidP="00151C66">
      <w:pPr>
        <w:autoSpaceDE w:val="0"/>
        <w:autoSpaceDN w:val="0"/>
        <w:adjustRightInd w:val="0"/>
        <w:spacing w:after="0" w:line="360" w:lineRule="auto"/>
        <w:ind w:left="1440"/>
        <w:jc w:val="both"/>
        <w:rPr>
          <w:rFonts w:ascii="Times New Roman" w:eastAsia="RobotoCondensed-Light" w:hAnsi="Times New Roman" w:cs="Times New Roman"/>
          <w:sz w:val="24"/>
          <w:szCs w:val="24"/>
        </w:rPr>
      </w:pPr>
    </w:p>
    <w:p w:rsidR="0062375B" w:rsidRDefault="0062375B" w:rsidP="00151C6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Foreign exchange operation</w:t>
      </w:r>
      <w:r w:rsidR="00EE0D3B">
        <w:rPr>
          <w:rFonts w:ascii="Times New Roman" w:hAnsi="Times New Roman" w:cs="Times New Roman"/>
          <w:sz w:val="24"/>
          <w:szCs w:val="24"/>
        </w:rPr>
        <w:t xml:space="preserve"> is another efficient</w:t>
      </w:r>
      <w:r>
        <w:rPr>
          <w:rFonts w:ascii="Times New Roman" w:hAnsi="Times New Roman" w:cs="Times New Roman"/>
          <w:sz w:val="24"/>
          <w:szCs w:val="24"/>
        </w:rPr>
        <w:t xml:space="preserve"> department of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Bangladesh Limited.</w:t>
      </w:r>
      <w:r w:rsidR="00EE0D3B">
        <w:rPr>
          <w:rFonts w:ascii="Times New Roman" w:hAnsi="Times New Roman" w:cs="Times New Roman"/>
          <w:sz w:val="24"/>
          <w:szCs w:val="24"/>
        </w:rPr>
        <w:t xml:space="preserve"> It is an international department which is operating the international trades between more parties from different countries.</w:t>
      </w:r>
      <w:r>
        <w:rPr>
          <w:rFonts w:ascii="Times New Roman" w:hAnsi="Times New Roman" w:cs="Times New Roman"/>
          <w:sz w:val="24"/>
          <w:szCs w:val="24"/>
        </w:rPr>
        <w:t xml:space="preserve"> It is one of the most </w:t>
      </w:r>
      <w:r w:rsidR="00EE0D3B">
        <w:rPr>
          <w:rFonts w:ascii="Times New Roman" w:hAnsi="Times New Roman" w:cs="Times New Roman"/>
          <w:sz w:val="24"/>
          <w:szCs w:val="24"/>
        </w:rPr>
        <w:t>important and valuable departments of IBBL. This department actually worked with the exporters and the importers. They can connect two parties from different countries. They worked as the bridge between the importers and the exporters. And, the bank makes profit to work with them. This profit can be said as remittance.</w:t>
      </w:r>
      <w:r w:rsidR="00E84B3E">
        <w:rPr>
          <w:rFonts w:ascii="Times New Roman" w:hAnsi="Times New Roman" w:cs="Times New Roman"/>
          <w:sz w:val="24"/>
          <w:szCs w:val="24"/>
        </w:rPr>
        <w:t xml:space="preserve"> So that it is also called as the foreign currency department.</w:t>
      </w:r>
    </w:p>
    <w:p w:rsidR="00E84B3E" w:rsidRDefault="00E84B3E" w:rsidP="006C63A5">
      <w:pPr>
        <w:autoSpaceDE w:val="0"/>
        <w:autoSpaceDN w:val="0"/>
        <w:adjustRightInd w:val="0"/>
        <w:spacing w:after="0" w:line="360" w:lineRule="auto"/>
        <w:rPr>
          <w:rFonts w:ascii="Times New Roman" w:hAnsi="Times New Roman" w:cs="Times New Roman"/>
          <w:sz w:val="24"/>
          <w:szCs w:val="24"/>
        </w:rPr>
      </w:pPr>
    </w:p>
    <w:p w:rsidR="008A6221" w:rsidRPr="0062375B" w:rsidRDefault="008A6221" w:rsidP="006C63A5">
      <w:pPr>
        <w:autoSpaceDE w:val="0"/>
        <w:autoSpaceDN w:val="0"/>
        <w:adjustRightInd w:val="0"/>
        <w:spacing w:after="0" w:line="360" w:lineRule="auto"/>
        <w:rPr>
          <w:rFonts w:ascii="Times New Roman" w:hAnsi="Times New Roman" w:cs="Times New Roman"/>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roofErr w:type="spellStart"/>
      <w:r w:rsidRPr="00B97DDD">
        <w:rPr>
          <w:rFonts w:ascii="Times New Roman" w:hAnsi="Times New Roman" w:cs="Times New Roman"/>
          <w:b/>
          <w:sz w:val="24"/>
          <w:szCs w:val="24"/>
        </w:rPr>
        <w:t>Riba</w:t>
      </w:r>
      <w:proofErr w:type="spellEnd"/>
      <w:r w:rsidRPr="00B97DDD">
        <w:rPr>
          <w:rFonts w:ascii="Times New Roman" w:hAnsi="Times New Roman" w:cs="Times New Roman"/>
          <w:b/>
          <w:sz w:val="24"/>
          <w:szCs w:val="24"/>
        </w:rPr>
        <w:t xml:space="preserve">: </w:t>
      </w:r>
      <w:r w:rsidRPr="00B97DDD">
        <w:rPr>
          <w:rFonts w:ascii="Times New Roman" w:hAnsi="Times New Roman" w:cs="Times New Roman"/>
          <w:sz w:val="24"/>
          <w:szCs w:val="24"/>
        </w:rPr>
        <w:t>Taking/ giving of any excess against a loan of fungible goods e.g. money, crop, food etc.</w:t>
      </w: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
          <w:bCs/>
          <w:sz w:val="24"/>
          <w:szCs w:val="24"/>
        </w:rPr>
        <w:t xml:space="preserve">Principles of </w:t>
      </w:r>
      <w:proofErr w:type="spellStart"/>
      <w:r w:rsidRPr="00B97DDD">
        <w:rPr>
          <w:rFonts w:ascii="Times New Roman" w:hAnsi="Times New Roman" w:cs="Times New Roman"/>
          <w:b/>
          <w:bCs/>
          <w:sz w:val="24"/>
          <w:szCs w:val="24"/>
        </w:rPr>
        <w:t>Shariah</w:t>
      </w:r>
      <w:proofErr w:type="spellEnd"/>
      <w:r w:rsidRPr="00B97DDD">
        <w:rPr>
          <w:rFonts w:ascii="Times New Roman" w:hAnsi="Times New Roman" w:cs="Times New Roman"/>
          <w:b/>
          <w:bCs/>
          <w:sz w:val="24"/>
          <w:szCs w:val="24"/>
        </w:rPr>
        <w:t>:</w:t>
      </w:r>
    </w:p>
    <w:p w:rsidR="006C63A5" w:rsidRPr="00B97DDD" w:rsidRDefault="006C63A5" w:rsidP="009E7D73">
      <w:pPr>
        <w:pStyle w:val="ListParagraph"/>
        <w:numPr>
          <w:ilvl w:val="0"/>
          <w:numId w:val="11"/>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Ensuring welfare.</w:t>
      </w:r>
    </w:p>
    <w:p w:rsidR="006C63A5" w:rsidRPr="00B97DDD" w:rsidRDefault="006C63A5" w:rsidP="009E7D73">
      <w:pPr>
        <w:pStyle w:val="ListParagraph"/>
        <w:numPr>
          <w:ilvl w:val="0"/>
          <w:numId w:val="11"/>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Equitable distribution of wealth.</w:t>
      </w:r>
    </w:p>
    <w:p w:rsidR="006C63A5" w:rsidRPr="00B97DDD" w:rsidRDefault="006C63A5" w:rsidP="009E7D73">
      <w:pPr>
        <w:pStyle w:val="ListParagraph"/>
        <w:numPr>
          <w:ilvl w:val="0"/>
          <w:numId w:val="11"/>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Prioritization.</w:t>
      </w:r>
    </w:p>
    <w:p w:rsidR="006C63A5" w:rsidRPr="00B97DDD" w:rsidRDefault="006C63A5" w:rsidP="009E7D73">
      <w:pPr>
        <w:pStyle w:val="ListParagraph"/>
        <w:numPr>
          <w:ilvl w:val="0"/>
          <w:numId w:val="11"/>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Avoiding concentration of wealth.</w:t>
      </w:r>
    </w:p>
    <w:p w:rsidR="006C63A5" w:rsidRPr="00B97DDD" w:rsidRDefault="006C63A5" w:rsidP="009E7D73">
      <w:pPr>
        <w:pStyle w:val="ListParagraph"/>
        <w:numPr>
          <w:ilvl w:val="0"/>
          <w:numId w:val="11"/>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Adherence to halal and haram.</w:t>
      </w: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
          <w:bCs/>
          <w:sz w:val="24"/>
          <w:szCs w:val="24"/>
        </w:rPr>
      </w:pPr>
      <w:r w:rsidRPr="00B97DDD">
        <w:rPr>
          <w:rFonts w:ascii="Times New Roman" w:hAnsi="Times New Roman" w:cs="Times New Roman"/>
          <w:b/>
          <w:bCs/>
          <w:sz w:val="24"/>
          <w:szCs w:val="24"/>
        </w:rPr>
        <w:t>Necessary documents for opening L/C:</w:t>
      </w:r>
    </w:p>
    <w:p w:rsidR="006C63A5" w:rsidRPr="00B97DDD" w:rsidRDefault="006C63A5" w:rsidP="009E7D73">
      <w:pPr>
        <w:pStyle w:val="ListParagraph"/>
        <w:numPr>
          <w:ilvl w:val="0"/>
          <w:numId w:val="20"/>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Application (company’s own pad)</w:t>
      </w:r>
    </w:p>
    <w:p w:rsidR="006C63A5" w:rsidRPr="00B97DDD" w:rsidRDefault="006C63A5" w:rsidP="009E7D73">
      <w:pPr>
        <w:pStyle w:val="ListParagraph"/>
        <w:numPr>
          <w:ilvl w:val="0"/>
          <w:numId w:val="20"/>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L.C.A.F. no (form)</w:t>
      </w:r>
    </w:p>
    <w:p w:rsidR="006C63A5" w:rsidRPr="00B97DDD" w:rsidRDefault="006C63A5" w:rsidP="009E7D73">
      <w:pPr>
        <w:pStyle w:val="ListParagraph"/>
        <w:numPr>
          <w:ilvl w:val="0"/>
          <w:numId w:val="20"/>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Performance Invoice (P/I)/ Intend/ Consular Invoice (C.I)</w:t>
      </w:r>
    </w:p>
    <w:p w:rsidR="006C63A5" w:rsidRPr="00B97DDD" w:rsidRDefault="006C63A5" w:rsidP="009E7D73">
      <w:pPr>
        <w:pStyle w:val="ListParagraph"/>
        <w:numPr>
          <w:ilvl w:val="0"/>
          <w:numId w:val="20"/>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Insurance</w:t>
      </w:r>
    </w:p>
    <w:p w:rsidR="006C63A5" w:rsidRPr="00B97DDD" w:rsidRDefault="006C63A5" w:rsidP="009E7D73">
      <w:pPr>
        <w:pStyle w:val="ListParagraph"/>
        <w:numPr>
          <w:ilvl w:val="0"/>
          <w:numId w:val="20"/>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Agreement Form</w:t>
      </w:r>
    </w:p>
    <w:p w:rsidR="006C63A5" w:rsidRPr="00B97DDD" w:rsidRDefault="006C63A5" w:rsidP="009E7D73">
      <w:pPr>
        <w:pStyle w:val="ListParagraph"/>
        <w:numPr>
          <w:ilvl w:val="0"/>
          <w:numId w:val="20"/>
        </w:num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sz w:val="24"/>
          <w:szCs w:val="24"/>
        </w:rPr>
        <w:t>Charge Document</w:t>
      </w: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roofErr w:type="gramStart"/>
      <w:r w:rsidRPr="00B97DDD">
        <w:rPr>
          <w:rFonts w:ascii="Times New Roman" w:hAnsi="Times New Roman" w:cs="Times New Roman"/>
          <w:bCs/>
          <w:sz w:val="24"/>
          <w:szCs w:val="24"/>
        </w:rPr>
        <w:t>** 0.4% commission for L/C.</w:t>
      </w:r>
      <w:proofErr w:type="gramEnd"/>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extent cx="5645888" cy="2413591"/>
            <wp:effectExtent l="0" t="0" r="0" b="254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C63A5" w:rsidRDefault="006C63A5" w:rsidP="006C63A5">
      <w:pPr>
        <w:autoSpaceDE w:val="0"/>
        <w:autoSpaceDN w:val="0"/>
        <w:adjustRightInd w:val="0"/>
        <w:spacing w:after="0" w:line="360" w:lineRule="auto"/>
        <w:rPr>
          <w:rFonts w:ascii="Times New Roman" w:hAnsi="Times New Roman" w:cs="Times New Roman"/>
          <w:b/>
          <w:bCs/>
          <w:sz w:val="24"/>
          <w:szCs w:val="24"/>
        </w:rPr>
      </w:pPr>
    </w:p>
    <w:p w:rsidR="006C63A5" w:rsidRPr="00B3704D" w:rsidRDefault="006C63A5" w:rsidP="006C63A5">
      <w:pPr>
        <w:autoSpaceDE w:val="0"/>
        <w:autoSpaceDN w:val="0"/>
        <w:adjustRightInd w:val="0"/>
        <w:spacing w:after="0" w:line="360" w:lineRule="auto"/>
        <w:jc w:val="center"/>
        <w:rPr>
          <w:rFonts w:ascii="Times New Roman" w:hAnsi="Times New Roman" w:cs="Times New Roman"/>
          <w:b/>
          <w:bCs/>
          <w:sz w:val="24"/>
          <w:szCs w:val="24"/>
        </w:rPr>
      </w:pPr>
      <w:r w:rsidRPr="00B3704D">
        <w:rPr>
          <w:rFonts w:ascii="Times New Roman" w:hAnsi="Times New Roman" w:cs="Times New Roman"/>
          <w:b/>
          <w:bCs/>
          <w:sz w:val="24"/>
          <w:szCs w:val="24"/>
        </w:rPr>
        <w:t xml:space="preserve">Figure- 3.2: Foreign Trade Operations of </w:t>
      </w:r>
      <w:proofErr w:type="spellStart"/>
      <w:r w:rsidRPr="00B3704D">
        <w:rPr>
          <w:rFonts w:ascii="Times New Roman" w:hAnsi="Times New Roman" w:cs="Times New Roman"/>
          <w:b/>
          <w:bCs/>
          <w:sz w:val="24"/>
          <w:szCs w:val="24"/>
        </w:rPr>
        <w:t>Islami</w:t>
      </w:r>
      <w:proofErr w:type="spellEnd"/>
      <w:r w:rsidRPr="00B3704D">
        <w:rPr>
          <w:rFonts w:ascii="Times New Roman" w:hAnsi="Times New Roman" w:cs="Times New Roman"/>
          <w:b/>
          <w:bCs/>
          <w:sz w:val="24"/>
          <w:szCs w:val="24"/>
        </w:rPr>
        <w:t xml:space="preserve"> Bank Bangladesh Ltd.</w:t>
      </w: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r w:rsidRPr="00B97DDD">
        <w:rPr>
          <w:rFonts w:ascii="Times New Roman" w:hAnsi="Times New Roman" w:cs="Times New Roman"/>
          <w:bCs/>
          <w:noProof/>
          <w:sz w:val="24"/>
          <w:szCs w:val="24"/>
        </w:rPr>
        <w:drawing>
          <wp:inline distT="0" distB="0" distL="0" distR="0">
            <wp:extent cx="5773479" cy="2775098"/>
            <wp:effectExtent l="0" t="0" r="1778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C63A5" w:rsidRPr="00B97DDD" w:rsidRDefault="006C63A5" w:rsidP="006C63A5">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w:t>
      </w:r>
      <w:r w:rsidRPr="00B97DDD">
        <w:rPr>
          <w:rFonts w:ascii="Times New Roman" w:hAnsi="Times New Roman" w:cs="Times New Roman"/>
          <w:b/>
          <w:bCs/>
          <w:sz w:val="24"/>
          <w:szCs w:val="24"/>
        </w:rPr>
        <w:t>3</w:t>
      </w:r>
      <w:r>
        <w:rPr>
          <w:rFonts w:ascii="Times New Roman" w:hAnsi="Times New Roman" w:cs="Times New Roman"/>
          <w:b/>
          <w:bCs/>
          <w:sz w:val="24"/>
          <w:szCs w:val="24"/>
        </w:rPr>
        <w:t>.3</w:t>
      </w:r>
      <w:r w:rsidRPr="00B97DDD">
        <w:rPr>
          <w:rFonts w:ascii="Times New Roman" w:hAnsi="Times New Roman" w:cs="Times New Roman"/>
          <w:b/>
          <w:bCs/>
          <w:sz w:val="24"/>
          <w:szCs w:val="24"/>
        </w:rPr>
        <w:t>: Flow of cash with Foreign Trade.</w:t>
      </w:r>
    </w:p>
    <w:p w:rsidR="006C63A5" w:rsidRDefault="006C63A5" w:rsidP="006C63A5">
      <w:pPr>
        <w:autoSpaceDE w:val="0"/>
        <w:autoSpaceDN w:val="0"/>
        <w:adjustRightInd w:val="0"/>
        <w:spacing w:after="0" w:line="360" w:lineRule="auto"/>
        <w:rPr>
          <w:rFonts w:ascii="Times New Roman" w:hAnsi="Times New Roman" w:cs="Times New Roman"/>
          <w:bCs/>
          <w:sz w:val="24"/>
          <w:szCs w:val="24"/>
        </w:rPr>
      </w:pPr>
    </w:p>
    <w:p w:rsidR="007559C5" w:rsidRDefault="007559C5" w:rsidP="006C63A5">
      <w:pPr>
        <w:autoSpaceDE w:val="0"/>
        <w:autoSpaceDN w:val="0"/>
        <w:adjustRightInd w:val="0"/>
        <w:spacing w:after="0" w:line="360" w:lineRule="auto"/>
        <w:rPr>
          <w:rFonts w:ascii="Times New Roman" w:hAnsi="Times New Roman" w:cs="Times New Roman"/>
          <w:bCs/>
          <w:sz w:val="24"/>
          <w:szCs w:val="24"/>
        </w:rPr>
      </w:pPr>
    </w:p>
    <w:p w:rsidR="006B5EDF" w:rsidRDefault="006B5EDF" w:rsidP="006C63A5">
      <w:pPr>
        <w:autoSpaceDE w:val="0"/>
        <w:autoSpaceDN w:val="0"/>
        <w:adjustRightInd w:val="0"/>
        <w:spacing w:after="0" w:line="360" w:lineRule="auto"/>
        <w:rPr>
          <w:rFonts w:ascii="Times New Roman" w:hAnsi="Times New Roman" w:cs="Times New Roman"/>
          <w:bCs/>
          <w:sz w:val="24"/>
          <w:szCs w:val="24"/>
        </w:rPr>
      </w:pPr>
    </w:p>
    <w:p w:rsidR="006B5EDF" w:rsidRDefault="006B5EDF" w:rsidP="006C63A5">
      <w:pPr>
        <w:autoSpaceDE w:val="0"/>
        <w:autoSpaceDN w:val="0"/>
        <w:adjustRightInd w:val="0"/>
        <w:spacing w:after="0" w:line="360" w:lineRule="auto"/>
        <w:rPr>
          <w:rFonts w:ascii="Times New Roman" w:hAnsi="Times New Roman" w:cs="Times New Roman"/>
          <w:bCs/>
          <w:sz w:val="24"/>
          <w:szCs w:val="24"/>
        </w:rPr>
      </w:pPr>
    </w:p>
    <w:p w:rsidR="006B5EDF" w:rsidRDefault="006B5EDF" w:rsidP="006C63A5">
      <w:pPr>
        <w:autoSpaceDE w:val="0"/>
        <w:autoSpaceDN w:val="0"/>
        <w:adjustRightInd w:val="0"/>
        <w:spacing w:after="0" w:line="360" w:lineRule="auto"/>
        <w:rPr>
          <w:rFonts w:ascii="Times New Roman" w:hAnsi="Times New Roman" w:cs="Times New Roman"/>
          <w:bCs/>
          <w:sz w:val="24"/>
          <w:szCs w:val="24"/>
        </w:rPr>
      </w:pPr>
    </w:p>
    <w:p w:rsidR="00151C66" w:rsidRDefault="00151C66" w:rsidP="006C63A5">
      <w:pPr>
        <w:autoSpaceDE w:val="0"/>
        <w:autoSpaceDN w:val="0"/>
        <w:adjustRightInd w:val="0"/>
        <w:spacing w:after="0" w:line="360" w:lineRule="auto"/>
        <w:rPr>
          <w:rFonts w:ascii="Times New Roman" w:hAnsi="Times New Roman" w:cs="Times New Roman"/>
          <w:bCs/>
          <w:sz w:val="24"/>
          <w:szCs w:val="24"/>
        </w:rPr>
      </w:pPr>
    </w:p>
    <w:p w:rsidR="00151C66" w:rsidRDefault="00151C66" w:rsidP="006C63A5">
      <w:pPr>
        <w:autoSpaceDE w:val="0"/>
        <w:autoSpaceDN w:val="0"/>
        <w:adjustRightInd w:val="0"/>
        <w:spacing w:after="0" w:line="360" w:lineRule="auto"/>
        <w:rPr>
          <w:rFonts w:ascii="Times New Roman" w:hAnsi="Times New Roman" w:cs="Times New Roman"/>
          <w:bCs/>
          <w:sz w:val="24"/>
          <w:szCs w:val="24"/>
        </w:rPr>
      </w:pPr>
    </w:p>
    <w:p w:rsidR="00151C66" w:rsidRDefault="00151C66"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6C63A5" w:rsidP="006C63A5">
      <w:pPr>
        <w:autoSpaceDE w:val="0"/>
        <w:autoSpaceDN w:val="0"/>
        <w:adjustRightInd w:val="0"/>
        <w:spacing w:after="0" w:line="360" w:lineRule="auto"/>
        <w:rPr>
          <w:rFonts w:ascii="Times New Roman" w:hAnsi="Times New Roman" w:cs="Times New Roman"/>
          <w:bCs/>
          <w:sz w:val="24"/>
          <w:szCs w:val="24"/>
        </w:rPr>
      </w:pPr>
    </w:p>
    <w:p w:rsidR="006C63A5" w:rsidRPr="00B97DDD" w:rsidRDefault="00F32480" w:rsidP="006C63A5">
      <w:pPr>
        <w:pStyle w:val="Heading2"/>
        <w:spacing w:line="360" w:lineRule="auto"/>
        <w:rPr>
          <w:rFonts w:ascii="Times New Roman" w:hAnsi="Times New Roman" w:cs="Times New Roman"/>
          <w:b/>
          <w:sz w:val="24"/>
          <w:szCs w:val="24"/>
        </w:rPr>
      </w:pPr>
      <w:bookmarkStart w:id="417" w:name="_Toc522408988"/>
      <w:bookmarkStart w:id="418" w:name="_Toc522409248"/>
      <w:bookmarkStart w:id="419" w:name="_Toc522410731"/>
      <w:bookmarkStart w:id="420" w:name="_Toc522411063"/>
      <w:bookmarkStart w:id="421" w:name="_Toc522411764"/>
      <w:r>
        <w:rPr>
          <w:rFonts w:ascii="Times New Roman" w:hAnsi="Times New Roman" w:cs="Times New Roman"/>
          <w:b/>
          <w:sz w:val="24"/>
          <w:szCs w:val="24"/>
        </w:rPr>
        <w:lastRenderedPageBreak/>
        <w:t>3.4</w:t>
      </w:r>
      <w:r w:rsidR="006C63A5">
        <w:rPr>
          <w:rFonts w:ascii="Times New Roman" w:hAnsi="Times New Roman" w:cs="Times New Roman"/>
          <w:b/>
          <w:sz w:val="24"/>
          <w:szCs w:val="24"/>
        </w:rPr>
        <w:t>.2</w:t>
      </w:r>
      <w:r w:rsidR="006C63A5" w:rsidRPr="00B97DDD">
        <w:rPr>
          <w:rFonts w:ascii="Times New Roman" w:hAnsi="Times New Roman" w:cs="Times New Roman"/>
          <w:b/>
          <w:sz w:val="24"/>
          <w:szCs w:val="24"/>
        </w:rPr>
        <w:t>.1 Import Trade</w:t>
      </w:r>
      <w:bookmarkEnd w:id="417"/>
      <w:bookmarkEnd w:id="418"/>
      <w:bookmarkEnd w:id="419"/>
      <w:bookmarkEnd w:id="420"/>
      <w:bookmarkEnd w:id="421"/>
    </w:p>
    <w:p w:rsidR="006C63A5" w:rsidRPr="00B97DDD" w:rsidRDefault="006C63A5" w:rsidP="006C63A5">
      <w:pPr>
        <w:pStyle w:val="NormalWeb"/>
        <w:spacing w:line="360" w:lineRule="auto"/>
        <w:jc w:val="both"/>
        <w:rPr>
          <w:bCs/>
        </w:rPr>
      </w:pPr>
      <w:proofErr w:type="spellStart"/>
      <w:r w:rsidRPr="00B97DDD">
        <w:rPr>
          <w:bCs/>
        </w:rPr>
        <w:t>Islami</w:t>
      </w:r>
      <w:proofErr w:type="spellEnd"/>
      <w:r w:rsidRPr="00B97DDD">
        <w:rPr>
          <w:bCs/>
        </w:rPr>
        <w:t xml:space="preserve"> Bank Bangladesh Ltd. provides LC for importing goods from another country to Bangladesh. For this reason, they want all the papers which are necessary for opening LC and then they verified those entire documents which are submitted by the client and check the performance invoice. If any order exceeds $10000, then IBBL will collect the carried report. To do all those things, if unfortunately any fraud occur then it is possible to issue a case internationally. But this is a lengthy process. </w:t>
      </w:r>
    </w:p>
    <w:p w:rsidR="006C63A5" w:rsidRPr="00B97DDD" w:rsidRDefault="006C63A5" w:rsidP="006C63A5">
      <w:pPr>
        <w:pStyle w:val="NormalWeb"/>
        <w:spacing w:line="360" w:lineRule="auto"/>
        <w:jc w:val="both"/>
        <w:rPr>
          <w:bCs/>
        </w:rPr>
      </w:pPr>
    </w:p>
    <w:p w:rsidR="006C63A5" w:rsidRPr="00B97DDD" w:rsidRDefault="006C63A5" w:rsidP="006C63A5">
      <w:pPr>
        <w:pStyle w:val="NormalWeb"/>
        <w:spacing w:line="360" w:lineRule="auto"/>
        <w:jc w:val="both"/>
        <w:rPr>
          <w:b/>
          <w:bCs/>
        </w:rPr>
      </w:pPr>
      <w:r w:rsidRPr="00B97DDD">
        <w:rPr>
          <w:b/>
          <w:bCs/>
        </w:rPr>
        <w:t>Requirements for Import Trade Operations:</w:t>
      </w:r>
    </w:p>
    <w:p w:rsidR="006C63A5" w:rsidRPr="00B97DDD" w:rsidRDefault="006C63A5" w:rsidP="009E7D73">
      <w:pPr>
        <w:pStyle w:val="NormalWeb"/>
        <w:numPr>
          <w:ilvl w:val="0"/>
          <w:numId w:val="19"/>
        </w:numPr>
        <w:spacing w:line="360" w:lineRule="auto"/>
        <w:jc w:val="both"/>
        <w:rPr>
          <w:b/>
          <w:bCs/>
        </w:rPr>
      </w:pPr>
      <w:r w:rsidRPr="00B97DDD">
        <w:rPr>
          <w:bCs/>
        </w:rPr>
        <w:t>Trade license for importing goods</w:t>
      </w:r>
    </w:p>
    <w:p w:rsidR="006C63A5" w:rsidRPr="00B97DDD" w:rsidRDefault="006C63A5" w:rsidP="009E7D73">
      <w:pPr>
        <w:pStyle w:val="NormalWeb"/>
        <w:numPr>
          <w:ilvl w:val="0"/>
          <w:numId w:val="19"/>
        </w:numPr>
        <w:spacing w:line="360" w:lineRule="auto"/>
        <w:jc w:val="both"/>
        <w:rPr>
          <w:b/>
          <w:bCs/>
        </w:rPr>
      </w:pPr>
      <w:r w:rsidRPr="00B97DDD">
        <w:rPr>
          <w:bCs/>
        </w:rPr>
        <w:t>Import Registration Certificate (IRC)</w:t>
      </w:r>
    </w:p>
    <w:p w:rsidR="006C63A5" w:rsidRPr="00B97DDD" w:rsidRDefault="006C63A5" w:rsidP="009E7D73">
      <w:pPr>
        <w:pStyle w:val="NormalWeb"/>
        <w:numPr>
          <w:ilvl w:val="0"/>
          <w:numId w:val="19"/>
        </w:numPr>
        <w:spacing w:line="360" w:lineRule="auto"/>
        <w:jc w:val="both"/>
        <w:rPr>
          <w:b/>
          <w:bCs/>
        </w:rPr>
      </w:pPr>
      <w:r w:rsidRPr="00B97DDD">
        <w:rPr>
          <w:bCs/>
        </w:rPr>
        <w:t>TIN certificate</w:t>
      </w:r>
    </w:p>
    <w:p w:rsidR="006C63A5" w:rsidRPr="00B97DDD" w:rsidRDefault="006C63A5" w:rsidP="009E7D73">
      <w:pPr>
        <w:pStyle w:val="NormalWeb"/>
        <w:numPr>
          <w:ilvl w:val="0"/>
          <w:numId w:val="19"/>
        </w:numPr>
        <w:spacing w:line="360" w:lineRule="auto"/>
        <w:jc w:val="both"/>
        <w:rPr>
          <w:b/>
          <w:bCs/>
        </w:rPr>
      </w:pPr>
      <w:r w:rsidRPr="00B97DDD">
        <w:rPr>
          <w:bCs/>
        </w:rPr>
        <w:t>VAT registration certificate</w:t>
      </w:r>
    </w:p>
    <w:p w:rsidR="006C63A5" w:rsidRPr="00B97DDD" w:rsidRDefault="006C63A5" w:rsidP="009E7D73">
      <w:pPr>
        <w:pStyle w:val="NormalWeb"/>
        <w:numPr>
          <w:ilvl w:val="0"/>
          <w:numId w:val="19"/>
        </w:numPr>
        <w:spacing w:line="360" w:lineRule="auto"/>
        <w:jc w:val="both"/>
        <w:rPr>
          <w:b/>
          <w:bCs/>
        </w:rPr>
      </w:pPr>
      <w:r w:rsidRPr="00B97DDD">
        <w:rPr>
          <w:bCs/>
        </w:rPr>
        <w:t>Membership certificate from the association</w:t>
      </w:r>
    </w:p>
    <w:p w:rsidR="006C63A5" w:rsidRPr="00B97DDD" w:rsidRDefault="006C63A5" w:rsidP="009E7D73">
      <w:pPr>
        <w:pStyle w:val="NormalWeb"/>
        <w:numPr>
          <w:ilvl w:val="0"/>
          <w:numId w:val="19"/>
        </w:numPr>
        <w:spacing w:line="360" w:lineRule="auto"/>
        <w:jc w:val="both"/>
        <w:rPr>
          <w:b/>
          <w:bCs/>
        </w:rPr>
      </w:pPr>
      <w:r w:rsidRPr="00B97DDD">
        <w:rPr>
          <w:bCs/>
        </w:rPr>
        <w:t>He/ She must be an account (current) holder of IBBL</w:t>
      </w:r>
    </w:p>
    <w:p w:rsidR="006C63A5" w:rsidRPr="00B97DDD" w:rsidRDefault="006C63A5" w:rsidP="006C63A5">
      <w:pPr>
        <w:pStyle w:val="NormalWeb"/>
        <w:spacing w:line="360" w:lineRule="auto"/>
        <w:jc w:val="both"/>
        <w:rPr>
          <w:b/>
          <w:bCs/>
        </w:rPr>
      </w:pPr>
      <w:r w:rsidRPr="00B97DDD">
        <w:rPr>
          <w:b/>
          <w:bCs/>
        </w:rPr>
        <w:t>** It is necessary to ensure cash security/ LC margin, if the person doesn’t have any personal loan.</w:t>
      </w:r>
    </w:p>
    <w:p w:rsidR="007559C5" w:rsidRDefault="007559C5" w:rsidP="006C63A5">
      <w:pPr>
        <w:pStyle w:val="NormalWeb"/>
        <w:spacing w:line="360" w:lineRule="auto"/>
        <w:jc w:val="both"/>
        <w:rPr>
          <w:bCs/>
        </w:rPr>
      </w:pPr>
    </w:p>
    <w:p w:rsidR="006C63A5" w:rsidRPr="00B97DDD" w:rsidRDefault="006C63A5" w:rsidP="006C63A5">
      <w:pPr>
        <w:pStyle w:val="NormalWeb"/>
        <w:spacing w:line="360" w:lineRule="auto"/>
        <w:jc w:val="both"/>
        <w:rPr>
          <w:bCs/>
        </w:rPr>
      </w:pPr>
      <w:r w:rsidRPr="00B97DDD">
        <w:rPr>
          <w:bCs/>
        </w:rPr>
        <w:t>Import trade operations under Islamic framework_</w:t>
      </w:r>
    </w:p>
    <w:tbl>
      <w:tblPr>
        <w:tblStyle w:val="TableGrid"/>
        <w:tblW w:w="0" w:type="auto"/>
        <w:tblLook w:val="04A0" w:firstRow="1" w:lastRow="0" w:firstColumn="1" w:lastColumn="0" w:noHBand="0" w:noVBand="1"/>
      </w:tblPr>
      <w:tblGrid>
        <w:gridCol w:w="3091"/>
        <w:gridCol w:w="3066"/>
        <w:gridCol w:w="3086"/>
      </w:tblGrid>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Facilities</w:t>
            </w:r>
          </w:p>
        </w:tc>
        <w:tc>
          <w:tcPr>
            <w:tcW w:w="3192" w:type="dxa"/>
          </w:tcPr>
          <w:p w:rsidR="006C63A5" w:rsidRPr="00B97DDD" w:rsidRDefault="006C63A5" w:rsidP="00FB7D90">
            <w:pPr>
              <w:pStyle w:val="NormalWeb"/>
              <w:spacing w:line="360" w:lineRule="auto"/>
              <w:jc w:val="both"/>
              <w:rPr>
                <w:bCs/>
              </w:rPr>
            </w:pPr>
            <w:r w:rsidRPr="00B97DDD">
              <w:rPr>
                <w:bCs/>
              </w:rPr>
              <w:t>Principles Applied</w:t>
            </w:r>
          </w:p>
        </w:tc>
        <w:tc>
          <w:tcPr>
            <w:tcW w:w="3192" w:type="dxa"/>
          </w:tcPr>
          <w:p w:rsidR="006C63A5" w:rsidRPr="00B97DDD" w:rsidRDefault="006C63A5" w:rsidP="00FB7D90">
            <w:pPr>
              <w:pStyle w:val="NormalWeb"/>
              <w:spacing w:line="360" w:lineRule="auto"/>
              <w:jc w:val="both"/>
              <w:rPr>
                <w:bCs/>
              </w:rPr>
            </w:pPr>
            <w:r w:rsidRPr="00B97DDD">
              <w:rPr>
                <w:bCs/>
              </w:rPr>
              <w:t>Income Earned</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L/C opening, Confirmation, Performance Guarantee, Advance Payment Guarantee etc.</w:t>
            </w:r>
          </w:p>
        </w:tc>
        <w:tc>
          <w:tcPr>
            <w:tcW w:w="3192" w:type="dxa"/>
          </w:tcPr>
          <w:p w:rsidR="006C63A5" w:rsidRPr="00B97DDD" w:rsidRDefault="006C63A5" w:rsidP="00FB7D90">
            <w:pPr>
              <w:pStyle w:val="NormalWeb"/>
              <w:spacing w:line="360" w:lineRule="auto"/>
              <w:jc w:val="both"/>
              <w:rPr>
                <w:bCs/>
              </w:rPr>
            </w:pPr>
            <w:proofErr w:type="spellStart"/>
            <w:r w:rsidRPr="00B97DDD">
              <w:rPr>
                <w:bCs/>
              </w:rPr>
              <w:t>Wakala</w:t>
            </w:r>
            <w:proofErr w:type="spellEnd"/>
            <w:r w:rsidRPr="00B97DDD">
              <w:rPr>
                <w:bCs/>
              </w:rPr>
              <w:t xml:space="preserve"> (Agency</w:t>
            </w:r>
            <w:r w:rsidR="007E77C9">
              <w:rPr>
                <w:bCs/>
              </w:rPr>
              <w:t xml:space="preserve"> </w:t>
            </w:r>
            <w:r w:rsidRPr="00B97DDD">
              <w:rPr>
                <w:bCs/>
              </w:rPr>
              <w:t xml:space="preserve">ship), </w:t>
            </w:r>
            <w:proofErr w:type="spellStart"/>
            <w:r w:rsidRPr="00B97DDD">
              <w:rPr>
                <w:bCs/>
              </w:rPr>
              <w:t>Kafalah</w:t>
            </w:r>
            <w:proofErr w:type="spellEnd"/>
            <w:r w:rsidRPr="00B97DDD">
              <w:rPr>
                <w:bCs/>
              </w:rPr>
              <w:t xml:space="preserve"> (</w:t>
            </w:r>
            <w:r w:rsidR="007E77C9" w:rsidRPr="00B97DDD">
              <w:rPr>
                <w:bCs/>
              </w:rPr>
              <w:t>Surety ship</w:t>
            </w:r>
            <w:r w:rsidRPr="00B97DDD">
              <w:rPr>
                <w:bCs/>
              </w:rPr>
              <w:t>).</w:t>
            </w:r>
          </w:p>
        </w:tc>
        <w:tc>
          <w:tcPr>
            <w:tcW w:w="3192" w:type="dxa"/>
          </w:tcPr>
          <w:p w:rsidR="006C63A5" w:rsidRPr="00B97DDD" w:rsidRDefault="006C63A5" w:rsidP="00FB7D90">
            <w:pPr>
              <w:pStyle w:val="NormalWeb"/>
              <w:spacing w:line="360" w:lineRule="auto"/>
              <w:jc w:val="both"/>
              <w:rPr>
                <w:bCs/>
              </w:rPr>
            </w:pPr>
            <w:r w:rsidRPr="00B97DDD">
              <w:rPr>
                <w:bCs/>
              </w:rPr>
              <w:t>Commission/ Charges.</w:t>
            </w:r>
          </w:p>
        </w:tc>
      </w:tr>
    </w:tbl>
    <w:p w:rsidR="006C63A5" w:rsidRDefault="006C63A5" w:rsidP="006C63A5">
      <w:pPr>
        <w:pStyle w:val="NormalWeb"/>
        <w:spacing w:line="360" w:lineRule="auto"/>
        <w:jc w:val="both"/>
        <w:rPr>
          <w:bCs/>
        </w:rPr>
      </w:pPr>
    </w:p>
    <w:p w:rsidR="006B5EDF" w:rsidRPr="00B97DDD" w:rsidRDefault="006B5EDF" w:rsidP="006C63A5">
      <w:pPr>
        <w:pStyle w:val="NormalWeb"/>
        <w:spacing w:line="360" w:lineRule="auto"/>
        <w:jc w:val="both"/>
        <w:rPr>
          <w:bCs/>
        </w:rPr>
      </w:pPr>
    </w:p>
    <w:p w:rsidR="006C63A5" w:rsidRPr="00B97DDD" w:rsidRDefault="006C63A5" w:rsidP="006C63A5">
      <w:pPr>
        <w:pStyle w:val="NormalWeb"/>
        <w:spacing w:line="360" w:lineRule="auto"/>
        <w:jc w:val="both"/>
        <w:rPr>
          <w:bCs/>
        </w:rPr>
      </w:pPr>
      <w:r w:rsidRPr="00B97DDD">
        <w:rPr>
          <w:bCs/>
        </w:rPr>
        <w:lastRenderedPageBreak/>
        <w:t>Import trade also includes areas of finance_</w:t>
      </w:r>
    </w:p>
    <w:tbl>
      <w:tblPr>
        <w:tblStyle w:val="TableGrid"/>
        <w:tblW w:w="0" w:type="auto"/>
        <w:tblLook w:val="04A0" w:firstRow="1" w:lastRow="0" w:firstColumn="1" w:lastColumn="0" w:noHBand="0" w:noVBand="1"/>
      </w:tblPr>
      <w:tblGrid>
        <w:gridCol w:w="3092"/>
        <w:gridCol w:w="3084"/>
        <w:gridCol w:w="3067"/>
      </w:tblGrid>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Areas of Finance</w:t>
            </w:r>
          </w:p>
        </w:tc>
        <w:tc>
          <w:tcPr>
            <w:tcW w:w="3192" w:type="dxa"/>
          </w:tcPr>
          <w:p w:rsidR="006C63A5" w:rsidRPr="00B97DDD" w:rsidRDefault="006C63A5" w:rsidP="00FB7D90">
            <w:pPr>
              <w:pStyle w:val="NormalWeb"/>
              <w:spacing w:line="360" w:lineRule="auto"/>
              <w:jc w:val="both"/>
              <w:rPr>
                <w:bCs/>
              </w:rPr>
            </w:pPr>
            <w:r w:rsidRPr="00B97DDD">
              <w:rPr>
                <w:bCs/>
              </w:rPr>
              <w:t>Principles/ Modes Applied/ Products</w:t>
            </w:r>
          </w:p>
        </w:tc>
        <w:tc>
          <w:tcPr>
            <w:tcW w:w="3192" w:type="dxa"/>
          </w:tcPr>
          <w:p w:rsidR="006C63A5" w:rsidRPr="00B97DDD" w:rsidRDefault="006C63A5" w:rsidP="00FB7D90">
            <w:pPr>
              <w:pStyle w:val="NormalWeb"/>
              <w:spacing w:line="360" w:lineRule="auto"/>
              <w:jc w:val="both"/>
              <w:rPr>
                <w:bCs/>
              </w:rPr>
            </w:pPr>
            <w:r w:rsidRPr="00B97DDD">
              <w:rPr>
                <w:bCs/>
              </w:rPr>
              <w:t>Income Earned</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Import of raw materials, commodity/ commercial items</w:t>
            </w:r>
          </w:p>
        </w:tc>
        <w:tc>
          <w:tcPr>
            <w:tcW w:w="3192" w:type="dxa"/>
          </w:tcPr>
          <w:p w:rsidR="006C63A5" w:rsidRPr="00B97DDD" w:rsidRDefault="006C63A5" w:rsidP="00FB7D90">
            <w:pPr>
              <w:pStyle w:val="NormalWeb"/>
              <w:spacing w:line="360" w:lineRule="auto"/>
              <w:jc w:val="both"/>
              <w:rPr>
                <w:bCs/>
              </w:rPr>
            </w:pPr>
            <w:proofErr w:type="spellStart"/>
            <w:r w:rsidRPr="00B97DDD">
              <w:rPr>
                <w:bCs/>
              </w:rPr>
              <w:t>Murabaha</w:t>
            </w:r>
            <w:proofErr w:type="spellEnd"/>
          </w:p>
        </w:tc>
        <w:tc>
          <w:tcPr>
            <w:tcW w:w="3192" w:type="dxa"/>
          </w:tcPr>
          <w:p w:rsidR="006C63A5" w:rsidRPr="00B97DDD" w:rsidRDefault="006C63A5" w:rsidP="00FB7D90">
            <w:pPr>
              <w:pStyle w:val="NormalWeb"/>
              <w:spacing w:line="360" w:lineRule="auto"/>
              <w:jc w:val="both"/>
              <w:rPr>
                <w:bCs/>
              </w:rPr>
            </w:pPr>
            <w:r w:rsidRPr="00B97DDD">
              <w:rPr>
                <w:bCs/>
              </w:rPr>
              <w:t>Profit</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Against import of capital machinery</w:t>
            </w:r>
          </w:p>
        </w:tc>
        <w:tc>
          <w:tcPr>
            <w:tcW w:w="3192" w:type="dxa"/>
          </w:tcPr>
          <w:p w:rsidR="006C63A5" w:rsidRPr="00B97DDD" w:rsidRDefault="006C63A5" w:rsidP="00FB7D90">
            <w:pPr>
              <w:pStyle w:val="NormalWeb"/>
              <w:spacing w:line="360" w:lineRule="auto"/>
              <w:jc w:val="both"/>
              <w:rPr>
                <w:bCs/>
              </w:rPr>
            </w:pPr>
            <w:r w:rsidRPr="00B97DDD">
              <w:rPr>
                <w:bCs/>
              </w:rPr>
              <w:t xml:space="preserve">HPSM (Hire Purchase Under </w:t>
            </w:r>
            <w:proofErr w:type="spellStart"/>
            <w:r w:rsidRPr="00B97DDD">
              <w:rPr>
                <w:bCs/>
              </w:rPr>
              <w:t>Shirkatul</w:t>
            </w:r>
            <w:proofErr w:type="spellEnd"/>
            <w:r w:rsidR="007E77C9">
              <w:rPr>
                <w:bCs/>
              </w:rPr>
              <w:t xml:space="preserve"> </w:t>
            </w:r>
            <w:proofErr w:type="spellStart"/>
            <w:r w:rsidRPr="00B97DDD">
              <w:rPr>
                <w:bCs/>
              </w:rPr>
              <w:t>Melk</w:t>
            </w:r>
            <w:proofErr w:type="spellEnd"/>
            <w:r w:rsidRPr="00B97DDD">
              <w:rPr>
                <w:bCs/>
              </w:rPr>
              <w:t>)</w:t>
            </w:r>
          </w:p>
        </w:tc>
        <w:tc>
          <w:tcPr>
            <w:tcW w:w="3192" w:type="dxa"/>
          </w:tcPr>
          <w:p w:rsidR="006C63A5" w:rsidRPr="00B97DDD" w:rsidRDefault="006C63A5" w:rsidP="00FB7D90">
            <w:pPr>
              <w:pStyle w:val="NormalWeb"/>
              <w:spacing w:line="360" w:lineRule="auto"/>
              <w:jc w:val="both"/>
              <w:rPr>
                <w:bCs/>
              </w:rPr>
            </w:pPr>
            <w:r w:rsidRPr="00B97DDD">
              <w:rPr>
                <w:bCs/>
              </w:rPr>
              <w:t>Rent</w:t>
            </w:r>
          </w:p>
        </w:tc>
      </w:tr>
    </w:tbl>
    <w:p w:rsidR="006C63A5" w:rsidRPr="00B97DDD" w:rsidRDefault="006C63A5" w:rsidP="006C63A5">
      <w:pPr>
        <w:pStyle w:val="NormalWeb"/>
        <w:spacing w:line="360" w:lineRule="auto"/>
        <w:jc w:val="both"/>
        <w:rPr>
          <w:bCs/>
        </w:rPr>
      </w:pPr>
    </w:p>
    <w:p w:rsidR="006C63A5" w:rsidRPr="00B97DDD" w:rsidRDefault="006C63A5" w:rsidP="009E7D73">
      <w:pPr>
        <w:pStyle w:val="NormalWeb"/>
        <w:numPr>
          <w:ilvl w:val="0"/>
          <w:numId w:val="35"/>
        </w:numPr>
        <w:spacing w:line="360" w:lineRule="auto"/>
        <w:jc w:val="both"/>
        <w:rPr>
          <w:b/>
          <w:bCs/>
        </w:rPr>
      </w:pPr>
      <w:r w:rsidRPr="00B97DDD">
        <w:rPr>
          <w:b/>
          <w:bCs/>
        </w:rPr>
        <w:t xml:space="preserve">Principles of </w:t>
      </w:r>
      <w:proofErr w:type="spellStart"/>
      <w:r w:rsidRPr="00B97DDD">
        <w:rPr>
          <w:b/>
          <w:bCs/>
        </w:rPr>
        <w:t>Murabaha</w:t>
      </w:r>
      <w:proofErr w:type="spellEnd"/>
      <w:r w:rsidR="005D2D07">
        <w:rPr>
          <w:b/>
          <w:bCs/>
        </w:rPr>
        <w:t>:</w:t>
      </w:r>
    </w:p>
    <w:p w:rsidR="006C63A5" w:rsidRPr="00B97DDD" w:rsidRDefault="006C63A5" w:rsidP="009E7D73">
      <w:pPr>
        <w:pStyle w:val="NormalWeb"/>
        <w:numPr>
          <w:ilvl w:val="0"/>
          <w:numId w:val="12"/>
        </w:numPr>
        <w:spacing w:line="360" w:lineRule="auto"/>
        <w:jc w:val="both"/>
        <w:rPr>
          <w:bCs/>
        </w:rPr>
      </w:pPr>
      <w:r w:rsidRPr="00B97DDD">
        <w:rPr>
          <w:bCs/>
        </w:rPr>
        <w:t>Sale of goods on profit</w:t>
      </w:r>
    </w:p>
    <w:p w:rsidR="006C63A5" w:rsidRPr="00B97DDD" w:rsidRDefault="006C63A5" w:rsidP="009E7D73">
      <w:pPr>
        <w:pStyle w:val="NormalWeb"/>
        <w:numPr>
          <w:ilvl w:val="0"/>
          <w:numId w:val="12"/>
        </w:numPr>
        <w:spacing w:line="360" w:lineRule="auto"/>
        <w:jc w:val="both"/>
        <w:rPr>
          <w:bCs/>
        </w:rPr>
      </w:pPr>
      <w:r w:rsidRPr="00B97DDD">
        <w:rPr>
          <w:bCs/>
        </w:rPr>
        <w:t>Three parties</w:t>
      </w:r>
    </w:p>
    <w:p w:rsidR="006C63A5" w:rsidRPr="00B97DDD" w:rsidRDefault="006C63A5" w:rsidP="009E7D73">
      <w:pPr>
        <w:pStyle w:val="NormalWeb"/>
        <w:numPr>
          <w:ilvl w:val="0"/>
          <w:numId w:val="12"/>
        </w:numPr>
        <w:spacing w:line="360" w:lineRule="auto"/>
        <w:jc w:val="both"/>
        <w:rPr>
          <w:bCs/>
        </w:rPr>
      </w:pPr>
      <w:r w:rsidRPr="00B97DDD">
        <w:rPr>
          <w:bCs/>
        </w:rPr>
        <w:t>Bank opens the L/C as per client’s request</w:t>
      </w:r>
    </w:p>
    <w:p w:rsidR="006C63A5" w:rsidRPr="00B97DDD" w:rsidRDefault="006C63A5" w:rsidP="009E7D73">
      <w:pPr>
        <w:pStyle w:val="NormalWeb"/>
        <w:numPr>
          <w:ilvl w:val="0"/>
          <w:numId w:val="12"/>
        </w:numPr>
        <w:spacing w:line="360" w:lineRule="auto"/>
        <w:jc w:val="both"/>
        <w:rPr>
          <w:bCs/>
        </w:rPr>
      </w:pPr>
      <w:r w:rsidRPr="00B97DDD">
        <w:rPr>
          <w:bCs/>
        </w:rPr>
        <w:t>Bank import goods from the supplier of foreign</w:t>
      </w:r>
    </w:p>
    <w:p w:rsidR="006C63A5" w:rsidRPr="00B97DDD" w:rsidRDefault="006C63A5" w:rsidP="009E7D73">
      <w:pPr>
        <w:pStyle w:val="NormalWeb"/>
        <w:numPr>
          <w:ilvl w:val="0"/>
          <w:numId w:val="12"/>
        </w:numPr>
        <w:spacing w:line="360" w:lineRule="auto"/>
        <w:jc w:val="both"/>
        <w:rPr>
          <w:bCs/>
        </w:rPr>
      </w:pPr>
      <w:r w:rsidRPr="00B97DDD">
        <w:rPr>
          <w:bCs/>
        </w:rPr>
        <w:t>Upon receipt of goods sells the same to client at a markup profit</w:t>
      </w:r>
    </w:p>
    <w:p w:rsidR="006C63A5" w:rsidRPr="00B97DDD" w:rsidRDefault="006C63A5" w:rsidP="009E7D73">
      <w:pPr>
        <w:pStyle w:val="NormalWeb"/>
        <w:numPr>
          <w:ilvl w:val="0"/>
          <w:numId w:val="12"/>
        </w:numPr>
        <w:spacing w:line="360" w:lineRule="auto"/>
        <w:jc w:val="both"/>
        <w:rPr>
          <w:bCs/>
        </w:rPr>
      </w:pPr>
      <w:r w:rsidRPr="00B97DDD">
        <w:rPr>
          <w:bCs/>
        </w:rPr>
        <w:t>Keeps possession or delivers on TR (Trust Receipt)</w:t>
      </w:r>
    </w:p>
    <w:p w:rsidR="006C63A5" w:rsidRPr="00B97DDD" w:rsidRDefault="006C63A5" w:rsidP="009E7D73">
      <w:pPr>
        <w:pStyle w:val="NormalWeb"/>
        <w:numPr>
          <w:ilvl w:val="0"/>
          <w:numId w:val="35"/>
        </w:numPr>
        <w:spacing w:line="360" w:lineRule="auto"/>
        <w:jc w:val="both"/>
        <w:rPr>
          <w:b/>
          <w:bCs/>
        </w:rPr>
      </w:pPr>
      <w:r w:rsidRPr="00B97DDD">
        <w:rPr>
          <w:b/>
          <w:bCs/>
        </w:rPr>
        <w:t>Principles of HPSM</w:t>
      </w:r>
      <w:r w:rsidR="005D2D07">
        <w:rPr>
          <w:b/>
          <w:bCs/>
        </w:rPr>
        <w:t>:</w:t>
      </w:r>
    </w:p>
    <w:p w:rsidR="006C63A5" w:rsidRPr="00B97DDD" w:rsidRDefault="006C63A5" w:rsidP="009E7D73">
      <w:pPr>
        <w:pStyle w:val="NormalWeb"/>
        <w:numPr>
          <w:ilvl w:val="0"/>
          <w:numId w:val="13"/>
        </w:numPr>
        <w:spacing w:line="360" w:lineRule="auto"/>
        <w:jc w:val="both"/>
        <w:rPr>
          <w:b/>
          <w:bCs/>
        </w:rPr>
      </w:pPr>
      <w:r w:rsidRPr="00B97DDD">
        <w:rPr>
          <w:bCs/>
        </w:rPr>
        <w:t>Combination of 3 modes</w:t>
      </w:r>
      <w:r w:rsidRPr="00B97DDD">
        <w:rPr>
          <w:b/>
          <w:bCs/>
        </w:rPr>
        <w:t xml:space="preserve"> (</w:t>
      </w:r>
      <w:r w:rsidRPr="00B97DDD">
        <w:rPr>
          <w:bCs/>
        </w:rPr>
        <w:t>Partnership, hire, sale)</w:t>
      </w:r>
    </w:p>
    <w:p w:rsidR="006C63A5" w:rsidRPr="00B97DDD" w:rsidRDefault="006C63A5" w:rsidP="009E7D73">
      <w:pPr>
        <w:pStyle w:val="NormalWeb"/>
        <w:numPr>
          <w:ilvl w:val="0"/>
          <w:numId w:val="13"/>
        </w:numPr>
        <w:spacing w:line="360" w:lineRule="auto"/>
        <w:jc w:val="both"/>
        <w:rPr>
          <w:b/>
          <w:bCs/>
        </w:rPr>
      </w:pPr>
      <w:r w:rsidRPr="00B97DDD">
        <w:rPr>
          <w:bCs/>
        </w:rPr>
        <w:t>Three parties: bank, client, supplier</w:t>
      </w:r>
    </w:p>
    <w:p w:rsidR="006C63A5" w:rsidRPr="00B97DDD" w:rsidRDefault="006C63A5" w:rsidP="009E7D73">
      <w:pPr>
        <w:pStyle w:val="NormalWeb"/>
        <w:numPr>
          <w:ilvl w:val="0"/>
          <w:numId w:val="13"/>
        </w:numPr>
        <w:spacing w:line="360" w:lineRule="auto"/>
        <w:jc w:val="both"/>
        <w:rPr>
          <w:bCs/>
        </w:rPr>
      </w:pPr>
      <w:r w:rsidRPr="00B97DDD">
        <w:rPr>
          <w:bCs/>
        </w:rPr>
        <w:t>Bank opens the L/C as per client’s request</w:t>
      </w:r>
    </w:p>
    <w:p w:rsidR="006C63A5" w:rsidRPr="00B97DDD" w:rsidRDefault="006C63A5" w:rsidP="009E7D73">
      <w:pPr>
        <w:pStyle w:val="NormalWeb"/>
        <w:numPr>
          <w:ilvl w:val="0"/>
          <w:numId w:val="13"/>
        </w:numPr>
        <w:spacing w:line="360" w:lineRule="auto"/>
        <w:jc w:val="both"/>
        <w:rPr>
          <w:b/>
          <w:bCs/>
        </w:rPr>
      </w:pPr>
      <w:r w:rsidRPr="00B97DDD">
        <w:rPr>
          <w:bCs/>
        </w:rPr>
        <w:t>Participates with equity with client to purchase the machinery</w:t>
      </w:r>
    </w:p>
    <w:p w:rsidR="006C63A5" w:rsidRPr="00B97DDD" w:rsidRDefault="006C63A5" w:rsidP="009E7D73">
      <w:pPr>
        <w:pStyle w:val="NormalWeb"/>
        <w:numPr>
          <w:ilvl w:val="0"/>
          <w:numId w:val="13"/>
        </w:numPr>
        <w:spacing w:line="360" w:lineRule="auto"/>
        <w:jc w:val="both"/>
        <w:rPr>
          <w:b/>
          <w:bCs/>
        </w:rPr>
      </w:pPr>
      <w:r w:rsidRPr="00B97DDD">
        <w:rPr>
          <w:bCs/>
        </w:rPr>
        <w:t>Bank leases out its portion on rent to the client</w:t>
      </w:r>
    </w:p>
    <w:p w:rsidR="006C63A5" w:rsidRPr="00B97DDD" w:rsidRDefault="006C63A5" w:rsidP="009E7D73">
      <w:pPr>
        <w:pStyle w:val="NormalWeb"/>
        <w:numPr>
          <w:ilvl w:val="0"/>
          <w:numId w:val="13"/>
        </w:numPr>
        <w:spacing w:line="360" w:lineRule="auto"/>
        <w:jc w:val="both"/>
        <w:rPr>
          <w:bCs/>
        </w:rPr>
      </w:pPr>
      <w:r w:rsidRPr="00B97DDD">
        <w:rPr>
          <w:bCs/>
        </w:rPr>
        <w:t>Lease charge is the earned income</w:t>
      </w:r>
    </w:p>
    <w:p w:rsidR="006C63A5" w:rsidRDefault="006C63A5" w:rsidP="006C63A5">
      <w:pPr>
        <w:pStyle w:val="NormalWeb"/>
        <w:spacing w:line="360" w:lineRule="auto"/>
        <w:jc w:val="both"/>
        <w:rPr>
          <w:bCs/>
        </w:rPr>
      </w:pPr>
    </w:p>
    <w:p w:rsidR="006B5EDF" w:rsidRDefault="006B5EDF" w:rsidP="006C63A5">
      <w:pPr>
        <w:pStyle w:val="NormalWeb"/>
        <w:spacing w:line="360" w:lineRule="auto"/>
        <w:jc w:val="both"/>
        <w:rPr>
          <w:bCs/>
        </w:rPr>
      </w:pPr>
    </w:p>
    <w:p w:rsidR="006B5EDF" w:rsidRPr="00B97DDD" w:rsidRDefault="006B5EDF" w:rsidP="006C63A5">
      <w:pPr>
        <w:pStyle w:val="NormalWeb"/>
        <w:spacing w:line="360" w:lineRule="auto"/>
        <w:jc w:val="both"/>
        <w:rPr>
          <w:bCs/>
        </w:rPr>
      </w:pPr>
    </w:p>
    <w:p w:rsidR="006C63A5" w:rsidRPr="00B97DDD" w:rsidRDefault="00F32480" w:rsidP="006C63A5">
      <w:pPr>
        <w:pStyle w:val="Heading2"/>
        <w:spacing w:line="360" w:lineRule="auto"/>
        <w:rPr>
          <w:rFonts w:ascii="Times New Roman" w:hAnsi="Times New Roman" w:cs="Times New Roman"/>
          <w:b/>
          <w:sz w:val="24"/>
          <w:szCs w:val="24"/>
        </w:rPr>
      </w:pPr>
      <w:bookmarkStart w:id="422" w:name="_Toc522408989"/>
      <w:bookmarkStart w:id="423" w:name="_Toc522409249"/>
      <w:bookmarkStart w:id="424" w:name="_Toc522410732"/>
      <w:bookmarkStart w:id="425" w:name="_Toc522411064"/>
      <w:bookmarkStart w:id="426" w:name="_Toc522411765"/>
      <w:r>
        <w:rPr>
          <w:rFonts w:ascii="Times New Roman" w:hAnsi="Times New Roman" w:cs="Times New Roman"/>
          <w:b/>
          <w:sz w:val="24"/>
          <w:szCs w:val="24"/>
        </w:rPr>
        <w:lastRenderedPageBreak/>
        <w:t>3.4</w:t>
      </w:r>
      <w:r w:rsidR="006C63A5">
        <w:rPr>
          <w:rFonts w:ascii="Times New Roman" w:hAnsi="Times New Roman" w:cs="Times New Roman"/>
          <w:b/>
          <w:sz w:val="24"/>
          <w:szCs w:val="24"/>
        </w:rPr>
        <w:t>.2</w:t>
      </w:r>
      <w:r w:rsidR="006C63A5" w:rsidRPr="00B97DDD">
        <w:rPr>
          <w:rFonts w:ascii="Times New Roman" w:hAnsi="Times New Roman" w:cs="Times New Roman"/>
          <w:b/>
          <w:sz w:val="24"/>
          <w:szCs w:val="24"/>
        </w:rPr>
        <w:t>.2 Export Trade</w:t>
      </w:r>
      <w:bookmarkEnd w:id="422"/>
      <w:bookmarkEnd w:id="423"/>
      <w:bookmarkEnd w:id="424"/>
      <w:bookmarkEnd w:id="425"/>
      <w:bookmarkEnd w:id="426"/>
    </w:p>
    <w:p w:rsidR="006C63A5" w:rsidRPr="00B97DDD" w:rsidRDefault="006C63A5" w:rsidP="006C63A5">
      <w:pPr>
        <w:pStyle w:val="NormalWeb"/>
        <w:spacing w:line="360" w:lineRule="auto"/>
        <w:jc w:val="both"/>
        <w:rPr>
          <w:bCs/>
        </w:rPr>
      </w:pPr>
    </w:p>
    <w:p w:rsidR="006C63A5" w:rsidRPr="00B97DDD" w:rsidRDefault="006C63A5" w:rsidP="006C63A5">
      <w:pPr>
        <w:pStyle w:val="NormalWeb"/>
        <w:shd w:val="clear" w:color="auto" w:fill="FFFFFF"/>
        <w:spacing w:line="360" w:lineRule="auto"/>
        <w:jc w:val="both"/>
        <w:rPr>
          <w:color w:val="000000"/>
        </w:rPr>
      </w:pPr>
      <w:r w:rsidRPr="00B97DDD">
        <w:rPr>
          <w:rStyle w:val="Strong"/>
          <w:color w:val="000000"/>
        </w:rPr>
        <w:t> Meaning of Export</w:t>
      </w:r>
    </w:p>
    <w:p w:rsidR="006C63A5" w:rsidRPr="00B97DDD" w:rsidRDefault="006C63A5" w:rsidP="006C63A5">
      <w:pPr>
        <w:pStyle w:val="NormalWeb"/>
        <w:shd w:val="clear" w:color="auto" w:fill="FFFFFF"/>
        <w:spacing w:line="360" w:lineRule="auto"/>
        <w:jc w:val="both"/>
        <w:rPr>
          <w:color w:val="000000"/>
        </w:rPr>
      </w:pPr>
      <w:r w:rsidRPr="00B97DDD">
        <w:rPr>
          <w:color w:val="000000"/>
        </w:rPr>
        <w:t>Export means legal carrying out of any products from one country to another country for the purpose of sale.</w:t>
      </w:r>
    </w:p>
    <w:p w:rsidR="006C63A5" w:rsidRPr="00B97DDD" w:rsidRDefault="006C63A5" w:rsidP="006C63A5">
      <w:pPr>
        <w:pStyle w:val="NormalWeb"/>
        <w:shd w:val="clear" w:color="auto" w:fill="FFFFFF"/>
        <w:spacing w:line="360" w:lineRule="auto"/>
        <w:jc w:val="both"/>
        <w:rPr>
          <w:color w:val="000000"/>
        </w:rPr>
      </w:pPr>
    </w:p>
    <w:p w:rsidR="006C63A5" w:rsidRPr="00B97DDD" w:rsidRDefault="006C63A5" w:rsidP="006C63A5">
      <w:pPr>
        <w:pStyle w:val="NormalWeb"/>
        <w:shd w:val="clear" w:color="auto" w:fill="FFFFFF"/>
        <w:spacing w:line="360" w:lineRule="auto"/>
        <w:jc w:val="both"/>
        <w:rPr>
          <w:color w:val="000000"/>
        </w:rPr>
      </w:pPr>
      <w:r w:rsidRPr="00B97DDD">
        <w:rPr>
          <w:rStyle w:val="Strong"/>
          <w:color w:val="000000"/>
        </w:rPr>
        <w:t>Definition of Exporter</w:t>
      </w:r>
    </w:p>
    <w:p w:rsidR="006C63A5" w:rsidRPr="00B97DDD" w:rsidRDefault="0062375B" w:rsidP="006C63A5">
      <w:pPr>
        <w:pStyle w:val="NormalWeb"/>
        <w:shd w:val="clear" w:color="auto" w:fill="FFFFFF"/>
        <w:spacing w:line="360" w:lineRule="auto"/>
        <w:jc w:val="both"/>
        <w:rPr>
          <w:color w:val="000000"/>
        </w:rPr>
      </w:pPr>
      <w:r>
        <w:rPr>
          <w:color w:val="000000"/>
        </w:rPr>
        <w:t>The Import-Export Control Act of 1950 regulated and monitored the import-export trade of the country.</w:t>
      </w:r>
      <w:r w:rsidR="007E77C9">
        <w:rPr>
          <w:color w:val="000000"/>
        </w:rPr>
        <w:t xml:space="preserve"> </w:t>
      </w:r>
      <w:r w:rsidR="00633C4D" w:rsidRPr="00633C4D">
        <w:rPr>
          <w:color w:val="000000"/>
        </w:rPr>
        <w:t>No one</w:t>
      </w:r>
      <w:r w:rsidR="006C63A5" w:rsidRPr="00633C4D">
        <w:rPr>
          <w:color w:val="000000"/>
        </w:rPr>
        <w:t xml:space="preserve">/ </w:t>
      </w:r>
      <w:r w:rsidR="00633C4D" w:rsidRPr="00633C4D">
        <w:rPr>
          <w:color w:val="000000"/>
        </w:rPr>
        <w:t xml:space="preserve">any </w:t>
      </w:r>
      <w:r w:rsidR="006C63A5" w:rsidRPr="00633C4D">
        <w:rPr>
          <w:color w:val="000000"/>
        </w:rPr>
        <w:t xml:space="preserve">organization is </w:t>
      </w:r>
      <w:r w:rsidR="00633C4D" w:rsidRPr="00633C4D">
        <w:rPr>
          <w:color w:val="000000"/>
        </w:rPr>
        <w:t>approved</w:t>
      </w:r>
      <w:r w:rsidR="006C63A5" w:rsidRPr="00633C4D">
        <w:rPr>
          <w:color w:val="000000"/>
        </w:rPr>
        <w:t xml:space="preserve"> to export any </w:t>
      </w:r>
      <w:r w:rsidR="00633C4D" w:rsidRPr="00633C4D">
        <w:rPr>
          <w:color w:val="000000"/>
        </w:rPr>
        <w:t>kind</w:t>
      </w:r>
      <w:r w:rsidR="006C63A5" w:rsidRPr="00633C4D">
        <w:rPr>
          <w:color w:val="000000"/>
        </w:rPr>
        <w:t xml:space="preserve"> of goods from Bangladesh </w:t>
      </w:r>
      <w:r w:rsidR="00633C4D" w:rsidRPr="00633C4D">
        <w:rPr>
          <w:color w:val="000000"/>
        </w:rPr>
        <w:t>if</w:t>
      </w:r>
      <w:r w:rsidR="006C63A5" w:rsidRPr="00633C4D">
        <w:rPr>
          <w:color w:val="000000"/>
        </w:rPr>
        <w:t xml:space="preserve"> he is</w:t>
      </w:r>
      <w:r w:rsidR="00633C4D" w:rsidRPr="00633C4D">
        <w:rPr>
          <w:color w:val="000000"/>
        </w:rPr>
        <w:t xml:space="preserve"> not</w:t>
      </w:r>
      <w:r w:rsidR="006C63A5" w:rsidRPr="00633C4D">
        <w:rPr>
          <w:color w:val="000000"/>
        </w:rPr>
        <w:t xml:space="preserve"> registered with CCI and E under the registration </w:t>
      </w:r>
      <w:r w:rsidR="00633C4D" w:rsidRPr="00633C4D">
        <w:rPr>
          <w:color w:val="000000"/>
        </w:rPr>
        <w:t>rule</w:t>
      </w:r>
      <w:r w:rsidR="006C63A5" w:rsidRPr="00633C4D">
        <w:rPr>
          <w:color w:val="000000"/>
        </w:rPr>
        <w:t xml:space="preserve"> (Importer and Exporter) 1952. </w:t>
      </w:r>
      <w:r w:rsidR="00633C4D">
        <w:rPr>
          <w:color w:val="000000"/>
        </w:rPr>
        <w:t>When a person will collect the ERC (Export Registration Certificate) and registered with CCI &amp; E, then he/ she/ the organization will be an exporter and export something.</w:t>
      </w:r>
    </w:p>
    <w:p w:rsidR="006C63A5" w:rsidRPr="00B97DDD" w:rsidRDefault="006C63A5" w:rsidP="006C63A5">
      <w:pPr>
        <w:pStyle w:val="NormalWeb"/>
        <w:shd w:val="clear" w:color="auto" w:fill="FFFFFF"/>
        <w:spacing w:line="360" w:lineRule="auto"/>
        <w:jc w:val="both"/>
        <w:rPr>
          <w:color w:val="000000"/>
        </w:rPr>
      </w:pPr>
    </w:p>
    <w:p w:rsidR="006C63A5" w:rsidRPr="00B97DDD" w:rsidRDefault="006C63A5" w:rsidP="006C63A5">
      <w:pPr>
        <w:pStyle w:val="NormalWeb"/>
        <w:spacing w:line="360" w:lineRule="auto"/>
        <w:jc w:val="both"/>
        <w:rPr>
          <w:color w:val="000000"/>
          <w:shd w:val="clear" w:color="auto" w:fill="FFFFFF"/>
        </w:rPr>
      </w:pPr>
      <w:r w:rsidRPr="00B97DDD">
        <w:rPr>
          <w:color w:val="000000"/>
          <w:shd w:val="clear" w:color="auto" w:fill="FFFFFF"/>
        </w:rPr>
        <w:t xml:space="preserve">With the permission of the CCI &amp; E the potential exporter is advised for deposition for export registration fee of Tk. 1,000/- via Treasury Chelan to Bangladesh Bank/ </w:t>
      </w:r>
      <w:proofErr w:type="spellStart"/>
      <w:r w:rsidRPr="00B97DDD">
        <w:rPr>
          <w:color w:val="000000"/>
          <w:shd w:val="clear" w:color="auto" w:fill="FFFFFF"/>
        </w:rPr>
        <w:t>Sonali</w:t>
      </w:r>
      <w:proofErr w:type="spellEnd"/>
      <w:r w:rsidRPr="00B97DDD">
        <w:rPr>
          <w:color w:val="000000"/>
          <w:shd w:val="clear" w:color="auto" w:fill="FFFFFF"/>
        </w:rPr>
        <w:t xml:space="preserve"> Bank for allow them to issue ERC. To pay TK. 1000/- via Treasury Chelan as started, the ERC may be renewed in every year.</w:t>
      </w:r>
    </w:p>
    <w:p w:rsidR="006C63A5" w:rsidRPr="00B97DDD" w:rsidRDefault="006C63A5" w:rsidP="006C63A5">
      <w:pPr>
        <w:pStyle w:val="NormalWeb"/>
        <w:spacing w:line="360" w:lineRule="auto"/>
        <w:jc w:val="both"/>
        <w:rPr>
          <w:color w:val="000000"/>
          <w:shd w:val="clear" w:color="auto" w:fill="FFFFFF"/>
        </w:rPr>
      </w:pPr>
    </w:p>
    <w:p w:rsidR="006C63A5" w:rsidRPr="00B97DDD" w:rsidRDefault="006C63A5" w:rsidP="006C63A5">
      <w:pPr>
        <w:pStyle w:val="NormalWeb"/>
        <w:spacing w:line="360" w:lineRule="auto"/>
        <w:jc w:val="both"/>
        <w:rPr>
          <w:bCs/>
        </w:rPr>
      </w:pPr>
      <w:r w:rsidRPr="00B97DDD">
        <w:rPr>
          <w:bCs/>
        </w:rPr>
        <w:t>Export trade operations under Islamic framework_</w:t>
      </w:r>
    </w:p>
    <w:tbl>
      <w:tblPr>
        <w:tblStyle w:val="TableGrid"/>
        <w:tblW w:w="0" w:type="auto"/>
        <w:tblLook w:val="04A0" w:firstRow="1" w:lastRow="0" w:firstColumn="1" w:lastColumn="0" w:noHBand="0" w:noVBand="1"/>
      </w:tblPr>
      <w:tblGrid>
        <w:gridCol w:w="3076"/>
        <w:gridCol w:w="3096"/>
        <w:gridCol w:w="3071"/>
      </w:tblGrid>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Facilities</w:t>
            </w:r>
          </w:p>
        </w:tc>
        <w:tc>
          <w:tcPr>
            <w:tcW w:w="3192" w:type="dxa"/>
          </w:tcPr>
          <w:p w:rsidR="006C63A5" w:rsidRPr="00B97DDD" w:rsidRDefault="006C63A5" w:rsidP="00FB7D90">
            <w:pPr>
              <w:pStyle w:val="NormalWeb"/>
              <w:spacing w:line="360" w:lineRule="auto"/>
              <w:jc w:val="both"/>
              <w:rPr>
                <w:bCs/>
              </w:rPr>
            </w:pPr>
            <w:r w:rsidRPr="00B97DDD">
              <w:rPr>
                <w:bCs/>
              </w:rPr>
              <w:t>Principles Applied/ Products</w:t>
            </w:r>
          </w:p>
        </w:tc>
        <w:tc>
          <w:tcPr>
            <w:tcW w:w="3192" w:type="dxa"/>
          </w:tcPr>
          <w:p w:rsidR="006C63A5" w:rsidRPr="00B97DDD" w:rsidRDefault="006C63A5" w:rsidP="00FB7D90">
            <w:pPr>
              <w:pStyle w:val="NormalWeb"/>
              <w:spacing w:line="360" w:lineRule="auto"/>
              <w:jc w:val="both"/>
              <w:rPr>
                <w:bCs/>
              </w:rPr>
            </w:pPr>
            <w:r w:rsidRPr="00B97DDD">
              <w:rPr>
                <w:bCs/>
              </w:rPr>
              <w:t>Income Earned</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L/C advising, Confirmation, Performance Guarantee, Advance Payment Guarantee etc.</w:t>
            </w:r>
          </w:p>
        </w:tc>
        <w:tc>
          <w:tcPr>
            <w:tcW w:w="3192" w:type="dxa"/>
          </w:tcPr>
          <w:p w:rsidR="006C63A5" w:rsidRPr="00B97DDD" w:rsidRDefault="006C63A5" w:rsidP="00FB7D90">
            <w:pPr>
              <w:spacing w:line="360" w:lineRule="auto"/>
              <w:rPr>
                <w:rFonts w:ascii="Times New Roman" w:hAnsi="Times New Roman" w:cs="Times New Roman"/>
                <w:sz w:val="24"/>
                <w:szCs w:val="24"/>
              </w:rPr>
            </w:pPr>
            <w:proofErr w:type="spellStart"/>
            <w:r w:rsidRPr="00B97DDD">
              <w:rPr>
                <w:rFonts w:ascii="Times New Roman" w:hAnsi="Times New Roman" w:cs="Times New Roman"/>
                <w:bCs/>
                <w:sz w:val="24"/>
                <w:szCs w:val="24"/>
              </w:rPr>
              <w:t>Wakala</w:t>
            </w:r>
            <w:proofErr w:type="spellEnd"/>
            <w:r w:rsidRPr="00B97DDD">
              <w:rPr>
                <w:rFonts w:ascii="Times New Roman" w:hAnsi="Times New Roman" w:cs="Times New Roman"/>
                <w:bCs/>
                <w:sz w:val="24"/>
                <w:szCs w:val="24"/>
              </w:rPr>
              <w:t xml:space="preserve"> (</w:t>
            </w:r>
            <w:proofErr w:type="spellStart"/>
            <w:r w:rsidRPr="00B97DDD">
              <w:rPr>
                <w:rFonts w:ascii="Times New Roman" w:hAnsi="Times New Roman" w:cs="Times New Roman"/>
                <w:bCs/>
                <w:sz w:val="24"/>
                <w:szCs w:val="24"/>
              </w:rPr>
              <w:t>Agencyship</w:t>
            </w:r>
            <w:proofErr w:type="spellEnd"/>
            <w:r w:rsidRPr="00B97DDD">
              <w:rPr>
                <w:rFonts w:ascii="Times New Roman" w:hAnsi="Times New Roman" w:cs="Times New Roman"/>
                <w:bCs/>
                <w:sz w:val="24"/>
                <w:szCs w:val="24"/>
              </w:rPr>
              <w:t xml:space="preserve">), </w:t>
            </w:r>
            <w:proofErr w:type="spellStart"/>
            <w:r w:rsidRPr="00B97DDD">
              <w:rPr>
                <w:rFonts w:ascii="Times New Roman" w:hAnsi="Times New Roman" w:cs="Times New Roman"/>
                <w:bCs/>
                <w:sz w:val="24"/>
                <w:szCs w:val="24"/>
              </w:rPr>
              <w:t>Kafalah</w:t>
            </w:r>
            <w:proofErr w:type="spellEnd"/>
            <w:r w:rsidRPr="00B97DDD">
              <w:rPr>
                <w:rFonts w:ascii="Times New Roman" w:hAnsi="Times New Roman" w:cs="Times New Roman"/>
                <w:bCs/>
                <w:sz w:val="24"/>
                <w:szCs w:val="24"/>
              </w:rPr>
              <w:t xml:space="preserve"> (</w:t>
            </w:r>
            <w:r w:rsidR="007E77C9" w:rsidRPr="00B97DDD">
              <w:rPr>
                <w:rFonts w:ascii="Times New Roman" w:hAnsi="Times New Roman" w:cs="Times New Roman"/>
                <w:bCs/>
                <w:sz w:val="24"/>
                <w:szCs w:val="24"/>
              </w:rPr>
              <w:t>Surety ship</w:t>
            </w:r>
            <w:r w:rsidRPr="00B97DDD">
              <w:rPr>
                <w:rFonts w:ascii="Times New Roman" w:hAnsi="Times New Roman" w:cs="Times New Roman"/>
                <w:bCs/>
                <w:sz w:val="24"/>
                <w:szCs w:val="24"/>
              </w:rPr>
              <w:t>).</w:t>
            </w:r>
          </w:p>
          <w:p w:rsidR="006C63A5" w:rsidRPr="00B97DDD" w:rsidRDefault="006C63A5" w:rsidP="00FB7D90">
            <w:pPr>
              <w:spacing w:line="360" w:lineRule="auto"/>
              <w:rPr>
                <w:rFonts w:ascii="Times New Roman" w:hAnsi="Times New Roman" w:cs="Times New Roman"/>
                <w:bCs/>
                <w:sz w:val="24"/>
                <w:szCs w:val="24"/>
              </w:rPr>
            </w:pPr>
          </w:p>
        </w:tc>
        <w:tc>
          <w:tcPr>
            <w:tcW w:w="3192" w:type="dxa"/>
          </w:tcPr>
          <w:p w:rsidR="006C63A5" w:rsidRPr="00B97DDD" w:rsidRDefault="006C63A5" w:rsidP="00FB7D90">
            <w:pPr>
              <w:spacing w:line="360" w:lineRule="auto"/>
              <w:rPr>
                <w:rFonts w:ascii="Times New Roman" w:hAnsi="Times New Roman" w:cs="Times New Roman"/>
                <w:sz w:val="24"/>
                <w:szCs w:val="24"/>
              </w:rPr>
            </w:pPr>
            <w:r w:rsidRPr="00B97DDD">
              <w:rPr>
                <w:rFonts w:ascii="Times New Roman" w:hAnsi="Times New Roman" w:cs="Times New Roman"/>
                <w:bCs/>
                <w:sz w:val="24"/>
                <w:szCs w:val="24"/>
              </w:rPr>
              <w:t>Commission/ Charges.</w:t>
            </w:r>
          </w:p>
          <w:p w:rsidR="006C63A5" w:rsidRPr="00B97DDD" w:rsidRDefault="006C63A5" w:rsidP="00FB7D90">
            <w:pPr>
              <w:pStyle w:val="NormalWeb"/>
              <w:spacing w:line="360" w:lineRule="auto"/>
              <w:jc w:val="both"/>
              <w:rPr>
                <w:bCs/>
              </w:rPr>
            </w:pP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lastRenderedPageBreak/>
              <w:t>Back to back L/C (3 parties, bank opens L/C, purchases raw materials, sells to the client at a profit)</w:t>
            </w:r>
          </w:p>
        </w:tc>
        <w:tc>
          <w:tcPr>
            <w:tcW w:w="3192" w:type="dxa"/>
          </w:tcPr>
          <w:p w:rsidR="006C63A5" w:rsidRPr="00B97DDD" w:rsidRDefault="006C63A5" w:rsidP="00FB7D90">
            <w:pPr>
              <w:pStyle w:val="NormalWeb"/>
              <w:spacing w:line="360" w:lineRule="auto"/>
              <w:jc w:val="both"/>
              <w:rPr>
                <w:bCs/>
              </w:rPr>
            </w:pPr>
            <w:proofErr w:type="spellStart"/>
            <w:r w:rsidRPr="00B97DDD">
              <w:rPr>
                <w:bCs/>
              </w:rPr>
              <w:t>Bai</w:t>
            </w:r>
            <w:proofErr w:type="spellEnd"/>
            <w:r w:rsidR="007E77C9">
              <w:rPr>
                <w:bCs/>
              </w:rPr>
              <w:t xml:space="preserve"> </w:t>
            </w:r>
            <w:proofErr w:type="spellStart"/>
            <w:r w:rsidRPr="00B97DDD">
              <w:rPr>
                <w:bCs/>
              </w:rPr>
              <w:t>Muajjal</w:t>
            </w:r>
            <w:proofErr w:type="spellEnd"/>
            <w:r w:rsidRPr="00B97DDD">
              <w:rPr>
                <w:bCs/>
              </w:rPr>
              <w:t xml:space="preserve"> (Sale on credit)</w:t>
            </w:r>
          </w:p>
          <w:p w:rsidR="006C63A5" w:rsidRPr="00B97DDD" w:rsidRDefault="006C63A5" w:rsidP="00FB7D90">
            <w:pPr>
              <w:pStyle w:val="NormalWeb"/>
              <w:numPr>
                <w:ilvl w:val="0"/>
                <w:numId w:val="6"/>
              </w:numPr>
              <w:spacing w:line="360" w:lineRule="auto"/>
              <w:jc w:val="both"/>
              <w:rPr>
                <w:bCs/>
              </w:rPr>
            </w:pPr>
            <w:r w:rsidRPr="00B97DDD">
              <w:rPr>
                <w:bCs/>
              </w:rPr>
              <w:t>Profit is not declared</w:t>
            </w:r>
          </w:p>
          <w:p w:rsidR="006C63A5" w:rsidRPr="00B97DDD" w:rsidRDefault="006C63A5" w:rsidP="00FB7D90">
            <w:pPr>
              <w:pStyle w:val="NormalWeb"/>
              <w:numPr>
                <w:ilvl w:val="0"/>
                <w:numId w:val="6"/>
              </w:numPr>
              <w:spacing w:line="360" w:lineRule="auto"/>
              <w:jc w:val="both"/>
              <w:rPr>
                <w:bCs/>
              </w:rPr>
            </w:pPr>
            <w:r w:rsidRPr="00B97DDD">
              <w:rPr>
                <w:bCs/>
              </w:rPr>
              <w:t>The position of the product has to handover.</w:t>
            </w:r>
          </w:p>
        </w:tc>
        <w:tc>
          <w:tcPr>
            <w:tcW w:w="3192" w:type="dxa"/>
          </w:tcPr>
          <w:p w:rsidR="006C63A5" w:rsidRPr="00B97DDD" w:rsidRDefault="006C63A5" w:rsidP="00FB7D90">
            <w:pPr>
              <w:pStyle w:val="NormalWeb"/>
              <w:spacing w:line="360" w:lineRule="auto"/>
              <w:jc w:val="both"/>
              <w:rPr>
                <w:bCs/>
              </w:rPr>
            </w:pPr>
            <w:r w:rsidRPr="00B97DDD">
              <w:rPr>
                <w:bCs/>
              </w:rPr>
              <w:t>Profit</w:t>
            </w:r>
          </w:p>
        </w:tc>
      </w:tr>
    </w:tbl>
    <w:p w:rsidR="006C63A5" w:rsidRPr="00B97DDD" w:rsidRDefault="006C63A5" w:rsidP="006C63A5">
      <w:pPr>
        <w:pStyle w:val="NormalWeb"/>
        <w:spacing w:line="360" w:lineRule="auto"/>
        <w:jc w:val="both"/>
        <w:rPr>
          <w:bCs/>
        </w:rPr>
      </w:pPr>
    </w:p>
    <w:p w:rsidR="006C63A5" w:rsidRDefault="006C63A5" w:rsidP="006C63A5">
      <w:pPr>
        <w:pStyle w:val="NormalWeb"/>
        <w:spacing w:line="360" w:lineRule="auto"/>
        <w:jc w:val="both"/>
        <w:rPr>
          <w:bCs/>
        </w:rPr>
      </w:pPr>
    </w:p>
    <w:p w:rsidR="006B5EDF" w:rsidRDefault="006B5EDF" w:rsidP="006C63A5">
      <w:pPr>
        <w:pStyle w:val="NormalWeb"/>
        <w:spacing w:line="360" w:lineRule="auto"/>
        <w:jc w:val="both"/>
        <w:rPr>
          <w:bCs/>
        </w:rPr>
      </w:pPr>
    </w:p>
    <w:p w:rsidR="006B5EDF" w:rsidRPr="00B97DDD" w:rsidRDefault="006B5EDF" w:rsidP="006C63A5">
      <w:pPr>
        <w:pStyle w:val="NormalWeb"/>
        <w:spacing w:line="360" w:lineRule="auto"/>
        <w:jc w:val="both"/>
        <w:rPr>
          <w:bCs/>
        </w:rPr>
      </w:pPr>
    </w:p>
    <w:p w:rsidR="006C63A5" w:rsidRPr="00B97DDD" w:rsidRDefault="006C63A5" w:rsidP="006C63A5">
      <w:pPr>
        <w:pStyle w:val="NormalWeb"/>
        <w:spacing w:line="360" w:lineRule="auto"/>
        <w:jc w:val="both"/>
        <w:rPr>
          <w:bCs/>
        </w:rPr>
      </w:pPr>
    </w:p>
    <w:p w:rsidR="006C63A5" w:rsidRPr="00B97DDD" w:rsidRDefault="006C63A5" w:rsidP="006C63A5">
      <w:pPr>
        <w:pStyle w:val="NormalWeb"/>
        <w:spacing w:line="360" w:lineRule="auto"/>
        <w:jc w:val="both"/>
        <w:rPr>
          <w:bCs/>
        </w:rPr>
      </w:pPr>
      <w:r w:rsidRPr="00B97DDD">
        <w:rPr>
          <w:bCs/>
        </w:rPr>
        <w:t>Export trade also includes areas of finance_</w:t>
      </w:r>
    </w:p>
    <w:tbl>
      <w:tblPr>
        <w:tblStyle w:val="TableGrid"/>
        <w:tblW w:w="0" w:type="auto"/>
        <w:tblLook w:val="04A0" w:firstRow="1" w:lastRow="0" w:firstColumn="1" w:lastColumn="0" w:noHBand="0" w:noVBand="1"/>
      </w:tblPr>
      <w:tblGrid>
        <w:gridCol w:w="3067"/>
        <w:gridCol w:w="3082"/>
        <w:gridCol w:w="3094"/>
      </w:tblGrid>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Areas of Finance</w:t>
            </w:r>
          </w:p>
        </w:tc>
        <w:tc>
          <w:tcPr>
            <w:tcW w:w="3192" w:type="dxa"/>
          </w:tcPr>
          <w:p w:rsidR="006C63A5" w:rsidRPr="00B97DDD" w:rsidRDefault="006C63A5" w:rsidP="00FB7D90">
            <w:pPr>
              <w:pStyle w:val="NormalWeb"/>
              <w:spacing w:line="360" w:lineRule="auto"/>
              <w:jc w:val="both"/>
              <w:rPr>
                <w:bCs/>
              </w:rPr>
            </w:pPr>
            <w:r w:rsidRPr="00B97DDD">
              <w:rPr>
                <w:bCs/>
              </w:rPr>
              <w:t>Principles/ Modes Applied/ Products</w:t>
            </w:r>
          </w:p>
        </w:tc>
        <w:tc>
          <w:tcPr>
            <w:tcW w:w="3192" w:type="dxa"/>
          </w:tcPr>
          <w:p w:rsidR="006C63A5" w:rsidRPr="00B97DDD" w:rsidRDefault="006C63A5" w:rsidP="00FB7D90">
            <w:pPr>
              <w:pStyle w:val="NormalWeb"/>
              <w:spacing w:line="360" w:lineRule="auto"/>
              <w:jc w:val="both"/>
              <w:rPr>
                <w:bCs/>
              </w:rPr>
            </w:pPr>
            <w:r w:rsidRPr="00B97DDD">
              <w:rPr>
                <w:bCs/>
              </w:rPr>
              <w:t>Income Earned</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Pre-shipment finance (P.C)</w:t>
            </w:r>
          </w:p>
        </w:tc>
        <w:tc>
          <w:tcPr>
            <w:tcW w:w="3192" w:type="dxa"/>
          </w:tcPr>
          <w:p w:rsidR="006C63A5" w:rsidRPr="00B97DDD" w:rsidRDefault="006C63A5" w:rsidP="00FB7D90">
            <w:pPr>
              <w:pStyle w:val="NormalWeb"/>
              <w:spacing w:line="360" w:lineRule="auto"/>
              <w:jc w:val="both"/>
              <w:rPr>
                <w:bCs/>
              </w:rPr>
            </w:pPr>
            <w:proofErr w:type="spellStart"/>
            <w:r w:rsidRPr="00B97DDD">
              <w:rPr>
                <w:bCs/>
              </w:rPr>
              <w:t>Bai-salam</w:t>
            </w:r>
            <w:proofErr w:type="spellEnd"/>
            <w:r w:rsidRPr="00B97DDD">
              <w:rPr>
                <w:bCs/>
              </w:rPr>
              <w:t xml:space="preserve">/ </w:t>
            </w:r>
            <w:proofErr w:type="spellStart"/>
            <w:r w:rsidRPr="00B97DDD">
              <w:rPr>
                <w:bCs/>
              </w:rPr>
              <w:t>Istisna</w:t>
            </w:r>
            <w:proofErr w:type="spellEnd"/>
          </w:p>
        </w:tc>
        <w:tc>
          <w:tcPr>
            <w:tcW w:w="3192" w:type="dxa"/>
          </w:tcPr>
          <w:p w:rsidR="006C63A5" w:rsidRPr="00B97DDD" w:rsidRDefault="006C63A5" w:rsidP="00FB7D90">
            <w:pPr>
              <w:pStyle w:val="NormalWeb"/>
              <w:spacing w:line="360" w:lineRule="auto"/>
              <w:jc w:val="both"/>
              <w:rPr>
                <w:bCs/>
              </w:rPr>
            </w:pPr>
            <w:r w:rsidRPr="00B97DDD">
              <w:rPr>
                <w:bCs/>
              </w:rPr>
              <w:t>Profit</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Post shipment finance (FDBP)</w:t>
            </w:r>
          </w:p>
        </w:tc>
        <w:tc>
          <w:tcPr>
            <w:tcW w:w="3192" w:type="dxa"/>
          </w:tcPr>
          <w:p w:rsidR="006C63A5" w:rsidRPr="00B97DDD" w:rsidRDefault="006C63A5" w:rsidP="00FB7D90">
            <w:pPr>
              <w:pStyle w:val="NormalWeb"/>
              <w:spacing w:line="360" w:lineRule="auto"/>
              <w:jc w:val="both"/>
              <w:rPr>
                <w:bCs/>
              </w:rPr>
            </w:pPr>
            <w:proofErr w:type="spellStart"/>
            <w:r w:rsidRPr="00B97DDD">
              <w:rPr>
                <w:bCs/>
              </w:rPr>
              <w:t>Bai</w:t>
            </w:r>
            <w:proofErr w:type="spellEnd"/>
            <w:r w:rsidRPr="00B97DDD">
              <w:rPr>
                <w:bCs/>
              </w:rPr>
              <w:t xml:space="preserve"> as </w:t>
            </w:r>
            <w:proofErr w:type="spellStart"/>
            <w:r w:rsidRPr="00B97DDD">
              <w:rPr>
                <w:bCs/>
              </w:rPr>
              <w:t>sarf</w:t>
            </w:r>
            <w:proofErr w:type="spellEnd"/>
            <w:r w:rsidRPr="00B97DDD">
              <w:rPr>
                <w:bCs/>
              </w:rPr>
              <w:t xml:space="preserve"> (Currency Purchase)</w:t>
            </w:r>
          </w:p>
        </w:tc>
        <w:tc>
          <w:tcPr>
            <w:tcW w:w="3192" w:type="dxa"/>
          </w:tcPr>
          <w:p w:rsidR="006C63A5" w:rsidRPr="00B97DDD" w:rsidRDefault="006C63A5" w:rsidP="00FB7D90">
            <w:pPr>
              <w:pStyle w:val="NormalWeb"/>
              <w:spacing w:line="360" w:lineRule="auto"/>
              <w:jc w:val="both"/>
              <w:rPr>
                <w:bCs/>
              </w:rPr>
            </w:pPr>
            <w:r w:rsidRPr="00B97DDD">
              <w:rPr>
                <w:bCs/>
              </w:rPr>
              <w:t>Exchange Rate</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Post shipment finance (IDBP)</w:t>
            </w:r>
          </w:p>
        </w:tc>
        <w:tc>
          <w:tcPr>
            <w:tcW w:w="3192" w:type="dxa"/>
          </w:tcPr>
          <w:p w:rsidR="006C63A5" w:rsidRPr="00B97DDD" w:rsidRDefault="006C63A5" w:rsidP="00FB7D90">
            <w:pPr>
              <w:pStyle w:val="NormalWeb"/>
              <w:spacing w:line="360" w:lineRule="auto"/>
              <w:jc w:val="both"/>
              <w:rPr>
                <w:bCs/>
              </w:rPr>
            </w:pPr>
            <w:proofErr w:type="spellStart"/>
            <w:r w:rsidRPr="00B97DDD">
              <w:rPr>
                <w:bCs/>
              </w:rPr>
              <w:t>Musharaka</w:t>
            </w:r>
            <w:proofErr w:type="spellEnd"/>
            <w:r w:rsidRPr="00B97DDD">
              <w:rPr>
                <w:bCs/>
              </w:rPr>
              <w:t xml:space="preserve"> (Partnership)</w:t>
            </w:r>
          </w:p>
        </w:tc>
        <w:tc>
          <w:tcPr>
            <w:tcW w:w="3192" w:type="dxa"/>
          </w:tcPr>
          <w:p w:rsidR="006C63A5" w:rsidRPr="00B97DDD" w:rsidRDefault="006C63A5" w:rsidP="00FB7D90">
            <w:pPr>
              <w:pStyle w:val="NormalWeb"/>
              <w:spacing w:line="360" w:lineRule="auto"/>
              <w:jc w:val="both"/>
              <w:rPr>
                <w:bCs/>
              </w:rPr>
            </w:pPr>
            <w:r w:rsidRPr="00B97DDD">
              <w:rPr>
                <w:bCs/>
              </w:rPr>
              <w:t>Ratio of Profit</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Forced Financing against import of raw materials</w:t>
            </w:r>
          </w:p>
        </w:tc>
        <w:tc>
          <w:tcPr>
            <w:tcW w:w="3192" w:type="dxa"/>
          </w:tcPr>
          <w:p w:rsidR="006C63A5" w:rsidRPr="00B97DDD" w:rsidRDefault="006C63A5" w:rsidP="00FB7D90">
            <w:pPr>
              <w:pStyle w:val="NormalWeb"/>
              <w:spacing w:line="360" w:lineRule="auto"/>
              <w:jc w:val="both"/>
              <w:rPr>
                <w:bCs/>
              </w:rPr>
            </w:pPr>
            <w:proofErr w:type="spellStart"/>
            <w:r w:rsidRPr="00B97DDD">
              <w:rPr>
                <w:bCs/>
              </w:rPr>
              <w:t>Bai-muajjal</w:t>
            </w:r>
            <w:proofErr w:type="spellEnd"/>
          </w:p>
        </w:tc>
        <w:tc>
          <w:tcPr>
            <w:tcW w:w="3192" w:type="dxa"/>
          </w:tcPr>
          <w:p w:rsidR="006C63A5" w:rsidRPr="00B97DDD" w:rsidRDefault="006C63A5" w:rsidP="00FB7D90">
            <w:pPr>
              <w:pStyle w:val="NormalWeb"/>
              <w:spacing w:line="360" w:lineRule="auto"/>
              <w:jc w:val="both"/>
              <w:rPr>
                <w:bCs/>
              </w:rPr>
            </w:pPr>
            <w:r w:rsidRPr="00B97DDD">
              <w:rPr>
                <w:bCs/>
              </w:rPr>
              <w:t>Profit</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Finance against Substitute Cash</w:t>
            </w:r>
          </w:p>
        </w:tc>
        <w:tc>
          <w:tcPr>
            <w:tcW w:w="3192" w:type="dxa"/>
          </w:tcPr>
          <w:p w:rsidR="006C63A5" w:rsidRPr="00B97DDD" w:rsidRDefault="006C63A5" w:rsidP="00FB7D90">
            <w:pPr>
              <w:pStyle w:val="NormalWeb"/>
              <w:spacing w:line="360" w:lineRule="auto"/>
              <w:jc w:val="both"/>
              <w:rPr>
                <w:bCs/>
              </w:rPr>
            </w:pPr>
            <w:proofErr w:type="spellStart"/>
            <w:r w:rsidRPr="00B97DDD">
              <w:rPr>
                <w:bCs/>
              </w:rPr>
              <w:t>Qard</w:t>
            </w:r>
            <w:proofErr w:type="spellEnd"/>
          </w:p>
        </w:tc>
        <w:tc>
          <w:tcPr>
            <w:tcW w:w="3192" w:type="dxa"/>
          </w:tcPr>
          <w:p w:rsidR="006C63A5" w:rsidRPr="00B97DDD" w:rsidRDefault="006C63A5" w:rsidP="00FB7D90">
            <w:pPr>
              <w:pStyle w:val="NormalWeb"/>
              <w:spacing w:line="360" w:lineRule="auto"/>
              <w:jc w:val="both"/>
              <w:rPr>
                <w:bCs/>
              </w:rPr>
            </w:pPr>
            <w:r w:rsidRPr="00B97DDD">
              <w:rPr>
                <w:bCs/>
              </w:rPr>
              <w:t>Administrative</w:t>
            </w:r>
          </w:p>
        </w:tc>
      </w:tr>
      <w:tr w:rsidR="006C63A5" w:rsidRPr="00B97DDD" w:rsidTr="00FB7D90">
        <w:tc>
          <w:tcPr>
            <w:tcW w:w="3192" w:type="dxa"/>
          </w:tcPr>
          <w:p w:rsidR="006C63A5" w:rsidRPr="00B97DDD" w:rsidRDefault="006C63A5" w:rsidP="00FB7D90">
            <w:pPr>
              <w:pStyle w:val="NormalWeb"/>
              <w:spacing w:line="360" w:lineRule="auto"/>
              <w:jc w:val="both"/>
              <w:rPr>
                <w:bCs/>
              </w:rPr>
            </w:pPr>
            <w:r w:rsidRPr="00B97DDD">
              <w:rPr>
                <w:bCs/>
              </w:rPr>
              <w:t>Assistance</w:t>
            </w:r>
          </w:p>
        </w:tc>
        <w:tc>
          <w:tcPr>
            <w:tcW w:w="3192" w:type="dxa"/>
          </w:tcPr>
          <w:p w:rsidR="006C63A5" w:rsidRPr="00B97DDD" w:rsidRDefault="006C63A5" w:rsidP="00FB7D90">
            <w:pPr>
              <w:pStyle w:val="NormalWeb"/>
              <w:spacing w:line="360" w:lineRule="auto"/>
              <w:jc w:val="both"/>
              <w:rPr>
                <w:bCs/>
              </w:rPr>
            </w:pPr>
          </w:p>
        </w:tc>
        <w:tc>
          <w:tcPr>
            <w:tcW w:w="3192" w:type="dxa"/>
          </w:tcPr>
          <w:p w:rsidR="006C63A5" w:rsidRPr="00B97DDD" w:rsidRDefault="006C63A5" w:rsidP="00FB7D90">
            <w:pPr>
              <w:pStyle w:val="NormalWeb"/>
              <w:spacing w:line="360" w:lineRule="auto"/>
              <w:jc w:val="both"/>
              <w:rPr>
                <w:bCs/>
              </w:rPr>
            </w:pPr>
            <w:r w:rsidRPr="00B97DDD">
              <w:rPr>
                <w:bCs/>
              </w:rPr>
              <w:t>Expense</w:t>
            </w:r>
          </w:p>
        </w:tc>
      </w:tr>
    </w:tbl>
    <w:p w:rsidR="007559C5" w:rsidRDefault="007559C5" w:rsidP="006C63A5">
      <w:pPr>
        <w:pStyle w:val="NormalWeb"/>
        <w:spacing w:line="360" w:lineRule="auto"/>
        <w:jc w:val="both"/>
        <w:rPr>
          <w:bCs/>
        </w:rPr>
      </w:pPr>
    </w:p>
    <w:p w:rsidR="006B5EDF" w:rsidRDefault="006B5EDF" w:rsidP="006C63A5">
      <w:pPr>
        <w:pStyle w:val="NormalWeb"/>
        <w:spacing w:line="360" w:lineRule="auto"/>
        <w:jc w:val="both"/>
        <w:rPr>
          <w:bCs/>
        </w:rPr>
      </w:pPr>
    </w:p>
    <w:p w:rsidR="006B5EDF" w:rsidRPr="00B97DDD" w:rsidRDefault="006B5EDF" w:rsidP="006C63A5">
      <w:pPr>
        <w:pStyle w:val="NormalWeb"/>
        <w:spacing w:line="360" w:lineRule="auto"/>
        <w:jc w:val="both"/>
        <w:rPr>
          <w:bCs/>
        </w:rPr>
      </w:pPr>
    </w:p>
    <w:p w:rsidR="006C63A5" w:rsidRPr="00B97DDD" w:rsidRDefault="006C63A5" w:rsidP="009E7D73">
      <w:pPr>
        <w:pStyle w:val="NormalWeb"/>
        <w:numPr>
          <w:ilvl w:val="0"/>
          <w:numId w:val="36"/>
        </w:numPr>
        <w:spacing w:line="360" w:lineRule="auto"/>
        <w:jc w:val="both"/>
        <w:rPr>
          <w:b/>
          <w:bCs/>
        </w:rPr>
      </w:pPr>
      <w:r w:rsidRPr="00B97DDD">
        <w:rPr>
          <w:b/>
          <w:bCs/>
        </w:rPr>
        <w:t xml:space="preserve">Principles of </w:t>
      </w:r>
      <w:proofErr w:type="spellStart"/>
      <w:r w:rsidRPr="00B97DDD">
        <w:rPr>
          <w:b/>
          <w:bCs/>
        </w:rPr>
        <w:t>Bai-salam</w:t>
      </w:r>
      <w:proofErr w:type="spellEnd"/>
      <w:r w:rsidRPr="00B97DDD">
        <w:rPr>
          <w:b/>
          <w:bCs/>
        </w:rPr>
        <w:t xml:space="preserve">/ </w:t>
      </w:r>
      <w:proofErr w:type="spellStart"/>
      <w:r w:rsidRPr="00B97DDD">
        <w:rPr>
          <w:b/>
          <w:bCs/>
        </w:rPr>
        <w:t>Istisna</w:t>
      </w:r>
      <w:proofErr w:type="spellEnd"/>
      <w:r w:rsidRPr="00B97DDD">
        <w:rPr>
          <w:b/>
          <w:bCs/>
        </w:rPr>
        <w:t>:</w:t>
      </w:r>
    </w:p>
    <w:p w:rsidR="006C63A5" w:rsidRPr="00B97DDD" w:rsidRDefault="006C63A5" w:rsidP="009E7D73">
      <w:pPr>
        <w:pStyle w:val="NormalWeb"/>
        <w:numPr>
          <w:ilvl w:val="0"/>
          <w:numId w:val="14"/>
        </w:numPr>
        <w:spacing w:line="360" w:lineRule="auto"/>
        <w:jc w:val="both"/>
        <w:rPr>
          <w:bCs/>
        </w:rPr>
      </w:pPr>
      <w:r w:rsidRPr="00B97DDD">
        <w:rPr>
          <w:bCs/>
        </w:rPr>
        <w:t>Advance purchase of goods from the client</w:t>
      </w:r>
    </w:p>
    <w:p w:rsidR="006C63A5" w:rsidRPr="00B97DDD" w:rsidRDefault="006C63A5" w:rsidP="009E7D73">
      <w:pPr>
        <w:pStyle w:val="NormalWeb"/>
        <w:numPr>
          <w:ilvl w:val="0"/>
          <w:numId w:val="14"/>
        </w:numPr>
        <w:spacing w:line="360" w:lineRule="auto"/>
        <w:jc w:val="both"/>
        <w:rPr>
          <w:bCs/>
        </w:rPr>
      </w:pPr>
      <w:r w:rsidRPr="00B97DDD">
        <w:rPr>
          <w:bCs/>
        </w:rPr>
        <w:t>Three parties: bank, client, the ultimate buyer</w:t>
      </w:r>
    </w:p>
    <w:p w:rsidR="006C63A5" w:rsidRPr="00B97DDD" w:rsidRDefault="006C63A5" w:rsidP="009E7D73">
      <w:pPr>
        <w:pStyle w:val="NormalWeb"/>
        <w:numPr>
          <w:ilvl w:val="0"/>
          <w:numId w:val="14"/>
        </w:numPr>
        <w:spacing w:line="360" w:lineRule="auto"/>
        <w:jc w:val="both"/>
        <w:rPr>
          <w:bCs/>
        </w:rPr>
      </w:pPr>
      <w:r w:rsidRPr="00B97DDD">
        <w:rPr>
          <w:bCs/>
        </w:rPr>
        <w:t>Bank purchases a portion of finished goods in advance at lower price from the client</w:t>
      </w:r>
    </w:p>
    <w:p w:rsidR="006C63A5" w:rsidRPr="00B97DDD" w:rsidRDefault="006C63A5" w:rsidP="009E7D73">
      <w:pPr>
        <w:pStyle w:val="NormalWeb"/>
        <w:numPr>
          <w:ilvl w:val="0"/>
          <w:numId w:val="14"/>
        </w:numPr>
        <w:spacing w:line="360" w:lineRule="auto"/>
        <w:jc w:val="both"/>
        <w:rPr>
          <w:bCs/>
        </w:rPr>
      </w:pPr>
      <w:r w:rsidRPr="00B97DDD">
        <w:rPr>
          <w:bCs/>
        </w:rPr>
        <w:t>Bank makes the client its selling agent to sell its goods with that of the client to the ultimate buyer</w:t>
      </w:r>
    </w:p>
    <w:p w:rsidR="006C63A5" w:rsidRPr="00B97DDD" w:rsidRDefault="006C63A5" w:rsidP="009E7D73">
      <w:pPr>
        <w:pStyle w:val="NormalWeb"/>
        <w:numPr>
          <w:ilvl w:val="0"/>
          <w:numId w:val="14"/>
        </w:numPr>
        <w:spacing w:line="360" w:lineRule="auto"/>
        <w:jc w:val="both"/>
        <w:rPr>
          <w:bCs/>
        </w:rPr>
      </w:pPr>
      <w:r w:rsidRPr="00B97DDD">
        <w:rPr>
          <w:bCs/>
        </w:rPr>
        <w:t>Upon realization of proceeds, bank adjusts the liability and takes its profit.</w:t>
      </w:r>
    </w:p>
    <w:p w:rsidR="006C63A5" w:rsidRDefault="006C63A5" w:rsidP="006C63A5">
      <w:pPr>
        <w:pStyle w:val="NormalWeb"/>
        <w:spacing w:line="360" w:lineRule="auto"/>
        <w:jc w:val="both"/>
        <w:rPr>
          <w:bCs/>
        </w:rPr>
      </w:pPr>
    </w:p>
    <w:p w:rsidR="006B5EDF" w:rsidRPr="00B97DDD" w:rsidRDefault="006B5EDF" w:rsidP="006C63A5">
      <w:pPr>
        <w:pStyle w:val="NormalWeb"/>
        <w:spacing w:line="360" w:lineRule="auto"/>
        <w:jc w:val="both"/>
        <w:rPr>
          <w:bCs/>
        </w:rPr>
      </w:pPr>
    </w:p>
    <w:p w:rsidR="006C63A5" w:rsidRPr="00B97DDD" w:rsidRDefault="006C63A5" w:rsidP="009E7D73">
      <w:pPr>
        <w:pStyle w:val="NormalWeb"/>
        <w:numPr>
          <w:ilvl w:val="0"/>
          <w:numId w:val="36"/>
        </w:numPr>
        <w:spacing w:line="360" w:lineRule="auto"/>
        <w:jc w:val="both"/>
        <w:rPr>
          <w:b/>
          <w:bCs/>
        </w:rPr>
      </w:pPr>
      <w:r w:rsidRPr="00B97DDD">
        <w:rPr>
          <w:b/>
          <w:bCs/>
        </w:rPr>
        <w:t xml:space="preserve">Principles of </w:t>
      </w:r>
      <w:proofErr w:type="spellStart"/>
      <w:r w:rsidRPr="00B97DDD">
        <w:rPr>
          <w:b/>
          <w:bCs/>
        </w:rPr>
        <w:t>Bai-sarf</w:t>
      </w:r>
      <w:proofErr w:type="spellEnd"/>
      <w:r w:rsidRPr="00B97DDD">
        <w:rPr>
          <w:b/>
          <w:bCs/>
        </w:rPr>
        <w:t>:</w:t>
      </w:r>
    </w:p>
    <w:p w:rsidR="006C63A5" w:rsidRPr="00B97DDD" w:rsidRDefault="006C63A5" w:rsidP="009E7D73">
      <w:pPr>
        <w:pStyle w:val="NormalWeb"/>
        <w:numPr>
          <w:ilvl w:val="0"/>
          <w:numId w:val="15"/>
        </w:numPr>
        <w:spacing w:line="360" w:lineRule="auto"/>
        <w:jc w:val="both"/>
        <w:rPr>
          <w:bCs/>
        </w:rPr>
      </w:pPr>
      <w:r w:rsidRPr="00B97DDD">
        <w:rPr>
          <w:bCs/>
        </w:rPr>
        <w:t>Purchase of currency denominated in the documents</w:t>
      </w:r>
    </w:p>
    <w:p w:rsidR="006C63A5" w:rsidRPr="00B97DDD" w:rsidRDefault="006C63A5" w:rsidP="009E7D73">
      <w:pPr>
        <w:pStyle w:val="NormalWeb"/>
        <w:numPr>
          <w:ilvl w:val="0"/>
          <w:numId w:val="15"/>
        </w:numPr>
        <w:spacing w:line="360" w:lineRule="auto"/>
        <w:jc w:val="both"/>
        <w:rPr>
          <w:bCs/>
        </w:rPr>
      </w:pPr>
      <w:r w:rsidRPr="00B97DDD">
        <w:rPr>
          <w:bCs/>
        </w:rPr>
        <w:t>Rates applied: OD sight export/ TT documentary</w:t>
      </w:r>
    </w:p>
    <w:p w:rsidR="006C63A5" w:rsidRPr="00B97DDD" w:rsidRDefault="006C63A5" w:rsidP="009E7D73">
      <w:pPr>
        <w:pStyle w:val="NormalWeb"/>
        <w:numPr>
          <w:ilvl w:val="0"/>
          <w:numId w:val="15"/>
        </w:numPr>
        <w:spacing w:line="360" w:lineRule="auto"/>
        <w:jc w:val="both"/>
        <w:rPr>
          <w:bCs/>
        </w:rPr>
      </w:pPr>
      <w:r w:rsidRPr="00B97DDD">
        <w:rPr>
          <w:bCs/>
        </w:rPr>
        <w:t>Currency must be different</w:t>
      </w:r>
    </w:p>
    <w:p w:rsidR="006C63A5" w:rsidRPr="00B97DDD" w:rsidRDefault="006C63A5" w:rsidP="009E7D73">
      <w:pPr>
        <w:pStyle w:val="NormalWeb"/>
        <w:numPr>
          <w:ilvl w:val="0"/>
          <w:numId w:val="15"/>
        </w:numPr>
        <w:spacing w:line="360" w:lineRule="auto"/>
        <w:jc w:val="both"/>
        <w:rPr>
          <w:bCs/>
        </w:rPr>
      </w:pPr>
      <w:r w:rsidRPr="00B97DDD">
        <w:rPr>
          <w:bCs/>
        </w:rPr>
        <w:t>Delivery hand to hand (relaxed in case of export/ inter-bank settlements)</w:t>
      </w:r>
    </w:p>
    <w:p w:rsidR="006C63A5" w:rsidRPr="00B97DDD" w:rsidRDefault="006C63A5" w:rsidP="009E7D73">
      <w:pPr>
        <w:pStyle w:val="NormalWeb"/>
        <w:numPr>
          <w:ilvl w:val="0"/>
          <w:numId w:val="15"/>
        </w:numPr>
        <w:spacing w:line="360" w:lineRule="auto"/>
        <w:jc w:val="both"/>
        <w:rPr>
          <w:bCs/>
        </w:rPr>
      </w:pPr>
      <w:r w:rsidRPr="00B97DDD">
        <w:rPr>
          <w:bCs/>
        </w:rPr>
        <w:t>The difference between buying and selling is bank’s income.</w:t>
      </w:r>
    </w:p>
    <w:p w:rsidR="006C63A5" w:rsidRDefault="006C63A5" w:rsidP="006C63A5">
      <w:pPr>
        <w:pStyle w:val="NormalWeb"/>
        <w:spacing w:line="360" w:lineRule="auto"/>
        <w:jc w:val="both"/>
        <w:rPr>
          <w:bCs/>
        </w:rPr>
      </w:pPr>
    </w:p>
    <w:p w:rsidR="006B5EDF" w:rsidRPr="00B97DDD" w:rsidRDefault="006B5EDF" w:rsidP="006C63A5">
      <w:pPr>
        <w:pStyle w:val="NormalWeb"/>
        <w:spacing w:line="360" w:lineRule="auto"/>
        <w:jc w:val="both"/>
        <w:rPr>
          <w:bCs/>
        </w:rPr>
      </w:pPr>
    </w:p>
    <w:p w:rsidR="006C63A5" w:rsidRPr="00B97DDD" w:rsidRDefault="006C63A5" w:rsidP="009E7D73">
      <w:pPr>
        <w:pStyle w:val="NormalWeb"/>
        <w:numPr>
          <w:ilvl w:val="0"/>
          <w:numId w:val="36"/>
        </w:numPr>
        <w:spacing w:line="360" w:lineRule="auto"/>
        <w:jc w:val="both"/>
        <w:rPr>
          <w:b/>
          <w:bCs/>
        </w:rPr>
      </w:pPr>
      <w:r w:rsidRPr="00B97DDD">
        <w:rPr>
          <w:b/>
          <w:bCs/>
        </w:rPr>
        <w:t xml:space="preserve">Principles of </w:t>
      </w:r>
      <w:proofErr w:type="spellStart"/>
      <w:r w:rsidRPr="00B97DDD">
        <w:rPr>
          <w:b/>
          <w:bCs/>
        </w:rPr>
        <w:t>Musharaka</w:t>
      </w:r>
      <w:proofErr w:type="spellEnd"/>
      <w:r w:rsidRPr="00B97DDD">
        <w:rPr>
          <w:b/>
          <w:bCs/>
        </w:rPr>
        <w:t xml:space="preserve"> Documentary Bills:</w:t>
      </w:r>
    </w:p>
    <w:p w:rsidR="006C63A5" w:rsidRPr="00B97DDD" w:rsidRDefault="006C63A5" w:rsidP="009E7D73">
      <w:pPr>
        <w:pStyle w:val="NormalWeb"/>
        <w:numPr>
          <w:ilvl w:val="0"/>
          <w:numId w:val="16"/>
        </w:numPr>
        <w:spacing w:line="360" w:lineRule="auto"/>
        <w:jc w:val="both"/>
        <w:rPr>
          <w:b/>
          <w:bCs/>
        </w:rPr>
      </w:pPr>
      <w:r w:rsidRPr="00B97DDD">
        <w:rPr>
          <w:bCs/>
        </w:rPr>
        <w:t>Finance/ partnership against consignments</w:t>
      </w:r>
    </w:p>
    <w:p w:rsidR="006C63A5" w:rsidRPr="00B97DDD" w:rsidRDefault="006C63A5" w:rsidP="009E7D73">
      <w:pPr>
        <w:pStyle w:val="NormalWeb"/>
        <w:numPr>
          <w:ilvl w:val="0"/>
          <w:numId w:val="16"/>
        </w:numPr>
        <w:spacing w:line="360" w:lineRule="auto"/>
        <w:jc w:val="both"/>
        <w:rPr>
          <w:b/>
          <w:bCs/>
        </w:rPr>
      </w:pPr>
      <w:r w:rsidRPr="00B97DDD">
        <w:rPr>
          <w:bCs/>
        </w:rPr>
        <w:t>Client submits documents after shipment</w:t>
      </w:r>
    </w:p>
    <w:p w:rsidR="006C63A5" w:rsidRPr="00B97DDD" w:rsidRDefault="006C63A5" w:rsidP="009E7D73">
      <w:pPr>
        <w:pStyle w:val="NormalWeb"/>
        <w:numPr>
          <w:ilvl w:val="0"/>
          <w:numId w:val="16"/>
        </w:numPr>
        <w:spacing w:line="360" w:lineRule="auto"/>
        <w:jc w:val="both"/>
        <w:rPr>
          <w:b/>
          <w:bCs/>
        </w:rPr>
      </w:pPr>
      <w:r w:rsidRPr="00B97DDD">
        <w:rPr>
          <w:bCs/>
        </w:rPr>
        <w:t>Client declares profit, cost of goods sold and equity to be retained in the transaction</w:t>
      </w:r>
    </w:p>
    <w:p w:rsidR="006C63A5" w:rsidRPr="00B97DDD" w:rsidRDefault="006C63A5" w:rsidP="009E7D73">
      <w:pPr>
        <w:pStyle w:val="NormalWeb"/>
        <w:numPr>
          <w:ilvl w:val="0"/>
          <w:numId w:val="16"/>
        </w:numPr>
        <w:spacing w:line="360" w:lineRule="auto"/>
        <w:jc w:val="both"/>
        <w:rPr>
          <w:b/>
          <w:bCs/>
        </w:rPr>
      </w:pPr>
      <w:r w:rsidRPr="00B97DDD">
        <w:rPr>
          <w:bCs/>
        </w:rPr>
        <w:t>Bank forwards the docs to L/C issuing bank for acceptance</w:t>
      </w:r>
    </w:p>
    <w:p w:rsidR="006C63A5" w:rsidRPr="00B97DDD" w:rsidRDefault="006C63A5" w:rsidP="009E7D73">
      <w:pPr>
        <w:pStyle w:val="NormalWeb"/>
        <w:numPr>
          <w:ilvl w:val="0"/>
          <w:numId w:val="16"/>
        </w:numPr>
        <w:spacing w:line="360" w:lineRule="auto"/>
        <w:jc w:val="both"/>
        <w:rPr>
          <w:b/>
          <w:bCs/>
        </w:rPr>
      </w:pPr>
      <w:r w:rsidRPr="00B97DDD">
        <w:rPr>
          <w:bCs/>
        </w:rPr>
        <w:t>After receiving acceptance, bank finances its portion of equity to the client</w:t>
      </w:r>
    </w:p>
    <w:p w:rsidR="006C63A5" w:rsidRPr="00B97DDD" w:rsidRDefault="006C63A5" w:rsidP="009E7D73">
      <w:pPr>
        <w:pStyle w:val="NormalWeb"/>
        <w:numPr>
          <w:ilvl w:val="0"/>
          <w:numId w:val="16"/>
        </w:numPr>
        <w:spacing w:line="360" w:lineRule="auto"/>
        <w:jc w:val="both"/>
        <w:rPr>
          <w:b/>
          <w:bCs/>
        </w:rPr>
      </w:pPr>
      <w:r w:rsidRPr="00B97DDD">
        <w:rPr>
          <w:bCs/>
        </w:rPr>
        <w:t>Bank shares the profit of the consignment with the client as per profit ratio</w:t>
      </w:r>
    </w:p>
    <w:p w:rsidR="006B5EDF" w:rsidRPr="006B5EDF" w:rsidRDefault="006C63A5" w:rsidP="006C63A5">
      <w:pPr>
        <w:pStyle w:val="NormalWeb"/>
        <w:numPr>
          <w:ilvl w:val="0"/>
          <w:numId w:val="16"/>
        </w:numPr>
        <w:spacing w:line="360" w:lineRule="auto"/>
        <w:jc w:val="both"/>
        <w:rPr>
          <w:b/>
          <w:bCs/>
        </w:rPr>
      </w:pPr>
      <w:r w:rsidRPr="00B97DDD">
        <w:rPr>
          <w:bCs/>
        </w:rPr>
        <w:t>The facility is Islamic alternative to IDBP of conventional banks</w:t>
      </w:r>
    </w:p>
    <w:p w:rsidR="006C63A5" w:rsidRPr="00B97DDD" w:rsidRDefault="006C63A5" w:rsidP="009E7D73">
      <w:pPr>
        <w:pStyle w:val="NormalWeb"/>
        <w:numPr>
          <w:ilvl w:val="0"/>
          <w:numId w:val="36"/>
        </w:numPr>
        <w:spacing w:line="360" w:lineRule="auto"/>
        <w:jc w:val="both"/>
        <w:rPr>
          <w:b/>
          <w:bCs/>
        </w:rPr>
      </w:pPr>
      <w:r w:rsidRPr="00B97DDD">
        <w:rPr>
          <w:b/>
          <w:bCs/>
        </w:rPr>
        <w:lastRenderedPageBreak/>
        <w:t xml:space="preserve">Principles of </w:t>
      </w:r>
      <w:proofErr w:type="spellStart"/>
      <w:r w:rsidRPr="00B97DDD">
        <w:rPr>
          <w:b/>
          <w:bCs/>
        </w:rPr>
        <w:t>Bai-Muajjal</w:t>
      </w:r>
      <w:proofErr w:type="spellEnd"/>
      <w:r w:rsidRPr="00B97DDD">
        <w:rPr>
          <w:b/>
          <w:bCs/>
        </w:rPr>
        <w:t>:</w:t>
      </w:r>
    </w:p>
    <w:p w:rsidR="006C63A5" w:rsidRPr="00B97DDD" w:rsidRDefault="006C63A5" w:rsidP="009E7D73">
      <w:pPr>
        <w:pStyle w:val="NormalWeb"/>
        <w:numPr>
          <w:ilvl w:val="0"/>
          <w:numId w:val="17"/>
        </w:numPr>
        <w:spacing w:line="360" w:lineRule="auto"/>
        <w:jc w:val="both"/>
        <w:rPr>
          <w:bCs/>
        </w:rPr>
      </w:pPr>
      <w:r w:rsidRPr="00B97DDD">
        <w:rPr>
          <w:bCs/>
        </w:rPr>
        <w:t>Finance under forced situation against back to back L/C</w:t>
      </w:r>
    </w:p>
    <w:p w:rsidR="006C63A5" w:rsidRPr="00B97DDD" w:rsidRDefault="006C63A5" w:rsidP="009E7D73">
      <w:pPr>
        <w:pStyle w:val="NormalWeb"/>
        <w:numPr>
          <w:ilvl w:val="0"/>
          <w:numId w:val="17"/>
        </w:numPr>
        <w:spacing w:line="360" w:lineRule="auto"/>
        <w:jc w:val="both"/>
        <w:rPr>
          <w:bCs/>
        </w:rPr>
      </w:pPr>
      <w:r w:rsidRPr="00B97DDD">
        <w:rPr>
          <w:bCs/>
        </w:rPr>
        <w:t>3 parties: bank, client, supplier</w:t>
      </w:r>
    </w:p>
    <w:p w:rsidR="006C63A5" w:rsidRPr="00B97DDD" w:rsidRDefault="006C63A5" w:rsidP="009E7D73">
      <w:pPr>
        <w:pStyle w:val="NormalWeb"/>
        <w:numPr>
          <w:ilvl w:val="0"/>
          <w:numId w:val="17"/>
        </w:numPr>
        <w:spacing w:line="360" w:lineRule="auto"/>
        <w:jc w:val="both"/>
        <w:rPr>
          <w:bCs/>
        </w:rPr>
      </w:pPr>
      <w:r w:rsidRPr="00B97DDD">
        <w:rPr>
          <w:bCs/>
        </w:rPr>
        <w:t>Bank enters into agreement with the client at the time of import of goods</w:t>
      </w:r>
    </w:p>
    <w:p w:rsidR="006C63A5" w:rsidRPr="00B97DDD" w:rsidRDefault="006C63A5" w:rsidP="009E7D73">
      <w:pPr>
        <w:pStyle w:val="NormalWeb"/>
        <w:numPr>
          <w:ilvl w:val="0"/>
          <w:numId w:val="17"/>
        </w:numPr>
        <w:spacing w:line="360" w:lineRule="auto"/>
        <w:jc w:val="both"/>
        <w:rPr>
          <w:bCs/>
        </w:rPr>
      </w:pPr>
      <w:r w:rsidRPr="00B97DDD">
        <w:rPr>
          <w:bCs/>
        </w:rPr>
        <w:t>Accounting effect is given only in case of failure of the client to execute export or to repatriate proceeds.</w:t>
      </w:r>
    </w:p>
    <w:p w:rsidR="006C63A5" w:rsidRPr="00B97DDD" w:rsidRDefault="006C63A5" w:rsidP="006C63A5">
      <w:pPr>
        <w:pStyle w:val="NormalWeb"/>
        <w:spacing w:line="360" w:lineRule="auto"/>
        <w:jc w:val="both"/>
        <w:rPr>
          <w:bCs/>
        </w:rPr>
      </w:pPr>
    </w:p>
    <w:p w:rsidR="006C63A5" w:rsidRPr="00B97DDD" w:rsidRDefault="006C63A5" w:rsidP="009E7D73">
      <w:pPr>
        <w:pStyle w:val="NormalWeb"/>
        <w:numPr>
          <w:ilvl w:val="0"/>
          <w:numId w:val="36"/>
        </w:numPr>
        <w:spacing w:line="360" w:lineRule="auto"/>
        <w:jc w:val="both"/>
        <w:rPr>
          <w:b/>
          <w:bCs/>
        </w:rPr>
      </w:pPr>
      <w:r w:rsidRPr="00B97DDD">
        <w:rPr>
          <w:b/>
          <w:bCs/>
        </w:rPr>
        <w:t xml:space="preserve">Principles of </w:t>
      </w:r>
      <w:proofErr w:type="spellStart"/>
      <w:r w:rsidRPr="00B97DDD">
        <w:rPr>
          <w:b/>
          <w:bCs/>
        </w:rPr>
        <w:t>Qard</w:t>
      </w:r>
      <w:proofErr w:type="spellEnd"/>
      <w:r w:rsidRPr="00B97DDD">
        <w:rPr>
          <w:b/>
          <w:bCs/>
        </w:rPr>
        <w:t xml:space="preserve"> against substitute cash assistance:</w:t>
      </w:r>
    </w:p>
    <w:p w:rsidR="006C63A5" w:rsidRPr="00B97DDD" w:rsidRDefault="006C63A5" w:rsidP="009E7D73">
      <w:pPr>
        <w:pStyle w:val="NormalWeb"/>
        <w:numPr>
          <w:ilvl w:val="0"/>
          <w:numId w:val="18"/>
        </w:numPr>
        <w:spacing w:line="360" w:lineRule="auto"/>
        <w:jc w:val="both"/>
        <w:rPr>
          <w:b/>
          <w:bCs/>
        </w:rPr>
      </w:pPr>
      <w:r w:rsidRPr="00B97DDD">
        <w:rPr>
          <w:bCs/>
        </w:rPr>
        <w:t xml:space="preserve">70% of eligible fund is allowed in the form of </w:t>
      </w:r>
      <w:proofErr w:type="spellStart"/>
      <w:r w:rsidRPr="00B97DDD">
        <w:rPr>
          <w:bCs/>
        </w:rPr>
        <w:t>Qard</w:t>
      </w:r>
      <w:proofErr w:type="spellEnd"/>
    </w:p>
    <w:p w:rsidR="006C63A5" w:rsidRPr="00B97DDD" w:rsidRDefault="006C63A5" w:rsidP="009E7D73">
      <w:pPr>
        <w:pStyle w:val="NormalWeb"/>
        <w:numPr>
          <w:ilvl w:val="0"/>
          <w:numId w:val="18"/>
        </w:numPr>
        <w:spacing w:line="360" w:lineRule="auto"/>
        <w:jc w:val="both"/>
        <w:rPr>
          <w:b/>
          <w:bCs/>
        </w:rPr>
      </w:pPr>
      <w:r w:rsidRPr="00B97DDD">
        <w:rPr>
          <w:bCs/>
        </w:rPr>
        <w:t>Only to meet urgent need</w:t>
      </w:r>
    </w:p>
    <w:p w:rsidR="006C63A5" w:rsidRPr="00B97DDD" w:rsidRDefault="006C63A5" w:rsidP="009E7D73">
      <w:pPr>
        <w:pStyle w:val="NormalWeb"/>
        <w:numPr>
          <w:ilvl w:val="0"/>
          <w:numId w:val="18"/>
        </w:numPr>
        <w:spacing w:line="360" w:lineRule="auto"/>
        <w:jc w:val="both"/>
        <w:rPr>
          <w:b/>
          <w:bCs/>
        </w:rPr>
      </w:pPr>
      <w:r w:rsidRPr="00B97DDD">
        <w:rPr>
          <w:bCs/>
        </w:rPr>
        <w:t>Allowed for 3months</w:t>
      </w:r>
    </w:p>
    <w:p w:rsidR="006C63A5" w:rsidRPr="00B97DDD" w:rsidRDefault="006C63A5" w:rsidP="009E7D73">
      <w:pPr>
        <w:pStyle w:val="NormalWeb"/>
        <w:numPr>
          <w:ilvl w:val="0"/>
          <w:numId w:val="18"/>
        </w:numPr>
        <w:spacing w:line="360" w:lineRule="auto"/>
        <w:jc w:val="both"/>
        <w:rPr>
          <w:b/>
          <w:bCs/>
        </w:rPr>
      </w:pPr>
      <w:r w:rsidRPr="00B97DDD">
        <w:rPr>
          <w:bCs/>
        </w:rPr>
        <w:t>Adjusted upon receipt of funds from the central bank</w:t>
      </w:r>
    </w:p>
    <w:p w:rsidR="006C63A5" w:rsidRDefault="006C63A5" w:rsidP="009E7D73">
      <w:pPr>
        <w:pStyle w:val="NormalWeb"/>
        <w:numPr>
          <w:ilvl w:val="0"/>
          <w:numId w:val="18"/>
        </w:numPr>
        <w:spacing w:line="360" w:lineRule="auto"/>
        <w:jc w:val="both"/>
        <w:rPr>
          <w:bCs/>
        </w:rPr>
      </w:pPr>
      <w:r w:rsidRPr="00B97DDD">
        <w:rPr>
          <w:bCs/>
        </w:rPr>
        <w:t>Bank realizes only administrative cost @ 2.50-3.00% p.a. approximately</w:t>
      </w:r>
    </w:p>
    <w:p w:rsidR="006C63A5" w:rsidRDefault="006C63A5" w:rsidP="006C63A5">
      <w:pPr>
        <w:rPr>
          <w:rFonts w:ascii="Times New Roman" w:eastAsia="Times New Roman" w:hAnsi="Times New Roman" w:cs="Times New Roman"/>
          <w:bCs/>
          <w:sz w:val="24"/>
          <w:szCs w:val="24"/>
        </w:rPr>
      </w:pPr>
      <w:r>
        <w:rPr>
          <w:bCs/>
        </w:rPr>
        <w:br w:type="page"/>
      </w:r>
    </w:p>
    <w:p w:rsidR="006C63A5" w:rsidRPr="00C40FF3" w:rsidRDefault="006C63A5" w:rsidP="006C63A5">
      <w:pPr>
        <w:pStyle w:val="Title"/>
        <w:jc w:val="center"/>
        <w:rPr>
          <w:rFonts w:ascii="Times New Roman" w:hAnsi="Times New Roman" w:cs="Times New Roman"/>
          <w:b/>
          <w:color w:val="1F497D" w:themeColor="text2"/>
          <w:sz w:val="88"/>
          <w:szCs w:val="88"/>
        </w:rPr>
      </w:pPr>
      <w:r w:rsidRPr="00C40FF3">
        <w:rPr>
          <w:rFonts w:ascii="Times New Roman" w:hAnsi="Times New Roman" w:cs="Times New Roman"/>
          <w:b/>
          <w:color w:val="1F497D" w:themeColor="text2"/>
          <w:sz w:val="88"/>
          <w:szCs w:val="88"/>
        </w:rPr>
        <w:lastRenderedPageBreak/>
        <w:t>Chapter -04</w:t>
      </w:r>
    </w:p>
    <w:p w:rsidR="006C63A5" w:rsidRDefault="006C63A5" w:rsidP="006C63A5"/>
    <w:p w:rsidR="006C63A5" w:rsidRDefault="006C63A5" w:rsidP="006C63A5"/>
    <w:p w:rsidR="006C63A5" w:rsidRDefault="006C63A5" w:rsidP="006C63A5"/>
    <w:p w:rsidR="006C63A5" w:rsidRDefault="006C63A5" w:rsidP="006C63A5"/>
    <w:p w:rsidR="006C63A5" w:rsidRDefault="006C63A5" w:rsidP="006C63A5"/>
    <w:p w:rsidR="006C63A5" w:rsidRPr="00C40FF3" w:rsidRDefault="00F32480" w:rsidP="006C63A5">
      <w:pPr>
        <w:pStyle w:val="Heading2"/>
        <w:jc w:val="center"/>
        <w:rPr>
          <w:rFonts w:ascii="Algerian" w:hAnsi="Algerian"/>
          <w:sz w:val="52"/>
          <w:szCs w:val="52"/>
        </w:rPr>
      </w:pPr>
      <w:bookmarkStart w:id="427" w:name="_Toc522408990"/>
      <w:bookmarkStart w:id="428" w:name="_Toc522409250"/>
      <w:bookmarkStart w:id="429" w:name="_Toc522410733"/>
      <w:bookmarkStart w:id="430" w:name="_Toc522411065"/>
      <w:bookmarkStart w:id="431" w:name="_Toc522411766"/>
      <w:r>
        <w:rPr>
          <w:rFonts w:ascii="Algerian" w:hAnsi="Algerian"/>
          <w:sz w:val="52"/>
          <w:szCs w:val="52"/>
        </w:rPr>
        <w:t>Analysis and Findings</w:t>
      </w:r>
      <w:bookmarkEnd w:id="427"/>
      <w:bookmarkEnd w:id="428"/>
      <w:bookmarkEnd w:id="429"/>
      <w:bookmarkEnd w:id="430"/>
      <w:bookmarkEnd w:id="431"/>
    </w:p>
    <w:p w:rsidR="006C63A5" w:rsidRDefault="006C63A5" w:rsidP="006C63A5"/>
    <w:p w:rsidR="006C63A5" w:rsidRDefault="006C63A5" w:rsidP="006C63A5"/>
    <w:p w:rsidR="006C63A5" w:rsidRDefault="006C63A5" w:rsidP="006C63A5"/>
    <w:p w:rsidR="006C63A5" w:rsidRPr="00C40FF3" w:rsidRDefault="006C63A5" w:rsidP="006C63A5"/>
    <w:p w:rsidR="006C63A5" w:rsidRPr="00F32480" w:rsidRDefault="006C63A5" w:rsidP="00F32480">
      <w:pPr>
        <w:pStyle w:val="Title"/>
        <w:jc w:val="center"/>
        <w:rPr>
          <w:rFonts w:ascii="Times New Roman" w:hAnsi="Times New Roman" w:cs="Times New Roman"/>
          <w:b/>
          <w:color w:val="1F497D" w:themeColor="text2"/>
          <w:sz w:val="96"/>
          <w:szCs w:val="96"/>
        </w:rPr>
      </w:pPr>
      <w:r w:rsidRPr="002D4AEF">
        <w:rPr>
          <w:rFonts w:ascii="Times New Roman" w:hAnsi="Times New Roman" w:cs="Times New Roman"/>
          <w:b/>
          <w:noProof/>
          <w:color w:val="1F497D" w:themeColor="text2"/>
          <w:sz w:val="96"/>
          <w:szCs w:val="96"/>
          <w:lang w:bidi="ar-SA"/>
        </w:rPr>
        <w:drawing>
          <wp:inline distT="0" distB="0" distL="0" distR="0">
            <wp:extent cx="5939690" cy="2696307"/>
            <wp:effectExtent l="19050" t="0" r="3910" b="0"/>
            <wp:docPr id="5" name="Picture 0" descr="IB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BL.jpg"/>
                    <pic:cNvPicPr/>
                  </pic:nvPicPr>
                  <pic:blipFill>
                    <a:blip r:embed="rId10"/>
                    <a:stretch>
                      <a:fillRect/>
                    </a:stretch>
                  </pic:blipFill>
                  <pic:spPr>
                    <a:xfrm>
                      <a:off x="0" y="0"/>
                      <a:ext cx="5939690" cy="2696307"/>
                    </a:xfrm>
                    <a:prstGeom prst="rect">
                      <a:avLst/>
                    </a:prstGeom>
                  </pic:spPr>
                </pic:pic>
              </a:graphicData>
            </a:graphic>
          </wp:inline>
        </w:drawing>
      </w:r>
    </w:p>
    <w:p w:rsidR="00CC18BE" w:rsidRDefault="00CC18BE">
      <w:pPr>
        <w:rPr>
          <w:rFonts w:ascii="Times New Roman" w:hAnsi="Times New Roman" w:cs="Times New Roman"/>
          <w:b/>
          <w:bCs/>
          <w:caps/>
          <w:color w:val="FFFFFF" w:themeColor="background1"/>
          <w:spacing w:val="15"/>
          <w:sz w:val="28"/>
          <w:szCs w:val="28"/>
          <w:lang w:bidi="en-US"/>
        </w:rPr>
      </w:pPr>
      <w:bookmarkStart w:id="432" w:name="_Toc522408991"/>
      <w:bookmarkStart w:id="433" w:name="_Toc522409251"/>
      <w:bookmarkStart w:id="434" w:name="_Toc522410734"/>
      <w:bookmarkStart w:id="435" w:name="_Toc522411066"/>
      <w:bookmarkStart w:id="436" w:name="_Toc522411767"/>
      <w:r>
        <w:rPr>
          <w:rFonts w:ascii="Times New Roman" w:hAnsi="Times New Roman" w:cs="Times New Roman"/>
          <w:sz w:val="28"/>
          <w:szCs w:val="28"/>
        </w:rPr>
        <w:br w:type="page"/>
      </w:r>
    </w:p>
    <w:p w:rsidR="006C63A5" w:rsidRPr="002D4AEF" w:rsidRDefault="00151C66" w:rsidP="006C63A5">
      <w:pPr>
        <w:pStyle w:val="Heading1"/>
        <w:rPr>
          <w:rFonts w:ascii="Times New Roman" w:hAnsi="Times New Roman" w:cs="Times New Roman"/>
          <w:sz w:val="28"/>
          <w:szCs w:val="28"/>
        </w:rPr>
      </w:pPr>
      <w:r>
        <w:rPr>
          <w:rFonts w:ascii="Times New Roman" w:hAnsi="Times New Roman" w:cs="Times New Roman"/>
          <w:sz w:val="28"/>
          <w:szCs w:val="28"/>
        </w:rPr>
        <w:lastRenderedPageBreak/>
        <w:t xml:space="preserve">4.1 </w:t>
      </w:r>
      <w:r w:rsidR="006C63A5" w:rsidRPr="002D4AEF">
        <w:rPr>
          <w:rFonts w:ascii="Times New Roman" w:hAnsi="Times New Roman" w:cs="Times New Roman"/>
          <w:sz w:val="28"/>
          <w:szCs w:val="28"/>
        </w:rPr>
        <w:t>SWOT Analysis of IBBL</w:t>
      </w:r>
      <w:bookmarkEnd w:id="432"/>
      <w:bookmarkEnd w:id="433"/>
      <w:bookmarkEnd w:id="434"/>
      <w:bookmarkEnd w:id="435"/>
      <w:bookmarkEnd w:id="436"/>
    </w:p>
    <w:p w:rsidR="006C63A5" w:rsidRPr="00B97DDD" w:rsidRDefault="006C63A5" w:rsidP="006C63A5">
      <w:pPr>
        <w:pStyle w:val="Default"/>
        <w:spacing w:line="360" w:lineRule="auto"/>
        <w:jc w:val="both"/>
        <w:rPr>
          <w:color w:val="000000" w:themeColor="text1"/>
        </w:rPr>
      </w:pPr>
      <w:r>
        <w:rPr>
          <w:color w:val="000000" w:themeColor="text1"/>
        </w:rPr>
        <w:t>SWOT Analysis is a</w:t>
      </w:r>
      <w:r w:rsidR="006B5EDF">
        <w:rPr>
          <w:color w:val="000000" w:themeColor="text1"/>
        </w:rPr>
        <w:t xml:space="preserve"> </w:t>
      </w:r>
      <w:r>
        <w:rPr>
          <w:color w:val="000000" w:themeColor="text1"/>
        </w:rPr>
        <w:t>vital</w:t>
      </w:r>
      <w:r w:rsidRPr="00B97DDD">
        <w:rPr>
          <w:color w:val="000000" w:themeColor="text1"/>
        </w:rPr>
        <w:t xml:space="preserve"> tool for evaluating the </w:t>
      </w:r>
      <w:r>
        <w:rPr>
          <w:color w:val="000000" w:themeColor="text1"/>
        </w:rPr>
        <w:t>organization’s</w:t>
      </w:r>
      <w:r w:rsidRPr="00B97DDD">
        <w:rPr>
          <w:color w:val="000000" w:themeColor="text1"/>
        </w:rPr>
        <w:t xml:space="preserve"> Strengths, Weaknesses, Opportunities and Threats. It </w:t>
      </w:r>
      <w:r>
        <w:rPr>
          <w:color w:val="000000" w:themeColor="text1"/>
        </w:rPr>
        <w:t>assists</w:t>
      </w:r>
      <w:r w:rsidRPr="00B97DDD">
        <w:rPr>
          <w:color w:val="000000" w:themeColor="text1"/>
        </w:rPr>
        <w:t xml:space="preserve"> the organization to </w:t>
      </w:r>
      <w:r>
        <w:rPr>
          <w:color w:val="000000" w:themeColor="text1"/>
        </w:rPr>
        <w:t>know</w:t>
      </w:r>
      <w:r w:rsidRPr="00B97DDD">
        <w:rPr>
          <w:color w:val="000000" w:themeColor="text1"/>
        </w:rPr>
        <w:t xml:space="preserve"> how to evaluate its performance and scan the macro environment, which in turn would </w:t>
      </w:r>
      <w:r>
        <w:rPr>
          <w:color w:val="000000" w:themeColor="text1"/>
        </w:rPr>
        <w:t>facilitate</w:t>
      </w:r>
      <w:r w:rsidRPr="00B97DDD">
        <w:rPr>
          <w:color w:val="000000" w:themeColor="text1"/>
        </w:rPr>
        <w:t xml:space="preserve"> the organization to navigate in the turbulent ocean of competition. The SOWT analysis of IBBL is </w:t>
      </w:r>
      <w:r>
        <w:rPr>
          <w:color w:val="000000" w:themeColor="text1"/>
        </w:rPr>
        <w:t>showed</w:t>
      </w:r>
      <w:r w:rsidRPr="00B97DDD">
        <w:rPr>
          <w:color w:val="000000" w:themeColor="text1"/>
        </w:rPr>
        <w:t xml:space="preserve"> here:</w:t>
      </w:r>
    </w:p>
    <w:p w:rsidR="006C63A5" w:rsidRPr="00B97DDD" w:rsidRDefault="006C63A5" w:rsidP="006C63A5">
      <w:pPr>
        <w:pStyle w:val="Default"/>
        <w:spacing w:line="360" w:lineRule="auto"/>
        <w:jc w:val="both"/>
        <w:rPr>
          <w:color w:val="000000" w:themeColor="text1"/>
        </w:rPr>
      </w:pPr>
    </w:p>
    <w:p w:rsidR="006C63A5" w:rsidRPr="00B97DDD" w:rsidRDefault="006C63A5" w:rsidP="006C63A5">
      <w:pPr>
        <w:pStyle w:val="Default"/>
        <w:spacing w:before="0" w:line="360" w:lineRule="auto"/>
        <w:ind w:left="720"/>
        <w:jc w:val="both"/>
        <w:rPr>
          <w:color w:val="00B050"/>
        </w:rPr>
      </w:pPr>
      <w:r w:rsidRPr="00B97DDD">
        <w:rPr>
          <w:noProof/>
          <w:color w:val="00B050"/>
          <w:lang w:bidi="ar-SA"/>
        </w:rPr>
        <w:drawing>
          <wp:inline distT="0" distB="0" distL="0" distR="0">
            <wp:extent cx="5246444" cy="3104707"/>
            <wp:effectExtent l="0" t="0" r="0" b="635"/>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6C63A5" w:rsidRPr="00B97DDD" w:rsidRDefault="006C63A5" w:rsidP="006C63A5">
      <w:pPr>
        <w:pStyle w:val="Default"/>
        <w:spacing w:before="0" w:line="360" w:lineRule="auto"/>
        <w:ind w:left="720"/>
        <w:jc w:val="both"/>
        <w:rPr>
          <w:color w:val="00B050"/>
        </w:rPr>
      </w:pPr>
    </w:p>
    <w:p w:rsidR="006C63A5" w:rsidRPr="00B97DDD" w:rsidRDefault="006C63A5" w:rsidP="006C63A5">
      <w:pPr>
        <w:spacing w:line="360" w:lineRule="auto"/>
        <w:jc w:val="center"/>
        <w:rPr>
          <w:rFonts w:ascii="Times New Roman" w:hAnsi="Times New Roman" w:cs="Times New Roman"/>
          <w:sz w:val="24"/>
          <w:szCs w:val="24"/>
        </w:rPr>
      </w:pPr>
      <w:r w:rsidRPr="00B97DDD">
        <w:rPr>
          <w:rFonts w:ascii="Times New Roman" w:hAnsi="Times New Roman" w:cs="Times New Roman"/>
          <w:b/>
          <w:bCs/>
          <w:color w:val="333333"/>
          <w:spacing w:val="3"/>
          <w:sz w:val="24"/>
          <w:szCs w:val="24"/>
        </w:rPr>
        <w:t>Figure-4.1: </w:t>
      </w:r>
      <w:r w:rsidRPr="00B97DDD">
        <w:rPr>
          <w:rFonts w:ascii="Times New Roman" w:hAnsi="Times New Roman" w:cs="Times New Roman"/>
          <w:b/>
          <w:color w:val="333333"/>
          <w:spacing w:val="3"/>
          <w:sz w:val="24"/>
          <w:szCs w:val="24"/>
        </w:rPr>
        <w:t>SWOT Analysis of IBBL</w:t>
      </w:r>
    </w:p>
    <w:p w:rsidR="006C63A5" w:rsidRDefault="006C63A5" w:rsidP="006C63A5">
      <w:pPr>
        <w:pStyle w:val="NormalWeb"/>
        <w:spacing w:line="360" w:lineRule="auto"/>
        <w:jc w:val="both"/>
        <w:rPr>
          <w:b/>
          <w:bCs/>
        </w:rPr>
      </w:pPr>
    </w:p>
    <w:p w:rsidR="006B5EDF" w:rsidRPr="00B97DDD" w:rsidRDefault="006B5EDF" w:rsidP="006C63A5">
      <w:pPr>
        <w:pStyle w:val="NormalWeb"/>
        <w:spacing w:line="360" w:lineRule="auto"/>
        <w:jc w:val="both"/>
        <w:rPr>
          <w:b/>
          <w:bCs/>
        </w:rPr>
      </w:pPr>
    </w:p>
    <w:p w:rsidR="006C63A5" w:rsidRPr="00B97DDD" w:rsidRDefault="006C63A5" w:rsidP="006C63A5">
      <w:pPr>
        <w:pStyle w:val="NormalWeb"/>
        <w:spacing w:line="360" w:lineRule="auto"/>
        <w:jc w:val="both"/>
        <w:rPr>
          <w:b/>
          <w:bCs/>
        </w:rPr>
      </w:pPr>
    </w:p>
    <w:p w:rsidR="006C63A5" w:rsidRPr="00B97DDD" w:rsidRDefault="006C63A5" w:rsidP="009E7D73">
      <w:pPr>
        <w:pStyle w:val="Default"/>
        <w:numPr>
          <w:ilvl w:val="0"/>
          <w:numId w:val="22"/>
        </w:numPr>
        <w:spacing w:before="0" w:line="360" w:lineRule="auto"/>
        <w:jc w:val="both"/>
        <w:rPr>
          <w:color w:val="auto"/>
        </w:rPr>
      </w:pPr>
      <w:r w:rsidRPr="00B97DDD">
        <w:rPr>
          <w:b/>
          <w:bCs/>
          <w:color w:val="auto"/>
        </w:rPr>
        <w:t>Strengths:</w:t>
      </w:r>
    </w:p>
    <w:p w:rsidR="006C63A5" w:rsidRPr="00B97DDD" w:rsidRDefault="006C63A5" w:rsidP="006C63A5">
      <w:pPr>
        <w:pStyle w:val="Default"/>
        <w:spacing w:line="360" w:lineRule="auto"/>
        <w:ind w:left="720"/>
        <w:jc w:val="both"/>
        <w:rPr>
          <w:color w:val="000000" w:themeColor="text1"/>
        </w:rPr>
      </w:pPr>
    </w:p>
    <w:p w:rsidR="006C63A5" w:rsidRPr="00B97DDD" w:rsidRDefault="006C63A5" w:rsidP="009E7D73">
      <w:pPr>
        <w:pStyle w:val="Default"/>
        <w:numPr>
          <w:ilvl w:val="0"/>
          <w:numId w:val="23"/>
        </w:numPr>
        <w:spacing w:before="0" w:after="145" w:line="360" w:lineRule="auto"/>
        <w:ind w:left="1080"/>
        <w:jc w:val="both"/>
        <w:rPr>
          <w:color w:val="000000" w:themeColor="text1"/>
        </w:rPr>
      </w:pPr>
      <w:r w:rsidRPr="00B97DDD">
        <w:rPr>
          <w:b/>
          <w:bCs/>
          <w:color w:val="000000" w:themeColor="text1"/>
        </w:rPr>
        <w:t xml:space="preserve">Adequate finance: </w:t>
      </w:r>
      <w:r>
        <w:rPr>
          <w:color w:val="000000" w:themeColor="text1"/>
        </w:rPr>
        <w:t>IBBL</w:t>
      </w:r>
      <w:r w:rsidRPr="00B97DDD">
        <w:rPr>
          <w:color w:val="000000" w:themeColor="text1"/>
        </w:rPr>
        <w:t xml:space="preserve"> has adequate finance. That’s why they </w:t>
      </w:r>
      <w:r>
        <w:rPr>
          <w:color w:val="000000" w:themeColor="text1"/>
        </w:rPr>
        <w:t>do</w:t>
      </w:r>
      <w:r w:rsidRPr="00B97DDD">
        <w:rPr>
          <w:color w:val="000000" w:themeColor="text1"/>
        </w:rPr>
        <w:t xml:space="preserve"> not</w:t>
      </w:r>
      <w:r>
        <w:rPr>
          <w:color w:val="000000" w:themeColor="text1"/>
        </w:rPr>
        <w:t xml:space="preserve"> require</w:t>
      </w:r>
      <w:r w:rsidRPr="00B97DDD">
        <w:rPr>
          <w:color w:val="000000" w:themeColor="text1"/>
        </w:rPr>
        <w:t xml:space="preserve"> borrowing money from Bangladesh Bank or any other financial </w:t>
      </w:r>
      <w:r>
        <w:rPr>
          <w:color w:val="000000" w:themeColor="text1"/>
        </w:rPr>
        <w:t>organization</w:t>
      </w:r>
      <w:r w:rsidRPr="00B97DDD">
        <w:rPr>
          <w:color w:val="000000" w:themeColor="text1"/>
        </w:rPr>
        <w:t>.</w:t>
      </w:r>
    </w:p>
    <w:p w:rsidR="006C63A5" w:rsidRPr="00B97DDD" w:rsidRDefault="006C63A5" w:rsidP="009E7D73">
      <w:pPr>
        <w:pStyle w:val="Default"/>
        <w:numPr>
          <w:ilvl w:val="0"/>
          <w:numId w:val="23"/>
        </w:numPr>
        <w:spacing w:before="0" w:after="145" w:line="360" w:lineRule="auto"/>
        <w:ind w:left="1080"/>
        <w:jc w:val="both"/>
        <w:rPr>
          <w:color w:val="000000" w:themeColor="text1"/>
        </w:rPr>
      </w:pPr>
      <w:r w:rsidRPr="00B97DDD">
        <w:rPr>
          <w:b/>
          <w:bCs/>
          <w:color w:val="000000" w:themeColor="text1"/>
        </w:rPr>
        <w:lastRenderedPageBreak/>
        <w:t xml:space="preserve">More funds for investment: </w:t>
      </w:r>
      <w:r w:rsidRPr="00B97DDD">
        <w:rPr>
          <w:color w:val="000000" w:themeColor="text1"/>
        </w:rPr>
        <w:t xml:space="preserve">For </w:t>
      </w:r>
      <w:r>
        <w:rPr>
          <w:color w:val="000000" w:themeColor="text1"/>
        </w:rPr>
        <w:t>sufficient</w:t>
      </w:r>
      <w:r w:rsidRPr="00B97DDD">
        <w:rPr>
          <w:color w:val="000000" w:themeColor="text1"/>
        </w:rPr>
        <w:t xml:space="preserve"> financial ability, they can </w:t>
      </w:r>
      <w:r>
        <w:rPr>
          <w:color w:val="000000" w:themeColor="text1"/>
        </w:rPr>
        <w:t>serve</w:t>
      </w:r>
      <w:r w:rsidRPr="00B97DDD">
        <w:rPr>
          <w:color w:val="000000" w:themeColor="text1"/>
        </w:rPr>
        <w:t xml:space="preserve"> more investment to the clients.</w:t>
      </w:r>
    </w:p>
    <w:p w:rsidR="006C63A5" w:rsidRPr="00B97DDD" w:rsidRDefault="006C63A5" w:rsidP="009E7D73">
      <w:pPr>
        <w:pStyle w:val="Default"/>
        <w:numPr>
          <w:ilvl w:val="0"/>
          <w:numId w:val="23"/>
        </w:numPr>
        <w:spacing w:before="0" w:after="145" w:line="360" w:lineRule="auto"/>
        <w:ind w:left="1080"/>
        <w:jc w:val="both"/>
        <w:rPr>
          <w:color w:val="000000" w:themeColor="text1"/>
        </w:rPr>
      </w:pPr>
      <w:r w:rsidRPr="00B97DDD">
        <w:rPr>
          <w:b/>
          <w:bCs/>
          <w:color w:val="000000" w:themeColor="text1"/>
        </w:rPr>
        <w:t xml:space="preserve">Honest and Reliable Employees: </w:t>
      </w:r>
      <w:r>
        <w:rPr>
          <w:color w:val="000000" w:themeColor="text1"/>
        </w:rPr>
        <w:t>E</w:t>
      </w:r>
      <w:r w:rsidRPr="00B97DDD">
        <w:rPr>
          <w:color w:val="000000" w:themeColor="text1"/>
        </w:rPr>
        <w:t>very employee</w:t>
      </w:r>
      <w:r>
        <w:rPr>
          <w:color w:val="000000" w:themeColor="text1"/>
        </w:rPr>
        <w:t>s</w:t>
      </w:r>
      <w:r w:rsidRPr="00B97DDD">
        <w:rPr>
          <w:color w:val="000000" w:themeColor="text1"/>
        </w:rPr>
        <w:t xml:space="preserve"> of </w:t>
      </w:r>
      <w:proofErr w:type="spellStart"/>
      <w:r w:rsidRPr="00B97DDD">
        <w:rPr>
          <w:color w:val="000000" w:themeColor="text1"/>
        </w:rPr>
        <w:t>Islami</w:t>
      </w:r>
      <w:proofErr w:type="spellEnd"/>
      <w:r w:rsidRPr="00B97DDD">
        <w:rPr>
          <w:color w:val="000000" w:themeColor="text1"/>
        </w:rPr>
        <w:t xml:space="preserve"> Bank </w:t>
      </w:r>
      <w:r>
        <w:rPr>
          <w:color w:val="000000" w:themeColor="text1"/>
        </w:rPr>
        <w:t xml:space="preserve">Bangladesh Limited </w:t>
      </w:r>
      <w:r w:rsidRPr="00B97DDD">
        <w:rPr>
          <w:color w:val="000000" w:themeColor="text1"/>
        </w:rPr>
        <w:t xml:space="preserve">is honest and </w:t>
      </w:r>
      <w:r>
        <w:rPr>
          <w:color w:val="000000" w:themeColor="text1"/>
        </w:rPr>
        <w:t>faithful</w:t>
      </w:r>
      <w:r w:rsidRPr="00B97DDD">
        <w:rPr>
          <w:color w:val="000000" w:themeColor="text1"/>
        </w:rPr>
        <w:t xml:space="preserve">. They are always </w:t>
      </w:r>
      <w:r>
        <w:rPr>
          <w:color w:val="000000" w:themeColor="text1"/>
        </w:rPr>
        <w:t>dedicated</w:t>
      </w:r>
      <w:r w:rsidRPr="00B97DDD">
        <w:rPr>
          <w:color w:val="000000" w:themeColor="text1"/>
        </w:rPr>
        <w:t xml:space="preserve"> themselves to the works for better </w:t>
      </w:r>
      <w:r>
        <w:rPr>
          <w:color w:val="000000" w:themeColor="text1"/>
        </w:rPr>
        <w:t>client</w:t>
      </w:r>
      <w:r w:rsidRPr="00B97DDD">
        <w:rPr>
          <w:color w:val="000000" w:themeColor="text1"/>
        </w:rPr>
        <w:t xml:space="preserve"> service. They </w:t>
      </w:r>
      <w:r>
        <w:rPr>
          <w:color w:val="000000" w:themeColor="text1"/>
        </w:rPr>
        <w:t>do not have any</w:t>
      </w:r>
      <w:r w:rsidRPr="00B97DDD">
        <w:rPr>
          <w:color w:val="000000" w:themeColor="text1"/>
        </w:rPr>
        <w:t xml:space="preserve"> corruption report.</w:t>
      </w:r>
    </w:p>
    <w:p w:rsidR="006C63A5" w:rsidRPr="00B97DDD" w:rsidRDefault="006C63A5" w:rsidP="006C63A5">
      <w:pPr>
        <w:pStyle w:val="Default"/>
        <w:spacing w:after="145" w:line="360" w:lineRule="auto"/>
        <w:jc w:val="both"/>
        <w:rPr>
          <w:color w:val="000000" w:themeColor="text1"/>
        </w:rPr>
      </w:pPr>
    </w:p>
    <w:p w:rsidR="006C63A5" w:rsidRPr="00B97DDD" w:rsidRDefault="006C63A5" w:rsidP="006C63A5">
      <w:pPr>
        <w:pStyle w:val="Default"/>
        <w:spacing w:after="145" w:line="360" w:lineRule="auto"/>
        <w:jc w:val="both"/>
        <w:rPr>
          <w:color w:val="000000" w:themeColor="text1"/>
        </w:rPr>
      </w:pPr>
    </w:p>
    <w:p w:rsidR="006C63A5" w:rsidRPr="00B97DDD" w:rsidRDefault="006C63A5" w:rsidP="009E7D73">
      <w:pPr>
        <w:pStyle w:val="Default"/>
        <w:numPr>
          <w:ilvl w:val="0"/>
          <w:numId w:val="22"/>
        </w:numPr>
        <w:spacing w:before="0" w:line="360" w:lineRule="auto"/>
        <w:jc w:val="both"/>
        <w:rPr>
          <w:color w:val="auto"/>
        </w:rPr>
      </w:pPr>
      <w:r w:rsidRPr="00B97DDD">
        <w:rPr>
          <w:b/>
          <w:bCs/>
          <w:color w:val="auto"/>
        </w:rPr>
        <w:t>Weaknesses:</w:t>
      </w:r>
    </w:p>
    <w:p w:rsidR="006C63A5" w:rsidRPr="00B97DDD" w:rsidRDefault="006C63A5" w:rsidP="006C63A5">
      <w:pPr>
        <w:pStyle w:val="Default"/>
        <w:spacing w:line="360" w:lineRule="auto"/>
        <w:ind w:left="720"/>
        <w:jc w:val="both"/>
        <w:rPr>
          <w:color w:val="000000" w:themeColor="text1"/>
        </w:rPr>
      </w:pPr>
    </w:p>
    <w:p w:rsidR="006C63A5" w:rsidRPr="00B97DDD" w:rsidRDefault="006C63A5" w:rsidP="009E7D73">
      <w:pPr>
        <w:pStyle w:val="Default"/>
        <w:numPr>
          <w:ilvl w:val="0"/>
          <w:numId w:val="24"/>
        </w:numPr>
        <w:spacing w:before="0" w:after="145" w:line="360" w:lineRule="auto"/>
        <w:jc w:val="both"/>
        <w:rPr>
          <w:color w:val="000000" w:themeColor="text1"/>
        </w:rPr>
      </w:pPr>
      <w:r w:rsidRPr="00B97DDD">
        <w:rPr>
          <w:b/>
          <w:bCs/>
          <w:color w:val="000000" w:themeColor="text1"/>
        </w:rPr>
        <w:t xml:space="preserve">HR: </w:t>
      </w:r>
      <w:r w:rsidRPr="00B97DDD">
        <w:rPr>
          <w:color w:val="000000" w:themeColor="text1"/>
        </w:rPr>
        <w:t xml:space="preserve">IBBL have </w:t>
      </w:r>
      <w:r>
        <w:rPr>
          <w:color w:val="000000" w:themeColor="text1"/>
        </w:rPr>
        <w:t>shortage of</w:t>
      </w:r>
      <w:r w:rsidRPr="00B97DDD">
        <w:rPr>
          <w:color w:val="000000" w:themeColor="text1"/>
        </w:rPr>
        <w:t xml:space="preserve"> well-trained human resource in some area.</w:t>
      </w:r>
    </w:p>
    <w:p w:rsidR="006C63A5" w:rsidRPr="00B97DDD" w:rsidRDefault="006C63A5" w:rsidP="009E7D73">
      <w:pPr>
        <w:pStyle w:val="Default"/>
        <w:numPr>
          <w:ilvl w:val="0"/>
          <w:numId w:val="24"/>
        </w:numPr>
        <w:spacing w:before="0" w:after="145" w:line="360" w:lineRule="auto"/>
        <w:jc w:val="both"/>
        <w:rPr>
          <w:color w:val="000000" w:themeColor="text1"/>
        </w:rPr>
      </w:pPr>
      <w:r w:rsidRPr="00B97DDD">
        <w:rPr>
          <w:b/>
          <w:bCs/>
          <w:color w:val="000000" w:themeColor="text1"/>
        </w:rPr>
        <w:t xml:space="preserve">Marketing: </w:t>
      </w:r>
      <w:r w:rsidRPr="00B97DDD">
        <w:rPr>
          <w:color w:val="000000" w:themeColor="text1"/>
        </w:rPr>
        <w:t xml:space="preserve">IBBL have lacks </w:t>
      </w:r>
      <w:r>
        <w:rPr>
          <w:color w:val="000000" w:themeColor="text1"/>
        </w:rPr>
        <w:t>potential</w:t>
      </w:r>
      <w:r w:rsidRPr="00B97DDD">
        <w:rPr>
          <w:color w:val="000000" w:themeColor="text1"/>
        </w:rPr>
        <w:t xml:space="preserve"> advertising </w:t>
      </w:r>
    </w:p>
    <w:p w:rsidR="006C63A5" w:rsidRPr="00B97DDD" w:rsidRDefault="006C63A5" w:rsidP="009E7D73">
      <w:pPr>
        <w:pStyle w:val="Default"/>
        <w:numPr>
          <w:ilvl w:val="0"/>
          <w:numId w:val="24"/>
        </w:numPr>
        <w:spacing w:before="0" w:after="145" w:line="360" w:lineRule="auto"/>
        <w:jc w:val="both"/>
        <w:rPr>
          <w:color w:val="000000" w:themeColor="text1"/>
        </w:rPr>
      </w:pPr>
      <w:r w:rsidRPr="00B97DDD">
        <w:rPr>
          <w:b/>
          <w:bCs/>
          <w:color w:val="000000" w:themeColor="text1"/>
        </w:rPr>
        <w:t xml:space="preserve">Supervising Projects: </w:t>
      </w:r>
      <w:r w:rsidRPr="00B97DDD">
        <w:rPr>
          <w:color w:val="000000" w:themeColor="text1"/>
        </w:rPr>
        <w:t>The proc</w:t>
      </w:r>
      <w:r>
        <w:rPr>
          <w:color w:val="000000" w:themeColor="text1"/>
        </w:rPr>
        <w:t xml:space="preserve">edure of credit facility is not that much </w:t>
      </w:r>
      <w:r w:rsidR="006B5EDF">
        <w:rPr>
          <w:color w:val="000000" w:themeColor="text1"/>
        </w:rPr>
        <w:t>efficient</w:t>
      </w:r>
      <w:r w:rsidRPr="00B97DDD">
        <w:rPr>
          <w:color w:val="000000" w:themeColor="text1"/>
        </w:rPr>
        <w:t xml:space="preserve"> supervises comparing to other banks. </w:t>
      </w:r>
    </w:p>
    <w:p w:rsidR="006C63A5" w:rsidRPr="00B97DDD" w:rsidRDefault="006C63A5" w:rsidP="009E7D73">
      <w:pPr>
        <w:pStyle w:val="Default"/>
        <w:numPr>
          <w:ilvl w:val="0"/>
          <w:numId w:val="24"/>
        </w:numPr>
        <w:spacing w:before="0" w:after="145" w:line="360" w:lineRule="auto"/>
        <w:jc w:val="both"/>
        <w:rPr>
          <w:color w:val="000000" w:themeColor="text1"/>
        </w:rPr>
      </w:pPr>
      <w:r w:rsidRPr="00B97DDD">
        <w:rPr>
          <w:b/>
          <w:bCs/>
          <w:color w:val="000000" w:themeColor="text1"/>
        </w:rPr>
        <w:t xml:space="preserve">Employee Management: </w:t>
      </w:r>
      <w:r>
        <w:rPr>
          <w:color w:val="000000" w:themeColor="text1"/>
        </w:rPr>
        <w:t>Employee positioning is not</w:t>
      </w:r>
      <w:r w:rsidRPr="00B97DDD">
        <w:rPr>
          <w:color w:val="000000" w:themeColor="text1"/>
        </w:rPr>
        <w:t xml:space="preserve"> right at the right time in some areas. </w:t>
      </w:r>
    </w:p>
    <w:p w:rsidR="006C63A5" w:rsidRPr="00B97DDD" w:rsidRDefault="006C63A5" w:rsidP="009E7D73">
      <w:pPr>
        <w:pStyle w:val="Default"/>
        <w:numPr>
          <w:ilvl w:val="0"/>
          <w:numId w:val="24"/>
        </w:numPr>
        <w:spacing w:before="0" w:line="360" w:lineRule="auto"/>
        <w:jc w:val="both"/>
        <w:rPr>
          <w:color w:val="000000" w:themeColor="text1"/>
        </w:rPr>
      </w:pPr>
      <w:r>
        <w:rPr>
          <w:color w:val="000000" w:themeColor="text1"/>
        </w:rPr>
        <w:t>Lacking</w:t>
      </w:r>
      <w:r w:rsidRPr="00B97DDD">
        <w:rPr>
          <w:color w:val="000000" w:themeColor="text1"/>
        </w:rPr>
        <w:t xml:space="preserve"> of structured marketing and credit policy.</w:t>
      </w:r>
    </w:p>
    <w:p w:rsidR="006C63A5" w:rsidRPr="00B97DDD" w:rsidRDefault="006C63A5" w:rsidP="006C63A5">
      <w:pPr>
        <w:pStyle w:val="Default"/>
        <w:spacing w:line="360" w:lineRule="auto"/>
        <w:jc w:val="both"/>
        <w:rPr>
          <w:color w:val="000000" w:themeColor="text1"/>
        </w:rPr>
      </w:pPr>
    </w:p>
    <w:p w:rsidR="006C63A5" w:rsidRPr="00B97DDD" w:rsidRDefault="006C63A5" w:rsidP="006C63A5">
      <w:pPr>
        <w:pStyle w:val="Default"/>
        <w:spacing w:line="360" w:lineRule="auto"/>
        <w:jc w:val="both"/>
        <w:rPr>
          <w:color w:val="000000" w:themeColor="text1"/>
        </w:rPr>
      </w:pPr>
    </w:p>
    <w:p w:rsidR="006C63A5" w:rsidRPr="00B97DDD" w:rsidRDefault="006C63A5" w:rsidP="009E7D73">
      <w:pPr>
        <w:pStyle w:val="Default"/>
        <w:numPr>
          <w:ilvl w:val="0"/>
          <w:numId w:val="22"/>
        </w:numPr>
        <w:spacing w:before="0" w:line="360" w:lineRule="auto"/>
        <w:jc w:val="both"/>
        <w:rPr>
          <w:color w:val="auto"/>
        </w:rPr>
      </w:pPr>
      <w:r w:rsidRPr="00B97DDD">
        <w:rPr>
          <w:b/>
          <w:bCs/>
          <w:color w:val="auto"/>
        </w:rPr>
        <w:t xml:space="preserve">Opportunities: </w:t>
      </w:r>
    </w:p>
    <w:p w:rsidR="006C63A5" w:rsidRPr="00B97DDD" w:rsidRDefault="006C63A5" w:rsidP="006C63A5">
      <w:pPr>
        <w:pStyle w:val="Default"/>
        <w:spacing w:line="360" w:lineRule="auto"/>
        <w:ind w:left="720"/>
        <w:jc w:val="both"/>
        <w:rPr>
          <w:color w:val="000000" w:themeColor="text1"/>
        </w:rPr>
      </w:pPr>
    </w:p>
    <w:p w:rsidR="006C63A5" w:rsidRPr="00B97DDD" w:rsidRDefault="006C63A5" w:rsidP="009E7D73">
      <w:pPr>
        <w:pStyle w:val="ListParagraph"/>
        <w:numPr>
          <w:ilvl w:val="0"/>
          <w:numId w:val="25"/>
        </w:numPr>
        <w:autoSpaceDE w:val="0"/>
        <w:autoSpaceDN w:val="0"/>
        <w:adjustRightInd w:val="0"/>
        <w:spacing w:before="0" w:after="0" w:line="360" w:lineRule="auto"/>
        <w:ind w:left="1170"/>
        <w:jc w:val="both"/>
        <w:rPr>
          <w:rFonts w:ascii="Times New Roman" w:eastAsia="Wingdings-Regular" w:hAnsi="Times New Roman" w:cs="Times New Roman"/>
          <w:color w:val="000000" w:themeColor="text1"/>
          <w:sz w:val="24"/>
          <w:szCs w:val="24"/>
        </w:rPr>
      </w:pPr>
      <w:r w:rsidRPr="00B97DDD">
        <w:rPr>
          <w:rFonts w:ascii="Times New Roman" w:eastAsia="Wingdings-Regular" w:hAnsi="Times New Roman" w:cs="Times New Roman"/>
          <w:b/>
          <w:bCs/>
          <w:color w:val="000000" w:themeColor="text1"/>
          <w:sz w:val="24"/>
          <w:szCs w:val="24"/>
        </w:rPr>
        <w:t xml:space="preserve">Religious Minded People: </w:t>
      </w:r>
      <w:r w:rsidRPr="00B97DDD">
        <w:rPr>
          <w:rFonts w:ascii="Times New Roman" w:eastAsia="Wingdings-Regular" w:hAnsi="Times New Roman" w:cs="Times New Roman"/>
          <w:color w:val="000000" w:themeColor="text1"/>
          <w:sz w:val="24"/>
          <w:szCs w:val="24"/>
        </w:rPr>
        <w:t xml:space="preserve">Most of the people </w:t>
      </w:r>
      <w:r>
        <w:rPr>
          <w:rFonts w:ascii="Times New Roman" w:eastAsia="Wingdings-Regular" w:hAnsi="Times New Roman" w:cs="Times New Roman"/>
          <w:color w:val="000000" w:themeColor="text1"/>
          <w:sz w:val="24"/>
          <w:szCs w:val="24"/>
        </w:rPr>
        <w:t>in Bangladesh</w:t>
      </w:r>
      <w:r w:rsidRPr="00B97DDD">
        <w:rPr>
          <w:rFonts w:ascii="Times New Roman" w:eastAsia="Wingdings-Regular" w:hAnsi="Times New Roman" w:cs="Times New Roman"/>
          <w:color w:val="000000" w:themeColor="text1"/>
          <w:sz w:val="24"/>
          <w:szCs w:val="24"/>
        </w:rPr>
        <w:t xml:space="preserve"> are religious minded. So they </w:t>
      </w:r>
      <w:r>
        <w:rPr>
          <w:rFonts w:ascii="Times New Roman" w:eastAsia="Wingdings-Regular" w:hAnsi="Times New Roman" w:cs="Times New Roman"/>
          <w:color w:val="000000" w:themeColor="text1"/>
          <w:sz w:val="24"/>
          <w:szCs w:val="24"/>
        </w:rPr>
        <w:t xml:space="preserve">are ready to </w:t>
      </w:r>
      <w:r w:rsidRPr="00B97DDD">
        <w:rPr>
          <w:rFonts w:ascii="Times New Roman" w:eastAsia="Wingdings-Regular" w:hAnsi="Times New Roman" w:cs="Times New Roman"/>
          <w:color w:val="000000" w:themeColor="text1"/>
          <w:sz w:val="24"/>
          <w:szCs w:val="24"/>
        </w:rPr>
        <w:t xml:space="preserve">accept the concept “Interest free banking system” and going to </w:t>
      </w:r>
      <w:r>
        <w:rPr>
          <w:rFonts w:ascii="Times New Roman" w:eastAsia="Wingdings-Regular" w:hAnsi="Times New Roman" w:cs="Times New Roman"/>
          <w:color w:val="000000" w:themeColor="text1"/>
          <w:sz w:val="24"/>
          <w:szCs w:val="24"/>
        </w:rPr>
        <w:t>IBBL</w:t>
      </w:r>
      <w:r w:rsidRPr="00B97DDD">
        <w:rPr>
          <w:rFonts w:ascii="Times New Roman" w:eastAsia="Wingdings-Regular" w:hAnsi="Times New Roman" w:cs="Times New Roman"/>
          <w:color w:val="000000" w:themeColor="text1"/>
          <w:sz w:val="24"/>
          <w:szCs w:val="24"/>
        </w:rPr>
        <w:t xml:space="preserve"> with </w:t>
      </w:r>
      <w:r>
        <w:rPr>
          <w:rFonts w:ascii="Times New Roman" w:eastAsia="Wingdings-Regular" w:hAnsi="Times New Roman" w:cs="Times New Roman"/>
          <w:color w:val="000000" w:themeColor="text1"/>
          <w:sz w:val="24"/>
          <w:szCs w:val="24"/>
        </w:rPr>
        <w:t>huge</w:t>
      </w:r>
      <w:r w:rsidRPr="00B97DDD">
        <w:rPr>
          <w:rFonts w:ascii="Times New Roman" w:eastAsia="Wingdings-Regular" w:hAnsi="Times New Roman" w:cs="Times New Roman"/>
          <w:color w:val="000000" w:themeColor="text1"/>
          <w:sz w:val="24"/>
          <w:szCs w:val="24"/>
        </w:rPr>
        <w:t xml:space="preserve"> interest.</w:t>
      </w:r>
    </w:p>
    <w:p w:rsidR="006C63A5" w:rsidRPr="00B97DDD" w:rsidRDefault="006C63A5" w:rsidP="006C63A5">
      <w:pPr>
        <w:pStyle w:val="ListParagraph"/>
        <w:autoSpaceDE w:val="0"/>
        <w:autoSpaceDN w:val="0"/>
        <w:adjustRightInd w:val="0"/>
        <w:spacing w:after="0" w:line="360" w:lineRule="auto"/>
        <w:ind w:left="1170"/>
        <w:jc w:val="both"/>
        <w:rPr>
          <w:rFonts w:ascii="Times New Roman" w:eastAsia="Wingdings-Regular" w:hAnsi="Times New Roman" w:cs="Times New Roman"/>
          <w:color w:val="000000" w:themeColor="text1"/>
          <w:sz w:val="24"/>
          <w:szCs w:val="24"/>
        </w:rPr>
      </w:pPr>
    </w:p>
    <w:p w:rsidR="006C63A5" w:rsidRPr="00B97DDD" w:rsidRDefault="006C63A5" w:rsidP="009E7D73">
      <w:pPr>
        <w:pStyle w:val="ListParagraph"/>
        <w:numPr>
          <w:ilvl w:val="0"/>
          <w:numId w:val="25"/>
        </w:numPr>
        <w:autoSpaceDE w:val="0"/>
        <w:autoSpaceDN w:val="0"/>
        <w:adjustRightInd w:val="0"/>
        <w:spacing w:before="0" w:after="0" w:line="360" w:lineRule="auto"/>
        <w:ind w:left="1170"/>
        <w:jc w:val="both"/>
        <w:rPr>
          <w:rFonts w:ascii="Times New Roman" w:eastAsia="Wingdings-Regular" w:hAnsi="Times New Roman" w:cs="Times New Roman"/>
          <w:color w:val="000000" w:themeColor="text1"/>
          <w:sz w:val="24"/>
          <w:szCs w:val="24"/>
        </w:rPr>
      </w:pPr>
      <w:r w:rsidRPr="00B97DDD">
        <w:rPr>
          <w:rFonts w:ascii="Times New Roman" w:eastAsia="Wingdings-Regular" w:hAnsi="Times New Roman" w:cs="Times New Roman"/>
          <w:b/>
          <w:bCs/>
          <w:color w:val="000000" w:themeColor="text1"/>
          <w:sz w:val="24"/>
          <w:szCs w:val="24"/>
        </w:rPr>
        <w:t xml:space="preserve">Special Image: </w:t>
      </w:r>
      <w:r w:rsidRPr="00B97DDD">
        <w:rPr>
          <w:rFonts w:ascii="Times New Roman" w:eastAsia="Wingdings-Regular" w:hAnsi="Times New Roman" w:cs="Times New Roman"/>
          <w:color w:val="000000" w:themeColor="text1"/>
          <w:sz w:val="24"/>
          <w:szCs w:val="24"/>
        </w:rPr>
        <w:t xml:space="preserve">IBBL has </w:t>
      </w:r>
      <w:r>
        <w:rPr>
          <w:rFonts w:ascii="Times New Roman" w:eastAsia="Wingdings-Regular" w:hAnsi="Times New Roman" w:cs="Times New Roman"/>
          <w:color w:val="000000" w:themeColor="text1"/>
          <w:sz w:val="24"/>
          <w:szCs w:val="24"/>
        </w:rPr>
        <w:t>drawn a</w:t>
      </w:r>
      <w:r w:rsidRPr="00B97DDD">
        <w:rPr>
          <w:rFonts w:ascii="Times New Roman" w:eastAsia="Wingdings-Regular" w:hAnsi="Times New Roman" w:cs="Times New Roman"/>
          <w:color w:val="000000" w:themeColor="text1"/>
          <w:sz w:val="24"/>
          <w:szCs w:val="24"/>
        </w:rPr>
        <w:t xml:space="preserve"> special image to the people</w:t>
      </w:r>
      <w:r>
        <w:rPr>
          <w:rFonts w:ascii="Times New Roman" w:eastAsia="Wingdings-Regular" w:hAnsi="Times New Roman" w:cs="Times New Roman"/>
          <w:color w:val="000000" w:themeColor="text1"/>
          <w:sz w:val="24"/>
          <w:szCs w:val="24"/>
        </w:rPr>
        <w:t xml:space="preserve"> of Bangladesh</w:t>
      </w:r>
      <w:r w:rsidRPr="00B97DDD">
        <w:rPr>
          <w:rFonts w:ascii="Times New Roman" w:eastAsia="Wingdings-Regular" w:hAnsi="Times New Roman" w:cs="Times New Roman"/>
          <w:color w:val="000000" w:themeColor="text1"/>
          <w:sz w:val="24"/>
          <w:szCs w:val="24"/>
        </w:rPr>
        <w:t xml:space="preserve"> as a more reliable bank. People believe that if they </w:t>
      </w:r>
      <w:r>
        <w:rPr>
          <w:rFonts w:ascii="Times New Roman" w:eastAsia="Wingdings-Regular" w:hAnsi="Times New Roman" w:cs="Times New Roman"/>
          <w:color w:val="000000" w:themeColor="text1"/>
          <w:sz w:val="24"/>
          <w:szCs w:val="24"/>
        </w:rPr>
        <w:t>deposit</w:t>
      </w:r>
      <w:r w:rsidRPr="00B97DDD">
        <w:rPr>
          <w:rFonts w:ascii="Times New Roman" w:eastAsia="Wingdings-Regular" w:hAnsi="Times New Roman" w:cs="Times New Roman"/>
          <w:color w:val="000000" w:themeColor="text1"/>
          <w:sz w:val="24"/>
          <w:szCs w:val="24"/>
        </w:rPr>
        <w:t xml:space="preserve"> their money in </w:t>
      </w:r>
      <w:r>
        <w:rPr>
          <w:rFonts w:ascii="Times New Roman" w:eastAsia="Wingdings-Regular" w:hAnsi="Times New Roman" w:cs="Times New Roman"/>
          <w:color w:val="000000" w:themeColor="text1"/>
          <w:sz w:val="24"/>
          <w:szCs w:val="24"/>
        </w:rPr>
        <w:t>IBBL, the money</w:t>
      </w:r>
      <w:r w:rsidRPr="00B97DDD">
        <w:rPr>
          <w:rFonts w:ascii="Times New Roman" w:eastAsia="Wingdings-Regular" w:hAnsi="Times New Roman" w:cs="Times New Roman"/>
          <w:color w:val="000000" w:themeColor="text1"/>
          <w:sz w:val="24"/>
          <w:szCs w:val="24"/>
        </w:rPr>
        <w:t xml:space="preserve"> will </w:t>
      </w:r>
      <w:r>
        <w:rPr>
          <w:rFonts w:ascii="Times New Roman" w:eastAsia="Wingdings-Regular" w:hAnsi="Times New Roman" w:cs="Times New Roman"/>
          <w:color w:val="000000" w:themeColor="text1"/>
          <w:sz w:val="24"/>
          <w:szCs w:val="24"/>
        </w:rPr>
        <w:t>be more secured than others</w:t>
      </w:r>
      <w:r w:rsidRPr="00B97DDD">
        <w:rPr>
          <w:rFonts w:ascii="Times New Roman" w:eastAsia="Wingdings-Regular" w:hAnsi="Times New Roman" w:cs="Times New Roman"/>
          <w:color w:val="000000" w:themeColor="text1"/>
          <w:sz w:val="24"/>
          <w:szCs w:val="24"/>
        </w:rPr>
        <w:t>.</w:t>
      </w:r>
    </w:p>
    <w:p w:rsidR="006C63A5" w:rsidRPr="00B97DDD" w:rsidRDefault="006C63A5" w:rsidP="006C63A5">
      <w:pPr>
        <w:pStyle w:val="ListParagraph"/>
        <w:spacing w:line="360" w:lineRule="auto"/>
        <w:rPr>
          <w:rFonts w:ascii="Times New Roman" w:eastAsia="Wingdings-Regular" w:hAnsi="Times New Roman" w:cs="Times New Roman"/>
          <w:color w:val="000000" w:themeColor="text1"/>
          <w:sz w:val="24"/>
          <w:szCs w:val="24"/>
        </w:rPr>
      </w:pPr>
    </w:p>
    <w:p w:rsidR="006C63A5" w:rsidRPr="00B97DDD" w:rsidRDefault="006C63A5" w:rsidP="006C63A5">
      <w:pPr>
        <w:pStyle w:val="ListParagraph"/>
        <w:autoSpaceDE w:val="0"/>
        <w:autoSpaceDN w:val="0"/>
        <w:adjustRightInd w:val="0"/>
        <w:spacing w:after="0" w:line="360" w:lineRule="auto"/>
        <w:ind w:left="1170"/>
        <w:jc w:val="both"/>
        <w:rPr>
          <w:rFonts w:ascii="Times New Roman" w:eastAsia="Wingdings-Regular" w:hAnsi="Times New Roman" w:cs="Times New Roman"/>
          <w:color w:val="000000" w:themeColor="text1"/>
          <w:sz w:val="24"/>
          <w:szCs w:val="24"/>
        </w:rPr>
      </w:pPr>
    </w:p>
    <w:p w:rsidR="006C63A5" w:rsidRPr="00B97DDD" w:rsidRDefault="006C63A5" w:rsidP="009E7D73">
      <w:pPr>
        <w:pStyle w:val="Default"/>
        <w:numPr>
          <w:ilvl w:val="0"/>
          <w:numId w:val="22"/>
        </w:numPr>
        <w:spacing w:before="0" w:line="360" w:lineRule="auto"/>
        <w:jc w:val="both"/>
        <w:rPr>
          <w:color w:val="auto"/>
        </w:rPr>
      </w:pPr>
      <w:r w:rsidRPr="00B97DDD">
        <w:rPr>
          <w:b/>
          <w:bCs/>
          <w:color w:val="auto"/>
        </w:rPr>
        <w:lastRenderedPageBreak/>
        <w:t>Threats:</w:t>
      </w:r>
    </w:p>
    <w:p w:rsidR="006C63A5" w:rsidRPr="00B97DDD" w:rsidRDefault="006C63A5" w:rsidP="006C63A5">
      <w:pPr>
        <w:pStyle w:val="Default"/>
        <w:spacing w:line="360" w:lineRule="auto"/>
        <w:ind w:left="720"/>
        <w:jc w:val="both"/>
        <w:rPr>
          <w:color w:val="000000" w:themeColor="text1"/>
        </w:rPr>
      </w:pPr>
    </w:p>
    <w:p w:rsidR="006C63A5" w:rsidRPr="00B97DDD" w:rsidRDefault="006C63A5" w:rsidP="009E7D73">
      <w:pPr>
        <w:pStyle w:val="ListParagraph"/>
        <w:numPr>
          <w:ilvl w:val="0"/>
          <w:numId w:val="26"/>
        </w:numPr>
        <w:autoSpaceDE w:val="0"/>
        <w:autoSpaceDN w:val="0"/>
        <w:adjustRightInd w:val="0"/>
        <w:spacing w:before="0" w:after="0" w:line="360" w:lineRule="auto"/>
        <w:ind w:left="1170"/>
        <w:jc w:val="both"/>
        <w:rPr>
          <w:rFonts w:ascii="Times New Roman" w:hAnsi="Times New Roman" w:cs="Times New Roman"/>
          <w:color w:val="000000" w:themeColor="text1"/>
          <w:sz w:val="24"/>
          <w:szCs w:val="24"/>
        </w:rPr>
      </w:pPr>
      <w:r w:rsidRPr="00B97DDD">
        <w:rPr>
          <w:rFonts w:ascii="Times New Roman" w:hAnsi="Times New Roman" w:cs="Times New Roman"/>
          <w:b/>
          <w:bCs/>
          <w:color w:val="000000" w:themeColor="text1"/>
          <w:sz w:val="24"/>
          <w:szCs w:val="24"/>
        </w:rPr>
        <w:t xml:space="preserve">Rules and Regulation: </w:t>
      </w:r>
      <w:r w:rsidRPr="00B97DDD">
        <w:rPr>
          <w:rFonts w:ascii="Times New Roman" w:hAnsi="Times New Roman" w:cs="Times New Roman"/>
          <w:color w:val="000000" w:themeColor="text1"/>
          <w:sz w:val="24"/>
          <w:szCs w:val="24"/>
        </w:rPr>
        <w:t xml:space="preserve">The rules and regulations of Bangladesh are not </w:t>
      </w:r>
      <w:r>
        <w:rPr>
          <w:rFonts w:ascii="Times New Roman" w:hAnsi="Times New Roman" w:cs="Times New Roman"/>
          <w:color w:val="000000" w:themeColor="text1"/>
          <w:sz w:val="24"/>
          <w:szCs w:val="24"/>
        </w:rPr>
        <w:t>so much suitable</w:t>
      </w:r>
      <w:r w:rsidRPr="00B97DDD">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 xml:space="preserve">IBBL. So they </w:t>
      </w:r>
      <w:r w:rsidRPr="00B97DDD">
        <w:rPr>
          <w:rFonts w:ascii="Times New Roman" w:hAnsi="Times New Roman" w:cs="Times New Roman"/>
          <w:color w:val="000000" w:themeColor="text1"/>
          <w:sz w:val="24"/>
          <w:szCs w:val="24"/>
        </w:rPr>
        <w:t>face various</w:t>
      </w:r>
      <w:r>
        <w:rPr>
          <w:rFonts w:ascii="Times New Roman" w:hAnsi="Times New Roman" w:cs="Times New Roman"/>
          <w:color w:val="000000" w:themeColor="text1"/>
          <w:sz w:val="24"/>
          <w:szCs w:val="24"/>
        </w:rPr>
        <w:t xml:space="preserve"> types of</w:t>
      </w:r>
      <w:r w:rsidRPr="00B97DDD">
        <w:rPr>
          <w:rFonts w:ascii="Times New Roman" w:hAnsi="Times New Roman" w:cs="Times New Roman"/>
          <w:color w:val="000000" w:themeColor="text1"/>
          <w:sz w:val="24"/>
          <w:szCs w:val="24"/>
        </w:rPr>
        <w:t xml:space="preserve"> problems to operate their activities according to </w:t>
      </w:r>
      <w:proofErr w:type="spellStart"/>
      <w:r w:rsidRPr="00B97DDD">
        <w:rPr>
          <w:rFonts w:ascii="Times New Roman" w:hAnsi="Times New Roman" w:cs="Times New Roman"/>
          <w:color w:val="000000" w:themeColor="text1"/>
          <w:sz w:val="24"/>
          <w:szCs w:val="24"/>
        </w:rPr>
        <w:t>Islami</w:t>
      </w:r>
      <w:proofErr w:type="spellEnd"/>
      <w:r w:rsidR="007E77C9">
        <w:rPr>
          <w:rFonts w:ascii="Times New Roman" w:hAnsi="Times New Roman" w:cs="Times New Roman"/>
          <w:color w:val="000000" w:themeColor="text1"/>
          <w:sz w:val="24"/>
          <w:szCs w:val="24"/>
        </w:rPr>
        <w:t xml:space="preserve"> </w:t>
      </w:r>
      <w:proofErr w:type="spellStart"/>
      <w:r w:rsidRPr="00B97DDD">
        <w:rPr>
          <w:rFonts w:ascii="Times New Roman" w:hAnsi="Times New Roman" w:cs="Times New Roman"/>
          <w:color w:val="000000" w:themeColor="text1"/>
          <w:sz w:val="24"/>
          <w:szCs w:val="24"/>
        </w:rPr>
        <w:t>Shariah</w:t>
      </w:r>
      <w:proofErr w:type="spellEnd"/>
      <w:r w:rsidRPr="00B97DDD">
        <w:rPr>
          <w:rFonts w:ascii="Times New Roman" w:hAnsi="Times New Roman" w:cs="Times New Roman"/>
          <w:color w:val="000000" w:themeColor="text1"/>
          <w:sz w:val="24"/>
          <w:szCs w:val="24"/>
        </w:rPr>
        <w:t>.</w:t>
      </w:r>
    </w:p>
    <w:p w:rsidR="006C63A5" w:rsidRPr="00B97DDD" w:rsidRDefault="006C63A5" w:rsidP="006C63A5">
      <w:pPr>
        <w:pStyle w:val="ListParagraph"/>
        <w:autoSpaceDE w:val="0"/>
        <w:autoSpaceDN w:val="0"/>
        <w:adjustRightInd w:val="0"/>
        <w:spacing w:after="0" w:line="360" w:lineRule="auto"/>
        <w:jc w:val="both"/>
        <w:rPr>
          <w:rFonts w:ascii="Times New Roman" w:hAnsi="Times New Roman" w:cs="Times New Roman"/>
          <w:color w:val="000000" w:themeColor="text1"/>
          <w:sz w:val="24"/>
          <w:szCs w:val="24"/>
        </w:rPr>
      </w:pPr>
    </w:p>
    <w:p w:rsidR="006C63A5" w:rsidRPr="00B97DDD" w:rsidRDefault="006C63A5" w:rsidP="009E7D73">
      <w:pPr>
        <w:pStyle w:val="ListParagraph"/>
        <w:numPr>
          <w:ilvl w:val="0"/>
          <w:numId w:val="26"/>
        </w:numPr>
        <w:autoSpaceDE w:val="0"/>
        <w:autoSpaceDN w:val="0"/>
        <w:adjustRightInd w:val="0"/>
        <w:spacing w:before="0" w:after="0" w:line="360" w:lineRule="auto"/>
        <w:ind w:left="1170"/>
        <w:jc w:val="both"/>
        <w:rPr>
          <w:rFonts w:ascii="Times New Roman" w:hAnsi="Times New Roman" w:cs="Times New Roman"/>
          <w:color w:val="000000" w:themeColor="text1"/>
          <w:sz w:val="24"/>
          <w:szCs w:val="24"/>
        </w:rPr>
      </w:pPr>
      <w:r w:rsidRPr="00B97DDD">
        <w:rPr>
          <w:rFonts w:ascii="Times New Roman" w:hAnsi="Times New Roman" w:cs="Times New Roman"/>
          <w:b/>
          <w:bCs/>
          <w:color w:val="000000" w:themeColor="text1"/>
          <w:sz w:val="24"/>
          <w:szCs w:val="24"/>
        </w:rPr>
        <w:t xml:space="preserve">More Competitors: </w:t>
      </w:r>
      <w:r w:rsidRPr="00B97DDD">
        <w:rPr>
          <w:rFonts w:ascii="Times New Roman" w:hAnsi="Times New Roman" w:cs="Times New Roman"/>
          <w:color w:val="000000" w:themeColor="text1"/>
          <w:sz w:val="24"/>
          <w:szCs w:val="24"/>
        </w:rPr>
        <w:t>There are a lot of competitors</w:t>
      </w:r>
      <w:r>
        <w:rPr>
          <w:rFonts w:ascii="Times New Roman" w:hAnsi="Times New Roman" w:cs="Times New Roman"/>
          <w:color w:val="000000" w:themeColor="text1"/>
          <w:sz w:val="24"/>
          <w:szCs w:val="24"/>
        </w:rPr>
        <w:t xml:space="preserve"> available</w:t>
      </w:r>
      <w:r w:rsidRPr="00B97DDD">
        <w:rPr>
          <w:rFonts w:ascii="Times New Roman" w:hAnsi="Times New Roman" w:cs="Times New Roman"/>
          <w:color w:val="000000" w:themeColor="text1"/>
          <w:sz w:val="24"/>
          <w:szCs w:val="24"/>
        </w:rPr>
        <w:t xml:space="preserve"> in banking sector of Bangladesh. So it’s a great threat for them. There are not only the conventional banks</w:t>
      </w:r>
      <w:r>
        <w:rPr>
          <w:rFonts w:ascii="Times New Roman" w:hAnsi="Times New Roman" w:cs="Times New Roman"/>
          <w:color w:val="000000" w:themeColor="text1"/>
          <w:sz w:val="24"/>
          <w:szCs w:val="24"/>
        </w:rPr>
        <w:t xml:space="preserve"> in the market of Bangladesh</w:t>
      </w:r>
      <w:r w:rsidRPr="00B97DDD">
        <w:rPr>
          <w:rFonts w:ascii="Times New Roman" w:hAnsi="Times New Roman" w:cs="Times New Roman"/>
          <w:color w:val="000000" w:themeColor="text1"/>
          <w:sz w:val="24"/>
          <w:szCs w:val="24"/>
        </w:rPr>
        <w:t xml:space="preserve"> but also some other Islami</w:t>
      </w:r>
      <w:r>
        <w:rPr>
          <w:rFonts w:ascii="Times New Roman" w:hAnsi="Times New Roman" w:cs="Times New Roman"/>
          <w:color w:val="000000" w:themeColor="text1"/>
          <w:sz w:val="24"/>
          <w:szCs w:val="24"/>
        </w:rPr>
        <w:t>c</w:t>
      </w:r>
      <w:r w:rsidRPr="00B97DDD">
        <w:rPr>
          <w:rFonts w:ascii="Times New Roman" w:hAnsi="Times New Roman" w:cs="Times New Roman"/>
          <w:color w:val="000000" w:themeColor="text1"/>
          <w:sz w:val="24"/>
          <w:szCs w:val="24"/>
        </w:rPr>
        <w:t xml:space="preserve"> Banks in the mark</w:t>
      </w:r>
      <w:r>
        <w:rPr>
          <w:rFonts w:ascii="Times New Roman" w:hAnsi="Times New Roman" w:cs="Times New Roman"/>
          <w:color w:val="000000" w:themeColor="text1"/>
          <w:sz w:val="24"/>
          <w:szCs w:val="24"/>
        </w:rPr>
        <w:t>et as the</w:t>
      </w:r>
      <w:r w:rsidRPr="00B97DDD">
        <w:rPr>
          <w:rFonts w:ascii="Times New Roman" w:hAnsi="Times New Roman" w:cs="Times New Roman"/>
          <w:color w:val="000000" w:themeColor="text1"/>
          <w:sz w:val="24"/>
          <w:szCs w:val="24"/>
        </w:rPr>
        <w:t xml:space="preserve"> competitors</w:t>
      </w:r>
      <w:r>
        <w:rPr>
          <w:rFonts w:ascii="Times New Roman" w:hAnsi="Times New Roman" w:cs="Times New Roman"/>
          <w:color w:val="000000" w:themeColor="text1"/>
          <w:sz w:val="24"/>
          <w:szCs w:val="24"/>
        </w:rPr>
        <w:t xml:space="preserve"> of IBBL</w:t>
      </w:r>
      <w:r w:rsidRPr="00B97DDD">
        <w:rPr>
          <w:rFonts w:ascii="Times New Roman" w:hAnsi="Times New Roman" w:cs="Times New Roman"/>
          <w:color w:val="000000" w:themeColor="text1"/>
          <w:sz w:val="24"/>
          <w:szCs w:val="24"/>
        </w:rPr>
        <w:t xml:space="preserve">. Conventional banks are always trying to </w:t>
      </w:r>
      <w:r>
        <w:rPr>
          <w:rFonts w:ascii="Times New Roman" w:hAnsi="Times New Roman" w:cs="Times New Roman"/>
          <w:color w:val="000000" w:themeColor="text1"/>
          <w:sz w:val="24"/>
          <w:szCs w:val="24"/>
        </w:rPr>
        <w:t>say the</w:t>
      </w:r>
      <w:r w:rsidRPr="00B97DDD">
        <w:rPr>
          <w:rFonts w:ascii="Times New Roman" w:hAnsi="Times New Roman" w:cs="Times New Roman"/>
          <w:color w:val="000000" w:themeColor="text1"/>
          <w:sz w:val="24"/>
          <w:szCs w:val="24"/>
        </w:rPr>
        <w:t xml:space="preserve"> people that interest and dividend </w:t>
      </w:r>
      <w:proofErr w:type="gramStart"/>
      <w:r w:rsidRPr="00B97DDD">
        <w:rPr>
          <w:rFonts w:ascii="Times New Roman" w:hAnsi="Times New Roman" w:cs="Times New Roman"/>
          <w:color w:val="000000" w:themeColor="text1"/>
          <w:sz w:val="24"/>
          <w:szCs w:val="24"/>
        </w:rPr>
        <w:t>are</w:t>
      </w:r>
      <w:proofErr w:type="gramEnd"/>
      <w:r w:rsidRPr="00B97DDD">
        <w:rPr>
          <w:rFonts w:ascii="Times New Roman" w:hAnsi="Times New Roman" w:cs="Times New Roman"/>
          <w:color w:val="000000" w:themeColor="text1"/>
          <w:sz w:val="24"/>
          <w:szCs w:val="24"/>
        </w:rPr>
        <w:t xml:space="preserve"> the same </w:t>
      </w:r>
      <w:r>
        <w:rPr>
          <w:rFonts w:ascii="Times New Roman" w:hAnsi="Times New Roman" w:cs="Times New Roman"/>
          <w:color w:val="000000" w:themeColor="text1"/>
          <w:sz w:val="24"/>
          <w:szCs w:val="24"/>
        </w:rPr>
        <w:t>thing with a</w:t>
      </w:r>
      <w:r w:rsidRPr="00B97DDD">
        <w:rPr>
          <w:rFonts w:ascii="Times New Roman" w:hAnsi="Times New Roman" w:cs="Times New Roman"/>
          <w:color w:val="000000" w:themeColor="text1"/>
          <w:sz w:val="24"/>
          <w:szCs w:val="24"/>
        </w:rPr>
        <w:t xml:space="preserve"> various advertisement and publicity.</w:t>
      </w:r>
    </w:p>
    <w:p w:rsidR="006C63A5" w:rsidRPr="00B97DDD" w:rsidRDefault="006C63A5" w:rsidP="006C63A5">
      <w:pPr>
        <w:pStyle w:val="NormalWeb"/>
        <w:spacing w:line="360" w:lineRule="auto"/>
        <w:jc w:val="both"/>
        <w:rPr>
          <w:bCs/>
        </w:rPr>
      </w:pPr>
    </w:p>
    <w:p w:rsidR="006C63A5" w:rsidRPr="00B97DDD" w:rsidRDefault="006C63A5" w:rsidP="006C63A5">
      <w:pPr>
        <w:spacing w:line="360" w:lineRule="auto"/>
        <w:rPr>
          <w:rFonts w:ascii="Times New Roman" w:eastAsia="Times New Roman" w:hAnsi="Times New Roman" w:cs="Times New Roman"/>
          <w:bCs/>
          <w:sz w:val="24"/>
          <w:szCs w:val="24"/>
        </w:rPr>
      </w:pPr>
      <w:r w:rsidRPr="00B97DDD">
        <w:rPr>
          <w:rFonts w:ascii="Times New Roman" w:hAnsi="Times New Roman" w:cs="Times New Roman"/>
          <w:bCs/>
          <w:sz w:val="24"/>
          <w:szCs w:val="24"/>
        </w:rPr>
        <w:br w:type="page"/>
      </w:r>
    </w:p>
    <w:p w:rsidR="006C63A5" w:rsidRPr="00C40FF3" w:rsidRDefault="006C63A5" w:rsidP="006C63A5">
      <w:pPr>
        <w:pStyle w:val="Title"/>
        <w:jc w:val="center"/>
        <w:rPr>
          <w:rFonts w:ascii="Times New Roman" w:hAnsi="Times New Roman" w:cs="Times New Roman"/>
          <w:b/>
          <w:color w:val="1F497D" w:themeColor="text2"/>
          <w:sz w:val="88"/>
          <w:szCs w:val="88"/>
        </w:rPr>
      </w:pPr>
      <w:r w:rsidRPr="00C40FF3">
        <w:rPr>
          <w:rFonts w:ascii="Times New Roman" w:hAnsi="Times New Roman" w:cs="Times New Roman"/>
          <w:b/>
          <w:color w:val="1F497D" w:themeColor="text2"/>
          <w:sz w:val="88"/>
          <w:szCs w:val="88"/>
        </w:rPr>
        <w:lastRenderedPageBreak/>
        <w:t>Chapter-05</w:t>
      </w:r>
    </w:p>
    <w:p w:rsidR="006C63A5" w:rsidRDefault="006C63A5" w:rsidP="006C63A5"/>
    <w:p w:rsidR="006C63A5" w:rsidRDefault="006C63A5" w:rsidP="006C63A5">
      <w:pPr>
        <w:pStyle w:val="Title"/>
        <w:jc w:val="center"/>
        <w:rPr>
          <w:rFonts w:ascii="Times New Roman" w:hAnsi="Times New Roman" w:cs="Times New Roman"/>
          <w:b/>
          <w:color w:val="1F497D" w:themeColor="text2"/>
          <w:sz w:val="44"/>
          <w:szCs w:val="44"/>
        </w:rPr>
      </w:pPr>
    </w:p>
    <w:p w:rsidR="006B5EDF" w:rsidRPr="006B5EDF" w:rsidRDefault="006B5EDF" w:rsidP="006B5EDF">
      <w:pPr>
        <w:rPr>
          <w:lang w:bidi="en-US"/>
        </w:rPr>
      </w:pPr>
    </w:p>
    <w:p w:rsidR="006C63A5" w:rsidRDefault="006C63A5" w:rsidP="006C63A5"/>
    <w:p w:rsidR="006C63A5" w:rsidRPr="00C40FF3" w:rsidRDefault="006C63A5" w:rsidP="006C63A5"/>
    <w:p w:rsidR="006C63A5" w:rsidRPr="00C40FF3" w:rsidRDefault="006C63A5" w:rsidP="006C63A5">
      <w:pPr>
        <w:pStyle w:val="Heading2"/>
        <w:jc w:val="center"/>
        <w:rPr>
          <w:rFonts w:ascii="Algerian" w:hAnsi="Algerian"/>
          <w:sz w:val="72"/>
          <w:szCs w:val="72"/>
        </w:rPr>
      </w:pPr>
      <w:bookmarkStart w:id="437" w:name="_Toc522408992"/>
      <w:bookmarkStart w:id="438" w:name="_Toc522409252"/>
      <w:bookmarkStart w:id="439" w:name="_Toc522410735"/>
      <w:bookmarkStart w:id="440" w:name="_Toc522411067"/>
      <w:bookmarkStart w:id="441" w:name="_Toc522411768"/>
      <w:r w:rsidRPr="00C40FF3">
        <w:rPr>
          <w:rFonts w:ascii="Algerian" w:hAnsi="Algerian"/>
          <w:sz w:val="72"/>
          <w:szCs w:val="72"/>
        </w:rPr>
        <w:t>Conclusion</w:t>
      </w:r>
      <w:bookmarkEnd w:id="437"/>
      <w:bookmarkEnd w:id="438"/>
      <w:bookmarkEnd w:id="439"/>
      <w:bookmarkEnd w:id="440"/>
      <w:bookmarkEnd w:id="441"/>
    </w:p>
    <w:p w:rsidR="006C63A5" w:rsidRDefault="006C63A5" w:rsidP="006C63A5"/>
    <w:p w:rsidR="006C63A5" w:rsidRDefault="006C63A5" w:rsidP="006C63A5"/>
    <w:p w:rsidR="006C63A5" w:rsidRDefault="006C63A5" w:rsidP="006C63A5"/>
    <w:p w:rsidR="006B5EDF" w:rsidRPr="001272D0" w:rsidRDefault="006B5EDF" w:rsidP="006C63A5">
      <w:pPr>
        <w:pStyle w:val="NormalWeb"/>
        <w:spacing w:line="360" w:lineRule="auto"/>
        <w:rPr>
          <w:b/>
          <w:bCs/>
          <w:sz w:val="72"/>
          <w:szCs w:val="72"/>
        </w:rPr>
      </w:pPr>
    </w:p>
    <w:p w:rsidR="006C63A5" w:rsidRPr="00D070E8" w:rsidRDefault="006C63A5" w:rsidP="00D070E8">
      <w:pPr>
        <w:rPr>
          <w:rFonts w:ascii="Times New Roman" w:eastAsia="Times New Roman" w:hAnsi="Times New Roman" w:cs="Times New Roman"/>
          <w:b/>
          <w:bCs/>
          <w:sz w:val="40"/>
          <w:szCs w:val="40"/>
        </w:rPr>
      </w:pPr>
      <w:r>
        <w:rPr>
          <w:rFonts w:ascii="Times New Roman" w:eastAsia="Times New Roman" w:hAnsi="Times New Roman" w:cs="Times New Roman"/>
          <w:b/>
          <w:bCs/>
          <w:noProof/>
          <w:sz w:val="40"/>
          <w:szCs w:val="40"/>
        </w:rPr>
        <w:drawing>
          <wp:inline distT="0" distB="0" distL="0" distR="0">
            <wp:extent cx="5946172" cy="2508739"/>
            <wp:effectExtent l="19050" t="0" r="0" b="0"/>
            <wp:docPr id="10" name="Picture 2" descr="IB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BL.jpg"/>
                    <pic:cNvPicPr/>
                  </pic:nvPicPr>
                  <pic:blipFill>
                    <a:blip r:embed="rId10"/>
                    <a:stretch>
                      <a:fillRect/>
                    </a:stretch>
                  </pic:blipFill>
                  <pic:spPr>
                    <a:xfrm>
                      <a:off x="0" y="0"/>
                      <a:ext cx="5946174" cy="2508740"/>
                    </a:xfrm>
                    <a:prstGeom prst="rect">
                      <a:avLst/>
                    </a:prstGeom>
                  </pic:spPr>
                </pic:pic>
              </a:graphicData>
            </a:graphic>
          </wp:inline>
        </w:drawing>
      </w:r>
    </w:p>
    <w:p w:rsidR="00CC18BE" w:rsidRDefault="00CC18BE">
      <w:pPr>
        <w:rPr>
          <w:rFonts w:ascii="Times New Roman" w:hAnsi="Times New Roman" w:cs="Times New Roman"/>
          <w:b/>
          <w:bCs/>
          <w:caps/>
          <w:color w:val="FFFFFF" w:themeColor="background1"/>
          <w:spacing w:val="15"/>
          <w:sz w:val="28"/>
          <w:szCs w:val="28"/>
          <w:lang w:bidi="en-US"/>
        </w:rPr>
      </w:pPr>
      <w:bookmarkStart w:id="442" w:name="_Toc522408993"/>
      <w:bookmarkStart w:id="443" w:name="_Toc522409253"/>
      <w:bookmarkStart w:id="444" w:name="_Toc522410736"/>
      <w:bookmarkStart w:id="445" w:name="_Toc522411068"/>
      <w:bookmarkStart w:id="446" w:name="_Toc522411769"/>
      <w:r>
        <w:rPr>
          <w:rFonts w:ascii="Times New Roman" w:hAnsi="Times New Roman" w:cs="Times New Roman"/>
          <w:sz w:val="28"/>
          <w:szCs w:val="28"/>
        </w:rPr>
        <w:br w:type="page"/>
      </w:r>
    </w:p>
    <w:p w:rsidR="006C63A5" w:rsidRPr="00B97DDD" w:rsidRDefault="00151C66" w:rsidP="006C63A5">
      <w:pPr>
        <w:pStyle w:val="Heading1"/>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5.1 </w:t>
      </w:r>
      <w:r w:rsidR="006C63A5" w:rsidRPr="00B97DDD">
        <w:rPr>
          <w:rFonts w:ascii="Times New Roman" w:hAnsi="Times New Roman" w:cs="Times New Roman"/>
          <w:sz w:val="28"/>
          <w:szCs w:val="28"/>
        </w:rPr>
        <w:t>Conclusion</w:t>
      </w:r>
      <w:bookmarkEnd w:id="442"/>
      <w:bookmarkEnd w:id="443"/>
      <w:bookmarkEnd w:id="444"/>
      <w:bookmarkEnd w:id="445"/>
      <w:bookmarkEnd w:id="446"/>
    </w:p>
    <w:p w:rsidR="008A6221" w:rsidRDefault="008A6221" w:rsidP="006C63A5">
      <w:pPr>
        <w:spacing w:line="360" w:lineRule="auto"/>
        <w:jc w:val="both"/>
        <w:rPr>
          <w:rFonts w:ascii="Times New Roman" w:hAnsi="Times New Roman" w:cs="Times New Roman"/>
          <w:sz w:val="24"/>
          <w:szCs w:val="24"/>
        </w:rPr>
      </w:pPr>
    </w:p>
    <w:p w:rsidR="006C63A5" w:rsidRPr="00DA07C1" w:rsidRDefault="006C63A5" w:rsidP="006C63A5">
      <w:pPr>
        <w:spacing w:line="360" w:lineRule="auto"/>
        <w:jc w:val="both"/>
        <w:rPr>
          <w:rFonts w:ascii="Times New Roman" w:hAnsi="Times New Roman" w:cs="Times New Roman"/>
          <w:sz w:val="24"/>
          <w:szCs w:val="24"/>
        </w:rPr>
      </w:pPr>
      <w:proofErr w:type="spellStart"/>
      <w:r w:rsidRPr="00DA07C1">
        <w:rPr>
          <w:rFonts w:ascii="Times New Roman" w:hAnsi="Times New Roman" w:cs="Times New Roman"/>
          <w:sz w:val="24"/>
          <w:szCs w:val="24"/>
        </w:rPr>
        <w:t>Islami</w:t>
      </w:r>
      <w:proofErr w:type="spellEnd"/>
      <w:r w:rsidRPr="00DA07C1">
        <w:rPr>
          <w:rFonts w:ascii="Times New Roman" w:hAnsi="Times New Roman" w:cs="Times New Roman"/>
          <w:sz w:val="24"/>
          <w:szCs w:val="24"/>
        </w:rPr>
        <w:t xml:space="preserve"> Bank Bangladesh Limited has achieved remarkable improvement in every held of its activities in the Banking sectors of Bangladesh as well as other countries in the world. The bank kept its position as one of the leading new generation private sector banks in the country of Bangladesh in terms of capital infrastructure. Its investments are a large number of amounts in the economy of Bangladesh.</w:t>
      </w:r>
    </w:p>
    <w:p w:rsidR="006C63A5" w:rsidRPr="00DA07C1" w:rsidRDefault="006C63A5" w:rsidP="006C63A5">
      <w:pPr>
        <w:spacing w:line="360" w:lineRule="auto"/>
        <w:jc w:val="both"/>
        <w:rPr>
          <w:rFonts w:ascii="Times New Roman" w:hAnsi="Times New Roman" w:cs="Times New Roman"/>
          <w:sz w:val="24"/>
          <w:szCs w:val="24"/>
        </w:rPr>
      </w:pPr>
      <w:r w:rsidRPr="00DA07C1">
        <w:rPr>
          <w:rFonts w:ascii="Times New Roman" w:hAnsi="Times New Roman" w:cs="Times New Roman"/>
          <w:sz w:val="24"/>
          <w:szCs w:val="24"/>
        </w:rPr>
        <w:t>IBBL is a well-organized and auspicious private bank in Bangladesh which believes in improvement of growth by giving quality services. In our country, from 1983 IBBL has been operating their business with great confidence. As a large Islamic commercial bank, it initiated various steps to enlarge employment and socio-economic improvement for the downtrodden people through Islamic rules and regulations.</w:t>
      </w:r>
    </w:p>
    <w:p w:rsidR="006C63A5" w:rsidRPr="00DA07C1" w:rsidRDefault="006C63A5" w:rsidP="006C63A5">
      <w:pPr>
        <w:spacing w:line="360" w:lineRule="auto"/>
        <w:jc w:val="both"/>
        <w:rPr>
          <w:rFonts w:ascii="Times New Roman" w:hAnsi="Times New Roman" w:cs="Times New Roman"/>
          <w:sz w:val="24"/>
          <w:szCs w:val="24"/>
        </w:rPr>
      </w:pPr>
      <w:r w:rsidRPr="00DA07C1">
        <w:rPr>
          <w:rFonts w:ascii="Times New Roman" w:hAnsi="Times New Roman" w:cs="Times New Roman"/>
          <w:sz w:val="24"/>
          <w:szCs w:val="24"/>
        </w:rPr>
        <w:t xml:space="preserve">IBBL is that who does not charge interest; rather they run their business on the basis of profit sharing. Islamic bank gives extraordinary facilities to their clients than all the conventional banks. They are trying to operate their movements according to Islamic </w:t>
      </w:r>
      <w:proofErr w:type="spellStart"/>
      <w:r w:rsidRPr="00DA07C1">
        <w:rPr>
          <w:rFonts w:ascii="Times New Roman" w:hAnsi="Times New Roman" w:cs="Times New Roman"/>
          <w:sz w:val="24"/>
          <w:szCs w:val="24"/>
        </w:rPr>
        <w:t>Shariah</w:t>
      </w:r>
      <w:proofErr w:type="spellEnd"/>
      <w:r w:rsidRPr="00DA07C1">
        <w:rPr>
          <w:rFonts w:ascii="Times New Roman" w:hAnsi="Times New Roman" w:cs="Times New Roman"/>
          <w:sz w:val="24"/>
          <w:szCs w:val="24"/>
        </w:rPr>
        <w:t xml:space="preserve">. From this discussion it proved that interest is a curse. People need to take necessary initiates to remove all the problems that found as a great barrier before </w:t>
      </w:r>
      <w:proofErr w:type="spellStart"/>
      <w:r w:rsidRPr="00DA07C1">
        <w:rPr>
          <w:rFonts w:ascii="Times New Roman" w:hAnsi="Times New Roman" w:cs="Times New Roman"/>
          <w:sz w:val="24"/>
          <w:szCs w:val="24"/>
        </w:rPr>
        <w:t>Islami</w:t>
      </w:r>
      <w:proofErr w:type="spellEnd"/>
      <w:r w:rsidRPr="00DA07C1">
        <w:rPr>
          <w:rFonts w:ascii="Times New Roman" w:hAnsi="Times New Roman" w:cs="Times New Roman"/>
          <w:sz w:val="24"/>
          <w:szCs w:val="24"/>
        </w:rPr>
        <w:t xml:space="preserve"> banks as early as possible for the development of Islamic banks in Bangladesh.</w:t>
      </w:r>
    </w:p>
    <w:p w:rsidR="006C63A5" w:rsidRPr="00DA07C1" w:rsidRDefault="006C63A5" w:rsidP="006C63A5">
      <w:pPr>
        <w:spacing w:line="360" w:lineRule="auto"/>
        <w:jc w:val="both"/>
        <w:rPr>
          <w:rFonts w:ascii="Times New Roman" w:hAnsi="Times New Roman" w:cs="Times New Roman"/>
          <w:sz w:val="24"/>
          <w:szCs w:val="24"/>
        </w:rPr>
      </w:pPr>
      <w:r w:rsidRPr="00DA07C1">
        <w:rPr>
          <w:rFonts w:ascii="Times New Roman" w:hAnsi="Times New Roman" w:cs="Times New Roman"/>
          <w:sz w:val="24"/>
          <w:szCs w:val="24"/>
        </w:rPr>
        <w:t xml:space="preserve">In the banking system of conventional banks, they never assure employment opportunity besides Islamic Banking system directly work with unemployment problem in Bangladesh. IBBL always support for the economic growth of Bangladesh. In </w:t>
      </w:r>
      <w:proofErr w:type="spellStart"/>
      <w:r w:rsidRPr="00DA07C1">
        <w:rPr>
          <w:rFonts w:ascii="Times New Roman" w:hAnsi="Times New Roman" w:cs="Times New Roman"/>
          <w:sz w:val="24"/>
          <w:szCs w:val="24"/>
        </w:rPr>
        <w:t>Islami</w:t>
      </w:r>
      <w:proofErr w:type="spellEnd"/>
      <w:r w:rsidRPr="00DA07C1">
        <w:rPr>
          <w:rFonts w:ascii="Times New Roman" w:hAnsi="Times New Roman" w:cs="Times New Roman"/>
          <w:sz w:val="24"/>
          <w:szCs w:val="24"/>
        </w:rPr>
        <w:t xml:space="preserve"> banking system, the collection of invested money is much easier that the conventional banking because </w:t>
      </w:r>
      <w:proofErr w:type="spellStart"/>
      <w:r w:rsidRPr="00DA07C1">
        <w:rPr>
          <w:rFonts w:ascii="Times New Roman" w:hAnsi="Times New Roman" w:cs="Times New Roman"/>
          <w:sz w:val="24"/>
          <w:szCs w:val="24"/>
        </w:rPr>
        <w:t>Islami</w:t>
      </w:r>
      <w:proofErr w:type="spellEnd"/>
      <w:r w:rsidRPr="00DA07C1">
        <w:rPr>
          <w:rFonts w:ascii="Times New Roman" w:hAnsi="Times New Roman" w:cs="Times New Roman"/>
          <w:sz w:val="24"/>
          <w:szCs w:val="24"/>
        </w:rPr>
        <w:t xml:space="preserve"> bank concerns with the intention of investment not with only the invested money. In this report, it is clear that there is a bright future waiting for the IBBL and the Islamic banking in Bangladesh. And IBBL is in a situation to move on as </w:t>
      </w:r>
      <w:proofErr w:type="spellStart"/>
      <w:proofErr w:type="gramStart"/>
      <w:r w:rsidRPr="00DA07C1">
        <w:rPr>
          <w:rFonts w:ascii="Times New Roman" w:hAnsi="Times New Roman" w:cs="Times New Roman"/>
          <w:sz w:val="24"/>
          <w:szCs w:val="24"/>
        </w:rPr>
        <w:t>a</w:t>
      </w:r>
      <w:proofErr w:type="spellEnd"/>
      <w:proofErr w:type="gramEnd"/>
      <w:r w:rsidRPr="00DA07C1">
        <w:rPr>
          <w:rFonts w:ascii="Times New Roman" w:hAnsi="Times New Roman" w:cs="Times New Roman"/>
          <w:sz w:val="24"/>
          <w:szCs w:val="24"/>
        </w:rPr>
        <w:t xml:space="preserve"> accelerator for the development of the banking sector in Bangladesh.</w:t>
      </w:r>
    </w:p>
    <w:p w:rsidR="006C63A5" w:rsidRPr="00B97DDD" w:rsidRDefault="006C63A5" w:rsidP="006C63A5">
      <w:pPr>
        <w:pStyle w:val="NormalWeb"/>
        <w:spacing w:line="360" w:lineRule="auto"/>
        <w:jc w:val="both"/>
        <w:rPr>
          <w:b/>
          <w:bCs/>
        </w:rPr>
      </w:pPr>
    </w:p>
    <w:p w:rsidR="006C63A5" w:rsidRDefault="006C63A5" w:rsidP="006C63A5">
      <w:pPr>
        <w:rPr>
          <w:rFonts w:ascii="Times New Roman" w:hAnsi="Times New Roman" w:cs="Times New Roman"/>
          <w:b/>
          <w:bCs/>
          <w:caps/>
          <w:color w:val="FFFFFF" w:themeColor="background1"/>
          <w:spacing w:val="15"/>
          <w:sz w:val="28"/>
          <w:szCs w:val="28"/>
        </w:rPr>
      </w:pPr>
      <w:r>
        <w:rPr>
          <w:rFonts w:ascii="Times New Roman" w:hAnsi="Times New Roman" w:cs="Times New Roman"/>
          <w:sz w:val="28"/>
          <w:szCs w:val="28"/>
        </w:rPr>
        <w:br w:type="page"/>
      </w:r>
    </w:p>
    <w:p w:rsidR="006C63A5" w:rsidRPr="00B97DDD" w:rsidRDefault="006C63A5" w:rsidP="006C63A5">
      <w:pPr>
        <w:pStyle w:val="Heading1"/>
        <w:spacing w:line="360" w:lineRule="auto"/>
        <w:rPr>
          <w:rFonts w:ascii="Times New Roman" w:hAnsi="Times New Roman" w:cs="Times New Roman"/>
          <w:sz w:val="28"/>
          <w:szCs w:val="28"/>
        </w:rPr>
      </w:pPr>
      <w:bookmarkStart w:id="447" w:name="_Toc522408994"/>
      <w:bookmarkStart w:id="448" w:name="_Toc522409254"/>
      <w:bookmarkStart w:id="449" w:name="_Toc522410737"/>
      <w:bookmarkStart w:id="450" w:name="_Toc522411069"/>
      <w:bookmarkStart w:id="451" w:name="_Toc522411770"/>
      <w:r>
        <w:rPr>
          <w:rFonts w:ascii="Times New Roman" w:hAnsi="Times New Roman" w:cs="Times New Roman"/>
          <w:sz w:val="28"/>
          <w:szCs w:val="28"/>
        </w:rPr>
        <w:lastRenderedPageBreak/>
        <w:t>Reference</w:t>
      </w:r>
      <w:bookmarkEnd w:id="447"/>
      <w:bookmarkEnd w:id="448"/>
      <w:bookmarkEnd w:id="449"/>
      <w:bookmarkEnd w:id="450"/>
      <w:bookmarkEnd w:id="451"/>
    </w:p>
    <w:p w:rsidR="00D32318" w:rsidRDefault="00D32318"/>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r w:rsidRPr="006C3ABE">
        <w:rPr>
          <w:rFonts w:ascii="Times New Roman" w:eastAsia="Times New Roman" w:hAnsi="Times New Roman" w:cs="Times New Roman"/>
          <w:i/>
          <w:color w:val="333333"/>
        </w:rPr>
        <w:t>Alam</w:t>
      </w:r>
      <w:proofErr w:type="spellEnd"/>
      <w:r w:rsidRPr="006C3ABE">
        <w:rPr>
          <w:rFonts w:ascii="Times New Roman" w:eastAsia="Times New Roman" w:hAnsi="Times New Roman" w:cs="Times New Roman"/>
          <w:i/>
          <w:color w:val="333333"/>
        </w:rPr>
        <w:t>, K. M., Al-</w:t>
      </w:r>
      <w:proofErr w:type="spellStart"/>
      <w:r w:rsidRPr="006C3ABE">
        <w:rPr>
          <w:rFonts w:ascii="Times New Roman" w:eastAsia="Times New Roman" w:hAnsi="Times New Roman" w:cs="Times New Roman"/>
          <w:i/>
          <w:color w:val="333333"/>
        </w:rPr>
        <w:t>Mamoon</w:t>
      </w:r>
      <w:proofErr w:type="spellEnd"/>
      <w:r w:rsidRPr="006C3ABE">
        <w:rPr>
          <w:rFonts w:ascii="Times New Roman" w:eastAsia="Times New Roman" w:hAnsi="Times New Roman" w:cs="Times New Roman"/>
          <w:i/>
          <w:color w:val="333333"/>
        </w:rPr>
        <w:t>. (2018, January 08). </w:t>
      </w:r>
      <w:proofErr w:type="gramStart"/>
      <w:r w:rsidRPr="006C3ABE">
        <w:rPr>
          <w:rFonts w:ascii="Times New Roman" w:eastAsia="Times New Roman" w:hAnsi="Times New Roman" w:cs="Times New Roman"/>
          <w:i/>
          <w:iCs/>
          <w:color w:val="333333"/>
        </w:rPr>
        <w:t xml:space="preserve">Foreign Trade Operations under Islamic </w:t>
      </w:r>
      <w:proofErr w:type="spellStart"/>
      <w:r w:rsidRPr="006C3ABE">
        <w:rPr>
          <w:rFonts w:ascii="Times New Roman" w:eastAsia="Times New Roman" w:hAnsi="Times New Roman" w:cs="Times New Roman"/>
          <w:i/>
          <w:iCs/>
          <w:color w:val="333333"/>
        </w:rPr>
        <w:t>Framwork</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 Lecture presented at Internship Program for the University Students in </w:t>
      </w:r>
      <w:proofErr w:type="spellStart"/>
      <w:r w:rsidRPr="006C3ABE">
        <w:rPr>
          <w:rFonts w:ascii="Times New Roman" w:eastAsia="Times New Roman" w:hAnsi="Times New Roman" w:cs="Times New Roman"/>
          <w:i/>
          <w:color w:val="333333"/>
        </w:rPr>
        <w:t>Mohammadpur</w:t>
      </w:r>
      <w:proofErr w:type="spellEnd"/>
      <w:r w:rsidRPr="006C3ABE">
        <w:rPr>
          <w:rFonts w:ascii="Times New Roman" w:eastAsia="Times New Roman" w:hAnsi="Times New Roman" w:cs="Times New Roman"/>
          <w:i/>
          <w:color w:val="333333"/>
        </w:rPr>
        <w:t>, Dhaka.</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P. (</w:t>
      </w:r>
      <w:proofErr w:type="spellStart"/>
      <w:r w:rsidRPr="006C3ABE">
        <w:rPr>
          <w:rFonts w:ascii="Times New Roman" w:eastAsia="Times New Roman" w:hAnsi="Times New Roman" w:cs="Times New Roman"/>
          <w:i/>
          <w:color w:val="333333"/>
        </w:rPr>
        <w:t>n.d.</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Concept and Ideology.</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P. (1983).</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Concept and Ideology.</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Retrieved 2018.</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A.,</w:t>
      </w:r>
      <w:proofErr w:type="gramEnd"/>
      <w:r w:rsidRPr="006C3ABE">
        <w:rPr>
          <w:rFonts w:ascii="Times New Roman" w:eastAsia="Times New Roman" w:hAnsi="Times New Roman" w:cs="Times New Roman"/>
          <w:i/>
          <w:color w:val="333333"/>
        </w:rPr>
        <w:t xml:space="preserve"> &amp; A. (1992). Contemporary Experience of Islamic Banks: A Survey. </w:t>
      </w:r>
      <w:r w:rsidRPr="006C3ABE">
        <w:rPr>
          <w:rFonts w:ascii="Times New Roman" w:eastAsia="Times New Roman" w:hAnsi="Times New Roman" w:cs="Times New Roman"/>
          <w:i/>
          <w:iCs/>
          <w:color w:val="333333"/>
        </w:rPr>
        <w:t>The Journal of Objective Studies</w:t>
      </w:r>
      <w:proofErr w:type="gramStart"/>
      <w:r w:rsidRPr="006C3ABE">
        <w:rPr>
          <w:rFonts w:ascii="Times New Roman" w:eastAsia="Times New Roman" w:hAnsi="Times New Roman" w:cs="Times New Roman"/>
          <w:i/>
          <w:iCs/>
          <w:color w:val="333333"/>
        </w:rPr>
        <w:t>,04</w:t>
      </w:r>
      <w:proofErr w:type="gramEnd"/>
      <w:r w:rsidRPr="006C3ABE">
        <w:rPr>
          <w:rFonts w:ascii="Times New Roman" w:eastAsia="Times New Roman" w:hAnsi="Times New Roman" w:cs="Times New Roman"/>
          <w:i/>
          <w:color w:val="333333"/>
        </w:rPr>
        <w:t xml:space="preserve">(01), </w:t>
      </w:r>
      <w:proofErr w:type="spellStart"/>
      <w:r w:rsidRPr="006C3ABE">
        <w:rPr>
          <w:rFonts w:ascii="Times New Roman" w:eastAsia="Times New Roman" w:hAnsi="Times New Roman" w:cs="Times New Roman"/>
          <w:i/>
          <w:color w:val="333333"/>
        </w:rPr>
        <w:t>july</w:t>
      </w:r>
      <w:proofErr w:type="spell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Retrieved July, 1992.</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r w:rsidRPr="006C3ABE">
        <w:rPr>
          <w:rFonts w:ascii="Times New Roman" w:eastAsia="Times New Roman" w:hAnsi="Times New Roman" w:cs="Times New Roman"/>
          <w:i/>
          <w:color w:val="333333"/>
        </w:rPr>
        <w:t>D. M. (2017). </w:t>
      </w:r>
      <w:proofErr w:type="spell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 </w:t>
      </w:r>
      <w:proofErr w:type="spellStart"/>
      <w:proofErr w:type="gramStart"/>
      <w:r w:rsidRPr="006C3ABE">
        <w:rPr>
          <w:rFonts w:ascii="Times New Roman" w:eastAsia="Times New Roman" w:hAnsi="Times New Roman" w:cs="Times New Roman"/>
          <w:i/>
          <w:iCs/>
          <w:color w:val="333333"/>
        </w:rPr>
        <w:t>Babostha</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1st ed.). Dhaka, Dhaka: Bangladesh Institute of Islamic Thought (B.I.I.T).</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I. (1995).</w:t>
      </w:r>
      <w:proofErr w:type="gramEnd"/>
      <w:r w:rsidRPr="006C3ABE">
        <w:rPr>
          <w:rFonts w:ascii="Times New Roman" w:eastAsia="Times New Roman" w:hAnsi="Times New Roman" w:cs="Times New Roman"/>
          <w:i/>
          <w:color w:val="333333"/>
        </w:rPr>
        <w:t> </w:t>
      </w:r>
      <w:proofErr w:type="spell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 An Era of </w:t>
      </w:r>
      <w:proofErr w:type="gramStart"/>
      <w:r w:rsidRPr="006C3ABE">
        <w:rPr>
          <w:rFonts w:ascii="Times New Roman" w:eastAsia="Times New Roman" w:hAnsi="Times New Roman" w:cs="Times New Roman"/>
          <w:i/>
          <w:iCs/>
          <w:color w:val="333333"/>
        </w:rPr>
        <w:t>Progress</w:t>
      </w:r>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1st ed., July). Dhaka, Dhaka: IBBL.</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H.,</w:t>
      </w:r>
      <w:proofErr w:type="gramEnd"/>
      <w:r w:rsidRPr="006C3ABE">
        <w:rPr>
          <w:rFonts w:ascii="Times New Roman" w:eastAsia="Times New Roman" w:hAnsi="Times New Roman" w:cs="Times New Roman"/>
          <w:i/>
          <w:color w:val="333333"/>
        </w:rPr>
        <w:t xml:space="preserve"> &amp; M. S. (1996). </w:t>
      </w:r>
      <w:proofErr w:type="spell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Banking: A Superior Banking </w:t>
      </w:r>
      <w:proofErr w:type="gramStart"/>
      <w:r w:rsidRPr="006C3ABE">
        <w:rPr>
          <w:rFonts w:ascii="Times New Roman" w:eastAsia="Times New Roman" w:hAnsi="Times New Roman" w:cs="Times New Roman"/>
          <w:i/>
          <w:iCs/>
          <w:color w:val="333333"/>
        </w:rPr>
        <w:t>System</w:t>
      </w:r>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1st ed., October). Dhaka, Dhaka: IBBL.</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S., &amp; M. N. (1995).</w:t>
      </w:r>
      <w:proofErr w:type="gramEnd"/>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 xml:space="preserve">Islamic Banking and </w:t>
      </w:r>
      <w:proofErr w:type="gramStart"/>
      <w:r w:rsidRPr="006C3ABE">
        <w:rPr>
          <w:rFonts w:ascii="Times New Roman" w:eastAsia="Times New Roman" w:hAnsi="Times New Roman" w:cs="Times New Roman"/>
          <w:i/>
          <w:iCs/>
          <w:color w:val="333333"/>
        </w:rPr>
        <w:t>Insurance</w:t>
      </w:r>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1st ed., </w:t>
      </w:r>
      <w:proofErr w:type="spellStart"/>
      <w:r w:rsidRPr="006C3ABE">
        <w:rPr>
          <w:rFonts w:ascii="Times New Roman" w:eastAsia="Times New Roman" w:hAnsi="Times New Roman" w:cs="Times New Roman"/>
          <w:i/>
          <w:color w:val="333333"/>
        </w:rPr>
        <w:t>Encyclopaedia</w:t>
      </w:r>
      <w:proofErr w:type="spellEnd"/>
      <w:r w:rsidRPr="006C3ABE">
        <w:rPr>
          <w:rFonts w:ascii="Times New Roman" w:eastAsia="Times New Roman" w:hAnsi="Times New Roman" w:cs="Times New Roman"/>
          <w:i/>
          <w:color w:val="333333"/>
        </w:rPr>
        <w:t xml:space="preserve"> of Islamic Bank and Insurance). London, London: Institute of Islamic Banking and Insurance.</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r w:rsidRPr="006C3ABE">
        <w:rPr>
          <w:rFonts w:ascii="Times New Roman" w:eastAsia="Times New Roman" w:hAnsi="Times New Roman" w:cs="Times New Roman"/>
          <w:i/>
          <w:color w:val="333333"/>
        </w:rPr>
        <w:t>Khandoker</w:t>
      </w:r>
      <w:proofErr w:type="spellEnd"/>
      <w:r w:rsidRPr="006C3ABE">
        <w:rPr>
          <w:rFonts w:ascii="Times New Roman" w:eastAsia="Times New Roman" w:hAnsi="Times New Roman" w:cs="Times New Roman"/>
          <w:i/>
          <w:color w:val="333333"/>
        </w:rPr>
        <w:t xml:space="preserve">, M. R. (2015, September 01). </w:t>
      </w:r>
      <w:proofErr w:type="spellStart"/>
      <w:r w:rsidRPr="006C3ABE">
        <w:rPr>
          <w:rFonts w:ascii="Times New Roman" w:eastAsia="Times New Roman" w:hAnsi="Times New Roman" w:cs="Times New Roman"/>
          <w:i/>
          <w:color w:val="333333"/>
        </w:rPr>
        <w:t>Makashid</w:t>
      </w:r>
      <w:proofErr w:type="spellEnd"/>
      <w:r w:rsidRPr="006C3ABE">
        <w:rPr>
          <w:rFonts w:ascii="Times New Roman" w:eastAsia="Times New Roman" w:hAnsi="Times New Roman" w:cs="Times New Roman"/>
          <w:i/>
          <w:color w:val="333333"/>
        </w:rPr>
        <w:t xml:space="preserve"> Ash' </w:t>
      </w:r>
      <w:proofErr w:type="spellStart"/>
      <w:r w:rsidRPr="006C3ABE">
        <w:rPr>
          <w:rFonts w:ascii="Times New Roman" w:eastAsia="Times New Roman" w:hAnsi="Times New Roman" w:cs="Times New Roman"/>
          <w:i/>
          <w:color w:val="333333"/>
        </w:rPr>
        <w:t>Shariah</w:t>
      </w:r>
      <w:proofErr w:type="spellEnd"/>
      <w:r w:rsidRPr="006C3ABE">
        <w:rPr>
          <w:rFonts w:ascii="Times New Roman" w:eastAsia="Times New Roman" w:hAnsi="Times New Roman" w:cs="Times New Roman"/>
          <w:i/>
          <w:color w:val="333333"/>
        </w:rPr>
        <w:t>: Welfare of People, Development &amp; Rights. </w:t>
      </w:r>
      <w:proofErr w:type="spellStart"/>
      <w:proofErr w:type="gram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Banking</w:t>
      </w:r>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September 2015</w:t>
      </w:r>
      <w:r w:rsidRPr="006C3ABE">
        <w:rPr>
          <w:rFonts w:ascii="Times New Roman" w:eastAsia="Times New Roman" w:hAnsi="Times New Roman" w:cs="Times New Roman"/>
          <w:i/>
          <w:color w:val="333333"/>
        </w:rPr>
        <w:t>, 86-115.</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t>Mannan</w:t>
      </w:r>
      <w:proofErr w:type="spellEnd"/>
      <w:r w:rsidRPr="006C3ABE">
        <w:rPr>
          <w:rFonts w:ascii="Times New Roman" w:eastAsia="Times New Roman" w:hAnsi="Times New Roman" w:cs="Times New Roman"/>
          <w:i/>
          <w:color w:val="333333"/>
        </w:rPr>
        <w:t>, M. A. (2014).</w:t>
      </w:r>
      <w:proofErr w:type="gramEnd"/>
      <w:r w:rsidRPr="006C3ABE">
        <w:rPr>
          <w:rFonts w:ascii="Times New Roman" w:eastAsia="Times New Roman" w:hAnsi="Times New Roman" w:cs="Times New Roman"/>
          <w:i/>
          <w:color w:val="333333"/>
        </w:rPr>
        <w:t xml:space="preserve"> </w:t>
      </w:r>
      <w:proofErr w:type="spellStart"/>
      <w:proofErr w:type="gramStart"/>
      <w:r w:rsidRPr="006C3ABE">
        <w:rPr>
          <w:rFonts w:ascii="Times New Roman" w:eastAsia="Times New Roman" w:hAnsi="Times New Roman" w:cs="Times New Roman"/>
          <w:i/>
          <w:color w:val="333333"/>
        </w:rPr>
        <w:t>Islami</w:t>
      </w:r>
      <w:proofErr w:type="spellEnd"/>
      <w:r w:rsidRPr="006C3ABE">
        <w:rPr>
          <w:rFonts w:ascii="Times New Roman" w:eastAsia="Times New Roman" w:hAnsi="Times New Roman" w:cs="Times New Roman"/>
          <w:i/>
          <w:color w:val="333333"/>
        </w:rPr>
        <w:t xml:space="preserve"> Bank </w:t>
      </w:r>
      <w:proofErr w:type="spellStart"/>
      <w:r w:rsidRPr="006C3ABE">
        <w:rPr>
          <w:rFonts w:ascii="Times New Roman" w:eastAsia="Times New Roman" w:hAnsi="Times New Roman" w:cs="Times New Roman"/>
          <w:i/>
          <w:color w:val="333333"/>
        </w:rPr>
        <w:t>Parikroma</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The Journal of Parikroma</w:t>
      </w:r>
      <w:proofErr w:type="gramStart"/>
      <w:r w:rsidRPr="006C3ABE">
        <w:rPr>
          <w:rFonts w:ascii="Times New Roman" w:eastAsia="Times New Roman" w:hAnsi="Times New Roman" w:cs="Times New Roman"/>
          <w:i/>
          <w:iCs/>
          <w:color w:val="333333"/>
        </w:rPr>
        <w:t>,</w:t>
      </w:r>
      <w:r w:rsidRPr="006C3ABE">
        <w:rPr>
          <w:rFonts w:ascii="Times New Roman" w:eastAsia="Times New Roman" w:hAnsi="Times New Roman" w:cs="Times New Roman"/>
          <w:i/>
          <w:color w:val="333333"/>
        </w:rPr>
        <w:t>1</w:t>
      </w:r>
      <w:proofErr w:type="gramEnd"/>
      <w:r w:rsidRPr="006C3ABE">
        <w:rPr>
          <w:rFonts w:ascii="Times New Roman" w:eastAsia="Times New Roman" w:hAnsi="Times New Roman" w:cs="Times New Roman"/>
          <w:i/>
          <w:color w:val="333333"/>
        </w:rPr>
        <w:t xml:space="preserve">-24. </w:t>
      </w:r>
      <w:proofErr w:type="gramStart"/>
      <w:r w:rsidRPr="006C3ABE">
        <w:rPr>
          <w:rFonts w:ascii="Times New Roman" w:eastAsia="Times New Roman" w:hAnsi="Times New Roman" w:cs="Times New Roman"/>
          <w:i/>
          <w:color w:val="333333"/>
        </w:rPr>
        <w:t xml:space="preserve">Retrieved April 01, 2014, from https://www.islamibankbd.com/upload_dir/publication/Islami Bank </w:t>
      </w:r>
      <w:proofErr w:type="spellStart"/>
      <w:r w:rsidRPr="006C3ABE">
        <w:rPr>
          <w:rFonts w:ascii="Times New Roman" w:eastAsia="Times New Roman" w:hAnsi="Times New Roman" w:cs="Times New Roman"/>
          <w:i/>
          <w:color w:val="333333"/>
        </w:rPr>
        <w:t>Porikroma</w:t>
      </w:r>
      <w:proofErr w:type="spellEnd"/>
      <w:r w:rsidRPr="006C3ABE">
        <w:rPr>
          <w:rFonts w:ascii="Times New Roman" w:eastAsia="Times New Roman" w:hAnsi="Times New Roman" w:cs="Times New Roman"/>
          <w:i/>
          <w:color w:val="333333"/>
        </w:rPr>
        <w:t xml:space="preserve"> April 2014.pdf.</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t>Mannan</w:t>
      </w:r>
      <w:proofErr w:type="spellEnd"/>
      <w:r w:rsidRPr="006C3ABE">
        <w:rPr>
          <w:rFonts w:ascii="Times New Roman" w:eastAsia="Times New Roman" w:hAnsi="Times New Roman" w:cs="Times New Roman"/>
          <w:i/>
          <w:color w:val="333333"/>
        </w:rPr>
        <w:t>, M. A. (2014).</w:t>
      </w:r>
      <w:proofErr w:type="gramEnd"/>
      <w:r w:rsidRPr="006C3ABE">
        <w:rPr>
          <w:rFonts w:ascii="Times New Roman" w:eastAsia="Times New Roman" w:hAnsi="Times New Roman" w:cs="Times New Roman"/>
          <w:i/>
          <w:color w:val="333333"/>
        </w:rPr>
        <w:t xml:space="preserve"> </w:t>
      </w:r>
      <w:proofErr w:type="spellStart"/>
      <w:proofErr w:type="gramStart"/>
      <w:r w:rsidRPr="006C3ABE">
        <w:rPr>
          <w:rFonts w:ascii="Times New Roman" w:eastAsia="Times New Roman" w:hAnsi="Times New Roman" w:cs="Times New Roman"/>
          <w:i/>
          <w:color w:val="333333"/>
        </w:rPr>
        <w:t>Islami</w:t>
      </w:r>
      <w:proofErr w:type="spellEnd"/>
      <w:r w:rsidRPr="006C3ABE">
        <w:rPr>
          <w:rFonts w:ascii="Times New Roman" w:eastAsia="Times New Roman" w:hAnsi="Times New Roman" w:cs="Times New Roman"/>
          <w:i/>
          <w:color w:val="333333"/>
        </w:rPr>
        <w:t xml:space="preserve"> Bank </w:t>
      </w:r>
      <w:proofErr w:type="spellStart"/>
      <w:r w:rsidRPr="006C3ABE">
        <w:rPr>
          <w:rFonts w:ascii="Times New Roman" w:eastAsia="Times New Roman" w:hAnsi="Times New Roman" w:cs="Times New Roman"/>
          <w:i/>
          <w:color w:val="333333"/>
        </w:rPr>
        <w:t>Parikroma</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The Journal of Parikroma</w:t>
      </w:r>
      <w:proofErr w:type="gramStart"/>
      <w:r w:rsidRPr="006C3ABE">
        <w:rPr>
          <w:rFonts w:ascii="Times New Roman" w:eastAsia="Times New Roman" w:hAnsi="Times New Roman" w:cs="Times New Roman"/>
          <w:i/>
          <w:iCs/>
          <w:color w:val="333333"/>
        </w:rPr>
        <w:t>,</w:t>
      </w:r>
      <w:r w:rsidRPr="006C3ABE">
        <w:rPr>
          <w:rFonts w:ascii="Times New Roman" w:eastAsia="Times New Roman" w:hAnsi="Times New Roman" w:cs="Times New Roman"/>
          <w:i/>
          <w:color w:val="333333"/>
        </w:rPr>
        <w:t>1</w:t>
      </w:r>
      <w:proofErr w:type="gramEnd"/>
      <w:r w:rsidRPr="006C3ABE">
        <w:rPr>
          <w:rFonts w:ascii="Times New Roman" w:eastAsia="Times New Roman" w:hAnsi="Times New Roman" w:cs="Times New Roman"/>
          <w:i/>
          <w:color w:val="333333"/>
        </w:rPr>
        <w:t xml:space="preserve">-24. </w:t>
      </w:r>
      <w:proofErr w:type="gramStart"/>
      <w:r w:rsidRPr="006C3ABE">
        <w:rPr>
          <w:rFonts w:ascii="Times New Roman" w:eastAsia="Times New Roman" w:hAnsi="Times New Roman" w:cs="Times New Roman"/>
          <w:i/>
          <w:color w:val="333333"/>
        </w:rPr>
        <w:t xml:space="preserve">Retrieved April 01, 2014, from https://www.islamibankbd.com/upload_dir/publication/Islami Bank </w:t>
      </w:r>
      <w:proofErr w:type="spellStart"/>
      <w:r w:rsidRPr="006C3ABE">
        <w:rPr>
          <w:rFonts w:ascii="Times New Roman" w:eastAsia="Times New Roman" w:hAnsi="Times New Roman" w:cs="Times New Roman"/>
          <w:i/>
          <w:color w:val="333333"/>
        </w:rPr>
        <w:t>Porikroma</w:t>
      </w:r>
      <w:proofErr w:type="spellEnd"/>
      <w:r w:rsidRPr="006C3ABE">
        <w:rPr>
          <w:rFonts w:ascii="Times New Roman" w:eastAsia="Times New Roman" w:hAnsi="Times New Roman" w:cs="Times New Roman"/>
          <w:i/>
          <w:color w:val="333333"/>
        </w:rPr>
        <w:t xml:space="preserve"> April 2014.pdf.</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r w:rsidRPr="006C3ABE">
        <w:rPr>
          <w:rFonts w:ascii="Times New Roman" w:eastAsia="Times New Roman" w:hAnsi="Times New Roman" w:cs="Times New Roman"/>
          <w:i/>
          <w:color w:val="333333"/>
        </w:rPr>
        <w:t>Mannan</w:t>
      </w:r>
      <w:proofErr w:type="spellEnd"/>
      <w:r w:rsidRPr="006C3ABE">
        <w:rPr>
          <w:rFonts w:ascii="Times New Roman" w:eastAsia="Times New Roman" w:hAnsi="Times New Roman" w:cs="Times New Roman"/>
          <w:i/>
          <w:color w:val="333333"/>
        </w:rPr>
        <w:t xml:space="preserve">, M. A. (2014, December 01). </w:t>
      </w:r>
      <w:proofErr w:type="spellStart"/>
      <w:r w:rsidRPr="006C3ABE">
        <w:rPr>
          <w:rFonts w:ascii="Times New Roman" w:eastAsia="Times New Roman" w:hAnsi="Times New Roman" w:cs="Times New Roman"/>
          <w:i/>
          <w:color w:val="333333"/>
        </w:rPr>
        <w:t>Islami</w:t>
      </w:r>
      <w:proofErr w:type="spellEnd"/>
      <w:r w:rsidRPr="006C3ABE">
        <w:rPr>
          <w:rFonts w:ascii="Times New Roman" w:eastAsia="Times New Roman" w:hAnsi="Times New Roman" w:cs="Times New Roman"/>
          <w:i/>
          <w:color w:val="333333"/>
        </w:rPr>
        <w:t xml:space="preserve"> Banking of Bangladesh: Excellence of Success and Possibilities. </w:t>
      </w:r>
      <w:proofErr w:type="spell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Banking</w:t>
      </w:r>
      <w:r w:rsidRPr="006C3ABE">
        <w:rPr>
          <w:rFonts w:ascii="Times New Roman" w:eastAsia="Times New Roman" w:hAnsi="Times New Roman" w:cs="Times New Roman"/>
          <w:i/>
          <w:color w:val="333333"/>
        </w:rPr>
        <w:t>, 49-70.</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t>Mannan</w:t>
      </w:r>
      <w:proofErr w:type="spellEnd"/>
      <w:r w:rsidRPr="006C3ABE">
        <w:rPr>
          <w:rFonts w:ascii="Times New Roman" w:eastAsia="Times New Roman" w:hAnsi="Times New Roman" w:cs="Times New Roman"/>
          <w:i/>
          <w:color w:val="333333"/>
        </w:rPr>
        <w:t>, M. A. (2016).</w:t>
      </w:r>
      <w:proofErr w:type="gramEnd"/>
      <w:r w:rsidRPr="006C3ABE">
        <w:rPr>
          <w:rFonts w:ascii="Times New Roman" w:eastAsia="Times New Roman" w:hAnsi="Times New Roman" w:cs="Times New Roman"/>
          <w:i/>
          <w:color w:val="333333"/>
        </w:rPr>
        <w:t xml:space="preserve"> No opportunity to abuse banks loan in Islamic Banking. </w:t>
      </w:r>
      <w:r w:rsidRPr="006C3ABE">
        <w:rPr>
          <w:rFonts w:ascii="Times New Roman" w:eastAsia="Times New Roman" w:hAnsi="Times New Roman" w:cs="Times New Roman"/>
          <w:i/>
          <w:iCs/>
          <w:color w:val="333333"/>
        </w:rPr>
        <w:t>The Asian Age</w:t>
      </w:r>
      <w:proofErr w:type="gramStart"/>
      <w:r w:rsidRPr="006C3ABE">
        <w:rPr>
          <w:rFonts w:ascii="Times New Roman" w:eastAsia="Times New Roman" w:hAnsi="Times New Roman" w:cs="Times New Roman"/>
          <w:i/>
          <w:iCs/>
          <w:color w:val="333333"/>
        </w:rPr>
        <w:t>,</w:t>
      </w:r>
      <w:r w:rsidRPr="006C3ABE">
        <w:rPr>
          <w:rFonts w:ascii="Times New Roman" w:eastAsia="Times New Roman" w:hAnsi="Times New Roman" w:cs="Times New Roman"/>
          <w:i/>
          <w:color w:val="333333"/>
        </w:rPr>
        <w:t>9</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Retrieved December 20, 2016, from https://www.islamibankbd.com/upload_dir/publication/Interview of IBBL MD in Asian Age.pdf.</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lastRenderedPageBreak/>
        <w:t>Mannan</w:t>
      </w:r>
      <w:proofErr w:type="spellEnd"/>
      <w:r w:rsidRPr="006C3ABE">
        <w:rPr>
          <w:rFonts w:ascii="Times New Roman" w:eastAsia="Times New Roman" w:hAnsi="Times New Roman" w:cs="Times New Roman"/>
          <w:i/>
          <w:color w:val="333333"/>
        </w:rPr>
        <w:t>, M. A. (2016).</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Emerging Islamic Banking in Bangladesh.</w:t>
      </w:r>
      <w:proofErr w:type="gramEnd"/>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Business Outlook</w:t>
      </w:r>
      <w:proofErr w:type="gramStart"/>
      <w:r w:rsidRPr="006C3ABE">
        <w:rPr>
          <w:rFonts w:ascii="Times New Roman" w:eastAsia="Times New Roman" w:hAnsi="Times New Roman" w:cs="Times New Roman"/>
          <w:i/>
          <w:iCs/>
          <w:color w:val="333333"/>
        </w:rPr>
        <w:t>,</w:t>
      </w:r>
      <w:r w:rsidRPr="006C3ABE">
        <w:rPr>
          <w:rFonts w:ascii="Times New Roman" w:eastAsia="Times New Roman" w:hAnsi="Times New Roman" w:cs="Times New Roman"/>
          <w:i/>
          <w:color w:val="333333"/>
        </w:rPr>
        <w:t>14</w:t>
      </w:r>
      <w:proofErr w:type="gramEnd"/>
      <w:r w:rsidRPr="006C3ABE">
        <w:rPr>
          <w:rFonts w:ascii="Times New Roman" w:eastAsia="Times New Roman" w:hAnsi="Times New Roman" w:cs="Times New Roman"/>
          <w:i/>
          <w:color w:val="333333"/>
        </w:rPr>
        <w:t xml:space="preserve">-15. </w:t>
      </w:r>
      <w:proofErr w:type="gramStart"/>
      <w:r w:rsidRPr="006C3ABE">
        <w:rPr>
          <w:rFonts w:ascii="Times New Roman" w:eastAsia="Times New Roman" w:hAnsi="Times New Roman" w:cs="Times New Roman"/>
          <w:i/>
          <w:color w:val="333333"/>
        </w:rPr>
        <w:t>Retrieved January 01, 2016, from https://www.islamibankbd.com/upload_dir/publication/business outlook.pdf.</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t>Mannan</w:t>
      </w:r>
      <w:proofErr w:type="spellEnd"/>
      <w:r w:rsidRPr="006C3ABE">
        <w:rPr>
          <w:rFonts w:ascii="Times New Roman" w:eastAsia="Times New Roman" w:hAnsi="Times New Roman" w:cs="Times New Roman"/>
          <w:i/>
          <w:color w:val="333333"/>
        </w:rPr>
        <w:t>, M. A. (2016).</w:t>
      </w:r>
      <w:proofErr w:type="gramEnd"/>
      <w:r w:rsidRPr="006C3ABE">
        <w:rPr>
          <w:rFonts w:ascii="Times New Roman" w:eastAsia="Times New Roman" w:hAnsi="Times New Roman" w:cs="Times New Roman"/>
          <w:i/>
          <w:color w:val="333333"/>
        </w:rPr>
        <w:t xml:space="preserve"> IBBL Committee changing is effective. </w:t>
      </w:r>
      <w:proofErr w:type="gramStart"/>
      <w:r w:rsidRPr="006C3ABE">
        <w:rPr>
          <w:rFonts w:ascii="Times New Roman" w:eastAsia="Times New Roman" w:hAnsi="Times New Roman" w:cs="Times New Roman"/>
          <w:i/>
          <w:iCs/>
          <w:color w:val="333333"/>
        </w:rPr>
        <w:t xml:space="preserve">Daily </w:t>
      </w:r>
      <w:proofErr w:type="spellStart"/>
      <w:r w:rsidRPr="006C3ABE">
        <w:rPr>
          <w:rFonts w:ascii="Times New Roman" w:eastAsia="Times New Roman" w:hAnsi="Times New Roman" w:cs="Times New Roman"/>
          <w:i/>
          <w:iCs/>
          <w:color w:val="333333"/>
        </w:rPr>
        <w:t>Shamokal</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Retrieved December 04, 2016.</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t>Matin</w:t>
      </w:r>
      <w:proofErr w:type="spellEnd"/>
      <w:r w:rsidRPr="006C3ABE">
        <w:rPr>
          <w:rFonts w:ascii="Times New Roman" w:eastAsia="Times New Roman" w:hAnsi="Times New Roman" w:cs="Times New Roman"/>
          <w:i/>
          <w:color w:val="333333"/>
        </w:rPr>
        <w:t>, D. S. (2018).</w:t>
      </w:r>
      <w:proofErr w:type="gramEnd"/>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1. Internship Program for the University Students (134th Batch</w:t>
      </w:r>
      <w:proofErr w:type="gramStart"/>
      <w:r w:rsidRPr="006C3ABE">
        <w:rPr>
          <w:rFonts w:ascii="Times New Roman" w:eastAsia="Times New Roman" w:hAnsi="Times New Roman" w:cs="Times New Roman"/>
          <w:i/>
          <w:iCs/>
          <w:color w:val="333333"/>
        </w:rPr>
        <w:t>)</w:t>
      </w:r>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134th ed., Vol. 001). Dhaka, Dhaka: </w:t>
      </w:r>
      <w:proofErr w:type="spellStart"/>
      <w:r w:rsidRPr="006C3ABE">
        <w:rPr>
          <w:rFonts w:ascii="Times New Roman" w:eastAsia="Times New Roman" w:hAnsi="Times New Roman" w:cs="Times New Roman"/>
          <w:i/>
          <w:color w:val="333333"/>
        </w:rPr>
        <w:t>Islami</w:t>
      </w:r>
      <w:proofErr w:type="spellEnd"/>
      <w:r w:rsidRPr="006C3ABE">
        <w:rPr>
          <w:rFonts w:ascii="Times New Roman" w:eastAsia="Times New Roman" w:hAnsi="Times New Roman" w:cs="Times New Roman"/>
          <w:i/>
          <w:color w:val="333333"/>
        </w:rPr>
        <w:t xml:space="preserve"> Bank Training and Research Academy (IBTRA).</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proofErr w:type="gramStart"/>
      <w:r w:rsidRPr="006C3ABE">
        <w:rPr>
          <w:rFonts w:ascii="Times New Roman" w:eastAsia="Times New Roman" w:hAnsi="Times New Roman" w:cs="Times New Roman"/>
          <w:i/>
          <w:color w:val="333333"/>
        </w:rPr>
        <w:t>Mizanur</w:t>
      </w:r>
      <w:proofErr w:type="spellEnd"/>
      <w:r w:rsidRPr="006C3ABE">
        <w:rPr>
          <w:rFonts w:ascii="Times New Roman" w:eastAsia="Times New Roman" w:hAnsi="Times New Roman" w:cs="Times New Roman"/>
          <w:i/>
          <w:color w:val="333333"/>
        </w:rPr>
        <w:t xml:space="preserve">, D. M., </w:t>
      </w:r>
      <w:proofErr w:type="spellStart"/>
      <w:r w:rsidRPr="006C3ABE">
        <w:rPr>
          <w:rFonts w:ascii="Times New Roman" w:eastAsia="Times New Roman" w:hAnsi="Times New Roman" w:cs="Times New Roman"/>
          <w:i/>
          <w:color w:val="333333"/>
        </w:rPr>
        <w:t>Rahman</w:t>
      </w:r>
      <w:proofErr w:type="spellEnd"/>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 (2018, January 08). </w:t>
      </w:r>
      <w:proofErr w:type="gramStart"/>
      <w:r w:rsidRPr="006C3ABE">
        <w:rPr>
          <w:rFonts w:ascii="Times New Roman" w:eastAsia="Times New Roman" w:hAnsi="Times New Roman" w:cs="Times New Roman"/>
          <w:i/>
          <w:iCs/>
          <w:color w:val="333333"/>
        </w:rPr>
        <w:t xml:space="preserve">The Activities of </w:t>
      </w:r>
      <w:proofErr w:type="spell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 Bangladesh Limited</w:t>
      </w:r>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 xml:space="preserve"> Lecture presented at Internship Program for the University Students in </w:t>
      </w:r>
      <w:proofErr w:type="spellStart"/>
      <w:r w:rsidRPr="006C3ABE">
        <w:rPr>
          <w:rFonts w:ascii="Times New Roman" w:eastAsia="Times New Roman" w:hAnsi="Times New Roman" w:cs="Times New Roman"/>
          <w:i/>
          <w:color w:val="333333"/>
        </w:rPr>
        <w:t>Mohammadpur</w:t>
      </w:r>
      <w:proofErr w:type="spellEnd"/>
      <w:r w:rsidRPr="006C3ABE">
        <w:rPr>
          <w:rFonts w:ascii="Times New Roman" w:eastAsia="Times New Roman" w:hAnsi="Times New Roman" w:cs="Times New Roman"/>
          <w:i/>
          <w:color w:val="333333"/>
        </w:rPr>
        <w:t>, Dhaka.</w:t>
      </w:r>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I. (1983).</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Publications.</w:t>
      </w:r>
      <w:proofErr w:type="gramEnd"/>
      <w:r w:rsidRPr="006C3ABE">
        <w:rPr>
          <w:rFonts w:ascii="Times New Roman" w:eastAsia="Times New Roman" w:hAnsi="Times New Roman" w:cs="Times New Roman"/>
          <w:i/>
          <w:color w:val="333333"/>
        </w:rPr>
        <w:t xml:space="preserve"> </w:t>
      </w:r>
      <w:proofErr w:type="gramStart"/>
      <w:r w:rsidRPr="006C3ABE">
        <w:rPr>
          <w:rFonts w:ascii="Times New Roman" w:eastAsia="Times New Roman" w:hAnsi="Times New Roman" w:cs="Times New Roman"/>
          <w:i/>
          <w:color w:val="333333"/>
        </w:rPr>
        <w:t>Retrieved 2018.</w:t>
      </w:r>
      <w:proofErr w:type="gramEnd"/>
    </w:p>
    <w:p w:rsidR="00612AB1" w:rsidRPr="006C3ABE"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gramStart"/>
      <w:r w:rsidRPr="006C3ABE">
        <w:rPr>
          <w:rFonts w:ascii="Times New Roman" w:eastAsia="Times New Roman" w:hAnsi="Times New Roman" w:cs="Times New Roman"/>
          <w:i/>
          <w:color w:val="333333"/>
        </w:rPr>
        <w:t>I. (2018).</w:t>
      </w:r>
      <w:proofErr w:type="gramEnd"/>
      <w:r w:rsidRPr="006C3ABE">
        <w:rPr>
          <w:rFonts w:ascii="Times New Roman" w:eastAsia="Times New Roman" w:hAnsi="Times New Roman" w:cs="Times New Roman"/>
          <w:i/>
          <w:color w:val="333333"/>
        </w:rPr>
        <w:t> </w:t>
      </w:r>
      <w:r w:rsidRPr="006C3ABE">
        <w:rPr>
          <w:rFonts w:ascii="Times New Roman" w:eastAsia="Times New Roman" w:hAnsi="Times New Roman" w:cs="Times New Roman"/>
          <w:i/>
          <w:iCs/>
          <w:color w:val="333333"/>
        </w:rPr>
        <w:t xml:space="preserve">Seeing big picture and planning for </w:t>
      </w:r>
      <w:proofErr w:type="gramStart"/>
      <w:r w:rsidRPr="006C3ABE">
        <w:rPr>
          <w:rFonts w:ascii="Times New Roman" w:eastAsia="Times New Roman" w:hAnsi="Times New Roman" w:cs="Times New Roman"/>
          <w:i/>
          <w:iCs/>
          <w:color w:val="333333"/>
        </w:rPr>
        <w:t>future</w:t>
      </w:r>
      <w:r w:rsidRPr="006C3ABE">
        <w:rPr>
          <w:rFonts w:ascii="Times New Roman" w:eastAsia="Times New Roman" w:hAnsi="Times New Roman" w:cs="Times New Roman"/>
          <w:i/>
          <w:color w:val="333333"/>
        </w:rPr>
        <w:t>(</w:t>
      </w:r>
      <w:proofErr w:type="gramEnd"/>
      <w:r w:rsidRPr="006C3ABE">
        <w:rPr>
          <w:rFonts w:ascii="Times New Roman" w:eastAsia="Times New Roman" w:hAnsi="Times New Roman" w:cs="Times New Roman"/>
          <w:i/>
          <w:color w:val="333333"/>
        </w:rPr>
        <w:t>1st ed., Vol. 01). Dhaka, Dhaka: IBBL.</w:t>
      </w:r>
    </w:p>
    <w:p w:rsidR="00612AB1" w:rsidRPr="00DA07C1" w:rsidRDefault="00612AB1" w:rsidP="00612AB1">
      <w:pPr>
        <w:shd w:val="clear" w:color="auto" w:fill="FFFFFF"/>
        <w:spacing w:before="80" w:line="360" w:lineRule="auto"/>
        <w:ind w:left="293" w:hanging="293"/>
        <w:rPr>
          <w:rFonts w:ascii="Times New Roman" w:eastAsia="Times New Roman" w:hAnsi="Times New Roman" w:cs="Times New Roman"/>
          <w:i/>
          <w:color w:val="333333"/>
        </w:rPr>
      </w:pPr>
      <w:proofErr w:type="spellStart"/>
      <w:r w:rsidRPr="006C3ABE">
        <w:rPr>
          <w:rFonts w:ascii="Times New Roman" w:eastAsia="Times New Roman" w:hAnsi="Times New Roman" w:cs="Times New Roman"/>
          <w:i/>
          <w:color w:val="333333"/>
        </w:rPr>
        <w:t>Shenguel</w:t>
      </w:r>
      <w:proofErr w:type="spellEnd"/>
      <w:r w:rsidRPr="006C3ABE">
        <w:rPr>
          <w:rFonts w:ascii="Times New Roman" w:eastAsia="Times New Roman" w:hAnsi="Times New Roman" w:cs="Times New Roman"/>
          <w:i/>
          <w:color w:val="333333"/>
        </w:rPr>
        <w:t xml:space="preserve">, M. B. (2014, December 01). </w:t>
      </w:r>
      <w:proofErr w:type="spellStart"/>
      <w:proofErr w:type="gramStart"/>
      <w:r w:rsidRPr="006C3ABE">
        <w:rPr>
          <w:rFonts w:ascii="Times New Roman" w:eastAsia="Times New Roman" w:hAnsi="Times New Roman" w:cs="Times New Roman"/>
          <w:i/>
          <w:color w:val="333333"/>
        </w:rPr>
        <w:t>Islami</w:t>
      </w:r>
      <w:proofErr w:type="spellEnd"/>
      <w:r w:rsidRPr="006C3ABE">
        <w:rPr>
          <w:rFonts w:ascii="Times New Roman" w:eastAsia="Times New Roman" w:hAnsi="Times New Roman" w:cs="Times New Roman"/>
          <w:i/>
          <w:color w:val="333333"/>
        </w:rPr>
        <w:t xml:space="preserve"> Banking &amp; Last Financial Crisis.</w:t>
      </w:r>
      <w:proofErr w:type="gramEnd"/>
      <w:r w:rsidRPr="006C3ABE">
        <w:rPr>
          <w:rFonts w:ascii="Times New Roman" w:eastAsia="Times New Roman" w:hAnsi="Times New Roman" w:cs="Times New Roman"/>
          <w:i/>
          <w:color w:val="333333"/>
        </w:rPr>
        <w:t> </w:t>
      </w:r>
      <w:proofErr w:type="spellStart"/>
      <w:r w:rsidRPr="006C3ABE">
        <w:rPr>
          <w:rFonts w:ascii="Times New Roman" w:eastAsia="Times New Roman" w:hAnsi="Times New Roman" w:cs="Times New Roman"/>
          <w:i/>
          <w:iCs/>
          <w:color w:val="333333"/>
        </w:rPr>
        <w:t>Islami</w:t>
      </w:r>
      <w:proofErr w:type="spellEnd"/>
      <w:r w:rsidRPr="006C3ABE">
        <w:rPr>
          <w:rFonts w:ascii="Times New Roman" w:eastAsia="Times New Roman" w:hAnsi="Times New Roman" w:cs="Times New Roman"/>
          <w:i/>
          <w:iCs/>
          <w:color w:val="333333"/>
        </w:rPr>
        <w:t xml:space="preserve"> Banking</w:t>
      </w:r>
      <w:r w:rsidRPr="006C3ABE">
        <w:rPr>
          <w:rFonts w:ascii="Times New Roman" w:eastAsia="Times New Roman" w:hAnsi="Times New Roman" w:cs="Times New Roman"/>
          <w:i/>
          <w:color w:val="333333"/>
        </w:rPr>
        <w:t>, 104-114.</w:t>
      </w:r>
    </w:p>
    <w:p w:rsidR="00612AB1" w:rsidRDefault="00612AB1"/>
    <w:sectPr w:rsidR="00612AB1" w:rsidSect="00CD2ACC">
      <w:headerReference w:type="default" r:id="rId34"/>
      <w:footerReference w:type="default" r:id="rId35"/>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10A" w:rsidRDefault="0004610A" w:rsidP="000F6A77">
      <w:pPr>
        <w:spacing w:after="0" w:line="240" w:lineRule="auto"/>
      </w:pPr>
      <w:r>
        <w:separator/>
      </w:r>
    </w:p>
  </w:endnote>
  <w:endnote w:type="continuationSeparator" w:id="0">
    <w:p w:rsidR="0004610A" w:rsidRDefault="0004610A" w:rsidP="000F6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mn-ea">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RobotoCondensed-Light">
    <w:altName w:val="Arial Unicode MS"/>
    <w:panose1 w:val="00000000000000000000"/>
    <w:charset w:val="88"/>
    <w:family w:val="auto"/>
    <w:notTrueType/>
    <w:pitch w:val="default"/>
    <w:sig w:usb0="00000003" w:usb1="08080000" w:usb2="00000010" w:usb3="00000000" w:csb0="001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D9C" w:rsidRDefault="00164D9C">
    <w:pPr>
      <w:pStyle w:val="Footer"/>
      <w:pBdr>
        <w:top w:val="thinThickSmallGap" w:sz="24" w:space="1" w:color="622423" w:themeColor="accent2" w:themeShade="7F"/>
      </w:pBdr>
      <w:rPr>
        <w:rFonts w:asciiTheme="majorHAnsi" w:hAnsiTheme="majorHAnsi"/>
      </w:rPr>
    </w:pPr>
    <w:r>
      <w:rPr>
        <w:rFonts w:asciiTheme="majorHAnsi" w:hAnsiTheme="majorHAnsi"/>
      </w:rPr>
      <w:t>IBBL</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8B78C5" w:rsidRPr="008B78C5">
      <w:rPr>
        <w:rFonts w:asciiTheme="majorHAnsi" w:hAnsiTheme="majorHAnsi"/>
        <w:noProof/>
      </w:rPr>
      <w:t>67</w:t>
    </w:r>
    <w:r>
      <w:rPr>
        <w:rFonts w:asciiTheme="majorHAnsi" w:hAnsiTheme="majorHAnsi"/>
        <w:noProof/>
      </w:rPr>
      <w:fldChar w:fldCharType="end"/>
    </w:r>
  </w:p>
  <w:p w:rsidR="00164D9C" w:rsidRDefault="00164D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10A" w:rsidRDefault="0004610A" w:rsidP="000F6A77">
      <w:pPr>
        <w:spacing w:after="0" w:line="240" w:lineRule="auto"/>
      </w:pPr>
      <w:r>
        <w:separator/>
      </w:r>
    </w:p>
  </w:footnote>
  <w:footnote w:type="continuationSeparator" w:id="0">
    <w:p w:rsidR="0004610A" w:rsidRDefault="0004610A" w:rsidP="000F6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D9C" w:rsidRDefault="00164D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10D"/>
    <w:multiLevelType w:val="hybridMultilevel"/>
    <w:tmpl w:val="0BF8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13814"/>
    <w:multiLevelType w:val="hybridMultilevel"/>
    <w:tmpl w:val="D958BB50"/>
    <w:lvl w:ilvl="0" w:tplc="1632EFEC">
      <w:start w:val="1"/>
      <w:numFmt w:val="bullet"/>
      <w:lvlText w:val="□"/>
      <w:lvlJc w:val="left"/>
      <w:pPr>
        <w:ind w:left="720" w:hanging="360"/>
      </w:pPr>
      <w:rPr>
        <w:rFonts w:ascii="Courier New" w:hAnsi="Courier New"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C7EAB"/>
    <w:multiLevelType w:val="hybridMultilevel"/>
    <w:tmpl w:val="83C82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30C40"/>
    <w:multiLevelType w:val="hybridMultilevel"/>
    <w:tmpl w:val="361659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10FE4"/>
    <w:multiLevelType w:val="hybridMultilevel"/>
    <w:tmpl w:val="7FF2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025DBD"/>
    <w:multiLevelType w:val="hybridMultilevel"/>
    <w:tmpl w:val="B97C4090"/>
    <w:lvl w:ilvl="0" w:tplc="FFFFFFFF">
      <w:start w:val="1"/>
      <w:numFmt w:val="bullet"/>
      <w:lvlText w:val=""/>
      <w:lvlJc w:val="left"/>
      <w:pPr>
        <w:tabs>
          <w:tab w:val="num" w:pos="1695"/>
        </w:tabs>
        <w:ind w:left="1695" w:hanging="360"/>
      </w:pPr>
      <w:rPr>
        <w:rFonts w:ascii="Wingdings" w:hAnsi="Wingdings" w:hint="default"/>
      </w:rPr>
    </w:lvl>
    <w:lvl w:ilvl="1" w:tplc="FFFFFFFF" w:tentative="1">
      <w:start w:val="1"/>
      <w:numFmt w:val="bullet"/>
      <w:lvlText w:val="o"/>
      <w:lvlJc w:val="left"/>
      <w:pPr>
        <w:tabs>
          <w:tab w:val="num" w:pos="2415"/>
        </w:tabs>
        <w:ind w:left="2415" w:hanging="360"/>
      </w:pPr>
      <w:rPr>
        <w:rFonts w:ascii="Courier New" w:hAnsi="Courier New" w:cs="Courier New" w:hint="default"/>
      </w:rPr>
    </w:lvl>
    <w:lvl w:ilvl="2" w:tplc="FFFFFFFF" w:tentative="1">
      <w:start w:val="1"/>
      <w:numFmt w:val="bullet"/>
      <w:lvlText w:val=""/>
      <w:lvlJc w:val="left"/>
      <w:pPr>
        <w:tabs>
          <w:tab w:val="num" w:pos="3135"/>
        </w:tabs>
        <w:ind w:left="3135" w:hanging="360"/>
      </w:pPr>
      <w:rPr>
        <w:rFonts w:ascii="Wingdings" w:hAnsi="Wingdings" w:hint="default"/>
      </w:rPr>
    </w:lvl>
    <w:lvl w:ilvl="3" w:tplc="FFFFFFFF" w:tentative="1">
      <w:start w:val="1"/>
      <w:numFmt w:val="bullet"/>
      <w:lvlText w:val=""/>
      <w:lvlJc w:val="left"/>
      <w:pPr>
        <w:tabs>
          <w:tab w:val="num" w:pos="3855"/>
        </w:tabs>
        <w:ind w:left="3855" w:hanging="360"/>
      </w:pPr>
      <w:rPr>
        <w:rFonts w:ascii="Symbol" w:hAnsi="Symbol" w:hint="default"/>
      </w:rPr>
    </w:lvl>
    <w:lvl w:ilvl="4" w:tplc="FFFFFFFF" w:tentative="1">
      <w:start w:val="1"/>
      <w:numFmt w:val="bullet"/>
      <w:lvlText w:val="o"/>
      <w:lvlJc w:val="left"/>
      <w:pPr>
        <w:tabs>
          <w:tab w:val="num" w:pos="4575"/>
        </w:tabs>
        <w:ind w:left="4575" w:hanging="360"/>
      </w:pPr>
      <w:rPr>
        <w:rFonts w:ascii="Courier New" w:hAnsi="Courier New" w:cs="Courier New" w:hint="default"/>
      </w:rPr>
    </w:lvl>
    <w:lvl w:ilvl="5" w:tplc="FFFFFFFF" w:tentative="1">
      <w:start w:val="1"/>
      <w:numFmt w:val="bullet"/>
      <w:lvlText w:val=""/>
      <w:lvlJc w:val="left"/>
      <w:pPr>
        <w:tabs>
          <w:tab w:val="num" w:pos="5295"/>
        </w:tabs>
        <w:ind w:left="5295" w:hanging="360"/>
      </w:pPr>
      <w:rPr>
        <w:rFonts w:ascii="Wingdings" w:hAnsi="Wingdings" w:hint="default"/>
      </w:rPr>
    </w:lvl>
    <w:lvl w:ilvl="6" w:tplc="FFFFFFFF" w:tentative="1">
      <w:start w:val="1"/>
      <w:numFmt w:val="bullet"/>
      <w:lvlText w:val=""/>
      <w:lvlJc w:val="left"/>
      <w:pPr>
        <w:tabs>
          <w:tab w:val="num" w:pos="6015"/>
        </w:tabs>
        <w:ind w:left="6015" w:hanging="360"/>
      </w:pPr>
      <w:rPr>
        <w:rFonts w:ascii="Symbol" w:hAnsi="Symbol" w:hint="default"/>
      </w:rPr>
    </w:lvl>
    <w:lvl w:ilvl="7" w:tplc="FFFFFFFF" w:tentative="1">
      <w:start w:val="1"/>
      <w:numFmt w:val="bullet"/>
      <w:lvlText w:val="o"/>
      <w:lvlJc w:val="left"/>
      <w:pPr>
        <w:tabs>
          <w:tab w:val="num" w:pos="6735"/>
        </w:tabs>
        <w:ind w:left="6735" w:hanging="360"/>
      </w:pPr>
      <w:rPr>
        <w:rFonts w:ascii="Courier New" w:hAnsi="Courier New" w:cs="Courier New" w:hint="default"/>
      </w:rPr>
    </w:lvl>
    <w:lvl w:ilvl="8" w:tplc="FFFFFFFF" w:tentative="1">
      <w:start w:val="1"/>
      <w:numFmt w:val="bullet"/>
      <w:lvlText w:val=""/>
      <w:lvlJc w:val="left"/>
      <w:pPr>
        <w:tabs>
          <w:tab w:val="num" w:pos="7455"/>
        </w:tabs>
        <w:ind w:left="7455" w:hanging="360"/>
      </w:pPr>
      <w:rPr>
        <w:rFonts w:ascii="Wingdings" w:hAnsi="Wingdings" w:hint="default"/>
      </w:rPr>
    </w:lvl>
  </w:abstractNum>
  <w:abstractNum w:abstractNumId="6">
    <w:nsid w:val="1598283F"/>
    <w:multiLevelType w:val="hybridMultilevel"/>
    <w:tmpl w:val="7C30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23520"/>
    <w:multiLevelType w:val="hybridMultilevel"/>
    <w:tmpl w:val="86F0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D6D7F"/>
    <w:multiLevelType w:val="hybridMultilevel"/>
    <w:tmpl w:val="01FEC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353FA3"/>
    <w:multiLevelType w:val="hybridMultilevel"/>
    <w:tmpl w:val="012A1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FE1F79"/>
    <w:multiLevelType w:val="hybridMultilevel"/>
    <w:tmpl w:val="4722326A"/>
    <w:lvl w:ilvl="0" w:tplc="0409000B">
      <w:start w:val="1"/>
      <w:numFmt w:val="bullet"/>
      <w:lvlText w:val=""/>
      <w:lvlJc w:val="left"/>
      <w:pPr>
        <w:tabs>
          <w:tab w:val="num" w:pos="720"/>
        </w:tabs>
        <w:ind w:left="720" w:hanging="360"/>
      </w:pPr>
      <w:rPr>
        <w:rFonts w:ascii="Wingdings" w:hAnsi="Wingding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C1539B"/>
    <w:multiLevelType w:val="hybridMultilevel"/>
    <w:tmpl w:val="3F82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4426DB"/>
    <w:multiLevelType w:val="hybridMultilevel"/>
    <w:tmpl w:val="D8A6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8C71E4"/>
    <w:multiLevelType w:val="hybridMultilevel"/>
    <w:tmpl w:val="F2A8B988"/>
    <w:lvl w:ilvl="0" w:tplc="FFFFFFFF">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C4571B"/>
    <w:multiLevelType w:val="hybridMultilevel"/>
    <w:tmpl w:val="BC3A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1C6813"/>
    <w:multiLevelType w:val="hybridMultilevel"/>
    <w:tmpl w:val="C5D06C36"/>
    <w:lvl w:ilvl="0" w:tplc="1632EFEC">
      <w:start w:val="1"/>
      <w:numFmt w:val="bullet"/>
      <w:lvlText w:val="□"/>
      <w:lvlJc w:val="left"/>
      <w:pPr>
        <w:ind w:left="720" w:hanging="360"/>
      </w:pPr>
      <w:rPr>
        <w:rFonts w:ascii="Courier New" w:hAnsi="Courier New"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012DC"/>
    <w:multiLevelType w:val="hybridMultilevel"/>
    <w:tmpl w:val="4F3C290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EE3BD5"/>
    <w:multiLevelType w:val="multilevel"/>
    <w:tmpl w:val="76146274"/>
    <w:lvl w:ilvl="0">
      <w:start w:val="1"/>
      <w:numFmt w:val="bullet"/>
      <w:lvlText w:val=""/>
      <w:lvlJc w:val="left"/>
      <w:pPr>
        <w:ind w:left="720" w:hanging="360"/>
      </w:pPr>
      <w:rPr>
        <w:rFonts w:ascii="Symbol" w:hAnsi="Symbol" w:hint="default"/>
      </w:rPr>
    </w:lvl>
    <w:lvl w:ilvl="1">
      <w:start w:val="7"/>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6E1043D"/>
    <w:multiLevelType w:val="hybridMultilevel"/>
    <w:tmpl w:val="53D48184"/>
    <w:lvl w:ilvl="0" w:tplc="4D0EAB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5E49BB"/>
    <w:multiLevelType w:val="hybridMultilevel"/>
    <w:tmpl w:val="E10E8538"/>
    <w:lvl w:ilvl="0" w:tplc="1632EFEC">
      <w:start w:val="1"/>
      <w:numFmt w:val="bullet"/>
      <w:lvlText w:val="□"/>
      <w:lvlJc w:val="left"/>
      <w:pPr>
        <w:ind w:left="360" w:hanging="360"/>
      </w:pPr>
      <w:rPr>
        <w:rFonts w:ascii="Courier New" w:hAnsi="Courier New" w:hint="default"/>
        <w:b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D34430"/>
    <w:multiLevelType w:val="hybridMultilevel"/>
    <w:tmpl w:val="1E04080A"/>
    <w:lvl w:ilvl="0" w:tplc="F6326582">
      <w:start w:val="1"/>
      <w:numFmt w:val="bullet"/>
      <w:lvlText w:val="□"/>
      <w:lvlJc w:val="left"/>
      <w:pPr>
        <w:ind w:left="630" w:hanging="360"/>
      </w:pPr>
      <w:rPr>
        <w:rFonts w:ascii="Courier New" w:hAnsi="Courier New"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105DC6"/>
    <w:multiLevelType w:val="hybridMultilevel"/>
    <w:tmpl w:val="9D6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79046A"/>
    <w:multiLevelType w:val="hybridMultilevel"/>
    <w:tmpl w:val="20FCEB6A"/>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nsid w:val="44727E78"/>
    <w:multiLevelType w:val="hybridMultilevel"/>
    <w:tmpl w:val="4A96B0C6"/>
    <w:lvl w:ilvl="0" w:tplc="04090009">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9D27ED"/>
    <w:multiLevelType w:val="hybridMultilevel"/>
    <w:tmpl w:val="B3BE21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FB2422"/>
    <w:multiLevelType w:val="hybridMultilevel"/>
    <w:tmpl w:val="AD4CD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2A32EE"/>
    <w:multiLevelType w:val="hybridMultilevel"/>
    <w:tmpl w:val="0DA4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466AD6"/>
    <w:multiLevelType w:val="hybridMultilevel"/>
    <w:tmpl w:val="B4E2CB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F4E251B"/>
    <w:multiLevelType w:val="hybridMultilevel"/>
    <w:tmpl w:val="86C60056"/>
    <w:lvl w:ilvl="0" w:tplc="04090009">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DD6385"/>
    <w:multiLevelType w:val="hybridMultilevel"/>
    <w:tmpl w:val="7C4CF1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122DDA"/>
    <w:multiLevelType w:val="hybridMultilevel"/>
    <w:tmpl w:val="7D409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AE66B7"/>
    <w:multiLevelType w:val="hybridMultilevel"/>
    <w:tmpl w:val="941C789C"/>
    <w:lvl w:ilvl="0" w:tplc="04090009">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2C27F0"/>
    <w:multiLevelType w:val="hybridMultilevel"/>
    <w:tmpl w:val="C3949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2B6034"/>
    <w:multiLevelType w:val="hybridMultilevel"/>
    <w:tmpl w:val="E7F40F8E"/>
    <w:lvl w:ilvl="0" w:tplc="1632EFEC">
      <w:start w:val="1"/>
      <w:numFmt w:val="bullet"/>
      <w:lvlText w:val="□"/>
      <w:lvlJc w:val="left"/>
      <w:pPr>
        <w:ind w:left="360" w:hanging="360"/>
      </w:pPr>
      <w:rPr>
        <w:rFonts w:ascii="Courier New" w:hAnsi="Courier New" w:hint="default"/>
        <w:b w:val="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A925514"/>
    <w:multiLevelType w:val="hybridMultilevel"/>
    <w:tmpl w:val="A8181ECE"/>
    <w:lvl w:ilvl="0" w:tplc="1632EFEC">
      <w:start w:val="1"/>
      <w:numFmt w:val="bullet"/>
      <w:lvlText w:val="□"/>
      <w:lvlJc w:val="left"/>
      <w:pPr>
        <w:ind w:left="720" w:hanging="360"/>
      </w:pPr>
      <w:rPr>
        <w:rFonts w:ascii="Courier New" w:hAnsi="Courier New"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2A72E1"/>
    <w:multiLevelType w:val="multilevel"/>
    <w:tmpl w:val="76146274"/>
    <w:lvl w:ilvl="0">
      <w:start w:val="1"/>
      <w:numFmt w:val="bullet"/>
      <w:lvlText w:val=""/>
      <w:lvlJc w:val="left"/>
      <w:pPr>
        <w:ind w:left="720" w:hanging="360"/>
      </w:pPr>
      <w:rPr>
        <w:rFonts w:ascii="Symbol" w:hAnsi="Symbol" w:hint="default"/>
      </w:rPr>
    </w:lvl>
    <w:lvl w:ilvl="1">
      <w:start w:val="7"/>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CF90F2C"/>
    <w:multiLevelType w:val="hybridMultilevel"/>
    <w:tmpl w:val="7902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C50BE5"/>
    <w:multiLevelType w:val="hybridMultilevel"/>
    <w:tmpl w:val="2458BCCC"/>
    <w:lvl w:ilvl="0" w:tplc="1632EFEC">
      <w:start w:val="1"/>
      <w:numFmt w:val="bullet"/>
      <w:lvlText w:val="□"/>
      <w:lvlJc w:val="left"/>
      <w:pPr>
        <w:ind w:left="360" w:hanging="360"/>
      </w:pPr>
      <w:rPr>
        <w:rFonts w:ascii="Courier New" w:hAnsi="Courier New" w:hint="default"/>
        <w:b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5A71072"/>
    <w:multiLevelType w:val="hybridMultilevel"/>
    <w:tmpl w:val="517A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B87878"/>
    <w:multiLevelType w:val="multilevel"/>
    <w:tmpl w:val="E16A5FC6"/>
    <w:lvl w:ilvl="0">
      <w:start w:val="1"/>
      <w:numFmt w:val="bullet"/>
      <w:lvlText w:val="□"/>
      <w:lvlJc w:val="left"/>
      <w:pPr>
        <w:ind w:left="720" w:hanging="360"/>
      </w:pPr>
      <w:rPr>
        <w:rFonts w:ascii="Courier New" w:hAnsi="Courier New" w:hint="default"/>
        <w:b w:val="0"/>
        <w:sz w:val="24"/>
      </w:rPr>
    </w:lvl>
    <w:lvl w:ilvl="1">
      <w:start w:val="7"/>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AD835C2"/>
    <w:multiLevelType w:val="hybridMultilevel"/>
    <w:tmpl w:val="16E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4E10FB"/>
    <w:multiLevelType w:val="hybridMultilevel"/>
    <w:tmpl w:val="C832C7A8"/>
    <w:lvl w:ilvl="0" w:tplc="F6326582">
      <w:start w:val="1"/>
      <w:numFmt w:val="bullet"/>
      <w:lvlText w:val="□"/>
      <w:lvlJc w:val="left"/>
      <w:pPr>
        <w:ind w:left="1117" w:hanging="360"/>
      </w:pPr>
      <w:rPr>
        <w:rFonts w:ascii="Courier New" w:hAnsi="Courier New" w:hint="default"/>
        <w:b/>
        <w:sz w:val="24"/>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42">
    <w:nsid w:val="6FCC4018"/>
    <w:multiLevelType w:val="multilevel"/>
    <w:tmpl w:val="76146274"/>
    <w:lvl w:ilvl="0">
      <w:start w:val="1"/>
      <w:numFmt w:val="bullet"/>
      <w:lvlText w:val=""/>
      <w:lvlJc w:val="left"/>
      <w:pPr>
        <w:ind w:left="720" w:hanging="360"/>
      </w:pPr>
      <w:rPr>
        <w:rFonts w:ascii="Symbol" w:hAnsi="Symbol" w:hint="default"/>
      </w:rPr>
    </w:lvl>
    <w:lvl w:ilvl="1">
      <w:start w:val="7"/>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6FEF717D"/>
    <w:multiLevelType w:val="hybridMultilevel"/>
    <w:tmpl w:val="3790E0DE"/>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FF3E49"/>
    <w:multiLevelType w:val="hybridMultilevel"/>
    <w:tmpl w:val="71AE7B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1F6490"/>
    <w:multiLevelType w:val="hybridMultilevel"/>
    <w:tmpl w:val="71AAF298"/>
    <w:lvl w:ilvl="0" w:tplc="04090001">
      <w:start w:val="1"/>
      <w:numFmt w:val="bullet"/>
      <w:lvlText w:val=""/>
      <w:lvlJc w:val="left"/>
      <w:pPr>
        <w:ind w:left="1080" w:hanging="360"/>
      </w:pPr>
      <w:rPr>
        <w:rFonts w:ascii="Symbol" w:hAnsi="Symbol"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58668F4"/>
    <w:multiLevelType w:val="hybridMultilevel"/>
    <w:tmpl w:val="2AA8D3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F64528"/>
    <w:multiLevelType w:val="hybridMultilevel"/>
    <w:tmpl w:val="B1083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90165BD"/>
    <w:multiLevelType w:val="hybridMultilevel"/>
    <w:tmpl w:val="BC5A4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5"/>
  </w:num>
  <w:num w:numId="4">
    <w:abstractNumId w:val="44"/>
  </w:num>
  <w:num w:numId="5">
    <w:abstractNumId w:val="13"/>
  </w:num>
  <w:num w:numId="6">
    <w:abstractNumId w:val="42"/>
  </w:num>
  <w:num w:numId="7">
    <w:abstractNumId w:val="25"/>
  </w:num>
  <w:num w:numId="8">
    <w:abstractNumId w:val="28"/>
  </w:num>
  <w:num w:numId="9">
    <w:abstractNumId w:val="23"/>
  </w:num>
  <w:num w:numId="10">
    <w:abstractNumId w:val="31"/>
  </w:num>
  <w:num w:numId="11">
    <w:abstractNumId w:val="21"/>
  </w:num>
  <w:num w:numId="12">
    <w:abstractNumId w:val="47"/>
  </w:num>
  <w:num w:numId="13">
    <w:abstractNumId w:val="48"/>
  </w:num>
  <w:num w:numId="14">
    <w:abstractNumId w:val="35"/>
  </w:num>
  <w:num w:numId="15">
    <w:abstractNumId w:val="17"/>
  </w:num>
  <w:num w:numId="16">
    <w:abstractNumId w:val="2"/>
  </w:num>
  <w:num w:numId="17">
    <w:abstractNumId w:val="7"/>
  </w:num>
  <w:num w:numId="18">
    <w:abstractNumId w:val="14"/>
  </w:num>
  <w:num w:numId="19">
    <w:abstractNumId w:val="26"/>
  </w:num>
  <w:num w:numId="20">
    <w:abstractNumId w:val="6"/>
  </w:num>
  <w:num w:numId="21">
    <w:abstractNumId w:val="38"/>
  </w:num>
  <w:num w:numId="22">
    <w:abstractNumId w:val="18"/>
  </w:num>
  <w:num w:numId="23">
    <w:abstractNumId w:val="34"/>
  </w:num>
  <w:num w:numId="24">
    <w:abstractNumId w:val="41"/>
  </w:num>
  <w:num w:numId="25">
    <w:abstractNumId w:val="1"/>
  </w:num>
  <w:num w:numId="26">
    <w:abstractNumId w:val="15"/>
  </w:num>
  <w:num w:numId="27">
    <w:abstractNumId w:val="45"/>
  </w:num>
  <w:num w:numId="28">
    <w:abstractNumId w:val="32"/>
  </w:num>
  <w:num w:numId="29">
    <w:abstractNumId w:val="10"/>
  </w:num>
  <w:num w:numId="30">
    <w:abstractNumId w:val="29"/>
  </w:num>
  <w:num w:numId="31">
    <w:abstractNumId w:val="16"/>
  </w:num>
  <w:num w:numId="32">
    <w:abstractNumId w:val="43"/>
  </w:num>
  <w:num w:numId="33">
    <w:abstractNumId w:val="0"/>
  </w:num>
  <w:num w:numId="34">
    <w:abstractNumId w:val="39"/>
  </w:num>
  <w:num w:numId="35">
    <w:abstractNumId w:val="37"/>
  </w:num>
  <w:num w:numId="36">
    <w:abstractNumId w:val="33"/>
  </w:num>
  <w:num w:numId="37">
    <w:abstractNumId w:val="4"/>
  </w:num>
  <w:num w:numId="38">
    <w:abstractNumId w:val="46"/>
  </w:num>
  <w:num w:numId="39">
    <w:abstractNumId w:val="19"/>
  </w:num>
  <w:num w:numId="40">
    <w:abstractNumId w:val="40"/>
  </w:num>
  <w:num w:numId="41">
    <w:abstractNumId w:val="3"/>
  </w:num>
  <w:num w:numId="42">
    <w:abstractNumId w:val="27"/>
  </w:num>
  <w:num w:numId="43">
    <w:abstractNumId w:val="24"/>
  </w:num>
  <w:num w:numId="44">
    <w:abstractNumId w:val="30"/>
  </w:num>
  <w:num w:numId="45">
    <w:abstractNumId w:val="9"/>
  </w:num>
  <w:num w:numId="46">
    <w:abstractNumId w:val="20"/>
  </w:num>
  <w:num w:numId="47">
    <w:abstractNumId w:val="36"/>
  </w:num>
  <w:num w:numId="48">
    <w:abstractNumId w:val="11"/>
  </w:num>
  <w:num w:numId="49">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C63A5"/>
    <w:rsid w:val="00003037"/>
    <w:rsid w:val="00003D7B"/>
    <w:rsid w:val="00011894"/>
    <w:rsid w:val="000271B9"/>
    <w:rsid w:val="00041A67"/>
    <w:rsid w:val="00042693"/>
    <w:rsid w:val="0004610A"/>
    <w:rsid w:val="00067290"/>
    <w:rsid w:val="0008348C"/>
    <w:rsid w:val="000A4AAA"/>
    <w:rsid w:val="000F3175"/>
    <w:rsid w:val="000F64B8"/>
    <w:rsid w:val="000F6A77"/>
    <w:rsid w:val="001054C9"/>
    <w:rsid w:val="001110C2"/>
    <w:rsid w:val="00114EED"/>
    <w:rsid w:val="00137B70"/>
    <w:rsid w:val="00151C66"/>
    <w:rsid w:val="00160BC2"/>
    <w:rsid w:val="00164D9C"/>
    <w:rsid w:val="00170604"/>
    <w:rsid w:val="001A5CF0"/>
    <w:rsid w:val="001B36EA"/>
    <w:rsid w:val="001B7DCF"/>
    <w:rsid w:val="001C23AD"/>
    <w:rsid w:val="001C63FE"/>
    <w:rsid w:val="001D2CA4"/>
    <w:rsid w:val="001E78C3"/>
    <w:rsid w:val="00202A31"/>
    <w:rsid w:val="0021627E"/>
    <w:rsid w:val="00220071"/>
    <w:rsid w:val="00230727"/>
    <w:rsid w:val="00273CE3"/>
    <w:rsid w:val="00274A0F"/>
    <w:rsid w:val="0028533E"/>
    <w:rsid w:val="00293823"/>
    <w:rsid w:val="002C61CC"/>
    <w:rsid w:val="002E25F5"/>
    <w:rsid w:val="00314E1E"/>
    <w:rsid w:val="0034007D"/>
    <w:rsid w:val="00352AD3"/>
    <w:rsid w:val="00353847"/>
    <w:rsid w:val="00380CA7"/>
    <w:rsid w:val="0039275E"/>
    <w:rsid w:val="00394924"/>
    <w:rsid w:val="003B0AD9"/>
    <w:rsid w:val="003B38AC"/>
    <w:rsid w:val="003B56B4"/>
    <w:rsid w:val="003B6385"/>
    <w:rsid w:val="003D2197"/>
    <w:rsid w:val="00404EEF"/>
    <w:rsid w:val="0041095D"/>
    <w:rsid w:val="00412205"/>
    <w:rsid w:val="004171E0"/>
    <w:rsid w:val="00417394"/>
    <w:rsid w:val="004230F3"/>
    <w:rsid w:val="004424B8"/>
    <w:rsid w:val="004743E5"/>
    <w:rsid w:val="00486B61"/>
    <w:rsid w:val="00491A3E"/>
    <w:rsid w:val="00492328"/>
    <w:rsid w:val="00494100"/>
    <w:rsid w:val="004A266C"/>
    <w:rsid w:val="004B71CD"/>
    <w:rsid w:val="004E368B"/>
    <w:rsid w:val="004E5977"/>
    <w:rsid w:val="004E7A3C"/>
    <w:rsid w:val="00512ACA"/>
    <w:rsid w:val="00540D93"/>
    <w:rsid w:val="00563C3D"/>
    <w:rsid w:val="005815EE"/>
    <w:rsid w:val="005C1A6A"/>
    <w:rsid w:val="005C3E86"/>
    <w:rsid w:val="005C74A1"/>
    <w:rsid w:val="005D2D07"/>
    <w:rsid w:val="005D7086"/>
    <w:rsid w:val="005F5015"/>
    <w:rsid w:val="00612AB1"/>
    <w:rsid w:val="0062375B"/>
    <w:rsid w:val="00631E1E"/>
    <w:rsid w:val="00633C4D"/>
    <w:rsid w:val="006458E3"/>
    <w:rsid w:val="00654414"/>
    <w:rsid w:val="006632AD"/>
    <w:rsid w:val="00672F65"/>
    <w:rsid w:val="00686B0E"/>
    <w:rsid w:val="006A2332"/>
    <w:rsid w:val="006B5EDF"/>
    <w:rsid w:val="006C3C71"/>
    <w:rsid w:val="006C63A5"/>
    <w:rsid w:val="006D6810"/>
    <w:rsid w:val="0070712A"/>
    <w:rsid w:val="00735FBA"/>
    <w:rsid w:val="00740809"/>
    <w:rsid w:val="00750D0B"/>
    <w:rsid w:val="00750FAC"/>
    <w:rsid w:val="0075249D"/>
    <w:rsid w:val="007559C5"/>
    <w:rsid w:val="007631D3"/>
    <w:rsid w:val="00791384"/>
    <w:rsid w:val="007A1F71"/>
    <w:rsid w:val="007B5BDC"/>
    <w:rsid w:val="007D0B74"/>
    <w:rsid w:val="007D42F8"/>
    <w:rsid w:val="007D4C08"/>
    <w:rsid w:val="007D5894"/>
    <w:rsid w:val="007E5530"/>
    <w:rsid w:val="007E77C9"/>
    <w:rsid w:val="007F5146"/>
    <w:rsid w:val="00800B83"/>
    <w:rsid w:val="00853AEC"/>
    <w:rsid w:val="00863B0C"/>
    <w:rsid w:val="008A6221"/>
    <w:rsid w:val="008B0B9F"/>
    <w:rsid w:val="008B78C5"/>
    <w:rsid w:val="008C19F7"/>
    <w:rsid w:val="008D2F24"/>
    <w:rsid w:val="008E35A2"/>
    <w:rsid w:val="008E534A"/>
    <w:rsid w:val="008E7930"/>
    <w:rsid w:val="008F409F"/>
    <w:rsid w:val="008F586F"/>
    <w:rsid w:val="00912C8B"/>
    <w:rsid w:val="009323E7"/>
    <w:rsid w:val="00963915"/>
    <w:rsid w:val="009942B6"/>
    <w:rsid w:val="009E7D73"/>
    <w:rsid w:val="00A079DC"/>
    <w:rsid w:val="00A10091"/>
    <w:rsid w:val="00A241D6"/>
    <w:rsid w:val="00A37DA6"/>
    <w:rsid w:val="00A43981"/>
    <w:rsid w:val="00A5166F"/>
    <w:rsid w:val="00AA7CAD"/>
    <w:rsid w:val="00AB64C1"/>
    <w:rsid w:val="00B108E0"/>
    <w:rsid w:val="00B426A6"/>
    <w:rsid w:val="00B440CA"/>
    <w:rsid w:val="00B610A2"/>
    <w:rsid w:val="00B729BF"/>
    <w:rsid w:val="00B84D5F"/>
    <w:rsid w:val="00BA1554"/>
    <w:rsid w:val="00BA19A2"/>
    <w:rsid w:val="00C20263"/>
    <w:rsid w:val="00C45AC8"/>
    <w:rsid w:val="00C66354"/>
    <w:rsid w:val="00C85FE9"/>
    <w:rsid w:val="00C904AE"/>
    <w:rsid w:val="00CA6B9E"/>
    <w:rsid w:val="00CC18BE"/>
    <w:rsid w:val="00CD2ACC"/>
    <w:rsid w:val="00CD5A03"/>
    <w:rsid w:val="00CD5A4C"/>
    <w:rsid w:val="00CE0325"/>
    <w:rsid w:val="00D0021D"/>
    <w:rsid w:val="00D00F57"/>
    <w:rsid w:val="00D070E8"/>
    <w:rsid w:val="00D32318"/>
    <w:rsid w:val="00D37ADD"/>
    <w:rsid w:val="00D71535"/>
    <w:rsid w:val="00D91A1C"/>
    <w:rsid w:val="00DB0D55"/>
    <w:rsid w:val="00DC598F"/>
    <w:rsid w:val="00DD205C"/>
    <w:rsid w:val="00DD6CA4"/>
    <w:rsid w:val="00DE6D14"/>
    <w:rsid w:val="00DF0203"/>
    <w:rsid w:val="00DF61D6"/>
    <w:rsid w:val="00E2196B"/>
    <w:rsid w:val="00E25446"/>
    <w:rsid w:val="00E42CC6"/>
    <w:rsid w:val="00E51367"/>
    <w:rsid w:val="00E60C16"/>
    <w:rsid w:val="00E6273A"/>
    <w:rsid w:val="00E62E3B"/>
    <w:rsid w:val="00E83272"/>
    <w:rsid w:val="00E84B3E"/>
    <w:rsid w:val="00E95B37"/>
    <w:rsid w:val="00EA27FA"/>
    <w:rsid w:val="00EB5D06"/>
    <w:rsid w:val="00EE0D3B"/>
    <w:rsid w:val="00EE6E3E"/>
    <w:rsid w:val="00EF4326"/>
    <w:rsid w:val="00F32480"/>
    <w:rsid w:val="00F37955"/>
    <w:rsid w:val="00F407FF"/>
    <w:rsid w:val="00F4408A"/>
    <w:rsid w:val="00F6743D"/>
    <w:rsid w:val="00F87C5E"/>
    <w:rsid w:val="00FA2D50"/>
    <w:rsid w:val="00FB7D90"/>
    <w:rsid w:val="00FD05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1"/>
        <o:r id="V:Rule2" type="connector" idref="#Straight Arrow Connector 1"/>
        <o:r id="V:Rule3" type="connector" idref="#_x0000_s1042"/>
        <o:r id="V:Rule4"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77"/>
  </w:style>
  <w:style w:type="paragraph" w:styleId="Heading1">
    <w:name w:val="heading 1"/>
    <w:basedOn w:val="Normal"/>
    <w:next w:val="Normal"/>
    <w:link w:val="Heading1Char"/>
    <w:uiPriority w:val="9"/>
    <w:qFormat/>
    <w:rsid w:val="006C63A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6C63A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bidi="en-US"/>
    </w:rPr>
  </w:style>
  <w:style w:type="paragraph" w:styleId="Heading3">
    <w:name w:val="heading 3"/>
    <w:basedOn w:val="Normal"/>
    <w:next w:val="Normal"/>
    <w:link w:val="Heading3Char"/>
    <w:uiPriority w:val="9"/>
    <w:unhideWhenUsed/>
    <w:qFormat/>
    <w:rsid w:val="006C63A5"/>
    <w:pPr>
      <w:pBdr>
        <w:top w:val="single" w:sz="6" w:space="2" w:color="4F81BD" w:themeColor="accent1"/>
        <w:left w:val="single" w:sz="6" w:space="2" w:color="4F81BD" w:themeColor="accent1"/>
      </w:pBdr>
      <w:spacing w:before="300" w:after="0"/>
      <w:outlineLvl w:val="2"/>
    </w:pPr>
    <w:rPr>
      <w:caps/>
      <w:color w:val="243F60" w:themeColor="accent1" w:themeShade="7F"/>
      <w:spacing w:val="15"/>
      <w:lang w:bidi="en-US"/>
    </w:rPr>
  </w:style>
  <w:style w:type="paragraph" w:styleId="Heading4">
    <w:name w:val="heading 4"/>
    <w:basedOn w:val="Normal"/>
    <w:next w:val="Normal"/>
    <w:link w:val="Heading4Char"/>
    <w:uiPriority w:val="9"/>
    <w:unhideWhenUsed/>
    <w:qFormat/>
    <w:rsid w:val="006C63A5"/>
    <w:pPr>
      <w:pBdr>
        <w:top w:val="dotted" w:sz="6" w:space="2" w:color="4F81BD" w:themeColor="accent1"/>
        <w:left w:val="dotted" w:sz="6" w:space="2" w:color="4F81BD" w:themeColor="accent1"/>
      </w:pBdr>
      <w:spacing w:before="300" w:after="0"/>
      <w:outlineLvl w:val="3"/>
    </w:pPr>
    <w:rPr>
      <w:caps/>
      <w:color w:val="365F91" w:themeColor="accent1" w:themeShade="BF"/>
      <w:spacing w:val="10"/>
      <w:lang w:bidi="en-US"/>
    </w:rPr>
  </w:style>
  <w:style w:type="paragraph" w:styleId="Heading5">
    <w:name w:val="heading 5"/>
    <w:basedOn w:val="Normal"/>
    <w:next w:val="Normal"/>
    <w:link w:val="Heading5Char"/>
    <w:uiPriority w:val="9"/>
    <w:unhideWhenUsed/>
    <w:qFormat/>
    <w:rsid w:val="006C63A5"/>
    <w:pPr>
      <w:pBdr>
        <w:bottom w:val="single" w:sz="6" w:space="1" w:color="4F81BD" w:themeColor="accent1"/>
      </w:pBdr>
      <w:spacing w:before="300" w:after="0"/>
      <w:outlineLvl w:val="4"/>
    </w:pPr>
    <w:rPr>
      <w:caps/>
      <w:color w:val="365F91" w:themeColor="accent1" w:themeShade="BF"/>
      <w:spacing w:val="10"/>
      <w:lang w:bidi="en-US"/>
    </w:rPr>
  </w:style>
  <w:style w:type="paragraph" w:styleId="Heading6">
    <w:name w:val="heading 6"/>
    <w:basedOn w:val="Normal"/>
    <w:next w:val="Normal"/>
    <w:link w:val="Heading6Char"/>
    <w:uiPriority w:val="9"/>
    <w:unhideWhenUsed/>
    <w:qFormat/>
    <w:rsid w:val="006C63A5"/>
    <w:pPr>
      <w:pBdr>
        <w:bottom w:val="dotted" w:sz="6" w:space="1" w:color="4F81BD" w:themeColor="accent1"/>
      </w:pBdr>
      <w:spacing w:before="300" w:after="0"/>
      <w:outlineLvl w:val="5"/>
    </w:pPr>
    <w:rPr>
      <w:caps/>
      <w:color w:val="365F91" w:themeColor="accent1" w:themeShade="BF"/>
      <w:spacing w:val="10"/>
      <w:lang w:bidi="en-US"/>
    </w:rPr>
  </w:style>
  <w:style w:type="paragraph" w:styleId="Heading7">
    <w:name w:val="heading 7"/>
    <w:basedOn w:val="Normal"/>
    <w:next w:val="Normal"/>
    <w:link w:val="Heading7Char"/>
    <w:uiPriority w:val="9"/>
    <w:unhideWhenUsed/>
    <w:qFormat/>
    <w:rsid w:val="006C63A5"/>
    <w:pPr>
      <w:spacing w:before="300" w:after="0"/>
      <w:outlineLvl w:val="6"/>
    </w:pPr>
    <w:rPr>
      <w:caps/>
      <w:color w:val="365F91" w:themeColor="accent1" w:themeShade="BF"/>
      <w:spacing w:val="10"/>
      <w:lang w:bidi="en-US"/>
    </w:rPr>
  </w:style>
  <w:style w:type="paragraph" w:styleId="Heading8">
    <w:name w:val="heading 8"/>
    <w:basedOn w:val="Normal"/>
    <w:next w:val="Normal"/>
    <w:link w:val="Heading8Char"/>
    <w:uiPriority w:val="9"/>
    <w:unhideWhenUsed/>
    <w:qFormat/>
    <w:rsid w:val="006C63A5"/>
    <w:pPr>
      <w:spacing w:before="300" w:after="0"/>
      <w:outlineLvl w:val="7"/>
    </w:pPr>
    <w:rPr>
      <w:caps/>
      <w:spacing w:val="10"/>
      <w:sz w:val="18"/>
      <w:szCs w:val="18"/>
      <w:lang w:bidi="en-US"/>
    </w:rPr>
  </w:style>
  <w:style w:type="paragraph" w:styleId="Heading9">
    <w:name w:val="heading 9"/>
    <w:basedOn w:val="Normal"/>
    <w:next w:val="Normal"/>
    <w:link w:val="Heading9Char"/>
    <w:uiPriority w:val="9"/>
    <w:unhideWhenUsed/>
    <w:qFormat/>
    <w:rsid w:val="006C63A5"/>
    <w:pPr>
      <w:spacing w:before="300" w:after="0"/>
      <w:outlineLvl w:val="8"/>
    </w:pPr>
    <w:rPr>
      <w:i/>
      <w:caps/>
      <w:spacing w:val="10"/>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3A5"/>
    <w:rPr>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uiPriority w:val="9"/>
    <w:rsid w:val="006C63A5"/>
    <w:rPr>
      <w:caps/>
      <w:spacing w:val="15"/>
      <w:shd w:val="clear" w:color="auto" w:fill="DBE5F1" w:themeFill="accent1" w:themeFillTint="33"/>
      <w:lang w:bidi="en-US"/>
    </w:rPr>
  </w:style>
  <w:style w:type="character" w:customStyle="1" w:styleId="Heading3Char">
    <w:name w:val="Heading 3 Char"/>
    <w:basedOn w:val="DefaultParagraphFont"/>
    <w:link w:val="Heading3"/>
    <w:uiPriority w:val="9"/>
    <w:rsid w:val="006C63A5"/>
    <w:rPr>
      <w:caps/>
      <w:color w:val="243F60" w:themeColor="accent1" w:themeShade="7F"/>
      <w:spacing w:val="15"/>
      <w:lang w:bidi="en-US"/>
    </w:rPr>
  </w:style>
  <w:style w:type="character" w:customStyle="1" w:styleId="Heading4Char">
    <w:name w:val="Heading 4 Char"/>
    <w:basedOn w:val="DefaultParagraphFont"/>
    <w:link w:val="Heading4"/>
    <w:uiPriority w:val="9"/>
    <w:rsid w:val="006C63A5"/>
    <w:rPr>
      <w:caps/>
      <w:color w:val="365F91" w:themeColor="accent1" w:themeShade="BF"/>
      <w:spacing w:val="10"/>
      <w:lang w:bidi="en-US"/>
    </w:rPr>
  </w:style>
  <w:style w:type="character" w:customStyle="1" w:styleId="Heading5Char">
    <w:name w:val="Heading 5 Char"/>
    <w:basedOn w:val="DefaultParagraphFont"/>
    <w:link w:val="Heading5"/>
    <w:uiPriority w:val="9"/>
    <w:rsid w:val="006C63A5"/>
    <w:rPr>
      <w:caps/>
      <w:color w:val="365F91" w:themeColor="accent1" w:themeShade="BF"/>
      <w:spacing w:val="10"/>
      <w:lang w:bidi="en-US"/>
    </w:rPr>
  </w:style>
  <w:style w:type="character" w:customStyle="1" w:styleId="Heading6Char">
    <w:name w:val="Heading 6 Char"/>
    <w:basedOn w:val="DefaultParagraphFont"/>
    <w:link w:val="Heading6"/>
    <w:uiPriority w:val="9"/>
    <w:rsid w:val="006C63A5"/>
    <w:rPr>
      <w:caps/>
      <w:color w:val="365F91" w:themeColor="accent1" w:themeShade="BF"/>
      <w:spacing w:val="10"/>
      <w:lang w:bidi="en-US"/>
    </w:rPr>
  </w:style>
  <w:style w:type="character" w:customStyle="1" w:styleId="Heading7Char">
    <w:name w:val="Heading 7 Char"/>
    <w:basedOn w:val="DefaultParagraphFont"/>
    <w:link w:val="Heading7"/>
    <w:uiPriority w:val="9"/>
    <w:rsid w:val="006C63A5"/>
    <w:rPr>
      <w:caps/>
      <w:color w:val="365F91" w:themeColor="accent1" w:themeShade="BF"/>
      <w:spacing w:val="10"/>
      <w:lang w:bidi="en-US"/>
    </w:rPr>
  </w:style>
  <w:style w:type="character" w:customStyle="1" w:styleId="Heading8Char">
    <w:name w:val="Heading 8 Char"/>
    <w:basedOn w:val="DefaultParagraphFont"/>
    <w:link w:val="Heading8"/>
    <w:uiPriority w:val="9"/>
    <w:rsid w:val="006C63A5"/>
    <w:rPr>
      <w:caps/>
      <w:spacing w:val="10"/>
      <w:sz w:val="18"/>
      <w:szCs w:val="18"/>
      <w:lang w:bidi="en-US"/>
    </w:rPr>
  </w:style>
  <w:style w:type="character" w:customStyle="1" w:styleId="Heading9Char">
    <w:name w:val="Heading 9 Char"/>
    <w:basedOn w:val="DefaultParagraphFont"/>
    <w:link w:val="Heading9"/>
    <w:uiPriority w:val="9"/>
    <w:rsid w:val="006C63A5"/>
    <w:rPr>
      <w:i/>
      <w:caps/>
      <w:spacing w:val="10"/>
      <w:sz w:val="18"/>
      <w:szCs w:val="18"/>
      <w:lang w:bidi="en-US"/>
    </w:rPr>
  </w:style>
  <w:style w:type="paragraph" w:styleId="ListParagraph">
    <w:name w:val="List Paragraph"/>
    <w:basedOn w:val="Normal"/>
    <w:link w:val="ListParagraphChar"/>
    <w:uiPriority w:val="34"/>
    <w:qFormat/>
    <w:rsid w:val="006C63A5"/>
    <w:pPr>
      <w:spacing w:before="200"/>
      <w:ind w:left="720"/>
      <w:contextualSpacing/>
    </w:pPr>
    <w:rPr>
      <w:sz w:val="20"/>
      <w:szCs w:val="20"/>
      <w:lang w:bidi="en-US"/>
    </w:rPr>
  </w:style>
  <w:style w:type="character" w:styleId="Hyperlink">
    <w:name w:val="Hyperlink"/>
    <w:basedOn w:val="DefaultParagraphFont"/>
    <w:uiPriority w:val="99"/>
    <w:unhideWhenUsed/>
    <w:rsid w:val="006C63A5"/>
    <w:rPr>
      <w:color w:val="0000FF" w:themeColor="hyperlink"/>
      <w:u w:val="single"/>
    </w:rPr>
  </w:style>
  <w:style w:type="paragraph" w:styleId="NormalWeb">
    <w:name w:val="Normal (Web)"/>
    <w:aliases w:val="Normal (Web) Char,Normal (Web) Char Char,Normal (Web) Char Char Char"/>
    <w:basedOn w:val="Normal"/>
    <w:link w:val="NormalWebChar1"/>
    <w:uiPriority w:val="99"/>
    <w:unhideWhenUsed/>
    <w:rsid w:val="006C63A5"/>
    <w:pPr>
      <w:spacing w:before="100" w:beforeAutospacing="1" w:after="100" w:afterAutospacing="1" w:line="240" w:lineRule="auto"/>
    </w:pPr>
    <w:rPr>
      <w:rFonts w:ascii="Times New Roman" w:eastAsia="Times New Roman" w:hAnsi="Times New Roman" w:cs="Times New Roman"/>
      <w:sz w:val="24"/>
      <w:szCs w:val="24"/>
      <w:lang w:bidi="en-US"/>
    </w:rPr>
  </w:style>
  <w:style w:type="character" w:customStyle="1" w:styleId="NormalWebChar1">
    <w:name w:val="Normal (Web) Char1"/>
    <w:aliases w:val="Normal (Web) Char Char1,Normal (Web) Char Char Char1,Normal (Web) Char Char Char Char"/>
    <w:link w:val="NormalWeb"/>
    <w:uiPriority w:val="99"/>
    <w:rsid w:val="006C63A5"/>
    <w:rPr>
      <w:rFonts w:ascii="Times New Roman" w:eastAsia="Times New Roman" w:hAnsi="Times New Roman" w:cs="Times New Roman"/>
      <w:sz w:val="24"/>
      <w:szCs w:val="24"/>
      <w:lang w:bidi="en-US"/>
    </w:rPr>
  </w:style>
  <w:style w:type="paragraph" w:customStyle="1" w:styleId="Default">
    <w:name w:val="Default"/>
    <w:rsid w:val="006C63A5"/>
    <w:pPr>
      <w:autoSpaceDE w:val="0"/>
      <w:autoSpaceDN w:val="0"/>
      <w:adjustRightInd w:val="0"/>
      <w:spacing w:before="200" w:after="0" w:line="240" w:lineRule="auto"/>
    </w:pPr>
    <w:rPr>
      <w:rFonts w:ascii="Times New Roman" w:hAnsi="Times New Roman" w:cs="Times New Roman"/>
      <w:color w:val="000000"/>
      <w:sz w:val="24"/>
      <w:szCs w:val="24"/>
      <w:lang w:bidi="bn-BD"/>
    </w:rPr>
  </w:style>
  <w:style w:type="paragraph" w:styleId="BalloonText">
    <w:name w:val="Balloon Text"/>
    <w:basedOn w:val="Normal"/>
    <w:link w:val="BalloonTextChar"/>
    <w:uiPriority w:val="99"/>
    <w:semiHidden/>
    <w:unhideWhenUsed/>
    <w:rsid w:val="006C63A5"/>
    <w:pPr>
      <w:spacing w:before="200" w:after="0" w:line="240" w:lineRule="auto"/>
    </w:pPr>
    <w:rPr>
      <w:rFonts w:ascii="Tahoma" w:hAnsi="Tahoma" w:cs="Tahoma"/>
      <w:sz w:val="16"/>
      <w:szCs w:val="16"/>
      <w:lang w:bidi="en-US"/>
    </w:rPr>
  </w:style>
  <w:style w:type="character" w:customStyle="1" w:styleId="BalloonTextChar">
    <w:name w:val="Balloon Text Char"/>
    <w:basedOn w:val="DefaultParagraphFont"/>
    <w:link w:val="BalloonText"/>
    <w:uiPriority w:val="99"/>
    <w:semiHidden/>
    <w:rsid w:val="006C63A5"/>
    <w:rPr>
      <w:rFonts w:ascii="Tahoma" w:hAnsi="Tahoma" w:cs="Tahoma"/>
      <w:sz w:val="16"/>
      <w:szCs w:val="16"/>
      <w:lang w:bidi="en-US"/>
    </w:rPr>
  </w:style>
  <w:style w:type="character" w:customStyle="1" w:styleId="ListParagraphChar">
    <w:name w:val="List Paragraph Char"/>
    <w:basedOn w:val="DefaultParagraphFont"/>
    <w:link w:val="ListParagraph"/>
    <w:uiPriority w:val="34"/>
    <w:rsid w:val="006C63A5"/>
    <w:rPr>
      <w:sz w:val="20"/>
      <w:szCs w:val="20"/>
      <w:lang w:bidi="en-US"/>
    </w:rPr>
  </w:style>
  <w:style w:type="paragraph" w:styleId="BodyText">
    <w:name w:val="Body Text"/>
    <w:basedOn w:val="Normal"/>
    <w:link w:val="BodyTextChar"/>
    <w:uiPriority w:val="99"/>
    <w:rsid w:val="006C63A5"/>
    <w:pPr>
      <w:autoSpaceDE w:val="0"/>
      <w:autoSpaceDN w:val="0"/>
      <w:adjustRightInd w:val="0"/>
      <w:spacing w:before="200" w:after="0" w:line="240" w:lineRule="auto"/>
    </w:pPr>
    <w:rPr>
      <w:rFonts w:ascii="Times New Roman" w:eastAsia="Times New Roman" w:hAnsi="Times New Roman" w:cs="Times New Roman"/>
      <w:b/>
      <w:bCs/>
      <w:color w:val="000000"/>
      <w:sz w:val="24"/>
      <w:szCs w:val="24"/>
      <w:lang w:bidi="en-US"/>
    </w:rPr>
  </w:style>
  <w:style w:type="character" w:customStyle="1" w:styleId="BodyTextChar">
    <w:name w:val="Body Text Char"/>
    <w:basedOn w:val="DefaultParagraphFont"/>
    <w:link w:val="BodyText"/>
    <w:uiPriority w:val="99"/>
    <w:rsid w:val="006C63A5"/>
    <w:rPr>
      <w:rFonts w:ascii="Times New Roman" w:eastAsia="Times New Roman" w:hAnsi="Times New Roman" w:cs="Times New Roman"/>
      <w:b/>
      <w:bCs/>
      <w:color w:val="000000"/>
      <w:sz w:val="24"/>
      <w:szCs w:val="24"/>
      <w:lang w:bidi="en-US"/>
    </w:rPr>
  </w:style>
  <w:style w:type="table" w:styleId="LightList-Accent5">
    <w:name w:val="Light List Accent 5"/>
    <w:basedOn w:val="TableNormal"/>
    <w:uiPriority w:val="61"/>
    <w:rsid w:val="006C63A5"/>
    <w:pPr>
      <w:spacing w:before="200" w:after="0" w:line="240" w:lineRule="auto"/>
    </w:pPr>
    <w:rPr>
      <w:rFonts w:eastAsiaTheme="minorHAnsi"/>
      <w:lang w:bidi="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trong">
    <w:name w:val="Strong"/>
    <w:uiPriority w:val="22"/>
    <w:qFormat/>
    <w:rsid w:val="006C63A5"/>
    <w:rPr>
      <w:b/>
      <w:bCs/>
    </w:rPr>
  </w:style>
  <w:style w:type="character" w:customStyle="1" w:styleId="hps">
    <w:name w:val="hps"/>
    <w:basedOn w:val="DefaultParagraphFont"/>
    <w:rsid w:val="006C63A5"/>
  </w:style>
  <w:style w:type="table" w:styleId="TableGrid">
    <w:name w:val="Table Grid"/>
    <w:basedOn w:val="TableNormal"/>
    <w:uiPriority w:val="39"/>
    <w:rsid w:val="006C63A5"/>
    <w:pPr>
      <w:spacing w:before="200" w:after="0" w:line="240" w:lineRule="auto"/>
    </w:pPr>
    <w:rPr>
      <w:rFonts w:eastAsiaTheme="minorHAnsi"/>
      <w:lang w:val="en-GB"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6C63A5"/>
    <w:pPr>
      <w:spacing w:before="200"/>
    </w:pPr>
    <w:rPr>
      <w:b/>
      <w:bCs/>
      <w:color w:val="365F91" w:themeColor="accent1" w:themeShade="BF"/>
      <w:sz w:val="16"/>
      <w:szCs w:val="16"/>
      <w:lang w:bidi="en-US"/>
    </w:rPr>
  </w:style>
  <w:style w:type="paragraph" w:styleId="Title">
    <w:name w:val="Title"/>
    <w:basedOn w:val="Normal"/>
    <w:next w:val="Normal"/>
    <w:link w:val="TitleChar"/>
    <w:uiPriority w:val="10"/>
    <w:qFormat/>
    <w:rsid w:val="006C63A5"/>
    <w:pPr>
      <w:spacing w:before="720"/>
    </w:pPr>
    <w:rPr>
      <w:caps/>
      <w:color w:val="4F81BD" w:themeColor="accent1"/>
      <w:spacing w:val="10"/>
      <w:kern w:val="28"/>
      <w:sz w:val="52"/>
      <w:szCs w:val="52"/>
      <w:lang w:bidi="en-US"/>
    </w:rPr>
  </w:style>
  <w:style w:type="character" w:customStyle="1" w:styleId="TitleChar">
    <w:name w:val="Title Char"/>
    <w:basedOn w:val="DefaultParagraphFont"/>
    <w:link w:val="Title"/>
    <w:uiPriority w:val="10"/>
    <w:rsid w:val="006C63A5"/>
    <w:rPr>
      <w:caps/>
      <w:color w:val="4F81BD" w:themeColor="accent1"/>
      <w:spacing w:val="10"/>
      <w:kern w:val="28"/>
      <w:sz w:val="52"/>
      <w:szCs w:val="52"/>
      <w:lang w:bidi="en-US"/>
    </w:rPr>
  </w:style>
  <w:style w:type="paragraph" w:styleId="Subtitle">
    <w:name w:val="Subtitle"/>
    <w:basedOn w:val="Normal"/>
    <w:next w:val="Normal"/>
    <w:link w:val="SubtitleChar"/>
    <w:uiPriority w:val="11"/>
    <w:qFormat/>
    <w:rsid w:val="006C63A5"/>
    <w:pPr>
      <w:spacing w:before="200" w:after="1000" w:line="240" w:lineRule="auto"/>
    </w:pPr>
    <w:rPr>
      <w:caps/>
      <w:color w:val="595959" w:themeColor="text1" w:themeTint="A6"/>
      <w:spacing w:val="10"/>
      <w:sz w:val="24"/>
      <w:szCs w:val="24"/>
      <w:lang w:bidi="en-US"/>
    </w:rPr>
  </w:style>
  <w:style w:type="character" w:customStyle="1" w:styleId="SubtitleChar">
    <w:name w:val="Subtitle Char"/>
    <w:basedOn w:val="DefaultParagraphFont"/>
    <w:link w:val="Subtitle"/>
    <w:uiPriority w:val="11"/>
    <w:rsid w:val="006C63A5"/>
    <w:rPr>
      <w:caps/>
      <w:color w:val="595959" w:themeColor="text1" w:themeTint="A6"/>
      <w:spacing w:val="10"/>
      <w:sz w:val="24"/>
      <w:szCs w:val="24"/>
      <w:lang w:bidi="en-US"/>
    </w:rPr>
  </w:style>
  <w:style w:type="character" w:styleId="Emphasis">
    <w:name w:val="Emphasis"/>
    <w:uiPriority w:val="20"/>
    <w:qFormat/>
    <w:rsid w:val="006C63A5"/>
    <w:rPr>
      <w:caps/>
      <w:color w:val="243F60" w:themeColor="accent1" w:themeShade="7F"/>
      <w:spacing w:val="5"/>
    </w:rPr>
  </w:style>
  <w:style w:type="paragraph" w:styleId="NoSpacing">
    <w:name w:val="No Spacing"/>
    <w:basedOn w:val="Normal"/>
    <w:link w:val="NoSpacingChar"/>
    <w:uiPriority w:val="1"/>
    <w:qFormat/>
    <w:rsid w:val="006C63A5"/>
    <w:pPr>
      <w:spacing w:after="0" w:line="240" w:lineRule="auto"/>
    </w:pPr>
    <w:rPr>
      <w:sz w:val="20"/>
      <w:szCs w:val="20"/>
      <w:lang w:bidi="en-US"/>
    </w:rPr>
  </w:style>
  <w:style w:type="character" w:customStyle="1" w:styleId="NoSpacingChar">
    <w:name w:val="No Spacing Char"/>
    <w:basedOn w:val="DefaultParagraphFont"/>
    <w:link w:val="NoSpacing"/>
    <w:uiPriority w:val="1"/>
    <w:rsid w:val="006C63A5"/>
    <w:rPr>
      <w:sz w:val="20"/>
      <w:szCs w:val="20"/>
      <w:lang w:bidi="en-US"/>
    </w:rPr>
  </w:style>
  <w:style w:type="paragraph" w:styleId="Quote">
    <w:name w:val="Quote"/>
    <w:basedOn w:val="Normal"/>
    <w:next w:val="Normal"/>
    <w:link w:val="QuoteChar"/>
    <w:uiPriority w:val="29"/>
    <w:qFormat/>
    <w:rsid w:val="006C63A5"/>
    <w:pPr>
      <w:spacing w:before="200"/>
    </w:pPr>
    <w:rPr>
      <w:i/>
      <w:iCs/>
      <w:sz w:val="20"/>
      <w:szCs w:val="20"/>
      <w:lang w:bidi="en-US"/>
    </w:rPr>
  </w:style>
  <w:style w:type="character" w:customStyle="1" w:styleId="QuoteChar">
    <w:name w:val="Quote Char"/>
    <w:basedOn w:val="DefaultParagraphFont"/>
    <w:link w:val="Quote"/>
    <w:uiPriority w:val="29"/>
    <w:rsid w:val="006C63A5"/>
    <w:rPr>
      <w:i/>
      <w:iCs/>
      <w:sz w:val="20"/>
      <w:szCs w:val="20"/>
      <w:lang w:bidi="en-US"/>
    </w:rPr>
  </w:style>
  <w:style w:type="paragraph" w:styleId="IntenseQuote">
    <w:name w:val="Intense Quote"/>
    <w:basedOn w:val="Normal"/>
    <w:next w:val="Normal"/>
    <w:link w:val="IntenseQuoteChar"/>
    <w:uiPriority w:val="30"/>
    <w:qFormat/>
    <w:rsid w:val="006C63A5"/>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bidi="en-US"/>
    </w:rPr>
  </w:style>
  <w:style w:type="character" w:customStyle="1" w:styleId="IntenseQuoteChar">
    <w:name w:val="Intense Quote Char"/>
    <w:basedOn w:val="DefaultParagraphFont"/>
    <w:link w:val="IntenseQuote"/>
    <w:uiPriority w:val="30"/>
    <w:rsid w:val="006C63A5"/>
    <w:rPr>
      <w:i/>
      <w:iCs/>
      <w:color w:val="4F81BD" w:themeColor="accent1"/>
      <w:sz w:val="20"/>
      <w:szCs w:val="20"/>
      <w:lang w:bidi="en-US"/>
    </w:rPr>
  </w:style>
  <w:style w:type="character" w:styleId="SubtleEmphasis">
    <w:name w:val="Subtle Emphasis"/>
    <w:uiPriority w:val="19"/>
    <w:qFormat/>
    <w:rsid w:val="006C63A5"/>
    <w:rPr>
      <w:i/>
      <w:iCs/>
      <w:color w:val="243F60" w:themeColor="accent1" w:themeShade="7F"/>
    </w:rPr>
  </w:style>
  <w:style w:type="character" w:styleId="IntenseEmphasis">
    <w:name w:val="Intense Emphasis"/>
    <w:uiPriority w:val="21"/>
    <w:qFormat/>
    <w:rsid w:val="006C63A5"/>
    <w:rPr>
      <w:b/>
      <w:bCs/>
      <w:caps/>
      <w:color w:val="243F60" w:themeColor="accent1" w:themeShade="7F"/>
      <w:spacing w:val="10"/>
    </w:rPr>
  </w:style>
  <w:style w:type="character" w:styleId="SubtleReference">
    <w:name w:val="Subtle Reference"/>
    <w:uiPriority w:val="31"/>
    <w:qFormat/>
    <w:rsid w:val="006C63A5"/>
    <w:rPr>
      <w:b/>
      <w:bCs/>
      <w:color w:val="4F81BD" w:themeColor="accent1"/>
    </w:rPr>
  </w:style>
  <w:style w:type="character" w:styleId="IntenseReference">
    <w:name w:val="Intense Reference"/>
    <w:uiPriority w:val="32"/>
    <w:qFormat/>
    <w:rsid w:val="006C63A5"/>
    <w:rPr>
      <w:b/>
      <w:bCs/>
      <w:i/>
      <w:iCs/>
      <w:caps/>
      <w:color w:val="4F81BD" w:themeColor="accent1"/>
    </w:rPr>
  </w:style>
  <w:style w:type="character" w:styleId="BookTitle">
    <w:name w:val="Book Title"/>
    <w:uiPriority w:val="33"/>
    <w:qFormat/>
    <w:rsid w:val="006C63A5"/>
    <w:rPr>
      <w:b/>
      <w:bCs/>
      <w:i/>
      <w:iCs/>
      <w:spacing w:val="9"/>
    </w:rPr>
  </w:style>
  <w:style w:type="paragraph" w:styleId="TOCHeading">
    <w:name w:val="TOC Heading"/>
    <w:basedOn w:val="Heading1"/>
    <w:next w:val="Normal"/>
    <w:uiPriority w:val="39"/>
    <w:unhideWhenUsed/>
    <w:qFormat/>
    <w:rsid w:val="006C63A5"/>
    <w:pPr>
      <w:outlineLvl w:val="9"/>
    </w:pPr>
  </w:style>
  <w:style w:type="paragraph" w:styleId="Header">
    <w:name w:val="header"/>
    <w:basedOn w:val="Normal"/>
    <w:link w:val="HeaderChar"/>
    <w:uiPriority w:val="99"/>
    <w:semiHidden/>
    <w:unhideWhenUsed/>
    <w:rsid w:val="006C63A5"/>
    <w:pPr>
      <w:tabs>
        <w:tab w:val="center" w:pos="4680"/>
        <w:tab w:val="right" w:pos="9360"/>
      </w:tabs>
      <w:spacing w:after="0" w:line="240" w:lineRule="auto"/>
    </w:pPr>
    <w:rPr>
      <w:sz w:val="20"/>
      <w:szCs w:val="20"/>
      <w:lang w:bidi="en-US"/>
    </w:rPr>
  </w:style>
  <w:style w:type="character" w:customStyle="1" w:styleId="HeaderChar">
    <w:name w:val="Header Char"/>
    <w:basedOn w:val="DefaultParagraphFont"/>
    <w:link w:val="Header"/>
    <w:uiPriority w:val="99"/>
    <w:semiHidden/>
    <w:rsid w:val="006C63A5"/>
    <w:rPr>
      <w:sz w:val="20"/>
      <w:szCs w:val="20"/>
      <w:lang w:bidi="en-US"/>
    </w:rPr>
  </w:style>
  <w:style w:type="paragraph" w:styleId="Footer">
    <w:name w:val="footer"/>
    <w:basedOn w:val="Normal"/>
    <w:link w:val="FooterChar"/>
    <w:uiPriority w:val="99"/>
    <w:unhideWhenUsed/>
    <w:rsid w:val="006C63A5"/>
    <w:pPr>
      <w:tabs>
        <w:tab w:val="center" w:pos="4680"/>
        <w:tab w:val="right" w:pos="9360"/>
      </w:tabs>
      <w:spacing w:after="0" w:line="240" w:lineRule="auto"/>
    </w:pPr>
    <w:rPr>
      <w:sz w:val="20"/>
      <w:szCs w:val="20"/>
      <w:lang w:bidi="en-US"/>
    </w:rPr>
  </w:style>
  <w:style w:type="character" w:customStyle="1" w:styleId="FooterChar">
    <w:name w:val="Footer Char"/>
    <w:basedOn w:val="DefaultParagraphFont"/>
    <w:link w:val="Footer"/>
    <w:uiPriority w:val="99"/>
    <w:rsid w:val="006C63A5"/>
    <w:rPr>
      <w:sz w:val="20"/>
      <w:szCs w:val="20"/>
      <w:lang w:bidi="en-US"/>
    </w:rPr>
  </w:style>
  <w:style w:type="paragraph" w:styleId="TOC2">
    <w:name w:val="toc 2"/>
    <w:basedOn w:val="Normal"/>
    <w:next w:val="Normal"/>
    <w:autoRedefine/>
    <w:uiPriority w:val="39"/>
    <w:unhideWhenUsed/>
    <w:rsid w:val="00EA27FA"/>
    <w:pPr>
      <w:tabs>
        <w:tab w:val="right" w:leader="hyphen" w:pos="9017"/>
      </w:tabs>
      <w:spacing w:after="0"/>
      <w:ind w:left="220"/>
    </w:pPr>
    <w:rPr>
      <w:rFonts w:ascii="Times New Roman" w:eastAsia="Times New Roman" w:hAnsi="Times New Roman" w:cs="Times New Roman"/>
      <w:b/>
      <w:smallCaps/>
      <w:noProof/>
      <w:sz w:val="24"/>
      <w:szCs w:val="24"/>
      <w:lang w:val="en-GB" w:eastAsia="en-GB" w:bidi="en-US"/>
    </w:rPr>
  </w:style>
  <w:style w:type="paragraph" w:styleId="TOC1">
    <w:name w:val="toc 1"/>
    <w:basedOn w:val="Normal"/>
    <w:next w:val="Normal"/>
    <w:autoRedefine/>
    <w:uiPriority w:val="39"/>
    <w:unhideWhenUsed/>
    <w:rsid w:val="00EA27FA"/>
    <w:pPr>
      <w:tabs>
        <w:tab w:val="right" w:leader="hyphen" w:pos="9017"/>
      </w:tabs>
      <w:spacing w:before="120" w:after="120"/>
    </w:pPr>
    <w:rPr>
      <w:rFonts w:ascii="Times New Roman" w:eastAsia="Times New Roman" w:hAnsi="Times New Roman" w:cs="Times New Roman"/>
      <w:b/>
      <w:bCs/>
      <w:caps/>
      <w:noProof/>
      <w:sz w:val="24"/>
      <w:szCs w:val="24"/>
      <w:lang w:val="en-GB" w:eastAsia="en-GB" w:bidi="en-US"/>
    </w:rPr>
  </w:style>
  <w:style w:type="paragraph" w:styleId="TOC3">
    <w:name w:val="toc 3"/>
    <w:basedOn w:val="Normal"/>
    <w:next w:val="Normal"/>
    <w:autoRedefine/>
    <w:uiPriority w:val="39"/>
    <w:unhideWhenUsed/>
    <w:rsid w:val="001B36EA"/>
    <w:pPr>
      <w:spacing w:after="0"/>
      <w:ind w:left="440"/>
    </w:pPr>
    <w:rPr>
      <w:rFonts w:cstheme="minorHAnsi"/>
      <w:i/>
      <w:iCs/>
      <w:sz w:val="20"/>
      <w:szCs w:val="20"/>
    </w:rPr>
  </w:style>
  <w:style w:type="paragraph" w:styleId="TOC4">
    <w:name w:val="toc 4"/>
    <w:basedOn w:val="Normal"/>
    <w:next w:val="Normal"/>
    <w:autoRedefine/>
    <w:uiPriority w:val="39"/>
    <w:unhideWhenUsed/>
    <w:rsid w:val="001B36EA"/>
    <w:pPr>
      <w:spacing w:after="0"/>
      <w:ind w:left="660"/>
    </w:pPr>
    <w:rPr>
      <w:rFonts w:cstheme="minorHAnsi"/>
      <w:sz w:val="18"/>
      <w:szCs w:val="18"/>
    </w:rPr>
  </w:style>
  <w:style w:type="paragraph" w:styleId="TOC5">
    <w:name w:val="toc 5"/>
    <w:basedOn w:val="Normal"/>
    <w:next w:val="Normal"/>
    <w:autoRedefine/>
    <w:uiPriority w:val="39"/>
    <w:unhideWhenUsed/>
    <w:rsid w:val="001B36EA"/>
    <w:pPr>
      <w:spacing w:after="0"/>
      <w:ind w:left="880"/>
    </w:pPr>
    <w:rPr>
      <w:rFonts w:cstheme="minorHAnsi"/>
      <w:sz w:val="18"/>
      <w:szCs w:val="18"/>
    </w:rPr>
  </w:style>
  <w:style w:type="paragraph" w:styleId="TOC6">
    <w:name w:val="toc 6"/>
    <w:basedOn w:val="Normal"/>
    <w:next w:val="Normal"/>
    <w:autoRedefine/>
    <w:uiPriority w:val="39"/>
    <w:unhideWhenUsed/>
    <w:rsid w:val="001B36EA"/>
    <w:pPr>
      <w:spacing w:after="0"/>
      <w:ind w:left="1100"/>
    </w:pPr>
    <w:rPr>
      <w:rFonts w:cstheme="minorHAnsi"/>
      <w:sz w:val="18"/>
      <w:szCs w:val="18"/>
    </w:rPr>
  </w:style>
  <w:style w:type="paragraph" w:styleId="TOC7">
    <w:name w:val="toc 7"/>
    <w:basedOn w:val="Normal"/>
    <w:next w:val="Normal"/>
    <w:autoRedefine/>
    <w:uiPriority w:val="39"/>
    <w:unhideWhenUsed/>
    <w:rsid w:val="001B36EA"/>
    <w:pPr>
      <w:spacing w:after="0"/>
      <w:ind w:left="1320"/>
    </w:pPr>
    <w:rPr>
      <w:rFonts w:cstheme="minorHAnsi"/>
      <w:sz w:val="18"/>
      <w:szCs w:val="18"/>
    </w:rPr>
  </w:style>
  <w:style w:type="paragraph" w:styleId="TOC8">
    <w:name w:val="toc 8"/>
    <w:basedOn w:val="Normal"/>
    <w:next w:val="Normal"/>
    <w:autoRedefine/>
    <w:uiPriority w:val="39"/>
    <w:unhideWhenUsed/>
    <w:rsid w:val="001B36EA"/>
    <w:pPr>
      <w:spacing w:after="0"/>
      <w:ind w:left="1540"/>
    </w:pPr>
    <w:rPr>
      <w:rFonts w:cstheme="minorHAnsi"/>
      <w:sz w:val="18"/>
      <w:szCs w:val="18"/>
    </w:rPr>
  </w:style>
  <w:style w:type="paragraph" w:styleId="TOC9">
    <w:name w:val="toc 9"/>
    <w:basedOn w:val="Normal"/>
    <w:next w:val="Normal"/>
    <w:autoRedefine/>
    <w:uiPriority w:val="39"/>
    <w:unhideWhenUsed/>
    <w:rsid w:val="001B36EA"/>
    <w:pPr>
      <w:spacing w:after="0"/>
      <w:ind w:left="1760"/>
    </w:pPr>
    <w:rPr>
      <w:rFonts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diagramQuickStyle" Target="diagrams/quickStyle3.xml"/><Relationship Id="rId3" Type="http://schemas.openxmlformats.org/officeDocument/2006/relationships/numbering" Target="numbering.xml"/><Relationship Id="rId21" Type="http://schemas.openxmlformats.org/officeDocument/2006/relationships/diagramQuickStyle" Target="diagrams/quickStyle2.xm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chart" Target="charts/chart1.xml"/><Relationship Id="rId17" Type="http://schemas.microsoft.com/office/2007/relationships/diagramDrawing" Target="diagrams/drawing1.xml"/><Relationship Id="rId25" Type="http://schemas.openxmlformats.org/officeDocument/2006/relationships/diagramLayout" Target="diagrams/layout3.xml"/><Relationship Id="rId33" Type="http://schemas.microsoft.com/office/2007/relationships/diagramDrawing" Target="diagrams/drawing4.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Layout" Target="diagrams/layout2.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cat>
            <c:numRef>
              <c:f>Sheet1!$A$2:$A$10</c:f>
              <c:numCache>
                <c:formatCode>General</c:formatCode>
                <c:ptCount val="9"/>
                <c:pt idx="0">
                  <c:v>1983</c:v>
                </c:pt>
                <c:pt idx="1">
                  <c:v>1985</c:v>
                </c:pt>
                <c:pt idx="2">
                  <c:v>1990</c:v>
                </c:pt>
                <c:pt idx="3">
                  <c:v>1995</c:v>
                </c:pt>
                <c:pt idx="4">
                  <c:v>2000</c:v>
                </c:pt>
                <c:pt idx="5">
                  <c:v>2005</c:v>
                </c:pt>
                <c:pt idx="6">
                  <c:v>2010</c:v>
                </c:pt>
                <c:pt idx="7">
                  <c:v>2015</c:v>
                </c:pt>
                <c:pt idx="8">
                  <c:v>2017</c:v>
                </c:pt>
              </c:numCache>
            </c:numRef>
          </c:cat>
          <c:val>
            <c:numRef>
              <c:f>Sheet1!$B$2:$B$10</c:f>
              <c:numCache>
                <c:formatCode>General</c:formatCode>
                <c:ptCount val="9"/>
                <c:pt idx="0">
                  <c:v>1</c:v>
                </c:pt>
                <c:pt idx="1">
                  <c:v>13</c:v>
                </c:pt>
                <c:pt idx="2">
                  <c:v>49</c:v>
                </c:pt>
                <c:pt idx="3">
                  <c:v>90</c:v>
                </c:pt>
                <c:pt idx="4">
                  <c:v>116</c:v>
                </c:pt>
                <c:pt idx="5">
                  <c:v>169</c:v>
                </c:pt>
                <c:pt idx="6">
                  <c:v>251</c:v>
                </c:pt>
                <c:pt idx="7">
                  <c:v>304</c:v>
                </c:pt>
                <c:pt idx="8">
                  <c:v>318</c:v>
                </c:pt>
              </c:numCache>
            </c:numRef>
          </c:val>
        </c:ser>
        <c:dLbls>
          <c:showLegendKey val="0"/>
          <c:showVal val="0"/>
          <c:showCatName val="0"/>
          <c:showSerName val="0"/>
          <c:showPercent val="0"/>
          <c:showBubbleSize val="0"/>
        </c:dLbls>
        <c:gapWidth val="150"/>
        <c:shape val="pyramid"/>
        <c:axId val="41314944"/>
        <c:axId val="70168960"/>
        <c:axId val="0"/>
      </c:bar3DChart>
      <c:catAx>
        <c:axId val="41314944"/>
        <c:scaling>
          <c:orientation val="minMax"/>
        </c:scaling>
        <c:delete val="0"/>
        <c:axPos val="b"/>
        <c:numFmt formatCode="General" sourceLinked="1"/>
        <c:majorTickMark val="out"/>
        <c:minorTickMark val="none"/>
        <c:tickLblPos val="nextTo"/>
        <c:crossAx val="70168960"/>
        <c:crosses val="autoZero"/>
        <c:auto val="1"/>
        <c:lblAlgn val="ctr"/>
        <c:lblOffset val="100"/>
        <c:noMultiLvlLbl val="0"/>
      </c:catAx>
      <c:valAx>
        <c:axId val="70168960"/>
        <c:scaling>
          <c:orientation val="minMax"/>
        </c:scaling>
        <c:delete val="0"/>
        <c:axPos val="l"/>
        <c:majorGridlines/>
        <c:numFmt formatCode="General" sourceLinked="1"/>
        <c:majorTickMark val="out"/>
        <c:minorTickMark val="none"/>
        <c:tickLblPos val="nextTo"/>
        <c:crossAx val="41314944"/>
        <c:crosses val="autoZero"/>
        <c:crossBetween val="between"/>
      </c:valAx>
    </c:plotArea>
    <c:plotVisOnly val="1"/>
    <c:dispBlanksAs val="gap"/>
    <c:showDLblsOverMax val="0"/>
  </c:chart>
  <c:externalData r:id="rId1">
    <c:autoUpdate val="0"/>
  </c:externalData>
</c:chartSpace>
</file>

<file path=word/diagrams/_rels/data4.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D2E119-869F-4EBF-B316-69A1E7AF3BC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405584B5-7B34-4661-8488-B3A679289F30}">
      <dgm:prSet phldrT="[Text]" custT="1"/>
      <dgm:spPr/>
      <dgm:t>
        <a:bodyPr/>
        <a:lstStyle/>
        <a:p>
          <a:r>
            <a:rPr lang="en-US" sz="2000" b="1">
              <a:latin typeface="Agency FB" pitchFamily="34" charset="0"/>
            </a:rPr>
            <a:t>Islami Bank Bangladesh</a:t>
          </a:r>
          <a:r>
            <a:rPr lang="bn-IN" sz="2000">
              <a:latin typeface="Agency FB" pitchFamily="34" charset="0"/>
            </a:rPr>
            <a:t> </a:t>
          </a:r>
          <a:r>
            <a:rPr lang="en-US" sz="2000" b="1">
              <a:latin typeface="Agency FB" pitchFamily="34" charset="0"/>
            </a:rPr>
            <a:t>Limited</a:t>
          </a:r>
          <a:r>
            <a:rPr lang="bn-IN" sz="2000">
              <a:latin typeface="Agency FB" pitchFamily="34" charset="0"/>
            </a:rPr>
            <a:t> </a:t>
          </a:r>
          <a:r>
            <a:rPr lang="en-US" sz="2000" b="1">
              <a:latin typeface="Agency FB" pitchFamily="34" charset="0"/>
            </a:rPr>
            <a:t>(IBBL)</a:t>
          </a:r>
          <a:endParaRPr lang="en-US" sz="2000">
            <a:latin typeface="Agency FB" pitchFamily="34" charset="0"/>
          </a:endParaRPr>
        </a:p>
      </dgm:t>
    </dgm:pt>
    <dgm:pt modelId="{0F77C150-123F-4D8E-BA38-F0E14B4CC590}" type="parTrans" cxnId="{5B14756A-2A00-4DC0-A529-F02FC0D9A1C7}">
      <dgm:prSet/>
      <dgm:spPr/>
      <dgm:t>
        <a:bodyPr/>
        <a:lstStyle/>
        <a:p>
          <a:endParaRPr lang="en-US"/>
        </a:p>
      </dgm:t>
    </dgm:pt>
    <dgm:pt modelId="{79261BF8-FFA6-4301-AC58-C6D767A570F0}" type="sibTrans" cxnId="{5B14756A-2A00-4DC0-A529-F02FC0D9A1C7}">
      <dgm:prSet/>
      <dgm:spPr/>
      <dgm:t>
        <a:bodyPr/>
        <a:lstStyle/>
        <a:p>
          <a:endParaRPr lang="en-US"/>
        </a:p>
      </dgm:t>
    </dgm:pt>
    <dgm:pt modelId="{9F9592FE-57C1-4704-9F94-0AA8A13EA52E}">
      <dgm:prSet phldrT="[Text]"/>
      <dgm:spPr/>
      <dgm:t>
        <a:bodyPr/>
        <a:lstStyle/>
        <a:p>
          <a:r>
            <a:rPr lang="en-US" b="1">
              <a:latin typeface="Agency FB" pitchFamily="34" charset="0"/>
            </a:rPr>
            <a:t>General Banking</a:t>
          </a:r>
          <a:endParaRPr lang="en-US">
            <a:latin typeface="Agency FB" pitchFamily="34" charset="0"/>
          </a:endParaRPr>
        </a:p>
      </dgm:t>
    </dgm:pt>
    <dgm:pt modelId="{3749FF95-03B1-48DC-BD59-4AE393B7EB83}" type="parTrans" cxnId="{5BFCE96A-B2EE-495A-9029-0E470E3C9A6D}">
      <dgm:prSet/>
      <dgm:spPr/>
      <dgm:t>
        <a:bodyPr/>
        <a:lstStyle/>
        <a:p>
          <a:endParaRPr lang="en-US"/>
        </a:p>
      </dgm:t>
    </dgm:pt>
    <dgm:pt modelId="{884B38B3-F5FB-4922-A410-14667E81D8B0}" type="sibTrans" cxnId="{5BFCE96A-B2EE-495A-9029-0E470E3C9A6D}">
      <dgm:prSet/>
      <dgm:spPr/>
      <dgm:t>
        <a:bodyPr/>
        <a:lstStyle/>
        <a:p>
          <a:endParaRPr lang="en-US"/>
        </a:p>
      </dgm:t>
    </dgm:pt>
    <dgm:pt modelId="{E7D9D468-DE9C-46A3-A649-CFE170A346E3}">
      <dgm:prSet phldrT="[Text]" custT="1"/>
      <dgm:spPr/>
      <dgm:t>
        <a:bodyPr/>
        <a:lstStyle/>
        <a:p>
          <a:r>
            <a:rPr lang="en-US" sz="2400" b="1">
              <a:latin typeface="Agency FB" pitchFamily="34" charset="0"/>
            </a:rPr>
            <a:t>Foreign Exchange</a:t>
          </a:r>
          <a:endParaRPr lang="en-US" sz="2400">
            <a:latin typeface="Agency FB" pitchFamily="34" charset="0"/>
          </a:endParaRPr>
        </a:p>
      </dgm:t>
    </dgm:pt>
    <dgm:pt modelId="{E57793E7-2EC8-4EC9-9C9E-DFBD2B303498}" type="parTrans" cxnId="{35126501-D023-42B9-A17B-E9656EAB78E5}">
      <dgm:prSet/>
      <dgm:spPr/>
      <dgm:t>
        <a:bodyPr/>
        <a:lstStyle/>
        <a:p>
          <a:endParaRPr lang="en-US"/>
        </a:p>
      </dgm:t>
    </dgm:pt>
    <dgm:pt modelId="{47E4E178-9EF3-42CB-9250-EA5D8D67B49F}" type="sibTrans" cxnId="{35126501-D023-42B9-A17B-E9656EAB78E5}">
      <dgm:prSet/>
      <dgm:spPr/>
      <dgm:t>
        <a:bodyPr/>
        <a:lstStyle/>
        <a:p>
          <a:endParaRPr lang="en-US"/>
        </a:p>
      </dgm:t>
    </dgm:pt>
    <dgm:pt modelId="{CD899D5D-7E36-4A04-BE0A-48F0DD1DBD7D}">
      <dgm:prSet phldrT="[Text]" custT="1"/>
      <dgm:spPr/>
      <dgm:t>
        <a:bodyPr/>
        <a:lstStyle/>
        <a:p>
          <a:r>
            <a:rPr lang="en-US" sz="2400" b="1">
              <a:latin typeface="Agency FB" pitchFamily="34" charset="0"/>
            </a:rPr>
            <a:t>Investment</a:t>
          </a:r>
          <a:endParaRPr lang="en-US" sz="2400">
            <a:latin typeface="Agency FB" pitchFamily="34" charset="0"/>
          </a:endParaRPr>
        </a:p>
      </dgm:t>
    </dgm:pt>
    <dgm:pt modelId="{8FC0852B-89D5-43A2-AD85-5BF7EFE5CEC1}" type="parTrans" cxnId="{C53F9BF1-89EF-40DE-A522-E344468236D1}">
      <dgm:prSet/>
      <dgm:spPr/>
      <dgm:t>
        <a:bodyPr/>
        <a:lstStyle/>
        <a:p>
          <a:endParaRPr lang="en-US"/>
        </a:p>
      </dgm:t>
    </dgm:pt>
    <dgm:pt modelId="{B3D53E68-B19B-472B-AAD0-F0393DA30F75}" type="sibTrans" cxnId="{C53F9BF1-89EF-40DE-A522-E344468236D1}">
      <dgm:prSet/>
      <dgm:spPr/>
      <dgm:t>
        <a:bodyPr/>
        <a:lstStyle/>
        <a:p>
          <a:endParaRPr lang="en-US"/>
        </a:p>
      </dgm:t>
    </dgm:pt>
    <dgm:pt modelId="{82DD4B7C-1359-479D-BEDD-B70086AEB281}" type="pres">
      <dgm:prSet presAssocID="{4AD2E119-869F-4EBF-B316-69A1E7AF3BC0}" presName="hierChild1" presStyleCnt="0">
        <dgm:presLayoutVars>
          <dgm:chPref val="1"/>
          <dgm:dir/>
          <dgm:animOne val="branch"/>
          <dgm:animLvl val="lvl"/>
          <dgm:resizeHandles/>
        </dgm:presLayoutVars>
      </dgm:prSet>
      <dgm:spPr/>
      <dgm:t>
        <a:bodyPr/>
        <a:lstStyle/>
        <a:p>
          <a:endParaRPr lang="en-US"/>
        </a:p>
      </dgm:t>
    </dgm:pt>
    <dgm:pt modelId="{B00B3B85-E918-49B7-9031-1D8E0E183845}" type="pres">
      <dgm:prSet presAssocID="{405584B5-7B34-4661-8488-B3A679289F30}" presName="hierRoot1" presStyleCnt="0"/>
      <dgm:spPr/>
    </dgm:pt>
    <dgm:pt modelId="{6654FFD7-9276-469B-AD53-33D09D764039}" type="pres">
      <dgm:prSet presAssocID="{405584B5-7B34-4661-8488-B3A679289F30}" presName="composite" presStyleCnt="0"/>
      <dgm:spPr/>
    </dgm:pt>
    <dgm:pt modelId="{A2367B1B-AA51-489C-866A-848D17FB00EF}" type="pres">
      <dgm:prSet presAssocID="{405584B5-7B34-4661-8488-B3A679289F30}" presName="background" presStyleLbl="node0" presStyleIdx="0" presStyleCnt="1"/>
      <dgm:spPr/>
    </dgm:pt>
    <dgm:pt modelId="{3F8343E5-EF69-402B-B7DF-065CE2067FD4}" type="pres">
      <dgm:prSet presAssocID="{405584B5-7B34-4661-8488-B3A679289F30}" presName="text" presStyleLbl="fgAcc0" presStyleIdx="0" presStyleCnt="1">
        <dgm:presLayoutVars>
          <dgm:chPref val="3"/>
        </dgm:presLayoutVars>
      </dgm:prSet>
      <dgm:spPr/>
      <dgm:t>
        <a:bodyPr/>
        <a:lstStyle/>
        <a:p>
          <a:endParaRPr lang="en-US"/>
        </a:p>
      </dgm:t>
    </dgm:pt>
    <dgm:pt modelId="{43B35DA3-DCA5-4B72-90FC-BF58A12CE2FE}" type="pres">
      <dgm:prSet presAssocID="{405584B5-7B34-4661-8488-B3A679289F30}" presName="hierChild2" presStyleCnt="0"/>
      <dgm:spPr/>
    </dgm:pt>
    <dgm:pt modelId="{A5FF161F-6FAF-4C55-8415-D40B6F59A87D}" type="pres">
      <dgm:prSet presAssocID="{3749FF95-03B1-48DC-BD59-4AE393B7EB83}" presName="Name10" presStyleLbl="parChTrans1D2" presStyleIdx="0" presStyleCnt="3"/>
      <dgm:spPr/>
      <dgm:t>
        <a:bodyPr/>
        <a:lstStyle/>
        <a:p>
          <a:endParaRPr lang="en-US"/>
        </a:p>
      </dgm:t>
    </dgm:pt>
    <dgm:pt modelId="{9F20608F-64BC-47E6-9D4A-4DA4C53E37B6}" type="pres">
      <dgm:prSet presAssocID="{9F9592FE-57C1-4704-9F94-0AA8A13EA52E}" presName="hierRoot2" presStyleCnt="0"/>
      <dgm:spPr/>
    </dgm:pt>
    <dgm:pt modelId="{C7368C00-82E9-41D2-A3C7-8516F8E901B7}" type="pres">
      <dgm:prSet presAssocID="{9F9592FE-57C1-4704-9F94-0AA8A13EA52E}" presName="composite2" presStyleCnt="0"/>
      <dgm:spPr/>
    </dgm:pt>
    <dgm:pt modelId="{8607AAE4-1EF6-4C25-BCBB-076568998EC5}" type="pres">
      <dgm:prSet presAssocID="{9F9592FE-57C1-4704-9F94-0AA8A13EA52E}" presName="background2" presStyleLbl="node2" presStyleIdx="0" presStyleCnt="3"/>
      <dgm:spPr/>
    </dgm:pt>
    <dgm:pt modelId="{6A61D1D8-8C2C-4829-A71B-66BF36F2DD6B}" type="pres">
      <dgm:prSet presAssocID="{9F9592FE-57C1-4704-9F94-0AA8A13EA52E}" presName="text2" presStyleLbl="fgAcc2" presStyleIdx="0" presStyleCnt="3">
        <dgm:presLayoutVars>
          <dgm:chPref val="3"/>
        </dgm:presLayoutVars>
      </dgm:prSet>
      <dgm:spPr/>
      <dgm:t>
        <a:bodyPr/>
        <a:lstStyle/>
        <a:p>
          <a:endParaRPr lang="en-US"/>
        </a:p>
      </dgm:t>
    </dgm:pt>
    <dgm:pt modelId="{B57E5DA1-FC6B-4D20-8A56-62E91749A68F}" type="pres">
      <dgm:prSet presAssocID="{9F9592FE-57C1-4704-9F94-0AA8A13EA52E}" presName="hierChild3" presStyleCnt="0"/>
      <dgm:spPr/>
    </dgm:pt>
    <dgm:pt modelId="{311BA0DA-DAE9-4514-ACC6-8E8098CC4446}" type="pres">
      <dgm:prSet presAssocID="{8FC0852B-89D5-43A2-AD85-5BF7EFE5CEC1}" presName="Name10" presStyleLbl="parChTrans1D2" presStyleIdx="1" presStyleCnt="3"/>
      <dgm:spPr/>
      <dgm:t>
        <a:bodyPr/>
        <a:lstStyle/>
        <a:p>
          <a:endParaRPr lang="en-US"/>
        </a:p>
      </dgm:t>
    </dgm:pt>
    <dgm:pt modelId="{B5463E68-1B40-47C9-8245-F344E2F9DFFA}" type="pres">
      <dgm:prSet presAssocID="{CD899D5D-7E36-4A04-BE0A-48F0DD1DBD7D}" presName="hierRoot2" presStyleCnt="0"/>
      <dgm:spPr/>
    </dgm:pt>
    <dgm:pt modelId="{311563FB-E9AE-4C10-930F-A087C19FA988}" type="pres">
      <dgm:prSet presAssocID="{CD899D5D-7E36-4A04-BE0A-48F0DD1DBD7D}" presName="composite2" presStyleCnt="0"/>
      <dgm:spPr/>
    </dgm:pt>
    <dgm:pt modelId="{5D34CEA5-995E-4FB8-BC51-1CEBF29DB985}" type="pres">
      <dgm:prSet presAssocID="{CD899D5D-7E36-4A04-BE0A-48F0DD1DBD7D}" presName="background2" presStyleLbl="node2" presStyleIdx="1" presStyleCnt="3"/>
      <dgm:spPr/>
    </dgm:pt>
    <dgm:pt modelId="{08A77A06-551C-4D65-AFB5-FDAF2E4C9C60}" type="pres">
      <dgm:prSet presAssocID="{CD899D5D-7E36-4A04-BE0A-48F0DD1DBD7D}" presName="text2" presStyleLbl="fgAcc2" presStyleIdx="1" presStyleCnt="3">
        <dgm:presLayoutVars>
          <dgm:chPref val="3"/>
        </dgm:presLayoutVars>
      </dgm:prSet>
      <dgm:spPr/>
      <dgm:t>
        <a:bodyPr/>
        <a:lstStyle/>
        <a:p>
          <a:endParaRPr lang="en-US"/>
        </a:p>
      </dgm:t>
    </dgm:pt>
    <dgm:pt modelId="{B53ECE07-ADD3-4585-AE74-84B7A3C2D5FD}" type="pres">
      <dgm:prSet presAssocID="{CD899D5D-7E36-4A04-BE0A-48F0DD1DBD7D}" presName="hierChild3" presStyleCnt="0"/>
      <dgm:spPr/>
    </dgm:pt>
    <dgm:pt modelId="{275B3011-0186-42F7-8E5A-1C9F9D11DEC9}" type="pres">
      <dgm:prSet presAssocID="{E57793E7-2EC8-4EC9-9C9E-DFBD2B303498}" presName="Name10" presStyleLbl="parChTrans1D2" presStyleIdx="2" presStyleCnt="3"/>
      <dgm:spPr/>
      <dgm:t>
        <a:bodyPr/>
        <a:lstStyle/>
        <a:p>
          <a:endParaRPr lang="en-US"/>
        </a:p>
      </dgm:t>
    </dgm:pt>
    <dgm:pt modelId="{B1BB95CD-C7E5-4C91-A829-5A5557881245}" type="pres">
      <dgm:prSet presAssocID="{E7D9D468-DE9C-46A3-A649-CFE170A346E3}" presName="hierRoot2" presStyleCnt="0"/>
      <dgm:spPr/>
    </dgm:pt>
    <dgm:pt modelId="{A8388857-84FC-4163-8AF8-CD240EBA78AE}" type="pres">
      <dgm:prSet presAssocID="{E7D9D468-DE9C-46A3-A649-CFE170A346E3}" presName="composite2" presStyleCnt="0"/>
      <dgm:spPr/>
    </dgm:pt>
    <dgm:pt modelId="{68CE719E-B9B3-4865-9C5F-330BE32F787F}" type="pres">
      <dgm:prSet presAssocID="{E7D9D468-DE9C-46A3-A649-CFE170A346E3}" presName="background2" presStyleLbl="node2" presStyleIdx="2" presStyleCnt="3"/>
      <dgm:spPr/>
    </dgm:pt>
    <dgm:pt modelId="{262D50D9-32C8-4F2E-95CD-509AF0EFAEFC}" type="pres">
      <dgm:prSet presAssocID="{E7D9D468-DE9C-46A3-A649-CFE170A346E3}" presName="text2" presStyleLbl="fgAcc2" presStyleIdx="2" presStyleCnt="3">
        <dgm:presLayoutVars>
          <dgm:chPref val="3"/>
        </dgm:presLayoutVars>
      </dgm:prSet>
      <dgm:spPr/>
      <dgm:t>
        <a:bodyPr/>
        <a:lstStyle/>
        <a:p>
          <a:endParaRPr lang="en-US"/>
        </a:p>
      </dgm:t>
    </dgm:pt>
    <dgm:pt modelId="{2019ABFC-6F32-4957-90EB-090081BBB208}" type="pres">
      <dgm:prSet presAssocID="{E7D9D468-DE9C-46A3-A649-CFE170A346E3}" presName="hierChild3" presStyleCnt="0"/>
      <dgm:spPr/>
    </dgm:pt>
  </dgm:ptLst>
  <dgm:cxnLst>
    <dgm:cxn modelId="{5B14756A-2A00-4DC0-A529-F02FC0D9A1C7}" srcId="{4AD2E119-869F-4EBF-B316-69A1E7AF3BC0}" destId="{405584B5-7B34-4661-8488-B3A679289F30}" srcOrd="0" destOrd="0" parTransId="{0F77C150-123F-4D8E-BA38-F0E14B4CC590}" sibTransId="{79261BF8-FFA6-4301-AC58-C6D767A570F0}"/>
    <dgm:cxn modelId="{7BEB857E-A57C-463D-8282-B5DD00EA4F4A}" type="presOf" srcId="{3749FF95-03B1-48DC-BD59-4AE393B7EB83}" destId="{A5FF161F-6FAF-4C55-8415-D40B6F59A87D}" srcOrd="0" destOrd="0" presId="urn:microsoft.com/office/officeart/2005/8/layout/hierarchy1"/>
    <dgm:cxn modelId="{319F5D36-7E41-4B5B-9668-9BC44F5E38EF}" type="presOf" srcId="{405584B5-7B34-4661-8488-B3A679289F30}" destId="{3F8343E5-EF69-402B-B7DF-065CE2067FD4}" srcOrd="0" destOrd="0" presId="urn:microsoft.com/office/officeart/2005/8/layout/hierarchy1"/>
    <dgm:cxn modelId="{35126501-D023-42B9-A17B-E9656EAB78E5}" srcId="{405584B5-7B34-4661-8488-B3A679289F30}" destId="{E7D9D468-DE9C-46A3-A649-CFE170A346E3}" srcOrd="2" destOrd="0" parTransId="{E57793E7-2EC8-4EC9-9C9E-DFBD2B303498}" sibTransId="{47E4E178-9EF3-42CB-9250-EA5D8D67B49F}"/>
    <dgm:cxn modelId="{A77048BB-9CC5-4328-8C1E-D7E41750BB63}" type="presOf" srcId="{9F9592FE-57C1-4704-9F94-0AA8A13EA52E}" destId="{6A61D1D8-8C2C-4829-A71B-66BF36F2DD6B}" srcOrd="0" destOrd="0" presId="urn:microsoft.com/office/officeart/2005/8/layout/hierarchy1"/>
    <dgm:cxn modelId="{57D5DBCD-C3EC-498F-AE35-9A292B8A0E6C}" type="presOf" srcId="{CD899D5D-7E36-4A04-BE0A-48F0DD1DBD7D}" destId="{08A77A06-551C-4D65-AFB5-FDAF2E4C9C60}" srcOrd="0" destOrd="0" presId="urn:microsoft.com/office/officeart/2005/8/layout/hierarchy1"/>
    <dgm:cxn modelId="{14ABF148-7AA7-4B19-AF46-AE1FBB501CCC}" type="presOf" srcId="{8FC0852B-89D5-43A2-AD85-5BF7EFE5CEC1}" destId="{311BA0DA-DAE9-4514-ACC6-8E8098CC4446}" srcOrd="0" destOrd="0" presId="urn:microsoft.com/office/officeart/2005/8/layout/hierarchy1"/>
    <dgm:cxn modelId="{48CE579F-F88F-4C14-8603-B12A0ED63CDC}" type="presOf" srcId="{E57793E7-2EC8-4EC9-9C9E-DFBD2B303498}" destId="{275B3011-0186-42F7-8E5A-1C9F9D11DEC9}" srcOrd="0" destOrd="0" presId="urn:microsoft.com/office/officeart/2005/8/layout/hierarchy1"/>
    <dgm:cxn modelId="{EDF83AED-AB24-4868-A6AE-B553906A1251}" type="presOf" srcId="{E7D9D468-DE9C-46A3-A649-CFE170A346E3}" destId="{262D50D9-32C8-4F2E-95CD-509AF0EFAEFC}" srcOrd="0" destOrd="0" presId="urn:microsoft.com/office/officeart/2005/8/layout/hierarchy1"/>
    <dgm:cxn modelId="{C53F9BF1-89EF-40DE-A522-E344468236D1}" srcId="{405584B5-7B34-4661-8488-B3A679289F30}" destId="{CD899D5D-7E36-4A04-BE0A-48F0DD1DBD7D}" srcOrd="1" destOrd="0" parTransId="{8FC0852B-89D5-43A2-AD85-5BF7EFE5CEC1}" sibTransId="{B3D53E68-B19B-472B-AAD0-F0393DA30F75}"/>
    <dgm:cxn modelId="{5BFCE96A-B2EE-495A-9029-0E470E3C9A6D}" srcId="{405584B5-7B34-4661-8488-B3A679289F30}" destId="{9F9592FE-57C1-4704-9F94-0AA8A13EA52E}" srcOrd="0" destOrd="0" parTransId="{3749FF95-03B1-48DC-BD59-4AE393B7EB83}" sibTransId="{884B38B3-F5FB-4922-A410-14667E81D8B0}"/>
    <dgm:cxn modelId="{4A2F8762-6066-4A63-89AC-0EA7E5B900C5}" type="presOf" srcId="{4AD2E119-869F-4EBF-B316-69A1E7AF3BC0}" destId="{82DD4B7C-1359-479D-BEDD-B70086AEB281}" srcOrd="0" destOrd="0" presId="urn:microsoft.com/office/officeart/2005/8/layout/hierarchy1"/>
    <dgm:cxn modelId="{AFA806C3-13D9-4D3F-B25F-8915DE56A30E}" type="presParOf" srcId="{82DD4B7C-1359-479D-BEDD-B70086AEB281}" destId="{B00B3B85-E918-49B7-9031-1D8E0E183845}" srcOrd="0" destOrd="0" presId="urn:microsoft.com/office/officeart/2005/8/layout/hierarchy1"/>
    <dgm:cxn modelId="{DFCD1000-4CA7-4402-A798-FB2E7BA9B6A1}" type="presParOf" srcId="{B00B3B85-E918-49B7-9031-1D8E0E183845}" destId="{6654FFD7-9276-469B-AD53-33D09D764039}" srcOrd="0" destOrd="0" presId="urn:microsoft.com/office/officeart/2005/8/layout/hierarchy1"/>
    <dgm:cxn modelId="{A649F606-A084-405E-9FD6-301EA058CDBB}" type="presParOf" srcId="{6654FFD7-9276-469B-AD53-33D09D764039}" destId="{A2367B1B-AA51-489C-866A-848D17FB00EF}" srcOrd="0" destOrd="0" presId="urn:microsoft.com/office/officeart/2005/8/layout/hierarchy1"/>
    <dgm:cxn modelId="{2BA5A67D-5DD1-43BE-A81E-42115B32DFAE}" type="presParOf" srcId="{6654FFD7-9276-469B-AD53-33D09D764039}" destId="{3F8343E5-EF69-402B-B7DF-065CE2067FD4}" srcOrd="1" destOrd="0" presId="urn:microsoft.com/office/officeart/2005/8/layout/hierarchy1"/>
    <dgm:cxn modelId="{233AB402-5F69-4DFF-B725-BF9059A2ED40}" type="presParOf" srcId="{B00B3B85-E918-49B7-9031-1D8E0E183845}" destId="{43B35DA3-DCA5-4B72-90FC-BF58A12CE2FE}" srcOrd="1" destOrd="0" presId="urn:microsoft.com/office/officeart/2005/8/layout/hierarchy1"/>
    <dgm:cxn modelId="{80937E65-0470-4079-A839-1CA858EB3A39}" type="presParOf" srcId="{43B35DA3-DCA5-4B72-90FC-BF58A12CE2FE}" destId="{A5FF161F-6FAF-4C55-8415-D40B6F59A87D}" srcOrd="0" destOrd="0" presId="urn:microsoft.com/office/officeart/2005/8/layout/hierarchy1"/>
    <dgm:cxn modelId="{51989F6E-4CA8-48F7-B515-A0FB9A8CBAE0}" type="presParOf" srcId="{43B35DA3-DCA5-4B72-90FC-BF58A12CE2FE}" destId="{9F20608F-64BC-47E6-9D4A-4DA4C53E37B6}" srcOrd="1" destOrd="0" presId="urn:microsoft.com/office/officeart/2005/8/layout/hierarchy1"/>
    <dgm:cxn modelId="{7B14C7CD-D04C-4D55-9AD9-9CD41B5796F0}" type="presParOf" srcId="{9F20608F-64BC-47E6-9D4A-4DA4C53E37B6}" destId="{C7368C00-82E9-41D2-A3C7-8516F8E901B7}" srcOrd="0" destOrd="0" presId="urn:microsoft.com/office/officeart/2005/8/layout/hierarchy1"/>
    <dgm:cxn modelId="{16A13EA6-75EF-4B67-AE9B-56AE7F19625B}" type="presParOf" srcId="{C7368C00-82E9-41D2-A3C7-8516F8E901B7}" destId="{8607AAE4-1EF6-4C25-BCBB-076568998EC5}" srcOrd="0" destOrd="0" presId="urn:microsoft.com/office/officeart/2005/8/layout/hierarchy1"/>
    <dgm:cxn modelId="{CDC4EF30-A870-45E1-99C0-8C155867C713}" type="presParOf" srcId="{C7368C00-82E9-41D2-A3C7-8516F8E901B7}" destId="{6A61D1D8-8C2C-4829-A71B-66BF36F2DD6B}" srcOrd="1" destOrd="0" presId="urn:microsoft.com/office/officeart/2005/8/layout/hierarchy1"/>
    <dgm:cxn modelId="{F05EEBC0-596A-40F0-B38E-FF7E342CAF75}" type="presParOf" srcId="{9F20608F-64BC-47E6-9D4A-4DA4C53E37B6}" destId="{B57E5DA1-FC6B-4D20-8A56-62E91749A68F}" srcOrd="1" destOrd="0" presId="urn:microsoft.com/office/officeart/2005/8/layout/hierarchy1"/>
    <dgm:cxn modelId="{23088DAB-84A5-4616-A753-7664BFCA793E}" type="presParOf" srcId="{43B35DA3-DCA5-4B72-90FC-BF58A12CE2FE}" destId="{311BA0DA-DAE9-4514-ACC6-8E8098CC4446}" srcOrd="2" destOrd="0" presId="urn:microsoft.com/office/officeart/2005/8/layout/hierarchy1"/>
    <dgm:cxn modelId="{0EF310E9-57D9-4444-AD14-D7BB3FC637EA}" type="presParOf" srcId="{43B35DA3-DCA5-4B72-90FC-BF58A12CE2FE}" destId="{B5463E68-1B40-47C9-8245-F344E2F9DFFA}" srcOrd="3" destOrd="0" presId="urn:microsoft.com/office/officeart/2005/8/layout/hierarchy1"/>
    <dgm:cxn modelId="{08854A0A-3BBF-4F17-8C2B-47C20061856E}" type="presParOf" srcId="{B5463E68-1B40-47C9-8245-F344E2F9DFFA}" destId="{311563FB-E9AE-4C10-930F-A087C19FA988}" srcOrd="0" destOrd="0" presId="urn:microsoft.com/office/officeart/2005/8/layout/hierarchy1"/>
    <dgm:cxn modelId="{86F81171-A790-4316-81EA-C9D299B2CC77}" type="presParOf" srcId="{311563FB-E9AE-4C10-930F-A087C19FA988}" destId="{5D34CEA5-995E-4FB8-BC51-1CEBF29DB985}" srcOrd="0" destOrd="0" presId="urn:microsoft.com/office/officeart/2005/8/layout/hierarchy1"/>
    <dgm:cxn modelId="{6E84FCB5-7778-401B-A822-94A41213B8B9}" type="presParOf" srcId="{311563FB-E9AE-4C10-930F-A087C19FA988}" destId="{08A77A06-551C-4D65-AFB5-FDAF2E4C9C60}" srcOrd="1" destOrd="0" presId="urn:microsoft.com/office/officeart/2005/8/layout/hierarchy1"/>
    <dgm:cxn modelId="{9921FE2A-E0F7-421A-A297-332DCDF992FD}" type="presParOf" srcId="{B5463E68-1B40-47C9-8245-F344E2F9DFFA}" destId="{B53ECE07-ADD3-4585-AE74-84B7A3C2D5FD}" srcOrd="1" destOrd="0" presId="urn:microsoft.com/office/officeart/2005/8/layout/hierarchy1"/>
    <dgm:cxn modelId="{C29A4100-5247-4012-B341-8D1ABFF17075}" type="presParOf" srcId="{43B35DA3-DCA5-4B72-90FC-BF58A12CE2FE}" destId="{275B3011-0186-42F7-8E5A-1C9F9D11DEC9}" srcOrd="4" destOrd="0" presId="urn:microsoft.com/office/officeart/2005/8/layout/hierarchy1"/>
    <dgm:cxn modelId="{957FFDF0-806E-40DB-9881-8F31C0D2A032}" type="presParOf" srcId="{43B35DA3-DCA5-4B72-90FC-BF58A12CE2FE}" destId="{B1BB95CD-C7E5-4C91-A829-5A5557881245}" srcOrd="5" destOrd="0" presId="urn:microsoft.com/office/officeart/2005/8/layout/hierarchy1"/>
    <dgm:cxn modelId="{51BE1E79-609C-4B96-9AD5-EF7E7647A4C1}" type="presParOf" srcId="{B1BB95CD-C7E5-4C91-A829-5A5557881245}" destId="{A8388857-84FC-4163-8AF8-CD240EBA78AE}" srcOrd="0" destOrd="0" presId="urn:microsoft.com/office/officeart/2005/8/layout/hierarchy1"/>
    <dgm:cxn modelId="{C865F8F7-BE2A-4A0D-AECE-0BB9E9151C48}" type="presParOf" srcId="{A8388857-84FC-4163-8AF8-CD240EBA78AE}" destId="{68CE719E-B9B3-4865-9C5F-330BE32F787F}" srcOrd="0" destOrd="0" presId="urn:microsoft.com/office/officeart/2005/8/layout/hierarchy1"/>
    <dgm:cxn modelId="{20C7317B-7A44-409B-988B-C23E0015C08C}" type="presParOf" srcId="{A8388857-84FC-4163-8AF8-CD240EBA78AE}" destId="{262D50D9-32C8-4F2E-95CD-509AF0EFAEFC}" srcOrd="1" destOrd="0" presId="urn:microsoft.com/office/officeart/2005/8/layout/hierarchy1"/>
    <dgm:cxn modelId="{C7E58E48-C75B-4216-99AD-3B02E1B5A919}" type="presParOf" srcId="{B1BB95CD-C7E5-4C91-A829-5A5557881245}" destId="{2019ABFC-6F32-4957-90EB-090081BBB208}"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571C59-5145-4D13-9552-2E62C4996D3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C2B48B11-C5DB-4C10-A910-0D2551E5B4FB}">
      <dgm:prSet phldrT="[Text]"/>
      <dgm:spPr/>
      <dgm:t>
        <a:bodyPr/>
        <a:lstStyle/>
        <a:p>
          <a:r>
            <a:rPr lang="en-US"/>
            <a:t>Foreign Exchange</a:t>
          </a:r>
        </a:p>
      </dgm:t>
    </dgm:pt>
    <dgm:pt modelId="{1494B0A8-A668-4CA4-81E3-6142417A28FE}" type="parTrans" cxnId="{04A71E25-78AD-4957-965D-02BC601E505E}">
      <dgm:prSet/>
      <dgm:spPr/>
      <dgm:t>
        <a:bodyPr/>
        <a:lstStyle/>
        <a:p>
          <a:endParaRPr lang="en-US"/>
        </a:p>
      </dgm:t>
    </dgm:pt>
    <dgm:pt modelId="{EBF369DC-A99B-47D4-A705-C7430E4F559E}" type="sibTrans" cxnId="{04A71E25-78AD-4957-965D-02BC601E505E}">
      <dgm:prSet/>
      <dgm:spPr/>
      <dgm:t>
        <a:bodyPr/>
        <a:lstStyle/>
        <a:p>
          <a:endParaRPr lang="en-US"/>
        </a:p>
      </dgm:t>
    </dgm:pt>
    <dgm:pt modelId="{311E3741-9082-4280-8E26-0EA568E9D945}">
      <dgm:prSet phldrT="[Text]"/>
      <dgm:spPr/>
      <dgm:t>
        <a:bodyPr/>
        <a:lstStyle/>
        <a:p>
          <a:r>
            <a:rPr lang="en-US"/>
            <a:t>Import Trade</a:t>
          </a:r>
        </a:p>
      </dgm:t>
    </dgm:pt>
    <dgm:pt modelId="{CAFE21AD-0823-4877-B318-34BF0FFC802F}" type="parTrans" cxnId="{E66C927C-47D1-41D2-9923-E6271F04E167}">
      <dgm:prSet/>
      <dgm:spPr/>
      <dgm:t>
        <a:bodyPr/>
        <a:lstStyle/>
        <a:p>
          <a:endParaRPr lang="en-US"/>
        </a:p>
      </dgm:t>
    </dgm:pt>
    <dgm:pt modelId="{B1C48238-408B-498C-93B7-46C4DA1C661A}" type="sibTrans" cxnId="{E66C927C-47D1-41D2-9923-E6271F04E167}">
      <dgm:prSet/>
      <dgm:spPr/>
      <dgm:t>
        <a:bodyPr/>
        <a:lstStyle/>
        <a:p>
          <a:endParaRPr lang="en-US"/>
        </a:p>
      </dgm:t>
    </dgm:pt>
    <dgm:pt modelId="{18635246-628C-4B8A-9869-4B12847F8646}">
      <dgm:prSet phldrT="[Text]"/>
      <dgm:spPr/>
      <dgm:t>
        <a:bodyPr/>
        <a:lstStyle/>
        <a:p>
          <a:r>
            <a:rPr lang="en-US"/>
            <a:t>Export Trade</a:t>
          </a:r>
        </a:p>
      </dgm:t>
    </dgm:pt>
    <dgm:pt modelId="{9EDFD22A-A809-46AD-BB23-C4D11D9EC2D6}" type="parTrans" cxnId="{0028FF81-3769-4B8B-A107-9BC4B29299D9}">
      <dgm:prSet/>
      <dgm:spPr/>
      <dgm:t>
        <a:bodyPr/>
        <a:lstStyle/>
        <a:p>
          <a:endParaRPr lang="en-US"/>
        </a:p>
      </dgm:t>
    </dgm:pt>
    <dgm:pt modelId="{BE9C337E-5D41-40C9-A38E-92FFC1B8948E}" type="sibTrans" cxnId="{0028FF81-3769-4B8B-A107-9BC4B29299D9}">
      <dgm:prSet/>
      <dgm:spPr/>
      <dgm:t>
        <a:bodyPr/>
        <a:lstStyle/>
        <a:p>
          <a:endParaRPr lang="en-US"/>
        </a:p>
      </dgm:t>
    </dgm:pt>
    <dgm:pt modelId="{D39028A2-40FA-4360-8DBA-03F768A4C62F}" type="pres">
      <dgm:prSet presAssocID="{C9571C59-5145-4D13-9552-2E62C4996D34}" presName="hierChild1" presStyleCnt="0">
        <dgm:presLayoutVars>
          <dgm:chPref val="1"/>
          <dgm:dir/>
          <dgm:animOne val="branch"/>
          <dgm:animLvl val="lvl"/>
          <dgm:resizeHandles/>
        </dgm:presLayoutVars>
      </dgm:prSet>
      <dgm:spPr/>
      <dgm:t>
        <a:bodyPr/>
        <a:lstStyle/>
        <a:p>
          <a:endParaRPr lang="en-US"/>
        </a:p>
      </dgm:t>
    </dgm:pt>
    <dgm:pt modelId="{50475D91-A58A-48DD-9C51-4307B50D0F25}" type="pres">
      <dgm:prSet presAssocID="{C2B48B11-C5DB-4C10-A910-0D2551E5B4FB}" presName="hierRoot1" presStyleCnt="0"/>
      <dgm:spPr/>
    </dgm:pt>
    <dgm:pt modelId="{79795B9B-9B44-44FA-AE94-728D36A9D39E}" type="pres">
      <dgm:prSet presAssocID="{C2B48B11-C5DB-4C10-A910-0D2551E5B4FB}" presName="composite" presStyleCnt="0"/>
      <dgm:spPr/>
    </dgm:pt>
    <dgm:pt modelId="{F2495F9B-3B37-4A3D-82A2-2CDD3A3905CA}" type="pres">
      <dgm:prSet presAssocID="{C2B48B11-C5DB-4C10-A910-0D2551E5B4FB}" presName="background" presStyleLbl="node0" presStyleIdx="0" presStyleCnt="1"/>
      <dgm:spPr/>
    </dgm:pt>
    <dgm:pt modelId="{D4D0780C-028F-4D6B-B6F1-60CD752359CE}" type="pres">
      <dgm:prSet presAssocID="{C2B48B11-C5DB-4C10-A910-0D2551E5B4FB}" presName="text" presStyleLbl="fgAcc0" presStyleIdx="0" presStyleCnt="1">
        <dgm:presLayoutVars>
          <dgm:chPref val="3"/>
        </dgm:presLayoutVars>
      </dgm:prSet>
      <dgm:spPr/>
      <dgm:t>
        <a:bodyPr/>
        <a:lstStyle/>
        <a:p>
          <a:endParaRPr lang="en-US"/>
        </a:p>
      </dgm:t>
    </dgm:pt>
    <dgm:pt modelId="{9AAAB29F-9DD6-4625-BBD7-34FA6CADD95C}" type="pres">
      <dgm:prSet presAssocID="{C2B48B11-C5DB-4C10-A910-0D2551E5B4FB}" presName="hierChild2" presStyleCnt="0"/>
      <dgm:spPr/>
    </dgm:pt>
    <dgm:pt modelId="{E31E8537-FE49-4146-8FED-462E013781BD}" type="pres">
      <dgm:prSet presAssocID="{CAFE21AD-0823-4877-B318-34BF0FFC802F}" presName="Name10" presStyleLbl="parChTrans1D2" presStyleIdx="0" presStyleCnt="2"/>
      <dgm:spPr/>
      <dgm:t>
        <a:bodyPr/>
        <a:lstStyle/>
        <a:p>
          <a:endParaRPr lang="en-US"/>
        </a:p>
      </dgm:t>
    </dgm:pt>
    <dgm:pt modelId="{72DF67E2-FAD2-42AF-8CD9-A87D4BA1FEEA}" type="pres">
      <dgm:prSet presAssocID="{311E3741-9082-4280-8E26-0EA568E9D945}" presName="hierRoot2" presStyleCnt="0"/>
      <dgm:spPr/>
    </dgm:pt>
    <dgm:pt modelId="{A1CFBC51-084B-4FBE-97C0-32723EF9D6DE}" type="pres">
      <dgm:prSet presAssocID="{311E3741-9082-4280-8E26-0EA568E9D945}" presName="composite2" presStyleCnt="0"/>
      <dgm:spPr/>
    </dgm:pt>
    <dgm:pt modelId="{E0C8C26D-D147-4EA7-A51F-2AA39980FE47}" type="pres">
      <dgm:prSet presAssocID="{311E3741-9082-4280-8E26-0EA568E9D945}" presName="background2" presStyleLbl="node2" presStyleIdx="0" presStyleCnt="2"/>
      <dgm:spPr/>
    </dgm:pt>
    <dgm:pt modelId="{FDF64561-06B3-4106-A76D-C693AF7F70EB}" type="pres">
      <dgm:prSet presAssocID="{311E3741-9082-4280-8E26-0EA568E9D945}" presName="text2" presStyleLbl="fgAcc2" presStyleIdx="0" presStyleCnt="2">
        <dgm:presLayoutVars>
          <dgm:chPref val="3"/>
        </dgm:presLayoutVars>
      </dgm:prSet>
      <dgm:spPr/>
      <dgm:t>
        <a:bodyPr/>
        <a:lstStyle/>
        <a:p>
          <a:endParaRPr lang="en-US"/>
        </a:p>
      </dgm:t>
    </dgm:pt>
    <dgm:pt modelId="{68F545A9-37E9-48F3-969B-223C02A694CB}" type="pres">
      <dgm:prSet presAssocID="{311E3741-9082-4280-8E26-0EA568E9D945}" presName="hierChild3" presStyleCnt="0"/>
      <dgm:spPr/>
    </dgm:pt>
    <dgm:pt modelId="{E654E50B-4296-49E0-91CA-6E0F04A51675}" type="pres">
      <dgm:prSet presAssocID="{9EDFD22A-A809-46AD-BB23-C4D11D9EC2D6}" presName="Name10" presStyleLbl="parChTrans1D2" presStyleIdx="1" presStyleCnt="2"/>
      <dgm:spPr/>
      <dgm:t>
        <a:bodyPr/>
        <a:lstStyle/>
        <a:p>
          <a:endParaRPr lang="en-US"/>
        </a:p>
      </dgm:t>
    </dgm:pt>
    <dgm:pt modelId="{DFE9B9D4-E37C-4D68-84B1-33E1589D9ADC}" type="pres">
      <dgm:prSet presAssocID="{18635246-628C-4B8A-9869-4B12847F8646}" presName="hierRoot2" presStyleCnt="0"/>
      <dgm:spPr/>
    </dgm:pt>
    <dgm:pt modelId="{21E5CFD8-18B0-4774-A199-1C1F084A38B2}" type="pres">
      <dgm:prSet presAssocID="{18635246-628C-4B8A-9869-4B12847F8646}" presName="composite2" presStyleCnt="0"/>
      <dgm:spPr/>
    </dgm:pt>
    <dgm:pt modelId="{7A264718-434C-41BC-808C-0DFCDCA6FD9D}" type="pres">
      <dgm:prSet presAssocID="{18635246-628C-4B8A-9869-4B12847F8646}" presName="background2" presStyleLbl="node2" presStyleIdx="1" presStyleCnt="2"/>
      <dgm:spPr/>
    </dgm:pt>
    <dgm:pt modelId="{271D2238-C63C-4294-88E8-E9AB694C6763}" type="pres">
      <dgm:prSet presAssocID="{18635246-628C-4B8A-9869-4B12847F8646}" presName="text2" presStyleLbl="fgAcc2" presStyleIdx="1" presStyleCnt="2">
        <dgm:presLayoutVars>
          <dgm:chPref val="3"/>
        </dgm:presLayoutVars>
      </dgm:prSet>
      <dgm:spPr/>
      <dgm:t>
        <a:bodyPr/>
        <a:lstStyle/>
        <a:p>
          <a:endParaRPr lang="en-US"/>
        </a:p>
      </dgm:t>
    </dgm:pt>
    <dgm:pt modelId="{B81D865F-01C0-4608-B8BF-67E8627CFD96}" type="pres">
      <dgm:prSet presAssocID="{18635246-628C-4B8A-9869-4B12847F8646}" presName="hierChild3" presStyleCnt="0"/>
      <dgm:spPr/>
    </dgm:pt>
  </dgm:ptLst>
  <dgm:cxnLst>
    <dgm:cxn modelId="{1B5D11B8-19AB-4EFA-92D9-9634DB52FD8A}" type="presOf" srcId="{9EDFD22A-A809-46AD-BB23-C4D11D9EC2D6}" destId="{E654E50B-4296-49E0-91CA-6E0F04A51675}" srcOrd="0" destOrd="0" presId="urn:microsoft.com/office/officeart/2005/8/layout/hierarchy1"/>
    <dgm:cxn modelId="{04A71E25-78AD-4957-965D-02BC601E505E}" srcId="{C9571C59-5145-4D13-9552-2E62C4996D34}" destId="{C2B48B11-C5DB-4C10-A910-0D2551E5B4FB}" srcOrd="0" destOrd="0" parTransId="{1494B0A8-A668-4CA4-81E3-6142417A28FE}" sibTransId="{EBF369DC-A99B-47D4-A705-C7430E4F559E}"/>
    <dgm:cxn modelId="{E66C927C-47D1-41D2-9923-E6271F04E167}" srcId="{C2B48B11-C5DB-4C10-A910-0D2551E5B4FB}" destId="{311E3741-9082-4280-8E26-0EA568E9D945}" srcOrd="0" destOrd="0" parTransId="{CAFE21AD-0823-4877-B318-34BF0FFC802F}" sibTransId="{B1C48238-408B-498C-93B7-46C4DA1C661A}"/>
    <dgm:cxn modelId="{3AA9B2CA-029C-48DF-A866-4F47C4701A64}" type="presOf" srcId="{C9571C59-5145-4D13-9552-2E62C4996D34}" destId="{D39028A2-40FA-4360-8DBA-03F768A4C62F}" srcOrd="0" destOrd="0" presId="urn:microsoft.com/office/officeart/2005/8/layout/hierarchy1"/>
    <dgm:cxn modelId="{CCF6B21F-B683-444A-B1C5-CFD2BBCBCA78}" type="presOf" srcId="{C2B48B11-C5DB-4C10-A910-0D2551E5B4FB}" destId="{D4D0780C-028F-4D6B-B6F1-60CD752359CE}" srcOrd="0" destOrd="0" presId="urn:microsoft.com/office/officeart/2005/8/layout/hierarchy1"/>
    <dgm:cxn modelId="{A260FB0E-0449-4DC4-AE9D-D21DF3CE3FD1}" type="presOf" srcId="{CAFE21AD-0823-4877-B318-34BF0FFC802F}" destId="{E31E8537-FE49-4146-8FED-462E013781BD}" srcOrd="0" destOrd="0" presId="urn:microsoft.com/office/officeart/2005/8/layout/hierarchy1"/>
    <dgm:cxn modelId="{0028FF81-3769-4B8B-A107-9BC4B29299D9}" srcId="{C2B48B11-C5DB-4C10-A910-0D2551E5B4FB}" destId="{18635246-628C-4B8A-9869-4B12847F8646}" srcOrd="1" destOrd="0" parTransId="{9EDFD22A-A809-46AD-BB23-C4D11D9EC2D6}" sibTransId="{BE9C337E-5D41-40C9-A38E-92FFC1B8948E}"/>
    <dgm:cxn modelId="{2FF9566B-F8BF-4C92-BD02-302E4F559860}" type="presOf" srcId="{18635246-628C-4B8A-9869-4B12847F8646}" destId="{271D2238-C63C-4294-88E8-E9AB694C6763}" srcOrd="0" destOrd="0" presId="urn:microsoft.com/office/officeart/2005/8/layout/hierarchy1"/>
    <dgm:cxn modelId="{E58A2410-550A-4080-8917-3764B9740FC9}" type="presOf" srcId="{311E3741-9082-4280-8E26-0EA568E9D945}" destId="{FDF64561-06B3-4106-A76D-C693AF7F70EB}" srcOrd="0" destOrd="0" presId="urn:microsoft.com/office/officeart/2005/8/layout/hierarchy1"/>
    <dgm:cxn modelId="{35BC015D-2477-4892-8583-99A67ACD47C8}" type="presParOf" srcId="{D39028A2-40FA-4360-8DBA-03F768A4C62F}" destId="{50475D91-A58A-48DD-9C51-4307B50D0F25}" srcOrd="0" destOrd="0" presId="urn:microsoft.com/office/officeart/2005/8/layout/hierarchy1"/>
    <dgm:cxn modelId="{8AF991DC-FA28-4D7C-BB79-4AF07633598A}" type="presParOf" srcId="{50475D91-A58A-48DD-9C51-4307B50D0F25}" destId="{79795B9B-9B44-44FA-AE94-728D36A9D39E}" srcOrd="0" destOrd="0" presId="urn:microsoft.com/office/officeart/2005/8/layout/hierarchy1"/>
    <dgm:cxn modelId="{CD864350-693F-4EBA-B5E1-62063C192BFA}" type="presParOf" srcId="{79795B9B-9B44-44FA-AE94-728D36A9D39E}" destId="{F2495F9B-3B37-4A3D-82A2-2CDD3A3905CA}" srcOrd="0" destOrd="0" presId="urn:microsoft.com/office/officeart/2005/8/layout/hierarchy1"/>
    <dgm:cxn modelId="{ADCD75AF-4500-428C-8858-0637F6A9BE0F}" type="presParOf" srcId="{79795B9B-9B44-44FA-AE94-728D36A9D39E}" destId="{D4D0780C-028F-4D6B-B6F1-60CD752359CE}" srcOrd="1" destOrd="0" presId="urn:microsoft.com/office/officeart/2005/8/layout/hierarchy1"/>
    <dgm:cxn modelId="{B664CB68-F21C-443E-94DD-6887D5D710B5}" type="presParOf" srcId="{50475D91-A58A-48DD-9C51-4307B50D0F25}" destId="{9AAAB29F-9DD6-4625-BBD7-34FA6CADD95C}" srcOrd="1" destOrd="0" presId="urn:microsoft.com/office/officeart/2005/8/layout/hierarchy1"/>
    <dgm:cxn modelId="{0EF2DAD9-D8D3-48BC-BD1D-2D803797E5D4}" type="presParOf" srcId="{9AAAB29F-9DD6-4625-BBD7-34FA6CADD95C}" destId="{E31E8537-FE49-4146-8FED-462E013781BD}" srcOrd="0" destOrd="0" presId="urn:microsoft.com/office/officeart/2005/8/layout/hierarchy1"/>
    <dgm:cxn modelId="{C1F0650A-C2CB-412C-A660-8E87AD4414F4}" type="presParOf" srcId="{9AAAB29F-9DD6-4625-BBD7-34FA6CADD95C}" destId="{72DF67E2-FAD2-42AF-8CD9-A87D4BA1FEEA}" srcOrd="1" destOrd="0" presId="urn:microsoft.com/office/officeart/2005/8/layout/hierarchy1"/>
    <dgm:cxn modelId="{9A8A3EA9-010A-4072-A92F-CCFDD6DD260A}" type="presParOf" srcId="{72DF67E2-FAD2-42AF-8CD9-A87D4BA1FEEA}" destId="{A1CFBC51-084B-4FBE-97C0-32723EF9D6DE}" srcOrd="0" destOrd="0" presId="urn:microsoft.com/office/officeart/2005/8/layout/hierarchy1"/>
    <dgm:cxn modelId="{5EC744C0-FFE9-4299-8F33-C7FB5E122A7F}" type="presParOf" srcId="{A1CFBC51-084B-4FBE-97C0-32723EF9D6DE}" destId="{E0C8C26D-D147-4EA7-A51F-2AA39980FE47}" srcOrd="0" destOrd="0" presId="urn:microsoft.com/office/officeart/2005/8/layout/hierarchy1"/>
    <dgm:cxn modelId="{B051387F-1437-4A61-B5E4-BF88FDF8DA52}" type="presParOf" srcId="{A1CFBC51-084B-4FBE-97C0-32723EF9D6DE}" destId="{FDF64561-06B3-4106-A76D-C693AF7F70EB}" srcOrd="1" destOrd="0" presId="urn:microsoft.com/office/officeart/2005/8/layout/hierarchy1"/>
    <dgm:cxn modelId="{F2401143-4582-42E4-A286-0C29C144D337}" type="presParOf" srcId="{72DF67E2-FAD2-42AF-8CD9-A87D4BA1FEEA}" destId="{68F545A9-37E9-48F3-969B-223C02A694CB}" srcOrd="1" destOrd="0" presId="urn:microsoft.com/office/officeart/2005/8/layout/hierarchy1"/>
    <dgm:cxn modelId="{9DEE8298-CA86-40BE-B8CB-937CFC62FF1F}" type="presParOf" srcId="{9AAAB29F-9DD6-4625-BBD7-34FA6CADD95C}" destId="{E654E50B-4296-49E0-91CA-6E0F04A51675}" srcOrd="2" destOrd="0" presId="urn:microsoft.com/office/officeart/2005/8/layout/hierarchy1"/>
    <dgm:cxn modelId="{DD12A420-06E7-4245-8F41-84C5758A5413}" type="presParOf" srcId="{9AAAB29F-9DD6-4625-BBD7-34FA6CADD95C}" destId="{DFE9B9D4-E37C-4D68-84B1-33E1589D9ADC}" srcOrd="3" destOrd="0" presId="urn:microsoft.com/office/officeart/2005/8/layout/hierarchy1"/>
    <dgm:cxn modelId="{251965BD-E308-4DA3-A099-9B888BF0E6F3}" type="presParOf" srcId="{DFE9B9D4-E37C-4D68-84B1-33E1589D9ADC}" destId="{21E5CFD8-18B0-4774-A199-1C1F084A38B2}" srcOrd="0" destOrd="0" presId="urn:microsoft.com/office/officeart/2005/8/layout/hierarchy1"/>
    <dgm:cxn modelId="{40E24A03-F66A-4C91-9950-B94706C7DBA0}" type="presParOf" srcId="{21E5CFD8-18B0-4774-A199-1C1F084A38B2}" destId="{7A264718-434C-41BC-808C-0DFCDCA6FD9D}" srcOrd="0" destOrd="0" presId="urn:microsoft.com/office/officeart/2005/8/layout/hierarchy1"/>
    <dgm:cxn modelId="{C501834F-CC23-4B04-9801-D73EF89A7779}" type="presParOf" srcId="{21E5CFD8-18B0-4774-A199-1C1F084A38B2}" destId="{271D2238-C63C-4294-88E8-E9AB694C6763}" srcOrd="1" destOrd="0" presId="urn:microsoft.com/office/officeart/2005/8/layout/hierarchy1"/>
    <dgm:cxn modelId="{79EA6E5D-9433-4524-81E3-CFC9724178FA}" type="presParOf" srcId="{DFE9B9D4-E37C-4D68-84B1-33E1589D9ADC}" destId="{B81D865F-01C0-4608-B8BF-67E8627CFD96}"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80A421-08FD-49B8-A9CB-F5BC4FB7F89C}"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74AEA23-EA9F-47B7-A50C-A537F71A1538}">
      <dgm:prSet phldrT="[Text]"/>
      <dgm:spPr/>
      <dgm:t>
        <a:bodyPr/>
        <a:lstStyle/>
        <a:p>
          <a:r>
            <a:rPr lang="en-US"/>
            <a:t>Cash</a:t>
          </a:r>
        </a:p>
      </dgm:t>
    </dgm:pt>
    <dgm:pt modelId="{65BE37D9-11A7-4026-82A4-7CA9ADDFBE5F}" type="parTrans" cxnId="{F5329A28-C976-45DB-A06E-DC2D675117AD}">
      <dgm:prSet/>
      <dgm:spPr/>
      <dgm:t>
        <a:bodyPr/>
        <a:lstStyle/>
        <a:p>
          <a:endParaRPr lang="en-US"/>
        </a:p>
      </dgm:t>
    </dgm:pt>
    <dgm:pt modelId="{1A9C0458-A5FC-4912-AC57-B60153A6697D}" type="sibTrans" cxnId="{F5329A28-C976-45DB-A06E-DC2D675117AD}">
      <dgm:prSet/>
      <dgm:spPr/>
      <dgm:t>
        <a:bodyPr/>
        <a:lstStyle/>
        <a:p>
          <a:endParaRPr lang="en-US"/>
        </a:p>
      </dgm:t>
    </dgm:pt>
    <dgm:pt modelId="{AC369C67-D3BD-4BF1-9731-31D023F7E16A}">
      <dgm:prSet phldrT="[Text]"/>
      <dgm:spPr/>
      <dgm:t>
        <a:bodyPr/>
        <a:lstStyle/>
        <a:p>
          <a:r>
            <a:rPr lang="en-US"/>
            <a:t>Outword</a:t>
          </a:r>
        </a:p>
      </dgm:t>
    </dgm:pt>
    <dgm:pt modelId="{9AC5043D-EA43-487E-97C7-BF1308311BFB}" type="parTrans" cxnId="{EED69665-A906-4C37-92DC-8AE37CC64FFA}">
      <dgm:prSet/>
      <dgm:spPr/>
      <dgm:t>
        <a:bodyPr/>
        <a:lstStyle/>
        <a:p>
          <a:endParaRPr lang="en-US"/>
        </a:p>
      </dgm:t>
    </dgm:pt>
    <dgm:pt modelId="{63DF1718-A7E8-4635-9355-1E87BABF90F7}" type="sibTrans" cxnId="{EED69665-A906-4C37-92DC-8AE37CC64FFA}">
      <dgm:prSet/>
      <dgm:spPr/>
      <dgm:t>
        <a:bodyPr/>
        <a:lstStyle/>
        <a:p>
          <a:endParaRPr lang="en-US"/>
        </a:p>
      </dgm:t>
    </dgm:pt>
    <dgm:pt modelId="{ACC65459-3AF2-4B49-8226-659A7353FF28}">
      <dgm:prSet phldrT="[Text]"/>
      <dgm:spPr/>
      <dgm:t>
        <a:bodyPr/>
        <a:lstStyle/>
        <a:p>
          <a:r>
            <a:rPr lang="en-US"/>
            <a:t>Import</a:t>
          </a:r>
        </a:p>
      </dgm:t>
    </dgm:pt>
    <dgm:pt modelId="{691096FB-E249-49A6-BC9C-1C4C4804C0A9}" type="parTrans" cxnId="{AC3EBDE7-2C5B-4545-ACB0-97164712FB61}">
      <dgm:prSet/>
      <dgm:spPr/>
      <dgm:t>
        <a:bodyPr/>
        <a:lstStyle/>
        <a:p>
          <a:endParaRPr lang="en-US"/>
        </a:p>
      </dgm:t>
    </dgm:pt>
    <dgm:pt modelId="{BF7C8B4C-E51B-4156-9E75-692642EE8B2F}" type="sibTrans" cxnId="{AC3EBDE7-2C5B-4545-ACB0-97164712FB61}">
      <dgm:prSet/>
      <dgm:spPr/>
      <dgm:t>
        <a:bodyPr/>
        <a:lstStyle/>
        <a:p>
          <a:endParaRPr lang="en-US"/>
        </a:p>
      </dgm:t>
    </dgm:pt>
    <dgm:pt modelId="{51760056-15A2-4B50-9F25-43BC5A12CCD5}">
      <dgm:prSet phldrT="[Text]"/>
      <dgm:spPr/>
      <dgm:t>
        <a:bodyPr/>
        <a:lstStyle/>
        <a:p>
          <a:r>
            <a:rPr lang="en-US"/>
            <a:t>Inword</a:t>
          </a:r>
        </a:p>
      </dgm:t>
    </dgm:pt>
    <dgm:pt modelId="{F88B56A4-31E5-4504-8136-FF4B70C40141}" type="parTrans" cxnId="{9129509A-243C-4550-BFF0-0B1A46B1A5A0}">
      <dgm:prSet/>
      <dgm:spPr/>
      <dgm:t>
        <a:bodyPr/>
        <a:lstStyle/>
        <a:p>
          <a:endParaRPr lang="en-US"/>
        </a:p>
      </dgm:t>
    </dgm:pt>
    <dgm:pt modelId="{9D02166E-28D0-43A8-9390-BE253310D20A}" type="sibTrans" cxnId="{9129509A-243C-4550-BFF0-0B1A46B1A5A0}">
      <dgm:prSet/>
      <dgm:spPr/>
      <dgm:t>
        <a:bodyPr/>
        <a:lstStyle/>
        <a:p>
          <a:endParaRPr lang="en-US"/>
        </a:p>
      </dgm:t>
    </dgm:pt>
    <dgm:pt modelId="{69579331-FBC8-4FAC-AE97-03F62642144C}">
      <dgm:prSet phldrT="[Text]"/>
      <dgm:spPr/>
      <dgm:t>
        <a:bodyPr/>
        <a:lstStyle/>
        <a:p>
          <a:r>
            <a:rPr lang="en-US"/>
            <a:t>Export</a:t>
          </a:r>
        </a:p>
      </dgm:t>
    </dgm:pt>
    <dgm:pt modelId="{43C65439-CAE2-47D5-9319-81B3ADB0F7D3}" type="parTrans" cxnId="{FA659749-25FE-4333-8CB3-1F8E22AB930F}">
      <dgm:prSet/>
      <dgm:spPr/>
      <dgm:t>
        <a:bodyPr/>
        <a:lstStyle/>
        <a:p>
          <a:endParaRPr lang="en-US"/>
        </a:p>
      </dgm:t>
    </dgm:pt>
    <dgm:pt modelId="{4C5C167A-738E-478E-812E-C1C5440E5D1B}" type="sibTrans" cxnId="{FA659749-25FE-4333-8CB3-1F8E22AB930F}">
      <dgm:prSet/>
      <dgm:spPr/>
      <dgm:t>
        <a:bodyPr/>
        <a:lstStyle/>
        <a:p>
          <a:endParaRPr lang="en-US"/>
        </a:p>
      </dgm:t>
    </dgm:pt>
    <dgm:pt modelId="{AAB25FF3-6C20-478F-8606-09C812077BD6}" type="pres">
      <dgm:prSet presAssocID="{5380A421-08FD-49B8-A9CB-F5BC4FB7F89C}" presName="diagram" presStyleCnt="0">
        <dgm:presLayoutVars>
          <dgm:chPref val="1"/>
          <dgm:dir/>
          <dgm:animOne val="branch"/>
          <dgm:animLvl val="lvl"/>
          <dgm:resizeHandles val="exact"/>
        </dgm:presLayoutVars>
      </dgm:prSet>
      <dgm:spPr/>
      <dgm:t>
        <a:bodyPr/>
        <a:lstStyle/>
        <a:p>
          <a:endParaRPr lang="en-US"/>
        </a:p>
      </dgm:t>
    </dgm:pt>
    <dgm:pt modelId="{49720AFD-3809-44D3-9516-7E36010EE005}" type="pres">
      <dgm:prSet presAssocID="{174AEA23-EA9F-47B7-A50C-A537F71A1538}" presName="root1" presStyleCnt="0"/>
      <dgm:spPr/>
      <dgm:t>
        <a:bodyPr/>
        <a:lstStyle/>
        <a:p>
          <a:endParaRPr lang="en-US"/>
        </a:p>
      </dgm:t>
    </dgm:pt>
    <dgm:pt modelId="{E89FF0FB-04C4-4B66-99E6-D1AB2EFDC015}" type="pres">
      <dgm:prSet presAssocID="{174AEA23-EA9F-47B7-A50C-A537F71A1538}" presName="LevelOneTextNode" presStyleLbl="node0" presStyleIdx="0" presStyleCnt="1">
        <dgm:presLayoutVars>
          <dgm:chPref val="3"/>
        </dgm:presLayoutVars>
      </dgm:prSet>
      <dgm:spPr/>
      <dgm:t>
        <a:bodyPr/>
        <a:lstStyle/>
        <a:p>
          <a:endParaRPr lang="en-US"/>
        </a:p>
      </dgm:t>
    </dgm:pt>
    <dgm:pt modelId="{BE780212-2745-44CB-B938-EE0D7CF79E08}" type="pres">
      <dgm:prSet presAssocID="{174AEA23-EA9F-47B7-A50C-A537F71A1538}" presName="level2hierChild" presStyleCnt="0"/>
      <dgm:spPr/>
      <dgm:t>
        <a:bodyPr/>
        <a:lstStyle/>
        <a:p>
          <a:endParaRPr lang="en-US"/>
        </a:p>
      </dgm:t>
    </dgm:pt>
    <dgm:pt modelId="{B56F4ACB-5717-4FB5-857C-6D159EFE3C38}" type="pres">
      <dgm:prSet presAssocID="{9AC5043D-EA43-487E-97C7-BF1308311BFB}" presName="conn2-1" presStyleLbl="parChTrans1D2" presStyleIdx="0" presStyleCnt="2"/>
      <dgm:spPr/>
      <dgm:t>
        <a:bodyPr/>
        <a:lstStyle/>
        <a:p>
          <a:endParaRPr lang="en-US"/>
        </a:p>
      </dgm:t>
    </dgm:pt>
    <dgm:pt modelId="{C05422C8-4A4A-4F4D-ACB1-2B12887CDFD8}" type="pres">
      <dgm:prSet presAssocID="{9AC5043D-EA43-487E-97C7-BF1308311BFB}" presName="connTx" presStyleLbl="parChTrans1D2" presStyleIdx="0" presStyleCnt="2"/>
      <dgm:spPr/>
      <dgm:t>
        <a:bodyPr/>
        <a:lstStyle/>
        <a:p>
          <a:endParaRPr lang="en-US"/>
        </a:p>
      </dgm:t>
    </dgm:pt>
    <dgm:pt modelId="{8BE57D44-8CA4-48D5-A5CA-D8673BBBED16}" type="pres">
      <dgm:prSet presAssocID="{AC369C67-D3BD-4BF1-9731-31D023F7E16A}" presName="root2" presStyleCnt="0"/>
      <dgm:spPr/>
      <dgm:t>
        <a:bodyPr/>
        <a:lstStyle/>
        <a:p>
          <a:endParaRPr lang="en-US"/>
        </a:p>
      </dgm:t>
    </dgm:pt>
    <dgm:pt modelId="{5FED1C73-6679-4461-B067-DB18E1FA8527}" type="pres">
      <dgm:prSet presAssocID="{AC369C67-D3BD-4BF1-9731-31D023F7E16A}" presName="LevelTwoTextNode" presStyleLbl="node2" presStyleIdx="0" presStyleCnt="2">
        <dgm:presLayoutVars>
          <dgm:chPref val="3"/>
        </dgm:presLayoutVars>
      </dgm:prSet>
      <dgm:spPr/>
      <dgm:t>
        <a:bodyPr/>
        <a:lstStyle/>
        <a:p>
          <a:endParaRPr lang="en-US"/>
        </a:p>
      </dgm:t>
    </dgm:pt>
    <dgm:pt modelId="{B127216D-81E9-45B1-B176-93B77F14A81F}" type="pres">
      <dgm:prSet presAssocID="{AC369C67-D3BD-4BF1-9731-31D023F7E16A}" presName="level3hierChild" presStyleCnt="0"/>
      <dgm:spPr/>
      <dgm:t>
        <a:bodyPr/>
        <a:lstStyle/>
        <a:p>
          <a:endParaRPr lang="en-US"/>
        </a:p>
      </dgm:t>
    </dgm:pt>
    <dgm:pt modelId="{CD62ED8E-7249-480A-8A22-F389A0E6DF55}" type="pres">
      <dgm:prSet presAssocID="{691096FB-E249-49A6-BC9C-1C4C4804C0A9}" presName="conn2-1" presStyleLbl="parChTrans1D3" presStyleIdx="0" presStyleCnt="2"/>
      <dgm:spPr/>
      <dgm:t>
        <a:bodyPr/>
        <a:lstStyle/>
        <a:p>
          <a:endParaRPr lang="en-US"/>
        </a:p>
      </dgm:t>
    </dgm:pt>
    <dgm:pt modelId="{91C37381-080B-4539-B4FA-BF229FB9365F}" type="pres">
      <dgm:prSet presAssocID="{691096FB-E249-49A6-BC9C-1C4C4804C0A9}" presName="connTx" presStyleLbl="parChTrans1D3" presStyleIdx="0" presStyleCnt="2"/>
      <dgm:spPr/>
      <dgm:t>
        <a:bodyPr/>
        <a:lstStyle/>
        <a:p>
          <a:endParaRPr lang="en-US"/>
        </a:p>
      </dgm:t>
    </dgm:pt>
    <dgm:pt modelId="{7F131B29-A42B-41BA-8FEB-219420D1EF5A}" type="pres">
      <dgm:prSet presAssocID="{ACC65459-3AF2-4B49-8226-659A7353FF28}" presName="root2" presStyleCnt="0"/>
      <dgm:spPr/>
      <dgm:t>
        <a:bodyPr/>
        <a:lstStyle/>
        <a:p>
          <a:endParaRPr lang="en-US"/>
        </a:p>
      </dgm:t>
    </dgm:pt>
    <dgm:pt modelId="{39E4CE2B-50D2-4E01-90D2-13E55CB26ADA}" type="pres">
      <dgm:prSet presAssocID="{ACC65459-3AF2-4B49-8226-659A7353FF28}" presName="LevelTwoTextNode" presStyleLbl="node3" presStyleIdx="0" presStyleCnt="2">
        <dgm:presLayoutVars>
          <dgm:chPref val="3"/>
        </dgm:presLayoutVars>
      </dgm:prSet>
      <dgm:spPr/>
      <dgm:t>
        <a:bodyPr/>
        <a:lstStyle/>
        <a:p>
          <a:endParaRPr lang="en-US"/>
        </a:p>
      </dgm:t>
    </dgm:pt>
    <dgm:pt modelId="{499C82D0-782E-46D7-BA9B-4D93C6349A0B}" type="pres">
      <dgm:prSet presAssocID="{ACC65459-3AF2-4B49-8226-659A7353FF28}" presName="level3hierChild" presStyleCnt="0"/>
      <dgm:spPr/>
      <dgm:t>
        <a:bodyPr/>
        <a:lstStyle/>
        <a:p>
          <a:endParaRPr lang="en-US"/>
        </a:p>
      </dgm:t>
    </dgm:pt>
    <dgm:pt modelId="{2A1416DC-033E-40AB-BDB0-D1BB5517ACAB}" type="pres">
      <dgm:prSet presAssocID="{F88B56A4-31E5-4504-8136-FF4B70C40141}" presName="conn2-1" presStyleLbl="parChTrans1D2" presStyleIdx="1" presStyleCnt="2"/>
      <dgm:spPr/>
      <dgm:t>
        <a:bodyPr/>
        <a:lstStyle/>
        <a:p>
          <a:endParaRPr lang="en-US"/>
        </a:p>
      </dgm:t>
    </dgm:pt>
    <dgm:pt modelId="{AD9BDDF2-D64F-4097-A5DA-A5974BF090AE}" type="pres">
      <dgm:prSet presAssocID="{F88B56A4-31E5-4504-8136-FF4B70C40141}" presName="connTx" presStyleLbl="parChTrans1D2" presStyleIdx="1" presStyleCnt="2"/>
      <dgm:spPr/>
      <dgm:t>
        <a:bodyPr/>
        <a:lstStyle/>
        <a:p>
          <a:endParaRPr lang="en-US"/>
        </a:p>
      </dgm:t>
    </dgm:pt>
    <dgm:pt modelId="{97125AF3-6159-461C-9C06-7F4541CF27AE}" type="pres">
      <dgm:prSet presAssocID="{51760056-15A2-4B50-9F25-43BC5A12CCD5}" presName="root2" presStyleCnt="0"/>
      <dgm:spPr/>
      <dgm:t>
        <a:bodyPr/>
        <a:lstStyle/>
        <a:p>
          <a:endParaRPr lang="en-US"/>
        </a:p>
      </dgm:t>
    </dgm:pt>
    <dgm:pt modelId="{B0C5354C-4E10-406C-B229-47B4D48FD3E3}" type="pres">
      <dgm:prSet presAssocID="{51760056-15A2-4B50-9F25-43BC5A12CCD5}" presName="LevelTwoTextNode" presStyleLbl="node2" presStyleIdx="1" presStyleCnt="2">
        <dgm:presLayoutVars>
          <dgm:chPref val="3"/>
        </dgm:presLayoutVars>
      </dgm:prSet>
      <dgm:spPr/>
      <dgm:t>
        <a:bodyPr/>
        <a:lstStyle/>
        <a:p>
          <a:endParaRPr lang="en-US"/>
        </a:p>
      </dgm:t>
    </dgm:pt>
    <dgm:pt modelId="{DA540850-432F-43F2-9940-41DF1E57F7FF}" type="pres">
      <dgm:prSet presAssocID="{51760056-15A2-4B50-9F25-43BC5A12CCD5}" presName="level3hierChild" presStyleCnt="0"/>
      <dgm:spPr/>
      <dgm:t>
        <a:bodyPr/>
        <a:lstStyle/>
        <a:p>
          <a:endParaRPr lang="en-US"/>
        </a:p>
      </dgm:t>
    </dgm:pt>
    <dgm:pt modelId="{59DCC351-097F-4587-BC11-5779E903A054}" type="pres">
      <dgm:prSet presAssocID="{43C65439-CAE2-47D5-9319-81B3ADB0F7D3}" presName="conn2-1" presStyleLbl="parChTrans1D3" presStyleIdx="1" presStyleCnt="2"/>
      <dgm:spPr/>
      <dgm:t>
        <a:bodyPr/>
        <a:lstStyle/>
        <a:p>
          <a:endParaRPr lang="en-US"/>
        </a:p>
      </dgm:t>
    </dgm:pt>
    <dgm:pt modelId="{7D542C85-7781-48A5-8009-D1F24495668D}" type="pres">
      <dgm:prSet presAssocID="{43C65439-CAE2-47D5-9319-81B3ADB0F7D3}" presName="connTx" presStyleLbl="parChTrans1D3" presStyleIdx="1" presStyleCnt="2"/>
      <dgm:spPr/>
      <dgm:t>
        <a:bodyPr/>
        <a:lstStyle/>
        <a:p>
          <a:endParaRPr lang="en-US"/>
        </a:p>
      </dgm:t>
    </dgm:pt>
    <dgm:pt modelId="{CE9F10D6-8FFA-4DF6-9652-29C82C40FE30}" type="pres">
      <dgm:prSet presAssocID="{69579331-FBC8-4FAC-AE97-03F62642144C}" presName="root2" presStyleCnt="0"/>
      <dgm:spPr/>
      <dgm:t>
        <a:bodyPr/>
        <a:lstStyle/>
        <a:p>
          <a:endParaRPr lang="en-US"/>
        </a:p>
      </dgm:t>
    </dgm:pt>
    <dgm:pt modelId="{D54D8777-0315-424F-AD33-700025CD1009}" type="pres">
      <dgm:prSet presAssocID="{69579331-FBC8-4FAC-AE97-03F62642144C}" presName="LevelTwoTextNode" presStyleLbl="node3" presStyleIdx="1" presStyleCnt="2">
        <dgm:presLayoutVars>
          <dgm:chPref val="3"/>
        </dgm:presLayoutVars>
      </dgm:prSet>
      <dgm:spPr/>
      <dgm:t>
        <a:bodyPr/>
        <a:lstStyle/>
        <a:p>
          <a:endParaRPr lang="en-US"/>
        </a:p>
      </dgm:t>
    </dgm:pt>
    <dgm:pt modelId="{CE9F98AE-121A-460C-97B1-89578B53F58D}" type="pres">
      <dgm:prSet presAssocID="{69579331-FBC8-4FAC-AE97-03F62642144C}" presName="level3hierChild" presStyleCnt="0"/>
      <dgm:spPr/>
      <dgm:t>
        <a:bodyPr/>
        <a:lstStyle/>
        <a:p>
          <a:endParaRPr lang="en-US"/>
        </a:p>
      </dgm:t>
    </dgm:pt>
  </dgm:ptLst>
  <dgm:cxnLst>
    <dgm:cxn modelId="{3FDA7CB5-100F-409B-80E9-5F55FE34E8C0}" type="presOf" srcId="{691096FB-E249-49A6-BC9C-1C4C4804C0A9}" destId="{91C37381-080B-4539-B4FA-BF229FB9365F}" srcOrd="1" destOrd="0" presId="urn:microsoft.com/office/officeart/2005/8/layout/hierarchy2"/>
    <dgm:cxn modelId="{EED69665-A906-4C37-92DC-8AE37CC64FFA}" srcId="{174AEA23-EA9F-47B7-A50C-A537F71A1538}" destId="{AC369C67-D3BD-4BF1-9731-31D023F7E16A}" srcOrd="0" destOrd="0" parTransId="{9AC5043D-EA43-487E-97C7-BF1308311BFB}" sibTransId="{63DF1718-A7E8-4635-9355-1E87BABF90F7}"/>
    <dgm:cxn modelId="{7F6134D9-97DE-4E62-B20A-1B1F0124C2ED}" type="presOf" srcId="{51760056-15A2-4B50-9F25-43BC5A12CCD5}" destId="{B0C5354C-4E10-406C-B229-47B4D48FD3E3}" srcOrd="0" destOrd="0" presId="urn:microsoft.com/office/officeart/2005/8/layout/hierarchy2"/>
    <dgm:cxn modelId="{FB3AEC8F-F167-4C19-B997-FEFF85B77377}" type="presOf" srcId="{69579331-FBC8-4FAC-AE97-03F62642144C}" destId="{D54D8777-0315-424F-AD33-700025CD1009}" srcOrd="0" destOrd="0" presId="urn:microsoft.com/office/officeart/2005/8/layout/hierarchy2"/>
    <dgm:cxn modelId="{4DA8C5AD-D0B4-4038-AB06-91AD81E4BDDD}" type="presOf" srcId="{691096FB-E249-49A6-BC9C-1C4C4804C0A9}" destId="{CD62ED8E-7249-480A-8A22-F389A0E6DF55}" srcOrd="0" destOrd="0" presId="urn:microsoft.com/office/officeart/2005/8/layout/hierarchy2"/>
    <dgm:cxn modelId="{35262ECA-5E28-4A36-954B-741A0ADA131B}" type="presOf" srcId="{AC369C67-D3BD-4BF1-9731-31D023F7E16A}" destId="{5FED1C73-6679-4461-B067-DB18E1FA8527}" srcOrd="0" destOrd="0" presId="urn:microsoft.com/office/officeart/2005/8/layout/hierarchy2"/>
    <dgm:cxn modelId="{902948F2-50EA-4DFB-8B4D-EDA19CEDA99A}" type="presOf" srcId="{43C65439-CAE2-47D5-9319-81B3ADB0F7D3}" destId="{7D542C85-7781-48A5-8009-D1F24495668D}" srcOrd="1" destOrd="0" presId="urn:microsoft.com/office/officeart/2005/8/layout/hierarchy2"/>
    <dgm:cxn modelId="{31328AE1-A520-44F1-88EC-FE1A0ECA685D}" type="presOf" srcId="{F88B56A4-31E5-4504-8136-FF4B70C40141}" destId="{AD9BDDF2-D64F-4097-A5DA-A5974BF090AE}" srcOrd="1" destOrd="0" presId="urn:microsoft.com/office/officeart/2005/8/layout/hierarchy2"/>
    <dgm:cxn modelId="{AC3EBDE7-2C5B-4545-ACB0-97164712FB61}" srcId="{AC369C67-D3BD-4BF1-9731-31D023F7E16A}" destId="{ACC65459-3AF2-4B49-8226-659A7353FF28}" srcOrd="0" destOrd="0" parTransId="{691096FB-E249-49A6-BC9C-1C4C4804C0A9}" sibTransId="{BF7C8B4C-E51B-4156-9E75-692642EE8B2F}"/>
    <dgm:cxn modelId="{53EA8AEC-50A5-4867-BE66-9B69A0EE3FDC}" type="presOf" srcId="{F88B56A4-31E5-4504-8136-FF4B70C40141}" destId="{2A1416DC-033E-40AB-BDB0-D1BB5517ACAB}" srcOrd="0" destOrd="0" presId="urn:microsoft.com/office/officeart/2005/8/layout/hierarchy2"/>
    <dgm:cxn modelId="{387CF06B-09B1-402C-B0F1-309B0F4A7687}" type="presOf" srcId="{9AC5043D-EA43-487E-97C7-BF1308311BFB}" destId="{C05422C8-4A4A-4F4D-ACB1-2B12887CDFD8}" srcOrd="1" destOrd="0" presId="urn:microsoft.com/office/officeart/2005/8/layout/hierarchy2"/>
    <dgm:cxn modelId="{FA659749-25FE-4333-8CB3-1F8E22AB930F}" srcId="{51760056-15A2-4B50-9F25-43BC5A12CCD5}" destId="{69579331-FBC8-4FAC-AE97-03F62642144C}" srcOrd="0" destOrd="0" parTransId="{43C65439-CAE2-47D5-9319-81B3ADB0F7D3}" sibTransId="{4C5C167A-738E-478E-812E-C1C5440E5D1B}"/>
    <dgm:cxn modelId="{00964680-EE15-4CFF-A2BB-D4C50E772173}" type="presOf" srcId="{ACC65459-3AF2-4B49-8226-659A7353FF28}" destId="{39E4CE2B-50D2-4E01-90D2-13E55CB26ADA}" srcOrd="0" destOrd="0" presId="urn:microsoft.com/office/officeart/2005/8/layout/hierarchy2"/>
    <dgm:cxn modelId="{9129509A-243C-4550-BFF0-0B1A46B1A5A0}" srcId="{174AEA23-EA9F-47B7-A50C-A537F71A1538}" destId="{51760056-15A2-4B50-9F25-43BC5A12CCD5}" srcOrd="1" destOrd="0" parTransId="{F88B56A4-31E5-4504-8136-FF4B70C40141}" sibTransId="{9D02166E-28D0-43A8-9390-BE253310D20A}"/>
    <dgm:cxn modelId="{13360ED1-F9F2-47E5-8269-8249015E45EE}" type="presOf" srcId="{5380A421-08FD-49B8-A9CB-F5BC4FB7F89C}" destId="{AAB25FF3-6C20-478F-8606-09C812077BD6}" srcOrd="0" destOrd="0" presId="urn:microsoft.com/office/officeart/2005/8/layout/hierarchy2"/>
    <dgm:cxn modelId="{671906A7-262C-4B81-A6AA-DB3435E17524}" type="presOf" srcId="{9AC5043D-EA43-487E-97C7-BF1308311BFB}" destId="{B56F4ACB-5717-4FB5-857C-6D159EFE3C38}" srcOrd="0" destOrd="0" presId="urn:microsoft.com/office/officeart/2005/8/layout/hierarchy2"/>
    <dgm:cxn modelId="{F5329A28-C976-45DB-A06E-DC2D675117AD}" srcId="{5380A421-08FD-49B8-A9CB-F5BC4FB7F89C}" destId="{174AEA23-EA9F-47B7-A50C-A537F71A1538}" srcOrd="0" destOrd="0" parTransId="{65BE37D9-11A7-4026-82A4-7CA9ADDFBE5F}" sibTransId="{1A9C0458-A5FC-4912-AC57-B60153A6697D}"/>
    <dgm:cxn modelId="{972E3DC1-0827-44AC-89E5-BF5417F31D92}" type="presOf" srcId="{43C65439-CAE2-47D5-9319-81B3ADB0F7D3}" destId="{59DCC351-097F-4587-BC11-5779E903A054}" srcOrd="0" destOrd="0" presId="urn:microsoft.com/office/officeart/2005/8/layout/hierarchy2"/>
    <dgm:cxn modelId="{447361E8-DD42-4A2B-AEFA-FC75C5139FCD}" type="presOf" srcId="{174AEA23-EA9F-47B7-A50C-A537F71A1538}" destId="{E89FF0FB-04C4-4B66-99E6-D1AB2EFDC015}" srcOrd="0" destOrd="0" presId="urn:microsoft.com/office/officeart/2005/8/layout/hierarchy2"/>
    <dgm:cxn modelId="{4F7FBE3A-114F-4BA8-AA0D-E23E58464E54}" type="presParOf" srcId="{AAB25FF3-6C20-478F-8606-09C812077BD6}" destId="{49720AFD-3809-44D3-9516-7E36010EE005}" srcOrd="0" destOrd="0" presId="urn:microsoft.com/office/officeart/2005/8/layout/hierarchy2"/>
    <dgm:cxn modelId="{5B892ADD-634D-4FE8-9BD2-2C33152733C8}" type="presParOf" srcId="{49720AFD-3809-44D3-9516-7E36010EE005}" destId="{E89FF0FB-04C4-4B66-99E6-D1AB2EFDC015}" srcOrd="0" destOrd="0" presId="urn:microsoft.com/office/officeart/2005/8/layout/hierarchy2"/>
    <dgm:cxn modelId="{AB950771-38CF-4940-9F15-A066B90363BE}" type="presParOf" srcId="{49720AFD-3809-44D3-9516-7E36010EE005}" destId="{BE780212-2745-44CB-B938-EE0D7CF79E08}" srcOrd="1" destOrd="0" presId="urn:microsoft.com/office/officeart/2005/8/layout/hierarchy2"/>
    <dgm:cxn modelId="{8C3386D3-51BD-4EB1-B1CE-D8A6387D5281}" type="presParOf" srcId="{BE780212-2745-44CB-B938-EE0D7CF79E08}" destId="{B56F4ACB-5717-4FB5-857C-6D159EFE3C38}" srcOrd="0" destOrd="0" presId="urn:microsoft.com/office/officeart/2005/8/layout/hierarchy2"/>
    <dgm:cxn modelId="{DCB5998A-6462-484C-8A46-92F8BBB6F685}" type="presParOf" srcId="{B56F4ACB-5717-4FB5-857C-6D159EFE3C38}" destId="{C05422C8-4A4A-4F4D-ACB1-2B12887CDFD8}" srcOrd="0" destOrd="0" presId="urn:microsoft.com/office/officeart/2005/8/layout/hierarchy2"/>
    <dgm:cxn modelId="{F37738FF-31F2-471B-890E-347E87AB93D5}" type="presParOf" srcId="{BE780212-2745-44CB-B938-EE0D7CF79E08}" destId="{8BE57D44-8CA4-48D5-A5CA-D8673BBBED16}" srcOrd="1" destOrd="0" presId="urn:microsoft.com/office/officeart/2005/8/layout/hierarchy2"/>
    <dgm:cxn modelId="{F8241372-4330-4677-81D7-7D5430B1B154}" type="presParOf" srcId="{8BE57D44-8CA4-48D5-A5CA-D8673BBBED16}" destId="{5FED1C73-6679-4461-B067-DB18E1FA8527}" srcOrd="0" destOrd="0" presId="urn:microsoft.com/office/officeart/2005/8/layout/hierarchy2"/>
    <dgm:cxn modelId="{FA92BC22-D819-4DE5-A79C-2B333BAAD752}" type="presParOf" srcId="{8BE57D44-8CA4-48D5-A5CA-D8673BBBED16}" destId="{B127216D-81E9-45B1-B176-93B77F14A81F}" srcOrd="1" destOrd="0" presId="urn:microsoft.com/office/officeart/2005/8/layout/hierarchy2"/>
    <dgm:cxn modelId="{D6EAC8A5-568B-4162-BB5D-C7709E6293D2}" type="presParOf" srcId="{B127216D-81E9-45B1-B176-93B77F14A81F}" destId="{CD62ED8E-7249-480A-8A22-F389A0E6DF55}" srcOrd="0" destOrd="0" presId="urn:microsoft.com/office/officeart/2005/8/layout/hierarchy2"/>
    <dgm:cxn modelId="{541D4AD3-8A49-4F91-BBD1-4AD58873394D}" type="presParOf" srcId="{CD62ED8E-7249-480A-8A22-F389A0E6DF55}" destId="{91C37381-080B-4539-B4FA-BF229FB9365F}" srcOrd="0" destOrd="0" presId="urn:microsoft.com/office/officeart/2005/8/layout/hierarchy2"/>
    <dgm:cxn modelId="{81FFA4A3-9177-4CB0-8F37-D5EE5F780C03}" type="presParOf" srcId="{B127216D-81E9-45B1-B176-93B77F14A81F}" destId="{7F131B29-A42B-41BA-8FEB-219420D1EF5A}" srcOrd="1" destOrd="0" presId="urn:microsoft.com/office/officeart/2005/8/layout/hierarchy2"/>
    <dgm:cxn modelId="{D6B6C321-B680-49F7-B098-387E40C07917}" type="presParOf" srcId="{7F131B29-A42B-41BA-8FEB-219420D1EF5A}" destId="{39E4CE2B-50D2-4E01-90D2-13E55CB26ADA}" srcOrd="0" destOrd="0" presId="urn:microsoft.com/office/officeart/2005/8/layout/hierarchy2"/>
    <dgm:cxn modelId="{924EE655-7128-43AD-B728-2FA56F0E82A7}" type="presParOf" srcId="{7F131B29-A42B-41BA-8FEB-219420D1EF5A}" destId="{499C82D0-782E-46D7-BA9B-4D93C6349A0B}" srcOrd="1" destOrd="0" presId="urn:microsoft.com/office/officeart/2005/8/layout/hierarchy2"/>
    <dgm:cxn modelId="{17E3194A-2D7C-4B8A-AE32-35BBC7344AAA}" type="presParOf" srcId="{BE780212-2745-44CB-B938-EE0D7CF79E08}" destId="{2A1416DC-033E-40AB-BDB0-D1BB5517ACAB}" srcOrd="2" destOrd="0" presId="urn:microsoft.com/office/officeart/2005/8/layout/hierarchy2"/>
    <dgm:cxn modelId="{9067941D-03BB-4371-AFBB-3415DD0A478B}" type="presParOf" srcId="{2A1416DC-033E-40AB-BDB0-D1BB5517ACAB}" destId="{AD9BDDF2-D64F-4097-A5DA-A5974BF090AE}" srcOrd="0" destOrd="0" presId="urn:microsoft.com/office/officeart/2005/8/layout/hierarchy2"/>
    <dgm:cxn modelId="{D4271B5D-2A4B-43F0-B2E7-5239BE4AC272}" type="presParOf" srcId="{BE780212-2745-44CB-B938-EE0D7CF79E08}" destId="{97125AF3-6159-461C-9C06-7F4541CF27AE}" srcOrd="3" destOrd="0" presId="urn:microsoft.com/office/officeart/2005/8/layout/hierarchy2"/>
    <dgm:cxn modelId="{97B5D670-EA30-496B-8A02-8B6326D6E7AB}" type="presParOf" srcId="{97125AF3-6159-461C-9C06-7F4541CF27AE}" destId="{B0C5354C-4E10-406C-B229-47B4D48FD3E3}" srcOrd="0" destOrd="0" presId="urn:microsoft.com/office/officeart/2005/8/layout/hierarchy2"/>
    <dgm:cxn modelId="{3ED64846-605E-420C-8178-7E37570A9324}" type="presParOf" srcId="{97125AF3-6159-461C-9C06-7F4541CF27AE}" destId="{DA540850-432F-43F2-9940-41DF1E57F7FF}" srcOrd="1" destOrd="0" presId="urn:microsoft.com/office/officeart/2005/8/layout/hierarchy2"/>
    <dgm:cxn modelId="{9C58A865-CDFC-4976-8656-15C065EE935C}" type="presParOf" srcId="{DA540850-432F-43F2-9940-41DF1E57F7FF}" destId="{59DCC351-097F-4587-BC11-5779E903A054}" srcOrd="0" destOrd="0" presId="urn:microsoft.com/office/officeart/2005/8/layout/hierarchy2"/>
    <dgm:cxn modelId="{C9CFDB24-0E52-448C-9E96-560E0D9B27D3}" type="presParOf" srcId="{59DCC351-097F-4587-BC11-5779E903A054}" destId="{7D542C85-7781-48A5-8009-D1F24495668D}" srcOrd="0" destOrd="0" presId="urn:microsoft.com/office/officeart/2005/8/layout/hierarchy2"/>
    <dgm:cxn modelId="{EF23D81F-2DDC-4A46-B098-BFA10578DEF8}" type="presParOf" srcId="{DA540850-432F-43F2-9940-41DF1E57F7FF}" destId="{CE9F10D6-8FFA-4DF6-9652-29C82C40FE30}" srcOrd="1" destOrd="0" presId="urn:microsoft.com/office/officeart/2005/8/layout/hierarchy2"/>
    <dgm:cxn modelId="{1E0B8637-616B-4E12-BA07-E33ABA01F36D}" type="presParOf" srcId="{CE9F10D6-8FFA-4DF6-9652-29C82C40FE30}" destId="{D54D8777-0315-424F-AD33-700025CD1009}" srcOrd="0" destOrd="0" presId="urn:microsoft.com/office/officeart/2005/8/layout/hierarchy2"/>
    <dgm:cxn modelId="{65E4ED5F-5C9A-41AC-99FD-93E9059CC9A5}" type="presParOf" srcId="{CE9F10D6-8FFA-4DF6-9652-29C82C40FE30}" destId="{CE9F98AE-121A-460C-97B1-89578B53F58D}" srcOrd="1" destOrd="0" presId="urn:microsoft.com/office/officeart/2005/8/layout/hierarchy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8F69BA8-574E-44C0-B937-BFD49FD0EA05}" type="doc">
      <dgm:prSet loTypeId="urn:microsoft.com/office/officeart/2005/8/layout/radial1" loCatId="cycle" qsTypeId="urn:microsoft.com/office/officeart/2005/8/quickstyle/simple1" qsCatId="simple" csTypeId="urn:microsoft.com/office/officeart/2005/8/colors/colorful5" csCatId="colorful" phldr="1"/>
      <dgm:spPr/>
      <dgm:t>
        <a:bodyPr/>
        <a:lstStyle/>
        <a:p>
          <a:endParaRPr lang="en-US"/>
        </a:p>
      </dgm:t>
    </dgm:pt>
    <dgm:pt modelId="{C8D288E9-538C-40A5-9366-E3370C0DC998}">
      <dgm:prSet phldrT="[Text]"/>
      <dgm:spPr>
        <a:blipFill rotWithShape="0">
          <a:blip xmlns:r="http://schemas.openxmlformats.org/officeDocument/2006/relationships" r:embed="rId1"/>
          <a:stretch>
            <a:fillRect/>
          </a:stretch>
        </a:blipFill>
        <a:ln>
          <a:solidFill>
            <a:schemeClr val="bg1">
              <a:alpha val="22000"/>
            </a:schemeClr>
          </a:solidFill>
        </a:ln>
      </dgm:spPr>
      <dgm:t>
        <a:bodyPr/>
        <a:lstStyle/>
        <a:p>
          <a:endParaRPr lang="en-US"/>
        </a:p>
      </dgm:t>
    </dgm:pt>
    <dgm:pt modelId="{CCE4E9EB-A864-4EB0-9B2E-0B04D8527098}" type="parTrans" cxnId="{0FC360CA-D335-47D6-816E-73D0749791B8}">
      <dgm:prSet/>
      <dgm:spPr/>
      <dgm:t>
        <a:bodyPr/>
        <a:lstStyle/>
        <a:p>
          <a:endParaRPr lang="en-US"/>
        </a:p>
      </dgm:t>
    </dgm:pt>
    <dgm:pt modelId="{50EFDEAA-7441-4920-844F-0ED832B0CADB}" type="sibTrans" cxnId="{0FC360CA-D335-47D6-816E-73D0749791B8}">
      <dgm:prSet/>
      <dgm:spPr/>
      <dgm:t>
        <a:bodyPr/>
        <a:lstStyle/>
        <a:p>
          <a:endParaRPr lang="en-US"/>
        </a:p>
      </dgm:t>
    </dgm:pt>
    <dgm:pt modelId="{85F29493-F9BB-4245-8CA3-7ABF4B1B347A}">
      <dgm:prSet phldrT="[Text]" custT="1"/>
      <dgm:spPr>
        <a:gradFill flip="none" rotWithShape="0">
          <a:gsLst>
            <a:gs pos="0">
              <a:srgbClr val="00B050">
                <a:tint val="66000"/>
                <a:satMod val="160000"/>
              </a:srgbClr>
            </a:gs>
            <a:gs pos="50000">
              <a:srgbClr val="00B050">
                <a:tint val="44500"/>
                <a:satMod val="160000"/>
              </a:srgbClr>
            </a:gs>
            <a:gs pos="100000">
              <a:srgbClr val="00B050">
                <a:tint val="23500"/>
                <a:satMod val="160000"/>
              </a:srgbClr>
            </a:gs>
          </a:gsLst>
          <a:lin ang="5400000" scaled="1"/>
          <a:tileRect/>
        </a:gradFill>
        <a:ln w="12700">
          <a:solidFill>
            <a:schemeClr val="tx1"/>
          </a:solidFill>
        </a:ln>
      </dgm:spPr>
      <dgm:t>
        <a:bodyPr/>
        <a:lstStyle/>
        <a:p>
          <a:r>
            <a:rPr lang="en-US" sz="1400" b="1">
              <a:solidFill>
                <a:sysClr val="windowText" lastClr="000000"/>
              </a:solidFill>
              <a:latin typeface="Californian FB" pitchFamily="18" charset="0"/>
            </a:rPr>
            <a:t>Strengths</a:t>
          </a:r>
        </a:p>
      </dgm:t>
    </dgm:pt>
    <dgm:pt modelId="{250CD522-9FEC-4CF6-8A33-8BE0AFEFE7D3}" type="parTrans" cxnId="{98EC30BD-6ACF-4F2B-B07C-089CB05BA8B1}">
      <dgm:prSet>
        <dgm:style>
          <a:lnRef idx="2">
            <a:schemeClr val="dk1"/>
          </a:lnRef>
          <a:fillRef idx="0">
            <a:schemeClr val="dk1"/>
          </a:fillRef>
          <a:effectRef idx="1">
            <a:schemeClr val="dk1"/>
          </a:effectRef>
          <a:fontRef idx="minor">
            <a:schemeClr val="tx1"/>
          </a:fontRef>
        </dgm:style>
      </dgm:prSet>
      <dgm:spPr/>
      <dgm:t>
        <a:bodyPr/>
        <a:lstStyle/>
        <a:p>
          <a:endParaRPr lang="en-US"/>
        </a:p>
      </dgm:t>
    </dgm:pt>
    <dgm:pt modelId="{5A7053D2-049D-4C94-A12E-D62AF977B6A4}" type="sibTrans" cxnId="{98EC30BD-6ACF-4F2B-B07C-089CB05BA8B1}">
      <dgm:prSet/>
      <dgm:spPr/>
      <dgm:t>
        <a:bodyPr/>
        <a:lstStyle/>
        <a:p>
          <a:endParaRPr lang="en-US"/>
        </a:p>
      </dgm:t>
    </dgm:pt>
    <dgm:pt modelId="{4851089E-F56F-4CB2-9D53-24114C906D74}">
      <dgm:prSet phldrT="[Text]" custT="1"/>
      <dgm:spPr>
        <a:gradFill flip="none" rotWithShape="0">
          <a:gsLst>
            <a:gs pos="0">
              <a:srgbClr val="FF0000">
                <a:tint val="66000"/>
                <a:satMod val="160000"/>
              </a:srgbClr>
            </a:gs>
            <a:gs pos="50000">
              <a:srgbClr val="FF0000">
                <a:tint val="44500"/>
                <a:satMod val="160000"/>
              </a:srgbClr>
            </a:gs>
            <a:gs pos="100000">
              <a:srgbClr val="FF0000">
                <a:tint val="23500"/>
                <a:satMod val="160000"/>
              </a:srgbClr>
            </a:gs>
          </a:gsLst>
          <a:lin ang="5400000" scaled="1"/>
          <a:tileRect/>
        </a:gradFill>
        <a:ln w="9525">
          <a:solidFill>
            <a:schemeClr val="tx1"/>
          </a:solidFill>
        </a:ln>
      </dgm:spPr>
      <dgm:t>
        <a:bodyPr/>
        <a:lstStyle/>
        <a:p>
          <a:r>
            <a:rPr lang="en-US" sz="1200" b="1">
              <a:solidFill>
                <a:sysClr val="windowText" lastClr="000000"/>
              </a:solidFill>
              <a:latin typeface="Californian FB" pitchFamily="18" charset="0"/>
            </a:rPr>
            <a:t>Weaknesses</a:t>
          </a:r>
          <a:endParaRPr lang="en-US" sz="1200"/>
        </a:p>
      </dgm:t>
    </dgm:pt>
    <dgm:pt modelId="{0512D779-22FF-419C-BA54-6A07896346CE}" type="parTrans" cxnId="{7E600AB5-1376-4FE2-BF96-99C89726EB59}">
      <dgm:prSet>
        <dgm:style>
          <a:lnRef idx="2">
            <a:schemeClr val="dk1"/>
          </a:lnRef>
          <a:fillRef idx="0">
            <a:schemeClr val="dk1"/>
          </a:fillRef>
          <a:effectRef idx="1">
            <a:schemeClr val="dk1"/>
          </a:effectRef>
          <a:fontRef idx="minor">
            <a:schemeClr val="tx1"/>
          </a:fontRef>
        </dgm:style>
      </dgm:prSet>
      <dgm:spPr/>
      <dgm:t>
        <a:bodyPr/>
        <a:lstStyle/>
        <a:p>
          <a:endParaRPr lang="en-US"/>
        </a:p>
      </dgm:t>
    </dgm:pt>
    <dgm:pt modelId="{C196E727-3D3D-4E2D-ADAD-F52A726733DC}" type="sibTrans" cxnId="{7E600AB5-1376-4FE2-BF96-99C89726EB59}">
      <dgm:prSet/>
      <dgm:spPr/>
      <dgm:t>
        <a:bodyPr/>
        <a:lstStyle/>
        <a:p>
          <a:endParaRPr lang="en-US"/>
        </a:p>
      </dgm:t>
    </dgm:pt>
    <dgm:pt modelId="{6E993855-BE2D-479D-AF51-2D08F3E92A0F}">
      <dgm:prSet phldrT="[Text]" custT="1"/>
      <dgm:spPr>
        <a:gradFill flip="none" rotWithShape="0">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12700">
          <a:solidFill>
            <a:schemeClr val="tx1"/>
          </a:solidFill>
        </a:ln>
      </dgm:spPr>
      <dgm:t>
        <a:bodyPr/>
        <a:lstStyle/>
        <a:p>
          <a:r>
            <a:rPr lang="en-US" sz="1200" b="1">
              <a:solidFill>
                <a:sysClr val="windowText" lastClr="000000"/>
              </a:solidFill>
              <a:latin typeface="Californian FB" pitchFamily="18" charset="0"/>
            </a:rPr>
            <a:t>Opportunities</a:t>
          </a:r>
          <a:endParaRPr lang="en-US" sz="1200"/>
        </a:p>
      </dgm:t>
    </dgm:pt>
    <dgm:pt modelId="{78C97E08-4CB1-4405-98BC-14AB10404EA6}" type="parTrans" cxnId="{1DF343D9-22F6-4862-B852-E1B1128DF292}">
      <dgm:prSet>
        <dgm:style>
          <a:lnRef idx="2">
            <a:schemeClr val="dk1"/>
          </a:lnRef>
          <a:fillRef idx="0">
            <a:schemeClr val="dk1"/>
          </a:fillRef>
          <a:effectRef idx="1">
            <a:schemeClr val="dk1"/>
          </a:effectRef>
          <a:fontRef idx="minor">
            <a:schemeClr val="tx1"/>
          </a:fontRef>
        </dgm:style>
      </dgm:prSet>
      <dgm:spPr/>
      <dgm:t>
        <a:bodyPr/>
        <a:lstStyle/>
        <a:p>
          <a:endParaRPr lang="en-US"/>
        </a:p>
      </dgm:t>
    </dgm:pt>
    <dgm:pt modelId="{DED2954C-8EF9-4D2A-9520-9E3710E63565}" type="sibTrans" cxnId="{1DF343D9-22F6-4862-B852-E1B1128DF292}">
      <dgm:prSet/>
      <dgm:spPr/>
      <dgm:t>
        <a:bodyPr/>
        <a:lstStyle/>
        <a:p>
          <a:endParaRPr lang="en-US"/>
        </a:p>
      </dgm:t>
    </dgm:pt>
    <dgm:pt modelId="{EEC1EC60-DFD2-4073-97A3-482A12550805}">
      <dgm:prSet phldrT="[Text]" custT="1"/>
      <dgm:spPr>
        <a:gradFill flip="none" rotWithShape="0">
          <a:gsLst>
            <a:gs pos="0">
              <a:srgbClr val="7030A0">
                <a:tint val="66000"/>
                <a:satMod val="160000"/>
              </a:srgbClr>
            </a:gs>
            <a:gs pos="50000">
              <a:srgbClr val="7030A0">
                <a:tint val="44500"/>
                <a:satMod val="160000"/>
              </a:srgbClr>
            </a:gs>
            <a:gs pos="100000">
              <a:srgbClr val="7030A0">
                <a:tint val="23500"/>
                <a:satMod val="160000"/>
              </a:srgbClr>
            </a:gs>
          </a:gsLst>
          <a:path path="circle">
            <a:fillToRect l="50000" t="50000" r="50000" b="50000"/>
          </a:path>
          <a:tileRect/>
        </a:gradFill>
        <a:ln w="12700">
          <a:solidFill>
            <a:schemeClr val="tx1"/>
          </a:solidFill>
        </a:ln>
      </dgm:spPr>
      <dgm:t>
        <a:bodyPr/>
        <a:lstStyle/>
        <a:p>
          <a:r>
            <a:rPr lang="en-US" sz="1400" b="1">
              <a:solidFill>
                <a:sysClr val="windowText" lastClr="000000"/>
              </a:solidFill>
              <a:latin typeface="Californian FB" pitchFamily="18" charset="0"/>
            </a:rPr>
            <a:t>Threats</a:t>
          </a:r>
          <a:endParaRPr lang="en-US" sz="1400"/>
        </a:p>
      </dgm:t>
    </dgm:pt>
    <dgm:pt modelId="{893BAD24-92A4-4768-8AA0-8D7EDE8A5ED7}" type="parTrans" cxnId="{86AF0B21-2781-492A-8F2B-B94CE60EE900}">
      <dgm:prSet>
        <dgm:style>
          <a:lnRef idx="2">
            <a:schemeClr val="dk1"/>
          </a:lnRef>
          <a:fillRef idx="0">
            <a:schemeClr val="dk1"/>
          </a:fillRef>
          <a:effectRef idx="1">
            <a:schemeClr val="dk1"/>
          </a:effectRef>
          <a:fontRef idx="minor">
            <a:schemeClr val="tx1"/>
          </a:fontRef>
        </dgm:style>
      </dgm:prSet>
      <dgm:spPr/>
      <dgm:t>
        <a:bodyPr/>
        <a:lstStyle/>
        <a:p>
          <a:endParaRPr lang="en-US"/>
        </a:p>
      </dgm:t>
    </dgm:pt>
    <dgm:pt modelId="{2E19CFAB-8DE9-40DE-8CC3-9758566B8B33}" type="sibTrans" cxnId="{86AF0B21-2781-492A-8F2B-B94CE60EE900}">
      <dgm:prSet/>
      <dgm:spPr/>
      <dgm:t>
        <a:bodyPr/>
        <a:lstStyle/>
        <a:p>
          <a:endParaRPr lang="en-US"/>
        </a:p>
      </dgm:t>
    </dgm:pt>
    <dgm:pt modelId="{70226D32-8462-4CEE-B3A2-2D0FBE2344E3}">
      <dgm:prSet phldrT="[Text]" phldr="1" custScaleX="182707" custScaleY="156071"/>
      <dgm:spPr>
        <a:solidFill>
          <a:schemeClr val="bg1"/>
        </a:solidFill>
        <a:ln>
          <a:solidFill>
            <a:schemeClr val="tx1"/>
          </a:solidFill>
        </a:ln>
      </dgm:spPr>
      <dgm:t>
        <a:bodyPr/>
        <a:lstStyle/>
        <a:p>
          <a:endParaRPr lang="en-US"/>
        </a:p>
      </dgm:t>
    </dgm:pt>
    <dgm:pt modelId="{6B6CD498-2656-4177-B048-993269A902B1}" type="parTrans" cxnId="{1F1D9579-10F0-4B88-8FDE-9E85C64E8AEC}">
      <dgm:prSet/>
      <dgm:spPr/>
      <dgm:t>
        <a:bodyPr/>
        <a:lstStyle/>
        <a:p>
          <a:endParaRPr lang="en-US"/>
        </a:p>
      </dgm:t>
    </dgm:pt>
    <dgm:pt modelId="{735F71B1-CFF3-4751-B3C7-6316086260A7}" type="sibTrans" cxnId="{1F1D9579-10F0-4B88-8FDE-9E85C64E8AEC}">
      <dgm:prSet/>
      <dgm:spPr/>
      <dgm:t>
        <a:bodyPr/>
        <a:lstStyle/>
        <a:p>
          <a:endParaRPr lang="en-US"/>
        </a:p>
      </dgm:t>
    </dgm:pt>
    <dgm:pt modelId="{397D00BD-4959-43ED-9222-64A1EEA88725}" type="pres">
      <dgm:prSet presAssocID="{58F69BA8-574E-44C0-B937-BFD49FD0EA05}" presName="cycle" presStyleCnt="0">
        <dgm:presLayoutVars>
          <dgm:chMax val="1"/>
          <dgm:dir/>
          <dgm:animLvl val="ctr"/>
          <dgm:resizeHandles val="exact"/>
        </dgm:presLayoutVars>
      </dgm:prSet>
      <dgm:spPr/>
      <dgm:t>
        <a:bodyPr/>
        <a:lstStyle/>
        <a:p>
          <a:endParaRPr lang="en-US"/>
        </a:p>
      </dgm:t>
    </dgm:pt>
    <dgm:pt modelId="{D626B364-ECEF-47C6-A8C1-796F765A1728}" type="pres">
      <dgm:prSet presAssocID="{C8D288E9-538C-40A5-9366-E3370C0DC998}" presName="centerShape" presStyleLbl="node0" presStyleIdx="0" presStyleCnt="1" custScaleX="158691" custScaleY="146367"/>
      <dgm:spPr/>
      <dgm:t>
        <a:bodyPr/>
        <a:lstStyle/>
        <a:p>
          <a:endParaRPr lang="en-US"/>
        </a:p>
      </dgm:t>
    </dgm:pt>
    <dgm:pt modelId="{8316B71B-E18F-4BF2-BCCA-70560FB8BD77}" type="pres">
      <dgm:prSet presAssocID="{250CD522-9FEC-4CF6-8A33-8BE0AFEFE7D3}" presName="Name9" presStyleLbl="parChTrans1D2" presStyleIdx="0" presStyleCnt="4"/>
      <dgm:spPr/>
      <dgm:t>
        <a:bodyPr/>
        <a:lstStyle/>
        <a:p>
          <a:endParaRPr lang="en-US"/>
        </a:p>
      </dgm:t>
    </dgm:pt>
    <dgm:pt modelId="{5C08F6FC-12B4-466B-9126-3D819B695776}" type="pres">
      <dgm:prSet presAssocID="{250CD522-9FEC-4CF6-8A33-8BE0AFEFE7D3}" presName="connTx" presStyleLbl="parChTrans1D2" presStyleIdx="0" presStyleCnt="4"/>
      <dgm:spPr/>
      <dgm:t>
        <a:bodyPr/>
        <a:lstStyle/>
        <a:p>
          <a:endParaRPr lang="en-US"/>
        </a:p>
      </dgm:t>
    </dgm:pt>
    <dgm:pt modelId="{3BA22FBC-271E-493E-8A4B-76A661114B47}" type="pres">
      <dgm:prSet presAssocID="{85F29493-F9BB-4245-8CA3-7ABF4B1B347A}" presName="node" presStyleLbl="node1" presStyleIdx="0" presStyleCnt="4" custScaleX="170458" custScaleY="82835" custRadScaleRad="119454" custRadScaleInc="0">
        <dgm:presLayoutVars>
          <dgm:bulletEnabled val="1"/>
        </dgm:presLayoutVars>
      </dgm:prSet>
      <dgm:spPr/>
      <dgm:t>
        <a:bodyPr/>
        <a:lstStyle/>
        <a:p>
          <a:endParaRPr lang="en-US"/>
        </a:p>
      </dgm:t>
    </dgm:pt>
    <dgm:pt modelId="{F7A04B72-E49D-4567-B61B-46EDA85F1B88}" type="pres">
      <dgm:prSet presAssocID="{0512D779-22FF-419C-BA54-6A07896346CE}" presName="Name9" presStyleLbl="parChTrans1D2" presStyleIdx="1" presStyleCnt="4"/>
      <dgm:spPr/>
      <dgm:t>
        <a:bodyPr/>
        <a:lstStyle/>
        <a:p>
          <a:endParaRPr lang="en-US"/>
        </a:p>
      </dgm:t>
    </dgm:pt>
    <dgm:pt modelId="{41569B7A-F73E-4C60-AE27-1B2F2272BC3E}" type="pres">
      <dgm:prSet presAssocID="{0512D779-22FF-419C-BA54-6A07896346CE}" presName="connTx" presStyleLbl="parChTrans1D2" presStyleIdx="1" presStyleCnt="4"/>
      <dgm:spPr/>
      <dgm:t>
        <a:bodyPr/>
        <a:lstStyle/>
        <a:p>
          <a:endParaRPr lang="en-US"/>
        </a:p>
      </dgm:t>
    </dgm:pt>
    <dgm:pt modelId="{EB551B16-0937-485E-AB36-EDE1D09E738F}" type="pres">
      <dgm:prSet presAssocID="{4851089E-F56F-4CB2-9D53-24114C906D74}" presName="node" presStyleLbl="node1" presStyleIdx="1" presStyleCnt="4" custScaleX="163620" custScaleY="87369" custRadScaleRad="158699" custRadScaleInc="-2465">
        <dgm:presLayoutVars>
          <dgm:bulletEnabled val="1"/>
        </dgm:presLayoutVars>
      </dgm:prSet>
      <dgm:spPr/>
      <dgm:t>
        <a:bodyPr/>
        <a:lstStyle/>
        <a:p>
          <a:endParaRPr lang="en-US"/>
        </a:p>
      </dgm:t>
    </dgm:pt>
    <dgm:pt modelId="{6FEE893D-38F9-4D13-8278-2301C4C5DF42}" type="pres">
      <dgm:prSet presAssocID="{78C97E08-4CB1-4405-98BC-14AB10404EA6}" presName="Name9" presStyleLbl="parChTrans1D2" presStyleIdx="2" presStyleCnt="4"/>
      <dgm:spPr/>
      <dgm:t>
        <a:bodyPr/>
        <a:lstStyle/>
        <a:p>
          <a:endParaRPr lang="en-US"/>
        </a:p>
      </dgm:t>
    </dgm:pt>
    <dgm:pt modelId="{773154D4-D9A4-40AB-B173-3268B8EEB1ED}" type="pres">
      <dgm:prSet presAssocID="{78C97E08-4CB1-4405-98BC-14AB10404EA6}" presName="connTx" presStyleLbl="parChTrans1D2" presStyleIdx="2" presStyleCnt="4"/>
      <dgm:spPr/>
      <dgm:t>
        <a:bodyPr/>
        <a:lstStyle/>
        <a:p>
          <a:endParaRPr lang="en-US"/>
        </a:p>
      </dgm:t>
    </dgm:pt>
    <dgm:pt modelId="{E43361A9-EDBC-4329-91D7-4B6FD6141489}" type="pres">
      <dgm:prSet presAssocID="{6E993855-BE2D-479D-AF51-2D08F3E92A0F}" presName="node" presStyleLbl="node1" presStyleIdx="2" presStyleCnt="4" custScaleX="201029" custScaleY="75321" custRadScaleRad="107544" custRadScaleInc="-997">
        <dgm:presLayoutVars>
          <dgm:bulletEnabled val="1"/>
        </dgm:presLayoutVars>
      </dgm:prSet>
      <dgm:spPr/>
      <dgm:t>
        <a:bodyPr/>
        <a:lstStyle/>
        <a:p>
          <a:endParaRPr lang="en-US"/>
        </a:p>
      </dgm:t>
    </dgm:pt>
    <dgm:pt modelId="{70D12C38-548E-4F56-A8F5-39C7BD0DF957}" type="pres">
      <dgm:prSet presAssocID="{893BAD24-92A4-4768-8AA0-8D7EDE8A5ED7}" presName="Name9" presStyleLbl="parChTrans1D2" presStyleIdx="3" presStyleCnt="4"/>
      <dgm:spPr/>
      <dgm:t>
        <a:bodyPr/>
        <a:lstStyle/>
        <a:p>
          <a:endParaRPr lang="en-US"/>
        </a:p>
      </dgm:t>
    </dgm:pt>
    <dgm:pt modelId="{2BC1A89A-6F76-4ACC-A2A7-2EEA0DCE120D}" type="pres">
      <dgm:prSet presAssocID="{893BAD24-92A4-4768-8AA0-8D7EDE8A5ED7}" presName="connTx" presStyleLbl="parChTrans1D2" presStyleIdx="3" presStyleCnt="4"/>
      <dgm:spPr/>
      <dgm:t>
        <a:bodyPr/>
        <a:lstStyle/>
        <a:p>
          <a:endParaRPr lang="en-US"/>
        </a:p>
      </dgm:t>
    </dgm:pt>
    <dgm:pt modelId="{225CC99A-EAA2-49A6-9862-0078F44C274C}" type="pres">
      <dgm:prSet presAssocID="{EEC1EC60-DFD2-4073-97A3-482A12550805}" presName="node" presStyleLbl="node1" presStyleIdx="3" presStyleCnt="4" custScaleX="161020" custScaleY="88375" custRadScaleRad="152886" custRadScaleInc="-4208">
        <dgm:presLayoutVars>
          <dgm:bulletEnabled val="1"/>
        </dgm:presLayoutVars>
      </dgm:prSet>
      <dgm:spPr/>
      <dgm:t>
        <a:bodyPr/>
        <a:lstStyle/>
        <a:p>
          <a:endParaRPr lang="en-US"/>
        </a:p>
      </dgm:t>
    </dgm:pt>
  </dgm:ptLst>
  <dgm:cxnLst>
    <dgm:cxn modelId="{35E287DC-8745-4303-AA37-F9F5A2E46829}" type="presOf" srcId="{250CD522-9FEC-4CF6-8A33-8BE0AFEFE7D3}" destId="{8316B71B-E18F-4BF2-BCCA-70560FB8BD77}" srcOrd="0" destOrd="0" presId="urn:microsoft.com/office/officeart/2005/8/layout/radial1"/>
    <dgm:cxn modelId="{0C30EE26-3345-4941-BC7F-9CC797B3E669}" type="presOf" srcId="{0512D779-22FF-419C-BA54-6A07896346CE}" destId="{41569B7A-F73E-4C60-AE27-1B2F2272BC3E}" srcOrd="1" destOrd="0" presId="urn:microsoft.com/office/officeart/2005/8/layout/radial1"/>
    <dgm:cxn modelId="{1DF343D9-22F6-4862-B852-E1B1128DF292}" srcId="{C8D288E9-538C-40A5-9366-E3370C0DC998}" destId="{6E993855-BE2D-479D-AF51-2D08F3E92A0F}" srcOrd="2" destOrd="0" parTransId="{78C97E08-4CB1-4405-98BC-14AB10404EA6}" sibTransId="{DED2954C-8EF9-4D2A-9520-9E3710E63565}"/>
    <dgm:cxn modelId="{7E600AB5-1376-4FE2-BF96-99C89726EB59}" srcId="{C8D288E9-538C-40A5-9366-E3370C0DC998}" destId="{4851089E-F56F-4CB2-9D53-24114C906D74}" srcOrd="1" destOrd="0" parTransId="{0512D779-22FF-419C-BA54-6A07896346CE}" sibTransId="{C196E727-3D3D-4E2D-ADAD-F52A726733DC}"/>
    <dgm:cxn modelId="{8C04F63C-339B-4B2E-BE96-0510F0156FA0}" type="presOf" srcId="{4851089E-F56F-4CB2-9D53-24114C906D74}" destId="{EB551B16-0937-485E-AB36-EDE1D09E738F}" srcOrd="0" destOrd="0" presId="urn:microsoft.com/office/officeart/2005/8/layout/radial1"/>
    <dgm:cxn modelId="{E78F3A1F-A3F0-4396-B361-8E7A151AEC41}" type="presOf" srcId="{78C97E08-4CB1-4405-98BC-14AB10404EA6}" destId="{773154D4-D9A4-40AB-B173-3268B8EEB1ED}" srcOrd="1" destOrd="0" presId="urn:microsoft.com/office/officeart/2005/8/layout/radial1"/>
    <dgm:cxn modelId="{7400DD3A-24F9-41B1-B753-174A35723C60}" type="presOf" srcId="{85F29493-F9BB-4245-8CA3-7ABF4B1B347A}" destId="{3BA22FBC-271E-493E-8A4B-76A661114B47}" srcOrd="0" destOrd="0" presId="urn:microsoft.com/office/officeart/2005/8/layout/radial1"/>
    <dgm:cxn modelId="{0FC360CA-D335-47D6-816E-73D0749791B8}" srcId="{58F69BA8-574E-44C0-B937-BFD49FD0EA05}" destId="{C8D288E9-538C-40A5-9366-E3370C0DC998}" srcOrd="0" destOrd="0" parTransId="{CCE4E9EB-A864-4EB0-9B2E-0B04D8527098}" sibTransId="{50EFDEAA-7441-4920-844F-0ED832B0CADB}"/>
    <dgm:cxn modelId="{86AF0B21-2781-492A-8F2B-B94CE60EE900}" srcId="{C8D288E9-538C-40A5-9366-E3370C0DC998}" destId="{EEC1EC60-DFD2-4073-97A3-482A12550805}" srcOrd="3" destOrd="0" parTransId="{893BAD24-92A4-4768-8AA0-8D7EDE8A5ED7}" sibTransId="{2E19CFAB-8DE9-40DE-8CC3-9758566B8B33}"/>
    <dgm:cxn modelId="{4B85A555-63FC-4032-A357-C3DE1D7B6B45}" type="presOf" srcId="{6E993855-BE2D-479D-AF51-2D08F3E92A0F}" destId="{E43361A9-EDBC-4329-91D7-4B6FD6141489}" srcOrd="0" destOrd="0" presId="urn:microsoft.com/office/officeart/2005/8/layout/radial1"/>
    <dgm:cxn modelId="{8AB955DE-4DF1-49B1-B547-2F2AA2DD5A57}" type="presOf" srcId="{893BAD24-92A4-4768-8AA0-8D7EDE8A5ED7}" destId="{70D12C38-548E-4F56-A8F5-39C7BD0DF957}" srcOrd="0" destOrd="0" presId="urn:microsoft.com/office/officeart/2005/8/layout/radial1"/>
    <dgm:cxn modelId="{8193A4A1-0DB6-4961-B83E-68736855F192}" type="presOf" srcId="{C8D288E9-538C-40A5-9366-E3370C0DC998}" destId="{D626B364-ECEF-47C6-A8C1-796F765A1728}" srcOrd="0" destOrd="0" presId="urn:microsoft.com/office/officeart/2005/8/layout/radial1"/>
    <dgm:cxn modelId="{436DF66F-AE89-4565-9CF9-3FAFA3307313}" type="presOf" srcId="{250CD522-9FEC-4CF6-8A33-8BE0AFEFE7D3}" destId="{5C08F6FC-12B4-466B-9126-3D819B695776}" srcOrd="1" destOrd="0" presId="urn:microsoft.com/office/officeart/2005/8/layout/radial1"/>
    <dgm:cxn modelId="{1F1D9579-10F0-4B88-8FDE-9E85C64E8AEC}" srcId="{58F69BA8-574E-44C0-B937-BFD49FD0EA05}" destId="{70226D32-8462-4CEE-B3A2-2D0FBE2344E3}" srcOrd="1" destOrd="0" parTransId="{6B6CD498-2656-4177-B048-993269A902B1}" sibTransId="{735F71B1-CFF3-4751-B3C7-6316086260A7}"/>
    <dgm:cxn modelId="{98EC30BD-6ACF-4F2B-B07C-089CB05BA8B1}" srcId="{C8D288E9-538C-40A5-9366-E3370C0DC998}" destId="{85F29493-F9BB-4245-8CA3-7ABF4B1B347A}" srcOrd="0" destOrd="0" parTransId="{250CD522-9FEC-4CF6-8A33-8BE0AFEFE7D3}" sibTransId="{5A7053D2-049D-4C94-A12E-D62AF977B6A4}"/>
    <dgm:cxn modelId="{52D66B32-D047-4AFF-AF13-A175A0D5FC5B}" type="presOf" srcId="{0512D779-22FF-419C-BA54-6A07896346CE}" destId="{F7A04B72-E49D-4567-B61B-46EDA85F1B88}" srcOrd="0" destOrd="0" presId="urn:microsoft.com/office/officeart/2005/8/layout/radial1"/>
    <dgm:cxn modelId="{DB633DE1-388D-4B97-98DD-5F249EB13CAD}" type="presOf" srcId="{78C97E08-4CB1-4405-98BC-14AB10404EA6}" destId="{6FEE893D-38F9-4D13-8278-2301C4C5DF42}" srcOrd="0" destOrd="0" presId="urn:microsoft.com/office/officeart/2005/8/layout/radial1"/>
    <dgm:cxn modelId="{D763C1F3-1051-45A6-960F-FD77EF2A54DF}" type="presOf" srcId="{893BAD24-92A4-4768-8AA0-8D7EDE8A5ED7}" destId="{2BC1A89A-6F76-4ACC-A2A7-2EEA0DCE120D}" srcOrd="1" destOrd="0" presId="urn:microsoft.com/office/officeart/2005/8/layout/radial1"/>
    <dgm:cxn modelId="{24CEE300-5D24-4C75-859D-C8D0C11D8E05}" type="presOf" srcId="{58F69BA8-574E-44C0-B937-BFD49FD0EA05}" destId="{397D00BD-4959-43ED-9222-64A1EEA88725}" srcOrd="0" destOrd="0" presId="urn:microsoft.com/office/officeart/2005/8/layout/radial1"/>
    <dgm:cxn modelId="{E93D0046-7849-4CE3-BD66-168C01969BCD}" type="presOf" srcId="{EEC1EC60-DFD2-4073-97A3-482A12550805}" destId="{225CC99A-EAA2-49A6-9862-0078F44C274C}" srcOrd="0" destOrd="0" presId="urn:microsoft.com/office/officeart/2005/8/layout/radial1"/>
    <dgm:cxn modelId="{E51D1AC2-3C7F-40BB-990D-B8E9AF285DE3}" type="presParOf" srcId="{397D00BD-4959-43ED-9222-64A1EEA88725}" destId="{D626B364-ECEF-47C6-A8C1-796F765A1728}" srcOrd="0" destOrd="0" presId="urn:microsoft.com/office/officeart/2005/8/layout/radial1"/>
    <dgm:cxn modelId="{3571BEA1-A27F-4BD4-9EBB-0D3C2D14904F}" type="presParOf" srcId="{397D00BD-4959-43ED-9222-64A1EEA88725}" destId="{8316B71B-E18F-4BF2-BCCA-70560FB8BD77}" srcOrd="1" destOrd="0" presId="urn:microsoft.com/office/officeart/2005/8/layout/radial1"/>
    <dgm:cxn modelId="{AE402D79-A087-4725-965C-876D883E7A65}" type="presParOf" srcId="{8316B71B-E18F-4BF2-BCCA-70560FB8BD77}" destId="{5C08F6FC-12B4-466B-9126-3D819B695776}" srcOrd="0" destOrd="0" presId="urn:microsoft.com/office/officeart/2005/8/layout/radial1"/>
    <dgm:cxn modelId="{9B6D54B0-E0A7-4233-9F93-350490586FC0}" type="presParOf" srcId="{397D00BD-4959-43ED-9222-64A1EEA88725}" destId="{3BA22FBC-271E-493E-8A4B-76A661114B47}" srcOrd="2" destOrd="0" presId="urn:microsoft.com/office/officeart/2005/8/layout/radial1"/>
    <dgm:cxn modelId="{3C017657-2BD5-44F5-BD57-91A52F8A335A}" type="presParOf" srcId="{397D00BD-4959-43ED-9222-64A1EEA88725}" destId="{F7A04B72-E49D-4567-B61B-46EDA85F1B88}" srcOrd="3" destOrd="0" presId="urn:microsoft.com/office/officeart/2005/8/layout/radial1"/>
    <dgm:cxn modelId="{0655A1B8-EFF1-42AD-A14E-9C9F007D9466}" type="presParOf" srcId="{F7A04B72-E49D-4567-B61B-46EDA85F1B88}" destId="{41569B7A-F73E-4C60-AE27-1B2F2272BC3E}" srcOrd="0" destOrd="0" presId="urn:microsoft.com/office/officeart/2005/8/layout/radial1"/>
    <dgm:cxn modelId="{26C5C3D6-C805-4CD8-AF80-6E30BAA513DA}" type="presParOf" srcId="{397D00BD-4959-43ED-9222-64A1EEA88725}" destId="{EB551B16-0937-485E-AB36-EDE1D09E738F}" srcOrd="4" destOrd="0" presId="urn:microsoft.com/office/officeart/2005/8/layout/radial1"/>
    <dgm:cxn modelId="{B383BE32-C68B-4F0A-A25D-8A9CF524DC3B}" type="presParOf" srcId="{397D00BD-4959-43ED-9222-64A1EEA88725}" destId="{6FEE893D-38F9-4D13-8278-2301C4C5DF42}" srcOrd="5" destOrd="0" presId="urn:microsoft.com/office/officeart/2005/8/layout/radial1"/>
    <dgm:cxn modelId="{FCDA6E8A-604B-44DE-B9AE-0841242C2CCA}" type="presParOf" srcId="{6FEE893D-38F9-4D13-8278-2301C4C5DF42}" destId="{773154D4-D9A4-40AB-B173-3268B8EEB1ED}" srcOrd="0" destOrd="0" presId="urn:microsoft.com/office/officeart/2005/8/layout/radial1"/>
    <dgm:cxn modelId="{DE34979F-E720-4F30-B7C9-8B573748E9B5}" type="presParOf" srcId="{397D00BD-4959-43ED-9222-64A1EEA88725}" destId="{E43361A9-EDBC-4329-91D7-4B6FD6141489}" srcOrd="6" destOrd="0" presId="urn:microsoft.com/office/officeart/2005/8/layout/radial1"/>
    <dgm:cxn modelId="{043B2DF1-271A-4AEF-BA20-80DF1E1E9EB4}" type="presParOf" srcId="{397D00BD-4959-43ED-9222-64A1EEA88725}" destId="{70D12C38-548E-4F56-A8F5-39C7BD0DF957}" srcOrd="7" destOrd="0" presId="urn:microsoft.com/office/officeart/2005/8/layout/radial1"/>
    <dgm:cxn modelId="{9EB59B92-0971-4E97-8C16-C58A0B2DE3B0}" type="presParOf" srcId="{70D12C38-548E-4F56-A8F5-39C7BD0DF957}" destId="{2BC1A89A-6F76-4ACC-A2A7-2EEA0DCE120D}" srcOrd="0" destOrd="0" presId="urn:microsoft.com/office/officeart/2005/8/layout/radial1"/>
    <dgm:cxn modelId="{19D3302E-A73B-48E1-A122-EA238C4D2B92}" type="presParOf" srcId="{397D00BD-4959-43ED-9222-64A1EEA88725}" destId="{225CC99A-EAA2-49A6-9862-0078F44C274C}" srcOrd="8" destOrd="0" presId="urn:microsoft.com/office/officeart/2005/8/layout/radial1"/>
  </dgm:cxnLst>
  <dgm:bg>
    <a:solidFill>
      <a:schemeClr val="bg1"/>
    </a:solidFill>
  </dgm:bg>
  <dgm:whole>
    <a:ln>
      <a:solidFill>
        <a:schemeClr val="bg1"/>
      </a:solidFill>
    </a:ln>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5B3011-0186-42F7-8E5A-1C9F9D11DEC9}">
      <dsp:nvSpPr>
        <dsp:cNvPr id="0" name=""/>
        <dsp:cNvSpPr/>
      </dsp:nvSpPr>
      <dsp:spPr>
        <a:xfrm>
          <a:off x="2657475" y="1294376"/>
          <a:ext cx="1885949" cy="448770"/>
        </a:xfrm>
        <a:custGeom>
          <a:avLst/>
          <a:gdLst/>
          <a:ahLst/>
          <a:cxnLst/>
          <a:rect l="0" t="0" r="0" b="0"/>
          <a:pathLst>
            <a:path>
              <a:moveTo>
                <a:pt x="0" y="0"/>
              </a:moveTo>
              <a:lnTo>
                <a:pt x="0" y="305823"/>
              </a:lnTo>
              <a:lnTo>
                <a:pt x="1885949" y="305823"/>
              </a:lnTo>
              <a:lnTo>
                <a:pt x="1885949" y="448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1BA0DA-DAE9-4514-ACC6-8E8098CC4446}">
      <dsp:nvSpPr>
        <dsp:cNvPr id="0" name=""/>
        <dsp:cNvSpPr/>
      </dsp:nvSpPr>
      <dsp:spPr>
        <a:xfrm>
          <a:off x="2611755" y="1294376"/>
          <a:ext cx="91440" cy="448770"/>
        </a:xfrm>
        <a:custGeom>
          <a:avLst/>
          <a:gdLst/>
          <a:ahLst/>
          <a:cxnLst/>
          <a:rect l="0" t="0" r="0" b="0"/>
          <a:pathLst>
            <a:path>
              <a:moveTo>
                <a:pt x="45720" y="0"/>
              </a:moveTo>
              <a:lnTo>
                <a:pt x="45720" y="448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FF161F-6FAF-4C55-8415-D40B6F59A87D}">
      <dsp:nvSpPr>
        <dsp:cNvPr id="0" name=""/>
        <dsp:cNvSpPr/>
      </dsp:nvSpPr>
      <dsp:spPr>
        <a:xfrm>
          <a:off x="771525" y="1294376"/>
          <a:ext cx="1885949" cy="448770"/>
        </a:xfrm>
        <a:custGeom>
          <a:avLst/>
          <a:gdLst/>
          <a:ahLst/>
          <a:cxnLst/>
          <a:rect l="0" t="0" r="0" b="0"/>
          <a:pathLst>
            <a:path>
              <a:moveTo>
                <a:pt x="1885949" y="0"/>
              </a:moveTo>
              <a:lnTo>
                <a:pt x="1885949" y="305823"/>
              </a:lnTo>
              <a:lnTo>
                <a:pt x="0" y="305823"/>
              </a:lnTo>
              <a:lnTo>
                <a:pt x="0" y="448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367B1B-AA51-489C-866A-848D17FB00EF}">
      <dsp:nvSpPr>
        <dsp:cNvPr id="0" name=""/>
        <dsp:cNvSpPr/>
      </dsp:nvSpPr>
      <dsp:spPr>
        <a:xfrm>
          <a:off x="1885950" y="314539"/>
          <a:ext cx="1543049" cy="9798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8343E5-EF69-402B-B7DF-065CE2067FD4}">
      <dsp:nvSpPr>
        <dsp:cNvPr id="0" name=""/>
        <dsp:cNvSpPr/>
      </dsp:nvSpPr>
      <dsp:spPr>
        <a:xfrm>
          <a:off x="2057400" y="477416"/>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latin typeface="Agency FB" pitchFamily="34" charset="0"/>
            </a:rPr>
            <a:t>Islami Bank Bangladesh</a:t>
          </a:r>
          <a:r>
            <a:rPr lang="bn-IN" sz="2000" kern="1200">
              <a:latin typeface="Agency FB" pitchFamily="34" charset="0"/>
            </a:rPr>
            <a:t> </a:t>
          </a:r>
          <a:r>
            <a:rPr lang="en-US" sz="2000" b="1" kern="1200">
              <a:latin typeface="Agency FB" pitchFamily="34" charset="0"/>
            </a:rPr>
            <a:t>Limited</a:t>
          </a:r>
          <a:r>
            <a:rPr lang="bn-IN" sz="2000" kern="1200">
              <a:latin typeface="Agency FB" pitchFamily="34" charset="0"/>
            </a:rPr>
            <a:t> </a:t>
          </a:r>
          <a:r>
            <a:rPr lang="en-US" sz="2000" b="1" kern="1200">
              <a:latin typeface="Agency FB" pitchFamily="34" charset="0"/>
            </a:rPr>
            <a:t>(IBBL)</a:t>
          </a:r>
          <a:endParaRPr lang="en-US" sz="2000" kern="1200">
            <a:latin typeface="Agency FB" pitchFamily="34" charset="0"/>
          </a:endParaRPr>
        </a:p>
      </dsp:txBody>
      <dsp:txXfrm>
        <a:off x="2086098" y="506114"/>
        <a:ext cx="1485653" cy="922440"/>
      </dsp:txXfrm>
    </dsp:sp>
    <dsp:sp modelId="{8607AAE4-1EF6-4C25-BCBB-076568998EC5}">
      <dsp:nvSpPr>
        <dsp:cNvPr id="0" name=""/>
        <dsp:cNvSpPr/>
      </dsp:nvSpPr>
      <dsp:spPr>
        <a:xfrm>
          <a:off x="0" y="1743146"/>
          <a:ext cx="1543049" cy="9798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A61D1D8-8C2C-4829-A71B-66BF36F2DD6B}">
      <dsp:nvSpPr>
        <dsp:cNvPr id="0" name=""/>
        <dsp:cNvSpPr/>
      </dsp:nvSpPr>
      <dsp:spPr>
        <a:xfrm>
          <a:off x="171450" y="1906023"/>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b="1" kern="1200">
              <a:latin typeface="Agency FB" pitchFamily="34" charset="0"/>
            </a:rPr>
            <a:t>General Banking</a:t>
          </a:r>
          <a:endParaRPr lang="en-US" sz="2600" kern="1200">
            <a:latin typeface="Agency FB" pitchFamily="34" charset="0"/>
          </a:endParaRPr>
        </a:p>
      </dsp:txBody>
      <dsp:txXfrm>
        <a:off x="200148" y="1934721"/>
        <a:ext cx="1485653" cy="922440"/>
      </dsp:txXfrm>
    </dsp:sp>
    <dsp:sp modelId="{5D34CEA5-995E-4FB8-BC51-1CEBF29DB985}">
      <dsp:nvSpPr>
        <dsp:cNvPr id="0" name=""/>
        <dsp:cNvSpPr/>
      </dsp:nvSpPr>
      <dsp:spPr>
        <a:xfrm>
          <a:off x="1885950" y="1743146"/>
          <a:ext cx="1543049" cy="9798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A77A06-551C-4D65-AFB5-FDAF2E4C9C60}">
      <dsp:nvSpPr>
        <dsp:cNvPr id="0" name=""/>
        <dsp:cNvSpPr/>
      </dsp:nvSpPr>
      <dsp:spPr>
        <a:xfrm>
          <a:off x="2057400" y="1906023"/>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b="1" kern="1200">
              <a:latin typeface="Agency FB" pitchFamily="34" charset="0"/>
            </a:rPr>
            <a:t>Investment</a:t>
          </a:r>
          <a:endParaRPr lang="en-US" sz="2400" kern="1200">
            <a:latin typeface="Agency FB" pitchFamily="34" charset="0"/>
          </a:endParaRPr>
        </a:p>
      </dsp:txBody>
      <dsp:txXfrm>
        <a:off x="2086098" y="1934721"/>
        <a:ext cx="1485653" cy="922440"/>
      </dsp:txXfrm>
    </dsp:sp>
    <dsp:sp modelId="{68CE719E-B9B3-4865-9C5F-330BE32F787F}">
      <dsp:nvSpPr>
        <dsp:cNvPr id="0" name=""/>
        <dsp:cNvSpPr/>
      </dsp:nvSpPr>
      <dsp:spPr>
        <a:xfrm>
          <a:off x="3771900" y="1743146"/>
          <a:ext cx="1543049" cy="9798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2D50D9-32C8-4F2E-95CD-509AF0EFAEFC}">
      <dsp:nvSpPr>
        <dsp:cNvPr id="0" name=""/>
        <dsp:cNvSpPr/>
      </dsp:nvSpPr>
      <dsp:spPr>
        <a:xfrm>
          <a:off x="3943349" y="1906023"/>
          <a:ext cx="1543049" cy="97983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b="1" kern="1200">
              <a:latin typeface="Agency FB" pitchFamily="34" charset="0"/>
            </a:rPr>
            <a:t>Foreign Exchange</a:t>
          </a:r>
          <a:endParaRPr lang="en-US" sz="2400" kern="1200">
            <a:latin typeface="Agency FB" pitchFamily="34" charset="0"/>
          </a:endParaRPr>
        </a:p>
      </dsp:txBody>
      <dsp:txXfrm>
        <a:off x="3972047" y="1934721"/>
        <a:ext cx="1485653" cy="9224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54E50B-4296-49E0-91CA-6E0F04A51675}">
      <dsp:nvSpPr>
        <dsp:cNvPr id="0" name=""/>
        <dsp:cNvSpPr/>
      </dsp:nvSpPr>
      <dsp:spPr>
        <a:xfrm>
          <a:off x="2742583" y="920110"/>
          <a:ext cx="883961" cy="420685"/>
        </a:xfrm>
        <a:custGeom>
          <a:avLst/>
          <a:gdLst/>
          <a:ahLst/>
          <a:cxnLst/>
          <a:rect l="0" t="0" r="0" b="0"/>
          <a:pathLst>
            <a:path>
              <a:moveTo>
                <a:pt x="0" y="0"/>
              </a:moveTo>
              <a:lnTo>
                <a:pt x="0" y="286684"/>
              </a:lnTo>
              <a:lnTo>
                <a:pt x="883961" y="286684"/>
              </a:lnTo>
              <a:lnTo>
                <a:pt x="883961" y="4206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1E8537-FE49-4146-8FED-462E013781BD}">
      <dsp:nvSpPr>
        <dsp:cNvPr id="0" name=""/>
        <dsp:cNvSpPr/>
      </dsp:nvSpPr>
      <dsp:spPr>
        <a:xfrm>
          <a:off x="1858621" y="920110"/>
          <a:ext cx="883961" cy="420685"/>
        </a:xfrm>
        <a:custGeom>
          <a:avLst/>
          <a:gdLst/>
          <a:ahLst/>
          <a:cxnLst/>
          <a:rect l="0" t="0" r="0" b="0"/>
          <a:pathLst>
            <a:path>
              <a:moveTo>
                <a:pt x="883961" y="0"/>
              </a:moveTo>
              <a:lnTo>
                <a:pt x="883961" y="286684"/>
              </a:lnTo>
              <a:lnTo>
                <a:pt x="0" y="286684"/>
              </a:lnTo>
              <a:lnTo>
                <a:pt x="0" y="4206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495F9B-3B37-4A3D-82A2-2CDD3A3905CA}">
      <dsp:nvSpPr>
        <dsp:cNvPr id="0" name=""/>
        <dsp:cNvSpPr/>
      </dsp:nvSpPr>
      <dsp:spPr>
        <a:xfrm>
          <a:off x="2019342" y="1593"/>
          <a:ext cx="1446483" cy="918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D0780C-028F-4D6B-B6F1-60CD752359CE}">
      <dsp:nvSpPr>
        <dsp:cNvPr id="0" name=""/>
        <dsp:cNvSpPr/>
      </dsp:nvSpPr>
      <dsp:spPr>
        <a:xfrm>
          <a:off x="2180062" y="154278"/>
          <a:ext cx="1446483" cy="9185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kern="1200"/>
            <a:t>Foreign Exchange</a:t>
          </a:r>
        </a:p>
      </dsp:txBody>
      <dsp:txXfrm>
        <a:off x="2206964" y="181180"/>
        <a:ext cx="1392679" cy="864712"/>
      </dsp:txXfrm>
    </dsp:sp>
    <dsp:sp modelId="{E0C8C26D-D147-4EA7-A51F-2AA39980FE47}">
      <dsp:nvSpPr>
        <dsp:cNvPr id="0" name=""/>
        <dsp:cNvSpPr/>
      </dsp:nvSpPr>
      <dsp:spPr>
        <a:xfrm>
          <a:off x="1135380" y="1340796"/>
          <a:ext cx="1446483" cy="918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F64561-06B3-4106-A76D-C693AF7F70EB}">
      <dsp:nvSpPr>
        <dsp:cNvPr id="0" name=""/>
        <dsp:cNvSpPr/>
      </dsp:nvSpPr>
      <dsp:spPr>
        <a:xfrm>
          <a:off x="1296100" y="1493480"/>
          <a:ext cx="1446483" cy="9185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kern="1200"/>
            <a:t>Import Trade</a:t>
          </a:r>
        </a:p>
      </dsp:txBody>
      <dsp:txXfrm>
        <a:off x="1323002" y="1520382"/>
        <a:ext cx="1392679" cy="864712"/>
      </dsp:txXfrm>
    </dsp:sp>
    <dsp:sp modelId="{7A264718-434C-41BC-808C-0DFCDCA6FD9D}">
      <dsp:nvSpPr>
        <dsp:cNvPr id="0" name=""/>
        <dsp:cNvSpPr/>
      </dsp:nvSpPr>
      <dsp:spPr>
        <a:xfrm>
          <a:off x="2903304" y="1340796"/>
          <a:ext cx="1446483" cy="918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1D2238-C63C-4294-88E8-E9AB694C6763}">
      <dsp:nvSpPr>
        <dsp:cNvPr id="0" name=""/>
        <dsp:cNvSpPr/>
      </dsp:nvSpPr>
      <dsp:spPr>
        <a:xfrm>
          <a:off x="3064024" y="1493480"/>
          <a:ext cx="1446483" cy="9185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kern="1200"/>
            <a:t>Export Trade</a:t>
          </a:r>
        </a:p>
      </dsp:txBody>
      <dsp:txXfrm>
        <a:off x="3090926" y="1520382"/>
        <a:ext cx="1392679" cy="8647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9FF0FB-04C4-4B66-99E6-D1AB2EFDC015}">
      <dsp:nvSpPr>
        <dsp:cNvPr id="0" name=""/>
        <dsp:cNvSpPr/>
      </dsp:nvSpPr>
      <dsp:spPr>
        <a:xfrm>
          <a:off x="3239" y="1008141"/>
          <a:ext cx="1517631" cy="7588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685" tIns="19685" rIns="19685" bIns="19685" numCol="1" spcCol="1270" anchor="ctr" anchorCtr="0">
          <a:noAutofit/>
        </a:bodyPr>
        <a:lstStyle/>
        <a:p>
          <a:pPr lvl="0" algn="ctr" defTabSz="1377950">
            <a:lnSpc>
              <a:spcPct val="90000"/>
            </a:lnSpc>
            <a:spcBef>
              <a:spcPct val="0"/>
            </a:spcBef>
            <a:spcAft>
              <a:spcPct val="35000"/>
            </a:spcAft>
          </a:pPr>
          <a:r>
            <a:rPr lang="en-US" sz="3100" kern="1200"/>
            <a:t>Cash</a:t>
          </a:r>
        </a:p>
      </dsp:txBody>
      <dsp:txXfrm>
        <a:off x="25464" y="1030366"/>
        <a:ext cx="1473181" cy="714365"/>
      </dsp:txXfrm>
    </dsp:sp>
    <dsp:sp modelId="{B56F4ACB-5717-4FB5-857C-6D159EFE3C38}">
      <dsp:nvSpPr>
        <dsp:cNvPr id="0" name=""/>
        <dsp:cNvSpPr/>
      </dsp:nvSpPr>
      <dsp:spPr>
        <a:xfrm rot="19457599">
          <a:off x="1450603" y="1144780"/>
          <a:ext cx="747587" cy="49218"/>
        </a:xfrm>
        <a:custGeom>
          <a:avLst/>
          <a:gdLst/>
          <a:ahLst/>
          <a:cxnLst/>
          <a:rect l="0" t="0" r="0" b="0"/>
          <a:pathLst>
            <a:path>
              <a:moveTo>
                <a:pt x="0" y="24609"/>
              </a:moveTo>
              <a:lnTo>
                <a:pt x="747587" y="246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5707" y="1150699"/>
        <a:ext cx="37379" cy="37379"/>
      </dsp:txXfrm>
    </dsp:sp>
    <dsp:sp modelId="{5FED1C73-6679-4461-B067-DB18E1FA8527}">
      <dsp:nvSpPr>
        <dsp:cNvPr id="0" name=""/>
        <dsp:cNvSpPr/>
      </dsp:nvSpPr>
      <dsp:spPr>
        <a:xfrm>
          <a:off x="2127923" y="571821"/>
          <a:ext cx="1517631" cy="7588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685" tIns="19685" rIns="19685" bIns="19685" numCol="1" spcCol="1270" anchor="ctr" anchorCtr="0">
          <a:noAutofit/>
        </a:bodyPr>
        <a:lstStyle/>
        <a:p>
          <a:pPr lvl="0" algn="ctr" defTabSz="1377950">
            <a:lnSpc>
              <a:spcPct val="90000"/>
            </a:lnSpc>
            <a:spcBef>
              <a:spcPct val="0"/>
            </a:spcBef>
            <a:spcAft>
              <a:spcPct val="35000"/>
            </a:spcAft>
          </a:pPr>
          <a:r>
            <a:rPr lang="en-US" sz="3100" kern="1200"/>
            <a:t>Outword</a:t>
          </a:r>
        </a:p>
      </dsp:txBody>
      <dsp:txXfrm>
        <a:off x="2150148" y="594046"/>
        <a:ext cx="1473181" cy="714365"/>
      </dsp:txXfrm>
    </dsp:sp>
    <dsp:sp modelId="{CD62ED8E-7249-480A-8A22-F389A0E6DF55}">
      <dsp:nvSpPr>
        <dsp:cNvPr id="0" name=""/>
        <dsp:cNvSpPr/>
      </dsp:nvSpPr>
      <dsp:spPr>
        <a:xfrm>
          <a:off x="3645555" y="926620"/>
          <a:ext cx="607052" cy="49218"/>
        </a:xfrm>
        <a:custGeom>
          <a:avLst/>
          <a:gdLst/>
          <a:ahLst/>
          <a:cxnLst/>
          <a:rect l="0" t="0" r="0" b="0"/>
          <a:pathLst>
            <a:path>
              <a:moveTo>
                <a:pt x="0" y="24609"/>
              </a:moveTo>
              <a:lnTo>
                <a:pt x="607052" y="246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33905" y="936053"/>
        <a:ext cx="30352" cy="30352"/>
      </dsp:txXfrm>
    </dsp:sp>
    <dsp:sp modelId="{39E4CE2B-50D2-4E01-90D2-13E55CB26ADA}">
      <dsp:nvSpPr>
        <dsp:cNvPr id="0" name=""/>
        <dsp:cNvSpPr/>
      </dsp:nvSpPr>
      <dsp:spPr>
        <a:xfrm>
          <a:off x="4252608" y="571821"/>
          <a:ext cx="1517631" cy="7588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685" tIns="19685" rIns="19685" bIns="19685" numCol="1" spcCol="1270" anchor="ctr" anchorCtr="0">
          <a:noAutofit/>
        </a:bodyPr>
        <a:lstStyle/>
        <a:p>
          <a:pPr lvl="0" algn="ctr" defTabSz="1377950">
            <a:lnSpc>
              <a:spcPct val="90000"/>
            </a:lnSpc>
            <a:spcBef>
              <a:spcPct val="0"/>
            </a:spcBef>
            <a:spcAft>
              <a:spcPct val="35000"/>
            </a:spcAft>
          </a:pPr>
          <a:r>
            <a:rPr lang="en-US" sz="3100" kern="1200"/>
            <a:t>Import</a:t>
          </a:r>
        </a:p>
      </dsp:txBody>
      <dsp:txXfrm>
        <a:off x="4274833" y="594046"/>
        <a:ext cx="1473181" cy="714365"/>
      </dsp:txXfrm>
    </dsp:sp>
    <dsp:sp modelId="{2A1416DC-033E-40AB-BDB0-D1BB5517ACAB}">
      <dsp:nvSpPr>
        <dsp:cNvPr id="0" name=""/>
        <dsp:cNvSpPr/>
      </dsp:nvSpPr>
      <dsp:spPr>
        <a:xfrm rot="2142401">
          <a:off x="1450603" y="1581099"/>
          <a:ext cx="747587" cy="49218"/>
        </a:xfrm>
        <a:custGeom>
          <a:avLst/>
          <a:gdLst/>
          <a:ahLst/>
          <a:cxnLst/>
          <a:rect l="0" t="0" r="0" b="0"/>
          <a:pathLst>
            <a:path>
              <a:moveTo>
                <a:pt x="0" y="24609"/>
              </a:moveTo>
              <a:lnTo>
                <a:pt x="747587" y="246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5707" y="1587018"/>
        <a:ext cx="37379" cy="37379"/>
      </dsp:txXfrm>
    </dsp:sp>
    <dsp:sp modelId="{B0C5354C-4E10-406C-B229-47B4D48FD3E3}">
      <dsp:nvSpPr>
        <dsp:cNvPr id="0" name=""/>
        <dsp:cNvSpPr/>
      </dsp:nvSpPr>
      <dsp:spPr>
        <a:xfrm>
          <a:off x="2127923" y="1444460"/>
          <a:ext cx="1517631" cy="7588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685" tIns="19685" rIns="19685" bIns="19685" numCol="1" spcCol="1270" anchor="ctr" anchorCtr="0">
          <a:noAutofit/>
        </a:bodyPr>
        <a:lstStyle/>
        <a:p>
          <a:pPr lvl="0" algn="ctr" defTabSz="1377950">
            <a:lnSpc>
              <a:spcPct val="90000"/>
            </a:lnSpc>
            <a:spcBef>
              <a:spcPct val="0"/>
            </a:spcBef>
            <a:spcAft>
              <a:spcPct val="35000"/>
            </a:spcAft>
          </a:pPr>
          <a:r>
            <a:rPr lang="en-US" sz="3100" kern="1200"/>
            <a:t>Inword</a:t>
          </a:r>
        </a:p>
      </dsp:txBody>
      <dsp:txXfrm>
        <a:off x="2150148" y="1466685"/>
        <a:ext cx="1473181" cy="714365"/>
      </dsp:txXfrm>
    </dsp:sp>
    <dsp:sp modelId="{59DCC351-097F-4587-BC11-5779E903A054}">
      <dsp:nvSpPr>
        <dsp:cNvPr id="0" name=""/>
        <dsp:cNvSpPr/>
      </dsp:nvSpPr>
      <dsp:spPr>
        <a:xfrm>
          <a:off x="3645555" y="1799258"/>
          <a:ext cx="607052" cy="49218"/>
        </a:xfrm>
        <a:custGeom>
          <a:avLst/>
          <a:gdLst/>
          <a:ahLst/>
          <a:cxnLst/>
          <a:rect l="0" t="0" r="0" b="0"/>
          <a:pathLst>
            <a:path>
              <a:moveTo>
                <a:pt x="0" y="24609"/>
              </a:moveTo>
              <a:lnTo>
                <a:pt x="607052" y="246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33905" y="1808691"/>
        <a:ext cx="30352" cy="30352"/>
      </dsp:txXfrm>
    </dsp:sp>
    <dsp:sp modelId="{D54D8777-0315-424F-AD33-700025CD1009}">
      <dsp:nvSpPr>
        <dsp:cNvPr id="0" name=""/>
        <dsp:cNvSpPr/>
      </dsp:nvSpPr>
      <dsp:spPr>
        <a:xfrm>
          <a:off x="4252608" y="1444460"/>
          <a:ext cx="1517631" cy="7588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685" tIns="19685" rIns="19685" bIns="19685" numCol="1" spcCol="1270" anchor="ctr" anchorCtr="0">
          <a:noAutofit/>
        </a:bodyPr>
        <a:lstStyle/>
        <a:p>
          <a:pPr lvl="0" algn="ctr" defTabSz="1377950">
            <a:lnSpc>
              <a:spcPct val="90000"/>
            </a:lnSpc>
            <a:spcBef>
              <a:spcPct val="0"/>
            </a:spcBef>
            <a:spcAft>
              <a:spcPct val="35000"/>
            </a:spcAft>
          </a:pPr>
          <a:r>
            <a:rPr lang="en-US" sz="3100" kern="1200"/>
            <a:t>Export</a:t>
          </a:r>
        </a:p>
      </dsp:txBody>
      <dsp:txXfrm>
        <a:off x="4274833" y="1466685"/>
        <a:ext cx="1473181" cy="7143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26B364-ECEF-47C6-A8C1-796F765A1728}">
      <dsp:nvSpPr>
        <dsp:cNvPr id="0" name=""/>
        <dsp:cNvSpPr/>
      </dsp:nvSpPr>
      <dsp:spPr>
        <a:xfrm>
          <a:off x="1940044" y="943394"/>
          <a:ext cx="1355253" cy="1250003"/>
        </a:xfrm>
        <a:prstGeom prst="ellipse">
          <a:avLst/>
        </a:prstGeom>
        <a:blipFill rotWithShape="0">
          <a:blip xmlns:r="http://schemas.openxmlformats.org/officeDocument/2006/relationships" r:embed="rId1"/>
          <a:stretch>
            <a:fillRect/>
          </a:stretch>
        </a:blipFill>
        <a:ln w="25400" cap="flat" cmpd="sng" algn="ctr">
          <a:solidFill>
            <a:schemeClr val="bg1">
              <a:alpha val="22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36195" rIns="36195" bIns="36195" numCol="1" spcCol="1270" anchor="ctr" anchorCtr="0">
          <a:noAutofit/>
        </a:bodyPr>
        <a:lstStyle/>
        <a:p>
          <a:pPr lvl="0" algn="ctr" defTabSz="2533650">
            <a:lnSpc>
              <a:spcPct val="90000"/>
            </a:lnSpc>
            <a:spcBef>
              <a:spcPct val="0"/>
            </a:spcBef>
            <a:spcAft>
              <a:spcPct val="35000"/>
            </a:spcAft>
          </a:pPr>
          <a:endParaRPr lang="en-US" sz="5700" kern="1200"/>
        </a:p>
      </dsp:txBody>
      <dsp:txXfrm>
        <a:off x="2138516" y="1126453"/>
        <a:ext cx="958309" cy="883885"/>
      </dsp:txXfrm>
    </dsp:sp>
    <dsp:sp modelId="{8316B71B-E18F-4BF2-BCCA-70560FB8BD77}">
      <dsp:nvSpPr>
        <dsp:cNvPr id="0" name=""/>
        <dsp:cNvSpPr/>
      </dsp:nvSpPr>
      <dsp:spPr>
        <a:xfrm rot="16200000">
          <a:off x="2499687" y="810760"/>
          <a:ext cx="235966" cy="29300"/>
        </a:xfrm>
        <a:custGeom>
          <a:avLst/>
          <a:gdLst/>
          <a:ahLst/>
          <a:cxnLst/>
          <a:rect l="0" t="0" r="0" b="0"/>
          <a:pathLst>
            <a:path>
              <a:moveTo>
                <a:pt x="0" y="14650"/>
              </a:moveTo>
              <a:lnTo>
                <a:pt x="235966" y="14650"/>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11771" y="819511"/>
        <a:ext cx="11798" cy="11798"/>
      </dsp:txXfrm>
    </dsp:sp>
    <dsp:sp modelId="{3BA22FBC-271E-493E-8A4B-76A661114B47}">
      <dsp:nvSpPr>
        <dsp:cNvPr id="0" name=""/>
        <dsp:cNvSpPr/>
      </dsp:nvSpPr>
      <dsp:spPr>
        <a:xfrm>
          <a:off x="1889798" y="0"/>
          <a:ext cx="1455745" cy="707427"/>
        </a:xfrm>
        <a:prstGeom prst="ellipse">
          <a:avLst/>
        </a:prstGeom>
        <a:gradFill flip="none" rotWithShape="0">
          <a:gsLst>
            <a:gs pos="0">
              <a:srgbClr val="00B050">
                <a:tint val="66000"/>
                <a:satMod val="160000"/>
              </a:srgbClr>
            </a:gs>
            <a:gs pos="50000">
              <a:srgbClr val="00B050">
                <a:tint val="44500"/>
                <a:satMod val="160000"/>
              </a:srgbClr>
            </a:gs>
            <a:gs pos="100000">
              <a:srgbClr val="00B050">
                <a:tint val="23500"/>
                <a:satMod val="160000"/>
              </a:srgbClr>
            </a:gs>
          </a:gsLst>
          <a:lin ang="5400000" scaled="1"/>
          <a:tileRect/>
        </a:gra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Californian FB" pitchFamily="18" charset="0"/>
            </a:rPr>
            <a:t>Strengths</a:t>
          </a:r>
        </a:p>
      </dsp:txBody>
      <dsp:txXfrm>
        <a:off x="2102987" y="103600"/>
        <a:ext cx="1029367" cy="500227"/>
      </dsp:txXfrm>
    </dsp:sp>
    <dsp:sp modelId="{F7A04B72-E49D-4567-B61B-46EDA85F1B88}">
      <dsp:nvSpPr>
        <dsp:cNvPr id="0" name=""/>
        <dsp:cNvSpPr/>
      </dsp:nvSpPr>
      <dsp:spPr>
        <a:xfrm rot="21533445">
          <a:off x="3295111" y="1536861"/>
          <a:ext cx="389143" cy="29300"/>
        </a:xfrm>
        <a:custGeom>
          <a:avLst/>
          <a:gdLst/>
          <a:ahLst/>
          <a:cxnLst/>
          <a:rect l="0" t="0" r="0" b="0"/>
          <a:pathLst>
            <a:path>
              <a:moveTo>
                <a:pt x="0" y="14650"/>
              </a:moveTo>
              <a:lnTo>
                <a:pt x="389143" y="14650"/>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79955" y="1541783"/>
        <a:ext cx="19457" cy="19457"/>
      </dsp:txXfrm>
    </dsp:sp>
    <dsp:sp modelId="{EB551B16-0937-485E-AB36-EDE1D09E738F}">
      <dsp:nvSpPr>
        <dsp:cNvPr id="0" name=""/>
        <dsp:cNvSpPr/>
      </dsp:nvSpPr>
      <dsp:spPr>
        <a:xfrm>
          <a:off x="3683760" y="1161151"/>
          <a:ext cx="1397347" cy="746148"/>
        </a:xfrm>
        <a:prstGeom prst="ellipse">
          <a:avLst/>
        </a:prstGeom>
        <a:gradFill flip="none" rotWithShape="0">
          <a:gsLst>
            <a:gs pos="0">
              <a:srgbClr val="FF0000">
                <a:tint val="66000"/>
                <a:satMod val="160000"/>
              </a:srgbClr>
            </a:gs>
            <a:gs pos="50000">
              <a:srgbClr val="FF0000">
                <a:tint val="44500"/>
                <a:satMod val="160000"/>
              </a:srgbClr>
            </a:gs>
            <a:gs pos="100000">
              <a:srgbClr val="FF0000">
                <a:tint val="23500"/>
                <a:satMod val="160000"/>
              </a:srgbClr>
            </a:gs>
          </a:gsLst>
          <a:lin ang="5400000" scaled="1"/>
          <a:tileRect/>
        </a:gradFill>
        <a:ln w="952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Californian FB" pitchFamily="18" charset="0"/>
            </a:rPr>
            <a:t>Weaknesses</a:t>
          </a:r>
          <a:endParaRPr lang="en-US" sz="1200" kern="1200"/>
        </a:p>
      </dsp:txBody>
      <dsp:txXfrm>
        <a:off x="3888397" y="1270422"/>
        <a:ext cx="988073" cy="527606"/>
      </dsp:txXfrm>
    </dsp:sp>
    <dsp:sp modelId="{6FEE893D-38F9-4D13-8278-2301C4C5DF42}">
      <dsp:nvSpPr>
        <dsp:cNvPr id="0" name=""/>
        <dsp:cNvSpPr/>
      </dsp:nvSpPr>
      <dsp:spPr>
        <a:xfrm rot="5373081">
          <a:off x="2498795" y="2303474"/>
          <a:ext cx="249492" cy="29300"/>
        </a:xfrm>
        <a:custGeom>
          <a:avLst/>
          <a:gdLst/>
          <a:ahLst/>
          <a:cxnLst/>
          <a:rect l="0" t="0" r="0" b="0"/>
          <a:pathLst>
            <a:path>
              <a:moveTo>
                <a:pt x="0" y="14650"/>
              </a:moveTo>
              <a:lnTo>
                <a:pt x="249492" y="14650"/>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17304" y="2311886"/>
        <a:ext cx="12474" cy="12474"/>
      </dsp:txXfrm>
    </dsp:sp>
    <dsp:sp modelId="{E43361A9-EDBC-4329-91D7-4B6FD6141489}">
      <dsp:nvSpPr>
        <dsp:cNvPr id="0" name=""/>
        <dsp:cNvSpPr/>
      </dsp:nvSpPr>
      <dsp:spPr>
        <a:xfrm>
          <a:off x="1768622" y="2442865"/>
          <a:ext cx="1716828" cy="643256"/>
        </a:xfrm>
        <a:prstGeom prst="ellipse">
          <a:avLst/>
        </a:prstGeom>
        <a:gradFill flip="none" rotWithShape="0">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Californian FB" pitchFamily="18" charset="0"/>
            </a:rPr>
            <a:t>Opportunities</a:t>
          </a:r>
          <a:endParaRPr lang="en-US" sz="1200" kern="1200"/>
        </a:p>
      </dsp:txBody>
      <dsp:txXfrm>
        <a:off x="2020046" y="2537068"/>
        <a:ext cx="1213980" cy="454850"/>
      </dsp:txXfrm>
    </dsp:sp>
    <dsp:sp modelId="{70D12C38-548E-4F56-A8F5-39C7BD0DF957}">
      <dsp:nvSpPr>
        <dsp:cNvPr id="0" name=""/>
        <dsp:cNvSpPr/>
      </dsp:nvSpPr>
      <dsp:spPr>
        <a:xfrm rot="10686384">
          <a:off x="1604394" y="1581689"/>
          <a:ext cx="336176" cy="29300"/>
        </a:xfrm>
        <a:custGeom>
          <a:avLst/>
          <a:gdLst/>
          <a:ahLst/>
          <a:cxnLst/>
          <a:rect l="0" t="0" r="0" b="0"/>
          <a:pathLst>
            <a:path>
              <a:moveTo>
                <a:pt x="0" y="14650"/>
              </a:moveTo>
              <a:lnTo>
                <a:pt x="336176" y="14650"/>
              </a:lnTo>
            </a:path>
          </a:pathLst>
        </a:cu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64078" y="1587935"/>
        <a:ext cx="16808" cy="16808"/>
      </dsp:txXfrm>
    </dsp:sp>
    <dsp:sp modelId="{225CC99A-EAA2-49A6-9862-0078F44C274C}">
      <dsp:nvSpPr>
        <dsp:cNvPr id="0" name=""/>
        <dsp:cNvSpPr/>
      </dsp:nvSpPr>
      <dsp:spPr>
        <a:xfrm>
          <a:off x="230587" y="1247214"/>
          <a:ext cx="1375143" cy="754740"/>
        </a:xfrm>
        <a:prstGeom prst="ellipse">
          <a:avLst/>
        </a:prstGeom>
        <a:gradFill flip="none" rotWithShape="0">
          <a:gsLst>
            <a:gs pos="0">
              <a:srgbClr val="7030A0">
                <a:tint val="66000"/>
                <a:satMod val="160000"/>
              </a:srgbClr>
            </a:gs>
            <a:gs pos="50000">
              <a:srgbClr val="7030A0">
                <a:tint val="44500"/>
                <a:satMod val="160000"/>
              </a:srgbClr>
            </a:gs>
            <a:gs pos="100000">
              <a:srgbClr val="7030A0">
                <a:tint val="23500"/>
                <a:satMod val="160000"/>
              </a:srgbClr>
            </a:gs>
          </a:gsLst>
          <a:path path="circle">
            <a:fillToRect l="50000" t="50000" r="50000" b="50000"/>
          </a:path>
          <a:tileRect/>
        </a:gra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Californian FB" pitchFamily="18" charset="0"/>
            </a:rPr>
            <a:t>Threats</a:t>
          </a:r>
          <a:endParaRPr lang="en-US" sz="1400" kern="1200"/>
        </a:p>
      </dsp:txBody>
      <dsp:txXfrm>
        <a:off x="431972" y="1357743"/>
        <a:ext cx="972373" cy="5336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716FE5-A22D-47CF-A9BF-340EF9E6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Pages>
  <Words>9870</Words>
  <Characters>56265</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HR Practice of IBBL; General Banking and Foreign Trade Operations of Islami Bank Bangladesh Limited at Mirpur brunch </vt:lpstr>
    </vt:vector>
  </TitlesOfParts>
  <Company/>
  <LinksUpToDate>false</LinksUpToDate>
  <CharactersWithSpaces>66003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Practice of IBBL; An Internship Report on General Banking and Foreign Trade Operations of Islami Bank Bangladesh Limited at Mirpur brunch </dc:title>
  <dc:creator>Shahriar Azam Md. Raihan Sarker                                                                                                                                                                            ID: 111 131 053</dc:creator>
  <cp:lastModifiedBy>Yeasmin Islam</cp:lastModifiedBy>
  <cp:revision>62</cp:revision>
  <dcterms:created xsi:type="dcterms:W3CDTF">2018-07-29T21:17:00Z</dcterms:created>
  <dcterms:modified xsi:type="dcterms:W3CDTF">2018-08-27T04:43:00Z</dcterms:modified>
</cp:coreProperties>
</file>