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96B821" w14:textId="0161A4A1" w:rsidR="004F1A88" w:rsidRPr="00945FA1" w:rsidRDefault="004A3A26" w:rsidP="00945FA1">
      <w:pPr>
        <w:shd w:val="clear" w:color="auto" w:fill="FFFFFF"/>
        <w:spacing w:line="360" w:lineRule="auto"/>
        <w:jc w:val="center"/>
        <w:rPr>
          <w:b/>
          <w:sz w:val="44"/>
          <w:szCs w:val="44"/>
        </w:rPr>
      </w:pPr>
      <w:r w:rsidRPr="00945FA1">
        <w:rPr>
          <w:sz w:val="44"/>
          <w:szCs w:val="44"/>
        </w:rPr>
        <w:t xml:space="preserve">Institutional </w:t>
      </w:r>
      <w:r w:rsidR="006519D2" w:rsidRPr="00945FA1">
        <w:rPr>
          <w:sz w:val="44"/>
          <w:szCs w:val="44"/>
        </w:rPr>
        <w:t>Reputation, Excellence, Education Costs, and Student Preferences</w:t>
      </w:r>
      <w:r w:rsidR="00945FA1" w:rsidRPr="00945FA1">
        <w:rPr>
          <w:sz w:val="44"/>
          <w:szCs w:val="44"/>
        </w:rPr>
        <w:t>: A Case Study</w:t>
      </w:r>
    </w:p>
    <w:p w14:paraId="5E22864E" w14:textId="77777777" w:rsidR="004F1A88" w:rsidRPr="00123305" w:rsidRDefault="004F1A88" w:rsidP="009E25BA">
      <w:pPr>
        <w:shd w:val="clear" w:color="auto" w:fill="FFFFFF"/>
        <w:spacing w:line="360" w:lineRule="auto"/>
        <w:jc w:val="center"/>
        <w:rPr>
          <w:b/>
          <w:sz w:val="28"/>
          <w:szCs w:val="28"/>
        </w:rPr>
      </w:pPr>
    </w:p>
    <w:p w14:paraId="6D8740A4" w14:textId="77777777" w:rsidR="004F1A88" w:rsidRPr="00123305" w:rsidRDefault="004F1A88" w:rsidP="009E25BA">
      <w:pPr>
        <w:shd w:val="clear" w:color="auto" w:fill="FFFFFF"/>
        <w:spacing w:line="360" w:lineRule="auto"/>
        <w:jc w:val="center"/>
        <w:rPr>
          <w:b/>
          <w:sz w:val="28"/>
          <w:szCs w:val="28"/>
        </w:rPr>
      </w:pPr>
    </w:p>
    <w:p w14:paraId="78C7B967" w14:textId="77777777" w:rsidR="004F1A88" w:rsidRPr="00123305" w:rsidRDefault="004F1A88" w:rsidP="009E25BA">
      <w:pPr>
        <w:shd w:val="clear" w:color="auto" w:fill="FFFFFF"/>
        <w:spacing w:line="360" w:lineRule="auto"/>
        <w:jc w:val="center"/>
        <w:rPr>
          <w:b/>
          <w:sz w:val="28"/>
          <w:szCs w:val="28"/>
        </w:rPr>
      </w:pPr>
    </w:p>
    <w:p w14:paraId="21209EEE" w14:textId="77777777" w:rsidR="004F1A88" w:rsidRPr="00123305" w:rsidRDefault="004F1A88" w:rsidP="009E25BA">
      <w:pPr>
        <w:shd w:val="clear" w:color="auto" w:fill="FFFFFF"/>
        <w:spacing w:line="360" w:lineRule="auto"/>
        <w:jc w:val="center"/>
        <w:rPr>
          <w:b/>
          <w:sz w:val="28"/>
          <w:szCs w:val="28"/>
        </w:rPr>
      </w:pPr>
    </w:p>
    <w:p w14:paraId="7B7DC355" w14:textId="77777777" w:rsidR="004F1A88" w:rsidRPr="00123305" w:rsidRDefault="004F1A88" w:rsidP="009E25BA">
      <w:pPr>
        <w:shd w:val="clear" w:color="auto" w:fill="FFFFFF"/>
        <w:spacing w:line="360" w:lineRule="auto"/>
        <w:jc w:val="center"/>
        <w:rPr>
          <w:b/>
          <w:sz w:val="28"/>
          <w:szCs w:val="28"/>
        </w:rPr>
      </w:pPr>
    </w:p>
    <w:p w14:paraId="22BBA0E5" w14:textId="77777777" w:rsidR="004F1A88" w:rsidRPr="00123305" w:rsidRDefault="004F1A88" w:rsidP="009E25BA">
      <w:pPr>
        <w:shd w:val="clear" w:color="auto" w:fill="FFFFFF"/>
        <w:spacing w:line="360" w:lineRule="auto"/>
        <w:jc w:val="center"/>
        <w:rPr>
          <w:b/>
          <w:sz w:val="28"/>
          <w:szCs w:val="28"/>
        </w:rPr>
      </w:pPr>
    </w:p>
    <w:p w14:paraId="13184557" w14:textId="77777777" w:rsidR="004F1A88" w:rsidRPr="00123305" w:rsidRDefault="004F1A88" w:rsidP="009E25BA">
      <w:pPr>
        <w:shd w:val="clear" w:color="auto" w:fill="FFFFFF"/>
        <w:spacing w:line="360" w:lineRule="auto"/>
        <w:jc w:val="center"/>
        <w:rPr>
          <w:b/>
          <w:sz w:val="28"/>
          <w:szCs w:val="28"/>
        </w:rPr>
      </w:pPr>
    </w:p>
    <w:p w14:paraId="2528CD69" w14:textId="77777777" w:rsidR="004F1A88" w:rsidRPr="00123305" w:rsidRDefault="004F1A88" w:rsidP="009E25BA">
      <w:pPr>
        <w:shd w:val="clear" w:color="auto" w:fill="FFFFFF"/>
        <w:spacing w:line="360" w:lineRule="auto"/>
        <w:jc w:val="center"/>
        <w:rPr>
          <w:b/>
          <w:sz w:val="28"/>
          <w:szCs w:val="28"/>
        </w:rPr>
      </w:pPr>
    </w:p>
    <w:p w14:paraId="295CEE77" w14:textId="77777777" w:rsidR="004F1A88" w:rsidRPr="00123305" w:rsidRDefault="004F1A88" w:rsidP="009E25BA">
      <w:pPr>
        <w:shd w:val="clear" w:color="auto" w:fill="FFFFFF"/>
        <w:spacing w:line="360" w:lineRule="auto"/>
        <w:jc w:val="center"/>
        <w:rPr>
          <w:b/>
          <w:sz w:val="28"/>
          <w:szCs w:val="28"/>
        </w:rPr>
      </w:pPr>
    </w:p>
    <w:p w14:paraId="6D352358" w14:textId="24D47B47" w:rsidR="004F1A88" w:rsidRPr="00123305" w:rsidRDefault="004F1A88" w:rsidP="009E25BA">
      <w:pPr>
        <w:shd w:val="clear" w:color="auto" w:fill="FFFFFF"/>
        <w:spacing w:line="360" w:lineRule="auto"/>
        <w:jc w:val="center"/>
        <w:rPr>
          <w:color w:val="000000"/>
          <w:sz w:val="28"/>
          <w:szCs w:val="28"/>
        </w:rPr>
      </w:pPr>
      <w:r>
        <w:rPr>
          <w:color w:val="000000"/>
          <w:sz w:val="28"/>
          <w:szCs w:val="28"/>
        </w:rPr>
        <w:t>Md Junaed</w:t>
      </w:r>
    </w:p>
    <w:p w14:paraId="2A99D830" w14:textId="77777777" w:rsidR="004F1A88" w:rsidRPr="00123305" w:rsidRDefault="004F1A88" w:rsidP="009E25BA">
      <w:pPr>
        <w:shd w:val="clear" w:color="auto" w:fill="FFFFFF"/>
        <w:spacing w:line="360" w:lineRule="auto"/>
        <w:jc w:val="center"/>
        <w:rPr>
          <w:color w:val="000000"/>
          <w:sz w:val="28"/>
          <w:szCs w:val="28"/>
        </w:rPr>
      </w:pPr>
    </w:p>
    <w:p w14:paraId="6B076E98" w14:textId="77777777" w:rsidR="004F1A88" w:rsidRPr="00123305" w:rsidRDefault="004F1A88" w:rsidP="009E25BA">
      <w:pPr>
        <w:shd w:val="clear" w:color="auto" w:fill="FFFFFF"/>
        <w:spacing w:line="360" w:lineRule="auto"/>
        <w:jc w:val="center"/>
        <w:rPr>
          <w:color w:val="000000"/>
          <w:sz w:val="28"/>
          <w:szCs w:val="28"/>
        </w:rPr>
      </w:pPr>
    </w:p>
    <w:p w14:paraId="172AB029" w14:textId="77777777" w:rsidR="004F1A88" w:rsidRPr="00123305" w:rsidRDefault="004F1A88" w:rsidP="009E25BA">
      <w:pPr>
        <w:shd w:val="clear" w:color="auto" w:fill="FFFFFF"/>
        <w:spacing w:line="360" w:lineRule="auto"/>
        <w:jc w:val="center"/>
        <w:rPr>
          <w:color w:val="000000"/>
          <w:sz w:val="28"/>
          <w:szCs w:val="28"/>
        </w:rPr>
      </w:pPr>
    </w:p>
    <w:p w14:paraId="5BB4E0F2" w14:textId="77777777" w:rsidR="004F1A88" w:rsidRPr="00123305" w:rsidRDefault="004F1A88" w:rsidP="009E25BA">
      <w:pPr>
        <w:shd w:val="clear" w:color="auto" w:fill="FFFFFF"/>
        <w:spacing w:line="360" w:lineRule="auto"/>
        <w:jc w:val="center"/>
        <w:rPr>
          <w:color w:val="000000"/>
          <w:sz w:val="28"/>
          <w:szCs w:val="28"/>
        </w:rPr>
      </w:pPr>
    </w:p>
    <w:p w14:paraId="72CCAE99" w14:textId="77777777" w:rsidR="004F1A88" w:rsidRPr="00123305" w:rsidRDefault="004F1A88" w:rsidP="009E25BA">
      <w:pPr>
        <w:shd w:val="clear" w:color="auto" w:fill="FFFFFF"/>
        <w:spacing w:line="360" w:lineRule="auto"/>
        <w:rPr>
          <w:color w:val="000000"/>
          <w:sz w:val="28"/>
          <w:szCs w:val="28"/>
        </w:rPr>
      </w:pPr>
    </w:p>
    <w:p w14:paraId="31531FF7" w14:textId="77777777" w:rsidR="004F1A88" w:rsidRPr="00123305" w:rsidRDefault="004F1A88" w:rsidP="009E25BA">
      <w:pPr>
        <w:shd w:val="clear" w:color="auto" w:fill="FFFFFF"/>
        <w:spacing w:line="360" w:lineRule="auto"/>
        <w:jc w:val="center"/>
        <w:rPr>
          <w:color w:val="000000"/>
          <w:sz w:val="28"/>
          <w:szCs w:val="28"/>
        </w:rPr>
      </w:pPr>
    </w:p>
    <w:p w14:paraId="5CFE0E49" w14:textId="77777777" w:rsidR="004F1A88" w:rsidRPr="00123305" w:rsidRDefault="004F1A88" w:rsidP="009E25BA">
      <w:pPr>
        <w:shd w:val="clear" w:color="auto" w:fill="FFFFFF"/>
        <w:spacing w:line="360" w:lineRule="auto"/>
        <w:jc w:val="center"/>
        <w:rPr>
          <w:color w:val="000000"/>
          <w:sz w:val="28"/>
          <w:szCs w:val="28"/>
        </w:rPr>
      </w:pPr>
    </w:p>
    <w:p w14:paraId="1976F245" w14:textId="77777777" w:rsidR="004F1A88" w:rsidRPr="00123305" w:rsidRDefault="004F1A88" w:rsidP="009E25BA">
      <w:pPr>
        <w:shd w:val="clear" w:color="auto" w:fill="FFFFFF"/>
        <w:spacing w:line="360" w:lineRule="auto"/>
        <w:jc w:val="center"/>
        <w:rPr>
          <w:color w:val="000000"/>
          <w:sz w:val="28"/>
          <w:szCs w:val="28"/>
        </w:rPr>
      </w:pPr>
    </w:p>
    <w:p w14:paraId="3C2F7CFA" w14:textId="77777777" w:rsidR="004F1A88" w:rsidRPr="00123305" w:rsidRDefault="004F1A88" w:rsidP="009E25BA">
      <w:pPr>
        <w:shd w:val="clear" w:color="auto" w:fill="FFFFFF"/>
        <w:spacing w:line="360" w:lineRule="auto"/>
        <w:rPr>
          <w:color w:val="000000"/>
          <w:sz w:val="28"/>
          <w:szCs w:val="28"/>
        </w:rPr>
      </w:pPr>
    </w:p>
    <w:p w14:paraId="1FD8625C" w14:textId="77777777" w:rsidR="004F1A88" w:rsidRDefault="004F1A88" w:rsidP="009E25BA">
      <w:pPr>
        <w:pStyle w:val="NormalWeb"/>
        <w:spacing w:before="0" w:after="0" w:line="360" w:lineRule="auto"/>
        <w:jc w:val="center"/>
        <w:rPr>
          <w:color w:val="000000"/>
          <w:sz w:val="32"/>
          <w:szCs w:val="32"/>
        </w:rPr>
      </w:pPr>
      <w:r w:rsidRPr="00123305">
        <w:rPr>
          <w:color w:val="000000"/>
          <w:sz w:val="32"/>
          <w:szCs w:val="32"/>
        </w:rPr>
        <w:t xml:space="preserve">This </w:t>
      </w:r>
      <w:r>
        <w:rPr>
          <w:color w:val="000000"/>
          <w:sz w:val="32"/>
          <w:szCs w:val="32"/>
        </w:rPr>
        <w:t>project</w:t>
      </w:r>
      <w:r w:rsidRPr="00123305">
        <w:rPr>
          <w:color w:val="000000"/>
          <w:sz w:val="32"/>
          <w:szCs w:val="32"/>
        </w:rPr>
        <w:t xml:space="preserve"> is submitted to the School of Businesses &amp; Economics, United International University as a partial requirement for the fulfillment of Bachelor of Business Administration Degree</w:t>
      </w:r>
    </w:p>
    <w:p w14:paraId="4CE6D964" w14:textId="77777777" w:rsidR="0031420B" w:rsidRDefault="0031420B" w:rsidP="009E25BA">
      <w:pPr>
        <w:spacing w:line="360" w:lineRule="auto"/>
        <w:jc w:val="center"/>
        <w:rPr>
          <w:sz w:val="36"/>
          <w:szCs w:val="36"/>
        </w:rPr>
      </w:pPr>
    </w:p>
    <w:p w14:paraId="1558C6FF" w14:textId="78837BA3" w:rsidR="00444A03" w:rsidRPr="00444A03" w:rsidRDefault="00444A03" w:rsidP="00444A03">
      <w:pPr>
        <w:shd w:val="clear" w:color="auto" w:fill="FFFFFF"/>
        <w:spacing w:line="360" w:lineRule="auto"/>
        <w:jc w:val="center"/>
        <w:rPr>
          <w:b/>
          <w:sz w:val="40"/>
          <w:szCs w:val="40"/>
        </w:rPr>
      </w:pPr>
      <w:r w:rsidRPr="00444A03">
        <w:rPr>
          <w:sz w:val="40"/>
          <w:szCs w:val="40"/>
        </w:rPr>
        <w:lastRenderedPageBreak/>
        <w:t>Institutional Reputation, Excellence, Education Costs, and Student Preferences: A Case Study</w:t>
      </w:r>
    </w:p>
    <w:p w14:paraId="121397D4" w14:textId="77777777" w:rsidR="004F1A88" w:rsidRPr="00123305" w:rsidRDefault="004F1A88" w:rsidP="009E25BA">
      <w:pPr>
        <w:spacing w:line="360" w:lineRule="auto"/>
        <w:jc w:val="center"/>
        <w:rPr>
          <w:color w:val="000000"/>
          <w:sz w:val="28"/>
          <w:szCs w:val="28"/>
        </w:rPr>
      </w:pPr>
    </w:p>
    <w:p w14:paraId="14B44E40" w14:textId="77777777" w:rsidR="004F1A88" w:rsidRPr="00123305" w:rsidRDefault="004F1A88" w:rsidP="009E25BA">
      <w:pPr>
        <w:spacing w:line="360" w:lineRule="auto"/>
        <w:jc w:val="center"/>
        <w:rPr>
          <w:color w:val="000000"/>
          <w:sz w:val="28"/>
          <w:szCs w:val="28"/>
        </w:rPr>
      </w:pPr>
    </w:p>
    <w:p w14:paraId="642AA37F" w14:textId="77777777" w:rsidR="004F1A88" w:rsidRPr="00123305" w:rsidRDefault="004F1A88" w:rsidP="009E25BA">
      <w:pPr>
        <w:spacing w:line="360" w:lineRule="auto"/>
        <w:jc w:val="center"/>
        <w:rPr>
          <w:color w:val="000000"/>
          <w:sz w:val="28"/>
          <w:szCs w:val="28"/>
        </w:rPr>
      </w:pPr>
    </w:p>
    <w:p w14:paraId="52CF2C75" w14:textId="77777777" w:rsidR="004F1A88" w:rsidRPr="00123305" w:rsidRDefault="004F1A88" w:rsidP="009E25BA">
      <w:pPr>
        <w:spacing w:line="360" w:lineRule="auto"/>
        <w:jc w:val="center"/>
        <w:rPr>
          <w:color w:val="000000"/>
          <w:sz w:val="28"/>
          <w:szCs w:val="28"/>
        </w:rPr>
      </w:pPr>
    </w:p>
    <w:p w14:paraId="70E95EDD" w14:textId="7C5AC9A6" w:rsidR="004F1A88" w:rsidRPr="00123305" w:rsidRDefault="004F1A88" w:rsidP="009E25BA">
      <w:pPr>
        <w:shd w:val="clear" w:color="auto" w:fill="FFFFFF"/>
        <w:spacing w:line="360" w:lineRule="auto"/>
        <w:jc w:val="center"/>
        <w:rPr>
          <w:color w:val="000000"/>
          <w:sz w:val="28"/>
          <w:szCs w:val="28"/>
        </w:rPr>
      </w:pPr>
      <w:r w:rsidRPr="00123305">
        <w:rPr>
          <w:b/>
          <w:sz w:val="28"/>
          <w:szCs w:val="28"/>
        </w:rPr>
        <w:t>Submitted by</w:t>
      </w:r>
      <w:r w:rsidRPr="00123305">
        <w:rPr>
          <w:b/>
          <w:sz w:val="28"/>
          <w:szCs w:val="28"/>
        </w:rPr>
        <w:br/>
      </w:r>
      <w:r>
        <w:rPr>
          <w:color w:val="000000"/>
          <w:sz w:val="28"/>
          <w:szCs w:val="28"/>
        </w:rPr>
        <w:t>Md Junaed</w:t>
      </w:r>
    </w:p>
    <w:p w14:paraId="43E946BC" w14:textId="77777777" w:rsidR="004F1A88" w:rsidRPr="00123305" w:rsidRDefault="004F1A88" w:rsidP="009E25BA">
      <w:pPr>
        <w:spacing w:line="360" w:lineRule="auto"/>
        <w:jc w:val="center"/>
        <w:rPr>
          <w:color w:val="000000"/>
          <w:sz w:val="28"/>
          <w:szCs w:val="28"/>
        </w:rPr>
      </w:pPr>
      <w:r w:rsidRPr="00123305">
        <w:rPr>
          <w:color w:val="000000"/>
          <w:sz w:val="28"/>
          <w:szCs w:val="28"/>
        </w:rPr>
        <w:t>Program: BBA</w:t>
      </w:r>
    </w:p>
    <w:p w14:paraId="674B7D46" w14:textId="2342DEC1" w:rsidR="004F1A88" w:rsidRPr="00123305" w:rsidRDefault="004F1A88" w:rsidP="009E25BA">
      <w:pPr>
        <w:spacing w:line="360" w:lineRule="auto"/>
        <w:jc w:val="center"/>
        <w:rPr>
          <w:color w:val="000000"/>
          <w:sz w:val="28"/>
          <w:szCs w:val="28"/>
        </w:rPr>
      </w:pPr>
      <w:r>
        <w:rPr>
          <w:color w:val="000000"/>
          <w:sz w:val="28"/>
          <w:szCs w:val="28"/>
        </w:rPr>
        <w:t>ID: 111201232</w:t>
      </w:r>
    </w:p>
    <w:p w14:paraId="5611E49C" w14:textId="77777777" w:rsidR="004F1A88" w:rsidRPr="00123305" w:rsidRDefault="004F1A88" w:rsidP="009E25BA">
      <w:pPr>
        <w:spacing w:line="360" w:lineRule="auto"/>
        <w:jc w:val="center"/>
        <w:rPr>
          <w:color w:val="000000"/>
          <w:sz w:val="28"/>
          <w:szCs w:val="28"/>
        </w:rPr>
      </w:pPr>
      <w:r w:rsidRPr="00123305">
        <w:rPr>
          <w:color w:val="000000"/>
          <w:sz w:val="28"/>
          <w:szCs w:val="28"/>
        </w:rPr>
        <w:t>Major in Marketing</w:t>
      </w:r>
    </w:p>
    <w:p w14:paraId="077C0A05" w14:textId="77777777" w:rsidR="004F1A88" w:rsidRPr="00123305" w:rsidRDefault="004F1A88" w:rsidP="009E25BA">
      <w:pPr>
        <w:spacing w:line="360" w:lineRule="auto"/>
        <w:jc w:val="center"/>
        <w:rPr>
          <w:color w:val="000000"/>
          <w:sz w:val="28"/>
          <w:szCs w:val="28"/>
        </w:rPr>
      </w:pPr>
    </w:p>
    <w:p w14:paraId="3C991106" w14:textId="28D1DA7F" w:rsidR="004F1A88" w:rsidRDefault="004F1A88" w:rsidP="009E25BA">
      <w:pPr>
        <w:spacing w:line="360" w:lineRule="auto"/>
        <w:jc w:val="center"/>
        <w:rPr>
          <w:color w:val="000000"/>
          <w:sz w:val="28"/>
          <w:szCs w:val="28"/>
        </w:rPr>
      </w:pPr>
    </w:p>
    <w:p w14:paraId="15B8109B" w14:textId="77777777" w:rsidR="00476E68" w:rsidRPr="00123305" w:rsidRDefault="00476E68" w:rsidP="009E25BA">
      <w:pPr>
        <w:spacing w:line="360" w:lineRule="auto"/>
        <w:jc w:val="center"/>
        <w:rPr>
          <w:color w:val="000000"/>
          <w:sz w:val="28"/>
          <w:szCs w:val="28"/>
        </w:rPr>
      </w:pPr>
    </w:p>
    <w:p w14:paraId="3B060FFE" w14:textId="77777777" w:rsidR="004F1A88" w:rsidRPr="00123305" w:rsidRDefault="004F1A88" w:rsidP="009E25BA">
      <w:pPr>
        <w:spacing w:line="360" w:lineRule="auto"/>
        <w:jc w:val="center"/>
        <w:rPr>
          <w:color w:val="000000"/>
          <w:sz w:val="28"/>
          <w:szCs w:val="28"/>
        </w:rPr>
      </w:pPr>
    </w:p>
    <w:p w14:paraId="72A06281" w14:textId="77777777" w:rsidR="004F1A88" w:rsidRPr="00123305" w:rsidRDefault="004F1A88" w:rsidP="009E25BA">
      <w:pPr>
        <w:spacing w:line="360" w:lineRule="auto"/>
        <w:jc w:val="center"/>
        <w:rPr>
          <w:color w:val="000000"/>
          <w:sz w:val="28"/>
          <w:szCs w:val="28"/>
        </w:rPr>
      </w:pPr>
    </w:p>
    <w:p w14:paraId="0DEFE9E6" w14:textId="77777777" w:rsidR="004F1A88" w:rsidRPr="00123305" w:rsidRDefault="004F1A88" w:rsidP="009E25BA">
      <w:pPr>
        <w:spacing w:line="360" w:lineRule="auto"/>
        <w:jc w:val="center"/>
        <w:rPr>
          <w:b/>
          <w:sz w:val="28"/>
          <w:szCs w:val="28"/>
        </w:rPr>
      </w:pPr>
      <w:r w:rsidRPr="00123305">
        <w:rPr>
          <w:b/>
          <w:sz w:val="28"/>
          <w:szCs w:val="28"/>
        </w:rPr>
        <w:t>Supervised by</w:t>
      </w:r>
    </w:p>
    <w:p w14:paraId="47ECD9EC" w14:textId="77777777" w:rsidR="004F1A88" w:rsidRPr="00123305" w:rsidRDefault="004F1A88" w:rsidP="009E25BA">
      <w:pPr>
        <w:spacing w:line="360" w:lineRule="auto"/>
        <w:jc w:val="center"/>
        <w:rPr>
          <w:b/>
          <w:color w:val="000000"/>
          <w:sz w:val="28"/>
          <w:szCs w:val="28"/>
          <w:highlight w:val="white"/>
        </w:rPr>
      </w:pPr>
      <w:r w:rsidRPr="00123305">
        <w:rPr>
          <w:color w:val="000000"/>
          <w:sz w:val="28"/>
          <w:szCs w:val="28"/>
          <w:highlight w:val="white"/>
        </w:rPr>
        <w:t>Dr. Kawsar Ahmmed</w:t>
      </w:r>
    </w:p>
    <w:p w14:paraId="64710381" w14:textId="77777777" w:rsidR="004F1A88" w:rsidRPr="00123305" w:rsidRDefault="004F1A88" w:rsidP="009E25BA">
      <w:pPr>
        <w:shd w:val="clear" w:color="auto" w:fill="FFFFFF"/>
        <w:spacing w:line="360" w:lineRule="auto"/>
        <w:jc w:val="center"/>
        <w:rPr>
          <w:color w:val="000000"/>
          <w:sz w:val="28"/>
          <w:szCs w:val="28"/>
        </w:rPr>
      </w:pPr>
      <w:r w:rsidRPr="00123305">
        <w:rPr>
          <w:color w:val="000000"/>
          <w:sz w:val="28"/>
          <w:szCs w:val="28"/>
        </w:rPr>
        <w:t>Professor</w:t>
      </w:r>
    </w:p>
    <w:p w14:paraId="5EA064B9" w14:textId="77777777" w:rsidR="004F1A88" w:rsidRPr="00123305" w:rsidRDefault="004F1A88" w:rsidP="009E25BA">
      <w:pPr>
        <w:shd w:val="clear" w:color="auto" w:fill="FFFFFF"/>
        <w:spacing w:line="360" w:lineRule="auto"/>
        <w:jc w:val="center"/>
        <w:rPr>
          <w:color w:val="000000"/>
          <w:sz w:val="28"/>
          <w:szCs w:val="28"/>
        </w:rPr>
      </w:pPr>
      <w:r w:rsidRPr="00123305">
        <w:rPr>
          <w:color w:val="000000"/>
          <w:sz w:val="28"/>
          <w:szCs w:val="28"/>
        </w:rPr>
        <w:t>School of Business and Economics</w:t>
      </w:r>
    </w:p>
    <w:p w14:paraId="4A44E685" w14:textId="77777777" w:rsidR="004F1A88" w:rsidRPr="00123305" w:rsidRDefault="004F1A88" w:rsidP="009E25BA">
      <w:pPr>
        <w:shd w:val="clear" w:color="auto" w:fill="FFFFFF"/>
        <w:spacing w:line="360" w:lineRule="auto"/>
        <w:jc w:val="center"/>
        <w:rPr>
          <w:color w:val="000000"/>
          <w:sz w:val="28"/>
          <w:szCs w:val="28"/>
          <w:highlight w:val="white"/>
        </w:rPr>
      </w:pPr>
      <w:r w:rsidRPr="00123305">
        <w:rPr>
          <w:color w:val="000000"/>
          <w:sz w:val="28"/>
          <w:szCs w:val="28"/>
          <w:highlight w:val="white"/>
        </w:rPr>
        <w:t>United International University</w:t>
      </w:r>
    </w:p>
    <w:p w14:paraId="504C69F0" w14:textId="77777777" w:rsidR="004F1A88" w:rsidRPr="00123305" w:rsidRDefault="004F1A88" w:rsidP="009E25BA">
      <w:pPr>
        <w:spacing w:line="360" w:lineRule="auto"/>
        <w:jc w:val="center"/>
        <w:rPr>
          <w:color w:val="000000"/>
          <w:sz w:val="28"/>
          <w:szCs w:val="28"/>
        </w:rPr>
      </w:pPr>
    </w:p>
    <w:p w14:paraId="28926469" w14:textId="1EEE3640" w:rsidR="00476E68" w:rsidRDefault="00476E68" w:rsidP="00476E68">
      <w:pPr>
        <w:spacing w:line="360" w:lineRule="auto"/>
        <w:jc w:val="center"/>
        <w:rPr>
          <w:color w:val="000000"/>
          <w:sz w:val="28"/>
          <w:szCs w:val="28"/>
        </w:rPr>
      </w:pPr>
    </w:p>
    <w:p w14:paraId="153EE487" w14:textId="77777777" w:rsidR="00476E68" w:rsidRPr="00123305" w:rsidRDefault="00476E68" w:rsidP="00476E68">
      <w:pPr>
        <w:spacing w:line="360" w:lineRule="auto"/>
        <w:jc w:val="center"/>
        <w:rPr>
          <w:color w:val="000000"/>
          <w:sz w:val="28"/>
          <w:szCs w:val="28"/>
        </w:rPr>
      </w:pPr>
    </w:p>
    <w:p w14:paraId="7A0BB1F0" w14:textId="39711694" w:rsidR="006851CA" w:rsidRDefault="004F1A88" w:rsidP="006851CA">
      <w:pPr>
        <w:shd w:val="clear" w:color="auto" w:fill="FFFFFF"/>
        <w:spacing w:line="360" w:lineRule="auto"/>
        <w:jc w:val="center"/>
        <w:rPr>
          <w:b/>
          <w:sz w:val="28"/>
          <w:szCs w:val="28"/>
        </w:rPr>
      </w:pPr>
      <w:r w:rsidRPr="00123305">
        <w:rPr>
          <w:b/>
          <w:sz w:val="28"/>
          <w:szCs w:val="28"/>
        </w:rPr>
        <w:t>Date of submission</w:t>
      </w:r>
    </w:p>
    <w:p w14:paraId="1B91C3C9" w14:textId="52AEF29B" w:rsidR="006851CA" w:rsidRPr="006851CA" w:rsidRDefault="007E2D45" w:rsidP="009E25BA">
      <w:pPr>
        <w:shd w:val="clear" w:color="auto" w:fill="FFFFFF"/>
        <w:spacing w:line="360" w:lineRule="auto"/>
        <w:jc w:val="center"/>
        <w:rPr>
          <w:bCs/>
          <w:sz w:val="28"/>
          <w:szCs w:val="28"/>
        </w:rPr>
        <w:sectPr w:rsidR="006851CA" w:rsidRPr="006851CA" w:rsidSect="00AD4B69">
          <w:headerReference w:type="default" r:id="rId9"/>
          <w:footerReference w:type="default" r:id="rId10"/>
          <w:headerReference w:type="first" r:id="rId11"/>
          <w:type w:val="continuous"/>
          <w:pgSz w:w="11907" w:h="16839" w:code="9"/>
          <w:pgMar w:top="1440" w:right="1440" w:bottom="1440" w:left="1440" w:header="720" w:footer="720" w:gutter="0"/>
          <w:pgNumType w:start="1"/>
          <w:cols w:space="720"/>
          <w:docGrid w:linePitch="326"/>
        </w:sectPr>
      </w:pPr>
      <w:r>
        <w:rPr>
          <w:bCs/>
          <w:sz w:val="28"/>
          <w:szCs w:val="28"/>
        </w:rPr>
        <w:t>1-Jun-24</w:t>
      </w:r>
    </w:p>
    <w:p w14:paraId="0415FA2A" w14:textId="77777777" w:rsidR="007366C4" w:rsidRDefault="007366C4">
      <w:pPr>
        <w:rPr>
          <w:b/>
          <w:sz w:val="28"/>
          <w:szCs w:val="28"/>
        </w:rPr>
      </w:pPr>
      <w:bookmarkStart w:id="0" w:name="_kzt8i11o54pm" w:colFirst="0" w:colLast="0"/>
      <w:bookmarkStart w:id="1" w:name="_Toc122509355"/>
      <w:bookmarkStart w:id="2" w:name="_Toc168127642"/>
      <w:bookmarkEnd w:id="0"/>
      <w:r>
        <w:rPr>
          <w:sz w:val="28"/>
          <w:szCs w:val="28"/>
        </w:rPr>
        <w:lastRenderedPageBreak/>
        <w:br w:type="page"/>
      </w:r>
    </w:p>
    <w:p w14:paraId="11145ADA" w14:textId="2F30F439" w:rsidR="004F1A88" w:rsidRPr="00476E68" w:rsidRDefault="004F1A88" w:rsidP="00476E68">
      <w:pPr>
        <w:pStyle w:val="Heading1"/>
        <w:jc w:val="left"/>
        <w:rPr>
          <w:sz w:val="22"/>
          <w:szCs w:val="22"/>
        </w:rPr>
      </w:pPr>
      <w:bookmarkStart w:id="3" w:name="_GoBack"/>
      <w:bookmarkEnd w:id="3"/>
      <w:r w:rsidRPr="00476E68">
        <w:rPr>
          <w:sz w:val="28"/>
          <w:szCs w:val="28"/>
        </w:rPr>
        <w:lastRenderedPageBreak/>
        <w:t>Letter of Transmittal</w:t>
      </w:r>
      <w:bookmarkEnd w:id="1"/>
      <w:bookmarkEnd w:id="2"/>
    </w:p>
    <w:p w14:paraId="538B8603" w14:textId="7F457E50" w:rsidR="00F07875" w:rsidRDefault="00F07875" w:rsidP="009E25BA">
      <w:pPr>
        <w:pStyle w:val="BodyText"/>
        <w:spacing w:after="0" w:line="360" w:lineRule="auto"/>
        <w:jc w:val="both"/>
        <w:rPr>
          <w:rFonts w:ascii="Times New Roman" w:hAnsi="Times New Roman" w:cs="Times New Roman"/>
          <w:sz w:val="24"/>
          <w:szCs w:val="24"/>
        </w:rPr>
      </w:pPr>
    </w:p>
    <w:p w14:paraId="77CF1F92" w14:textId="77777777" w:rsidR="007E2D45" w:rsidRDefault="007E2D45" w:rsidP="00F07875">
      <w:pPr>
        <w:pStyle w:val="BodyText"/>
        <w:spacing w:after="0" w:line="360" w:lineRule="auto"/>
        <w:jc w:val="both"/>
        <w:rPr>
          <w:rFonts w:ascii="Times New Roman" w:hAnsi="Times New Roman" w:cs="Times New Roman"/>
          <w:sz w:val="24"/>
          <w:szCs w:val="24"/>
        </w:rPr>
      </w:pPr>
      <w:r>
        <w:rPr>
          <w:rFonts w:ascii="Times New Roman" w:hAnsi="Times New Roman" w:cs="Times New Roman"/>
          <w:sz w:val="24"/>
          <w:szCs w:val="24"/>
        </w:rPr>
        <w:t>1-Jun-24</w:t>
      </w:r>
    </w:p>
    <w:p w14:paraId="073E98E6" w14:textId="5FFB2B48" w:rsidR="004F1A88" w:rsidRPr="00123305" w:rsidRDefault="004F1A88" w:rsidP="00F07875">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Dr. Kawsar Ahmmed</w:t>
      </w:r>
    </w:p>
    <w:p w14:paraId="077C723F" w14:textId="336CDAF4" w:rsidR="004F1A88" w:rsidRPr="00123305" w:rsidRDefault="004F1A88" w:rsidP="00F07875">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Professor</w:t>
      </w:r>
    </w:p>
    <w:p w14:paraId="4C378153" w14:textId="027080C3" w:rsidR="004F1A88" w:rsidRPr="00123305" w:rsidRDefault="004F1A88" w:rsidP="00F07875">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School of Business &amp; Economics</w:t>
      </w:r>
    </w:p>
    <w:p w14:paraId="08692DF7" w14:textId="43D85DA5" w:rsidR="004F1A88" w:rsidRPr="00123305" w:rsidRDefault="004F1A88" w:rsidP="00F07875">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United International University</w:t>
      </w:r>
    </w:p>
    <w:p w14:paraId="461503EB" w14:textId="2231587C" w:rsidR="004F1A88" w:rsidRPr="00123305" w:rsidRDefault="004F1A88" w:rsidP="00F07875">
      <w:pPr>
        <w:pStyle w:val="BodyText"/>
        <w:spacing w:after="0" w:line="360" w:lineRule="auto"/>
        <w:jc w:val="both"/>
        <w:rPr>
          <w:rFonts w:ascii="Times New Roman" w:hAnsi="Times New Roman" w:cs="Times New Roman"/>
          <w:sz w:val="24"/>
          <w:szCs w:val="24"/>
        </w:rPr>
      </w:pPr>
      <w:r w:rsidRPr="00123305">
        <w:rPr>
          <w:rFonts w:ascii="Times New Roman" w:hAnsi="Times New Roman" w:cs="Times New Roman"/>
          <w:sz w:val="24"/>
          <w:szCs w:val="24"/>
        </w:rPr>
        <w:t>Dhaka-1212</w:t>
      </w:r>
    </w:p>
    <w:p w14:paraId="2F442823" w14:textId="231BD671" w:rsidR="004F1A88" w:rsidRPr="00123305" w:rsidRDefault="004F1A88" w:rsidP="00F07875">
      <w:pPr>
        <w:pStyle w:val="BodyText"/>
        <w:spacing w:after="0" w:line="360" w:lineRule="auto"/>
        <w:jc w:val="both"/>
        <w:rPr>
          <w:rFonts w:ascii="Times New Roman" w:hAnsi="Times New Roman" w:cs="Times New Roman"/>
          <w:sz w:val="24"/>
          <w:szCs w:val="24"/>
        </w:rPr>
      </w:pPr>
    </w:p>
    <w:p w14:paraId="6DFA39C2" w14:textId="111A1F01" w:rsidR="00444A03" w:rsidRPr="00444A03" w:rsidRDefault="004F1A88" w:rsidP="004F529D">
      <w:pPr>
        <w:shd w:val="clear" w:color="auto" w:fill="FFFFFF"/>
        <w:spacing w:line="360" w:lineRule="auto"/>
        <w:jc w:val="both"/>
        <w:rPr>
          <w:b/>
        </w:rPr>
      </w:pPr>
      <w:r w:rsidRPr="00123305">
        <w:t xml:space="preserve">Subject: </w:t>
      </w:r>
      <w:r w:rsidRPr="00123305">
        <w:rPr>
          <w:b/>
        </w:rPr>
        <w:t>Submission of</w:t>
      </w:r>
      <w:r w:rsidR="00216E1F">
        <w:rPr>
          <w:b/>
        </w:rPr>
        <w:t xml:space="preserve"> </w:t>
      </w:r>
      <w:r w:rsidR="00216E1F" w:rsidRPr="00444A03">
        <w:rPr>
          <w:b/>
        </w:rPr>
        <w:t>Project</w:t>
      </w:r>
      <w:r w:rsidRPr="00444A03">
        <w:rPr>
          <w:b/>
        </w:rPr>
        <w:t xml:space="preserve"> report on</w:t>
      </w:r>
      <w:r w:rsidR="009E25BA" w:rsidRPr="00444A03">
        <w:rPr>
          <w:b/>
        </w:rPr>
        <w:t xml:space="preserve"> </w:t>
      </w:r>
      <w:bookmarkStart w:id="4" w:name="_Hlk157457033"/>
      <w:r w:rsidR="00444A03" w:rsidRPr="00444A03">
        <w:rPr>
          <w:b/>
        </w:rPr>
        <w:t xml:space="preserve">“Institutional Reputation, Excellence, Education Costs, and Student Preferences: A Case Study” </w:t>
      </w:r>
    </w:p>
    <w:bookmarkEnd w:id="4"/>
    <w:p w14:paraId="333F90B8" w14:textId="1C5FC42E" w:rsidR="00F07875" w:rsidRDefault="00F07875" w:rsidP="00F07875">
      <w:pPr>
        <w:spacing w:line="360" w:lineRule="auto"/>
        <w:jc w:val="both"/>
      </w:pPr>
    </w:p>
    <w:p w14:paraId="100B5A4C" w14:textId="532BE7BB" w:rsidR="00F07875" w:rsidRDefault="00F07875" w:rsidP="00F07875">
      <w:pPr>
        <w:spacing w:line="360" w:lineRule="auto"/>
        <w:jc w:val="both"/>
      </w:pPr>
      <w:r>
        <w:t xml:space="preserve">Dear </w:t>
      </w:r>
      <w:r w:rsidRPr="00123305">
        <w:t>Sir,</w:t>
      </w:r>
    </w:p>
    <w:p w14:paraId="60C3C592" w14:textId="1FF04AAD" w:rsidR="00F07875" w:rsidRDefault="00F07875" w:rsidP="00F07875">
      <w:pPr>
        <w:spacing w:line="360" w:lineRule="auto"/>
        <w:jc w:val="both"/>
      </w:pPr>
      <w:r>
        <w:t xml:space="preserve">I am writing to submit my project </w:t>
      </w:r>
      <w:r w:rsidRPr="00444A03">
        <w:t>report titled "</w:t>
      </w:r>
      <w:r w:rsidR="00444A03" w:rsidRPr="00444A03">
        <w:t xml:space="preserve"> Institutional Reputation, Excellence, Education Costs, and Student Preferences: A Case Study</w:t>
      </w:r>
      <w:r w:rsidRPr="00444A03">
        <w:t>"</w:t>
      </w:r>
      <w:r w:rsidR="00444A03" w:rsidRPr="00444A03">
        <w:t>.</w:t>
      </w:r>
      <w:r w:rsidR="00444A03">
        <w:t xml:space="preserve"> </w:t>
      </w:r>
      <w:r w:rsidRPr="00444A03">
        <w:t>For this report, I extensively researched various academic</w:t>
      </w:r>
      <w:r>
        <w:t xml:space="preserve"> papers and resources to gather primary data. I then analyzed this information and consolidated it into the final report. While I am still under your guidance and learning from your expertise, this project has been an insightful and engaging journey for me. It has deepened my understanding of the core concepts of educational service quality and student satisfaction. I am proud of the effort I put into crafting this report.</w:t>
      </w:r>
    </w:p>
    <w:p w14:paraId="517F535F" w14:textId="5C654210" w:rsidR="00F07875" w:rsidRDefault="00F07875" w:rsidP="00F07875">
      <w:pPr>
        <w:spacing w:line="360" w:lineRule="auto"/>
        <w:jc w:val="both"/>
      </w:pPr>
    </w:p>
    <w:p w14:paraId="1CAE3B7B" w14:textId="1378ABF4" w:rsidR="00F07875" w:rsidRDefault="00F07875" w:rsidP="00F07875">
      <w:pPr>
        <w:spacing w:line="360" w:lineRule="auto"/>
        <w:jc w:val="both"/>
      </w:pPr>
      <w:r>
        <w:t>I acknowledge that despite my best efforts, there may be unintentional errors or omissions.  However, I am confident that you will find the report informative and relevant to the topic.</w:t>
      </w:r>
    </w:p>
    <w:p w14:paraId="632C9A99" w14:textId="57B0DDAD" w:rsidR="00F07875" w:rsidRDefault="00F07875" w:rsidP="00F07875">
      <w:pPr>
        <w:spacing w:line="360" w:lineRule="auto"/>
        <w:jc w:val="both"/>
      </w:pPr>
    </w:p>
    <w:p w14:paraId="1B20155E" w14:textId="5D638522" w:rsidR="004F1A88" w:rsidRDefault="00F07875" w:rsidP="00F07875">
      <w:pPr>
        <w:spacing w:line="360" w:lineRule="auto"/>
        <w:jc w:val="both"/>
      </w:pPr>
      <w:r>
        <w:t>Thank you for your guidance and support throughout this project.</w:t>
      </w:r>
    </w:p>
    <w:p w14:paraId="2FFCE71C" w14:textId="517832DE" w:rsidR="00F07875" w:rsidRDefault="00F07875" w:rsidP="00F07875">
      <w:pPr>
        <w:spacing w:line="360" w:lineRule="auto"/>
        <w:jc w:val="both"/>
      </w:pPr>
    </w:p>
    <w:p w14:paraId="4D410803" w14:textId="77E4252E" w:rsidR="00F07875" w:rsidRPr="00123305" w:rsidRDefault="00F07875" w:rsidP="00F07875">
      <w:pPr>
        <w:spacing w:line="360" w:lineRule="auto"/>
        <w:jc w:val="both"/>
      </w:pPr>
      <w:r w:rsidRPr="00123305">
        <w:t xml:space="preserve">Sincerely Yours, </w:t>
      </w:r>
    </w:p>
    <w:p w14:paraId="7050B4C1" w14:textId="5084FE18" w:rsidR="00F07875" w:rsidRDefault="002777CB" w:rsidP="00F07875">
      <w:pPr>
        <w:spacing w:line="360" w:lineRule="auto"/>
        <w:jc w:val="both"/>
      </w:pPr>
      <w:r>
        <w:rPr>
          <w:noProof/>
        </w:rPr>
        <w:drawing>
          <wp:anchor distT="0" distB="0" distL="114300" distR="114300" simplePos="0" relativeHeight="251671040" behindDoc="1" locked="0" layoutInCell="1" allowOverlap="1" wp14:anchorId="630D4598" wp14:editId="1F02777C">
            <wp:simplePos x="0" y="0"/>
            <wp:positionH relativeFrom="column">
              <wp:posOffset>-3810</wp:posOffset>
            </wp:positionH>
            <wp:positionV relativeFrom="paragraph">
              <wp:posOffset>163525</wp:posOffset>
            </wp:positionV>
            <wp:extent cx="1056005" cy="104267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56005" cy="1042670"/>
                    </a:xfrm>
                    <a:prstGeom prst="rect">
                      <a:avLst/>
                    </a:prstGeom>
                  </pic:spPr>
                </pic:pic>
              </a:graphicData>
            </a:graphic>
            <wp14:sizeRelH relativeFrom="margin">
              <wp14:pctWidth>0</wp14:pctWidth>
            </wp14:sizeRelH>
            <wp14:sizeRelV relativeFrom="margin">
              <wp14:pctHeight>0</wp14:pctHeight>
            </wp14:sizeRelV>
          </wp:anchor>
        </w:drawing>
      </w:r>
      <w:r w:rsidR="00F07875">
        <w:t>Md Junaed</w:t>
      </w:r>
    </w:p>
    <w:p w14:paraId="4C737C96" w14:textId="3F84462D" w:rsidR="00F07875" w:rsidRDefault="00F07875" w:rsidP="00F07875">
      <w:pPr>
        <w:spacing w:line="360" w:lineRule="auto"/>
        <w:jc w:val="both"/>
      </w:pPr>
      <w:r>
        <w:t>ID- 111201232</w:t>
      </w:r>
    </w:p>
    <w:p w14:paraId="2E62868C" w14:textId="77777777" w:rsidR="00F07875" w:rsidRDefault="00F07875" w:rsidP="00F07875">
      <w:pPr>
        <w:spacing w:line="360" w:lineRule="auto"/>
        <w:jc w:val="both"/>
      </w:pPr>
    </w:p>
    <w:p w14:paraId="1E0F2E67" w14:textId="77777777" w:rsidR="00B51149" w:rsidRDefault="00F07875" w:rsidP="00B51149">
      <w:pPr>
        <w:spacing w:line="360" w:lineRule="auto"/>
        <w:jc w:val="both"/>
      </w:pPr>
      <w:r>
        <w:t>………………..</w:t>
      </w:r>
      <w:bookmarkStart w:id="5" w:name="_Toc122509356"/>
    </w:p>
    <w:p w14:paraId="4DAF07C9" w14:textId="425DA852" w:rsidR="004F1A88" w:rsidRPr="00B51149" w:rsidRDefault="004F1A88" w:rsidP="00B51149">
      <w:pPr>
        <w:pStyle w:val="Heading1"/>
        <w:jc w:val="left"/>
        <w:rPr>
          <w:sz w:val="28"/>
          <w:szCs w:val="28"/>
        </w:rPr>
      </w:pPr>
      <w:bookmarkStart w:id="6" w:name="_Toc168127643"/>
      <w:r w:rsidRPr="00B51149">
        <w:rPr>
          <w:sz w:val="28"/>
          <w:szCs w:val="28"/>
        </w:rPr>
        <w:lastRenderedPageBreak/>
        <w:t>Acknowledgement</w:t>
      </w:r>
      <w:bookmarkEnd w:id="5"/>
      <w:bookmarkEnd w:id="6"/>
    </w:p>
    <w:p w14:paraId="21282B03" w14:textId="72273205" w:rsidR="00112E45" w:rsidRDefault="00112E45" w:rsidP="00F07875">
      <w:pPr>
        <w:spacing w:line="360" w:lineRule="auto"/>
        <w:jc w:val="both"/>
      </w:pPr>
      <w:r>
        <w:t xml:space="preserve">I would like to express my gratitude to my parents for their unweaving </w:t>
      </w:r>
      <w:r w:rsidR="00F07875">
        <w:t>support;</w:t>
      </w:r>
      <w:r>
        <w:t xml:space="preserve"> their encouragement and belief in me.</w:t>
      </w:r>
    </w:p>
    <w:p w14:paraId="41B8641D" w14:textId="77777777" w:rsidR="007E2D45" w:rsidRDefault="007E2D45" w:rsidP="00F07875">
      <w:pPr>
        <w:spacing w:line="360" w:lineRule="auto"/>
        <w:jc w:val="both"/>
      </w:pPr>
    </w:p>
    <w:p w14:paraId="1D06E424" w14:textId="77777777" w:rsidR="00112E45" w:rsidRDefault="00112E45" w:rsidP="00F07875">
      <w:pPr>
        <w:spacing w:line="360" w:lineRule="auto"/>
        <w:jc w:val="both"/>
      </w:pPr>
      <w:r>
        <w:t xml:space="preserve">I extended my heartfelt thanks to my supervisor, Dr. kawsar Ahmmed, Professor in BBA Program, UIU. I'm glad to get the opportunity to be under his guidance. </w:t>
      </w:r>
    </w:p>
    <w:p w14:paraId="59E58925" w14:textId="77777777" w:rsidR="007E2D45" w:rsidRDefault="007E2D45" w:rsidP="00F07875">
      <w:pPr>
        <w:spacing w:line="360" w:lineRule="auto"/>
        <w:jc w:val="both"/>
      </w:pPr>
    </w:p>
    <w:p w14:paraId="2C6AE896" w14:textId="77777777" w:rsidR="00112E45" w:rsidRDefault="00112E45" w:rsidP="00F07875">
      <w:pPr>
        <w:spacing w:line="360" w:lineRule="auto"/>
        <w:jc w:val="both"/>
      </w:pPr>
      <w:r>
        <w:t xml:space="preserve">Without his guidance and feedback, it wouldn’t be possible to complete my report. </w:t>
      </w:r>
    </w:p>
    <w:p w14:paraId="57FA37DE" w14:textId="1C697C1D" w:rsidR="004F1A88" w:rsidRPr="00123305" w:rsidRDefault="00112E45" w:rsidP="00F07875">
      <w:pPr>
        <w:spacing w:line="360" w:lineRule="auto"/>
        <w:jc w:val="both"/>
      </w:pPr>
      <w:r>
        <w:t>Thank you again to my parents and Dr. Kawsar Ahmmed for unweaving support and assistance during this academic journey.</w:t>
      </w:r>
    </w:p>
    <w:p w14:paraId="353E2BEC" w14:textId="77777777" w:rsidR="004F1A88" w:rsidRPr="00123305" w:rsidRDefault="004F1A88" w:rsidP="009E25BA">
      <w:pPr>
        <w:spacing w:line="360" w:lineRule="auto"/>
        <w:jc w:val="both"/>
      </w:pPr>
    </w:p>
    <w:p w14:paraId="2D27C245" w14:textId="77777777" w:rsidR="004F1A88" w:rsidRPr="00123305" w:rsidRDefault="004F1A88" w:rsidP="009E25BA">
      <w:pPr>
        <w:spacing w:line="360" w:lineRule="auto"/>
        <w:jc w:val="both"/>
      </w:pPr>
    </w:p>
    <w:p w14:paraId="69549A1F" w14:textId="77777777" w:rsidR="004F1A88" w:rsidRPr="00123305" w:rsidRDefault="004F1A88" w:rsidP="009E25BA">
      <w:pPr>
        <w:spacing w:line="360" w:lineRule="auto"/>
        <w:jc w:val="both"/>
      </w:pPr>
    </w:p>
    <w:p w14:paraId="6DA974EB" w14:textId="77777777" w:rsidR="004F1A88" w:rsidRPr="00123305" w:rsidRDefault="004F1A88" w:rsidP="009E25BA">
      <w:pPr>
        <w:spacing w:line="360" w:lineRule="auto"/>
        <w:jc w:val="both"/>
      </w:pPr>
    </w:p>
    <w:p w14:paraId="3D2F42A0" w14:textId="77777777" w:rsidR="00112E45" w:rsidRDefault="00112E45">
      <w:bookmarkStart w:id="7" w:name="_Toc91875998"/>
      <w:bookmarkStart w:id="8" w:name="_Toc122509358"/>
      <w:r>
        <w:br w:type="page"/>
      </w:r>
    </w:p>
    <w:p w14:paraId="2AD913B3" w14:textId="52DE8208" w:rsidR="004F1A88" w:rsidRPr="00112E45" w:rsidRDefault="004F1A88" w:rsidP="00112E45">
      <w:pPr>
        <w:pStyle w:val="Heading1"/>
        <w:jc w:val="left"/>
        <w:rPr>
          <w:sz w:val="28"/>
          <w:szCs w:val="28"/>
        </w:rPr>
      </w:pPr>
      <w:bookmarkStart w:id="9" w:name="_Toc168127644"/>
      <w:r w:rsidRPr="00112E45">
        <w:rPr>
          <w:sz w:val="28"/>
          <w:szCs w:val="28"/>
        </w:rPr>
        <w:lastRenderedPageBreak/>
        <w:t>Executive Summary</w:t>
      </w:r>
      <w:bookmarkEnd w:id="7"/>
      <w:bookmarkEnd w:id="8"/>
      <w:bookmarkEnd w:id="9"/>
    </w:p>
    <w:p w14:paraId="69B260F8" w14:textId="229450DD" w:rsidR="00C85176" w:rsidRDefault="00C85176" w:rsidP="009E25BA">
      <w:pPr>
        <w:spacing w:line="360" w:lineRule="auto"/>
        <w:jc w:val="both"/>
      </w:pPr>
      <w:r w:rsidRPr="00C85176">
        <w:t xml:space="preserve">This study project aims to better understand the complex dynamics of service quality in educational settings, with an emphasis on </w:t>
      </w:r>
      <w:r w:rsidR="00B47B5D">
        <w:t xml:space="preserve">understanding of its </w:t>
      </w:r>
      <w:r w:rsidRPr="00C85176">
        <w:t xml:space="preserve">impact </w:t>
      </w:r>
      <w:r w:rsidR="00B47B5D">
        <w:t xml:space="preserve">on </w:t>
      </w:r>
      <w:r w:rsidRPr="00C85176">
        <w:t>student perception. In the commercial sector, service quality is critical to corporate performance, impacting customer loyalty, brand reputation, and total revenue. Positive perceptions are shaped mostly via effective communication and involvement with customers. Marketers are critical to analyzing and improving consumer satisfaction, loyalty, and overall success.</w:t>
      </w:r>
    </w:p>
    <w:p w14:paraId="717FD444" w14:textId="12B1D868" w:rsidR="00C85176" w:rsidRDefault="00C85176" w:rsidP="009E25BA">
      <w:pPr>
        <w:spacing w:line="360" w:lineRule="auto"/>
        <w:jc w:val="both"/>
      </w:pPr>
      <w:r w:rsidRPr="00C85176">
        <w:t>In the educational sector, student perception is an important aspect in determining the efficiency of academic institutions. This study uses a survey of 55 students at United International University to investigate the links between institutional reputation, institutional excellence, education costs, and student preferences. The study emphasizes the importance of institutional quality, demonstrating that it has a bigger positive influence on students' preferences than educational expenses and institutional reputation.</w:t>
      </w:r>
    </w:p>
    <w:p w14:paraId="5B012AE7" w14:textId="4BC7C54D" w:rsidR="00C85176" w:rsidRDefault="00C85176" w:rsidP="009E25BA">
      <w:pPr>
        <w:spacing w:line="360" w:lineRule="auto"/>
        <w:jc w:val="both"/>
      </w:pPr>
      <w:r>
        <w:t>The process includes a systematic survey using Likert scale replies, which provides a detailed overview of typical impressions and preferences. The data analysis shows a neutral link between institutional reputation and student preference, a moderate association between institutional quality and student preference, and a neutral relationship between educational costs and student preference. When deciding on an institution, students tend to prioritize its quality.</w:t>
      </w:r>
    </w:p>
    <w:p w14:paraId="1CF0197E" w14:textId="49E90BAA" w:rsidR="00C85176" w:rsidRDefault="00C85176" w:rsidP="009E25BA">
      <w:pPr>
        <w:spacing w:line="360" w:lineRule="auto"/>
        <w:jc w:val="both"/>
      </w:pPr>
      <w:r w:rsidRPr="00C85176">
        <w:t>The study suggests that educational institutions prioritize high-quality education and broaden their scope to observe additional elements impacting students' preferences. It emphasizes the importance of continual monitoring and modifications to suit changing student demands and maintain consistent, superior service delivery.</w:t>
      </w:r>
    </w:p>
    <w:p w14:paraId="4F61CF62" w14:textId="77777777" w:rsidR="00C85176" w:rsidRDefault="00C85176" w:rsidP="009E25BA">
      <w:pPr>
        <w:spacing w:line="360" w:lineRule="auto"/>
        <w:jc w:val="both"/>
      </w:pPr>
      <w:r w:rsidRPr="00C85176">
        <w:t>In a nutshell the study offers useful insights for both the educational sectors, emphasizing the importance of service quality and student perception. Institutions should strategically increase institutional quality, manage reputation, and clearly explain educational costs in order to build positive attitudes and preferences. This comprehensive strategy is critical for building a positive image of institutions and maintaining long-term success.</w:t>
      </w:r>
    </w:p>
    <w:p w14:paraId="5B8EC29C" w14:textId="77777777" w:rsidR="00C85176" w:rsidRDefault="00C85176" w:rsidP="009E25BA">
      <w:pPr>
        <w:spacing w:line="360" w:lineRule="auto"/>
      </w:pPr>
    </w:p>
    <w:p w14:paraId="72BF1B44" w14:textId="5BA32590" w:rsidR="00C85176" w:rsidRDefault="004F1A88" w:rsidP="009E25BA">
      <w:pPr>
        <w:spacing w:line="360" w:lineRule="auto"/>
        <w:rPr>
          <w:color w:val="000000"/>
        </w:rPr>
      </w:pPr>
      <w:r w:rsidRPr="00123305">
        <w:rPr>
          <w:b/>
          <w:color w:val="000000"/>
        </w:rPr>
        <w:t>Key words:</w:t>
      </w:r>
      <w:r w:rsidRPr="00123305">
        <w:rPr>
          <w:color w:val="000000"/>
        </w:rPr>
        <w:t xml:space="preserve"> </w:t>
      </w:r>
      <w:r w:rsidR="00B10033">
        <w:rPr>
          <w:color w:val="000000"/>
        </w:rPr>
        <w:t>Higher Education, Service Quality</w:t>
      </w:r>
      <w:r w:rsidR="00B47B5D">
        <w:rPr>
          <w:color w:val="000000"/>
        </w:rPr>
        <w:t xml:space="preserve">, </w:t>
      </w:r>
      <w:r w:rsidR="00060CBB" w:rsidRPr="00060CBB">
        <w:rPr>
          <w:color w:val="000000"/>
        </w:rPr>
        <w:t>Student Preferences</w:t>
      </w:r>
      <w:r w:rsidR="00B47B5D">
        <w:rPr>
          <w:color w:val="000000"/>
        </w:rPr>
        <w:t>, Bangladesh</w:t>
      </w:r>
    </w:p>
    <w:p w14:paraId="600A622E" w14:textId="645D83CB" w:rsidR="004F1A88" w:rsidRPr="00C85176" w:rsidRDefault="00C85176" w:rsidP="009E25BA">
      <w:pPr>
        <w:spacing w:line="360" w:lineRule="auto"/>
        <w:rPr>
          <w:color w:val="000000"/>
        </w:rPr>
      </w:pPr>
      <w:r>
        <w:rPr>
          <w:color w:val="000000"/>
        </w:rPr>
        <w:br w:type="page"/>
      </w:r>
    </w:p>
    <w:sdt>
      <w:sdtPr>
        <w:rPr>
          <w:rFonts w:ascii="Times New Roman" w:eastAsia="Times New Roman" w:hAnsi="Times New Roman" w:cs="Times New Roman"/>
          <w:b w:val="0"/>
          <w:bCs w:val="0"/>
          <w:color w:val="auto"/>
          <w:sz w:val="24"/>
          <w:szCs w:val="24"/>
          <w:lang w:eastAsia="en-US"/>
        </w:rPr>
        <w:id w:val="1980265797"/>
        <w:docPartObj>
          <w:docPartGallery w:val="Table of Contents"/>
          <w:docPartUnique/>
        </w:docPartObj>
      </w:sdtPr>
      <w:sdtEndPr>
        <w:rPr>
          <w:noProof/>
        </w:rPr>
      </w:sdtEndPr>
      <w:sdtContent>
        <w:p w14:paraId="6A548CA7" w14:textId="2FCBA799" w:rsidR="000F48A1" w:rsidRDefault="000F48A1" w:rsidP="009E25BA">
          <w:pPr>
            <w:pStyle w:val="TOCHeading"/>
            <w:spacing w:line="360" w:lineRule="auto"/>
          </w:pPr>
          <w:r>
            <w:t>Table of Contents</w:t>
          </w:r>
        </w:p>
        <w:p w14:paraId="71CFB577" w14:textId="77777777" w:rsidR="001E792D" w:rsidRDefault="000F48A1" w:rsidP="001E792D">
          <w:pPr>
            <w:pStyle w:val="TOC1"/>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68127642" w:history="1">
            <w:r w:rsidR="001E792D" w:rsidRPr="00C31CA1">
              <w:rPr>
                <w:rStyle w:val="Hyperlink"/>
                <w:noProof/>
              </w:rPr>
              <w:t>Letter of Transmittal</w:t>
            </w:r>
            <w:r w:rsidR="001E792D">
              <w:rPr>
                <w:noProof/>
                <w:webHidden/>
              </w:rPr>
              <w:tab/>
            </w:r>
            <w:r w:rsidR="001E792D">
              <w:rPr>
                <w:noProof/>
                <w:webHidden/>
              </w:rPr>
              <w:fldChar w:fldCharType="begin"/>
            </w:r>
            <w:r w:rsidR="001E792D">
              <w:rPr>
                <w:noProof/>
                <w:webHidden/>
              </w:rPr>
              <w:instrText xml:space="preserve"> PAGEREF _Toc168127642 \h </w:instrText>
            </w:r>
            <w:r w:rsidR="001E792D">
              <w:rPr>
                <w:noProof/>
                <w:webHidden/>
              </w:rPr>
            </w:r>
            <w:r w:rsidR="001E792D">
              <w:rPr>
                <w:noProof/>
                <w:webHidden/>
              </w:rPr>
              <w:fldChar w:fldCharType="separate"/>
            </w:r>
            <w:r w:rsidR="001E792D">
              <w:rPr>
                <w:noProof/>
                <w:webHidden/>
              </w:rPr>
              <w:t>ii</w:t>
            </w:r>
            <w:r w:rsidR="001E792D">
              <w:rPr>
                <w:noProof/>
                <w:webHidden/>
              </w:rPr>
              <w:fldChar w:fldCharType="end"/>
            </w:r>
          </w:hyperlink>
        </w:p>
        <w:p w14:paraId="48718E0A" w14:textId="77777777" w:rsidR="001E792D" w:rsidRDefault="0012550E" w:rsidP="001E792D">
          <w:pPr>
            <w:pStyle w:val="TOC1"/>
            <w:rPr>
              <w:rFonts w:asciiTheme="minorHAnsi" w:eastAsiaTheme="minorEastAsia" w:hAnsiTheme="minorHAnsi" w:cstheme="minorBidi"/>
              <w:noProof/>
              <w:sz w:val="22"/>
              <w:szCs w:val="22"/>
            </w:rPr>
          </w:pPr>
          <w:hyperlink w:anchor="_Toc168127643" w:history="1">
            <w:r w:rsidR="001E792D" w:rsidRPr="00C31CA1">
              <w:rPr>
                <w:rStyle w:val="Hyperlink"/>
                <w:noProof/>
              </w:rPr>
              <w:t>Acknowledgement</w:t>
            </w:r>
            <w:r w:rsidR="001E792D">
              <w:rPr>
                <w:noProof/>
                <w:webHidden/>
              </w:rPr>
              <w:tab/>
            </w:r>
            <w:r w:rsidR="001E792D">
              <w:rPr>
                <w:noProof/>
                <w:webHidden/>
              </w:rPr>
              <w:fldChar w:fldCharType="begin"/>
            </w:r>
            <w:r w:rsidR="001E792D">
              <w:rPr>
                <w:noProof/>
                <w:webHidden/>
              </w:rPr>
              <w:instrText xml:space="preserve"> PAGEREF _Toc168127643 \h </w:instrText>
            </w:r>
            <w:r w:rsidR="001E792D">
              <w:rPr>
                <w:noProof/>
                <w:webHidden/>
              </w:rPr>
            </w:r>
            <w:r w:rsidR="001E792D">
              <w:rPr>
                <w:noProof/>
                <w:webHidden/>
              </w:rPr>
              <w:fldChar w:fldCharType="separate"/>
            </w:r>
            <w:r w:rsidR="001E792D">
              <w:rPr>
                <w:noProof/>
                <w:webHidden/>
              </w:rPr>
              <w:t>ii</w:t>
            </w:r>
            <w:r w:rsidR="001E792D">
              <w:rPr>
                <w:noProof/>
                <w:webHidden/>
              </w:rPr>
              <w:fldChar w:fldCharType="end"/>
            </w:r>
          </w:hyperlink>
        </w:p>
        <w:p w14:paraId="4763008E" w14:textId="77777777" w:rsidR="001E792D" w:rsidRDefault="0012550E" w:rsidP="001E792D">
          <w:pPr>
            <w:pStyle w:val="TOC1"/>
            <w:rPr>
              <w:rFonts w:asciiTheme="minorHAnsi" w:eastAsiaTheme="minorEastAsia" w:hAnsiTheme="minorHAnsi" w:cstheme="minorBidi"/>
              <w:noProof/>
              <w:sz w:val="22"/>
              <w:szCs w:val="22"/>
            </w:rPr>
          </w:pPr>
          <w:hyperlink w:anchor="_Toc168127644" w:history="1">
            <w:r w:rsidR="001E792D" w:rsidRPr="00C31CA1">
              <w:rPr>
                <w:rStyle w:val="Hyperlink"/>
                <w:noProof/>
              </w:rPr>
              <w:t>Executive Summary</w:t>
            </w:r>
            <w:r w:rsidR="001E792D">
              <w:rPr>
                <w:noProof/>
                <w:webHidden/>
              </w:rPr>
              <w:tab/>
            </w:r>
            <w:r w:rsidR="001E792D">
              <w:rPr>
                <w:noProof/>
                <w:webHidden/>
              </w:rPr>
              <w:fldChar w:fldCharType="begin"/>
            </w:r>
            <w:r w:rsidR="001E792D">
              <w:rPr>
                <w:noProof/>
                <w:webHidden/>
              </w:rPr>
              <w:instrText xml:space="preserve"> PAGEREF _Toc168127644 \h </w:instrText>
            </w:r>
            <w:r w:rsidR="001E792D">
              <w:rPr>
                <w:noProof/>
                <w:webHidden/>
              </w:rPr>
            </w:r>
            <w:r w:rsidR="001E792D">
              <w:rPr>
                <w:noProof/>
                <w:webHidden/>
              </w:rPr>
              <w:fldChar w:fldCharType="separate"/>
            </w:r>
            <w:r w:rsidR="001E792D">
              <w:rPr>
                <w:noProof/>
                <w:webHidden/>
              </w:rPr>
              <w:t>iv</w:t>
            </w:r>
            <w:r w:rsidR="001E792D">
              <w:rPr>
                <w:noProof/>
                <w:webHidden/>
              </w:rPr>
              <w:fldChar w:fldCharType="end"/>
            </w:r>
          </w:hyperlink>
        </w:p>
        <w:p w14:paraId="3C192925" w14:textId="77777777" w:rsidR="001E792D" w:rsidRDefault="0012550E" w:rsidP="001E792D">
          <w:pPr>
            <w:pStyle w:val="TOC1"/>
            <w:rPr>
              <w:rFonts w:asciiTheme="minorHAnsi" w:eastAsiaTheme="minorEastAsia" w:hAnsiTheme="minorHAnsi" w:cstheme="minorBidi"/>
              <w:noProof/>
              <w:sz w:val="22"/>
              <w:szCs w:val="22"/>
            </w:rPr>
          </w:pPr>
          <w:hyperlink w:anchor="_Toc168127645" w:history="1">
            <w:r w:rsidR="001E792D" w:rsidRPr="00C31CA1">
              <w:rPr>
                <w:rStyle w:val="Hyperlink"/>
                <w:noProof/>
              </w:rPr>
              <w:t>Chapter 1</w:t>
            </w:r>
            <w:r w:rsidR="001E792D">
              <w:rPr>
                <w:noProof/>
                <w:webHidden/>
              </w:rPr>
              <w:tab/>
            </w:r>
            <w:r w:rsidR="001E792D">
              <w:rPr>
                <w:noProof/>
                <w:webHidden/>
              </w:rPr>
              <w:fldChar w:fldCharType="begin"/>
            </w:r>
            <w:r w:rsidR="001E792D">
              <w:rPr>
                <w:noProof/>
                <w:webHidden/>
              </w:rPr>
              <w:instrText xml:space="preserve"> PAGEREF _Toc168127645 \h </w:instrText>
            </w:r>
            <w:r w:rsidR="001E792D">
              <w:rPr>
                <w:noProof/>
                <w:webHidden/>
              </w:rPr>
            </w:r>
            <w:r w:rsidR="001E792D">
              <w:rPr>
                <w:noProof/>
                <w:webHidden/>
              </w:rPr>
              <w:fldChar w:fldCharType="separate"/>
            </w:r>
            <w:r w:rsidR="001E792D">
              <w:rPr>
                <w:noProof/>
                <w:webHidden/>
              </w:rPr>
              <w:t>2</w:t>
            </w:r>
            <w:r w:rsidR="001E792D">
              <w:rPr>
                <w:noProof/>
                <w:webHidden/>
              </w:rPr>
              <w:fldChar w:fldCharType="end"/>
            </w:r>
          </w:hyperlink>
        </w:p>
        <w:p w14:paraId="2C4C36F3" w14:textId="77777777" w:rsidR="001E792D" w:rsidRDefault="0012550E" w:rsidP="001E792D">
          <w:pPr>
            <w:pStyle w:val="TOC1"/>
            <w:rPr>
              <w:rFonts w:asciiTheme="minorHAnsi" w:eastAsiaTheme="minorEastAsia" w:hAnsiTheme="minorHAnsi" w:cstheme="minorBidi"/>
              <w:noProof/>
              <w:sz w:val="22"/>
              <w:szCs w:val="22"/>
            </w:rPr>
          </w:pPr>
          <w:hyperlink w:anchor="_Toc168127646" w:history="1">
            <w:r w:rsidR="001E792D" w:rsidRPr="00C31CA1">
              <w:rPr>
                <w:rStyle w:val="Hyperlink"/>
                <w:bCs/>
                <w:noProof/>
              </w:rPr>
              <w:t>Introduction</w:t>
            </w:r>
            <w:r w:rsidR="001E792D">
              <w:rPr>
                <w:noProof/>
                <w:webHidden/>
              </w:rPr>
              <w:tab/>
            </w:r>
            <w:r w:rsidR="001E792D">
              <w:rPr>
                <w:noProof/>
                <w:webHidden/>
              </w:rPr>
              <w:fldChar w:fldCharType="begin"/>
            </w:r>
            <w:r w:rsidR="001E792D">
              <w:rPr>
                <w:noProof/>
                <w:webHidden/>
              </w:rPr>
              <w:instrText xml:space="preserve"> PAGEREF _Toc168127646 \h </w:instrText>
            </w:r>
            <w:r w:rsidR="001E792D">
              <w:rPr>
                <w:noProof/>
                <w:webHidden/>
              </w:rPr>
            </w:r>
            <w:r w:rsidR="001E792D">
              <w:rPr>
                <w:noProof/>
                <w:webHidden/>
              </w:rPr>
              <w:fldChar w:fldCharType="separate"/>
            </w:r>
            <w:r w:rsidR="001E792D">
              <w:rPr>
                <w:noProof/>
                <w:webHidden/>
              </w:rPr>
              <w:t>2</w:t>
            </w:r>
            <w:r w:rsidR="001E792D">
              <w:rPr>
                <w:noProof/>
                <w:webHidden/>
              </w:rPr>
              <w:fldChar w:fldCharType="end"/>
            </w:r>
          </w:hyperlink>
        </w:p>
        <w:p w14:paraId="02E4DF33"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47" w:history="1">
            <w:r w:rsidR="001E792D" w:rsidRPr="00C31CA1">
              <w:rPr>
                <w:rStyle w:val="Hyperlink"/>
                <w:noProof/>
              </w:rPr>
              <w:t>An Overview</w:t>
            </w:r>
            <w:r w:rsidR="001E792D">
              <w:rPr>
                <w:noProof/>
                <w:webHidden/>
              </w:rPr>
              <w:tab/>
            </w:r>
            <w:r w:rsidR="001E792D">
              <w:rPr>
                <w:noProof/>
                <w:webHidden/>
              </w:rPr>
              <w:fldChar w:fldCharType="begin"/>
            </w:r>
            <w:r w:rsidR="001E792D">
              <w:rPr>
                <w:noProof/>
                <w:webHidden/>
              </w:rPr>
              <w:instrText xml:space="preserve"> PAGEREF _Toc168127647 \h </w:instrText>
            </w:r>
            <w:r w:rsidR="001E792D">
              <w:rPr>
                <w:noProof/>
                <w:webHidden/>
              </w:rPr>
            </w:r>
            <w:r w:rsidR="001E792D">
              <w:rPr>
                <w:noProof/>
                <w:webHidden/>
              </w:rPr>
              <w:fldChar w:fldCharType="separate"/>
            </w:r>
            <w:r w:rsidR="001E792D">
              <w:rPr>
                <w:noProof/>
                <w:webHidden/>
              </w:rPr>
              <w:t>3</w:t>
            </w:r>
            <w:r w:rsidR="001E792D">
              <w:rPr>
                <w:noProof/>
                <w:webHidden/>
              </w:rPr>
              <w:fldChar w:fldCharType="end"/>
            </w:r>
          </w:hyperlink>
        </w:p>
        <w:p w14:paraId="21534F9E"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48" w:history="1">
            <w:r w:rsidR="001E792D" w:rsidRPr="00C31CA1">
              <w:rPr>
                <w:rStyle w:val="Hyperlink"/>
                <w:noProof/>
              </w:rPr>
              <w:t>Objectives of the report</w:t>
            </w:r>
            <w:r w:rsidR="001E792D">
              <w:rPr>
                <w:noProof/>
                <w:webHidden/>
              </w:rPr>
              <w:tab/>
            </w:r>
            <w:r w:rsidR="001E792D">
              <w:rPr>
                <w:noProof/>
                <w:webHidden/>
              </w:rPr>
              <w:fldChar w:fldCharType="begin"/>
            </w:r>
            <w:r w:rsidR="001E792D">
              <w:rPr>
                <w:noProof/>
                <w:webHidden/>
              </w:rPr>
              <w:instrText xml:space="preserve"> PAGEREF _Toc168127648 \h </w:instrText>
            </w:r>
            <w:r w:rsidR="001E792D">
              <w:rPr>
                <w:noProof/>
                <w:webHidden/>
              </w:rPr>
            </w:r>
            <w:r w:rsidR="001E792D">
              <w:rPr>
                <w:noProof/>
                <w:webHidden/>
              </w:rPr>
              <w:fldChar w:fldCharType="separate"/>
            </w:r>
            <w:r w:rsidR="001E792D">
              <w:rPr>
                <w:noProof/>
                <w:webHidden/>
              </w:rPr>
              <w:t>4</w:t>
            </w:r>
            <w:r w:rsidR="001E792D">
              <w:rPr>
                <w:noProof/>
                <w:webHidden/>
              </w:rPr>
              <w:fldChar w:fldCharType="end"/>
            </w:r>
          </w:hyperlink>
        </w:p>
        <w:p w14:paraId="14221AB3"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49" w:history="1">
            <w:r w:rsidR="001E792D" w:rsidRPr="00C31CA1">
              <w:rPr>
                <w:rStyle w:val="Hyperlink"/>
                <w:noProof/>
              </w:rPr>
              <w:t>Organization of the remaining chapters</w:t>
            </w:r>
            <w:r w:rsidR="001E792D">
              <w:rPr>
                <w:noProof/>
                <w:webHidden/>
              </w:rPr>
              <w:tab/>
            </w:r>
            <w:r w:rsidR="001E792D">
              <w:rPr>
                <w:noProof/>
                <w:webHidden/>
              </w:rPr>
              <w:fldChar w:fldCharType="begin"/>
            </w:r>
            <w:r w:rsidR="001E792D">
              <w:rPr>
                <w:noProof/>
                <w:webHidden/>
              </w:rPr>
              <w:instrText xml:space="preserve"> PAGEREF _Toc168127649 \h </w:instrText>
            </w:r>
            <w:r w:rsidR="001E792D">
              <w:rPr>
                <w:noProof/>
                <w:webHidden/>
              </w:rPr>
            </w:r>
            <w:r w:rsidR="001E792D">
              <w:rPr>
                <w:noProof/>
                <w:webHidden/>
              </w:rPr>
              <w:fldChar w:fldCharType="separate"/>
            </w:r>
            <w:r w:rsidR="001E792D">
              <w:rPr>
                <w:noProof/>
                <w:webHidden/>
              </w:rPr>
              <w:t>4</w:t>
            </w:r>
            <w:r w:rsidR="001E792D">
              <w:rPr>
                <w:noProof/>
                <w:webHidden/>
              </w:rPr>
              <w:fldChar w:fldCharType="end"/>
            </w:r>
          </w:hyperlink>
        </w:p>
        <w:p w14:paraId="7B66F547" w14:textId="77777777" w:rsidR="001E792D" w:rsidRDefault="0012550E" w:rsidP="001E792D">
          <w:pPr>
            <w:pStyle w:val="TOC1"/>
            <w:rPr>
              <w:rFonts w:asciiTheme="minorHAnsi" w:eastAsiaTheme="minorEastAsia" w:hAnsiTheme="minorHAnsi" w:cstheme="minorBidi"/>
              <w:noProof/>
              <w:sz w:val="22"/>
              <w:szCs w:val="22"/>
            </w:rPr>
          </w:pPr>
          <w:hyperlink w:anchor="_Toc168127650" w:history="1">
            <w:r w:rsidR="001E792D" w:rsidRPr="00C31CA1">
              <w:rPr>
                <w:rStyle w:val="Hyperlink"/>
                <w:noProof/>
              </w:rPr>
              <w:t>Chapter 2</w:t>
            </w:r>
            <w:r w:rsidR="001E792D">
              <w:rPr>
                <w:noProof/>
                <w:webHidden/>
              </w:rPr>
              <w:tab/>
            </w:r>
            <w:r w:rsidR="001E792D">
              <w:rPr>
                <w:noProof/>
                <w:webHidden/>
              </w:rPr>
              <w:fldChar w:fldCharType="begin"/>
            </w:r>
            <w:r w:rsidR="001E792D">
              <w:rPr>
                <w:noProof/>
                <w:webHidden/>
              </w:rPr>
              <w:instrText xml:space="preserve"> PAGEREF _Toc168127650 \h </w:instrText>
            </w:r>
            <w:r w:rsidR="001E792D">
              <w:rPr>
                <w:noProof/>
                <w:webHidden/>
              </w:rPr>
            </w:r>
            <w:r w:rsidR="001E792D">
              <w:rPr>
                <w:noProof/>
                <w:webHidden/>
              </w:rPr>
              <w:fldChar w:fldCharType="separate"/>
            </w:r>
            <w:r w:rsidR="001E792D">
              <w:rPr>
                <w:noProof/>
                <w:webHidden/>
              </w:rPr>
              <w:t>6</w:t>
            </w:r>
            <w:r w:rsidR="001E792D">
              <w:rPr>
                <w:noProof/>
                <w:webHidden/>
              </w:rPr>
              <w:fldChar w:fldCharType="end"/>
            </w:r>
          </w:hyperlink>
        </w:p>
        <w:p w14:paraId="37DCA419" w14:textId="77777777" w:rsidR="001E792D" w:rsidRDefault="0012550E" w:rsidP="001E792D">
          <w:pPr>
            <w:pStyle w:val="TOC1"/>
            <w:rPr>
              <w:rFonts w:asciiTheme="minorHAnsi" w:eastAsiaTheme="minorEastAsia" w:hAnsiTheme="minorHAnsi" w:cstheme="minorBidi"/>
              <w:noProof/>
              <w:sz w:val="22"/>
              <w:szCs w:val="22"/>
            </w:rPr>
          </w:pPr>
          <w:hyperlink w:anchor="_Toc168127651" w:history="1">
            <w:r w:rsidR="001E792D" w:rsidRPr="00C31CA1">
              <w:rPr>
                <w:rStyle w:val="Hyperlink"/>
                <w:bCs/>
                <w:noProof/>
              </w:rPr>
              <w:t>Literature Review</w:t>
            </w:r>
            <w:r w:rsidR="001E792D">
              <w:rPr>
                <w:noProof/>
                <w:webHidden/>
              </w:rPr>
              <w:tab/>
            </w:r>
            <w:r w:rsidR="001E792D">
              <w:rPr>
                <w:noProof/>
                <w:webHidden/>
              </w:rPr>
              <w:fldChar w:fldCharType="begin"/>
            </w:r>
            <w:r w:rsidR="001E792D">
              <w:rPr>
                <w:noProof/>
                <w:webHidden/>
              </w:rPr>
              <w:instrText xml:space="preserve"> PAGEREF _Toc168127651 \h </w:instrText>
            </w:r>
            <w:r w:rsidR="001E792D">
              <w:rPr>
                <w:noProof/>
                <w:webHidden/>
              </w:rPr>
            </w:r>
            <w:r w:rsidR="001E792D">
              <w:rPr>
                <w:noProof/>
                <w:webHidden/>
              </w:rPr>
              <w:fldChar w:fldCharType="separate"/>
            </w:r>
            <w:r w:rsidR="001E792D">
              <w:rPr>
                <w:noProof/>
                <w:webHidden/>
              </w:rPr>
              <w:t>6</w:t>
            </w:r>
            <w:r w:rsidR="001E792D">
              <w:rPr>
                <w:noProof/>
                <w:webHidden/>
              </w:rPr>
              <w:fldChar w:fldCharType="end"/>
            </w:r>
          </w:hyperlink>
        </w:p>
        <w:p w14:paraId="26901DF0"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52" w:history="1">
            <w:r w:rsidR="001E792D" w:rsidRPr="00C31CA1">
              <w:rPr>
                <w:rStyle w:val="Hyperlink"/>
                <w:noProof/>
              </w:rPr>
              <w:t>Service Quality</w:t>
            </w:r>
            <w:r w:rsidR="001E792D">
              <w:rPr>
                <w:noProof/>
                <w:webHidden/>
              </w:rPr>
              <w:tab/>
            </w:r>
            <w:r w:rsidR="001E792D">
              <w:rPr>
                <w:noProof/>
                <w:webHidden/>
              </w:rPr>
              <w:fldChar w:fldCharType="begin"/>
            </w:r>
            <w:r w:rsidR="001E792D">
              <w:rPr>
                <w:noProof/>
                <w:webHidden/>
              </w:rPr>
              <w:instrText xml:space="preserve"> PAGEREF _Toc168127652 \h </w:instrText>
            </w:r>
            <w:r w:rsidR="001E792D">
              <w:rPr>
                <w:noProof/>
                <w:webHidden/>
              </w:rPr>
            </w:r>
            <w:r w:rsidR="001E792D">
              <w:rPr>
                <w:noProof/>
                <w:webHidden/>
              </w:rPr>
              <w:fldChar w:fldCharType="separate"/>
            </w:r>
            <w:r w:rsidR="001E792D">
              <w:rPr>
                <w:noProof/>
                <w:webHidden/>
              </w:rPr>
              <w:t>7</w:t>
            </w:r>
            <w:r w:rsidR="001E792D">
              <w:rPr>
                <w:noProof/>
                <w:webHidden/>
              </w:rPr>
              <w:fldChar w:fldCharType="end"/>
            </w:r>
          </w:hyperlink>
        </w:p>
        <w:p w14:paraId="01D94547" w14:textId="77777777" w:rsidR="001E792D" w:rsidRDefault="0012550E" w:rsidP="001E792D">
          <w:pPr>
            <w:pStyle w:val="TOC3"/>
            <w:tabs>
              <w:tab w:val="right" w:leader="dot" w:pos="9017"/>
            </w:tabs>
            <w:spacing w:line="360" w:lineRule="auto"/>
            <w:rPr>
              <w:rFonts w:asciiTheme="minorHAnsi" w:eastAsiaTheme="minorEastAsia" w:hAnsiTheme="minorHAnsi" w:cstheme="minorBidi"/>
              <w:noProof/>
              <w:sz w:val="22"/>
              <w:szCs w:val="22"/>
            </w:rPr>
          </w:pPr>
          <w:hyperlink w:anchor="_Toc168127653" w:history="1">
            <w:r w:rsidR="001E792D" w:rsidRPr="00C31CA1">
              <w:rPr>
                <w:rStyle w:val="Hyperlink"/>
                <w:noProof/>
              </w:rPr>
              <w:t>Importance of Service Quality</w:t>
            </w:r>
            <w:r w:rsidR="001E792D">
              <w:rPr>
                <w:noProof/>
                <w:webHidden/>
              </w:rPr>
              <w:tab/>
            </w:r>
            <w:r w:rsidR="001E792D">
              <w:rPr>
                <w:noProof/>
                <w:webHidden/>
              </w:rPr>
              <w:fldChar w:fldCharType="begin"/>
            </w:r>
            <w:r w:rsidR="001E792D">
              <w:rPr>
                <w:noProof/>
                <w:webHidden/>
              </w:rPr>
              <w:instrText xml:space="preserve"> PAGEREF _Toc168127653 \h </w:instrText>
            </w:r>
            <w:r w:rsidR="001E792D">
              <w:rPr>
                <w:noProof/>
                <w:webHidden/>
              </w:rPr>
            </w:r>
            <w:r w:rsidR="001E792D">
              <w:rPr>
                <w:noProof/>
                <w:webHidden/>
              </w:rPr>
              <w:fldChar w:fldCharType="separate"/>
            </w:r>
            <w:r w:rsidR="001E792D">
              <w:rPr>
                <w:noProof/>
                <w:webHidden/>
              </w:rPr>
              <w:t>7</w:t>
            </w:r>
            <w:r w:rsidR="001E792D">
              <w:rPr>
                <w:noProof/>
                <w:webHidden/>
              </w:rPr>
              <w:fldChar w:fldCharType="end"/>
            </w:r>
          </w:hyperlink>
        </w:p>
        <w:p w14:paraId="0743540B"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54" w:history="1">
            <w:r w:rsidR="001E792D" w:rsidRPr="00C31CA1">
              <w:rPr>
                <w:rStyle w:val="Hyperlink"/>
                <w:noProof/>
              </w:rPr>
              <w:t>Customer perception of service quality</w:t>
            </w:r>
            <w:r w:rsidR="001E792D">
              <w:rPr>
                <w:noProof/>
                <w:webHidden/>
              </w:rPr>
              <w:tab/>
            </w:r>
            <w:r w:rsidR="001E792D">
              <w:rPr>
                <w:noProof/>
                <w:webHidden/>
              </w:rPr>
              <w:fldChar w:fldCharType="begin"/>
            </w:r>
            <w:r w:rsidR="001E792D">
              <w:rPr>
                <w:noProof/>
                <w:webHidden/>
              </w:rPr>
              <w:instrText xml:space="preserve"> PAGEREF _Toc168127654 \h </w:instrText>
            </w:r>
            <w:r w:rsidR="001E792D">
              <w:rPr>
                <w:noProof/>
                <w:webHidden/>
              </w:rPr>
            </w:r>
            <w:r w:rsidR="001E792D">
              <w:rPr>
                <w:noProof/>
                <w:webHidden/>
              </w:rPr>
              <w:fldChar w:fldCharType="separate"/>
            </w:r>
            <w:r w:rsidR="001E792D">
              <w:rPr>
                <w:noProof/>
                <w:webHidden/>
              </w:rPr>
              <w:t>7</w:t>
            </w:r>
            <w:r w:rsidR="001E792D">
              <w:rPr>
                <w:noProof/>
                <w:webHidden/>
              </w:rPr>
              <w:fldChar w:fldCharType="end"/>
            </w:r>
          </w:hyperlink>
        </w:p>
        <w:p w14:paraId="3CFBD3A9" w14:textId="77777777" w:rsidR="001E792D" w:rsidRDefault="0012550E" w:rsidP="001E792D">
          <w:pPr>
            <w:pStyle w:val="TOC3"/>
            <w:tabs>
              <w:tab w:val="right" w:leader="dot" w:pos="9017"/>
            </w:tabs>
            <w:spacing w:line="360" w:lineRule="auto"/>
            <w:rPr>
              <w:rFonts w:asciiTheme="minorHAnsi" w:eastAsiaTheme="minorEastAsia" w:hAnsiTheme="minorHAnsi" w:cstheme="minorBidi"/>
              <w:noProof/>
              <w:sz w:val="22"/>
              <w:szCs w:val="22"/>
            </w:rPr>
          </w:pPr>
          <w:hyperlink w:anchor="_Toc168127655" w:history="1">
            <w:r w:rsidR="001E792D" w:rsidRPr="00C31CA1">
              <w:rPr>
                <w:rStyle w:val="Hyperlink"/>
                <w:noProof/>
              </w:rPr>
              <w:t>Importance of Understanding of Customer Perception of Service Quality</w:t>
            </w:r>
            <w:r w:rsidR="001E792D">
              <w:rPr>
                <w:noProof/>
                <w:webHidden/>
              </w:rPr>
              <w:tab/>
            </w:r>
            <w:r w:rsidR="001E792D">
              <w:rPr>
                <w:noProof/>
                <w:webHidden/>
              </w:rPr>
              <w:fldChar w:fldCharType="begin"/>
            </w:r>
            <w:r w:rsidR="001E792D">
              <w:rPr>
                <w:noProof/>
                <w:webHidden/>
              </w:rPr>
              <w:instrText xml:space="preserve"> PAGEREF _Toc168127655 \h </w:instrText>
            </w:r>
            <w:r w:rsidR="001E792D">
              <w:rPr>
                <w:noProof/>
                <w:webHidden/>
              </w:rPr>
            </w:r>
            <w:r w:rsidR="001E792D">
              <w:rPr>
                <w:noProof/>
                <w:webHidden/>
              </w:rPr>
              <w:fldChar w:fldCharType="separate"/>
            </w:r>
            <w:r w:rsidR="001E792D">
              <w:rPr>
                <w:noProof/>
                <w:webHidden/>
              </w:rPr>
              <w:t>8</w:t>
            </w:r>
            <w:r w:rsidR="001E792D">
              <w:rPr>
                <w:noProof/>
                <w:webHidden/>
              </w:rPr>
              <w:fldChar w:fldCharType="end"/>
            </w:r>
          </w:hyperlink>
        </w:p>
        <w:p w14:paraId="23F3C491"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56" w:history="1">
            <w:r w:rsidR="001E792D" w:rsidRPr="00C31CA1">
              <w:rPr>
                <w:rStyle w:val="Hyperlink"/>
                <w:noProof/>
              </w:rPr>
              <w:t>Customers Judgment of Service Quality</w:t>
            </w:r>
            <w:r w:rsidR="001E792D">
              <w:rPr>
                <w:noProof/>
                <w:webHidden/>
              </w:rPr>
              <w:tab/>
            </w:r>
            <w:r w:rsidR="001E792D">
              <w:rPr>
                <w:noProof/>
                <w:webHidden/>
              </w:rPr>
              <w:fldChar w:fldCharType="begin"/>
            </w:r>
            <w:r w:rsidR="001E792D">
              <w:rPr>
                <w:noProof/>
                <w:webHidden/>
              </w:rPr>
              <w:instrText xml:space="preserve"> PAGEREF _Toc168127656 \h </w:instrText>
            </w:r>
            <w:r w:rsidR="001E792D">
              <w:rPr>
                <w:noProof/>
                <w:webHidden/>
              </w:rPr>
            </w:r>
            <w:r w:rsidR="001E792D">
              <w:rPr>
                <w:noProof/>
                <w:webHidden/>
              </w:rPr>
              <w:fldChar w:fldCharType="separate"/>
            </w:r>
            <w:r w:rsidR="001E792D">
              <w:rPr>
                <w:noProof/>
                <w:webHidden/>
              </w:rPr>
              <w:t>9</w:t>
            </w:r>
            <w:r w:rsidR="001E792D">
              <w:rPr>
                <w:noProof/>
                <w:webHidden/>
              </w:rPr>
              <w:fldChar w:fldCharType="end"/>
            </w:r>
          </w:hyperlink>
        </w:p>
        <w:p w14:paraId="59C8B27C"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57" w:history="1">
            <w:r w:rsidR="001E792D" w:rsidRPr="00C31CA1">
              <w:rPr>
                <w:rStyle w:val="Hyperlink"/>
                <w:noProof/>
              </w:rPr>
              <w:t>Student perception on educational institutions</w:t>
            </w:r>
            <w:r w:rsidR="001E792D">
              <w:rPr>
                <w:noProof/>
                <w:webHidden/>
              </w:rPr>
              <w:tab/>
            </w:r>
            <w:r w:rsidR="001E792D">
              <w:rPr>
                <w:noProof/>
                <w:webHidden/>
              </w:rPr>
              <w:fldChar w:fldCharType="begin"/>
            </w:r>
            <w:r w:rsidR="001E792D">
              <w:rPr>
                <w:noProof/>
                <w:webHidden/>
              </w:rPr>
              <w:instrText xml:space="preserve"> PAGEREF _Toc168127657 \h </w:instrText>
            </w:r>
            <w:r w:rsidR="001E792D">
              <w:rPr>
                <w:noProof/>
                <w:webHidden/>
              </w:rPr>
            </w:r>
            <w:r w:rsidR="001E792D">
              <w:rPr>
                <w:noProof/>
                <w:webHidden/>
              </w:rPr>
              <w:fldChar w:fldCharType="separate"/>
            </w:r>
            <w:r w:rsidR="001E792D">
              <w:rPr>
                <w:noProof/>
                <w:webHidden/>
              </w:rPr>
              <w:t>10</w:t>
            </w:r>
            <w:r w:rsidR="001E792D">
              <w:rPr>
                <w:noProof/>
                <w:webHidden/>
              </w:rPr>
              <w:fldChar w:fldCharType="end"/>
            </w:r>
          </w:hyperlink>
        </w:p>
        <w:p w14:paraId="037427A7" w14:textId="77777777" w:rsidR="001E792D" w:rsidRDefault="0012550E" w:rsidP="001E792D">
          <w:pPr>
            <w:pStyle w:val="TOC3"/>
            <w:tabs>
              <w:tab w:val="right" w:leader="dot" w:pos="9017"/>
            </w:tabs>
            <w:spacing w:line="360" w:lineRule="auto"/>
            <w:rPr>
              <w:rFonts w:asciiTheme="minorHAnsi" w:eastAsiaTheme="minorEastAsia" w:hAnsiTheme="minorHAnsi" w:cstheme="minorBidi"/>
              <w:noProof/>
              <w:sz w:val="22"/>
              <w:szCs w:val="22"/>
            </w:rPr>
          </w:pPr>
          <w:hyperlink w:anchor="_Toc168127658" w:history="1">
            <w:r w:rsidR="001E792D" w:rsidRPr="00C31CA1">
              <w:rPr>
                <w:rStyle w:val="Hyperlink"/>
                <w:noProof/>
              </w:rPr>
              <w:t>Institutional reputation and Student perception</w:t>
            </w:r>
            <w:r w:rsidR="001E792D">
              <w:rPr>
                <w:noProof/>
                <w:webHidden/>
              </w:rPr>
              <w:tab/>
            </w:r>
            <w:r w:rsidR="001E792D">
              <w:rPr>
                <w:noProof/>
                <w:webHidden/>
              </w:rPr>
              <w:fldChar w:fldCharType="begin"/>
            </w:r>
            <w:r w:rsidR="001E792D">
              <w:rPr>
                <w:noProof/>
                <w:webHidden/>
              </w:rPr>
              <w:instrText xml:space="preserve"> PAGEREF _Toc168127658 \h </w:instrText>
            </w:r>
            <w:r w:rsidR="001E792D">
              <w:rPr>
                <w:noProof/>
                <w:webHidden/>
              </w:rPr>
            </w:r>
            <w:r w:rsidR="001E792D">
              <w:rPr>
                <w:noProof/>
                <w:webHidden/>
              </w:rPr>
              <w:fldChar w:fldCharType="separate"/>
            </w:r>
            <w:r w:rsidR="001E792D">
              <w:rPr>
                <w:noProof/>
                <w:webHidden/>
              </w:rPr>
              <w:t>10</w:t>
            </w:r>
            <w:r w:rsidR="001E792D">
              <w:rPr>
                <w:noProof/>
                <w:webHidden/>
              </w:rPr>
              <w:fldChar w:fldCharType="end"/>
            </w:r>
          </w:hyperlink>
        </w:p>
        <w:p w14:paraId="1A21D4AA" w14:textId="77777777" w:rsidR="001E792D" w:rsidRDefault="0012550E" w:rsidP="001E792D">
          <w:pPr>
            <w:pStyle w:val="TOC3"/>
            <w:tabs>
              <w:tab w:val="right" w:leader="dot" w:pos="9017"/>
            </w:tabs>
            <w:spacing w:line="360" w:lineRule="auto"/>
            <w:rPr>
              <w:rFonts w:asciiTheme="minorHAnsi" w:eastAsiaTheme="minorEastAsia" w:hAnsiTheme="minorHAnsi" w:cstheme="minorBidi"/>
              <w:noProof/>
              <w:sz w:val="22"/>
              <w:szCs w:val="22"/>
            </w:rPr>
          </w:pPr>
          <w:hyperlink w:anchor="_Toc168127659" w:history="1">
            <w:r w:rsidR="001E792D" w:rsidRPr="00C31CA1">
              <w:rPr>
                <w:rStyle w:val="Hyperlink"/>
                <w:noProof/>
              </w:rPr>
              <w:t>Institutional quality and Student perception</w:t>
            </w:r>
            <w:r w:rsidR="001E792D">
              <w:rPr>
                <w:noProof/>
                <w:webHidden/>
              </w:rPr>
              <w:tab/>
            </w:r>
            <w:r w:rsidR="001E792D">
              <w:rPr>
                <w:noProof/>
                <w:webHidden/>
              </w:rPr>
              <w:fldChar w:fldCharType="begin"/>
            </w:r>
            <w:r w:rsidR="001E792D">
              <w:rPr>
                <w:noProof/>
                <w:webHidden/>
              </w:rPr>
              <w:instrText xml:space="preserve"> PAGEREF _Toc168127659 \h </w:instrText>
            </w:r>
            <w:r w:rsidR="001E792D">
              <w:rPr>
                <w:noProof/>
                <w:webHidden/>
              </w:rPr>
            </w:r>
            <w:r w:rsidR="001E792D">
              <w:rPr>
                <w:noProof/>
                <w:webHidden/>
              </w:rPr>
              <w:fldChar w:fldCharType="separate"/>
            </w:r>
            <w:r w:rsidR="001E792D">
              <w:rPr>
                <w:noProof/>
                <w:webHidden/>
              </w:rPr>
              <w:t>11</w:t>
            </w:r>
            <w:r w:rsidR="001E792D">
              <w:rPr>
                <w:noProof/>
                <w:webHidden/>
              </w:rPr>
              <w:fldChar w:fldCharType="end"/>
            </w:r>
          </w:hyperlink>
        </w:p>
        <w:p w14:paraId="1EE82A91" w14:textId="77777777" w:rsidR="001E792D" w:rsidRDefault="0012550E" w:rsidP="001E792D">
          <w:pPr>
            <w:pStyle w:val="TOC3"/>
            <w:tabs>
              <w:tab w:val="right" w:leader="dot" w:pos="9017"/>
            </w:tabs>
            <w:spacing w:line="360" w:lineRule="auto"/>
            <w:rPr>
              <w:rFonts w:asciiTheme="minorHAnsi" w:eastAsiaTheme="minorEastAsia" w:hAnsiTheme="minorHAnsi" w:cstheme="minorBidi"/>
              <w:noProof/>
              <w:sz w:val="22"/>
              <w:szCs w:val="22"/>
            </w:rPr>
          </w:pPr>
          <w:hyperlink w:anchor="_Toc168127660" w:history="1">
            <w:r w:rsidR="001E792D" w:rsidRPr="00C31CA1">
              <w:rPr>
                <w:rStyle w:val="Hyperlink"/>
                <w:noProof/>
              </w:rPr>
              <w:t>Education expenses and Student perception</w:t>
            </w:r>
            <w:r w:rsidR="001E792D">
              <w:rPr>
                <w:noProof/>
                <w:webHidden/>
              </w:rPr>
              <w:tab/>
            </w:r>
            <w:r w:rsidR="001E792D">
              <w:rPr>
                <w:noProof/>
                <w:webHidden/>
              </w:rPr>
              <w:fldChar w:fldCharType="begin"/>
            </w:r>
            <w:r w:rsidR="001E792D">
              <w:rPr>
                <w:noProof/>
                <w:webHidden/>
              </w:rPr>
              <w:instrText xml:space="preserve"> PAGEREF _Toc168127660 \h </w:instrText>
            </w:r>
            <w:r w:rsidR="001E792D">
              <w:rPr>
                <w:noProof/>
                <w:webHidden/>
              </w:rPr>
            </w:r>
            <w:r w:rsidR="001E792D">
              <w:rPr>
                <w:noProof/>
                <w:webHidden/>
              </w:rPr>
              <w:fldChar w:fldCharType="separate"/>
            </w:r>
            <w:r w:rsidR="001E792D">
              <w:rPr>
                <w:noProof/>
                <w:webHidden/>
              </w:rPr>
              <w:t>12</w:t>
            </w:r>
            <w:r w:rsidR="001E792D">
              <w:rPr>
                <w:noProof/>
                <w:webHidden/>
              </w:rPr>
              <w:fldChar w:fldCharType="end"/>
            </w:r>
          </w:hyperlink>
        </w:p>
        <w:p w14:paraId="4BB5C7FA" w14:textId="77777777" w:rsidR="001E792D" w:rsidRDefault="0012550E" w:rsidP="001E792D">
          <w:pPr>
            <w:pStyle w:val="TOC3"/>
            <w:tabs>
              <w:tab w:val="right" w:leader="dot" w:pos="9017"/>
            </w:tabs>
            <w:spacing w:line="360" w:lineRule="auto"/>
            <w:rPr>
              <w:rFonts w:asciiTheme="minorHAnsi" w:eastAsiaTheme="minorEastAsia" w:hAnsiTheme="minorHAnsi" w:cstheme="minorBidi"/>
              <w:noProof/>
              <w:sz w:val="22"/>
              <w:szCs w:val="22"/>
            </w:rPr>
          </w:pPr>
          <w:hyperlink w:anchor="_Toc168127661" w:history="1">
            <w:r w:rsidR="001E792D" w:rsidRPr="00C31CA1">
              <w:rPr>
                <w:rStyle w:val="Hyperlink"/>
                <w:noProof/>
              </w:rPr>
              <w:t>Student perception and Institutional preference</w:t>
            </w:r>
            <w:r w:rsidR="001E792D">
              <w:rPr>
                <w:noProof/>
                <w:webHidden/>
              </w:rPr>
              <w:tab/>
            </w:r>
            <w:r w:rsidR="001E792D">
              <w:rPr>
                <w:noProof/>
                <w:webHidden/>
              </w:rPr>
              <w:fldChar w:fldCharType="begin"/>
            </w:r>
            <w:r w:rsidR="001E792D">
              <w:rPr>
                <w:noProof/>
                <w:webHidden/>
              </w:rPr>
              <w:instrText xml:space="preserve"> PAGEREF _Toc168127661 \h </w:instrText>
            </w:r>
            <w:r w:rsidR="001E792D">
              <w:rPr>
                <w:noProof/>
                <w:webHidden/>
              </w:rPr>
            </w:r>
            <w:r w:rsidR="001E792D">
              <w:rPr>
                <w:noProof/>
                <w:webHidden/>
              </w:rPr>
              <w:fldChar w:fldCharType="separate"/>
            </w:r>
            <w:r w:rsidR="001E792D">
              <w:rPr>
                <w:noProof/>
                <w:webHidden/>
              </w:rPr>
              <w:t>13</w:t>
            </w:r>
            <w:r w:rsidR="001E792D">
              <w:rPr>
                <w:noProof/>
                <w:webHidden/>
              </w:rPr>
              <w:fldChar w:fldCharType="end"/>
            </w:r>
          </w:hyperlink>
        </w:p>
        <w:p w14:paraId="17C5B0B8" w14:textId="77777777" w:rsidR="001E792D" w:rsidRDefault="0012550E" w:rsidP="001E792D">
          <w:pPr>
            <w:pStyle w:val="TOC1"/>
            <w:rPr>
              <w:rFonts w:asciiTheme="minorHAnsi" w:eastAsiaTheme="minorEastAsia" w:hAnsiTheme="minorHAnsi" w:cstheme="minorBidi"/>
              <w:noProof/>
              <w:sz w:val="22"/>
              <w:szCs w:val="22"/>
            </w:rPr>
          </w:pPr>
          <w:hyperlink w:anchor="_Toc168127662" w:history="1">
            <w:r w:rsidR="001E792D" w:rsidRPr="00C31CA1">
              <w:rPr>
                <w:rStyle w:val="Hyperlink"/>
                <w:noProof/>
              </w:rPr>
              <w:t>Chapter 3</w:t>
            </w:r>
            <w:r w:rsidR="001E792D">
              <w:rPr>
                <w:noProof/>
                <w:webHidden/>
              </w:rPr>
              <w:tab/>
            </w:r>
            <w:r w:rsidR="001E792D">
              <w:rPr>
                <w:noProof/>
                <w:webHidden/>
              </w:rPr>
              <w:fldChar w:fldCharType="begin"/>
            </w:r>
            <w:r w:rsidR="001E792D">
              <w:rPr>
                <w:noProof/>
                <w:webHidden/>
              </w:rPr>
              <w:instrText xml:space="preserve"> PAGEREF _Toc168127662 \h </w:instrText>
            </w:r>
            <w:r w:rsidR="001E792D">
              <w:rPr>
                <w:noProof/>
                <w:webHidden/>
              </w:rPr>
            </w:r>
            <w:r w:rsidR="001E792D">
              <w:rPr>
                <w:noProof/>
                <w:webHidden/>
              </w:rPr>
              <w:fldChar w:fldCharType="separate"/>
            </w:r>
            <w:r w:rsidR="001E792D">
              <w:rPr>
                <w:noProof/>
                <w:webHidden/>
              </w:rPr>
              <w:t>15</w:t>
            </w:r>
            <w:r w:rsidR="001E792D">
              <w:rPr>
                <w:noProof/>
                <w:webHidden/>
              </w:rPr>
              <w:fldChar w:fldCharType="end"/>
            </w:r>
          </w:hyperlink>
        </w:p>
        <w:p w14:paraId="16192FBB" w14:textId="77777777" w:rsidR="001E792D" w:rsidRDefault="0012550E" w:rsidP="001E792D">
          <w:pPr>
            <w:pStyle w:val="TOC1"/>
            <w:rPr>
              <w:rFonts w:asciiTheme="minorHAnsi" w:eastAsiaTheme="minorEastAsia" w:hAnsiTheme="minorHAnsi" w:cstheme="minorBidi"/>
              <w:noProof/>
              <w:sz w:val="22"/>
              <w:szCs w:val="22"/>
            </w:rPr>
          </w:pPr>
          <w:hyperlink w:anchor="_Toc168127663" w:history="1">
            <w:r w:rsidR="001E792D" w:rsidRPr="00C31CA1">
              <w:rPr>
                <w:rStyle w:val="Hyperlink"/>
                <w:noProof/>
              </w:rPr>
              <w:t>Methodology, Analysis, and Results</w:t>
            </w:r>
            <w:r w:rsidR="001E792D">
              <w:rPr>
                <w:noProof/>
                <w:webHidden/>
              </w:rPr>
              <w:tab/>
            </w:r>
            <w:r w:rsidR="001E792D">
              <w:rPr>
                <w:noProof/>
                <w:webHidden/>
              </w:rPr>
              <w:fldChar w:fldCharType="begin"/>
            </w:r>
            <w:r w:rsidR="001E792D">
              <w:rPr>
                <w:noProof/>
                <w:webHidden/>
              </w:rPr>
              <w:instrText xml:space="preserve"> PAGEREF _Toc168127663 \h </w:instrText>
            </w:r>
            <w:r w:rsidR="001E792D">
              <w:rPr>
                <w:noProof/>
                <w:webHidden/>
              </w:rPr>
            </w:r>
            <w:r w:rsidR="001E792D">
              <w:rPr>
                <w:noProof/>
                <w:webHidden/>
              </w:rPr>
              <w:fldChar w:fldCharType="separate"/>
            </w:r>
            <w:r w:rsidR="001E792D">
              <w:rPr>
                <w:noProof/>
                <w:webHidden/>
              </w:rPr>
              <w:t>15</w:t>
            </w:r>
            <w:r w:rsidR="001E792D">
              <w:rPr>
                <w:noProof/>
                <w:webHidden/>
              </w:rPr>
              <w:fldChar w:fldCharType="end"/>
            </w:r>
          </w:hyperlink>
        </w:p>
        <w:p w14:paraId="5F48C4D7"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64" w:history="1">
            <w:r w:rsidR="001E792D" w:rsidRPr="00C31CA1">
              <w:rPr>
                <w:rStyle w:val="Hyperlink"/>
                <w:noProof/>
              </w:rPr>
              <w:t>Model Structure</w:t>
            </w:r>
            <w:r w:rsidR="001E792D">
              <w:rPr>
                <w:noProof/>
                <w:webHidden/>
              </w:rPr>
              <w:tab/>
            </w:r>
            <w:r w:rsidR="001E792D">
              <w:rPr>
                <w:noProof/>
                <w:webHidden/>
              </w:rPr>
              <w:fldChar w:fldCharType="begin"/>
            </w:r>
            <w:r w:rsidR="001E792D">
              <w:rPr>
                <w:noProof/>
                <w:webHidden/>
              </w:rPr>
              <w:instrText xml:space="preserve"> PAGEREF _Toc168127664 \h </w:instrText>
            </w:r>
            <w:r w:rsidR="001E792D">
              <w:rPr>
                <w:noProof/>
                <w:webHidden/>
              </w:rPr>
            </w:r>
            <w:r w:rsidR="001E792D">
              <w:rPr>
                <w:noProof/>
                <w:webHidden/>
              </w:rPr>
              <w:fldChar w:fldCharType="separate"/>
            </w:r>
            <w:r w:rsidR="001E792D">
              <w:rPr>
                <w:noProof/>
                <w:webHidden/>
              </w:rPr>
              <w:t>16</w:t>
            </w:r>
            <w:r w:rsidR="001E792D">
              <w:rPr>
                <w:noProof/>
                <w:webHidden/>
              </w:rPr>
              <w:fldChar w:fldCharType="end"/>
            </w:r>
          </w:hyperlink>
        </w:p>
        <w:p w14:paraId="05B456E2"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65" w:history="1">
            <w:r w:rsidR="001E792D" w:rsidRPr="00C31CA1">
              <w:rPr>
                <w:rStyle w:val="Hyperlink"/>
                <w:noProof/>
              </w:rPr>
              <w:t>Research Plan</w:t>
            </w:r>
            <w:r w:rsidR="001E792D">
              <w:rPr>
                <w:noProof/>
                <w:webHidden/>
              </w:rPr>
              <w:tab/>
            </w:r>
            <w:r w:rsidR="001E792D">
              <w:rPr>
                <w:noProof/>
                <w:webHidden/>
              </w:rPr>
              <w:fldChar w:fldCharType="begin"/>
            </w:r>
            <w:r w:rsidR="001E792D">
              <w:rPr>
                <w:noProof/>
                <w:webHidden/>
              </w:rPr>
              <w:instrText xml:space="preserve"> PAGEREF _Toc168127665 \h </w:instrText>
            </w:r>
            <w:r w:rsidR="001E792D">
              <w:rPr>
                <w:noProof/>
                <w:webHidden/>
              </w:rPr>
            </w:r>
            <w:r w:rsidR="001E792D">
              <w:rPr>
                <w:noProof/>
                <w:webHidden/>
              </w:rPr>
              <w:fldChar w:fldCharType="separate"/>
            </w:r>
            <w:r w:rsidR="001E792D">
              <w:rPr>
                <w:noProof/>
                <w:webHidden/>
              </w:rPr>
              <w:t>17</w:t>
            </w:r>
            <w:r w:rsidR="001E792D">
              <w:rPr>
                <w:noProof/>
                <w:webHidden/>
              </w:rPr>
              <w:fldChar w:fldCharType="end"/>
            </w:r>
          </w:hyperlink>
        </w:p>
        <w:p w14:paraId="7275C95B"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66" w:history="1">
            <w:r w:rsidR="001E792D" w:rsidRPr="00C31CA1">
              <w:rPr>
                <w:rStyle w:val="Hyperlink"/>
                <w:noProof/>
              </w:rPr>
              <w:t>Data Collection</w:t>
            </w:r>
            <w:r w:rsidR="001E792D">
              <w:rPr>
                <w:noProof/>
                <w:webHidden/>
              </w:rPr>
              <w:tab/>
            </w:r>
            <w:r w:rsidR="001E792D">
              <w:rPr>
                <w:noProof/>
                <w:webHidden/>
              </w:rPr>
              <w:fldChar w:fldCharType="begin"/>
            </w:r>
            <w:r w:rsidR="001E792D">
              <w:rPr>
                <w:noProof/>
                <w:webHidden/>
              </w:rPr>
              <w:instrText xml:space="preserve"> PAGEREF _Toc168127666 \h </w:instrText>
            </w:r>
            <w:r w:rsidR="001E792D">
              <w:rPr>
                <w:noProof/>
                <w:webHidden/>
              </w:rPr>
            </w:r>
            <w:r w:rsidR="001E792D">
              <w:rPr>
                <w:noProof/>
                <w:webHidden/>
              </w:rPr>
              <w:fldChar w:fldCharType="separate"/>
            </w:r>
            <w:r w:rsidR="001E792D">
              <w:rPr>
                <w:noProof/>
                <w:webHidden/>
              </w:rPr>
              <w:t>19</w:t>
            </w:r>
            <w:r w:rsidR="001E792D">
              <w:rPr>
                <w:noProof/>
                <w:webHidden/>
              </w:rPr>
              <w:fldChar w:fldCharType="end"/>
            </w:r>
          </w:hyperlink>
        </w:p>
        <w:p w14:paraId="2BBA9D2C"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67" w:history="1">
            <w:r w:rsidR="001E792D" w:rsidRPr="00C31CA1">
              <w:rPr>
                <w:rStyle w:val="Hyperlink"/>
                <w:noProof/>
              </w:rPr>
              <w:t>Descriptive Analysis</w:t>
            </w:r>
            <w:r w:rsidR="001E792D">
              <w:rPr>
                <w:noProof/>
                <w:webHidden/>
              </w:rPr>
              <w:tab/>
            </w:r>
            <w:r w:rsidR="001E792D">
              <w:rPr>
                <w:noProof/>
                <w:webHidden/>
              </w:rPr>
              <w:fldChar w:fldCharType="begin"/>
            </w:r>
            <w:r w:rsidR="001E792D">
              <w:rPr>
                <w:noProof/>
                <w:webHidden/>
              </w:rPr>
              <w:instrText xml:space="preserve"> PAGEREF _Toc168127667 \h </w:instrText>
            </w:r>
            <w:r w:rsidR="001E792D">
              <w:rPr>
                <w:noProof/>
                <w:webHidden/>
              </w:rPr>
            </w:r>
            <w:r w:rsidR="001E792D">
              <w:rPr>
                <w:noProof/>
                <w:webHidden/>
              </w:rPr>
              <w:fldChar w:fldCharType="separate"/>
            </w:r>
            <w:r w:rsidR="001E792D">
              <w:rPr>
                <w:noProof/>
                <w:webHidden/>
              </w:rPr>
              <w:t>20</w:t>
            </w:r>
            <w:r w:rsidR="001E792D">
              <w:rPr>
                <w:noProof/>
                <w:webHidden/>
              </w:rPr>
              <w:fldChar w:fldCharType="end"/>
            </w:r>
          </w:hyperlink>
        </w:p>
        <w:p w14:paraId="312C773A"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68" w:history="1">
            <w:r w:rsidR="001E792D" w:rsidRPr="00C31CA1">
              <w:rPr>
                <w:rStyle w:val="Hyperlink"/>
                <w:noProof/>
              </w:rPr>
              <w:t>The relationship between Institutional Reputation and student preference.</w:t>
            </w:r>
            <w:r w:rsidR="001E792D">
              <w:rPr>
                <w:noProof/>
                <w:webHidden/>
              </w:rPr>
              <w:tab/>
            </w:r>
            <w:r w:rsidR="001E792D">
              <w:rPr>
                <w:noProof/>
                <w:webHidden/>
              </w:rPr>
              <w:fldChar w:fldCharType="begin"/>
            </w:r>
            <w:r w:rsidR="001E792D">
              <w:rPr>
                <w:noProof/>
                <w:webHidden/>
              </w:rPr>
              <w:instrText xml:space="preserve"> PAGEREF _Toc168127668 \h </w:instrText>
            </w:r>
            <w:r w:rsidR="001E792D">
              <w:rPr>
                <w:noProof/>
                <w:webHidden/>
              </w:rPr>
            </w:r>
            <w:r w:rsidR="001E792D">
              <w:rPr>
                <w:noProof/>
                <w:webHidden/>
              </w:rPr>
              <w:fldChar w:fldCharType="separate"/>
            </w:r>
            <w:r w:rsidR="001E792D">
              <w:rPr>
                <w:noProof/>
                <w:webHidden/>
              </w:rPr>
              <w:t>20</w:t>
            </w:r>
            <w:r w:rsidR="001E792D">
              <w:rPr>
                <w:noProof/>
                <w:webHidden/>
              </w:rPr>
              <w:fldChar w:fldCharType="end"/>
            </w:r>
          </w:hyperlink>
        </w:p>
        <w:p w14:paraId="11E6C889"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69" w:history="1">
            <w:r w:rsidR="001E792D" w:rsidRPr="00C31CA1">
              <w:rPr>
                <w:rStyle w:val="Hyperlink"/>
                <w:noProof/>
              </w:rPr>
              <w:t>The relationship between Institutional Quality and student preference.</w:t>
            </w:r>
            <w:r w:rsidR="001E792D">
              <w:rPr>
                <w:noProof/>
                <w:webHidden/>
              </w:rPr>
              <w:tab/>
            </w:r>
            <w:r w:rsidR="001E792D">
              <w:rPr>
                <w:noProof/>
                <w:webHidden/>
              </w:rPr>
              <w:fldChar w:fldCharType="begin"/>
            </w:r>
            <w:r w:rsidR="001E792D">
              <w:rPr>
                <w:noProof/>
                <w:webHidden/>
              </w:rPr>
              <w:instrText xml:space="preserve"> PAGEREF _Toc168127669 \h </w:instrText>
            </w:r>
            <w:r w:rsidR="001E792D">
              <w:rPr>
                <w:noProof/>
                <w:webHidden/>
              </w:rPr>
            </w:r>
            <w:r w:rsidR="001E792D">
              <w:rPr>
                <w:noProof/>
                <w:webHidden/>
              </w:rPr>
              <w:fldChar w:fldCharType="separate"/>
            </w:r>
            <w:r w:rsidR="001E792D">
              <w:rPr>
                <w:noProof/>
                <w:webHidden/>
              </w:rPr>
              <w:t>21</w:t>
            </w:r>
            <w:r w:rsidR="001E792D">
              <w:rPr>
                <w:noProof/>
                <w:webHidden/>
              </w:rPr>
              <w:fldChar w:fldCharType="end"/>
            </w:r>
          </w:hyperlink>
        </w:p>
        <w:p w14:paraId="5DA7E8CA"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70" w:history="1">
            <w:r w:rsidR="001E792D" w:rsidRPr="00C31CA1">
              <w:rPr>
                <w:rStyle w:val="Hyperlink"/>
                <w:noProof/>
              </w:rPr>
              <w:t>The relationship between Educational Expenses and student preference.</w:t>
            </w:r>
            <w:r w:rsidR="001E792D">
              <w:rPr>
                <w:noProof/>
                <w:webHidden/>
              </w:rPr>
              <w:tab/>
            </w:r>
            <w:r w:rsidR="001E792D">
              <w:rPr>
                <w:noProof/>
                <w:webHidden/>
              </w:rPr>
              <w:fldChar w:fldCharType="begin"/>
            </w:r>
            <w:r w:rsidR="001E792D">
              <w:rPr>
                <w:noProof/>
                <w:webHidden/>
              </w:rPr>
              <w:instrText xml:space="preserve"> PAGEREF _Toc168127670 \h </w:instrText>
            </w:r>
            <w:r w:rsidR="001E792D">
              <w:rPr>
                <w:noProof/>
                <w:webHidden/>
              </w:rPr>
            </w:r>
            <w:r w:rsidR="001E792D">
              <w:rPr>
                <w:noProof/>
                <w:webHidden/>
              </w:rPr>
              <w:fldChar w:fldCharType="separate"/>
            </w:r>
            <w:r w:rsidR="001E792D">
              <w:rPr>
                <w:noProof/>
                <w:webHidden/>
              </w:rPr>
              <w:t>22</w:t>
            </w:r>
            <w:r w:rsidR="001E792D">
              <w:rPr>
                <w:noProof/>
                <w:webHidden/>
              </w:rPr>
              <w:fldChar w:fldCharType="end"/>
            </w:r>
          </w:hyperlink>
        </w:p>
        <w:p w14:paraId="0D9A6FFE" w14:textId="77777777" w:rsidR="001E792D" w:rsidRDefault="0012550E" w:rsidP="001E792D">
          <w:pPr>
            <w:pStyle w:val="TOC2"/>
            <w:tabs>
              <w:tab w:val="right" w:leader="dot" w:pos="9017"/>
            </w:tabs>
            <w:spacing w:line="360" w:lineRule="auto"/>
            <w:rPr>
              <w:rFonts w:asciiTheme="minorHAnsi" w:eastAsiaTheme="minorEastAsia" w:hAnsiTheme="minorHAnsi" w:cstheme="minorBidi"/>
              <w:noProof/>
              <w:sz w:val="22"/>
              <w:szCs w:val="22"/>
            </w:rPr>
          </w:pPr>
          <w:hyperlink w:anchor="_Toc168127671" w:history="1">
            <w:r w:rsidR="001E792D" w:rsidRPr="00C31CA1">
              <w:rPr>
                <w:rStyle w:val="Hyperlink"/>
                <w:noProof/>
              </w:rPr>
              <w:t>The relationship between student preference and Institutional preference.</w:t>
            </w:r>
            <w:r w:rsidR="001E792D">
              <w:rPr>
                <w:noProof/>
                <w:webHidden/>
              </w:rPr>
              <w:tab/>
            </w:r>
            <w:r w:rsidR="001E792D">
              <w:rPr>
                <w:noProof/>
                <w:webHidden/>
              </w:rPr>
              <w:fldChar w:fldCharType="begin"/>
            </w:r>
            <w:r w:rsidR="001E792D">
              <w:rPr>
                <w:noProof/>
                <w:webHidden/>
              </w:rPr>
              <w:instrText xml:space="preserve"> PAGEREF _Toc168127671 \h </w:instrText>
            </w:r>
            <w:r w:rsidR="001E792D">
              <w:rPr>
                <w:noProof/>
                <w:webHidden/>
              </w:rPr>
            </w:r>
            <w:r w:rsidR="001E792D">
              <w:rPr>
                <w:noProof/>
                <w:webHidden/>
              </w:rPr>
              <w:fldChar w:fldCharType="separate"/>
            </w:r>
            <w:r w:rsidR="001E792D">
              <w:rPr>
                <w:noProof/>
                <w:webHidden/>
              </w:rPr>
              <w:t>23</w:t>
            </w:r>
            <w:r w:rsidR="001E792D">
              <w:rPr>
                <w:noProof/>
                <w:webHidden/>
              </w:rPr>
              <w:fldChar w:fldCharType="end"/>
            </w:r>
          </w:hyperlink>
        </w:p>
        <w:p w14:paraId="78C7183F" w14:textId="77777777" w:rsidR="001E792D" w:rsidRDefault="0012550E" w:rsidP="001E792D">
          <w:pPr>
            <w:pStyle w:val="TOC1"/>
            <w:rPr>
              <w:rFonts w:asciiTheme="minorHAnsi" w:eastAsiaTheme="minorEastAsia" w:hAnsiTheme="minorHAnsi" w:cstheme="minorBidi"/>
              <w:noProof/>
              <w:sz w:val="22"/>
              <w:szCs w:val="22"/>
            </w:rPr>
          </w:pPr>
          <w:hyperlink w:anchor="_Toc168127672" w:history="1">
            <w:r w:rsidR="001E792D" w:rsidRPr="00C31CA1">
              <w:rPr>
                <w:rStyle w:val="Hyperlink"/>
                <w:noProof/>
              </w:rPr>
              <w:t>Recommendation</w:t>
            </w:r>
            <w:r w:rsidR="001E792D">
              <w:rPr>
                <w:noProof/>
                <w:webHidden/>
              </w:rPr>
              <w:tab/>
            </w:r>
            <w:r w:rsidR="001E792D">
              <w:rPr>
                <w:noProof/>
                <w:webHidden/>
              </w:rPr>
              <w:fldChar w:fldCharType="begin"/>
            </w:r>
            <w:r w:rsidR="001E792D">
              <w:rPr>
                <w:noProof/>
                <w:webHidden/>
              </w:rPr>
              <w:instrText xml:space="preserve"> PAGEREF _Toc168127672 \h </w:instrText>
            </w:r>
            <w:r w:rsidR="001E792D">
              <w:rPr>
                <w:noProof/>
                <w:webHidden/>
              </w:rPr>
            </w:r>
            <w:r w:rsidR="001E792D">
              <w:rPr>
                <w:noProof/>
                <w:webHidden/>
              </w:rPr>
              <w:fldChar w:fldCharType="separate"/>
            </w:r>
            <w:r w:rsidR="001E792D">
              <w:rPr>
                <w:noProof/>
                <w:webHidden/>
              </w:rPr>
              <w:t>24</w:t>
            </w:r>
            <w:r w:rsidR="001E792D">
              <w:rPr>
                <w:noProof/>
                <w:webHidden/>
              </w:rPr>
              <w:fldChar w:fldCharType="end"/>
            </w:r>
          </w:hyperlink>
        </w:p>
        <w:p w14:paraId="08FA12D7" w14:textId="77777777" w:rsidR="001E792D" w:rsidRDefault="0012550E" w:rsidP="001E792D">
          <w:pPr>
            <w:pStyle w:val="TOC1"/>
            <w:rPr>
              <w:rFonts w:asciiTheme="minorHAnsi" w:eastAsiaTheme="minorEastAsia" w:hAnsiTheme="minorHAnsi" w:cstheme="minorBidi"/>
              <w:noProof/>
              <w:sz w:val="22"/>
              <w:szCs w:val="22"/>
            </w:rPr>
          </w:pPr>
          <w:hyperlink w:anchor="_Toc168127673" w:history="1">
            <w:r w:rsidR="001E792D" w:rsidRPr="00C31CA1">
              <w:rPr>
                <w:rStyle w:val="Hyperlink"/>
                <w:noProof/>
              </w:rPr>
              <w:t>Conclusion</w:t>
            </w:r>
            <w:r w:rsidR="001E792D">
              <w:rPr>
                <w:noProof/>
                <w:webHidden/>
              </w:rPr>
              <w:tab/>
            </w:r>
            <w:r w:rsidR="001E792D">
              <w:rPr>
                <w:noProof/>
                <w:webHidden/>
              </w:rPr>
              <w:fldChar w:fldCharType="begin"/>
            </w:r>
            <w:r w:rsidR="001E792D">
              <w:rPr>
                <w:noProof/>
                <w:webHidden/>
              </w:rPr>
              <w:instrText xml:space="preserve"> PAGEREF _Toc168127673 \h </w:instrText>
            </w:r>
            <w:r w:rsidR="001E792D">
              <w:rPr>
                <w:noProof/>
                <w:webHidden/>
              </w:rPr>
            </w:r>
            <w:r w:rsidR="001E792D">
              <w:rPr>
                <w:noProof/>
                <w:webHidden/>
              </w:rPr>
              <w:fldChar w:fldCharType="separate"/>
            </w:r>
            <w:r w:rsidR="001E792D">
              <w:rPr>
                <w:noProof/>
                <w:webHidden/>
              </w:rPr>
              <w:t>25</w:t>
            </w:r>
            <w:r w:rsidR="001E792D">
              <w:rPr>
                <w:noProof/>
                <w:webHidden/>
              </w:rPr>
              <w:fldChar w:fldCharType="end"/>
            </w:r>
          </w:hyperlink>
        </w:p>
        <w:p w14:paraId="7CB16F95" w14:textId="77777777" w:rsidR="001E792D" w:rsidRDefault="0012550E" w:rsidP="001E792D">
          <w:pPr>
            <w:pStyle w:val="TOC1"/>
            <w:rPr>
              <w:rFonts w:asciiTheme="minorHAnsi" w:eastAsiaTheme="minorEastAsia" w:hAnsiTheme="minorHAnsi" w:cstheme="minorBidi"/>
              <w:noProof/>
              <w:sz w:val="22"/>
              <w:szCs w:val="22"/>
            </w:rPr>
          </w:pPr>
          <w:hyperlink w:anchor="_Toc168127674" w:history="1">
            <w:r w:rsidR="001E792D" w:rsidRPr="00C31CA1">
              <w:rPr>
                <w:rStyle w:val="Hyperlink"/>
                <w:noProof/>
              </w:rPr>
              <w:t>References</w:t>
            </w:r>
            <w:r w:rsidR="001E792D">
              <w:rPr>
                <w:noProof/>
                <w:webHidden/>
              </w:rPr>
              <w:tab/>
            </w:r>
            <w:r w:rsidR="001E792D">
              <w:rPr>
                <w:noProof/>
                <w:webHidden/>
              </w:rPr>
              <w:fldChar w:fldCharType="begin"/>
            </w:r>
            <w:r w:rsidR="001E792D">
              <w:rPr>
                <w:noProof/>
                <w:webHidden/>
              </w:rPr>
              <w:instrText xml:space="preserve"> PAGEREF _Toc168127674 \h </w:instrText>
            </w:r>
            <w:r w:rsidR="001E792D">
              <w:rPr>
                <w:noProof/>
                <w:webHidden/>
              </w:rPr>
            </w:r>
            <w:r w:rsidR="001E792D">
              <w:rPr>
                <w:noProof/>
                <w:webHidden/>
              </w:rPr>
              <w:fldChar w:fldCharType="separate"/>
            </w:r>
            <w:r w:rsidR="001E792D">
              <w:rPr>
                <w:noProof/>
                <w:webHidden/>
              </w:rPr>
              <w:t>27</w:t>
            </w:r>
            <w:r w:rsidR="001E792D">
              <w:rPr>
                <w:noProof/>
                <w:webHidden/>
              </w:rPr>
              <w:fldChar w:fldCharType="end"/>
            </w:r>
          </w:hyperlink>
        </w:p>
        <w:p w14:paraId="48A4E2A5" w14:textId="6FEB453A" w:rsidR="000F48A1" w:rsidRDefault="000F48A1" w:rsidP="009E25BA">
          <w:pPr>
            <w:spacing w:line="360" w:lineRule="auto"/>
          </w:pPr>
          <w:r>
            <w:rPr>
              <w:b/>
              <w:bCs/>
              <w:noProof/>
            </w:rPr>
            <w:fldChar w:fldCharType="end"/>
          </w:r>
        </w:p>
      </w:sdtContent>
    </w:sdt>
    <w:p w14:paraId="1E87E1DE" w14:textId="1DB843BC" w:rsidR="000F48A1" w:rsidRDefault="000F48A1" w:rsidP="009E25BA">
      <w:pPr>
        <w:spacing w:line="360" w:lineRule="auto"/>
      </w:pPr>
    </w:p>
    <w:p w14:paraId="11FB37C8" w14:textId="77777777" w:rsidR="00216E1F" w:rsidRDefault="00216E1F" w:rsidP="009E25BA">
      <w:pPr>
        <w:spacing w:line="360" w:lineRule="auto"/>
      </w:pPr>
    </w:p>
    <w:p w14:paraId="2CD84B22" w14:textId="00C71B3E" w:rsidR="005A204D" w:rsidRDefault="005A204D" w:rsidP="009E25BA">
      <w:pPr>
        <w:spacing w:line="360" w:lineRule="auto"/>
      </w:pPr>
    </w:p>
    <w:p w14:paraId="716CBC5D" w14:textId="73832761" w:rsidR="00216E1F" w:rsidRDefault="00216E1F" w:rsidP="009E25BA">
      <w:pPr>
        <w:spacing w:line="360" w:lineRule="auto"/>
      </w:pPr>
    </w:p>
    <w:p w14:paraId="098AB9B0" w14:textId="2A025BBF" w:rsidR="00216E1F" w:rsidRDefault="00216E1F" w:rsidP="009E25BA">
      <w:pPr>
        <w:spacing w:line="360" w:lineRule="auto"/>
      </w:pPr>
    </w:p>
    <w:p w14:paraId="37867AD0" w14:textId="3D2261E4" w:rsidR="00216E1F" w:rsidRDefault="00216E1F" w:rsidP="009E25BA">
      <w:pPr>
        <w:spacing w:line="360" w:lineRule="auto"/>
      </w:pPr>
    </w:p>
    <w:p w14:paraId="6B1249FB" w14:textId="37AD2070" w:rsidR="00216E1F" w:rsidRDefault="00216E1F" w:rsidP="009E25BA">
      <w:pPr>
        <w:spacing w:line="360" w:lineRule="auto"/>
      </w:pPr>
    </w:p>
    <w:p w14:paraId="07C24514" w14:textId="42E0C251" w:rsidR="00216E1F" w:rsidRDefault="00216E1F" w:rsidP="009E25BA">
      <w:pPr>
        <w:spacing w:line="360" w:lineRule="auto"/>
      </w:pPr>
    </w:p>
    <w:p w14:paraId="3C6D8A76" w14:textId="516592CE" w:rsidR="00216E1F" w:rsidRDefault="00216E1F" w:rsidP="009E25BA">
      <w:pPr>
        <w:spacing w:line="360" w:lineRule="auto"/>
      </w:pPr>
    </w:p>
    <w:p w14:paraId="40BDBCAE" w14:textId="77777777" w:rsidR="00216E1F" w:rsidRDefault="00216E1F" w:rsidP="009E25BA">
      <w:pPr>
        <w:spacing w:line="360" w:lineRule="auto"/>
      </w:pPr>
    </w:p>
    <w:p w14:paraId="7866C704" w14:textId="19EDD752" w:rsidR="005A204D" w:rsidRDefault="005A204D" w:rsidP="009E25BA">
      <w:pPr>
        <w:spacing w:line="360" w:lineRule="auto"/>
      </w:pPr>
    </w:p>
    <w:p w14:paraId="28BEC359" w14:textId="77777777" w:rsidR="003833F5" w:rsidRDefault="003833F5" w:rsidP="009E25BA">
      <w:pPr>
        <w:spacing w:line="360" w:lineRule="auto"/>
        <w:sectPr w:rsidR="003833F5" w:rsidSect="00AD4B69">
          <w:type w:val="continuous"/>
          <w:pgSz w:w="11907" w:h="16839" w:code="9"/>
          <w:pgMar w:top="1440" w:right="1440" w:bottom="1440" w:left="1440" w:header="720" w:footer="720" w:gutter="0"/>
          <w:pgNumType w:fmt="lowerRoman" w:start="1"/>
          <w:cols w:space="720"/>
          <w:docGrid w:linePitch="326"/>
        </w:sectPr>
      </w:pPr>
    </w:p>
    <w:p w14:paraId="2C2498AE" w14:textId="16324A5F" w:rsidR="005A204D" w:rsidRDefault="005A204D" w:rsidP="009E25BA">
      <w:pPr>
        <w:spacing w:line="360" w:lineRule="auto"/>
      </w:pPr>
    </w:p>
    <w:p w14:paraId="225BDD14" w14:textId="15AB5B8E" w:rsidR="009E25BA" w:rsidRDefault="009E25BA" w:rsidP="009E25BA">
      <w:pPr>
        <w:spacing w:line="360" w:lineRule="auto"/>
      </w:pPr>
    </w:p>
    <w:p w14:paraId="69E40BDC" w14:textId="69D572DA" w:rsidR="009E25BA" w:rsidRDefault="009E25BA" w:rsidP="009E25BA">
      <w:pPr>
        <w:spacing w:line="360" w:lineRule="auto"/>
      </w:pPr>
    </w:p>
    <w:p w14:paraId="3CA40690" w14:textId="14254E86" w:rsidR="009E25BA" w:rsidRDefault="009E25BA" w:rsidP="009E25BA">
      <w:pPr>
        <w:spacing w:line="360" w:lineRule="auto"/>
      </w:pPr>
    </w:p>
    <w:p w14:paraId="76421DC7" w14:textId="7784613C" w:rsidR="009E25BA" w:rsidRDefault="009E25BA" w:rsidP="009E25BA">
      <w:pPr>
        <w:spacing w:line="360" w:lineRule="auto"/>
      </w:pPr>
    </w:p>
    <w:p w14:paraId="2C933A67" w14:textId="30094ADF" w:rsidR="009E25BA" w:rsidRDefault="009E25BA" w:rsidP="009E25BA">
      <w:pPr>
        <w:spacing w:line="360" w:lineRule="auto"/>
      </w:pPr>
    </w:p>
    <w:p w14:paraId="6F8A0EF2" w14:textId="13D33D0D" w:rsidR="009E25BA" w:rsidRDefault="009E25BA" w:rsidP="009E25BA">
      <w:pPr>
        <w:spacing w:line="360" w:lineRule="auto"/>
      </w:pPr>
    </w:p>
    <w:p w14:paraId="29D9C7DB" w14:textId="39206BBA" w:rsidR="009E25BA" w:rsidRDefault="009E25BA" w:rsidP="009E25BA">
      <w:pPr>
        <w:spacing w:line="360" w:lineRule="auto"/>
      </w:pPr>
    </w:p>
    <w:p w14:paraId="2BD18A2D" w14:textId="083EB721" w:rsidR="009E25BA" w:rsidRDefault="009E25BA" w:rsidP="009E25BA">
      <w:pPr>
        <w:spacing w:line="360" w:lineRule="auto"/>
      </w:pPr>
    </w:p>
    <w:p w14:paraId="6904234F" w14:textId="7007BDA0" w:rsidR="009E25BA" w:rsidRDefault="009E25BA" w:rsidP="009E25BA">
      <w:pPr>
        <w:spacing w:line="360" w:lineRule="auto"/>
      </w:pPr>
    </w:p>
    <w:p w14:paraId="7402A8DF" w14:textId="1A688502" w:rsidR="009E25BA" w:rsidRDefault="009E25BA" w:rsidP="009E25BA">
      <w:pPr>
        <w:spacing w:line="360" w:lineRule="auto"/>
      </w:pPr>
    </w:p>
    <w:p w14:paraId="36C36DAD" w14:textId="42917EAB" w:rsidR="009E25BA" w:rsidRDefault="009E25BA" w:rsidP="009E25BA">
      <w:pPr>
        <w:spacing w:line="360" w:lineRule="auto"/>
      </w:pPr>
    </w:p>
    <w:p w14:paraId="62B54D5F" w14:textId="6BCDBFB3" w:rsidR="009E25BA" w:rsidRDefault="009E25BA" w:rsidP="009E25BA">
      <w:pPr>
        <w:spacing w:line="360" w:lineRule="auto"/>
      </w:pPr>
    </w:p>
    <w:p w14:paraId="0612DC5B" w14:textId="77777777" w:rsidR="009E25BA" w:rsidRDefault="009E25BA" w:rsidP="009E25BA">
      <w:pPr>
        <w:spacing w:line="360" w:lineRule="auto"/>
      </w:pPr>
    </w:p>
    <w:p w14:paraId="5A72DC0B" w14:textId="77777777" w:rsidR="009C5D8E" w:rsidRDefault="009C5D8E" w:rsidP="009E25BA">
      <w:pPr>
        <w:spacing w:line="360" w:lineRule="auto"/>
      </w:pPr>
    </w:p>
    <w:p w14:paraId="0370870A" w14:textId="77777777" w:rsidR="009C5D8E" w:rsidRPr="005A204D" w:rsidRDefault="009C5D8E" w:rsidP="009E25BA">
      <w:pPr>
        <w:spacing w:line="360" w:lineRule="auto"/>
      </w:pPr>
    </w:p>
    <w:p w14:paraId="0000001A" w14:textId="443B134F" w:rsidR="00207673" w:rsidRDefault="008313EE" w:rsidP="009E25BA">
      <w:pPr>
        <w:pStyle w:val="Heading1"/>
        <w:pBdr>
          <w:top w:val="nil"/>
          <w:left w:val="nil"/>
          <w:bottom w:val="nil"/>
          <w:right w:val="nil"/>
          <w:between w:val="nil"/>
        </w:pBdr>
        <w:spacing w:line="360" w:lineRule="auto"/>
        <w:rPr>
          <w:sz w:val="58"/>
          <w:szCs w:val="58"/>
        </w:rPr>
      </w:pPr>
      <w:bookmarkStart w:id="10" w:name="_4wdmv7y54nm4" w:colFirst="0" w:colLast="0"/>
      <w:bookmarkStart w:id="11" w:name="_Toc168127645"/>
      <w:bookmarkEnd w:id="10"/>
      <w:r>
        <w:rPr>
          <w:sz w:val="58"/>
          <w:szCs w:val="58"/>
        </w:rPr>
        <w:t>Chapter 1</w:t>
      </w:r>
      <w:bookmarkEnd w:id="11"/>
    </w:p>
    <w:p w14:paraId="0000001B" w14:textId="24F3FD45" w:rsidR="004937CD" w:rsidRDefault="008313EE" w:rsidP="009E25BA">
      <w:pPr>
        <w:pStyle w:val="Heading1"/>
        <w:spacing w:line="360" w:lineRule="auto"/>
        <w:rPr>
          <w:b w:val="0"/>
          <w:bCs/>
          <w:sz w:val="60"/>
          <w:szCs w:val="60"/>
        </w:rPr>
      </w:pPr>
      <w:bookmarkStart w:id="12" w:name="_Toc168127646"/>
      <w:r w:rsidRPr="00216E1F">
        <w:rPr>
          <w:b w:val="0"/>
          <w:bCs/>
          <w:sz w:val="60"/>
          <w:szCs w:val="60"/>
        </w:rPr>
        <w:t>Introduction</w:t>
      </w:r>
      <w:bookmarkEnd w:id="12"/>
    </w:p>
    <w:p w14:paraId="3F48169C" w14:textId="77777777" w:rsidR="004937CD" w:rsidRDefault="004937CD" w:rsidP="009E25BA">
      <w:pPr>
        <w:spacing w:line="360" w:lineRule="auto"/>
        <w:rPr>
          <w:bCs/>
          <w:sz w:val="60"/>
          <w:szCs w:val="60"/>
        </w:rPr>
      </w:pPr>
      <w:r>
        <w:rPr>
          <w:b/>
          <w:bCs/>
          <w:sz w:val="60"/>
          <w:szCs w:val="60"/>
        </w:rPr>
        <w:br w:type="page"/>
      </w:r>
    </w:p>
    <w:p w14:paraId="547B10DC" w14:textId="5F2DECB8" w:rsidR="004937CD" w:rsidRPr="004937CD" w:rsidRDefault="00BD2502" w:rsidP="009E25BA">
      <w:pPr>
        <w:pStyle w:val="Heading2"/>
        <w:spacing w:line="360" w:lineRule="auto"/>
        <w:rPr>
          <w:sz w:val="28"/>
          <w:szCs w:val="28"/>
        </w:rPr>
      </w:pPr>
      <w:bookmarkStart w:id="13" w:name="_Toc168127647"/>
      <w:r>
        <w:rPr>
          <w:sz w:val="28"/>
          <w:szCs w:val="28"/>
        </w:rPr>
        <w:lastRenderedPageBreak/>
        <w:t>An Overview</w:t>
      </w:r>
      <w:bookmarkEnd w:id="13"/>
    </w:p>
    <w:p w14:paraId="6A01E7F4" w14:textId="4937BBD9" w:rsidR="004937CD" w:rsidRDefault="00C85176" w:rsidP="009E25BA">
      <w:pPr>
        <w:spacing w:line="360" w:lineRule="auto"/>
        <w:jc w:val="both"/>
      </w:pPr>
      <w:r w:rsidRPr="00C85176">
        <w:t>Service quality is an important factor that determines how well a firm meets or surpasses customer expectations in the services it offers. This multidimensional idea comprises different components that influence a customer's perception, ranging from the initial engagement to post-purchase support. Similar to enjoying a delicious meal at a favorite restaurant, service quality goes beyond the primary offering to include characteristics such as staff attentiveness, ambiance, and overall experience from arrival to exit.</w:t>
      </w:r>
    </w:p>
    <w:p w14:paraId="7A2E40EE" w14:textId="77777777" w:rsidR="00C85176" w:rsidRDefault="00C85176" w:rsidP="009E25BA">
      <w:pPr>
        <w:spacing w:line="360" w:lineRule="auto"/>
        <w:jc w:val="both"/>
      </w:pPr>
    </w:p>
    <w:p w14:paraId="52502DE2" w14:textId="23D9D120" w:rsidR="004937CD" w:rsidRDefault="00C85176" w:rsidP="009E25BA">
      <w:pPr>
        <w:spacing w:line="360" w:lineRule="auto"/>
        <w:jc w:val="both"/>
      </w:pPr>
      <w:r w:rsidRPr="00C85176">
        <w:t>In today's intensely competitive marketplace, service quality cannot be understated. It has the power to make or break a corporation by impacting consumer loyalty, brand reputation, and, ultimately, income. Service quality has a far-reaching impact on customer happiness, brand reputation, higher profitability, and even cost savings by reducing customer complaints and attrition.</w:t>
      </w:r>
    </w:p>
    <w:p w14:paraId="76386EF2" w14:textId="77777777" w:rsidR="00C85176" w:rsidRDefault="00C85176" w:rsidP="009E25BA">
      <w:pPr>
        <w:spacing w:line="360" w:lineRule="auto"/>
        <w:jc w:val="both"/>
      </w:pPr>
    </w:p>
    <w:p w14:paraId="50D8AFB4" w14:textId="4C049956" w:rsidR="004937CD" w:rsidRDefault="00C85176" w:rsidP="009E25BA">
      <w:pPr>
        <w:spacing w:line="360" w:lineRule="auto"/>
        <w:jc w:val="both"/>
      </w:pPr>
      <w:r w:rsidRPr="00C85176">
        <w:t>Customer perception of service quality influences how people rate the services provided by a firm. This perception goes beyond the service itself and includes how it is delivered, client relationships, and overall satisfaction. Superior customer service generates positive perceptions, underlining the importance of excellent communication and participation in overcoming barriers like fear and shyness during interactions.</w:t>
      </w:r>
    </w:p>
    <w:p w14:paraId="677B536E" w14:textId="77777777" w:rsidR="00C85176" w:rsidRDefault="00C85176" w:rsidP="009E25BA">
      <w:pPr>
        <w:spacing w:line="360" w:lineRule="auto"/>
        <w:jc w:val="both"/>
      </w:pPr>
    </w:p>
    <w:p w14:paraId="66C370A3" w14:textId="545A7473" w:rsidR="004937CD" w:rsidRDefault="00C85176" w:rsidP="009E25BA">
      <w:pPr>
        <w:spacing w:line="360" w:lineRule="auto"/>
        <w:jc w:val="both"/>
      </w:pPr>
      <w:r w:rsidRPr="00C85176">
        <w:t>Marketers have an important role in analyzing and affecting customers' perceptions of service quality. Understanding how customers perceive the quality of services allows marketers to improve customer satisfaction, loyalty, and contribute to the company's overall success. This insight enables marketers to enhance client experiences, increase customer retention, acquire a competitive advantage, and establish a strong brand image.</w:t>
      </w:r>
    </w:p>
    <w:p w14:paraId="2D324E86" w14:textId="77777777" w:rsidR="00C85176" w:rsidRDefault="00C85176" w:rsidP="009E25BA">
      <w:pPr>
        <w:spacing w:line="360" w:lineRule="auto"/>
        <w:jc w:val="both"/>
      </w:pPr>
    </w:p>
    <w:p w14:paraId="0CD2FCE5" w14:textId="25C28D6F" w:rsidR="004937CD" w:rsidRDefault="00C85176" w:rsidP="009E25BA">
      <w:pPr>
        <w:spacing w:line="360" w:lineRule="auto"/>
        <w:jc w:val="both"/>
      </w:pPr>
      <w:r w:rsidRPr="00C85176">
        <w:t>Customers measure the quality of service through a variety of touchpoints, each of which contributes to the entire customer experience. Marketers must actively manage and design these touchpoints to meet the demands and preferences of their target audience. Continuous examination and adjustment of tactics is required to suit changing client expectations and retain a positive reputation.</w:t>
      </w:r>
    </w:p>
    <w:p w14:paraId="4FCBBEB0" w14:textId="21AEE794" w:rsidR="004937CD" w:rsidRDefault="00C85176" w:rsidP="009E25BA">
      <w:pPr>
        <w:spacing w:line="360" w:lineRule="auto"/>
        <w:jc w:val="both"/>
      </w:pPr>
      <w:r w:rsidRPr="00C85176">
        <w:t xml:space="preserve">Moving on to educational institutions, students' perceptions of their learning experiences are an important factor in determining the efficacy of academic environments. Student perception </w:t>
      </w:r>
      <w:r w:rsidRPr="00C85176">
        <w:lastRenderedPageBreak/>
        <w:t>is heavily influenced by aspects like as communication style, form of instruction, and problems encountered during activities, which have a substantial impact on their learning experiences and outcomes. Educators must understand and address these attitudes in order to foster healthy learning environments.</w:t>
      </w:r>
    </w:p>
    <w:p w14:paraId="4DF6EA83" w14:textId="77777777" w:rsidR="00C85176" w:rsidRDefault="00C85176" w:rsidP="009E25BA">
      <w:pPr>
        <w:spacing w:line="360" w:lineRule="auto"/>
        <w:jc w:val="both"/>
      </w:pPr>
    </w:p>
    <w:p w14:paraId="217A2BCF" w14:textId="0E52E681" w:rsidR="004937CD" w:rsidRDefault="00C85176" w:rsidP="009E25BA">
      <w:pPr>
        <w:spacing w:line="360" w:lineRule="auto"/>
        <w:jc w:val="both"/>
      </w:pPr>
      <w:r w:rsidRPr="00C85176">
        <w:t>Furthermore, the reputation of educational institutions and the quality of education delivered are important factors in shaping student perspective. A positive institutional reputation increases student satisfaction, whereas high-quality education, facilities, and support systems have a direct correlation with positive student attitudes. Education costs also influence student opinion, with greater expenditures frequently linked with higher-quality education.</w:t>
      </w:r>
    </w:p>
    <w:p w14:paraId="1D6195E4" w14:textId="77777777" w:rsidR="00C85176" w:rsidRDefault="00C85176" w:rsidP="009E25BA">
      <w:pPr>
        <w:spacing w:line="360" w:lineRule="auto"/>
        <w:jc w:val="both"/>
      </w:pPr>
    </w:p>
    <w:p w14:paraId="7A855BBE" w14:textId="7295E007" w:rsidR="004937CD" w:rsidRDefault="00C85176" w:rsidP="009E25BA">
      <w:pPr>
        <w:spacing w:line="360" w:lineRule="auto"/>
        <w:jc w:val="both"/>
      </w:pPr>
      <w:r w:rsidRPr="00C85176">
        <w:t>The objective of this research project is to better understand the elements that influence students' perceptions of educational institutions. The structural model investigates the links among institutional reputation, institutional quality, education costs, and student preferences. This study, conducted via a survey of 55 students at United International University, aims to provide insights into average perceptions and preferences, correlations between variables, and recommendations for educational institutions to improve their overall attractiveness and efficacy. The parts that follow go into the methodology, data analysis, and main conclusions of the study, providing significant insights for academic institutions looking to improve their status in the eyes of their students.</w:t>
      </w:r>
    </w:p>
    <w:p w14:paraId="5AEFACBB" w14:textId="77777777" w:rsidR="00C85176" w:rsidRDefault="00C85176" w:rsidP="009E25BA">
      <w:pPr>
        <w:spacing w:line="360" w:lineRule="auto"/>
        <w:jc w:val="both"/>
      </w:pPr>
    </w:p>
    <w:p w14:paraId="2EDFF54C" w14:textId="08541D76" w:rsidR="004937CD" w:rsidRDefault="00C85176" w:rsidP="009E25BA">
      <w:pPr>
        <w:pStyle w:val="Heading2"/>
        <w:spacing w:line="360" w:lineRule="auto"/>
        <w:rPr>
          <w:sz w:val="28"/>
          <w:szCs w:val="28"/>
        </w:rPr>
      </w:pPr>
      <w:bookmarkStart w:id="14" w:name="_Toc168127648"/>
      <w:r w:rsidRPr="00C85176">
        <w:rPr>
          <w:sz w:val="28"/>
          <w:szCs w:val="28"/>
        </w:rPr>
        <w:t>Objectives of the report</w:t>
      </w:r>
      <w:bookmarkEnd w:id="14"/>
    </w:p>
    <w:p w14:paraId="18EFC5F8" w14:textId="153C1FD0" w:rsidR="0045073B" w:rsidRPr="0045073B" w:rsidRDefault="0045073B" w:rsidP="0045073B">
      <w:r>
        <w:t>The purpose of this study is to analyze the students’ perception for institutional preference. More specifically this study aims at-</w:t>
      </w:r>
    </w:p>
    <w:p w14:paraId="7954B3C1" w14:textId="4621DEB2" w:rsidR="00C85176" w:rsidRDefault="0045073B" w:rsidP="009E25BA">
      <w:pPr>
        <w:pStyle w:val="ListParagraph"/>
        <w:numPr>
          <w:ilvl w:val="0"/>
          <w:numId w:val="3"/>
        </w:numPr>
        <w:spacing w:line="360" w:lineRule="auto"/>
        <w:jc w:val="both"/>
      </w:pPr>
      <w:bookmarkStart w:id="15" w:name="_xsf34gjjk0zg" w:colFirst="0" w:colLast="0"/>
      <w:bookmarkEnd w:id="15"/>
      <w:r>
        <w:t xml:space="preserve">Analyzing the relationship between institutional reputation and student preference. </w:t>
      </w:r>
    </w:p>
    <w:p w14:paraId="3B1A028E" w14:textId="0805B7C0" w:rsidR="00C85176" w:rsidRDefault="0045073B" w:rsidP="009E25BA">
      <w:pPr>
        <w:pStyle w:val="ListParagraph"/>
        <w:numPr>
          <w:ilvl w:val="0"/>
          <w:numId w:val="3"/>
        </w:numPr>
        <w:spacing w:line="360" w:lineRule="auto"/>
        <w:jc w:val="both"/>
      </w:pPr>
      <w:r>
        <w:t>Analyzing the relationship between institutional quality and student preference.</w:t>
      </w:r>
    </w:p>
    <w:p w14:paraId="4376001F" w14:textId="2C6F80DE" w:rsidR="00C85176" w:rsidRDefault="0045073B" w:rsidP="009E25BA">
      <w:pPr>
        <w:pStyle w:val="ListParagraph"/>
        <w:numPr>
          <w:ilvl w:val="0"/>
          <w:numId w:val="3"/>
        </w:numPr>
        <w:spacing w:line="360" w:lineRule="auto"/>
        <w:jc w:val="both"/>
      </w:pPr>
      <w:r>
        <w:t>Analyzing the relationship between educational expenses and student preference.</w:t>
      </w:r>
    </w:p>
    <w:p w14:paraId="19C863B3" w14:textId="069407C7" w:rsidR="00C85176" w:rsidRDefault="0045073B" w:rsidP="009E25BA">
      <w:pPr>
        <w:pStyle w:val="ListParagraph"/>
        <w:numPr>
          <w:ilvl w:val="0"/>
          <w:numId w:val="3"/>
        </w:numPr>
        <w:spacing w:line="360" w:lineRule="auto"/>
        <w:jc w:val="both"/>
      </w:pPr>
      <w:r>
        <w:t>Analyzing the relationship between student preference and</w:t>
      </w:r>
      <w:r w:rsidRPr="00685BEC">
        <w:t xml:space="preserve"> </w:t>
      </w:r>
      <w:r>
        <w:t>institutional preference.</w:t>
      </w:r>
    </w:p>
    <w:p w14:paraId="0EF93379" w14:textId="77777777" w:rsidR="009C5D8E" w:rsidRDefault="009C5D8E" w:rsidP="00D5607D">
      <w:pPr>
        <w:pStyle w:val="Heading2"/>
        <w:spacing w:line="360" w:lineRule="auto"/>
        <w:rPr>
          <w:sz w:val="28"/>
          <w:szCs w:val="28"/>
        </w:rPr>
      </w:pPr>
      <w:bookmarkStart w:id="16" w:name="_Toc168127649"/>
    </w:p>
    <w:p w14:paraId="0000001C" w14:textId="7675E5DF" w:rsidR="00207673" w:rsidRPr="00D5607D" w:rsidRDefault="00D5607D" w:rsidP="00D5607D">
      <w:pPr>
        <w:pStyle w:val="Heading2"/>
        <w:spacing w:line="360" w:lineRule="auto"/>
        <w:rPr>
          <w:sz w:val="28"/>
          <w:szCs w:val="28"/>
        </w:rPr>
      </w:pPr>
      <w:r w:rsidRPr="00D5607D">
        <w:rPr>
          <w:sz w:val="28"/>
          <w:szCs w:val="28"/>
        </w:rPr>
        <w:t>Organization of the remaining chapters</w:t>
      </w:r>
      <w:bookmarkEnd w:id="16"/>
    </w:p>
    <w:p w14:paraId="2400958C" w14:textId="6E3557E9" w:rsidR="00D5607D" w:rsidRDefault="00B93B8E" w:rsidP="0001675B">
      <w:pPr>
        <w:spacing w:line="360" w:lineRule="auto"/>
        <w:jc w:val="both"/>
      </w:pPr>
      <w:r>
        <w:t xml:space="preserve">This report is organized according to the following patter. In the next chapter a review of literature is given on customer perception, service quality and the dimensions used for this </w:t>
      </w:r>
      <w:r>
        <w:lastRenderedPageBreak/>
        <w:t xml:space="preserve">study. It follows the methodology and analysis chapter. The report ends with some recommendations for the </w:t>
      </w:r>
      <w:r w:rsidR="0001675B">
        <w:t>improvement of student perception so that UIU remain at the top of their priority in time of getting admission.</w:t>
      </w:r>
    </w:p>
    <w:p w14:paraId="0F7A737E" w14:textId="77777777" w:rsidR="0001675B" w:rsidRDefault="0001675B" w:rsidP="009E25BA">
      <w:pPr>
        <w:spacing w:line="360" w:lineRule="auto"/>
      </w:pPr>
    </w:p>
    <w:p w14:paraId="0000001D" w14:textId="77777777" w:rsidR="00207673" w:rsidRDefault="00207673" w:rsidP="006851CA">
      <w:bookmarkStart w:id="17" w:name="_kmm7pnpyyzxv" w:colFirst="0" w:colLast="0"/>
      <w:bookmarkEnd w:id="17"/>
    </w:p>
    <w:p w14:paraId="0000001E" w14:textId="77777777" w:rsidR="00207673" w:rsidRDefault="00207673" w:rsidP="006851CA">
      <w:bookmarkStart w:id="18" w:name="_23nmu7uka6gp" w:colFirst="0" w:colLast="0"/>
      <w:bookmarkEnd w:id="18"/>
    </w:p>
    <w:p w14:paraId="0000001F" w14:textId="3614AC31" w:rsidR="00207673" w:rsidRDefault="00207673" w:rsidP="006851CA">
      <w:bookmarkStart w:id="19" w:name="_b6edbwj37wvo" w:colFirst="0" w:colLast="0"/>
      <w:bookmarkEnd w:id="19"/>
    </w:p>
    <w:p w14:paraId="521EB6EE" w14:textId="7F5CAE36" w:rsidR="006851CA" w:rsidRDefault="006851CA" w:rsidP="006851CA"/>
    <w:p w14:paraId="21944115" w14:textId="4F919905" w:rsidR="006851CA" w:rsidRDefault="006851CA" w:rsidP="006851CA"/>
    <w:p w14:paraId="1FA83F38" w14:textId="148DF820" w:rsidR="006851CA" w:rsidRDefault="006851CA" w:rsidP="006851CA"/>
    <w:p w14:paraId="2574A09E" w14:textId="0642A1B2" w:rsidR="006851CA" w:rsidRDefault="006851CA" w:rsidP="006851CA"/>
    <w:p w14:paraId="4541EA67" w14:textId="77777777" w:rsidR="006851CA" w:rsidRDefault="006851CA" w:rsidP="006851CA"/>
    <w:p w14:paraId="00000021" w14:textId="13022461" w:rsidR="00207673" w:rsidRDefault="00207673" w:rsidP="006851CA">
      <w:bookmarkStart w:id="20" w:name="_5wtjdprnaye6" w:colFirst="0" w:colLast="0"/>
      <w:bookmarkStart w:id="21" w:name="_2jk58gwnfs83" w:colFirst="0" w:colLast="0"/>
      <w:bookmarkEnd w:id="20"/>
      <w:bookmarkEnd w:id="21"/>
    </w:p>
    <w:p w14:paraId="543A568F" w14:textId="61867B1A" w:rsidR="00262BD6" w:rsidRDefault="00262BD6">
      <w:r>
        <w:br w:type="page"/>
      </w:r>
    </w:p>
    <w:p w14:paraId="7F2D922C" w14:textId="77777777" w:rsidR="005A204D" w:rsidRDefault="005A204D" w:rsidP="009E25BA">
      <w:pPr>
        <w:spacing w:line="360" w:lineRule="auto"/>
      </w:pPr>
    </w:p>
    <w:p w14:paraId="124D9A3F" w14:textId="77777777" w:rsidR="00262BD6" w:rsidRDefault="00262BD6" w:rsidP="009E25BA">
      <w:pPr>
        <w:spacing w:line="360" w:lineRule="auto"/>
      </w:pPr>
    </w:p>
    <w:p w14:paraId="46232AE5" w14:textId="77777777" w:rsidR="00262BD6" w:rsidRDefault="00262BD6" w:rsidP="009E25BA">
      <w:pPr>
        <w:spacing w:line="360" w:lineRule="auto"/>
      </w:pPr>
    </w:p>
    <w:p w14:paraId="4E315C05" w14:textId="77777777" w:rsidR="00262BD6" w:rsidRDefault="00262BD6" w:rsidP="009E25BA">
      <w:pPr>
        <w:spacing w:line="360" w:lineRule="auto"/>
      </w:pPr>
    </w:p>
    <w:p w14:paraId="56A41AEF" w14:textId="77777777" w:rsidR="00262BD6" w:rsidRPr="005A204D" w:rsidRDefault="00262BD6" w:rsidP="009E25BA">
      <w:pPr>
        <w:spacing w:line="360" w:lineRule="auto"/>
      </w:pPr>
    </w:p>
    <w:p w14:paraId="00000022" w14:textId="77777777" w:rsidR="00207673" w:rsidRDefault="008313EE" w:rsidP="009E25BA">
      <w:pPr>
        <w:pStyle w:val="Heading1"/>
        <w:spacing w:line="360" w:lineRule="auto"/>
        <w:rPr>
          <w:sz w:val="58"/>
          <w:szCs w:val="58"/>
        </w:rPr>
      </w:pPr>
      <w:bookmarkStart w:id="22" w:name="_m2c4z6ejzboh" w:colFirst="0" w:colLast="0"/>
      <w:bookmarkStart w:id="23" w:name="_Toc168127650"/>
      <w:bookmarkEnd w:id="22"/>
      <w:r>
        <w:rPr>
          <w:sz w:val="58"/>
          <w:szCs w:val="58"/>
        </w:rPr>
        <w:t>Chapter 2</w:t>
      </w:r>
      <w:bookmarkEnd w:id="23"/>
    </w:p>
    <w:p w14:paraId="2D0CBDED" w14:textId="7D966259" w:rsidR="004629FE" w:rsidRPr="00D65B7D" w:rsidRDefault="008313EE" w:rsidP="009E25BA">
      <w:pPr>
        <w:pStyle w:val="Heading1"/>
        <w:spacing w:line="360" w:lineRule="auto"/>
        <w:rPr>
          <w:b w:val="0"/>
          <w:bCs/>
          <w:sz w:val="60"/>
          <w:szCs w:val="60"/>
        </w:rPr>
      </w:pPr>
      <w:bookmarkStart w:id="24" w:name="_4l4epztc6z0g" w:colFirst="0" w:colLast="0"/>
      <w:bookmarkStart w:id="25" w:name="_Toc168127651"/>
      <w:bookmarkEnd w:id="24"/>
      <w:r w:rsidRPr="00216E1F">
        <w:rPr>
          <w:b w:val="0"/>
          <w:bCs/>
          <w:sz w:val="60"/>
          <w:szCs w:val="60"/>
        </w:rPr>
        <w:t>Literature Review</w:t>
      </w:r>
      <w:bookmarkEnd w:id="25"/>
      <w:r w:rsidRPr="00216E1F">
        <w:rPr>
          <w:b w:val="0"/>
          <w:bCs/>
          <w:sz w:val="60"/>
          <w:szCs w:val="60"/>
        </w:rPr>
        <w:br w:type="page"/>
      </w:r>
      <w:bookmarkStart w:id="26" w:name="_tij5aw78ck1q" w:colFirst="0" w:colLast="0"/>
      <w:bookmarkEnd w:id="26"/>
    </w:p>
    <w:p w14:paraId="2D259453" w14:textId="474534DB" w:rsidR="004629FE" w:rsidRPr="004629FE" w:rsidRDefault="00262BD6" w:rsidP="009E25BA">
      <w:pPr>
        <w:pStyle w:val="Heading2"/>
        <w:spacing w:line="360" w:lineRule="auto"/>
        <w:rPr>
          <w:sz w:val="28"/>
          <w:szCs w:val="28"/>
        </w:rPr>
      </w:pPr>
      <w:bookmarkStart w:id="27" w:name="_Toc168127652"/>
      <w:r>
        <w:rPr>
          <w:sz w:val="28"/>
          <w:szCs w:val="28"/>
        </w:rPr>
        <w:lastRenderedPageBreak/>
        <w:t>Service Quality</w:t>
      </w:r>
      <w:bookmarkEnd w:id="27"/>
    </w:p>
    <w:p w14:paraId="4DC4A010" w14:textId="74C7D875" w:rsidR="004629FE" w:rsidRDefault="004629FE" w:rsidP="009E25BA">
      <w:pPr>
        <w:spacing w:line="360" w:lineRule="auto"/>
        <w:jc w:val="both"/>
      </w:pPr>
      <w:r>
        <w:t>Simply put, service quality refers to how well a company fulfills or exceeds consumer expectations in terms of the services it offers. It is the culmination of several elements that influence a customer's view of the service, ranging from the first interaction to post-purchase assistance.</w:t>
      </w:r>
    </w:p>
    <w:p w14:paraId="09385C36" w14:textId="77777777" w:rsidR="009C5D8E" w:rsidRDefault="009C5D8E" w:rsidP="009E25BA">
      <w:pPr>
        <w:spacing w:line="360" w:lineRule="auto"/>
        <w:jc w:val="both"/>
      </w:pPr>
    </w:p>
    <w:p w14:paraId="11BC1D02" w14:textId="78B19005" w:rsidR="004629FE" w:rsidRDefault="004629FE" w:rsidP="009E25BA">
      <w:pPr>
        <w:spacing w:line="360" w:lineRule="auto"/>
        <w:jc w:val="both"/>
      </w:pPr>
      <w:r>
        <w:t>Consider it like an amazing meal at your favorite restaurant. The quality of service is more than simply the cuisine; it also includes the attentiveness of the waitstaff, the ambiance of the restaurant, and the complete experience you have from the moment you walk in until you leave.</w:t>
      </w:r>
    </w:p>
    <w:p w14:paraId="6AF6411E" w14:textId="77777777" w:rsidR="00FC4958" w:rsidRDefault="00FC4958" w:rsidP="009E25BA">
      <w:pPr>
        <w:spacing w:line="360" w:lineRule="auto"/>
        <w:jc w:val="both"/>
      </w:pPr>
    </w:p>
    <w:p w14:paraId="327E2FED" w14:textId="3A007D8D" w:rsidR="004629FE" w:rsidRPr="004629FE" w:rsidRDefault="00FC4958" w:rsidP="00FC4958">
      <w:pPr>
        <w:pStyle w:val="Heading3"/>
      </w:pPr>
      <w:bookmarkStart w:id="28" w:name="_Toc168127653"/>
      <w:r>
        <w:t>Importance of Service Quality</w:t>
      </w:r>
      <w:bookmarkEnd w:id="28"/>
    </w:p>
    <w:p w14:paraId="2E017090" w14:textId="77777777" w:rsidR="004629FE" w:rsidRDefault="004629FE" w:rsidP="009E25BA">
      <w:pPr>
        <w:spacing w:line="360" w:lineRule="auto"/>
        <w:jc w:val="both"/>
      </w:pPr>
      <w:r>
        <w:t>In today's competitive marketplace, service quality is more important than ever. It may make or ruin a firm, affecting consumer loyalty, brand reputation, and, eventually, revenue. Here's why.</w:t>
      </w:r>
    </w:p>
    <w:p w14:paraId="08481982" w14:textId="77777777" w:rsidR="004629FE" w:rsidRDefault="004629FE" w:rsidP="009E25BA">
      <w:pPr>
        <w:spacing w:line="360" w:lineRule="auto"/>
        <w:jc w:val="both"/>
      </w:pPr>
      <w:r>
        <w:t>Customer satisfaction: Happy consumers are more likely to return and refer your company to others. Positive word-of-mouth is an effective marketing tool, and it all begins with providing excellent service.</w:t>
      </w:r>
    </w:p>
    <w:p w14:paraId="65F461DD" w14:textId="77777777" w:rsidR="00FC4958" w:rsidRDefault="00FC4958" w:rsidP="009E25BA">
      <w:pPr>
        <w:spacing w:line="360" w:lineRule="auto"/>
        <w:jc w:val="both"/>
      </w:pPr>
    </w:p>
    <w:p w14:paraId="510757DB" w14:textId="77777777" w:rsidR="004629FE" w:rsidRDefault="004629FE" w:rsidP="009E25BA">
      <w:pPr>
        <w:spacing w:line="360" w:lineRule="auto"/>
        <w:jc w:val="both"/>
      </w:pPr>
      <w:r w:rsidRPr="004629FE">
        <w:rPr>
          <w:i/>
          <w:iCs/>
          <w:u w:val="single"/>
        </w:rPr>
        <w:t>Brand Reputation:</w:t>
      </w:r>
      <w:r>
        <w:t xml:space="preserve"> A reputation for providing outstanding service fosters trust and loyalty, distinguishing your firm from the competitors. Customers are willing to spend more for a brand they know they can trust.</w:t>
      </w:r>
    </w:p>
    <w:p w14:paraId="6B5B3B31" w14:textId="77777777" w:rsidR="00FC4958" w:rsidRDefault="00FC4958" w:rsidP="009E25BA">
      <w:pPr>
        <w:spacing w:line="360" w:lineRule="auto"/>
        <w:jc w:val="both"/>
      </w:pPr>
    </w:p>
    <w:p w14:paraId="719E87ED" w14:textId="38CDDDCB" w:rsidR="004629FE" w:rsidRDefault="004629FE" w:rsidP="009E25BA">
      <w:pPr>
        <w:spacing w:line="360" w:lineRule="auto"/>
        <w:jc w:val="both"/>
      </w:pPr>
      <w:r w:rsidRPr="004629FE">
        <w:rPr>
          <w:i/>
          <w:iCs/>
          <w:u w:val="single"/>
        </w:rPr>
        <w:t>Increased profits:</w:t>
      </w:r>
      <w:r>
        <w:t xml:space="preserve"> Satisfied consumers spend more. According to studies, boosting service quality can result in greater consumer spending and income.</w:t>
      </w:r>
    </w:p>
    <w:p w14:paraId="25FAB3D3" w14:textId="77777777" w:rsidR="00FC4958" w:rsidRDefault="00FC4958" w:rsidP="009E25BA">
      <w:pPr>
        <w:spacing w:line="360" w:lineRule="auto"/>
        <w:jc w:val="both"/>
      </w:pPr>
    </w:p>
    <w:p w14:paraId="4CC274A9" w14:textId="409AF4B2" w:rsidR="004629FE" w:rsidRDefault="004629FE" w:rsidP="009E25BA">
      <w:pPr>
        <w:spacing w:line="360" w:lineRule="auto"/>
        <w:jc w:val="both"/>
      </w:pPr>
      <w:r w:rsidRPr="004629FE">
        <w:rPr>
          <w:i/>
          <w:iCs/>
          <w:u w:val="single"/>
        </w:rPr>
        <w:t>Cost savings:</w:t>
      </w:r>
      <w:r w:rsidRPr="004629FE">
        <w:t xml:space="preserve"> Providing excellent service from the start can assist you avoid costly customer complaints and churn.</w:t>
      </w:r>
    </w:p>
    <w:p w14:paraId="029A207B" w14:textId="77777777" w:rsidR="004629FE" w:rsidRDefault="004629FE" w:rsidP="009E25BA">
      <w:pPr>
        <w:spacing w:line="360" w:lineRule="auto"/>
        <w:jc w:val="both"/>
      </w:pPr>
    </w:p>
    <w:p w14:paraId="00000024" w14:textId="5CDEFD0B" w:rsidR="00207673" w:rsidRPr="00216E1F" w:rsidRDefault="008313EE" w:rsidP="009E25BA">
      <w:pPr>
        <w:pStyle w:val="Heading2"/>
        <w:spacing w:line="360" w:lineRule="auto"/>
        <w:rPr>
          <w:sz w:val="28"/>
          <w:szCs w:val="28"/>
        </w:rPr>
      </w:pPr>
      <w:bookmarkStart w:id="29" w:name="_Toc168127654"/>
      <w:r w:rsidRPr="00216E1F">
        <w:rPr>
          <w:sz w:val="28"/>
          <w:szCs w:val="28"/>
        </w:rPr>
        <w:t>Customer perception of service quality</w:t>
      </w:r>
      <w:bookmarkEnd w:id="29"/>
    </w:p>
    <w:p w14:paraId="00000025" w14:textId="77777777" w:rsidR="00207673" w:rsidRDefault="008313EE" w:rsidP="009E25BA">
      <w:pPr>
        <w:spacing w:line="360" w:lineRule="auto"/>
        <w:jc w:val="both"/>
        <w:rPr>
          <w:b/>
        </w:rPr>
      </w:pPr>
      <w:bookmarkStart w:id="30" w:name="_pft2qhbrml71" w:colFirst="0" w:colLast="0"/>
      <w:bookmarkEnd w:id="30"/>
      <w:r>
        <w:t xml:space="preserve">Consumer perception of service quality refers to how consumers evaluate and perceive the services that an organization offers. It concerns their thoughts and feelings regarding the total service they receive. Customers' perceptions encompass not only the service itself, but also </w:t>
      </w:r>
      <w:r>
        <w:lastRenderedPageBreak/>
        <w:t>the ways in which it is provided, the way they are dealt with and their level of satisfaction overall. Anyone makes this decision based on how well they believe the service meets their expectations.</w:t>
      </w:r>
    </w:p>
    <w:p w14:paraId="00000026" w14:textId="77777777" w:rsidR="00207673" w:rsidRDefault="008313EE" w:rsidP="009E25BA">
      <w:pPr>
        <w:spacing w:line="360" w:lineRule="auto"/>
        <w:jc w:val="both"/>
      </w:pPr>
      <w:bookmarkStart w:id="31" w:name="_jfztdkyje803" w:colFirst="0" w:colLast="0"/>
      <w:bookmarkEnd w:id="31"/>
      <w:r>
        <w:t>The quality of this service has a significant impact on what customers perceive of it. Positive perceptions of the company will arise from superior customer service.</w:t>
      </w:r>
    </w:p>
    <w:p w14:paraId="1DD16438" w14:textId="77777777" w:rsidR="00FC4958" w:rsidRDefault="00FC4958" w:rsidP="009E25BA">
      <w:pPr>
        <w:spacing w:line="360" w:lineRule="auto"/>
        <w:jc w:val="both"/>
        <w:rPr>
          <w:b/>
        </w:rPr>
      </w:pPr>
    </w:p>
    <w:p w14:paraId="00000027" w14:textId="77777777" w:rsidR="00207673" w:rsidRDefault="008313EE" w:rsidP="009E25BA">
      <w:pPr>
        <w:spacing w:line="360" w:lineRule="auto"/>
        <w:jc w:val="both"/>
        <w:rPr>
          <w:i/>
        </w:rPr>
      </w:pPr>
      <w:bookmarkStart w:id="32" w:name="_6zv76ldii16c" w:colFirst="0" w:colLast="0"/>
      <w:bookmarkEnd w:id="32"/>
      <w:r>
        <w:rPr>
          <w:i/>
        </w:rPr>
        <w:t>Parasuraman, Zeithaml, and Berry discussed the relationship between customer satisfaction and service quality. Despite their relationship, they claimed that they are not exactly the same. Customers' perceptions of a company's service quality are based on their interactions with it over the course of many interactions, not just one.</w:t>
      </w:r>
    </w:p>
    <w:p w14:paraId="04FE8586" w14:textId="77777777" w:rsidR="00FC4958" w:rsidRDefault="00FC4958" w:rsidP="009E25BA">
      <w:pPr>
        <w:spacing w:line="360" w:lineRule="auto"/>
        <w:jc w:val="both"/>
        <w:rPr>
          <w:b/>
          <w:i/>
        </w:rPr>
      </w:pPr>
    </w:p>
    <w:p w14:paraId="00000028" w14:textId="77777777" w:rsidR="00207673" w:rsidRDefault="008313EE" w:rsidP="009E25BA">
      <w:pPr>
        <w:spacing w:line="360" w:lineRule="auto"/>
        <w:jc w:val="both"/>
        <w:rPr>
          <w:b/>
        </w:rPr>
      </w:pPr>
      <w:bookmarkStart w:id="33" w:name="_fwh3n582h8at" w:colFirst="0" w:colLast="0"/>
      <w:bookmarkEnd w:id="33"/>
      <w:r>
        <w:t>Simply put, customer perception is shaped by the quality of a company's offerings. Great customer service will make people think highly of a company. In the end, how well the service is provided determines how customers feel and perceive the company. To satisfy customers and maintain growth, businesses must strive to improve the quality of their services.</w:t>
      </w:r>
    </w:p>
    <w:p w14:paraId="00000029" w14:textId="77777777" w:rsidR="00207673" w:rsidRDefault="00207673" w:rsidP="009E25BA">
      <w:pPr>
        <w:spacing w:line="360" w:lineRule="auto"/>
      </w:pPr>
      <w:bookmarkStart w:id="34" w:name="_w42x04qt0qor" w:colFirst="0" w:colLast="0"/>
      <w:bookmarkEnd w:id="34"/>
    </w:p>
    <w:p w14:paraId="0000002A" w14:textId="1483ACA7" w:rsidR="00207673" w:rsidRPr="00216E1F" w:rsidRDefault="00FC4958" w:rsidP="00FC4958">
      <w:pPr>
        <w:pStyle w:val="Heading3"/>
      </w:pPr>
      <w:bookmarkStart w:id="35" w:name="_rys4bnjwidrp" w:colFirst="0" w:colLast="0"/>
      <w:bookmarkStart w:id="36" w:name="_Toc168127655"/>
      <w:bookmarkEnd w:id="35"/>
      <w:r>
        <w:t xml:space="preserve">Importance of </w:t>
      </w:r>
      <w:r w:rsidR="008313EE" w:rsidRPr="00216E1F">
        <w:t>Understanding of Customer Perception of Service Quality</w:t>
      </w:r>
      <w:bookmarkEnd w:id="36"/>
      <w:r w:rsidR="008313EE" w:rsidRPr="00216E1F">
        <w:t xml:space="preserve"> </w:t>
      </w:r>
      <w:r>
        <w:t xml:space="preserve"> </w:t>
      </w:r>
    </w:p>
    <w:p w14:paraId="0000002B" w14:textId="77777777" w:rsidR="00207673" w:rsidRDefault="008313EE" w:rsidP="009E25BA">
      <w:pPr>
        <w:spacing w:line="360" w:lineRule="auto"/>
        <w:jc w:val="both"/>
        <w:rPr>
          <w:b/>
        </w:rPr>
      </w:pPr>
      <w:bookmarkStart w:id="37" w:name="_39zgad5jf9zs" w:colFirst="0" w:colLast="0"/>
      <w:bookmarkEnd w:id="37"/>
      <w:r>
        <w:t>Marketers need to understand how customers view the quality of the services they receive because this affects customer satisfaction, loyalty, and a company's overall success. Here's why it matters and the process by which it occurs, as demonstrated by an example:</w:t>
      </w:r>
    </w:p>
    <w:p w14:paraId="0000002C" w14:textId="77777777" w:rsidR="00207673" w:rsidRDefault="00207673" w:rsidP="009E25BA">
      <w:pPr>
        <w:spacing w:line="360" w:lineRule="auto"/>
        <w:jc w:val="both"/>
        <w:rPr>
          <w:b/>
          <w:u w:val="single"/>
        </w:rPr>
      </w:pPr>
      <w:bookmarkStart w:id="38" w:name="_8f3hzgschcsx" w:colFirst="0" w:colLast="0"/>
      <w:bookmarkEnd w:id="38"/>
    </w:p>
    <w:p w14:paraId="0000002D" w14:textId="77777777" w:rsidR="00207673" w:rsidRDefault="008313EE" w:rsidP="009E25BA">
      <w:pPr>
        <w:spacing w:line="360" w:lineRule="auto"/>
        <w:jc w:val="both"/>
        <w:rPr>
          <w:b/>
          <w:u w:val="single"/>
        </w:rPr>
      </w:pPr>
      <w:bookmarkStart w:id="39" w:name="_n7zq95ww9cb6" w:colFirst="0" w:colLast="0"/>
      <w:bookmarkEnd w:id="39"/>
      <w:r>
        <w:rPr>
          <w:u w:val="single"/>
        </w:rPr>
        <w:t>The importance for marketers:</w:t>
      </w:r>
    </w:p>
    <w:p w14:paraId="0000002E" w14:textId="77777777" w:rsidR="00207673" w:rsidRDefault="008313EE" w:rsidP="009E25BA">
      <w:pPr>
        <w:spacing w:line="360" w:lineRule="auto"/>
        <w:jc w:val="both"/>
        <w:rPr>
          <w:b/>
        </w:rPr>
      </w:pPr>
      <w:bookmarkStart w:id="40" w:name="_yi4ci2uy5y2z" w:colFirst="0" w:colLast="0"/>
      <w:bookmarkEnd w:id="40"/>
      <w:r>
        <w:t>Improved Customer Experience: How consumers feel and view a brand is determined by their assessment of the quality of the services they receive. Positive word-of-mouth and customer satisfaction result from providing high-quality service, which enhances the brand's reputation.</w:t>
      </w:r>
    </w:p>
    <w:p w14:paraId="0000002F" w14:textId="77777777" w:rsidR="00207673" w:rsidRDefault="008313EE" w:rsidP="009E25BA">
      <w:pPr>
        <w:spacing w:line="360" w:lineRule="auto"/>
        <w:jc w:val="both"/>
      </w:pPr>
      <w:bookmarkStart w:id="41" w:name="_pqzlv0xz9lxx" w:colFirst="0" w:colLast="0"/>
      <w:bookmarkEnd w:id="41"/>
      <w:r>
        <w:t>Customer Retention: Happy customers are more likely to stick around and make additional purchases. Keeping them loyal requires understanding how they judge the quality of the services they receive.</w:t>
      </w:r>
    </w:p>
    <w:p w14:paraId="1E458CBC" w14:textId="77777777" w:rsidR="00FC4958" w:rsidRDefault="00FC4958" w:rsidP="009E25BA">
      <w:pPr>
        <w:spacing w:line="360" w:lineRule="auto"/>
        <w:jc w:val="both"/>
        <w:rPr>
          <w:b/>
        </w:rPr>
      </w:pPr>
    </w:p>
    <w:p w14:paraId="00000030" w14:textId="77777777" w:rsidR="00207673" w:rsidRDefault="008313EE" w:rsidP="009E25BA">
      <w:pPr>
        <w:spacing w:line="360" w:lineRule="auto"/>
        <w:jc w:val="both"/>
      </w:pPr>
      <w:bookmarkStart w:id="42" w:name="_ye0v0ul2k1w1" w:colFirst="0" w:colLast="0"/>
      <w:bookmarkEnd w:id="42"/>
      <w:r>
        <w:lastRenderedPageBreak/>
        <w:t>Competitive Advantage: Offering exceptional customer service can help a company stand out in a crowded market. Marketers can customize their services to surpass customers' expectations and obtain a competitive advantage by knowing what makes customers happy.</w:t>
      </w:r>
    </w:p>
    <w:p w14:paraId="6D34BC12" w14:textId="77777777" w:rsidR="00FC4958" w:rsidRDefault="00FC4958" w:rsidP="009E25BA">
      <w:pPr>
        <w:spacing w:line="360" w:lineRule="auto"/>
        <w:jc w:val="both"/>
        <w:rPr>
          <w:b/>
        </w:rPr>
      </w:pPr>
    </w:p>
    <w:p w14:paraId="00000031" w14:textId="77777777" w:rsidR="00207673" w:rsidRDefault="008313EE" w:rsidP="009E25BA">
      <w:pPr>
        <w:spacing w:line="360" w:lineRule="auto"/>
        <w:jc w:val="both"/>
      </w:pPr>
      <w:bookmarkStart w:id="43" w:name="_50s3xvcwmkrc" w:colFirst="0" w:colLast="0"/>
      <w:bookmarkEnd w:id="43"/>
      <w:r>
        <w:t>Brand Image and Differentiation: A strong brand image is a result of positive perceptions. Consumers frequently select brands they believe to offer superior customer service compared to rivals, which promotes brand differentiation.</w:t>
      </w:r>
    </w:p>
    <w:p w14:paraId="339961B1" w14:textId="77777777" w:rsidR="00FC4958" w:rsidRDefault="00FC4958" w:rsidP="009E25BA">
      <w:pPr>
        <w:spacing w:line="360" w:lineRule="auto"/>
        <w:jc w:val="both"/>
        <w:rPr>
          <w:b/>
        </w:rPr>
      </w:pPr>
    </w:p>
    <w:p w14:paraId="00000032" w14:textId="77777777" w:rsidR="00207673" w:rsidRDefault="008313EE" w:rsidP="009E25BA">
      <w:pPr>
        <w:spacing w:line="360" w:lineRule="auto"/>
        <w:jc w:val="both"/>
      </w:pPr>
      <w:bookmarkStart w:id="44" w:name="_k0g16ellty6w" w:colFirst="0" w:colLast="0"/>
      <w:bookmarkEnd w:id="44"/>
      <w:r>
        <w:t>Consider the following scenario at a technology firm. Customers are more likely to have a positive perception of the company's service quality if they consistently receive prompt and helpful technical support whenever they have problems with their devices. This favorable opinion influences their decision to recommend the company to others and to continue using its products or services.</w:t>
      </w:r>
    </w:p>
    <w:p w14:paraId="1B1FEC16" w14:textId="77777777" w:rsidR="00FC4958" w:rsidRDefault="00FC4958" w:rsidP="009E25BA">
      <w:pPr>
        <w:spacing w:line="360" w:lineRule="auto"/>
        <w:jc w:val="both"/>
        <w:rPr>
          <w:b/>
        </w:rPr>
      </w:pPr>
    </w:p>
    <w:p w14:paraId="00000033" w14:textId="77777777" w:rsidR="00207673" w:rsidRDefault="008313EE" w:rsidP="009E25BA">
      <w:pPr>
        <w:spacing w:line="360" w:lineRule="auto"/>
        <w:jc w:val="both"/>
        <w:rPr>
          <w:b/>
        </w:rPr>
      </w:pPr>
      <w:bookmarkStart w:id="45" w:name="_5d9qtcauy7pe" w:colFirst="0" w:colLast="0"/>
      <w:bookmarkEnd w:id="45"/>
      <w:r>
        <w:t>In essence, understanding and improving service quality is about exceeding customer expectations, not just meeting them. It's all about creating experiences that leave a lasting positive impression, cultivating loyalty, and propelling the company's growth and success. Marketers play an important role in achieving this by constantly evaluating and improving the quality of services provided.</w:t>
      </w:r>
    </w:p>
    <w:p w14:paraId="6D60109D" w14:textId="77777777" w:rsidR="00216E1F" w:rsidRDefault="00216E1F" w:rsidP="009E25BA">
      <w:pPr>
        <w:spacing w:line="360" w:lineRule="auto"/>
        <w:jc w:val="both"/>
        <w:rPr>
          <w:u w:val="single"/>
        </w:rPr>
      </w:pPr>
      <w:bookmarkStart w:id="46" w:name="_syvhtagvs07k" w:colFirst="0" w:colLast="0"/>
      <w:bookmarkEnd w:id="46"/>
    </w:p>
    <w:p w14:paraId="00000034" w14:textId="6231F64D" w:rsidR="00207673" w:rsidRPr="00216E1F" w:rsidRDefault="008313EE" w:rsidP="009E25BA">
      <w:pPr>
        <w:pStyle w:val="Heading2"/>
        <w:spacing w:line="360" w:lineRule="auto"/>
        <w:rPr>
          <w:sz w:val="28"/>
          <w:szCs w:val="28"/>
        </w:rPr>
      </w:pPr>
      <w:bookmarkStart w:id="47" w:name="_Toc168127656"/>
      <w:r w:rsidRPr="00216E1F">
        <w:rPr>
          <w:sz w:val="28"/>
          <w:szCs w:val="28"/>
        </w:rPr>
        <w:t xml:space="preserve">Customers </w:t>
      </w:r>
      <w:r w:rsidR="00FC4958" w:rsidRPr="00216E1F">
        <w:rPr>
          <w:sz w:val="28"/>
          <w:szCs w:val="28"/>
        </w:rPr>
        <w:t>Judgm</w:t>
      </w:r>
      <w:r w:rsidR="00FC4958">
        <w:rPr>
          <w:sz w:val="28"/>
          <w:szCs w:val="28"/>
        </w:rPr>
        <w:t xml:space="preserve">ent </w:t>
      </w:r>
      <w:r w:rsidR="00BB7374">
        <w:rPr>
          <w:sz w:val="28"/>
          <w:szCs w:val="28"/>
        </w:rPr>
        <w:t xml:space="preserve">of </w:t>
      </w:r>
      <w:r w:rsidR="00BB7374" w:rsidRPr="00216E1F">
        <w:rPr>
          <w:sz w:val="28"/>
          <w:szCs w:val="28"/>
        </w:rPr>
        <w:t>Service</w:t>
      </w:r>
      <w:r w:rsidR="00FC4958" w:rsidRPr="00216E1F">
        <w:rPr>
          <w:sz w:val="28"/>
          <w:szCs w:val="28"/>
        </w:rPr>
        <w:t xml:space="preserve"> </w:t>
      </w:r>
      <w:r w:rsidRPr="00216E1F">
        <w:rPr>
          <w:sz w:val="28"/>
          <w:szCs w:val="28"/>
        </w:rPr>
        <w:t>Quality</w:t>
      </w:r>
      <w:bookmarkEnd w:id="47"/>
    </w:p>
    <w:p w14:paraId="00000035" w14:textId="77777777" w:rsidR="00207673" w:rsidRDefault="008313EE" w:rsidP="009E25BA">
      <w:pPr>
        <w:spacing w:line="360" w:lineRule="auto"/>
        <w:jc w:val="both"/>
      </w:pPr>
      <w:bookmarkStart w:id="48" w:name="_nvl7r3rwy0gc" w:colFirst="0" w:colLast="0"/>
      <w:bookmarkEnd w:id="48"/>
      <w:r>
        <w:t>Let's imagine a situation that occurs in a tech shop. A client enters looking for help with a laptop purchase. They judge the quality of the services based on their interaction with the sales representative. Customers perceive service quality as being higher when a representative pays close attention to what they are saying, understands their needs, and makes tailored recommendations.</w:t>
      </w:r>
    </w:p>
    <w:p w14:paraId="32B0D10C" w14:textId="77777777" w:rsidR="00FC4958" w:rsidRDefault="00FC4958" w:rsidP="009E25BA">
      <w:pPr>
        <w:spacing w:line="360" w:lineRule="auto"/>
        <w:jc w:val="both"/>
        <w:rPr>
          <w:b/>
        </w:rPr>
      </w:pPr>
    </w:p>
    <w:p w14:paraId="00000036" w14:textId="77777777" w:rsidR="00207673" w:rsidRDefault="008313EE" w:rsidP="009E25BA">
      <w:pPr>
        <w:spacing w:line="360" w:lineRule="auto"/>
        <w:jc w:val="both"/>
        <w:rPr>
          <w:b/>
        </w:rPr>
      </w:pPr>
      <w:bookmarkStart w:id="49" w:name="_9ox1mlzbbgfa" w:colFirst="0" w:colLast="0"/>
      <w:bookmarkEnd w:id="49"/>
      <w:r>
        <w:t>Further solidifying the customer's positive impression is easy return policies and tech support offered after the sale, as well as a seamless and quick checkout process.</w:t>
      </w:r>
    </w:p>
    <w:p w14:paraId="00000037" w14:textId="77777777" w:rsidR="00207673" w:rsidRDefault="008313EE" w:rsidP="009E25BA">
      <w:pPr>
        <w:spacing w:line="360" w:lineRule="auto"/>
        <w:jc w:val="both"/>
        <w:rPr>
          <w:b/>
        </w:rPr>
      </w:pPr>
      <w:bookmarkStart w:id="50" w:name="_s521s0p4jobd" w:colFirst="0" w:colLast="0"/>
      <w:bookmarkEnd w:id="50"/>
      <w:r>
        <w:t>Customers' perceptions of service quality are shaped by their overall experience, which includes the store's atmosphere, the clarity of the product displays, the availability of knowledgeable staff, and the ease of navigation.</w:t>
      </w:r>
    </w:p>
    <w:p w14:paraId="00000038" w14:textId="77777777" w:rsidR="00207673" w:rsidRDefault="008313EE" w:rsidP="009E25BA">
      <w:pPr>
        <w:spacing w:line="360" w:lineRule="auto"/>
        <w:jc w:val="both"/>
      </w:pPr>
      <w:bookmarkStart w:id="51" w:name="_gspsj6gchc9p" w:colFirst="0" w:colLast="0"/>
      <w:bookmarkEnd w:id="51"/>
      <w:r>
        <w:lastRenderedPageBreak/>
        <w:t>This means that each touchpoint must be actively managed and designed by marketers to meet the needs and preferences of the target audience. Through feedback collection, survey administration, and social media monitoring, marketers are able to assess customer sentiment and implement the required adjustments to improve the quality of their services.</w:t>
      </w:r>
    </w:p>
    <w:p w14:paraId="44509705" w14:textId="77777777" w:rsidR="00FC4958" w:rsidRDefault="00FC4958" w:rsidP="009E25BA">
      <w:pPr>
        <w:spacing w:line="360" w:lineRule="auto"/>
        <w:jc w:val="both"/>
        <w:rPr>
          <w:b/>
        </w:rPr>
      </w:pPr>
    </w:p>
    <w:p w14:paraId="00000039" w14:textId="77777777" w:rsidR="00207673" w:rsidRDefault="008313EE" w:rsidP="009E25BA">
      <w:pPr>
        <w:spacing w:line="360" w:lineRule="auto"/>
        <w:jc w:val="both"/>
        <w:rPr>
          <w:b/>
        </w:rPr>
      </w:pPr>
      <w:bookmarkStart w:id="52" w:name="_1891bbisyvpq" w:colFirst="0" w:colLast="0"/>
      <w:bookmarkEnd w:id="52"/>
      <w:r>
        <w:t>In the end, how well a customer perceives the quality of the services they receive is a process that is shaped by each and every interaction. Marketers need to constantly evaluate and modify their approaches to match evolving customer demands and guarantee reliable, superior service provision in order to preserve a favorable reputation with their clientele.</w:t>
      </w:r>
    </w:p>
    <w:p w14:paraId="0000003A" w14:textId="77777777" w:rsidR="00207673" w:rsidRDefault="00207673" w:rsidP="009E25BA">
      <w:pPr>
        <w:spacing w:line="360" w:lineRule="auto"/>
      </w:pPr>
    </w:p>
    <w:p w14:paraId="0000003C" w14:textId="6E53DA76" w:rsidR="00207673" w:rsidRPr="00216E1F" w:rsidRDefault="008313EE" w:rsidP="009E25BA">
      <w:pPr>
        <w:pStyle w:val="Heading2"/>
        <w:spacing w:line="360" w:lineRule="auto"/>
        <w:rPr>
          <w:sz w:val="28"/>
          <w:szCs w:val="28"/>
        </w:rPr>
      </w:pPr>
      <w:bookmarkStart w:id="53" w:name="_Toc168127657"/>
      <w:r w:rsidRPr="00216E1F">
        <w:rPr>
          <w:sz w:val="28"/>
          <w:szCs w:val="28"/>
        </w:rPr>
        <w:t xml:space="preserve">Student perception </w:t>
      </w:r>
      <w:r w:rsidR="002F6FDD">
        <w:rPr>
          <w:sz w:val="28"/>
          <w:szCs w:val="28"/>
        </w:rPr>
        <w:t xml:space="preserve">on </w:t>
      </w:r>
      <w:r w:rsidRPr="00216E1F">
        <w:rPr>
          <w:sz w:val="28"/>
          <w:szCs w:val="28"/>
        </w:rPr>
        <w:t>educational institutions</w:t>
      </w:r>
      <w:bookmarkEnd w:id="53"/>
    </w:p>
    <w:p w14:paraId="21F0C007" w14:textId="77777777" w:rsidR="002F6FDD" w:rsidRDefault="002F6FDD" w:rsidP="009E25BA">
      <w:pPr>
        <w:pStyle w:val="Heading3"/>
        <w:spacing w:line="360" w:lineRule="auto"/>
      </w:pPr>
    </w:p>
    <w:p w14:paraId="0000003D" w14:textId="77777777" w:rsidR="00207673" w:rsidRDefault="008313EE" w:rsidP="009E25BA">
      <w:pPr>
        <w:pStyle w:val="Heading3"/>
        <w:spacing w:line="360" w:lineRule="auto"/>
        <w:rPr>
          <w:sz w:val="28"/>
          <w:szCs w:val="28"/>
        </w:rPr>
      </w:pPr>
      <w:bookmarkStart w:id="54" w:name="_Toc168127658"/>
      <w:r>
        <w:t>Institutional reputation and Student perception</w:t>
      </w:r>
      <w:bookmarkEnd w:id="54"/>
    </w:p>
    <w:p w14:paraId="19BD7B17" w14:textId="7765F118" w:rsidR="00FE478C" w:rsidRDefault="00FE478C" w:rsidP="009E25BA">
      <w:pPr>
        <w:spacing w:line="360" w:lineRule="auto"/>
        <w:jc w:val="both"/>
      </w:pPr>
      <w:r>
        <w:t>Simply described, a university's reputation is its image in the eyes of its stakeholders (professors, students, employers, etc.). It is how they see the university based on its previous performance, which includes its accomplishments, values, and contributions. A good reputation provides a long-term benefit by attracting resources and people. Universities can improve their reputation by concentrating on three important areas:</w:t>
      </w:r>
    </w:p>
    <w:p w14:paraId="1527E252" w14:textId="77777777" w:rsidR="00FE478C" w:rsidRDefault="00FE478C" w:rsidP="009E25BA">
      <w:pPr>
        <w:spacing w:line="360" w:lineRule="auto"/>
        <w:jc w:val="both"/>
      </w:pPr>
      <w:r>
        <w:t>Making a good difference in the world via research, teaching, and community engagement.</w:t>
      </w:r>
    </w:p>
    <w:p w14:paraId="362229C6" w14:textId="77777777" w:rsidR="00FE478C" w:rsidRDefault="00FE478C" w:rsidP="009E25BA">
      <w:pPr>
        <w:spacing w:line="360" w:lineRule="auto"/>
        <w:jc w:val="both"/>
      </w:pPr>
      <w:r>
        <w:t>Fostering creativity entails encouraging interdisciplinary collaboration and novel ways to problem solving.</w:t>
      </w:r>
    </w:p>
    <w:p w14:paraId="12B23204" w14:textId="650E79DD" w:rsidR="00FE478C" w:rsidRDefault="00FE478C" w:rsidP="009E25BA">
      <w:pPr>
        <w:spacing w:line="360" w:lineRule="auto"/>
        <w:jc w:val="both"/>
      </w:pPr>
      <w:r>
        <w:t>Breaking the mold entails challenging existing approaches and adopting new ideas in order to stand out from the crowd.</w:t>
      </w:r>
    </w:p>
    <w:p w14:paraId="2C039A65" w14:textId="77777777" w:rsidR="002F6FDD" w:rsidRDefault="002F6FDD" w:rsidP="009E25BA">
      <w:pPr>
        <w:spacing w:line="360" w:lineRule="auto"/>
        <w:jc w:val="both"/>
      </w:pPr>
    </w:p>
    <w:p w14:paraId="754CFD82" w14:textId="1CDF0F72" w:rsidR="00C85830" w:rsidRDefault="00C85830" w:rsidP="009E25BA">
      <w:pPr>
        <w:spacing w:line="360" w:lineRule="auto"/>
        <w:jc w:val="both"/>
      </w:pPr>
      <w:r w:rsidRPr="00C85830">
        <w:t xml:space="preserve">Perception refers to how pupils view and understand their learning experiences. This perception is affected by their senses and emotions, which influence their comprehension and classroom behavior. It might be beneficial or negative, depending on the lecturer's communication style, the manner of instruction (online or offline), and the difficulties encountered during speaking exercises. For example, in online learning, students' perceptions are associated with their involvement, self-regulation, and academic procrastination. It is critical for educators to be mindful of how they communicate and interact with pupils, as effective communication can promote comprehension and overcome barriers such as nervousness and shyness during speaking exercises. Students' perceptions have a significant </w:t>
      </w:r>
      <w:r w:rsidRPr="00C85830">
        <w:lastRenderedPageBreak/>
        <w:t>impact on their learning experiences and outcomes, stressing the need of educators acknowledging and addressing them during the teaching and learning process.</w:t>
      </w:r>
    </w:p>
    <w:p w14:paraId="2146E3F8" w14:textId="77777777" w:rsidR="002F6FDD" w:rsidRDefault="002F6FDD" w:rsidP="009E25BA">
      <w:pPr>
        <w:spacing w:line="360" w:lineRule="auto"/>
        <w:jc w:val="both"/>
      </w:pPr>
    </w:p>
    <w:p w14:paraId="0000003E" w14:textId="06158C68" w:rsidR="00207673" w:rsidRDefault="008313EE" w:rsidP="009E25BA">
      <w:pPr>
        <w:spacing w:line="360" w:lineRule="auto"/>
        <w:jc w:val="both"/>
      </w:pPr>
      <w:r>
        <w:t xml:space="preserve">Higher institutional reputation has a positive influence on student perspective in all dimensions, regardless of actual experience. Students believe that a prestigious university provides greater education, facilities, and assistance, increasing their general level of satisfaction. When an institution is acknowledged for its academic competence, ethical standing, and achievements of creating successful alumni, students are more likely to perceive it positively. </w:t>
      </w:r>
    </w:p>
    <w:p w14:paraId="0000003F" w14:textId="77777777" w:rsidR="00207673" w:rsidRDefault="00207673" w:rsidP="009E25BA">
      <w:pPr>
        <w:spacing w:line="360" w:lineRule="auto"/>
        <w:jc w:val="both"/>
      </w:pPr>
    </w:p>
    <w:p w14:paraId="00000041" w14:textId="5935755B" w:rsidR="00207673" w:rsidRDefault="008313EE" w:rsidP="009E25BA">
      <w:pPr>
        <w:spacing w:line="360" w:lineRule="auto"/>
        <w:jc w:val="both"/>
      </w:pPr>
      <w:r>
        <w:t>Johnes and Weaks (2015) described the "halo effect," which shows how students perceive highly ranked educational institutions as superior in all aspects, resulting in increased satisfaction and commitment.</w:t>
      </w:r>
    </w:p>
    <w:p w14:paraId="37A45B50" w14:textId="77777777" w:rsidR="002F6FDD" w:rsidRDefault="002F6FDD" w:rsidP="009E25BA">
      <w:pPr>
        <w:spacing w:line="360" w:lineRule="auto"/>
        <w:jc w:val="both"/>
      </w:pPr>
    </w:p>
    <w:p w14:paraId="00000042" w14:textId="77777777" w:rsidR="00207673" w:rsidRDefault="008313EE" w:rsidP="009E25BA">
      <w:pPr>
        <w:pStyle w:val="Heading3"/>
        <w:spacing w:line="360" w:lineRule="auto"/>
      </w:pPr>
      <w:bookmarkStart w:id="55" w:name="_Toc168127659"/>
      <w:r>
        <w:t>Institutional quality and Student perception</w:t>
      </w:r>
      <w:bookmarkEnd w:id="55"/>
    </w:p>
    <w:p w14:paraId="55931B61" w14:textId="34604748" w:rsidR="00FE478C" w:rsidRDefault="00FE478C" w:rsidP="009E25BA">
      <w:pPr>
        <w:spacing w:line="360" w:lineRule="auto"/>
        <w:jc w:val="both"/>
      </w:pPr>
      <w:r w:rsidRPr="00FE478C">
        <w:t>The quest of information is a fundamental human undertaking, and education acts as a channel for acquiring knowledge, honing skills, and realizing potential. It is not an exaggeration to argue that quality education is the lifeblood of any successful civilization. Its impact extends beyond individual lives, altering the economic destiny of nations and encouraging the formation of responsible, involved citizens.</w:t>
      </w:r>
    </w:p>
    <w:p w14:paraId="374FEB13" w14:textId="77777777" w:rsidR="002F6FDD" w:rsidRDefault="002F6FDD" w:rsidP="009E25BA">
      <w:pPr>
        <w:spacing w:line="360" w:lineRule="auto"/>
        <w:jc w:val="both"/>
      </w:pPr>
    </w:p>
    <w:p w14:paraId="49684E77" w14:textId="6C9B57D7" w:rsidR="00C85830" w:rsidRDefault="00C85830" w:rsidP="009E25BA">
      <w:pPr>
        <w:spacing w:line="360" w:lineRule="auto"/>
        <w:jc w:val="both"/>
      </w:pPr>
      <w:r w:rsidRPr="00C85830">
        <w:t>Quality education is a necessity, not a luxury. It serves as the foundation for personal achievement, national prosperity, and a better future for all. We can collectively create a world in which knowledge is the currency and progress are the reward by investing in education, developing talent, and cultivating a culture of lifelong learning.</w:t>
      </w:r>
    </w:p>
    <w:p w14:paraId="6189860C" w14:textId="1E85C646" w:rsidR="006A6CC8" w:rsidRDefault="008313EE" w:rsidP="009E25BA">
      <w:pPr>
        <w:spacing w:line="360" w:lineRule="auto"/>
        <w:jc w:val="both"/>
      </w:pPr>
      <w:r>
        <w:t>High-quality education, facilities, and support systems directly correlate with favorable student opinion. This comprises effective instruction, enough resources, helpful staff, and well-maintained facilities. Students at such institutions tend to be more satisfied with their academic experiences, campus life, and overall educational outcomes.</w:t>
      </w:r>
    </w:p>
    <w:p w14:paraId="0FF9F7AB" w14:textId="77777777" w:rsidR="002F6FDD" w:rsidRDefault="002F6FDD" w:rsidP="009E25BA">
      <w:pPr>
        <w:spacing w:line="360" w:lineRule="auto"/>
        <w:jc w:val="both"/>
      </w:pPr>
    </w:p>
    <w:p w14:paraId="00000044" w14:textId="77777777" w:rsidR="00207673" w:rsidRDefault="008313EE" w:rsidP="009E25BA">
      <w:pPr>
        <w:spacing w:line="360" w:lineRule="auto"/>
        <w:jc w:val="both"/>
      </w:pPr>
      <w:r>
        <w:t>Students who attend high-quality institutions are more likely to be engaged in their studies, obtain higher marks, and have a more enjoyable learning experience.</w:t>
      </w:r>
    </w:p>
    <w:p w14:paraId="00000045" w14:textId="77777777" w:rsidR="00207673" w:rsidRDefault="008313EE" w:rsidP="009E25BA">
      <w:pPr>
        <w:spacing w:line="360" w:lineRule="auto"/>
        <w:jc w:val="both"/>
      </w:pPr>
      <w:r>
        <w:lastRenderedPageBreak/>
        <w:t>High-quality institutions frequently have an active campus life that includes a variety of extracurricular activities, organizations, and social events. This can help students feel more connected to their community.</w:t>
      </w:r>
    </w:p>
    <w:p w14:paraId="00000046" w14:textId="77777777" w:rsidR="00207673" w:rsidRDefault="00207673" w:rsidP="009E25BA">
      <w:pPr>
        <w:spacing w:line="360" w:lineRule="auto"/>
        <w:jc w:val="both"/>
      </w:pPr>
    </w:p>
    <w:p w14:paraId="00000047" w14:textId="77777777" w:rsidR="00207673" w:rsidRDefault="008313EE" w:rsidP="009E25BA">
      <w:pPr>
        <w:pStyle w:val="Heading3"/>
        <w:spacing w:line="360" w:lineRule="auto"/>
        <w:rPr>
          <w:sz w:val="28"/>
          <w:szCs w:val="28"/>
        </w:rPr>
      </w:pPr>
      <w:bookmarkStart w:id="56" w:name="_Toc168127660"/>
      <w:r>
        <w:t>Education expenses and Student perception</w:t>
      </w:r>
      <w:bookmarkEnd w:id="56"/>
    </w:p>
    <w:p w14:paraId="00000048" w14:textId="77777777" w:rsidR="00207673" w:rsidRDefault="008313EE" w:rsidP="009E25BA">
      <w:pPr>
        <w:spacing w:line="360" w:lineRule="auto"/>
        <w:jc w:val="both"/>
      </w:pPr>
      <w:r>
        <w:t>Students anticipate that their positive perception of the educational institution will be comparable with the cost of their education. Excessive costs increase expectations, which could lead to disappointment if they are not fulfilled.</w:t>
      </w:r>
    </w:p>
    <w:p w14:paraId="299FD7F8" w14:textId="1283CAF9" w:rsidR="00513132" w:rsidRDefault="008313EE" w:rsidP="009E25BA">
      <w:pPr>
        <w:spacing w:line="360" w:lineRule="auto"/>
        <w:jc w:val="both"/>
      </w:pPr>
      <w:r>
        <w:t xml:space="preserve">Higher costs are seen by students as a sign of higher-quality education, resources, and assistance, which could provide a favorable first impression. This perspective is consistent with the "price premium" theory, which holds that higher prices signify exclusivity and status. </w:t>
      </w:r>
    </w:p>
    <w:p w14:paraId="039F24B4" w14:textId="77777777" w:rsidR="002F6FDD" w:rsidRDefault="002F6FDD" w:rsidP="009E25BA">
      <w:pPr>
        <w:spacing w:line="360" w:lineRule="auto"/>
        <w:jc w:val="both"/>
      </w:pPr>
    </w:p>
    <w:p w14:paraId="3153C623" w14:textId="77777777" w:rsidR="00513132" w:rsidRDefault="00513132" w:rsidP="009E25BA">
      <w:pPr>
        <w:spacing w:line="360" w:lineRule="auto"/>
        <w:jc w:val="both"/>
        <w:rPr>
          <w:bCs/>
          <w:iCs/>
        </w:rPr>
      </w:pPr>
      <w:r w:rsidRPr="00513132">
        <w:rPr>
          <w:bCs/>
          <w:iCs/>
        </w:rPr>
        <w:t>Students frequently correlate their favorable opinion of an educational institution with the expense of their education. This link stems from the idea that increased education costs will result in a higher quality of education, more extensive resources, and improved support services.</w:t>
      </w:r>
    </w:p>
    <w:p w14:paraId="52364062" w14:textId="77777777" w:rsidR="009C5D8E" w:rsidRPr="00513132" w:rsidRDefault="009C5D8E" w:rsidP="009E25BA">
      <w:pPr>
        <w:spacing w:line="360" w:lineRule="auto"/>
        <w:jc w:val="both"/>
        <w:rPr>
          <w:bCs/>
          <w:iCs/>
        </w:rPr>
      </w:pPr>
    </w:p>
    <w:p w14:paraId="7F342915" w14:textId="1CC2AEB1" w:rsidR="00513132" w:rsidRDefault="00513132" w:rsidP="009E25BA">
      <w:pPr>
        <w:spacing w:line="360" w:lineRule="auto"/>
        <w:jc w:val="both"/>
        <w:rPr>
          <w:bCs/>
          <w:iCs/>
        </w:rPr>
      </w:pPr>
      <w:r w:rsidRPr="00513132">
        <w:rPr>
          <w:bCs/>
          <w:iCs/>
        </w:rPr>
        <w:t>Excessive schooling prices can raise student expectations. When these expectations are not satisfied, disappointment might occur, perhaps leading to a decrease in the educational institution's overall good opinion. Managing and achieving these higher expectations is critical for institutions.</w:t>
      </w:r>
      <w:r>
        <w:rPr>
          <w:bCs/>
          <w:iCs/>
        </w:rPr>
        <w:t xml:space="preserve"> </w:t>
      </w:r>
      <w:r w:rsidRPr="00513132">
        <w:rPr>
          <w:bCs/>
          <w:iCs/>
        </w:rPr>
        <w:t>Students commonly believe that higher tuition rates indicate a higher-quality educational experience. This view implies that higher costs are connected with better educational resources, more extended help, and a generally superior learning environment.</w:t>
      </w:r>
    </w:p>
    <w:p w14:paraId="0B4FCF1B" w14:textId="77777777" w:rsidR="002F6FDD" w:rsidRDefault="002F6FDD" w:rsidP="009E25BA">
      <w:pPr>
        <w:spacing w:line="360" w:lineRule="auto"/>
        <w:jc w:val="both"/>
        <w:rPr>
          <w:bCs/>
          <w:iCs/>
        </w:rPr>
      </w:pPr>
    </w:p>
    <w:p w14:paraId="4E3A1CC9" w14:textId="77777777" w:rsidR="00513132" w:rsidRPr="00513132" w:rsidRDefault="00513132" w:rsidP="009E25BA">
      <w:pPr>
        <w:spacing w:line="360" w:lineRule="auto"/>
        <w:jc w:val="both"/>
        <w:rPr>
          <w:bCs/>
          <w:iCs/>
        </w:rPr>
      </w:pPr>
      <w:r w:rsidRPr="00513132">
        <w:rPr>
          <w:bCs/>
          <w:iCs/>
        </w:rPr>
        <w:t>The relationship between higher costs and positive perception is consistent with the "price premium" notion. This notion holds that greater prices represent exclusivity and status. In the context of education, students may see a higher price tag as an indicator of a prominent and elite institution, resulting in a more favorable first impression.</w:t>
      </w:r>
    </w:p>
    <w:p w14:paraId="73B47445" w14:textId="0D1425F4" w:rsidR="00513132" w:rsidRDefault="00513132" w:rsidP="009E25BA">
      <w:pPr>
        <w:spacing w:line="360" w:lineRule="auto"/>
        <w:jc w:val="both"/>
        <w:rPr>
          <w:bCs/>
          <w:iCs/>
        </w:rPr>
      </w:pPr>
      <w:r w:rsidRPr="00513132">
        <w:rPr>
          <w:bCs/>
          <w:iCs/>
        </w:rPr>
        <w:t>Institutions must find a difficult balance between providing value in education and remaining affordable. Higher costs may indicate excellence, but institutions must guarantee that the perceived value justifies the expenditures. This demands open communication about the actual benefits that students might expect.</w:t>
      </w:r>
    </w:p>
    <w:p w14:paraId="0FC8FDC0" w14:textId="77777777" w:rsidR="002F6FDD" w:rsidRDefault="002F6FDD" w:rsidP="009E25BA">
      <w:pPr>
        <w:spacing w:line="360" w:lineRule="auto"/>
        <w:jc w:val="both"/>
        <w:rPr>
          <w:bCs/>
          <w:iCs/>
        </w:rPr>
      </w:pPr>
    </w:p>
    <w:p w14:paraId="71A4B493" w14:textId="77777777" w:rsidR="00513132" w:rsidRDefault="00513132" w:rsidP="009E25BA">
      <w:pPr>
        <w:spacing w:line="360" w:lineRule="auto"/>
        <w:jc w:val="both"/>
        <w:rPr>
          <w:bCs/>
          <w:iCs/>
        </w:rPr>
      </w:pPr>
      <w:r w:rsidRPr="00513132">
        <w:rPr>
          <w:bCs/>
          <w:iCs/>
        </w:rPr>
        <w:lastRenderedPageBreak/>
        <w:t>Transparent communication regarding the division of education costs, value-added services, and the entire educational experience is critical. This helps to control students' expectations and ensures that the perceived value matches the expense, reducing the possibility of disappointment.</w:t>
      </w:r>
    </w:p>
    <w:p w14:paraId="0650D55C" w14:textId="77777777" w:rsidR="009C5D8E" w:rsidRPr="00513132" w:rsidRDefault="009C5D8E" w:rsidP="009E25BA">
      <w:pPr>
        <w:spacing w:line="360" w:lineRule="auto"/>
        <w:jc w:val="both"/>
        <w:rPr>
          <w:bCs/>
          <w:iCs/>
        </w:rPr>
      </w:pPr>
    </w:p>
    <w:p w14:paraId="5900AFCC" w14:textId="56B06AB4" w:rsidR="00513132" w:rsidRPr="00513132" w:rsidRDefault="00513132" w:rsidP="009E25BA">
      <w:pPr>
        <w:spacing w:line="360" w:lineRule="auto"/>
        <w:jc w:val="both"/>
        <w:rPr>
          <w:bCs/>
          <w:iCs/>
        </w:rPr>
      </w:pPr>
      <w:r w:rsidRPr="00513132">
        <w:rPr>
          <w:bCs/>
          <w:iCs/>
        </w:rPr>
        <w:t>It is critical to understand that students have varying opinions on the relationship between school costs and perception. Some may favor exclusivity and prestige, while others may focus on practicality and return on investment. Institutions should be sensitive to these diverse perspectives.</w:t>
      </w:r>
    </w:p>
    <w:p w14:paraId="0000004A" w14:textId="77777777" w:rsidR="00207673" w:rsidRDefault="00207673" w:rsidP="009E25BA">
      <w:pPr>
        <w:spacing w:line="360" w:lineRule="auto"/>
        <w:jc w:val="both"/>
        <w:rPr>
          <w:b/>
          <w:i/>
        </w:rPr>
      </w:pPr>
    </w:p>
    <w:p w14:paraId="0000004B" w14:textId="77777777" w:rsidR="00207673" w:rsidRDefault="008313EE" w:rsidP="009E25BA">
      <w:pPr>
        <w:pStyle w:val="Heading3"/>
        <w:spacing w:line="360" w:lineRule="auto"/>
      </w:pPr>
      <w:bookmarkStart w:id="57" w:name="_Toc168127661"/>
      <w:r>
        <w:t>Student perception and Institutional preference</w:t>
      </w:r>
      <w:bookmarkEnd w:id="57"/>
    </w:p>
    <w:p w14:paraId="4D142012" w14:textId="77777777" w:rsidR="00C85830" w:rsidRDefault="00C85830" w:rsidP="009E25BA">
      <w:pPr>
        <w:spacing w:line="360" w:lineRule="auto"/>
        <w:jc w:val="both"/>
      </w:pPr>
    </w:p>
    <w:p w14:paraId="696FBB6F" w14:textId="77777777" w:rsidR="00513132" w:rsidRDefault="008313EE" w:rsidP="009E25BA">
      <w:pPr>
        <w:spacing w:line="360" w:lineRule="auto"/>
        <w:jc w:val="both"/>
      </w:pPr>
      <w:r>
        <w:t>Student perception has a substantial influence on institutional preference, resulting in a symbiotic connection in which positive impressions increase the possibility that students will like the educational institution. Academic reputation, education culture, perceived compatibility with personal values, and overall student satisfaction all play a role in regulating this relationship.</w:t>
      </w:r>
    </w:p>
    <w:p w14:paraId="11C49A2D" w14:textId="77777777" w:rsidR="00513132" w:rsidRDefault="00513132" w:rsidP="009E25BA">
      <w:pPr>
        <w:spacing w:line="360" w:lineRule="auto"/>
        <w:jc w:val="both"/>
      </w:pPr>
      <w:r>
        <w:t xml:space="preserve">The interactions between student perception and institutional perception is a dynamic relationship that influences students' choices and allegiances to educational institutions. </w:t>
      </w:r>
    </w:p>
    <w:p w14:paraId="2CBB7868" w14:textId="77777777" w:rsidR="002F6FDD" w:rsidRDefault="002F6FDD" w:rsidP="009E25BA">
      <w:pPr>
        <w:spacing w:line="360" w:lineRule="auto"/>
        <w:jc w:val="both"/>
      </w:pPr>
    </w:p>
    <w:p w14:paraId="3E5B74C2" w14:textId="77777777" w:rsidR="00513132" w:rsidRDefault="00513132" w:rsidP="009E25BA">
      <w:pPr>
        <w:spacing w:line="360" w:lineRule="auto"/>
        <w:jc w:val="both"/>
      </w:pPr>
      <w:r>
        <w:t xml:space="preserve"> Student perception, which includes ideas, feelings, and experiences associated to an educational institution, has a significant influence on institutional preference. The way students view the institution has a significant impact on their attitudes about it.</w:t>
      </w:r>
    </w:p>
    <w:p w14:paraId="559B0A18" w14:textId="77777777" w:rsidR="00513132" w:rsidRDefault="00513132" w:rsidP="009E25BA">
      <w:pPr>
        <w:spacing w:line="360" w:lineRule="auto"/>
        <w:jc w:val="both"/>
      </w:pPr>
      <w:r>
        <w:t>The relationship between student perception and institutional preference is symbiotic, implying a mutually beneficial exchange. Positive impressions generated by students improve the possibility that they will favor and select the educational institution as their preferred choice.</w:t>
      </w:r>
    </w:p>
    <w:p w14:paraId="2F06F677" w14:textId="77777777" w:rsidR="002F6FDD" w:rsidRDefault="002F6FDD" w:rsidP="009E25BA">
      <w:pPr>
        <w:spacing w:line="360" w:lineRule="auto"/>
        <w:jc w:val="both"/>
      </w:pPr>
    </w:p>
    <w:p w14:paraId="42A2916F" w14:textId="77777777" w:rsidR="00D65B7D" w:rsidRDefault="00513132" w:rsidP="009E25BA">
      <w:pPr>
        <w:spacing w:line="360" w:lineRule="auto"/>
        <w:jc w:val="both"/>
      </w:pPr>
      <w:r>
        <w:t>Several factors play important roles in determining the relationship between student perception and institutional preference.</w:t>
      </w:r>
      <w:r w:rsidR="0093051C" w:rsidRPr="0093051C">
        <w:t xml:space="preserve"> </w:t>
      </w:r>
      <w:r w:rsidR="0093051C">
        <w:t xml:space="preserve">Factors influencing student perception of an institution include its academic standing and recognition. Students' perceptions are shaped by the institutional culture, which includes instructional methods, extracurricular activities, and the general learning environment. Students are more inclined to pick institutions that reflect their particular values, beliefs, and goals. This compatibility affects perception and </w:t>
      </w:r>
      <w:r w:rsidR="0093051C">
        <w:lastRenderedPageBreak/>
        <w:t>preference. Students' satisfaction levels, which represent their overall experience, become an important factor in molding their opinions and choices. Positive impressions created by an educational institution boost the likability factor. When students have positive opinions based on their experiences, the institution becomes more appealing, which fosters a desire for it. An institution's academic reputation is an important factor in this relationship. A favorable academic.</w:t>
      </w:r>
      <w:r w:rsidR="0093051C" w:rsidRPr="0093051C">
        <w:t xml:space="preserve"> The delicate relationship between student perception and institutional preference is defined by mutual effect, with positive perceptions increasing the likelihood of an institution being favored. Academic reputation, cultural congruence, fit with personal values, and overall student satisfaction are critical variables in determining this link. Educational institutions can benefit from actively creating pleasant student experiences and connecting with student values in order to foster strong preferences among their student body.</w:t>
      </w:r>
    </w:p>
    <w:p w14:paraId="3929EE0D" w14:textId="77777777" w:rsidR="002F6FDD" w:rsidRDefault="002F6FDD" w:rsidP="009E25BA">
      <w:pPr>
        <w:spacing w:line="360" w:lineRule="auto"/>
        <w:jc w:val="both"/>
      </w:pPr>
    </w:p>
    <w:p w14:paraId="0000004C" w14:textId="306856E9" w:rsidR="00207673" w:rsidRDefault="00D65B7D" w:rsidP="009E25BA">
      <w:pPr>
        <w:spacing w:line="360" w:lineRule="auto"/>
        <w:jc w:val="both"/>
      </w:pPr>
      <w:r w:rsidRPr="00D65B7D">
        <w:t>The delicate relationship between student perception and institutional preference is defined by mutual effect, with positive perceptions increasing the likelihood of an institution being favored. Academic reputation, cultural congruence, fit with personal values, and overall student satisfaction are critical variables in determining this link. Educational institutions can benefit from actively creating pleasant student experiences and connecting with student values in order to foster strong preferences among their student body.</w:t>
      </w:r>
      <w:r w:rsidR="008313EE">
        <w:br w:type="page"/>
      </w:r>
    </w:p>
    <w:p w14:paraId="0000004D" w14:textId="77777777" w:rsidR="00207673" w:rsidRDefault="00207673" w:rsidP="006851CA">
      <w:bookmarkStart w:id="58" w:name="_mrwo7nukrz5i" w:colFirst="0" w:colLast="0"/>
      <w:bookmarkEnd w:id="58"/>
    </w:p>
    <w:p w14:paraId="0000004E" w14:textId="77777777" w:rsidR="00207673" w:rsidRDefault="00207673" w:rsidP="006851CA">
      <w:bookmarkStart w:id="59" w:name="_vz4vs1wewmtk" w:colFirst="0" w:colLast="0"/>
      <w:bookmarkEnd w:id="59"/>
    </w:p>
    <w:p w14:paraId="0000004F" w14:textId="77777777" w:rsidR="00207673" w:rsidRDefault="00207673" w:rsidP="006851CA">
      <w:bookmarkStart w:id="60" w:name="_7zzw3tihi8y6" w:colFirst="0" w:colLast="0"/>
      <w:bookmarkEnd w:id="60"/>
    </w:p>
    <w:p w14:paraId="00000050" w14:textId="45190F67" w:rsidR="00207673" w:rsidRDefault="00207673" w:rsidP="006851CA">
      <w:bookmarkStart w:id="61" w:name="_sqog7gy5waee" w:colFirst="0" w:colLast="0"/>
      <w:bookmarkEnd w:id="61"/>
    </w:p>
    <w:p w14:paraId="6D70B4B0" w14:textId="17D0AEB7" w:rsidR="006851CA" w:rsidRDefault="006851CA" w:rsidP="006851CA"/>
    <w:p w14:paraId="3BCB4FD0" w14:textId="01C1B449" w:rsidR="006851CA" w:rsidRDefault="006851CA" w:rsidP="006851CA"/>
    <w:p w14:paraId="7F2E0033" w14:textId="22CAA0C3" w:rsidR="006851CA" w:rsidRDefault="006851CA" w:rsidP="006851CA"/>
    <w:p w14:paraId="52862989" w14:textId="77777777" w:rsidR="006851CA" w:rsidRDefault="006851CA" w:rsidP="006851CA"/>
    <w:p w14:paraId="00000051" w14:textId="77777777" w:rsidR="00207673" w:rsidRDefault="00207673" w:rsidP="009E25BA">
      <w:pPr>
        <w:pStyle w:val="Heading1"/>
        <w:spacing w:line="360" w:lineRule="auto"/>
        <w:rPr>
          <w:sz w:val="58"/>
          <w:szCs w:val="58"/>
        </w:rPr>
      </w:pPr>
      <w:bookmarkStart w:id="62" w:name="_7lemb4xyzefq" w:colFirst="0" w:colLast="0"/>
      <w:bookmarkEnd w:id="62"/>
    </w:p>
    <w:p w14:paraId="00000052" w14:textId="77777777" w:rsidR="00207673" w:rsidRDefault="008313EE" w:rsidP="009E25BA">
      <w:pPr>
        <w:pStyle w:val="Heading1"/>
        <w:spacing w:line="360" w:lineRule="auto"/>
        <w:rPr>
          <w:sz w:val="58"/>
          <w:szCs w:val="58"/>
        </w:rPr>
      </w:pPr>
      <w:bookmarkStart w:id="63" w:name="_mbjzphnny0r1" w:colFirst="0" w:colLast="0"/>
      <w:bookmarkStart w:id="64" w:name="_Toc168127662"/>
      <w:bookmarkEnd w:id="63"/>
      <w:r>
        <w:rPr>
          <w:sz w:val="58"/>
          <w:szCs w:val="58"/>
        </w:rPr>
        <w:t>Chapter 3</w:t>
      </w:r>
      <w:bookmarkEnd w:id="64"/>
    </w:p>
    <w:p w14:paraId="6615D128" w14:textId="77777777" w:rsidR="009C5D8E" w:rsidRDefault="008313EE" w:rsidP="009E25BA">
      <w:pPr>
        <w:pStyle w:val="Heading1"/>
        <w:spacing w:line="360" w:lineRule="auto"/>
        <w:rPr>
          <w:b w:val="0"/>
          <w:sz w:val="60"/>
          <w:szCs w:val="60"/>
        </w:rPr>
      </w:pPr>
      <w:bookmarkStart w:id="65" w:name="_t6nrtzxy708z" w:colFirst="0" w:colLast="0"/>
      <w:bookmarkStart w:id="66" w:name="_Toc168127663"/>
      <w:bookmarkEnd w:id="65"/>
      <w:r w:rsidRPr="00216E1F">
        <w:rPr>
          <w:b w:val="0"/>
          <w:sz w:val="60"/>
          <w:szCs w:val="60"/>
        </w:rPr>
        <w:t>Methodology</w:t>
      </w:r>
      <w:r w:rsidR="002F6FDD">
        <w:rPr>
          <w:b w:val="0"/>
          <w:sz w:val="60"/>
          <w:szCs w:val="60"/>
        </w:rPr>
        <w:t xml:space="preserve">, Analysis, </w:t>
      </w:r>
    </w:p>
    <w:p w14:paraId="00000053" w14:textId="6E05E836" w:rsidR="00207673" w:rsidRPr="00216E1F" w:rsidRDefault="002F6FDD" w:rsidP="009E25BA">
      <w:pPr>
        <w:pStyle w:val="Heading1"/>
        <w:spacing w:line="360" w:lineRule="auto"/>
        <w:rPr>
          <w:b w:val="0"/>
          <w:sz w:val="60"/>
          <w:szCs w:val="60"/>
        </w:rPr>
      </w:pPr>
      <w:r>
        <w:rPr>
          <w:b w:val="0"/>
          <w:sz w:val="60"/>
          <w:szCs w:val="60"/>
        </w:rPr>
        <w:t>and Results</w:t>
      </w:r>
      <w:bookmarkEnd w:id="66"/>
      <w:r w:rsidR="008313EE" w:rsidRPr="00216E1F">
        <w:rPr>
          <w:sz w:val="60"/>
          <w:szCs w:val="60"/>
        </w:rPr>
        <w:br w:type="page"/>
      </w:r>
    </w:p>
    <w:p w14:paraId="1C555683" w14:textId="260B1665" w:rsidR="009142ED" w:rsidRPr="00216E1F" w:rsidRDefault="009142ED" w:rsidP="009E25BA">
      <w:pPr>
        <w:pStyle w:val="Heading2"/>
        <w:spacing w:line="360" w:lineRule="auto"/>
        <w:rPr>
          <w:sz w:val="28"/>
          <w:szCs w:val="28"/>
        </w:rPr>
      </w:pPr>
      <w:bookmarkStart w:id="67" w:name="_46giq7gw6lhf" w:colFirst="0" w:colLast="0"/>
      <w:bookmarkStart w:id="68" w:name="_Toc168127664"/>
      <w:bookmarkEnd w:id="67"/>
      <w:r w:rsidRPr="00216E1F">
        <w:rPr>
          <w:sz w:val="28"/>
          <w:szCs w:val="28"/>
        </w:rPr>
        <w:lastRenderedPageBreak/>
        <w:t>Model Structure</w:t>
      </w:r>
      <w:bookmarkEnd w:id="68"/>
      <w:r w:rsidRPr="00216E1F">
        <w:rPr>
          <w:sz w:val="28"/>
          <w:szCs w:val="28"/>
        </w:rPr>
        <w:t xml:space="preserve"> </w:t>
      </w:r>
    </w:p>
    <w:p w14:paraId="1AC62DFE" w14:textId="290072C2" w:rsidR="009142ED" w:rsidRDefault="009142ED" w:rsidP="009E25BA">
      <w:pPr>
        <w:spacing w:line="360" w:lineRule="auto"/>
        <w:jc w:val="both"/>
      </w:pPr>
      <w:r w:rsidRPr="009142ED">
        <w:t xml:space="preserve">The Structural Model of Students perception of educational institutions seeks to analysis the factors that influence how students perceive the educational </w:t>
      </w:r>
      <w:r w:rsidR="00132203" w:rsidRPr="009142ED">
        <w:t>institution is</w:t>
      </w:r>
      <w:r w:rsidR="00132203">
        <w:t xml:space="preserve"> depicted below</w:t>
      </w:r>
      <w:r w:rsidRPr="009142ED">
        <w:t xml:space="preserve">. </w:t>
      </w:r>
    </w:p>
    <w:p w14:paraId="12BD2F8E" w14:textId="7ED62882" w:rsidR="009142ED" w:rsidRDefault="009142ED" w:rsidP="009E25BA">
      <w:pPr>
        <w:spacing w:line="360" w:lineRule="auto"/>
        <w:jc w:val="both"/>
      </w:pPr>
    </w:p>
    <w:p w14:paraId="727FE566" w14:textId="0E986140" w:rsidR="009142ED" w:rsidRPr="009142ED" w:rsidRDefault="00301009" w:rsidP="009E25BA">
      <w:pPr>
        <w:spacing w:line="360" w:lineRule="auto"/>
        <w:jc w:val="both"/>
      </w:pPr>
      <w:r>
        <w:rPr>
          <w:noProof/>
        </w:rPr>
        <mc:AlternateContent>
          <mc:Choice Requires="wpg">
            <w:drawing>
              <wp:anchor distT="0" distB="0" distL="114300" distR="114300" simplePos="0" relativeHeight="251649536" behindDoc="0" locked="0" layoutInCell="1" allowOverlap="1" wp14:anchorId="06D78E40" wp14:editId="72CF24A6">
                <wp:simplePos x="0" y="0"/>
                <wp:positionH relativeFrom="column">
                  <wp:posOffset>9525</wp:posOffset>
                </wp:positionH>
                <wp:positionV relativeFrom="paragraph">
                  <wp:posOffset>38100</wp:posOffset>
                </wp:positionV>
                <wp:extent cx="6029325" cy="2238375"/>
                <wp:effectExtent l="57150" t="19050" r="85725" b="104775"/>
                <wp:wrapNone/>
                <wp:docPr id="21" name="Group 21"/>
                <wp:cNvGraphicFramePr/>
                <a:graphic xmlns:a="http://schemas.openxmlformats.org/drawingml/2006/main">
                  <a:graphicData uri="http://schemas.microsoft.com/office/word/2010/wordprocessingGroup">
                    <wpg:wgp>
                      <wpg:cNvGrpSpPr/>
                      <wpg:grpSpPr>
                        <a:xfrm>
                          <a:off x="0" y="0"/>
                          <a:ext cx="6029325" cy="2238375"/>
                          <a:chOff x="0" y="0"/>
                          <a:chExt cx="6029325" cy="2238375"/>
                        </a:xfrm>
                      </wpg:grpSpPr>
                      <wps:wsp>
                        <wps:cNvPr id="1" name="Rectangle 1"/>
                        <wps:cNvSpPr/>
                        <wps:spPr>
                          <a:xfrm>
                            <a:off x="0" y="0"/>
                            <a:ext cx="1485900" cy="676275"/>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0FA6EF8" w14:textId="023857D4"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R</w:t>
                              </w:r>
                              <w:r w:rsidRPr="009142ED">
                                <w:rPr>
                                  <w:b/>
                                  <w:bCs/>
                                  <w:color w:val="000000" w:themeColor="text1"/>
                                </w:rPr>
                                <w:t>eputation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0" y="781050"/>
                            <a:ext cx="1485900" cy="676275"/>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9056A98" w14:textId="525268AC"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Q</w:t>
                              </w:r>
                              <w:r w:rsidRPr="009142ED">
                                <w:rPr>
                                  <w:b/>
                                  <w:bCs/>
                                  <w:color w:val="000000" w:themeColor="text1"/>
                                </w:rPr>
                                <w:t>uality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9525" y="1562100"/>
                            <a:ext cx="1485900" cy="676275"/>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7CC3578F" w14:textId="47B00F0E"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E</w:t>
                              </w:r>
                              <w:r w:rsidRPr="009142ED">
                                <w:rPr>
                                  <w:b/>
                                  <w:bCs/>
                                  <w:color w:val="000000" w:themeColor="text1"/>
                                </w:rPr>
                                <w:t>xpense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2295525" y="790575"/>
                            <a:ext cx="1485900" cy="676275"/>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2B20FE84" w14:textId="4570CEA3" w:rsidR="00B93B8E" w:rsidRPr="009142ED" w:rsidRDefault="00B93B8E" w:rsidP="009142ED">
                              <w:pPr>
                                <w:spacing w:line="240" w:lineRule="auto"/>
                                <w:jc w:val="center"/>
                                <w:rPr>
                                  <w:b/>
                                  <w:bCs/>
                                  <w:color w:val="000000" w:themeColor="text1"/>
                                </w:rPr>
                              </w:pPr>
                              <w:r>
                                <w:rPr>
                                  <w:b/>
                                  <w:bCs/>
                                  <w:color w:val="000000" w:themeColor="text1"/>
                                </w:rPr>
                                <w:t>S</w:t>
                              </w:r>
                              <w:r w:rsidRPr="009142ED">
                                <w:rPr>
                                  <w:b/>
                                  <w:bCs/>
                                  <w:color w:val="000000" w:themeColor="text1"/>
                                </w:rPr>
                                <w:t xml:space="preserve">tudent </w:t>
                              </w:r>
                              <w:r>
                                <w:rPr>
                                  <w:b/>
                                  <w:bCs/>
                                  <w:color w:val="000000" w:themeColor="text1"/>
                                </w:rPr>
                                <w:t>P</w:t>
                              </w:r>
                              <w:r w:rsidRPr="009142ED">
                                <w:rPr>
                                  <w:b/>
                                  <w:bCs/>
                                  <w:color w:val="000000" w:themeColor="text1"/>
                                </w:rPr>
                                <w:t>erception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ectangle 15"/>
                        <wps:cNvSpPr/>
                        <wps:spPr>
                          <a:xfrm>
                            <a:off x="4543425" y="781050"/>
                            <a:ext cx="1485900" cy="676275"/>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EF7A51B" w14:textId="738F3730"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P</w:t>
                              </w:r>
                              <w:r w:rsidRPr="009142ED">
                                <w:rPr>
                                  <w:b/>
                                  <w:bCs/>
                                  <w:color w:val="000000" w:themeColor="text1"/>
                                </w:rPr>
                                <w:t>reference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Arrow: Right 16"/>
                        <wps:cNvSpPr/>
                        <wps:spPr>
                          <a:xfrm>
                            <a:off x="1590675" y="981075"/>
                            <a:ext cx="542925" cy="219075"/>
                          </a:xfrm>
                          <a:prstGeom prst="right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Arrow: Right 17"/>
                        <wps:cNvSpPr/>
                        <wps:spPr>
                          <a:xfrm>
                            <a:off x="3857625" y="981075"/>
                            <a:ext cx="542925" cy="219075"/>
                          </a:xfrm>
                          <a:prstGeom prst="right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1" o:spid="_x0000_s1026" style="position:absolute;left:0;text-align:left;margin-left:.75pt;margin-top:3pt;width:474.75pt;height:176.25pt;z-index:251649536" coordsize="60293,22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">
                <v:rect id="Rectangle 1" o:spid="_x0000_s1027" style="position:absolute;width:14859;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UkNcEA&#10;AADaAAAADwAAAGRycy9kb3ducmV2LnhtbESPQYvCMBCF7wv+hzCCtzXVg7jVKCIUBPGgLoi3sRnb&#10;YjMpSdTqrzeC4GkY3pv3vZnOW1OLGzlfWVYw6CcgiHOrKy4U/O+z3zEIH5A11pZJwYM8zGednymm&#10;2t55S7ddKEQMYZ+igjKEJpXS5yUZ9H3bEEftbJ3BEFdXSO3wHsNNLYdJMpIGK46EEhtalpRfdlcT&#10;uSP3lyzsc42nc+aWz8PmmF2DUr1uu5iACNSGr/lzvdKxPrxfeU85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1JDXBAAAA2gAAAA8AAAAAAAAAAAAAAAAAmAIAAGRycy9kb3du&#10;cmV2LnhtbFBLBQYAAAAABAAEAPUAAACGAwAAAAA=&#10;" fillcolor="#fabf8f [1945]" strokecolor="#4579b8 [3044]">
                  <v:shadow on="t" color="black" opacity="22937f" origin=",.5" offset="0,.63889mm"/>
                  <v:textbox>
                    <w:txbxContent>
                      <w:p w14:paraId="10FA6EF8" w14:textId="023857D4"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R</w:t>
                        </w:r>
                        <w:r w:rsidRPr="009142ED">
                          <w:rPr>
                            <w:b/>
                            <w:bCs/>
                            <w:color w:val="000000" w:themeColor="text1"/>
                          </w:rPr>
                          <w:t>eputation</w:t>
                        </w:r>
                      </w:p>
                    </w:txbxContent>
                  </v:textbox>
                </v:rect>
                <v:rect id="Rectangle 12" o:spid="_x0000_s1028" style="position:absolute;top:7810;width:14859;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Jx8UA&#10;AADbAAAADwAAAGRycy9kb3ducmV2LnhtbESPQWvDMAyF74X+B6PCbq2zHMqW1QmlECiUHZYNSm9a&#10;rCZhsRxsN83y6+fBYDeJ9/S+p10xmV6M5HxnWcHjJgFBXFvdcaPg471cP4HwAVljb5kUfJOHIl8u&#10;dphpe+c3GqvQiBjCPkMFbQhDJqWvWzLoN3YgjtrVOoMhrq6R2uE9hptepkmylQY7joQWBzq0VH9V&#10;NxO5W/ec7O18ws9r6Q7z+fVS3oJSD6tp/wIi0BT+zX/XRx3rp/D7Sxx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jInHxQAAANsAAAAPAAAAAAAAAAAAAAAAAJgCAABkcnMv&#10;ZG93bnJldi54bWxQSwUGAAAAAAQABAD1AAAAigMAAAAA&#10;" fillcolor="#fabf8f [1945]" strokecolor="#4579b8 [3044]">
                  <v:shadow on="t" color="black" opacity="22937f" origin=",.5" offset="0,.63889mm"/>
                  <v:textbox>
                    <w:txbxContent>
                      <w:p w14:paraId="39056A98" w14:textId="525268AC"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Q</w:t>
                        </w:r>
                        <w:r w:rsidRPr="009142ED">
                          <w:rPr>
                            <w:b/>
                            <w:bCs/>
                            <w:color w:val="000000" w:themeColor="text1"/>
                          </w:rPr>
                          <w:t>uality</w:t>
                        </w:r>
                      </w:p>
                    </w:txbxContent>
                  </v:textbox>
                </v:rect>
                <v:rect id="Rectangle 13" o:spid="_x0000_s1029" style="position:absolute;left:95;top:15621;width:14859;height:67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sXMMA&#10;AADbAAAADwAAAGRycy9kb3ducmV2LnhtbESPQYvCMBCF7wv+hzCCtzVdBdFqFBEKgnhYFcTb2Ixt&#10;2WZSkqjVX28WBG8zvDfvezNbtKYWN3K+sqzgp5+AIM6trrhQcNhn32MQPiBrrC2Tggd5WMw7XzNM&#10;tb3zL912oRAxhH2KCsoQmlRKn5dk0PdtQxy1i3UGQ1xdIbXDeww3tRwkyUgarDgSSmxoVVL+t7ua&#10;yB25SbK0zw2eL5lbPY/bU3YNSvW67XIKIlAbPub39VrH+kP4/yUO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cAsXMMAAADbAAAADwAAAAAAAAAAAAAAAACYAgAAZHJzL2Rv&#10;d25yZXYueG1sUEsFBgAAAAAEAAQA9QAAAIgDAAAAAA==&#10;" fillcolor="#fabf8f [1945]" strokecolor="#4579b8 [3044]">
                  <v:shadow on="t" color="black" opacity="22937f" origin=",.5" offset="0,.63889mm"/>
                  <v:textbox>
                    <w:txbxContent>
                      <w:p w14:paraId="7CC3578F" w14:textId="47B00F0E"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E</w:t>
                        </w:r>
                        <w:r w:rsidRPr="009142ED">
                          <w:rPr>
                            <w:b/>
                            <w:bCs/>
                            <w:color w:val="000000" w:themeColor="text1"/>
                          </w:rPr>
                          <w:t>xpense</w:t>
                        </w:r>
                      </w:p>
                    </w:txbxContent>
                  </v:textbox>
                </v:rect>
                <v:rect id="Rectangle 14" o:spid="_x0000_s1030" style="position:absolute;left:22955;top:7905;width:14859;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m0KMMA&#10;AADbAAAADwAAAGRycy9kb3ducmV2LnhtbESPQYvCMBCF7wv+hzCCtzVdEdFqFBEKgnhYFcTb2Ixt&#10;2WZSkqjVX28WBG8zvDfvezNbtKYWN3K+sqzgp5+AIM6trrhQcNhn32MQPiBrrC2Tggd5WMw7XzNM&#10;tb3zL912oRAxhH2KCsoQmlRKn5dk0PdtQxy1i3UGQ1xdIbXDeww3tRwkyUgarDgSSmxoVVL+t7ua&#10;yB25SbK0zw2eL5lbPY/bU3YNSvW67XIKIlAbPub39VrH+kP4/yUO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m0KMMAAADbAAAADwAAAAAAAAAAAAAAAACYAgAAZHJzL2Rv&#10;d25yZXYueG1sUEsFBgAAAAAEAAQA9QAAAIgDAAAAAA==&#10;" fillcolor="#fabf8f [1945]" strokecolor="#4579b8 [3044]">
                  <v:shadow on="t" color="black" opacity="22937f" origin=",.5" offset="0,.63889mm"/>
                  <v:textbox>
                    <w:txbxContent>
                      <w:p w14:paraId="2B20FE84" w14:textId="4570CEA3" w:rsidR="00B93B8E" w:rsidRPr="009142ED" w:rsidRDefault="00B93B8E" w:rsidP="009142ED">
                        <w:pPr>
                          <w:spacing w:line="240" w:lineRule="auto"/>
                          <w:jc w:val="center"/>
                          <w:rPr>
                            <w:b/>
                            <w:bCs/>
                            <w:color w:val="000000" w:themeColor="text1"/>
                          </w:rPr>
                        </w:pPr>
                        <w:r>
                          <w:rPr>
                            <w:b/>
                            <w:bCs/>
                            <w:color w:val="000000" w:themeColor="text1"/>
                          </w:rPr>
                          <w:t>S</w:t>
                        </w:r>
                        <w:r w:rsidRPr="009142ED">
                          <w:rPr>
                            <w:b/>
                            <w:bCs/>
                            <w:color w:val="000000" w:themeColor="text1"/>
                          </w:rPr>
                          <w:t xml:space="preserve">tudent </w:t>
                        </w:r>
                        <w:r>
                          <w:rPr>
                            <w:b/>
                            <w:bCs/>
                            <w:color w:val="000000" w:themeColor="text1"/>
                          </w:rPr>
                          <w:t>P</w:t>
                        </w:r>
                        <w:r w:rsidRPr="009142ED">
                          <w:rPr>
                            <w:b/>
                            <w:bCs/>
                            <w:color w:val="000000" w:themeColor="text1"/>
                          </w:rPr>
                          <w:t>erception</w:t>
                        </w:r>
                      </w:p>
                    </w:txbxContent>
                  </v:textbox>
                </v:rect>
                <v:rect id="Rectangle 15" o:spid="_x0000_s1031" style="position:absolute;left:45434;top:7810;width:14859;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URs8MA&#10;AADbAAAADwAAAGRycy9kb3ducmV2LnhtbESPQYvCMBCF7wv+hzCCtzVdQdFqFBEKgnhYFcTb2Ixt&#10;2WZSkqjVX28WBG8zvDfvezNbtKYWN3K+sqzgp5+AIM6trrhQcNhn32MQPiBrrC2Tggd5WMw7XzNM&#10;tb3zL912oRAxhH2KCsoQmlRKn5dk0PdtQxy1i3UGQ1xdIbXDeww3tRwkyUgarDgSSmxoVVL+t7ua&#10;yB25SbK0zw2eL5lbPY/bU3YNSvW67XIKIlAbPub39VrH+kP4/yUO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URs8MAAADbAAAADwAAAAAAAAAAAAAAAACYAgAAZHJzL2Rv&#10;d25yZXYueG1sUEsFBgAAAAAEAAQA9QAAAIgDAAAAAA==&#10;" fillcolor="#fabf8f [1945]" strokecolor="#4579b8 [3044]">
                  <v:shadow on="t" color="black" opacity="22937f" origin=",.5" offset="0,.63889mm"/>
                  <v:textbox>
                    <w:txbxContent>
                      <w:p w14:paraId="4EF7A51B" w14:textId="738F3730" w:rsidR="00B93B8E" w:rsidRPr="009142ED" w:rsidRDefault="00B93B8E" w:rsidP="009142ED">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P</w:t>
                        </w:r>
                        <w:r w:rsidRPr="009142ED">
                          <w:rPr>
                            <w:b/>
                            <w:bCs/>
                            <w:color w:val="000000" w:themeColor="text1"/>
                          </w:rPr>
                          <w:t>reference</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32" type="#_x0000_t13" style="position:absolute;left:15906;top:9810;width:5430;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6W8sIA&#10;AADbAAAADwAAAGRycy9kb3ducmV2LnhtbERPTWvCQBC9F/oflhF6040eoqSuoQ0UJBTBtPQ8ZMdk&#10;2+xszG419de7gtDbPN7nrPPRduJEgzeOFcxnCQji2mnDjYLPj7fpCoQPyBo7x6Tgjzzkm8eHNWba&#10;nXlPpyo0Ioawz1BBG0KfSenrliz6meuJI3dwg8UQ4dBIPeA5httOLpIklRYNx4YWeypaqn+qX6vg&#10;sDy+7pamubxXpgxF+lUm5fdRqafJ+PIMItAY/sV391bH+SncfokHyM0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fpbywgAAANsAAAAPAAAAAAAAAAAAAAAAAJgCAABkcnMvZG93&#10;bnJldi54bWxQSwUGAAAAAAQABAD1AAAAhwMAAAAA&#10;" adj="17242" fillcolor="#f79646 [3209]" strokecolor="#f68c36 [3049]">
                  <v:fill color2="#fbcaa2 [1625]" rotate="t" angle="180" focus="100%" type="gradient">
                    <o:fill v:ext="view" type="gradientUnscaled"/>
                  </v:fill>
                  <v:shadow on="t" color="black" opacity="22937f" origin=",.5" offset="0,.63889mm"/>
                </v:shape>
                <v:shape id="Arrow: Right 17" o:spid="_x0000_s1033" type="#_x0000_t13" style="position:absolute;left:38576;top:9810;width:5429;height:2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IzacIA&#10;AADbAAAADwAAAGRycy9kb3ducmV2LnhtbERPTWvCQBC9F/wPywje6sYeTImuooJQQimYFs9DdkxW&#10;s7Mxu2raX+8KQm/zeJ8zX/a2EVfqvHGsYDJOQBCXThuuFPx8b1/fQfiArLFxTAp+ycNyMXiZY6bd&#10;jXd0LUIlYgj7DBXUIbSZlL6syaIfu5Y4cgfXWQwRdpXUHd5iuG3kW5JMpUXDsaHGljY1lafiYhUc&#10;0vP6KzXV32dh8rCZ7vMkP56VGg371QxEoD78i5/uDx3np/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MjNpwgAAANsAAAAPAAAAAAAAAAAAAAAAAJgCAABkcnMvZG93&#10;bnJldi54bWxQSwUGAAAAAAQABAD1AAAAhwMAAAAA&#10;" adj="17242" fillcolor="#f79646 [3209]" strokecolor="#f68c36 [3049]">
                  <v:fill color2="#fbcaa2 [1625]" rotate="t" angle="180" focus="100%" type="gradient">
                    <o:fill v:ext="view" type="gradientUnscaled"/>
                  </v:fill>
                  <v:shadow on="t" color="black" opacity="22937f" origin=",.5" offset="0,.63889mm"/>
                </v:shape>
              </v:group>
            </w:pict>
          </mc:Fallback>
        </mc:AlternateContent>
      </w:r>
    </w:p>
    <w:p w14:paraId="3FDF213F" w14:textId="4EE36913" w:rsidR="009142ED" w:rsidRDefault="009142ED" w:rsidP="009E25BA">
      <w:pPr>
        <w:spacing w:line="360" w:lineRule="auto"/>
        <w:jc w:val="both"/>
      </w:pPr>
    </w:p>
    <w:p w14:paraId="45C8EE6B" w14:textId="14374841" w:rsidR="009142ED" w:rsidRPr="009142ED" w:rsidRDefault="009142ED" w:rsidP="009E25BA">
      <w:pPr>
        <w:spacing w:line="360" w:lineRule="auto"/>
        <w:jc w:val="both"/>
      </w:pPr>
    </w:p>
    <w:p w14:paraId="3093AF2E" w14:textId="2548C3EA" w:rsidR="009142ED" w:rsidRDefault="009142ED" w:rsidP="009E25BA">
      <w:pPr>
        <w:spacing w:line="360" w:lineRule="auto"/>
        <w:jc w:val="both"/>
      </w:pPr>
    </w:p>
    <w:p w14:paraId="28BF6169" w14:textId="67870FCA" w:rsidR="009142ED" w:rsidRPr="009142ED" w:rsidRDefault="009142ED" w:rsidP="009E25BA">
      <w:pPr>
        <w:spacing w:line="360" w:lineRule="auto"/>
        <w:jc w:val="both"/>
      </w:pPr>
    </w:p>
    <w:p w14:paraId="02A7892A" w14:textId="651EDF83" w:rsidR="009142ED" w:rsidRPr="009142ED" w:rsidRDefault="009142ED" w:rsidP="009E25BA">
      <w:pPr>
        <w:spacing w:line="360" w:lineRule="auto"/>
        <w:jc w:val="both"/>
      </w:pPr>
    </w:p>
    <w:p w14:paraId="4CE273D5" w14:textId="51653A5A" w:rsidR="009142ED" w:rsidRPr="009142ED" w:rsidRDefault="009142ED" w:rsidP="009E25BA">
      <w:pPr>
        <w:spacing w:line="360" w:lineRule="auto"/>
        <w:jc w:val="both"/>
      </w:pPr>
    </w:p>
    <w:p w14:paraId="19426715" w14:textId="1DC68B34" w:rsidR="009142ED" w:rsidRDefault="009142ED" w:rsidP="009E25BA">
      <w:pPr>
        <w:spacing w:line="360" w:lineRule="auto"/>
        <w:jc w:val="both"/>
      </w:pPr>
    </w:p>
    <w:p w14:paraId="014D0DEC" w14:textId="54AB99C8" w:rsidR="009142ED" w:rsidRDefault="009142ED" w:rsidP="009E25BA">
      <w:pPr>
        <w:spacing w:line="360" w:lineRule="auto"/>
        <w:jc w:val="both"/>
      </w:pPr>
    </w:p>
    <w:p w14:paraId="7B0E83D5" w14:textId="77777777" w:rsidR="009142ED" w:rsidRPr="009142ED" w:rsidRDefault="009142ED" w:rsidP="009E25BA">
      <w:pPr>
        <w:spacing w:line="360" w:lineRule="auto"/>
        <w:jc w:val="both"/>
      </w:pPr>
    </w:p>
    <w:p w14:paraId="43C7FFCF" w14:textId="2F1032EB" w:rsidR="00520674" w:rsidRDefault="00520674" w:rsidP="009E25BA">
      <w:pPr>
        <w:spacing w:line="360" w:lineRule="auto"/>
        <w:jc w:val="both"/>
      </w:pPr>
      <w:r>
        <w:t>The structural model described emphasizes identifying and assessing the factors that influence students' perceptions of educational institutions. Here's a breakdown and explanation of the model structure:</w:t>
      </w:r>
    </w:p>
    <w:p w14:paraId="4FAF7348" w14:textId="77777777" w:rsidR="00ED225C" w:rsidRDefault="00ED225C" w:rsidP="009E25BA">
      <w:pPr>
        <w:spacing w:line="360" w:lineRule="auto"/>
        <w:jc w:val="both"/>
      </w:pPr>
    </w:p>
    <w:p w14:paraId="5A9B3ABE" w14:textId="1B7E3FDC" w:rsidR="00520674" w:rsidRDefault="00520674" w:rsidP="009E25BA">
      <w:pPr>
        <w:spacing w:line="360" w:lineRule="auto"/>
        <w:jc w:val="both"/>
      </w:pPr>
      <w:r>
        <w:t>The fundamental goal of the structural model is to examine the numerous aspects that influence students' perceptions of educational institutions.</w:t>
      </w:r>
    </w:p>
    <w:p w14:paraId="1029749A" w14:textId="77777777" w:rsidR="00520674" w:rsidRPr="00886759" w:rsidRDefault="00520674" w:rsidP="009E25BA">
      <w:pPr>
        <w:spacing w:line="360" w:lineRule="auto"/>
        <w:jc w:val="both"/>
        <w:rPr>
          <w:b/>
          <w:bCs/>
        </w:rPr>
      </w:pPr>
      <w:r w:rsidRPr="00886759">
        <w:rPr>
          <w:b/>
          <w:bCs/>
        </w:rPr>
        <w:t>Independent Factors:</w:t>
      </w:r>
    </w:p>
    <w:p w14:paraId="216AE8CD" w14:textId="77777777" w:rsidR="00520674" w:rsidRDefault="00520674" w:rsidP="009E25BA">
      <w:pPr>
        <w:spacing w:line="360" w:lineRule="auto"/>
        <w:jc w:val="both"/>
      </w:pPr>
      <w:r>
        <w:t>The framework reveals three key independent factors that influence students' perceptions. The independent factors are:</w:t>
      </w:r>
    </w:p>
    <w:p w14:paraId="177FA253" w14:textId="77777777" w:rsidR="00886759" w:rsidRDefault="00520674" w:rsidP="009E25BA">
      <w:pPr>
        <w:spacing w:line="360" w:lineRule="auto"/>
        <w:jc w:val="both"/>
      </w:pPr>
      <w:r>
        <w:t xml:space="preserve">   </w:t>
      </w:r>
    </w:p>
    <w:p w14:paraId="5C219797" w14:textId="746666B8" w:rsidR="009142ED" w:rsidRDefault="00520674" w:rsidP="009E25BA">
      <w:pPr>
        <w:spacing w:line="360" w:lineRule="auto"/>
        <w:jc w:val="both"/>
      </w:pPr>
      <w:r>
        <w:t>- Institutional Reputation - Institutional Quality - Educational Cost</w:t>
      </w:r>
    </w:p>
    <w:p w14:paraId="389983E9" w14:textId="77777777" w:rsidR="00886759" w:rsidRDefault="00886759" w:rsidP="009E25BA">
      <w:pPr>
        <w:spacing w:line="360" w:lineRule="auto"/>
        <w:jc w:val="both"/>
      </w:pPr>
    </w:p>
    <w:p w14:paraId="23DF4799" w14:textId="50F8143B" w:rsidR="00E308E9" w:rsidRDefault="00E308E9" w:rsidP="009E25BA">
      <w:pPr>
        <w:spacing w:line="360" w:lineRule="auto"/>
        <w:jc w:val="both"/>
      </w:pPr>
      <w:r>
        <w:t xml:space="preserve">The dependent variable for this model is student perception. The differences in the independent factors </w:t>
      </w:r>
      <w:r w:rsidR="00886759">
        <w:t>affect</w:t>
      </w:r>
      <w:r>
        <w:t xml:space="preserve"> the outcome or result. The dependent variable is the students' perception, which is influenced by changes or variances in institutional repute, institutional quality, and educational costs.</w:t>
      </w:r>
    </w:p>
    <w:p w14:paraId="47CA810A" w14:textId="6A8F162E" w:rsidR="00A642EB" w:rsidRDefault="00A642EB">
      <w:r>
        <w:br w:type="page"/>
      </w:r>
    </w:p>
    <w:p w14:paraId="2CBF490A" w14:textId="4CFB41F7" w:rsidR="00E308E9" w:rsidRPr="00886759" w:rsidRDefault="00E308E9" w:rsidP="009E25BA">
      <w:pPr>
        <w:spacing w:line="360" w:lineRule="auto"/>
        <w:jc w:val="both"/>
        <w:rPr>
          <w:b/>
          <w:bCs/>
        </w:rPr>
      </w:pPr>
      <w:r w:rsidRPr="00886759">
        <w:rPr>
          <w:b/>
          <w:bCs/>
        </w:rPr>
        <w:lastRenderedPageBreak/>
        <w:t>Interaction between Independent Factors:</w:t>
      </w:r>
    </w:p>
    <w:p w14:paraId="4161C8AB" w14:textId="77777777" w:rsidR="00E308E9" w:rsidRDefault="00E308E9" w:rsidP="009E25BA">
      <w:pPr>
        <w:spacing w:line="360" w:lineRule="auto"/>
        <w:jc w:val="both"/>
      </w:pPr>
      <w:r w:rsidRPr="00886759">
        <w:rPr>
          <w:i/>
          <w:iCs/>
        </w:rPr>
        <w:t>Institutional Reputation:</w:t>
      </w:r>
      <w:r>
        <w:t xml:space="preserve"> This aspect describes the educational institution's overall image and standing. favorable institutional reputation is likely to have a favorable impact on students' perceptions.</w:t>
      </w:r>
    </w:p>
    <w:p w14:paraId="40A94FD8" w14:textId="1682F8D6" w:rsidR="00E308E9" w:rsidRDefault="00E308E9" w:rsidP="009E25BA">
      <w:pPr>
        <w:spacing w:line="360" w:lineRule="auto"/>
        <w:jc w:val="both"/>
      </w:pPr>
      <w:r>
        <w:t>Institutional quality refers to the quality of education, resources, and support systems. Higher institutional quality is expected to positively influence how students perceive the institution.</w:t>
      </w:r>
    </w:p>
    <w:p w14:paraId="1993926A" w14:textId="77777777" w:rsidR="00886759" w:rsidRDefault="00886759" w:rsidP="009E25BA">
      <w:pPr>
        <w:spacing w:line="360" w:lineRule="auto"/>
        <w:jc w:val="both"/>
      </w:pPr>
      <w:r w:rsidRPr="00886759">
        <w:rPr>
          <w:i/>
          <w:iCs/>
        </w:rPr>
        <w:t>Education Expense:</w:t>
      </w:r>
      <w:r>
        <w:t xml:space="preserve"> The expense of schooling is another determining factor. The concept admits that the cost of schooling may influence students' perceptions.</w:t>
      </w:r>
    </w:p>
    <w:p w14:paraId="2A572154" w14:textId="7A5FEC5A" w:rsidR="00886759" w:rsidRPr="00886759" w:rsidRDefault="00886759" w:rsidP="009E25BA">
      <w:pPr>
        <w:spacing w:line="360" w:lineRule="auto"/>
        <w:jc w:val="both"/>
        <w:rPr>
          <w:b/>
          <w:bCs/>
        </w:rPr>
      </w:pPr>
      <w:r w:rsidRPr="00886759">
        <w:rPr>
          <w:b/>
          <w:bCs/>
        </w:rPr>
        <w:t>Interdependence and Institutional Preference:</w:t>
      </w:r>
    </w:p>
    <w:p w14:paraId="6BA66C61" w14:textId="77777777" w:rsidR="00886759" w:rsidRDefault="00886759" w:rsidP="009E25BA">
      <w:pPr>
        <w:spacing w:line="360" w:lineRule="auto"/>
        <w:jc w:val="both"/>
      </w:pPr>
      <w:r>
        <w:t>The concept recognizes the interplay of students' perceptions and institutional preferences. This shows that students' perceptions of the institution are directly related to their choice for it.</w:t>
      </w:r>
    </w:p>
    <w:p w14:paraId="1BAE50AF" w14:textId="0959FFD3" w:rsidR="00886759" w:rsidRDefault="00886759" w:rsidP="009E25BA">
      <w:pPr>
        <w:spacing w:line="360" w:lineRule="auto"/>
        <w:jc w:val="both"/>
      </w:pPr>
      <w:r>
        <w:t>Institutional preference acts as a mediating factor, reflecting the sum of students' judgments impacted by institutional reputation, quality, and cost.</w:t>
      </w:r>
    </w:p>
    <w:p w14:paraId="3100439D" w14:textId="5CB8089C" w:rsidR="00886759" w:rsidRPr="00886759" w:rsidRDefault="00886759" w:rsidP="009E25BA">
      <w:pPr>
        <w:spacing w:line="360" w:lineRule="auto"/>
        <w:jc w:val="both"/>
        <w:rPr>
          <w:b/>
          <w:bCs/>
        </w:rPr>
      </w:pPr>
      <w:r w:rsidRPr="00886759">
        <w:rPr>
          <w:b/>
          <w:bCs/>
        </w:rPr>
        <w:t>Flow of Influence:</w:t>
      </w:r>
    </w:p>
    <w:p w14:paraId="722EAD15" w14:textId="77777777" w:rsidR="00886759" w:rsidRDefault="00886759" w:rsidP="009E25BA">
      <w:pPr>
        <w:spacing w:line="360" w:lineRule="auto"/>
        <w:jc w:val="both"/>
      </w:pPr>
      <w:r>
        <w:t>Institutional reputation, institutional quality, and educational expense are all regarded antecedents or predictors of student perception.</w:t>
      </w:r>
    </w:p>
    <w:p w14:paraId="43767585" w14:textId="1B2F230A" w:rsidR="00886759" w:rsidRDefault="00886759" w:rsidP="009E25BA">
      <w:pPr>
        <w:spacing w:line="360" w:lineRule="auto"/>
        <w:jc w:val="both"/>
      </w:pPr>
      <w:r>
        <w:t>Students' perceptions, in turn, shape their institutional preferences.</w:t>
      </w:r>
    </w:p>
    <w:p w14:paraId="13CB5742" w14:textId="77777777" w:rsidR="0082103C" w:rsidRDefault="0082103C" w:rsidP="009E25BA">
      <w:pPr>
        <w:spacing w:line="360" w:lineRule="auto"/>
        <w:jc w:val="both"/>
        <w:rPr>
          <w:b/>
          <w:bCs/>
        </w:rPr>
      </w:pPr>
    </w:p>
    <w:p w14:paraId="64063330" w14:textId="14058D0C" w:rsidR="00886759" w:rsidRPr="00886759" w:rsidRDefault="00886759" w:rsidP="009E25BA">
      <w:pPr>
        <w:spacing w:line="360" w:lineRule="auto"/>
        <w:jc w:val="both"/>
        <w:rPr>
          <w:b/>
          <w:bCs/>
        </w:rPr>
      </w:pPr>
      <w:r w:rsidRPr="00886759">
        <w:rPr>
          <w:b/>
          <w:bCs/>
        </w:rPr>
        <w:t>Computational Method:</w:t>
      </w:r>
    </w:p>
    <w:p w14:paraId="5CE69353" w14:textId="77777777" w:rsidR="00886759" w:rsidRDefault="00886759" w:rsidP="009E25BA">
      <w:pPr>
        <w:spacing w:line="360" w:lineRule="auto"/>
        <w:jc w:val="both"/>
      </w:pPr>
      <w:r>
        <w:t>The framework proposes that studying and evaluating the interactions between these characteristics might provide insight into how students evaluate educational institutions.</w:t>
      </w:r>
    </w:p>
    <w:p w14:paraId="55372CF5" w14:textId="3ADEAE5F" w:rsidR="00520674" w:rsidRDefault="00886759" w:rsidP="009E25BA">
      <w:pPr>
        <w:spacing w:line="360" w:lineRule="auto"/>
        <w:jc w:val="both"/>
      </w:pPr>
      <w:r>
        <w:t>In conclusion, th</w:t>
      </w:r>
      <w:r w:rsidR="0040765C">
        <w:t>is</w:t>
      </w:r>
      <w:r>
        <w:t xml:space="preserve"> model provides a framework for analyzing the complex interactions between institutional reputation, institutional quality, education cost, student perception, and institutional preference. It emphasizes the dynamic interaction of these factors in forming students' attitudes and preferences toward educational institutions.</w:t>
      </w:r>
    </w:p>
    <w:p w14:paraId="6A62299D" w14:textId="77777777" w:rsidR="00886759" w:rsidRPr="009142ED" w:rsidRDefault="00886759" w:rsidP="009E25BA">
      <w:pPr>
        <w:spacing w:line="360" w:lineRule="auto"/>
        <w:jc w:val="both"/>
      </w:pPr>
    </w:p>
    <w:p w14:paraId="45FCEAFA" w14:textId="3E8B1F97" w:rsidR="009142ED" w:rsidRPr="00216E1F" w:rsidRDefault="005D03AC" w:rsidP="009E25BA">
      <w:pPr>
        <w:pStyle w:val="Heading2"/>
        <w:spacing w:line="360" w:lineRule="auto"/>
        <w:rPr>
          <w:sz w:val="28"/>
          <w:szCs w:val="28"/>
        </w:rPr>
      </w:pPr>
      <w:bookmarkStart w:id="69" w:name="_Toc168127665"/>
      <w:r w:rsidRPr="00216E1F">
        <w:rPr>
          <w:sz w:val="28"/>
          <w:szCs w:val="28"/>
        </w:rPr>
        <w:t>Research Plan</w:t>
      </w:r>
      <w:bookmarkEnd w:id="69"/>
    </w:p>
    <w:p w14:paraId="35278023" w14:textId="084E4BC3" w:rsidR="009142ED" w:rsidRPr="009142ED" w:rsidRDefault="009142ED" w:rsidP="009E25BA">
      <w:pPr>
        <w:spacing w:line="360" w:lineRule="auto"/>
        <w:jc w:val="both"/>
      </w:pPr>
      <w:r w:rsidRPr="009142ED">
        <w:t xml:space="preserve">For this report I have </w:t>
      </w:r>
      <w:r w:rsidR="005D03AC" w:rsidRPr="009142ED">
        <w:t>used</w:t>
      </w:r>
      <w:r w:rsidRPr="009142ED">
        <w:t xml:space="preserve"> both primary and secondary data. For doing this research I've conducted a survey of 55 students of United International University. </w:t>
      </w:r>
    </w:p>
    <w:p w14:paraId="06BF8624" w14:textId="3DA90939" w:rsidR="009142ED" w:rsidRPr="009142ED" w:rsidRDefault="009142ED" w:rsidP="009E25BA">
      <w:pPr>
        <w:spacing w:line="360" w:lineRule="auto"/>
        <w:jc w:val="both"/>
      </w:pPr>
      <w:r w:rsidRPr="009142ED">
        <w:t xml:space="preserve">On this survey there are 20 questions under the heading of Students perception, Institutional reputation, Institutional quality, Institutional preference and Education expense. To evaluate each questions using a </w:t>
      </w:r>
      <w:r w:rsidR="005D03AC" w:rsidRPr="009142ED">
        <w:t>Likert scale</w:t>
      </w:r>
      <w:r w:rsidRPr="009142ED">
        <w:t xml:space="preserve"> ranging from 1 to 5. </w:t>
      </w:r>
    </w:p>
    <w:p w14:paraId="124F2222" w14:textId="77777777" w:rsidR="009E25BA" w:rsidRDefault="009E25BA" w:rsidP="009E25BA">
      <w:pPr>
        <w:spacing w:line="360" w:lineRule="auto"/>
        <w:jc w:val="both"/>
      </w:pPr>
    </w:p>
    <w:p w14:paraId="00000054" w14:textId="3EBD32E2" w:rsidR="00207673" w:rsidRDefault="009142ED" w:rsidP="009E25BA">
      <w:pPr>
        <w:spacing w:line="360" w:lineRule="auto"/>
        <w:jc w:val="both"/>
        <w:rPr>
          <w:b/>
        </w:rPr>
      </w:pPr>
      <w:r w:rsidRPr="009142ED">
        <w:t>Here are the survey questionnaires -</w:t>
      </w:r>
    </w:p>
    <w:p w14:paraId="438CCB73" w14:textId="4D57D591" w:rsidR="005D03AC" w:rsidRPr="005D03AC" w:rsidRDefault="005D03AC" w:rsidP="009E25BA">
      <w:pPr>
        <w:spacing w:line="360" w:lineRule="auto"/>
      </w:pPr>
      <w:r>
        <w:rPr>
          <w:b/>
        </w:rPr>
        <w:t>Gender</w:t>
      </w:r>
      <w:r>
        <w:rPr>
          <w:b/>
        </w:rPr>
        <w:tab/>
      </w:r>
      <w:r>
        <w:rPr>
          <w:b/>
        </w:rPr>
        <w:tab/>
        <w:t>:</w:t>
      </w:r>
      <w:r>
        <w:t xml:space="preserve"> (a) Male (  )</w:t>
      </w:r>
      <w:r>
        <w:tab/>
      </w:r>
      <w:r>
        <w:tab/>
      </w:r>
      <w:r>
        <w:tab/>
        <w:t>(b) Female (  )</w:t>
      </w:r>
    </w:p>
    <w:p w14:paraId="37EC88F1" w14:textId="77777777" w:rsidR="005D03AC" w:rsidRDefault="005D03AC" w:rsidP="009E25BA">
      <w:pPr>
        <w:spacing w:line="360" w:lineRule="auto"/>
        <w:jc w:val="both"/>
        <w:rPr>
          <w:b/>
        </w:rPr>
      </w:pPr>
      <w:r>
        <w:rPr>
          <w:b/>
        </w:rPr>
        <w:t>Current Trimester</w:t>
      </w:r>
      <w:r>
        <w:rPr>
          <w:b/>
        </w:rPr>
        <w:tab/>
        <w:t>:</w:t>
      </w:r>
    </w:p>
    <w:p w14:paraId="403D9BEE" w14:textId="269500D0" w:rsidR="005D03AC" w:rsidRDefault="005D03AC" w:rsidP="009E25BA">
      <w:pPr>
        <w:spacing w:line="360" w:lineRule="auto"/>
        <w:jc w:val="both"/>
      </w:pPr>
      <w:r>
        <w:rPr>
          <w:b/>
        </w:rPr>
        <w:t>Background</w:t>
      </w:r>
      <w:r>
        <w:rPr>
          <w:b/>
        </w:rPr>
        <w:tab/>
      </w:r>
      <w:r>
        <w:rPr>
          <w:b/>
        </w:rPr>
        <w:tab/>
        <w:t xml:space="preserve">: </w:t>
      </w:r>
      <w:r w:rsidRPr="005774E8">
        <w:t xml:space="preserve">(a) Bengali medium </w:t>
      </w:r>
      <w:r>
        <w:t>(  )</w:t>
      </w:r>
      <w:r>
        <w:tab/>
      </w:r>
      <w:r w:rsidRPr="005774E8">
        <w:t>(b) English medium</w:t>
      </w:r>
      <w:r>
        <w:t xml:space="preserve"> (  )</w:t>
      </w:r>
    </w:p>
    <w:p w14:paraId="44DBD0A7" w14:textId="77777777" w:rsidR="006711E9" w:rsidRDefault="006711E9" w:rsidP="009E25BA">
      <w:pPr>
        <w:spacing w:line="360" w:lineRule="auto"/>
        <w:jc w:val="both"/>
      </w:pPr>
    </w:p>
    <w:p w14:paraId="3FE06DCF" w14:textId="60FD9135" w:rsidR="006711E9" w:rsidRPr="00476522" w:rsidRDefault="006711E9" w:rsidP="009E25BA">
      <w:pPr>
        <w:spacing w:line="360" w:lineRule="auto"/>
        <w:jc w:val="both"/>
      </w:pPr>
      <w:r w:rsidRPr="00476522">
        <w:t xml:space="preserve">To measure the Students’ perception (Consumer perception) following four items were used which were </w:t>
      </w:r>
      <w:r w:rsidR="00041744" w:rsidRPr="00476522">
        <w:t>adopted</w:t>
      </w:r>
      <w:r w:rsidRPr="00476522">
        <w:t xml:space="preserve"> from the existing study.</w:t>
      </w:r>
    </w:p>
    <w:tbl>
      <w:tblPr>
        <w:tblStyle w:val="TableGrid"/>
        <w:tblW w:w="0" w:type="auto"/>
        <w:tblLook w:val="04A0" w:firstRow="1" w:lastRow="0" w:firstColumn="1" w:lastColumn="0" w:noHBand="0" w:noVBand="1"/>
      </w:tblPr>
      <w:tblGrid>
        <w:gridCol w:w="9243"/>
      </w:tblGrid>
      <w:tr w:rsidR="006711E9" w:rsidRPr="00A90466" w14:paraId="0C56DFDE" w14:textId="77777777" w:rsidTr="006711E9">
        <w:trPr>
          <w:trHeight w:val="485"/>
        </w:trPr>
        <w:tc>
          <w:tcPr>
            <w:tcW w:w="9455" w:type="dxa"/>
            <w:tcBorders>
              <w:top w:val="single" w:sz="4" w:space="0" w:color="auto"/>
              <w:left w:val="single" w:sz="4" w:space="0" w:color="auto"/>
              <w:bottom w:val="single" w:sz="4" w:space="0" w:color="auto"/>
              <w:right w:val="single" w:sz="4" w:space="0" w:color="auto"/>
            </w:tcBorders>
          </w:tcPr>
          <w:p w14:paraId="11E246A0" w14:textId="41189713" w:rsidR="006711E9" w:rsidRPr="00220F05" w:rsidRDefault="006711E9" w:rsidP="009E25BA">
            <w:pPr>
              <w:autoSpaceDE w:val="0"/>
              <w:autoSpaceDN w:val="0"/>
              <w:adjustRightInd w:val="0"/>
              <w:spacing w:line="360" w:lineRule="auto"/>
              <w:rPr>
                <w:rFonts w:ascii="Times New Roman" w:hAnsi="Times New Roman" w:cs="Times New Roman"/>
                <w:sz w:val="24"/>
                <w:szCs w:val="24"/>
              </w:rPr>
            </w:pPr>
            <w:r w:rsidRPr="00220F05">
              <w:rPr>
                <w:rFonts w:ascii="Times New Roman" w:hAnsi="Times New Roman" w:cs="Times New Roman"/>
                <w:sz w:val="24"/>
                <w:szCs w:val="24"/>
              </w:rPr>
              <w:t>Among the private universities, UIU is better than other universities in Bangladesh</w:t>
            </w:r>
          </w:p>
        </w:tc>
      </w:tr>
      <w:tr w:rsidR="006711E9" w:rsidRPr="00A90466" w14:paraId="4126ECB7" w14:textId="77777777" w:rsidTr="006711E9">
        <w:trPr>
          <w:trHeight w:val="422"/>
        </w:trPr>
        <w:tc>
          <w:tcPr>
            <w:tcW w:w="9455" w:type="dxa"/>
            <w:tcBorders>
              <w:top w:val="single" w:sz="4" w:space="0" w:color="auto"/>
              <w:left w:val="single" w:sz="4" w:space="0" w:color="auto"/>
              <w:bottom w:val="single" w:sz="4" w:space="0" w:color="auto"/>
              <w:right w:val="single" w:sz="4" w:space="0" w:color="auto"/>
            </w:tcBorders>
          </w:tcPr>
          <w:p w14:paraId="7BD6F953" w14:textId="18658C78" w:rsidR="006711E9" w:rsidRPr="00220F05" w:rsidRDefault="006711E9" w:rsidP="009E25BA">
            <w:pPr>
              <w:autoSpaceDE w:val="0"/>
              <w:autoSpaceDN w:val="0"/>
              <w:adjustRightInd w:val="0"/>
              <w:spacing w:line="360" w:lineRule="auto"/>
              <w:rPr>
                <w:rFonts w:ascii="Times New Roman" w:hAnsi="Times New Roman" w:cs="Times New Roman"/>
                <w:sz w:val="24"/>
                <w:szCs w:val="24"/>
                <w:highlight w:val="yellow"/>
              </w:rPr>
            </w:pPr>
            <w:r>
              <w:rPr>
                <w:rFonts w:ascii="Times New Roman" w:hAnsi="Times New Roman" w:cs="Times New Roman"/>
                <w:sz w:val="24"/>
                <w:szCs w:val="24"/>
              </w:rPr>
              <w:t>UIU</w:t>
            </w:r>
            <w:r w:rsidRPr="00220F05">
              <w:rPr>
                <w:rFonts w:ascii="Times New Roman" w:hAnsi="Times New Roman" w:cs="Times New Roman"/>
                <w:sz w:val="24"/>
                <w:szCs w:val="24"/>
              </w:rPr>
              <w:t xml:space="preserve"> is much more satisfactory than </w:t>
            </w:r>
            <w:r>
              <w:rPr>
                <w:rFonts w:ascii="Times New Roman" w:hAnsi="Times New Roman" w:cs="Times New Roman"/>
                <w:sz w:val="24"/>
                <w:szCs w:val="24"/>
              </w:rPr>
              <w:t xml:space="preserve">other </w:t>
            </w:r>
            <w:r w:rsidRPr="00220F05">
              <w:rPr>
                <w:rFonts w:ascii="Times New Roman" w:hAnsi="Times New Roman" w:cs="Times New Roman"/>
                <w:sz w:val="24"/>
                <w:szCs w:val="24"/>
              </w:rPr>
              <w:t>universities</w:t>
            </w:r>
          </w:p>
        </w:tc>
      </w:tr>
      <w:tr w:rsidR="006711E9" w:rsidRPr="00A90466" w14:paraId="01E5C84F" w14:textId="77777777" w:rsidTr="006711E9">
        <w:trPr>
          <w:trHeight w:val="438"/>
        </w:trPr>
        <w:tc>
          <w:tcPr>
            <w:tcW w:w="9455" w:type="dxa"/>
            <w:tcBorders>
              <w:top w:val="single" w:sz="4" w:space="0" w:color="auto"/>
              <w:left w:val="single" w:sz="4" w:space="0" w:color="auto"/>
              <w:bottom w:val="single" w:sz="4" w:space="0" w:color="auto"/>
              <w:right w:val="single" w:sz="4" w:space="0" w:color="auto"/>
            </w:tcBorders>
          </w:tcPr>
          <w:p w14:paraId="0D53F5BC" w14:textId="77777777" w:rsidR="006711E9" w:rsidRPr="00220F05" w:rsidRDefault="006711E9" w:rsidP="009E25BA">
            <w:pPr>
              <w:autoSpaceDE w:val="0"/>
              <w:autoSpaceDN w:val="0"/>
              <w:adjustRightInd w:val="0"/>
              <w:spacing w:line="360" w:lineRule="auto"/>
              <w:rPr>
                <w:rFonts w:ascii="Times New Roman" w:hAnsi="Times New Roman" w:cs="Times New Roman"/>
                <w:sz w:val="24"/>
                <w:szCs w:val="24"/>
                <w:highlight w:val="yellow"/>
              </w:rPr>
            </w:pPr>
            <w:r w:rsidRPr="00220F05">
              <w:rPr>
                <w:rFonts w:ascii="Times New Roman" w:hAnsi="Times New Roman" w:cs="Times New Roman"/>
                <w:sz w:val="24"/>
                <w:szCs w:val="24"/>
              </w:rPr>
              <w:t xml:space="preserve">I will choose this </w:t>
            </w:r>
            <w:r>
              <w:rPr>
                <w:rFonts w:ascii="Times New Roman" w:hAnsi="Times New Roman" w:cs="Times New Roman"/>
                <w:sz w:val="24"/>
                <w:szCs w:val="24"/>
              </w:rPr>
              <w:t xml:space="preserve">university </w:t>
            </w:r>
            <w:r w:rsidRPr="00220F05">
              <w:rPr>
                <w:rFonts w:ascii="Times New Roman" w:hAnsi="Times New Roman" w:cs="Times New Roman"/>
                <w:sz w:val="24"/>
                <w:szCs w:val="24"/>
              </w:rPr>
              <w:t xml:space="preserve">in time of doing </w:t>
            </w:r>
            <w:r>
              <w:rPr>
                <w:rFonts w:ascii="Times New Roman" w:hAnsi="Times New Roman" w:cs="Times New Roman"/>
                <w:sz w:val="24"/>
                <w:szCs w:val="24"/>
              </w:rPr>
              <w:t xml:space="preserve">my </w:t>
            </w:r>
            <w:r w:rsidRPr="00220F05">
              <w:rPr>
                <w:rFonts w:ascii="Times New Roman" w:hAnsi="Times New Roman" w:cs="Times New Roman"/>
                <w:sz w:val="24"/>
                <w:szCs w:val="24"/>
              </w:rPr>
              <w:t>graduate degree</w:t>
            </w:r>
          </w:p>
        </w:tc>
      </w:tr>
      <w:tr w:rsidR="006711E9" w:rsidRPr="00A90466" w14:paraId="3766D2E2" w14:textId="77777777" w:rsidTr="006711E9">
        <w:trPr>
          <w:trHeight w:val="438"/>
        </w:trPr>
        <w:tc>
          <w:tcPr>
            <w:tcW w:w="9455" w:type="dxa"/>
            <w:tcBorders>
              <w:top w:val="single" w:sz="4" w:space="0" w:color="auto"/>
              <w:left w:val="single" w:sz="4" w:space="0" w:color="auto"/>
              <w:bottom w:val="single" w:sz="4" w:space="0" w:color="auto"/>
              <w:right w:val="single" w:sz="4" w:space="0" w:color="auto"/>
            </w:tcBorders>
          </w:tcPr>
          <w:p w14:paraId="6742310D" w14:textId="0B7DBDF1" w:rsidR="006711E9" w:rsidRPr="00A90466" w:rsidRDefault="006711E9" w:rsidP="009E25BA">
            <w:pPr>
              <w:autoSpaceDE w:val="0"/>
              <w:autoSpaceDN w:val="0"/>
              <w:adjustRightInd w:val="0"/>
              <w:spacing w:line="360" w:lineRule="auto"/>
              <w:rPr>
                <w:rFonts w:ascii="Times New Roman" w:hAnsi="Times New Roman" w:cs="Times New Roman"/>
                <w:sz w:val="24"/>
                <w:szCs w:val="24"/>
                <w:highlight w:val="yellow"/>
              </w:rPr>
            </w:pPr>
            <w:r w:rsidRPr="00A90466">
              <w:rPr>
                <w:rFonts w:ascii="Times New Roman" w:hAnsi="Times New Roman" w:cs="Times New Roman"/>
                <w:sz w:val="24"/>
                <w:szCs w:val="24"/>
              </w:rPr>
              <w:t xml:space="preserve">I feel that </w:t>
            </w:r>
            <w:r>
              <w:rPr>
                <w:rFonts w:ascii="Times New Roman" w:hAnsi="Times New Roman" w:cs="Times New Roman"/>
                <w:sz w:val="24"/>
                <w:szCs w:val="24"/>
              </w:rPr>
              <w:t xml:space="preserve">UIU </w:t>
            </w:r>
            <w:r w:rsidRPr="00A90466">
              <w:rPr>
                <w:rFonts w:ascii="Times New Roman" w:hAnsi="Times New Roman" w:cs="Times New Roman"/>
                <w:sz w:val="24"/>
                <w:szCs w:val="24"/>
              </w:rPr>
              <w:t xml:space="preserve">influences me to </w:t>
            </w:r>
            <w:r>
              <w:rPr>
                <w:rFonts w:ascii="Times New Roman" w:hAnsi="Times New Roman" w:cs="Times New Roman"/>
                <w:sz w:val="24"/>
                <w:szCs w:val="24"/>
              </w:rPr>
              <w:t>get admission</w:t>
            </w:r>
          </w:p>
        </w:tc>
      </w:tr>
    </w:tbl>
    <w:p w14:paraId="0A2EC207" w14:textId="77777777" w:rsidR="00CC160F" w:rsidRDefault="00CC160F"/>
    <w:p w14:paraId="35FC10AE" w14:textId="2575641B" w:rsidR="00476522" w:rsidRPr="00476522" w:rsidRDefault="00476522" w:rsidP="00476522">
      <w:pPr>
        <w:spacing w:line="360" w:lineRule="auto"/>
        <w:jc w:val="both"/>
      </w:pPr>
      <w:r w:rsidRPr="00476522">
        <w:t xml:space="preserve">To measure </w:t>
      </w:r>
      <w:r w:rsidRPr="003179BB">
        <w:t xml:space="preserve">the </w:t>
      </w:r>
      <w:r w:rsidR="003179BB" w:rsidRPr="003179BB">
        <w:t xml:space="preserve">Institutional reputation (Brand reputation) </w:t>
      </w:r>
      <w:r w:rsidRPr="003179BB">
        <w:t>following</w:t>
      </w:r>
      <w:r w:rsidRPr="00476522">
        <w:t xml:space="preserve"> four items were used which were adopted from the existing study.</w:t>
      </w:r>
    </w:p>
    <w:tbl>
      <w:tblPr>
        <w:tblStyle w:val="TableGrid"/>
        <w:tblW w:w="0" w:type="auto"/>
        <w:tblLook w:val="04A0" w:firstRow="1" w:lastRow="0" w:firstColumn="1" w:lastColumn="0" w:noHBand="0" w:noVBand="1"/>
      </w:tblPr>
      <w:tblGrid>
        <w:gridCol w:w="9243"/>
      </w:tblGrid>
      <w:tr w:rsidR="003179BB" w:rsidRPr="00A90466" w14:paraId="26F6381F" w14:textId="77777777" w:rsidTr="003179BB">
        <w:trPr>
          <w:trHeight w:val="408"/>
        </w:trPr>
        <w:tc>
          <w:tcPr>
            <w:tcW w:w="9289" w:type="dxa"/>
            <w:tcBorders>
              <w:top w:val="single" w:sz="4" w:space="0" w:color="auto"/>
              <w:left w:val="single" w:sz="4" w:space="0" w:color="auto"/>
              <w:bottom w:val="single" w:sz="4" w:space="0" w:color="auto"/>
              <w:right w:val="single" w:sz="4" w:space="0" w:color="auto"/>
            </w:tcBorders>
            <w:hideMark/>
          </w:tcPr>
          <w:p w14:paraId="1E370158" w14:textId="26F3B944" w:rsidR="003179BB" w:rsidRPr="00A90466" w:rsidRDefault="003179BB" w:rsidP="009E25B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 xml:space="preserve">UIU </w:t>
            </w:r>
            <w:r w:rsidRPr="00A90466">
              <w:rPr>
                <w:rFonts w:ascii="Times New Roman" w:hAnsi="Times New Roman" w:cs="Times New Roman"/>
                <w:sz w:val="24"/>
                <w:szCs w:val="24"/>
              </w:rPr>
              <w:t xml:space="preserve">has a good reputation </w:t>
            </w:r>
          </w:p>
        </w:tc>
      </w:tr>
      <w:tr w:rsidR="003179BB" w:rsidRPr="00A90466" w14:paraId="30D127EF" w14:textId="77777777" w:rsidTr="003179BB">
        <w:trPr>
          <w:trHeight w:val="408"/>
        </w:trPr>
        <w:tc>
          <w:tcPr>
            <w:tcW w:w="9289" w:type="dxa"/>
            <w:tcBorders>
              <w:top w:val="single" w:sz="4" w:space="0" w:color="auto"/>
              <w:left w:val="single" w:sz="4" w:space="0" w:color="auto"/>
              <w:bottom w:val="single" w:sz="4" w:space="0" w:color="auto"/>
              <w:right w:val="single" w:sz="4" w:space="0" w:color="auto"/>
            </w:tcBorders>
            <w:hideMark/>
          </w:tcPr>
          <w:p w14:paraId="4ED3D633" w14:textId="77777777" w:rsidR="003179BB" w:rsidRPr="00A90466" w:rsidRDefault="003179BB" w:rsidP="009E25B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UIU</w:t>
            </w:r>
            <w:r w:rsidRPr="00A90466">
              <w:rPr>
                <w:rFonts w:ascii="Times New Roman" w:hAnsi="Times New Roman" w:cs="Times New Roman"/>
                <w:sz w:val="24"/>
                <w:szCs w:val="24"/>
              </w:rPr>
              <w:t xml:space="preserve"> has a good reputation compared to other rival </w:t>
            </w:r>
            <w:r w:rsidRPr="00220F05">
              <w:rPr>
                <w:rFonts w:ascii="Times New Roman" w:hAnsi="Times New Roman" w:cs="Times New Roman"/>
                <w:sz w:val="24"/>
                <w:szCs w:val="24"/>
              </w:rPr>
              <w:t>universities</w:t>
            </w:r>
            <w:r>
              <w:rPr>
                <w:rFonts w:ascii="Times New Roman" w:hAnsi="Times New Roman" w:cs="Times New Roman"/>
                <w:sz w:val="24"/>
                <w:szCs w:val="24"/>
              </w:rPr>
              <w:t xml:space="preserve"> </w:t>
            </w:r>
          </w:p>
        </w:tc>
      </w:tr>
      <w:tr w:rsidR="003179BB" w:rsidRPr="00A90466" w14:paraId="41929408" w14:textId="77777777" w:rsidTr="003179BB">
        <w:trPr>
          <w:trHeight w:val="423"/>
        </w:trPr>
        <w:tc>
          <w:tcPr>
            <w:tcW w:w="9289" w:type="dxa"/>
            <w:tcBorders>
              <w:top w:val="single" w:sz="4" w:space="0" w:color="auto"/>
              <w:left w:val="single" w:sz="4" w:space="0" w:color="auto"/>
              <w:bottom w:val="single" w:sz="4" w:space="0" w:color="auto"/>
              <w:right w:val="single" w:sz="4" w:space="0" w:color="auto"/>
            </w:tcBorders>
            <w:hideMark/>
          </w:tcPr>
          <w:p w14:paraId="62F5BD76" w14:textId="77777777" w:rsidR="003179BB" w:rsidRPr="00A90466" w:rsidRDefault="003179BB" w:rsidP="009E25B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UIU</w:t>
            </w:r>
            <w:r w:rsidRPr="00A90466">
              <w:rPr>
                <w:rFonts w:ascii="Times New Roman" w:hAnsi="Times New Roman" w:cs="Times New Roman"/>
                <w:sz w:val="24"/>
                <w:szCs w:val="24"/>
              </w:rPr>
              <w:t xml:space="preserve"> has a reputation for offering good </w:t>
            </w:r>
            <w:r>
              <w:rPr>
                <w:rFonts w:ascii="Times New Roman" w:hAnsi="Times New Roman" w:cs="Times New Roman"/>
                <w:sz w:val="24"/>
                <w:szCs w:val="24"/>
              </w:rPr>
              <w:t>academic programs</w:t>
            </w:r>
          </w:p>
        </w:tc>
      </w:tr>
      <w:tr w:rsidR="003179BB" w:rsidRPr="00A90466" w14:paraId="43B7F239" w14:textId="77777777" w:rsidTr="003179BB">
        <w:trPr>
          <w:trHeight w:val="422"/>
        </w:trPr>
        <w:tc>
          <w:tcPr>
            <w:tcW w:w="9289" w:type="dxa"/>
            <w:tcBorders>
              <w:top w:val="single" w:sz="4" w:space="0" w:color="auto"/>
              <w:left w:val="single" w:sz="4" w:space="0" w:color="auto"/>
              <w:bottom w:val="single" w:sz="4" w:space="0" w:color="auto"/>
              <w:right w:val="single" w:sz="4" w:space="0" w:color="auto"/>
            </w:tcBorders>
            <w:hideMark/>
          </w:tcPr>
          <w:p w14:paraId="2F45DC10" w14:textId="77777777" w:rsidR="003179BB" w:rsidRPr="00A90466" w:rsidRDefault="003179BB" w:rsidP="009E25BA">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UIU</w:t>
            </w:r>
            <w:r w:rsidRPr="00A90466">
              <w:rPr>
                <w:rFonts w:ascii="Times New Roman" w:hAnsi="Times New Roman" w:cs="Times New Roman"/>
                <w:sz w:val="24"/>
                <w:szCs w:val="24"/>
              </w:rPr>
              <w:t xml:space="preserve"> has a reputation to meet </w:t>
            </w:r>
            <w:r>
              <w:rPr>
                <w:rFonts w:ascii="Times New Roman" w:hAnsi="Times New Roman" w:cs="Times New Roman"/>
                <w:sz w:val="24"/>
                <w:szCs w:val="24"/>
              </w:rPr>
              <w:t xml:space="preserve">the education requirements of the students </w:t>
            </w:r>
          </w:p>
        </w:tc>
      </w:tr>
    </w:tbl>
    <w:p w14:paraId="11EBFAB2" w14:textId="7ADF2EA1" w:rsidR="003179BB" w:rsidRDefault="003179BB"/>
    <w:p w14:paraId="465DB09C" w14:textId="2E478A36" w:rsidR="003179BB" w:rsidRPr="003179BB" w:rsidRDefault="003179BB" w:rsidP="003179BB">
      <w:pPr>
        <w:spacing w:line="360" w:lineRule="auto"/>
        <w:jc w:val="both"/>
      </w:pPr>
      <w:r w:rsidRPr="003179BB">
        <w:t xml:space="preserve">To measure the Institutional </w:t>
      </w:r>
      <w:r w:rsidRPr="003179BB">
        <w:rPr>
          <w:bCs/>
        </w:rPr>
        <w:t xml:space="preserve">quality (Brand quality) </w:t>
      </w:r>
      <w:r w:rsidRPr="003179BB">
        <w:t>following four items were used which were adopted from the existing study.</w:t>
      </w:r>
    </w:p>
    <w:tbl>
      <w:tblPr>
        <w:tblStyle w:val="TableGrid"/>
        <w:tblW w:w="0" w:type="auto"/>
        <w:tblLook w:val="04A0" w:firstRow="1" w:lastRow="0" w:firstColumn="1" w:lastColumn="0" w:noHBand="0" w:noVBand="1"/>
      </w:tblPr>
      <w:tblGrid>
        <w:gridCol w:w="9229"/>
      </w:tblGrid>
      <w:tr w:rsidR="003179BB" w:rsidRPr="00A90466" w14:paraId="4108B436" w14:textId="77777777" w:rsidTr="003179BB">
        <w:trPr>
          <w:trHeight w:val="415"/>
        </w:trPr>
        <w:tc>
          <w:tcPr>
            <w:tcW w:w="9229" w:type="dxa"/>
            <w:tcBorders>
              <w:top w:val="single" w:sz="4" w:space="0" w:color="auto"/>
              <w:left w:val="single" w:sz="4" w:space="0" w:color="auto"/>
              <w:bottom w:val="single" w:sz="4" w:space="0" w:color="auto"/>
              <w:right w:val="single" w:sz="4" w:space="0" w:color="auto"/>
            </w:tcBorders>
          </w:tcPr>
          <w:p w14:paraId="6C4145B9" w14:textId="625B8F01" w:rsidR="003179BB" w:rsidRPr="00A90466" w:rsidRDefault="003179BB" w:rsidP="009E25BA">
            <w:pPr>
              <w:spacing w:line="360" w:lineRule="auto"/>
              <w:ind w:left="16"/>
              <w:jc w:val="both"/>
              <w:rPr>
                <w:rFonts w:ascii="Times New Roman" w:hAnsi="Times New Roman" w:cs="Times New Roman"/>
                <w:sz w:val="24"/>
                <w:szCs w:val="24"/>
              </w:rPr>
            </w:pPr>
            <w:r>
              <w:rPr>
                <w:rFonts w:ascii="Times New Roman" w:hAnsi="Times New Roman" w:cs="Times New Roman"/>
                <w:sz w:val="24"/>
                <w:szCs w:val="24"/>
              </w:rPr>
              <w:t xml:space="preserve">UIU is an academic institution </w:t>
            </w:r>
          </w:p>
        </w:tc>
      </w:tr>
      <w:tr w:rsidR="003179BB" w:rsidRPr="00A90466" w14:paraId="0DE69064" w14:textId="77777777" w:rsidTr="003179BB">
        <w:trPr>
          <w:trHeight w:val="430"/>
        </w:trPr>
        <w:tc>
          <w:tcPr>
            <w:tcW w:w="9229" w:type="dxa"/>
            <w:tcBorders>
              <w:top w:val="single" w:sz="4" w:space="0" w:color="auto"/>
              <w:left w:val="single" w:sz="4" w:space="0" w:color="auto"/>
              <w:bottom w:val="single" w:sz="4" w:space="0" w:color="auto"/>
              <w:right w:val="single" w:sz="4" w:space="0" w:color="auto"/>
            </w:tcBorders>
          </w:tcPr>
          <w:p w14:paraId="05F664F8" w14:textId="77777777" w:rsidR="003179BB" w:rsidRPr="00A90466" w:rsidRDefault="003179BB" w:rsidP="009E25BA">
            <w:pPr>
              <w:spacing w:line="360" w:lineRule="auto"/>
              <w:ind w:left="16"/>
              <w:jc w:val="both"/>
              <w:rPr>
                <w:rFonts w:ascii="Times New Roman" w:hAnsi="Times New Roman" w:cs="Times New Roman"/>
                <w:sz w:val="24"/>
                <w:szCs w:val="24"/>
              </w:rPr>
            </w:pPr>
            <w:r>
              <w:rPr>
                <w:rFonts w:ascii="Times New Roman" w:hAnsi="Times New Roman" w:cs="Times New Roman"/>
                <w:sz w:val="24"/>
                <w:szCs w:val="24"/>
              </w:rPr>
              <w:t>Education quality at the UIU is good</w:t>
            </w:r>
          </w:p>
        </w:tc>
      </w:tr>
      <w:tr w:rsidR="003179BB" w:rsidRPr="00A90466" w14:paraId="2BAAC6A3" w14:textId="77777777" w:rsidTr="003179BB">
        <w:trPr>
          <w:trHeight w:val="415"/>
        </w:trPr>
        <w:tc>
          <w:tcPr>
            <w:tcW w:w="9229" w:type="dxa"/>
            <w:tcBorders>
              <w:top w:val="single" w:sz="4" w:space="0" w:color="auto"/>
              <w:left w:val="single" w:sz="4" w:space="0" w:color="auto"/>
              <w:bottom w:val="single" w:sz="4" w:space="0" w:color="auto"/>
              <w:right w:val="single" w:sz="4" w:space="0" w:color="auto"/>
            </w:tcBorders>
          </w:tcPr>
          <w:p w14:paraId="613DF1DE" w14:textId="77777777" w:rsidR="003179BB" w:rsidRPr="00A90466" w:rsidRDefault="003179BB" w:rsidP="009E25BA">
            <w:pPr>
              <w:spacing w:line="360" w:lineRule="auto"/>
              <w:rPr>
                <w:rFonts w:ascii="Times New Roman" w:hAnsi="Times New Roman" w:cs="Times New Roman"/>
                <w:sz w:val="24"/>
                <w:szCs w:val="24"/>
              </w:rPr>
            </w:pPr>
            <w:r>
              <w:rPr>
                <w:rFonts w:ascii="Times New Roman" w:hAnsi="Times New Roman" w:cs="Times New Roman"/>
                <w:sz w:val="24"/>
                <w:szCs w:val="24"/>
              </w:rPr>
              <w:t xml:space="preserve">UIU offers a </w:t>
            </w:r>
            <w:r w:rsidRPr="00A90466">
              <w:rPr>
                <w:rFonts w:ascii="Times New Roman" w:hAnsi="Times New Roman" w:cs="Times New Roman"/>
                <w:sz w:val="24"/>
                <w:szCs w:val="24"/>
              </w:rPr>
              <w:t xml:space="preserve">variety of </w:t>
            </w:r>
            <w:r>
              <w:rPr>
                <w:rFonts w:ascii="Times New Roman" w:hAnsi="Times New Roman" w:cs="Times New Roman"/>
                <w:sz w:val="24"/>
                <w:szCs w:val="24"/>
              </w:rPr>
              <w:t>courses and programs</w:t>
            </w:r>
            <w:r w:rsidRPr="00A90466">
              <w:rPr>
                <w:rFonts w:ascii="Times New Roman" w:hAnsi="Times New Roman" w:cs="Times New Roman"/>
                <w:sz w:val="24"/>
                <w:szCs w:val="24"/>
              </w:rPr>
              <w:t xml:space="preserve">  </w:t>
            </w:r>
          </w:p>
        </w:tc>
      </w:tr>
    </w:tbl>
    <w:p w14:paraId="3C657903" w14:textId="77777777" w:rsidR="00CC160F" w:rsidRDefault="00CC160F"/>
    <w:p w14:paraId="07D7B59B" w14:textId="77777777" w:rsidR="0082103C" w:rsidRDefault="0082103C">
      <w:r>
        <w:br w:type="page"/>
      </w:r>
    </w:p>
    <w:p w14:paraId="768E29D7" w14:textId="5F0CC468" w:rsidR="003179BB" w:rsidRPr="003179BB" w:rsidRDefault="003179BB" w:rsidP="003179BB">
      <w:pPr>
        <w:spacing w:line="360" w:lineRule="auto"/>
        <w:jc w:val="both"/>
      </w:pPr>
      <w:r w:rsidRPr="003179BB">
        <w:lastRenderedPageBreak/>
        <w:t xml:space="preserve">To measure the </w:t>
      </w:r>
      <w:r w:rsidRPr="003179BB">
        <w:rPr>
          <w:bCs/>
        </w:rPr>
        <w:t xml:space="preserve">Institutional preference (brand preference) </w:t>
      </w:r>
      <w:r w:rsidRPr="003179BB">
        <w:t>following four items were used which were adopted from the existing study.</w:t>
      </w:r>
    </w:p>
    <w:tbl>
      <w:tblPr>
        <w:tblStyle w:val="TableGrid"/>
        <w:tblW w:w="0" w:type="auto"/>
        <w:tblLook w:val="04A0" w:firstRow="1" w:lastRow="0" w:firstColumn="1" w:lastColumn="0" w:noHBand="0" w:noVBand="1"/>
      </w:tblPr>
      <w:tblGrid>
        <w:gridCol w:w="9184"/>
      </w:tblGrid>
      <w:tr w:rsidR="003179BB" w:rsidRPr="00A90466" w14:paraId="4601117B" w14:textId="77777777" w:rsidTr="003179BB">
        <w:trPr>
          <w:trHeight w:val="388"/>
        </w:trPr>
        <w:tc>
          <w:tcPr>
            <w:tcW w:w="9184" w:type="dxa"/>
            <w:tcBorders>
              <w:top w:val="single" w:sz="4" w:space="0" w:color="auto"/>
              <w:left w:val="single" w:sz="4" w:space="0" w:color="auto"/>
              <w:bottom w:val="single" w:sz="4" w:space="0" w:color="auto"/>
              <w:right w:val="single" w:sz="4" w:space="0" w:color="auto"/>
            </w:tcBorders>
          </w:tcPr>
          <w:p w14:paraId="103465BB" w14:textId="101847E4" w:rsidR="003179BB" w:rsidRPr="008D0DBE" w:rsidRDefault="003179BB" w:rsidP="009E25BA">
            <w:pPr>
              <w:pStyle w:val="Default"/>
              <w:spacing w:line="360" w:lineRule="auto"/>
              <w:rPr>
                <w:rFonts w:ascii="Times New Roman" w:hAnsi="Times New Roman" w:cs="Times New Roman"/>
              </w:rPr>
            </w:pPr>
            <w:r w:rsidRPr="008D0DBE">
              <w:rPr>
                <w:rFonts w:ascii="Times New Roman" w:hAnsi="Times New Roman" w:cs="Times New Roman"/>
              </w:rPr>
              <w:t xml:space="preserve">I like UIU more than any other privates’ universities in Bangladesh </w:t>
            </w:r>
          </w:p>
        </w:tc>
      </w:tr>
      <w:tr w:rsidR="003179BB" w:rsidRPr="00A90466" w14:paraId="22215B20" w14:textId="77777777" w:rsidTr="003179BB">
        <w:trPr>
          <w:trHeight w:val="467"/>
        </w:trPr>
        <w:tc>
          <w:tcPr>
            <w:tcW w:w="9184" w:type="dxa"/>
            <w:tcBorders>
              <w:top w:val="single" w:sz="4" w:space="0" w:color="auto"/>
              <w:left w:val="single" w:sz="4" w:space="0" w:color="auto"/>
              <w:bottom w:val="single" w:sz="4" w:space="0" w:color="auto"/>
              <w:right w:val="single" w:sz="4" w:space="0" w:color="auto"/>
            </w:tcBorders>
          </w:tcPr>
          <w:p w14:paraId="32087227" w14:textId="10968ECE" w:rsidR="003179BB" w:rsidRPr="008D0DBE" w:rsidRDefault="003179BB" w:rsidP="009E25BA">
            <w:pPr>
              <w:pStyle w:val="Default"/>
              <w:spacing w:line="360" w:lineRule="auto"/>
              <w:rPr>
                <w:rFonts w:ascii="Times New Roman" w:hAnsi="Times New Roman" w:cs="Times New Roman"/>
              </w:rPr>
            </w:pPr>
            <w:r w:rsidRPr="008D0DBE">
              <w:rPr>
                <w:rFonts w:ascii="Times New Roman" w:hAnsi="Times New Roman" w:cs="Times New Roman"/>
              </w:rPr>
              <w:t xml:space="preserve">UIU is my preferred university over any other privates’ universities in Bangladesh </w:t>
            </w:r>
          </w:p>
        </w:tc>
      </w:tr>
      <w:tr w:rsidR="003179BB" w:rsidRPr="00A90466" w14:paraId="6A9CA092" w14:textId="77777777" w:rsidTr="003179BB">
        <w:trPr>
          <w:trHeight w:val="440"/>
        </w:trPr>
        <w:tc>
          <w:tcPr>
            <w:tcW w:w="9184" w:type="dxa"/>
            <w:tcBorders>
              <w:top w:val="single" w:sz="4" w:space="0" w:color="auto"/>
              <w:left w:val="single" w:sz="4" w:space="0" w:color="auto"/>
              <w:bottom w:val="single" w:sz="4" w:space="0" w:color="auto"/>
              <w:right w:val="single" w:sz="4" w:space="0" w:color="auto"/>
            </w:tcBorders>
          </w:tcPr>
          <w:p w14:paraId="74B199A3" w14:textId="77777777" w:rsidR="003179BB" w:rsidRPr="008D0DBE" w:rsidRDefault="003179BB" w:rsidP="009E25BA">
            <w:pPr>
              <w:pStyle w:val="Default"/>
              <w:spacing w:line="360" w:lineRule="auto"/>
              <w:rPr>
                <w:rFonts w:ascii="Times New Roman" w:hAnsi="Times New Roman" w:cs="Times New Roman"/>
              </w:rPr>
            </w:pPr>
            <w:r w:rsidRPr="008D0DBE">
              <w:rPr>
                <w:rFonts w:ascii="Times New Roman" w:hAnsi="Times New Roman" w:cs="Times New Roman"/>
              </w:rPr>
              <w:t xml:space="preserve">I would like to continue my study in presence of </w:t>
            </w:r>
            <w:r>
              <w:rPr>
                <w:rFonts w:ascii="Times New Roman" w:hAnsi="Times New Roman" w:cs="Times New Roman"/>
              </w:rPr>
              <w:t xml:space="preserve">attractive </w:t>
            </w:r>
            <w:r w:rsidRPr="008D0DBE">
              <w:rPr>
                <w:rFonts w:ascii="Times New Roman" w:hAnsi="Times New Roman" w:cs="Times New Roman"/>
              </w:rPr>
              <w:t>offers from other universities</w:t>
            </w:r>
          </w:p>
        </w:tc>
      </w:tr>
      <w:tr w:rsidR="003179BB" w:rsidRPr="00A90466" w14:paraId="418C8659" w14:textId="77777777" w:rsidTr="003179BB">
        <w:trPr>
          <w:trHeight w:val="388"/>
        </w:trPr>
        <w:tc>
          <w:tcPr>
            <w:tcW w:w="9184" w:type="dxa"/>
            <w:tcBorders>
              <w:top w:val="single" w:sz="4" w:space="0" w:color="auto"/>
              <w:left w:val="single" w:sz="4" w:space="0" w:color="auto"/>
              <w:bottom w:val="single" w:sz="4" w:space="0" w:color="auto"/>
              <w:right w:val="single" w:sz="4" w:space="0" w:color="auto"/>
            </w:tcBorders>
          </w:tcPr>
          <w:p w14:paraId="15C8E1B3" w14:textId="1ACFE77D" w:rsidR="003179BB" w:rsidRPr="008D0DBE" w:rsidRDefault="003179BB" w:rsidP="009E25BA">
            <w:pPr>
              <w:pStyle w:val="Default"/>
              <w:spacing w:line="360" w:lineRule="auto"/>
              <w:rPr>
                <w:rFonts w:ascii="Times New Roman" w:hAnsi="Times New Roman" w:cs="Times New Roman"/>
              </w:rPr>
            </w:pPr>
            <w:r w:rsidRPr="008D0DBE">
              <w:rPr>
                <w:rFonts w:ascii="Times New Roman" w:hAnsi="Times New Roman" w:cs="Times New Roman"/>
              </w:rPr>
              <w:t xml:space="preserve">UIU meets my </w:t>
            </w:r>
            <w:r>
              <w:rPr>
                <w:rFonts w:ascii="Times New Roman" w:hAnsi="Times New Roman" w:cs="Times New Roman"/>
              </w:rPr>
              <w:t xml:space="preserve">education </w:t>
            </w:r>
            <w:r w:rsidRPr="008D0DBE">
              <w:rPr>
                <w:rFonts w:ascii="Times New Roman" w:hAnsi="Times New Roman" w:cs="Times New Roman"/>
              </w:rPr>
              <w:t xml:space="preserve">requirements better than privates’ universities   </w:t>
            </w:r>
          </w:p>
        </w:tc>
      </w:tr>
      <w:tr w:rsidR="003179BB" w:rsidRPr="00A90466" w14:paraId="25F6BA37" w14:textId="77777777" w:rsidTr="003179BB">
        <w:trPr>
          <w:trHeight w:val="388"/>
        </w:trPr>
        <w:tc>
          <w:tcPr>
            <w:tcW w:w="9184" w:type="dxa"/>
            <w:tcBorders>
              <w:top w:val="single" w:sz="4" w:space="0" w:color="auto"/>
              <w:left w:val="single" w:sz="4" w:space="0" w:color="auto"/>
              <w:bottom w:val="single" w:sz="4" w:space="0" w:color="auto"/>
              <w:right w:val="single" w:sz="4" w:space="0" w:color="auto"/>
            </w:tcBorders>
          </w:tcPr>
          <w:p w14:paraId="470AE8BC" w14:textId="77777777" w:rsidR="003179BB" w:rsidRPr="00A90466" w:rsidRDefault="003179BB" w:rsidP="009E25BA">
            <w:pPr>
              <w:pStyle w:val="Default"/>
              <w:spacing w:line="360" w:lineRule="auto"/>
              <w:rPr>
                <w:rFonts w:ascii="Times New Roman" w:hAnsi="Times New Roman" w:cs="Times New Roman"/>
              </w:rPr>
            </w:pPr>
            <w:r w:rsidRPr="00A90466">
              <w:rPr>
                <w:rFonts w:ascii="Times New Roman" w:hAnsi="Times New Roman" w:cs="Times New Roman"/>
              </w:rPr>
              <w:t xml:space="preserve">When it comes to </w:t>
            </w:r>
            <w:r>
              <w:rPr>
                <w:rFonts w:ascii="Times New Roman" w:hAnsi="Times New Roman" w:cs="Times New Roman"/>
              </w:rPr>
              <w:t xml:space="preserve">getting an admission, UIU </w:t>
            </w:r>
            <w:r w:rsidRPr="00A90466">
              <w:rPr>
                <w:rFonts w:ascii="Times New Roman" w:hAnsi="Times New Roman" w:cs="Times New Roman"/>
              </w:rPr>
              <w:t xml:space="preserve">is my first preference </w:t>
            </w:r>
          </w:p>
        </w:tc>
      </w:tr>
      <w:tr w:rsidR="003179BB" w:rsidRPr="00A90466" w14:paraId="3EE13AE0" w14:textId="77777777" w:rsidTr="003179BB">
        <w:trPr>
          <w:trHeight w:val="388"/>
        </w:trPr>
        <w:tc>
          <w:tcPr>
            <w:tcW w:w="9184" w:type="dxa"/>
            <w:tcBorders>
              <w:top w:val="single" w:sz="4" w:space="0" w:color="auto"/>
              <w:left w:val="single" w:sz="4" w:space="0" w:color="auto"/>
              <w:bottom w:val="single" w:sz="4" w:space="0" w:color="auto"/>
              <w:right w:val="single" w:sz="4" w:space="0" w:color="auto"/>
            </w:tcBorders>
          </w:tcPr>
          <w:p w14:paraId="05528961" w14:textId="4294CCF9" w:rsidR="003179BB" w:rsidRPr="00A90466" w:rsidRDefault="003179BB" w:rsidP="009E25BA">
            <w:pPr>
              <w:pStyle w:val="Default"/>
              <w:spacing w:line="360" w:lineRule="auto"/>
              <w:rPr>
                <w:rFonts w:ascii="Times New Roman" w:hAnsi="Times New Roman" w:cs="Times New Roman"/>
              </w:rPr>
            </w:pPr>
            <w:r>
              <w:rPr>
                <w:rFonts w:ascii="Times New Roman" w:hAnsi="Times New Roman" w:cs="Times New Roman"/>
              </w:rPr>
              <w:t xml:space="preserve">Reputation </w:t>
            </w:r>
            <w:r w:rsidRPr="00A90466">
              <w:rPr>
                <w:rFonts w:ascii="Times New Roman" w:hAnsi="Times New Roman" w:cs="Times New Roman"/>
              </w:rPr>
              <w:t xml:space="preserve">is very important to define my choice of </w:t>
            </w:r>
            <w:r>
              <w:rPr>
                <w:rFonts w:ascii="Times New Roman" w:hAnsi="Times New Roman" w:cs="Times New Roman"/>
              </w:rPr>
              <w:t>UIU</w:t>
            </w:r>
          </w:p>
        </w:tc>
      </w:tr>
    </w:tbl>
    <w:p w14:paraId="1BE04CF2" w14:textId="77777777" w:rsidR="00CC160F" w:rsidRDefault="00CC160F"/>
    <w:p w14:paraId="4032FEC5" w14:textId="2C2AACAF" w:rsidR="003179BB" w:rsidRPr="003179BB" w:rsidRDefault="003179BB" w:rsidP="003179BB">
      <w:pPr>
        <w:spacing w:line="360" w:lineRule="auto"/>
        <w:jc w:val="both"/>
      </w:pPr>
      <w:r w:rsidRPr="003179BB">
        <w:t>To measure the Education expenses (price) following four items were used which were adopted from the existing study.</w:t>
      </w:r>
    </w:p>
    <w:tbl>
      <w:tblPr>
        <w:tblStyle w:val="TableGrid"/>
        <w:tblW w:w="0" w:type="auto"/>
        <w:tblLook w:val="04A0" w:firstRow="1" w:lastRow="0" w:firstColumn="1" w:lastColumn="0" w:noHBand="0" w:noVBand="1"/>
      </w:tblPr>
      <w:tblGrid>
        <w:gridCol w:w="8974"/>
      </w:tblGrid>
      <w:tr w:rsidR="003179BB" w:rsidRPr="00A90466" w14:paraId="2233CD42" w14:textId="77777777" w:rsidTr="003179BB">
        <w:trPr>
          <w:trHeight w:val="384"/>
        </w:trPr>
        <w:tc>
          <w:tcPr>
            <w:tcW w:w="8974" w:type="dxa"/>
            <w:tcBorders>
              <w:top w:val="single" w:sz="4" w:space="0" w:color="auto"/>
              <w:left w:val="single" w:sz="4" w:space="0" w:color="auto"/>
              <w:bottom w:val="single" w:sz="4" w:space="0" w:color="auto"/>
              <w:right w:val="single" w:sz="4" w:space="0" w:color="auto"/>
            </w:tcBorders>
          </w:tcPr>
          <w:p w14:paraId="2111165D" w14:textId="77777777" w:rsidR="003179BB" w:rsidRPr="00A90466" w:rsidRDefault="003179BB" w:rsidP="009E25BA">
            <w:pPr>
              <w:pStyle w:val="Default"/>
              <w:spacing w:line="360" w:lineRule="auto"/>
              <w:rPr>
                <w:rFonts w:ascii="Times New Roman" w:hAnsi="Times New Roman" w:cs="Times New Roman"/>
              </w:rPr>
            </w:pPr>
            <w:r>
              <w:rPr>
                <w:rFonts w:ascii="Times New Roman" w:hAnsi="Times New Roman" w:cs="Times New Roman"/>
              </w:rPr>
              <w:t>Education expenses at the UIU is reasonable</w:t>
            </w:r>
          </w:p>
        </w:tc>
      </w:tr>
      <w:tr w:rsidR="003179BB" w:rsidRPr="00A90466" w14:paraId="1C8063AD" w14:textId="77777777" w:rsidTr="003179BB">
        <w:trPr>
          <w:trHeight w:val="384"/>
        </w:trPr>
        <w:tc>
          <w:tcPr>
            <w:tcW w:w="8974" w:type="dxa"/>
            <w:tcBorders>
              <w:top w:val="single" w:sz="4" w:space="0" w:color="auto"/>
              <w:left w:val="single" w:sz="4" w:space="0" w:color="auto"/>
              <w:bottom w:val="single" w:sz="4" w:space="0" w:color="auto"/>
              <w:right w:val="single" w:sz="4" w:space="0" w:color="auto"/>
            </w:tcBorders>
          </w:tcPr>
          <w:p w14:paraId="38562F8C" w14:textId="77777777" w:rsidR="003179BB" w:rsidRPr="00A90466" w:rsidRDefault="003179BB" w:rsidP="009E25BA">
            <w:pPr>
              <w:pStyle w:val="Default"/>
              <w:spacing w:line="360" w:lineRule="auto"/>
              <w:rPr>
                <w:rFonts w:ascii="Times New Roman" w:hAnsi="Times New Roman" w:cs="Times New Roman"/>
              </w:rPr>
            </w:pPr>
            <w:r>
              <w:rPr>
                <w:rFonts w:ascii="Times New Roman" w:hAnsi="Times New Roman" w:cs="Times New Roman"/>
              </w:rPr>
              <w:t xml:space="preserve">Benefits offered by UIU make sense for the money it charges </w:t>
            </w:r>
          </w:p>
        </w:tc>
      </w:tr>
      <w:tr w:rsidR="003179BB" w:rsidRPr="00A90466" w14:paraId="54F35DA0" w14:textId="77777777" w:rsidTr="003179BB">
        <w:trPr>
          <w:trHeight w:val="430"/>
        </w:trPr>
        <w:tc>
          <w:tcPr>
            <w:tcW w:w="8974" w:type="dxa"/>
            <w:tcBorders>
              <w:top w:val="single" w:sz="4" w:space="0" w:color="auto"/>
              <w:left w:val="single" w:sz="4" w:space="0" w:color="auto"/>
              <w:bottom w:val="single" w:sz="4" w:space="0" w:color="auto"/>
              <w:right w:val="single" w:sz="4" w:space="0" w:color="auto"/>
            </w:tcBorders>
          </w:tcPr>
          <w:p w14:paraId="047CA603" w14:textId="4DAA3CD3" w:rsidR="003179BB" w:rsidRPr="00A90466" w:rsidRDefault="003179BB" w:rsidP="009E25BA">
            <w:pPr>
              <w:spacing w:line="36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 xml:space="preserve">Expenses at the UIU </w:t>
            </w:r>
            <w:r w:rsidRPr="00A90466">
              <w:rPr>
                <w:rFonts w:ascii="Times New Roman" w:hAnsi="Times New Roman" w:cs="Times New Roman"/>
                <w:sz w:val="24"/>
                <w:szCs w:val="24"/>
              </w:rPr>
              <w:t xml:space="preserve">is a good indicator of its quality </w:t>
            </w:r>
            <w:r>
              <w:rPr>
                <w:rFonts w:ascii="Times New Roman" w:hAnsi="Times New Roman" w:cs="Times New Roman"/>
                <w:sz w:val="24"/>
                <w:szCs w:val="24"/>
              </w:rPr>
              <w:t>education</w:t>
            </w:r>
          </w:p>
        </w:tc>
      </w:tr>
    </w:tbl>
    <w:p w14:paraId="6A2E5083" w14:textId="00DD2E26" w:rsidR="009E25BA" w:rsidRDefault="009E25BA" w:rsidP="009E25BA"/>
    <w:p w14:paraId="6452185E" w14:textId="797AD283" w:rsidR="00886759" w:rsidRDefault="000A52B7" w:rsidP="009E25BA">
      <w:pPr>
        <w:pStyle w:val="Heading2"/>
        <w:spacing w:line="360" w:lineRule="auto"/>
        <w:rPr>
          <w:sz w:val="28"/>
          <w:szCs w:val="28"/>
        </w:rPr>
      </w:pPr>
      <w:bookmarkStart w:id="70" w:name="_Toc168127666"/>
      <w:r w:rsidRPr="00216E1F">
        <w:rPr>
          <w:sz w:val="28"/>
          <w:szCs w:val="28"/>
        </w:rPr>
        <w:t>Data Collection</w:t>
      </w:r>
      <w:bookmarkEnd w:id="70"/>
    </w:p>
    <w:p w14:paraId="587C9D0C" w14:textId="41408C45" w:rsidR="000A52B7" w:rsidRPr="00886759" w:rsidRDefault="004A425D" w:rsidP="009E25BA">
      <w:pPr>
        <w:spacing w:line="360" w:lineRule="auto"/>
        <w:rPr>
          <w:sz w:val="28"/>
          <w:szCs w:val="28"/>
        </w:rPr>
      </w:pPr>
      <w:r w:rsidRPr="004A425D">
        <w:t>The data collecting method is an important component of any research project since it governs how information is obtained and processed. In this research, the data gathering method used is as follows:</w:t>
      </w:r>
    </w:p>
    <w:p w14:paraId="35D75282" w14:textId="731375CC" w:rsidR="00886759" w:rsidRDefault="000A52B7" w:rsidP="009E25BA">
      <w:pPr>
        <w:spacing w:line="360" w:lineRule="auto"/>
        <w:jc w:val="both"/>
      </w:pPr>
      <w:r>
        <w:t xml:space="preserve">The survey was conducted by Google Forms. We can use Google Forms for conducting customized surveys. In this research, Google Form was provided to the students for completing the survey which helps to collect the data efficiently and in a structured way from 55 students of United International University. </w:t>
      </w:r>
    </w:p>
    <w:p w14:paraId="4C9AFEC8" w14:textId="77777777" w:rsidR="009E25BA" w:rsidRDefault="009E25BA" w:rsidP="009E25BA">
      <w:pPr>
        <w:spacing w:line="360" w:lineRule="auto"/>
        <w:jc w:val="both"/>
      </w:pPr>
    </w:p>
    <w:p w14:paraId="6CAB4093" w14:textId="18E679AF" w:rsidR="00F84C1A" w:rsidRDefault="00F84C1A" w:rsidP="009E25BA">
      <w:pPr>
        <w:pStyle w:val="Heading2"/>
        <w:spacing w:line="360" w:lineRule="auto"/>
        <w:rPr>
          <w:sz w:val="28"/>
          <w:szCs w:val="28"/>
        </w:rPr>
      </w:pPr>
      <w:bookmarkStart w:id="71" w:name="_Toc168127667"/>
      <w:r w:rsidRPr="00216E1F">
        <w:rPr>
          <w:sz w:val="28"/>
          <w:szCs w:val="28"/>
        </w:rPr>
        <w:t>Descriptive Analysis</w:t>
      </w:r>
      <w:bookmarkEnd w:id="71"/>
      <w:r w:rsidRPr="00216E1F">
        <w:rPr>
          <w:sz w:val="28"/>
          <w:szCs w:val="28"/>
        </w:rPr>
        <w:t xml:space="preserve"> </w:t>
      </w:r>
    </w:p>
    <w:p w14:paraId="2462B9EB" w14:textId="58FADDC7" w:rsidR="00B034F5" w:rsidRDefault="00B034F5" w:rsidP="009E25BA">
      <w:pPr>
        <w:spacing w:line="360" w:lineRule="auto"/>
        <w:jc w:val="both"/>
      </w:pPr>
      <w:r>
        <w:t xml:space="preserve">The survey data has been analyzed the average for both independent variables and dependent variables computed by using Microsoft Excel. The comprehensive overview of the resulting values are- </w:t>
      </w:r>
    </w:p>
    <w:tbl>
      <w:tblPr>
        <w:tblStyle w:val="TableGrid"/>
        <w:tblW w:w="0" w:type="auto"/>
        <w:tblLook w:val="04A0" w:firstRow="1" w:lastRow="0" w:firstColumn="1" w:lastColumn="0" w:noHBand="0" w:noVBand="1"/>
      </w:tblPr>
      <w:tblGrid>
        <w:gridCol w:w="4629"/>
        <w:gridCol w:w="4614"/>
      </w:tblGrid>
      <w:tr w:rsidR="00B034F5" w14:paraId="5EC0CE02" w14:textId="77777777" w:rsidTr="00685BEC">
        <w:trPr>
          <w:trHeight w:val="418"/>
        </w:trPr>
        <w:tc>
          <w:tcPr>
            <w:tcW w:w="4788" w:type="dxa"/>
            <w:shd w:val="clear" w:color="auto" w:fill="FBD4B4" w:themeFill="accent6" w:themeFillTint="66"/>
          </w:tcPr>
          <w:p w14:paraId="49FDF976" w14:textId="25AC167E" w:rsidR="00B034F5" w:rsidRPr="00685BEC" w:rsidRDefault="00B034F5" w:rsidP="009E25BA">
            <w:pPr>
              <w:spacing w:line="360" w:lineRule="auto"/>
              <w:jc w:val="center"/>
              <w:rPr>
                <w:rFonts w:ascii="Times New Roman" w:hAnsi="Times New Roman" w:cs="Times New Roman"/>
                <w:b/>
                <w:sz w:val="24"/>
              </w:rPr>
            </w:pPr>
            <w:r w:rsidRPr="00685BEC">
              <w:rPr>
                <w:rFonts w:ascii="Times New Roman" w:hAnsi="Times New Roman" w:cs="Times New Roman"/>
                <w:b/>
                <w:sz w:val="24"/>
              </w:rPr>
              <w:t>Variables</w:t>
            </w:r>
          </w:p>
        </w:tc>
        <w:tc>
          <w:tcPr>
            <w:tcW w:w="4788" w:type="dxa"/>
            <w:shd w:val="clear" w:color="auto" w:fill="FBD4B4" w:themeFill="accent6" w:themeFillTint="66"/>
          </w:tcPr>
          <w:p w14:paraId="2F5804E7" w14:textId="55E7AB9A" w:rsidR="00B034F5" w:rsidRPr="00685BEC" w:rsidRDefault="00B034F5" w:rsidP="009E25BA">
            <w:pPr>
              <w:spacing w:line="360" w:lineRule="auto"/>
              <w:jc w:val="center"/>
              <w:rPr>
                <w:rFonts w:ascii="Times New Roman" w:hAnsi="Times New Roman" w:cs="Times New Roman"/>
                <w:b/>
                <w:sz w:val="24"/>
              </w:rPr>
            </w:pPr>
            <w:r w:rsidRPr="00685BEC">
              <w:rPr>
                <w:rFonts w:ascii="Times New Roman" w:hAnsi="Times New Roman" w:cs="Times New Roman"/>
                <w:b/>
                <w:sz w:val="24"/>
              </w:rPr>
              <w:t>Average</w:t>
            </w:r>
          </w:p>
        </w:tc>
      </w:tr>
      <w:tr w:rsidR="00B034F5" w14:paraId="1AD8F8C7" w14:textId="77777777" w:rsidTr="00B034F5">
        <w:trPr>
          <w:trHeight w:val="418"/>
        </w:trPr>
        <w:tc>
          <w:tcPr>
            <w:tcW w:w="4788" w:type="dxa"/>
          </w:tcPr>
          <w:p w14:paraId="005BF6E2" w14:textId="77777777" w:rsidR="00B034F5" w:rsidRPr="00B034F5" w:rsidRDefault="00B034F5" w:rsidP="009E25BA">
            <w:pPr>
              <w:spacing w:line="360" w:lineRule="auto"/>
              <w:jc w:val="center"/>
              <w:rPr>
                <w:rFonts w:ascii="Times New Roman" w:hAnsi="Times New Roman" w:cs="Times New Roman"/>
                <w:sz w:val="24"/>
              </w:rPr>
            </w:pPr>
            <w:r w:rsidRPr="00B034F5">
              <w:rPr>
                <w:rFonts w:ascii="Times New Roman" w:hAnsi="Times New Roman" w:cs="Times New Roman"/>
                <w:sz w:val="24"/>
              </w:rPr>
              <w:t>Institutional Reputation</w:t>
            </w:r>
          </w:p>
        </w:tc>
        <w:tc>
          <w:tcPr>
            <w:tcW w:w="4788" w:type="dxa"/>
          </w:tcPr>
          <w:p w14:paraId="631AEBE7" w14:textId="77777777" w:rsidR="00B034F5" w:rsidRPr="00B034F5" w:rsidRDefault="00B034F5" w:rsidP="009E25BA">
            <w:pPr>
              <w:spacing w:line="360" w:lineRule="auto"/>
              <w:jc w:val="center"/>
              <w:rPr>
                <w:rFonts w:ascii="Times New Roman" w:hAnsi="Times New Roman" w:cs="Times New Roman"/>
                <w:sz w:val="24"/>
              </w:rPr>
            </w:pPr>
            <w:r w:rsidRPr="00B034F5">
              <w:rPr>
                <w:rFonts w:ascii="Times New Roman" w:hAnsi="Times New Roman" w:cs="Times New Roman"/>
                <w:sz w:val="24"/>
              </w:rPr>
              <w:t>3.941</w:t>
            </w:r>
          </w:p>
        </w:tc>
      </w:tr>
      <w:tr w:rsidR="00B034F5" w14:paraId="6D7DC989" w14:textId="77777777" w:rsidTr="00B034F5">
        <w:trPr>
          <w:trHeight w:val="287"/>
        </w:trPr>
        <w:tc>
          <w:tcPr>
            <w:tcW w:w="4788" w:type="dxa"/>
          </w:tcPr>
          <w:p w14:paraId="10CCB5D3" w14:textId="77777777" w:rsidR="00B034F5" w:rsidRPr="00B034F5" w:rsidRDefault="00B034F5" w:rsidP="009E25BA">
            <w:pPr>
              <w:spacing w:line="360" w:lineRule="auto"/>
              <w:jc w:val="center"/>
              <w:rPr>
                <w:rFonts w:ascii="Times New Roman" w:hAnsi="Times New Roman" w:cs="Times New Roman"/>
                <w:sz w:val="24"/>
              </w:rPr>
            </w:pPr>
            <w:r w:rsidRPr="00B034F5">
              <w:rPr>
                <w:rFonts w:ascii="Times New Roman" w:hAnsi="Times New Roman" w:cs="Times New Roman"/>
                <w:sz w:val="24"/>
              </w:rPr>
              <w:t>Institutional Quality</w:t>
            </w:r>
          </w:p>
        </w:tc>
        <w:tc>
          <w:tcPr>
            <w:tcW w:w="4788" w:type="dxa"/>
          </w:tcPr>
          <w:p w14:paraId="6C3CA473" w14:textId="7FB18752" w:rsidR="00B034F5" w:rsidRPr="00B034F5" w:rsidRDefault="00B034F5" w:rsidP="009E25BA">
            <w:pPr>
              <w:spacing w:line="360" w:lineRule="auto"/>
              <w:jc w:val="center"/>
              <w:rPr>
                <w:rFonts w:ascii="Times New Roman" w:hAnsi="Times New Roman" w:cs="Times New Roman"/>
                <w:sz w:val="24"/>
              </w:rPr>
            </w:pPr>
            <w:r>
              <w:rPr>
                <w:rFonts w:ascii="Times New Roman" w:hAnsi="Times New Roman" w:cs="Times New Roman"/>
                <w:sz w:val="24"/>
              </w:rPr>
              <w:t>4.309</w:t>
            </w:r>
          </w:p>
        </w:tc>
      </w:tr>
      <w:tr w:rsidR="00B034F5" w14:paraId="5F2377F9" w14:textId="77777777" w:rsidTr="00B034F5">
        <w:trPr>
          <w:trHeight w:val="323"/>
        </w:trPr>
        <w:tc>
          <w:tcPr>
            <w:tcW w:w="4788" w:type="dxa"/>
          </w:tcPr>
          <w:p w14:paraId="0DA96D0E" w14:textId="4FD46BB7" w:rsidR="00B034F5" w:rsidRPr="00B034F5" w:rsidRDefault="00B034F5" w:rsidP="009E25BA">
            <w:pPr>
              <w:spacing w:line="360" w:lineRule="auto"/>
              <w:jc w:val="center"/>
              <w:rPr>
                <w:rFonts w:ascii="Times New Roman" w:hAnsi="Times New Roman" w:cs="Times New Roman"/>
                <w:sz w:val="24"/>
              </w:rPr>
            </w:pPr>
            <w:r w:rsidRPr="00B034F5">
              <w:rPr>
                <w:rFonts w:ascii="Times New Roman" w:hAnsi="Times New Roman" w:cs="Times New Roman"/>
                <w:sz w:val="24"/>
              </w:rPr>
              <w:t>Educational Expenses</w:t>
            </w:r>
          </w:p>
        </w:tc>
        <w:tc>
          <w:tcPr>
            <w:tcW w:w="4788" w:type="dxa"/>
          </w:tcPr>
          <w:p w14:paraId="46A5BBD3" w14:textId="64512729" w:rsidR="00B034F5" w:rsidRPr="00B034F5" w:rsidRDefault="00B034F5" w:rsidP="009E25BA">
            <w:pPr>
              <w:spacing w:line="360" w:lineRule="auto"/>
              <w:jc w:val="center"/>
              <w:rPr>
                <w:rFonts w:ascii="Times New Roman" w:hAnsi="Times New Roman" w:cs="Times New Roman"/>
                <w:sz w:val="24"/>
              </w:rPr>
            </w:pPr>
            <w:r>
              <w:rPr>
                <w:rFonts w:ascii="Times New Roman" w:hAnsi="Times New Roman" w:cs="Times New Roman"/>
                <w:sz w:val="24"/>
              </w:rPr>
              <w:t>3.746</w:t>
            </w:r>
          </w:p>
        </w:tc>
      </w:tr>
      <w:tr w:rsidR="00B034F5" w14:paraId="3BDB739E" w14:textId="77777777" w:rsidTr="00B034F5">
        <w:trPr>
          <w:trHeight w:val="350"/>
        </w:trPr>
        <w:tc>
          <w:tcPr>
            <w:tcW w:w="4788" w:type="dxa"/>
          </w:tcPr>
          <w:p w14:paraId="6EBE81FE" w14:textId="77777777" w:rsidR="00B034F5" w:rsidRPr="00B034F5" w:rsidRDefault="00B034F5" w:rsidP="009E25BA">
            <w:pPr>
              <w:spacing w:line="360" w:lineRule="auto"/>
              <w:jc w:val="center"/>
              <w:rPr>
                <w:rFonts w:ascii="Times New Roman" w:hAnsi="Times New Roman" w:cs="Times New Roman"/>
                <w:sz w:val="24"/>
              </w:rPr>
            </w:pPr>
            <w:r w:rsidRPr="00B034F5">
              <w:rPr>
                <w:rFonts w:ascii="Times New Roman" w:hAnsi="Times New Roman" w:cs="Times New Roman"/>
                <w:sz w:val="24"/>
              </w:rPr>
              <w:lastRenderedPageBreak/>
              <w:t>Students preference</w:t>
            </w:r>
          </w:p>
        </w:tc>
        <w:tc>
          <w:tcPr>
            <w:tcW w:w="4788" w:type="dxa"/>
          </w:tcPr>
          <w:p w14:paraId="65279DBE" w14:textId="185832BA" w:rsidR="00B034F5" w:rsidRPr="00B034F5" w:rsidRDefault="00B034F5" w:rsidP="009E25BA">
            <w:pPr>
              <w:spacing w:line="360" w:lineRule="auto"/>
              <w:jc w:val="center"/>
              <w:rPr>
                <w:rFonts w:ascii="Times New Roman" w:hAnsi="Times New Roman" w:cs="Times New Roman"/>
                <w:sz w:val="24"/>
              </w:rPr>
            </w:pPr>
            <w:r>
              <w:rPr>
                <w:rFonts w:ascii="Times New Roman" w:hAnsi="Times New Roman" w:cs="Times New Roman"/>
                <w:sz w:val="24"/>
              </w:rPr>
              <w:t>3.545</w:t>
            </w:r>
          </w:p>
        </w:tc>
      </w:tr>
      <w:tr w:rsidR="00B034F5" w14:paraId="17B0A8D7" w14:textId="77777777" w:rsidTr="00B034F5">
        <w:trPr>
          <w:trHeight w:val="188"/>
        </w:trPr>
        <w:tc>
          <w:tcPr>
            <w:tcW w:w="4788" w:type="dxa"/>
          </w:tcPr>
          <w:p w14:paraId="6CEF35F5" w14:textId="77777777" w:rsidR="00B034F5" w:rsidRPr="00B034F5" w:rsidRDefault="00B034F5" w:rsidP="009E25BA">
            <w:pPr>
              <w:spacing w:line="360" w:lineRule="auto"/>
              <w:jc w:val="center"/>
              <w:rPr>
                <w:rFonts w:ascii="Times New Roman" w:hAnsi="Times New Roman" w:cs="Times New Roman"/>
                <w:sz w:val="24"/>
              </w:rPr>
            </w:pPr>
            <w:r w:rsidRPr="00B034F5">
              <w:rPr>
                <w:rFonts w:ascii="Times New Roman" w:hAnsi="Times New Roman" w:cs="Times New Roman"/>
                <w:sz w:val="24"/>
              </w:rPr>
              <w:t>Institutional preference</w:t>
            </w:r>
          </w:p>
        </w:tc>
        <w:tc>
          <w:tcPr>
            <w:tcW w:w="4788" w:type="dxa"/>
          </w:tcPr>
          <w:p w14:paraId="09E0FF59" w14:textId="0A9ED374" w:rsidR="00B034F5" w:rsidRPr="00B034F5" w:rsidRDefault="00B034F5" w:rsidP="009E25BA">
            <w:pPr>
              <w:spacing w:line="360" w:lineRule="auto"/>
              <w:jc w:val="center"/>
              <w:rPr>
                <w:rFonts w:ascii="Times New Roman" w:hAnsi="Times New Roman" w:cs="Times New Roman"/>
                <w:sz w:val="24"/>
              </w:rPr>
            </w:pPr>
            <w:r>
              <w:rPr>
                <w:rFonts w:ascii="Times New Roman" w:hAnsi="Times New Roman" w:cs="Times New Roman"/>
                <w:sz w:val="24"/>
              </w:rPr>
              <w:t>3.533</w:t>
            </w:r>
          </w:p>
        </w:tc>
      </w:tr>
    </w:tbl>
    <w:p w14:paraId="55036E76" w14:textId="77777777" w:rsidR="00B034F5" w:rsidRDefault="00B034F5" w:rsidP="009E25BA">
      <w:pPr>
        <w:spacing w:line="360" w:lineRule="auto"/>
        <w:jc w:val="both"/>
      </w:pPr>
    </w:p>
    <w:p w14:paraId="3349C88B" w14:textId="39EE0ADF" w:rsidR="00886759" w:rsidRDefault="00886759" w:rsidP="009E25BA">
      <w:pPr>
        <w:spacing w:line="360" w:lineRule="auto"/>
        <w:jc w:val="both"/>
      </w:pPr>
      <w:r w:rsidRPr="00886759">
        <w:t>The descriptive analysis captures the general perceptions and preferences of the survey population. While institutional quality appears to be seen more positively, there is a neutral to slightly favorable attitude toward institutional reputation, educational expenses, and both student and institutional preferences. These averages provide vital insights into the respondents' collective feelings and serve as a platform for future interpretation and research.</w:t>
      </w:r>
    </w:p>
    <w:p w14:paraId="7C23E50D" w14:textId="77777777" w:rsidR="00886759" w:rsidRDefault="00886759" w:rsidP="009E25BA">
      <w:pPr>
        <w:spacing w:line="360" w:lineRule="auto"/>
        <w:jc w:val="both"/>
        <w:rPr>
          <w:b/>
        </w:rPr>
      </w:pPr>
    </w:p>
    <w:p w14:paraId="086D2BCC" w14:textId="1E9E204C" w:rsidR="00B034F5" w:rsidRDefault="00B034F5" w:rsidP="009E25BA">
      <w:pPr>
        <w:pStyle w:val="Heading2"/>
        <w:spacing w:line="360" w:lineRule="auto"/>
      </w:pPr>
      <w:bookmarkStart w:id="72" w:name="_Toc168127668"/>
      <w:r>
        <w:t>The relationship between Institutional Reputation and student preference.</w:t>
      </w:r>
      <w:bookmarkEnd w:id="72"/>
      <w:r>
        <w:t xml:space="preserve"> </w:t>
      </w:r>
    </w:p>
    <w:p w14:paraId="2F83A30F" w14:textId="39F7DAE7" w:rsidR="00B034F5" w:rsidRDefault="00685BEC" w:rsidP="009E25BA">
      <w:pPr>
        <w:spacing w:line="360" w:lineRule="auto"/>
        <w:jc w:val="both"/>
      </w:pPr>
      <w:r>
        <w:rPr>
          <w:noProof/>
        </w:rPr>
        <mc:AlternateContent>
          <mc:Choice Requires="wps">
            <w:drawing>
              <wp:anchor distT="0" distB="0" distL="114300" distR="114300" simplePos="0" relativeHeight="251651584" behindDoc="0" locked="0" layoutInCell="1" allowOverlap="1" wp14:anchorId="7A158BD7" wp14:editId="2A6AE27F">
                <wp:simplePos x="0" y="0"/>
                <wp:positionH relativeFrom="column">
                  <wp:posOffset>3390900</wp:posOffset>
                </wp:positionH>
                <wp:positionV relativeFrom="paragraph">
                  <wp:posOffset>78105</wp:posOffset>
                </wp:positionV>
                <wp:extent cx="2019300" cy="419100"/>
                <wp:effectExtent l="57150" t="19050" r="76200" b="95250"/>
                <wp:wrapNone/>
                <wp:docPr id="3" name="Rectangle 3"/>
                <wp:cNvGraphicFramePr/>
                <a:graphic xmlns:a="http://schemas.openxmlformats.org/drawingml/2006/main">
                  <a:graphicData uri="http://schemas.microsoft.com/office/word/2010/wordprocessingShape">
                    <wps:wsp>
                      <wps:cNvSpPr/>
                      <wps:spPr>
                        <a:xfrm>
                          <a:off x="0" y="0"/>
                          <a:ext cx="2019300"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6B7769BA" w14:textId="0011B996" w:rsidR="00B93B8E" w:rsidRPr="009142ED" w:rsidRDefault="00B93B8E" w:rsidP="00685BEC">
                            <w:pPr>
                              <w:spacing w:line="240" w:lineRule="auto"/>
                              <w:jc w:val="center"/>
                              <w:rPr>
                                <w:b/>
                                <w:bCs/>
                                <w:color w:val="000000" w:themeColor="text1"/>
                              </w:rPr>
                            </w:pPr>
                            <w:r w:rsidRPr="00685BEC">
                              <w:rPr>
                                <w:b/>
                                <w:bCs/>
                                <w:color w:val="000000" w:themeColor="text1"/>
                              </w:rPr>
                              <w:t xml:space="preserve">Students preference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34" style="position:absolute;left:0;text-align:left;margin-left:267pt;margin-top:6.15pt;width:159pt;height:3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" fillcolor="#fabf8f [1945]" strokecolor="#4579b8 [3044]">
                <v:shadow on="t" color="black" opacity="22937f" origin=",.5" offset="0,.63889mm"/>
                <v:textbox>
                  <w:txbxContent>
                    <w:p w14:paraId="6B7769BA" w14:textId="0011B996" w:rsidR="00B93B8E" w:rsidRPr="009142ED" w:rsidRDefault="00B93B8E" w:rsidP="00685BEC">
                      <w:pPr>
                        <w:spacing w:line="240" w:lineRule="auto"/>
                        <w:jc w:val="center"/>
                        <w:rPr>
                          <w:b/>
                          <w:bCs/>
                          <w:color w:val="000000" w:themeColor="text1"/>
                        </w:rPr>
                      </w:pPr>
                      <w:proofErr w:type="gramStart"/>
                      <w:r w:rsidRPr="00685BEC">
                        <w:rPr>
                          <w:b/>
                          <w:bCs/>
                          <w:color w:val="000000" w:themeColor="text1"/>
                        </w:rPr>
                        <w:t>Students</w:t>
                      </w:r>
                      <w:proofErr w:type="gramEnd"/>
                      <w:r w:rsidRPr="00685BEC">
                        <w:rPr>
                          <w:b/>
                          <w:bCs/>
                          <w:color w:val="000000" w:themeColor="text1"/>
                        </w:rPr>
                        <w:t xml:space="preserve"> preference </w:t>
                      </w:r>
                    </w:p>
                  </w:txbxContent>
                </v:textbox>
              </v:rect>
            </w:pict>
          </mc:Fallback>
        </mc:AlternateContent>
      </w:r>
      <w:r>
        <w:rPr>
          <w:noProof/>
        </w:rPr>
        <mc:AlternateContent>
          <mc:Choice Requires="wps">
            <w:drawing>
              <wp:anchor distT="0" distB="0" distL="114300" distR="114300" simplePos="0" relativeHeight="251652608" behindDoc="0" locked="0" layoutInCell="1" allowOverlap="1" wp14:anchorId="47D90855" wp14:editId="74959B11">
                <wp:simplePos x="0" y="0"/>
                <wp:positionH relativeFrom="column">
                  <wp:posOffset>2686050</wp:posOffset>
                </wp:positionH>
                <wp:positionV relativeFrom="paragraph">
                  <wp:posOffset>182245</wp:posOffset>
                </wp:positionV>
                <wp:extent cx="542925" cy="219075"/>
                <wp:effectExtent l="57150" t="38100" r="9525" b="123825"/>
                <wp:wrapNone/>
                <wp:docPr id="4" name="Arrow: Right 16"/>
                <wp:cNvGraphicFramePr/>
                <a:graphic xmlns:a="http://schemas.openxmlformats.org/drawingml/2006/main">
                  <a:graphicData uri="http://schemas.microsoft.com/office/word/2010/wordprocessingShape">
                    <wps:wsp>
                      <wps:cNvSpPr/>
                      <wps:spPr>
                        <a:xfrm>
                          <a:off x="0" y="0"/>
                          <a:ext cx="542925" cy="219075"/>
                        </a:xfrm>
                        <a:prstGeom prst="right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671309" id="Arrow: Right 16" o:spid="_x0000_s1026" type="#_x0000_t13" style="position:absolute;margin-left:211.5pt;margin-top:14.35pt;width:42.75pt;height:17.25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" adj="17242" fillcolor="#f79646 [3209]" strokecolor="#f68c36 [3049]">
                <v:fill color2="#fbcaa2 [1625]" rotate="t" angle="180"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50560" behindDoc="0" locked="0" layoutInCell="1" allowOverlap="1" wp14:anchorId="407CE618" wp14:editId="1FD0B454">
                <wp:simplePos x="0" y="0"/>
                <wp:positionH relativeFrom="column">
                  <wp:posOffset>28575</wp:posOffset>
                </wp:positionH>
                <wp:positionV relativeFrom="paragraph">
                  <wp:posOffset>78105</wp:posOffset>
                </wp:positionV>
                <wp:extent cx="2447925" cy="419100"/>
                <wp:effectExtent l="57150" t="19050" r="85725" b="95250"/>
                <wp:wrapNone/>
                <wp:docPr id="2" name="Rectangle 2"/>
                <wp:cNvGraphicFramePr/>
                <a:graphic xmlns:a="http://schemas.openxmlformats.org/drawingml/2006/main">
                  <a:graphicData uri="http://schemas.microsoft.com/office/word/2010/wordprocessingShape">
                    <wps:wsp>
                      <wps:cNvSpPr/>
                      <wps:spPr>
                        <a:xfrm>
                          <a:off x="0" y="0"/>
                          <a:ext cx="2447925"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1503C21D" w14:textId="0469C844" w:rsidR="00B93B8E" w:rsidRPr="009142ED" w:rsidRDefault="00B93B8E" w:rsidP="00685BEC">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R</w:t>
                            </w:r>
                            <w:r w:rsidRPr="009142ED">
                              <w:rPr>
                                <w:b/>
                                <w:bCs/>
                                <w:color w:val="000000" w:themeColor="text1"/>
                              </w:rPr>
                              <w:t>eputation</w:t>
                            </w:r>
                            <w:r>
                              <w:rPr>
                                <w:b/>
                                <w:bCs/>
                                <w:color w:val="000000" w:themeColor="text1"/>
                              </w:rPr>
                              <w:t xml:space="preserve"> (3.941)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5" style="position:absolute;left:0;text-align:left;margin-left:2.25pt;margin-top:6.15pt;width:192.75pt;height:3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" fillcolor="#fabf8f [1945]" strokecolor="#4579b8 [3044]">
                <v:shadow on="t" color="black" opacity="22937f" origin=",.5" offset="0,.63889mm"/>
                <v:textbox>
                  <w:txbxContent>
                    <w:p w14:paraId="1503C21D" w14:textId="0469C844" w:rsidR="00B93B8E" w:rsidRPr="009142ED" w:rsidRDefault="00B93B8E" w:rsidP="00685BEC">
                      <w:pPr>
                        <w:spacing w:line="240" w:lineRule="auto"/>
                        <w:jc w:val="center"/>
                        <w:rPr>
                          <w:b/>
                          <w:bCs/>
                          <w:color w:val="000000" w:themeColor="text1"/>
                        </w:rPr>
                      </w:pPr>
                      <w:r w:rsidRPr="009142ED">
                        <w:rPr>
                          <w:b/>
                          <w:bCs/>
                          <w:color w:val="000000" w:themeColor="text1"/>
                        </w:rPr>
                        <w:t xml:space="preserve">Institutional </w:t>
                      </w:r>
                      <w:r>
                        <w:rPr>
                          <w:b/>
                          <w:bCs/>
                          <w:color w:val="000000" w:themeColor="text1"/>
                        </w:rPr>
                        <w:t>R</w:t>
                      </w:r>
                      <w:r w:rsidRPr="009142ED">
                        <w:rPr>
                          <w:b/>
                          <w:bCs/>
                          <w:color w:val="000000" w:themeColor="text1"/>
                        </w:rPr>
                        <w:t>eputation</w:t>
                      </w:r>
                      <w:r>
                        <w:rPr>
                          <w:b/>
                          <w:bCs/>
                          <w:color w:val="000000" w:themeColor="text1"/>
                        </w:rPr>
                        <w:t xml:space="preserve"> (3.941)</w:t>
                      </w:r>
                    </w:p>
                  </w:txbxContent>
                </v:textbox>
              </v:rect>
            </w:pict>
          </mc:Fallback>
        </mc:AlternateContent>
      </w:r>
    </w:p>
    <w:p w14:paraId="68134C51" w14:textId="77777777" w:rsidR="00B034F5" w:rsidRDefault="00B034F5" w:rsidP="009E25BA">
      <w:pPr>
        <w:spacing w:line="360" w:lineRule="auto"/>
        <w:jc w:val="both"/>
      </w:pPr>
    </w:p>
    <w:p w14:paraId="276CC947" w14:textId="79CB9678" w:rsidR="00B034F5" w:rsidRDefault="00B034F5" w:rsidP="009E25BA">
      <w:pPr>
        <w:spacing w:line="360" w:lineRule="auto"/>
        <w:jc w:val="both"/>
      </w:pPr>
    </w:p>
    <w:p w14:paraId="1EA8DF0F" w14:textId="182DC916" w:rsidR="006A6CC8" w:rsidRDefault="006A6CC8" w:rsidP="009E25BA">
      <w:pPr>
        <w:spacing w:line="360" w:lineRule="auto"/>
        <w:jc w:val="both"/>
      </w:pPr>
      <w:r w:rsidRPr="006A6CC8">
        <w:t>Based on the analysis the relationship between Institutional Reputation and Student Preference gives a complex picture. While theoretical considerations frequently suggest that there is a positive correlation between higher institutional reputation and increased student preference, actual data takes a more neutral attitude. The calculated average score of 3.941 is neutral, showing a moderate and possibly less than predicted positive relationship between Institutional Reputation and Student Preference.</w:t>
      </w:r>
    </w:p>
    <w:p w14:paraId="6E043D89" w14:textId="77777777" w:rsidR="006A6CC8" w:rsidRDefault="006A6CC8" w:rsidP="009E25BA">
      <w:pPr>
        <w:spacing w:line="360" w:lineRule="auto"/>
        <w:jc w:val="both"/>
      </w:pPr>
    </w:p>
    <w:p w14:paraId="2F88079E" w14:textId="33B9A788" w:rsidR="006A6CC8" w:rsidRDefault="006A6CC8" w:rsidP="009E25BA">
      <w:pPr>
        <w:spacing w:line="360" w:lineRule="auto"/>
        <w:jc w:val="both"/>
      </w:pPr>
      <w:r w:rsidRPr="006A6CC8">
        <w:t>This research emphasizes the complexities of factors influencing student preferences. Despite the theoretical expectation that a good institutional reputation has a direct favorable impact on student preferences, the data reveals that other factors may be at play. It emphasizes the importance for institutions to go deeper into understanding the specific aspects of their reputation that resonate with students and influence their preferences.</w:t>
      </w:r>
    </w:p>
    <w:p w14:paraId="745CE27F" w14:textId="2A6A1707" w:rsidR="006A6CC8" w:rsidRDefault="006A6CC8" w:rsidP="009E25BA">
      <w:pPr>
        <w:spacing w:line="360" w:lineRule="auto"/>
        <w:jc w:val="both"/>
      </w:pPr>
    </w:p>
    <w:p w14:paraId="430228CE" w14:textId="23FF8D03" w:rsidR="006A6CC8" w:rsidRDefault="006A6CC8" w:rsidP="009E25BA">
      <w:pPr>
        <w:spacing w:line="360" w:lineRule="auto"/>
        <w:jc w:val="both"/>
      </w:pPr>
      <w:r w:rsidRPr="006A6CC8">
        <w:t>The identified neutral connection does not negate the significance of institutional reputation; rather, it underscores the necessity for institutions to critically assess and potentially refine the aspects that contribute to their reputation. Continuous attempts to improve and share good parts of institutional reputation might be critical for building a better relationship with students.</w:t>
      </w:r>
    </w:p>
    <w:p w14:paraId="1DD177EB" w14:textId="07F24552" w:rsidR="006A6CC8" w:rsidRDefault="006A6CC8" w:rsidP="009E25BA">
      <w:pPr>
        <w:spacing w:line="360" w:lineRule="auto"/>
        <w:jc w:val="both"/>
      </w:pPr>
    </w:p>
    <w:p w14:paraId="745A112F" w14:textId="2959BCA0" w:rsidR="006A6CC8" w:rsidRDefault="00D65B7D" w:rsidP="009E25BA">
      <w:pPr>
        <w:spacing w:line="360" w:lineRule="auto"/>
        <w:jc w:val="both"/>
      </w:pPr>
      <w:r>
        <w:lastRenderedPageBreak/>
        <w:t>W</w:t>
      </w:r>
      <w:r w:rsidRPr="006A6CC8">
        <w:t xml:space="preserve">hereas </w:t>
      </w:r>
      <w:r w:rsidR="006A6CC8" w:rsidRPr="006A6CC8">
        <w:t>the theoretical framework suggests a strong positive association, the data shows a neutral relationship, indicating that institutions should investigate and strategically manage the aspects influencing their reputation. This analysis provides a solid platform for institutions to improve their strategy, ensuring that institutional reputation is more closely aligned with students' preferences and expectations.</w:t>
      </w:r>
    </w:p>
    <w:p w14:paraId="06377464" w14:textId="77777777" w:rsidR="00685BEC" w:rsidRDefault="00685BEC" w:rsidP="009E25BA">
      <w:pPr>
        <w:spacing w:line="360" w:lineRule="auto"/>
        <w:jc w:val="both"/>
      </w:pPr>
    </w:p>
    <w:p w14:paraId="4FB4519B" w14:textId="77777777" w:rsidR="00B034F5" w:rsidRDefault="00B034F5" w:rsidP="009E25BA">
      <w:pPr>
        <w:pStyle w:val="Heading2"/>
        <w:spacing w:line="360" w:lineRule="auto"/>
      </w:pPr>
      <w:bookmarkStart w:id="73" w:name="_Toc168127669"/>
      <w:r>
        <w:t>The relationship between Institutional Quality and student preference.</w:t>
      </w:r>
      <w:bookmarkEnd w:id="73"/>
      <w:r>
        <w:t xml:space="preserve"> </w:t>
      </w:r>
    </w:p>
    <w:p w14:paraId="42348CB3" w14:textId="77777777" w:rsidR="00685BEC" w:rsidRDefault="00685BEC" w:rsidP="009E25BA">
      <w:pPr>
        <w:spacing w:line="360" w:lineRule="auto"/>
        <w:jc w:val="both"/>
      </w:pPr>
      <w:r>
        <w:rPr>
          <w:noProof/>
        </w:rPr>
        <mc:AlternateContent>
          <mc:Choice Requires="wps">
            <w:drawing>
              <wp:anchor distT="0" distB="0" distL="114300" distR="114300" simplePos="0" relativeHeight="251654656" behindDoc="0" locked="0" layoutInCell="1" allowOverlap="1" wp14:anchorId="750678FB" wp14:editId="145C19BE">
                <wp:simplePos x="0" y="0"/>
                <wp:positionH relativeFrom="column">
                  <wp:posOffset>3390900</wp:posOffset>
                </wp:positionH>
                <wp:positionV relativeFrom="paragraph">
                  <wp:posOffset>78105</wp:posOffset>
                </wp:positionV>
                <wp:extent cx="2019300" cy="419100"/>
                <wp:effectExtent l="57150" t="19050" r="76200" b="95250"/>
                <wp:wrapNone/>
                <wp:docPr id="5" name="Rectangle 5"/>
                <wp:cNvGraphicFramePr/>
                <a:graphic xmlns:a="http://schemas.openxmlformats.org/drawingml/2006/main">
                  <a:graphicData uri="http://schemas.microsoft.com/office/word/2010/wordprocessingShape">
                    <wps:wsp>
                      <wps:cNvSpPr/>
                      <wps:spPr>
                        <a:xfrm>
                          <a:off x="0" y="0"/>
                          <a:ext cx="2019300"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7FC3138" w14:textId="77777777" w:rsidR="00B93B8E" w:rsidRPr="009142ED" w:rsidRDefault="00B93B8E" w:rsidP="00685BEC">
                            <w:pPr>
                              <w:spacing w:line="240" w:lineRule="auto"/>
                              <w:jc w:val="center"/>
                              <w:rPr>
                                <w:b/>
                                <w:bCs/>
                                <w:color w:val="000000" w:themeColor="text1"/>
                              </w:rPr>
                            </w:pPr>
                            <w:r w:rsidRPr="00685BEC">
                              <w:rPr>
                                <w:b/>
                                <w:bCs/>
                                <w:color w:val="000000" w:themeColor="text1"/>
                              </w:rPr>
                              <w:t xml:space="preserve">Students preference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36" style="position:absolute;left:0;text-align:left;margin-left:267pt;margin-top:6.15pt;width:159pt;height:3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" fillcolor="#fabf8f [1945]" strokecolor="#4579b8 [3044]">
                <v:shadow on="t" color="black" opacity="22937f" origin=",.5" offset="0,.63889mm"/>
                <v:textbox>
                  <w:txbxContent>
                    <w:p w14:paraId="37FC3138" w14:textId="77777777" w:rsidR="00B93B8E" w:rsidRPr="009142ED" w:rsidRDefault="00B93B8E" w:rsidP="00685BEC">
                      <w:pPr>
                        <w:spacing w:line="240" w:lineRule="auto"/>
                        <w:jc w:val="center"/>
                        <w:rPr>
                          <w:b/>
                          <w:bCs/>
                          <w:color w:val="000000" w:themeColor="text1"/>
                        </w:rPr>
                      </w:pPr>
                      <w:proofErr w:type="gramStart"/>
                      <w:r w:rsidRPr="00685BEC">
                        <w:rPr>
                          <w:b/>
                          <w:bCs/>
                          <w:color w:val="000000" w:themeColor="text1"/>
                        </w:rPr>
                        <w:t>Students</w:t>
                      </w:r>
                      <w:proofErr w:type="gramEnd"/>
                      <w:r w:rsidRPr="00685BEC">
                        <w:rPr>
                          <w:b/>
                          <w:bCs/>
                          <w:color w:val="000000" w:themeColor="text1"/>
                        </w:rPr>
                        <w:t xml:space="preserve"> preference </w:t>
                      </w:r>
                    </w:p>
                  </w:txbxContent>
                </v:textbox>
              </v:rect>
            </w:pict>
          </mc:Fallback>
        </mc:AlternateContent>
      </w:r>
      <w:r>
        <w:rPr>
          <w:noProof/>
        </w:rPr>
        <mc:AlternateContent>
          <mc:Choice Requires="wps">
            <w:drawing>
              <wp:anchor distT="0" distB="0" distL="114300" distR="114300" simplePos="0" relativeHeight="251655680" behindDoc="0" locked="0" layoutInCell="1" allowOverlap="1" wp14:anchorId="2C543882" wp14:editId="3608ACB1">
                <wp:simplePos x="0" y="0"/>
                <wp:positionH relativeFrom="column">
                  <wp:posOffset>2686050</wp:posOffset>
                </wp:positionH>
                <wp:positionV relativeFrom="paragraph">
                  <wp:posOffset>182245</wp:posOffset>
                </wp:positionV>
                <wp:extent cx="542925" cy="219075"/>
                <wp:effectExtent l="57150" t="38100" r="9525" b="123825"/>
                <wp:wrapNone/>
                <wp:docPr id="6" name="Arrow: Right 16"/>
                <wp:cNvGraphicFramePr/>
                <a:graphic xmlns:a="http://schemas.openxmlformats.org/drawingml/2006/main">
                  <a:graphicData uri="http://schemas.microsoft.com/office/word/2010/wordprocessingShape">
                    <wps:wsp>
                      <wps:cNvSpPr/>
                      <wps:spPr>
                        <a:xfrm>
                          <a:off x="0" y="0"/>
                          <a:ext cx="542925" cy="219075"/>
                        </a:xfrm>
                        <a:prstGeom prst="right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D5D1BE" id="Arrow: Right 16" o:spid="_x0000_s1026" type="#_x0000_t13" style="position:absolute;margin-left:211.5pt;margin-top:14.35pt;width:42.75pt;height:17.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" adj="17242" fillcolor="#f79646 [3209]" strokecolor="#f68c36 [3049]">
                <v:fill color2="#fbcaa2 [1625]" rotate="t" angle="180"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53632" behindDoc="0" locked="0" layoutInCell="1" allowOverlap="1" wp14:anchorId="05D5D780" wp14:editId="77B8EAC4">
                <wp:simplePos x="0" y="0"/>
                <wp:positionH relativeFrom="column">
                  <wp:posOffset>28575</wp:posOffset>
                </wp:positionH>
                <wp:positionV relativeFrom="paragraph">
                  <wp:posOffset>78105</wp:posOffset>
                </wp:positionV>
                <wp:extent cx="2447925" cy="419100"/>
                <wp:effectExtent l="57150" t="19050" r="85725" b="95250"/>
                <wp:wrapNone/>
                <wp:docPr id="7" name="Rectangle 7"/>
                <wp:cNvGraphicFramePr/>
                <a:graphic xmlns:a="http://schemas.openxmlformats.org/drawingml/2006/main">
                  <a:graphicData uri="http://schemas.microsoft.com/office/word/2010/wordprocessingShape">
                    <wps:wsp>
                      <wps:cNvSpPr/>
                      <wps:spPr>
                        <a:xfrm>
                          <a:off x="0" y="0"/>
                          <a:ext cx="2447925"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B79EF67" w14:textId="7D5CD72A" w:rsidR="00B93B8E" w:rsidRPr="009142ED" w:rsidRDefault="00B93B8E" w:rsidP="00685BEC">
                            <w:pPr>
                              <w:spacing w:line="240" w:lineRule="auto"/>
                              <w:jc w:val="center"/>
                              <w:rPr>
                                <w:b/>
                                <w:bCs/>
                                <w:color w:val="000000" w:themeColor="text1"/>
                              </w:rPr>
                            </w:pPr>
                            <w:r w:rsidRPr="009142ED">
                              <w:rPr>
                                <w:b/>
                                <w:bCs/>
                                <w:color w:val="000000" w:themeColor="text1"/>
                              </w:rPr>
                              <w:t xml:space="preserve">Institutional </w:t>
                            </w:r>
                            <w:r w:rsidRPr="00685BEC">
                              <w:rPr>
                                <w:b/>
                                <w:bCs/>
                                <w:color w:val="000000" w:themeColor="text1"/>
                              </w:rPr>
                              <w:t>Quality</w:t>
                            </w:r>
                            <w:r>
                              <w:rPr>
                                <w:b/>
                                <w:bCs/>
                                <w:color w:val="000000" w:themeColor="text1"/>
                              </w:rPr>
                              <w:t xml:space="preserve"> (</w:t>
                            </w:r>
                            <w:r w:rsidRPr="00685BEC">
                              <w:rPr>
                                <w:b/>
                                <w:bCs/>
                                <w:color w:val="000000" w:themeColor="text1"/>
                              </w:rPr>
                              <w:t>4.309</w:t>
                            </w:r>
                            <w:r>
                              <w:rPr>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7" style="position:absolute;left:0;text-align:left;margin-left:2.25pt;margin-top:6.15pt;width:192.75pt;height:3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" fillcolor="#fabf8f [1945]" strokecolor="#4579b8 [3044]">
                <v:shadow on="t" color="black" opacity="22937f" origin=",.5" offset="0,.63889mm"/>
                <v:textbox>
                  <w:txbxContent>
                    <w:p w14:paraId="4B79EF67" w14:textId="7D5CD72A" w:rsidR="00B93B8E" w:rsidRPr="009142ED" w:rsidRDefault="00B93B8E" w:rsidP="00685BEC">
                      <w:pPr>
                        <w:spacing w:line="240" w:lineRule="auto"/>
                        <w:jc w:val="center"/>
                        <w:rPr>
                          <w:b/>
                          <w:bCs/>
                          <w:color w:val="000000" w:themeColor="text1"/>
                        </w:rPr>
                      </w:pPr>
                      <w:r w:rsidRPr="009142ED">
                        <w:rPr>
                          <w:b/>
                          <w:bCs/>
                          <w:color w:val="000000" w:themeColor="text1"/>
                        </w:rPr>
                        <w:t xml:space="preserve">Institutional </w:t>
                      </w:r>
                      <w:r w:rsidRPr="00685BEC">
                        <w:rPr>
                          <w:b/>
                          <w:bCs/>
                          <w:color w:val="000000" w:themeColor="text1"/>
                        </w:rPr>
                        <w:t>Quality</w:t>
                      </w:r>
                      <w:r>
                        <w:rPr>
                          <w:b/>
                          <w:bCs/>
                          <w:color w:val="000000" w:themeColor="text1"/>
                        </w:rPr>
                        <w:t xml:space="preserve"> (</w:t>
                      </w:r>
                      <w:r w:rsidRPr="00685BEC">
                        <w:rPr>
                          <w:b/>
                          <w:bCs/>
                          <w:color w:val="000000" w:themeColor="text1"/>
                        </w:rPr>
                        <w:t>4.309</w:t>
                      </w:r>
                      <w:r>
                        <w:rPr>
                          <w:b/>
                          <w:bCs/>
                          <w:color w:val="000000" w:themeColor="text1"/>
                        </w:rPr>
                        <w:t>)</w:t>
                      </w:r>
                    </w:p>
                  </w:txbxContent>
                </v:textbox>
              </v:rect>
            </w:pict>
          </mc:Fallback>
        </mc:AlternateContent>
      </w:r>
    </w:p>
    <w:p w14:paraId="53AB7D40" w14:textId="77777777" w:rsidR="00B034F5" w:rsidRDefault="00B034F5" w:rsidP="009E25BA">
      <w:pPr>
        <w:spacing w:line="360" w:lineRule="auto"/>
        <w:jc w:val="both"/>
      </w:pPr>
    </w:p>
    <w:p w14:paraId="043E26E1" w14:textId="77777777" w:rsidR="00B034F5" w:rsidRDefault="00B034F5" w:rsidP="009E25BA">
      <w:pPr>
        <w:spacing w:line="360" w:lineRule="auto"/>
        <w:jc w:val="both"/>
      </w:pPr>
    </w:p>
    <w:p w14:paraId="2C73662A" w14:textId="5CE056D4" w:rsidR="00E76091" w:rsidRDefault="00E76091" w:rsidP="009E25BA">
      <w:pPr>
        <w:spacing w:line="360" w:lineRule="auto"/>
        <w:jc w:val="both"/>
      </w:pPr>
      <w:r>
        <w:t xml:space="preserve">A significant discovery emerges from the investigation of the relationship between Institutional Quality and Student Preference. With an average score of 4.309, the findings indicate a modest and favorable association between Institutional Quality and </w:t>
      </w:r>
      <w:r w:rsidR="006851CA">
        <w:t>student Preference</w:t>
      </w:r>
      <w:r>
        <w:t>. This conclusion is consistent with theoretical assumptions, which emphasize the importance of high-quality education, facilities, and support systems in fostering positive student attitudes.</w:t>
      </w:r>
    </w:p>
    <w:p w14:paraId="62232E73" w14:textId="77777777" w:rsidR="00E76091" w:rsidRDefault="00E76091" w:rsidP="009E25BA">
      <w:pPr>
        <w:spacing w:line="360" w:lineRule="auto"/>
        <w:jc w:val="both"/>
      </w:pPr>
    </w:p>
    <w:p w14:paraId="1454CD21" w14:textId="47CA7B48" w:rsidR="00B034F5" w:rsidRDefault="00E76091" w:rsidP="009E25BA">
      <w:pPr>
        <w:spacing w:line="360" w:lineRule="auto"/>
        <w:jc w:val="both"/>
      </w:pPr>
      <w:r>
        <w:t>The discovered positive association emphasizes the critical role that high-quality instruction, adequate resources, helpful staff, and well-maintained facilities have in shaping student perception. Students at universities who thrive in these areas tend to be more satisfied with their academic experiences, campus life, and overall educational outcomes. The evidence supports the idea that institutional excellence is a crucial factor in favorably affecting students' preferences.</w:t>
      </w:r>
    </w:p>
    <w:p w14:paraId="3DE85698" w14:textId="070A1C51" w:rsidR="00E76091" w:rsidRDefault="00E76091" w:rsidP="009E25BA">
      <w:pPr>
        <w:spacing w:line="360" w:lineRule="auto"/>
        <w:jc w:val="both"/>
      </w:pPr>
    </w:p>
    <w:p w14:paraId="737A408B" w14:textId="77777777" w:rsidR="00E76091" w:rsidRDefault="00E76091" w:rsidP="009E25BA">
      <w:pPr>
        <w:spacing w:line="360" w:lineRule="auto"/>
        <w:jc w:val="both"/>
      </w:pPr>
      <w:r>
        <w:t>This study has important implications for educational institutions looking to improve their student appeal. Emphasizing and consistently improving the quality of instruction, resources, and support systems can be key objectives for institutions wanting to improve their reputation with students. Institutions are encouraged to invest in upholding high standards in these critical areas, since this is likely to result in a more positive reputation and preference among students.</w:t>
      </w:r>
    </w:p>
    <w:p w14:paraId="340B1274" w14:textId="77777777" w:rsidR="00E76091" w:rsidRDefault="00E76091" w:rsidP="009E25BA">
      <w:pPr>
        <w:spacing w:line="360" w:lineRule="auto"/>
        <w:jc w:val="both"/>
      </w:pPr>
    </w:p>
    <w:p w14:paraId="29ED0B98" w14:textId="23402EBA" w:rsidR="00E76091" w:rsidRDefault="00D65B7D" w:rsidP="009E25BA">
      <w:pPr>
        <w:spacing w:line="360" w:lineRule="auto"/>
        <w:jc w:val="both"/>
      </w:pPr>
      <w:r>
        <w:t>The</w:t>
      </w:r>
      <w:r w:rsidR="00E76091">
        <w:t xml:space="preserve"> study emphasizes the significance of institutional quality in shaping student preferences. The data's positive association underscores the importance of institutions prioritizing and </w:t>
      </w:r>
      <w:r w:rsidR="00E76091">
        <w:lastRenderedPageBreak/>
        <w:t>continuously improving the quality of education and support systems they provide, resulting in a more favorable and competitive position for students.</w:t>
      </w:r>
    </w:p>
    <w:p w14:paraId="02B04781" w14:textId="77777777" w:rsidR="00E76091" w:rsidRDefault="00E76091" w:rsidP="009E25BA">
      <w:pPr>
        <w:spacing w:line="360" w:lineRule="auto"/>
        <w:jc w:val="both"/>
      </w:pPr>
    </w:p>
    <w:p w14:paraId="144E370B" w14:textId="77777777" w:rsidR="00B034F5" w:rsidRDefault="00B034F5" w:rsidP="009E25BA">
      <w:pPr>
        <w:pStyle w:val="Heading2"/>
        <w:spacing w:line="360" w:lineRule="auto"/>
      </w:pPr>
      <w:bookmarkStart w:id="74" w:name="_Toc168127670"/>
      <w:r>
        <w:t>The relationship between Educational Expenses and student preference.</w:t>
      </w:r>
      <w:bookmarkEnd w:id="74"/>
      <w:r>
        <w:t xml:space="preserve"> </w:t>
      </w:r>
    </w:p>
    <w:p w14:paraId="3DB902C1" w14:textId="77777777" w:rsidR="00685BEC" w:rsidRDefault="00685BEC" w:rsidP="009E25BA">
      <w:pPr>
        <w:spacing w:line="360" w:lineRule="auto"/>
        <w:jc w:val="both"/>
      </w:pPr>
      <w:r>
        <w:rPr>
          <w:noProof/>
        </w:rPr>
        <mc:AlternateContent>
          <mc:Choice Requires="wps">
            <w:drawing>
              <wp:anchor distT="0" distB="0" distL="114300" distR="114300" simplePos="0" relativeHeight="251657728" behindDoc="0" locked="0" layoutInCell="1" allowOverlap="1" wp14:anchorId="35199F2E" wp14:editId="32FC6D78">
                <wp:simplePos x="0" y="0"/>
                <wp:positionH relativeFrom="column">
                  <wp:posOffset>3390900</wp:posOffset>
                </wp:positionH>
                <wp:positionV relativeFrom="paragraph">
                  <wp:posOffset>78105</wp:posOffset>
                </wp:positionV>
                <wp:extent cx="2019300" cy="419100"/>
                <wp:effectExtent l="57150" t="19050" r="76200" b="95250"/>
                <wp:wrapNone/>
                <wp:docPr id="8" name="Rectangle 8"/>
                <wp:cNvGraphicFramePr/>
                <a:graphic xmlns:a="http://schemas.openxmlformats.org/drawingml/2006/main">
                  <a:graphicData uri="http://schemas.microsoft.com/office/word/2010/wordprocessingShape">
                    <wps:wsp>
                      <wps:cNvSpPr/>
                      <wps:spPr>
                        <a:xfrm>
                          <a:off x="0" y="0"/>
                          <a:ext cx="2019300"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37DBE57" w14:textId="77777777" w:rsidR="00B93B8E" w:rsidRPr="009142ED" w:rsidRDefault="00B93B8E" w:rsidP="00685BEC">
                            <w:pPr>
                              <w:spacing w:line="240" w:lineRule="auto"/>
                              <w:jc w:val="center"/>
                              <w:rPr>
                                <w:b/>
                                <w:bCs/>
                                <w:color w:val="000000" w:themeColor="text1"/>
                              </w:rPr>
                            </w:pPr>
                            <w:r w:rsidRPr="00685BEC">
                              <w:rPr>
                                <w:b/>
                                <w:bCs/>
                                <w:color w:val="000000" w:themeColor="text1"/>
                              </w:rPr>
                              <w:t xml:space="preserve">Students preference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8" style="position:absolute;left:0;text-align:left;margin-left:267pt;margin-top:6.15pt;width:159pt;height:3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" fillcolor="#fabf8f [1945]" strokecolor="#4579b8 [3044]">
                <v:shadow on="t" color="black" opacity="22937f" origin=",.5" offset="0,.63889mm"/>
                <v:textbox>
                  <w:txbxContent>
                    <w:p w14:paraId="337DBE57" w14:textId="77777777" w:rsidR="00B93B8E" w:rsidRPr="009142ED" w:rsidRDefault="00B93B8E" w:rsidP="00685BEC">
                      <w:pPr>
                        <w:spacing w:line="240" w:lineRule="auto"/>
                        <w:jc w:val="center"/>
                        <w:rPr>
                          <w:b/>
                          <w:bCs/>
                          <w:color w:val="000000" w:themeColor="text1"/>
                        </w:rPr>
                      </w:pPr>
                      <w:proofErr w:type="gramStart"/>
                      <w:r w:rsidRPr="00685BEC">
                        <w:rPr>
                          <w:b/>
                          <w:bCs/>
                          <w:color w:val="000000" w:themeColor="text1"/>
                        </w:rPr>
                        <w:t>Students</w:t>
                      </w:r>
                      <w:proofErr w:type="gramEnd"/>
                      <w:r w:rsidRPr="00685BEC">
                        <w:rPr>
                          <w:b/>
                          <w:bCs/>
                          <w:color w:val="000000" w:themeColor="text1"/>
                        </w:rPr>
                        <w:t xml:space="preserve"> preference </w:t>
                      </w:r>
                    </w:p>
                  </w:txbxContent>
                </v:textbox>
              </v:rect>
            </w:pict>
          </mc:Fallback>
        </mc:AlternateContent>
      </w:r>
      <w:r>
        <w:rPr>
          <w:noProof/>
        </w:rPr>
        <mc:AlternateContent>
          <mc:Choice Requires="wps">
            <w:drawing>
              <wp:anchor distT="0" distB="0" distL="114300" distR="114300" simplePos="0" relativeHeight="251658752" behindDoc="0" locked="0" layoutInCell="1" allowOverlap="1" wp14:anchorId="1900728E" wp14:editId="413782E2">
                <wp:simplePos x="0" y="0"/>
                <wp:positionH relativeFrom="column">
                  <wp:posOffset>2686050</wp:posOffset>
                </wp:positionH>
                <wp:positionV relativeFrom="paragraph">
                  <wp:posOffset>182245</wp:posOffset>
                </wp:positionV>
                <wp:extent cx="542925" cy="219075"/>
                <wp:effectExtent l="57150" t="38100" r="9525" b="123825"/>
                <wp:wrapNone/>
                <wp:docPr id="9" name="Arrow: Right 16"/>
                <wp:cNvGraphicFramePr/>
                <a:graphic xmlns:a="http://schemas.openxmlformats.org/drawingml/2006/main">
                  <a:graphicData uri="http://schemas.microsoft.com/office/word/2010/wordprocessingShape">
                    <wps:wsp>
                      <wps:cNvSpPr/>
                      <wps:spPr>
                        <a:xfrm>
                          <a:off x="0" y="0"/>
                          <a:ext cx="542925" cy="219075"/>
                        </a:xfrm>
                        <a:prstGeom prst="right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590559C" id="Arrow: Right 16" o:spid="_x0000_s1026" type="#_x0000_t13" style="position:absolute;margin-left:211.5pt;margin-top:14.35pt;width:42.75pt;height:17.25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" adj="17242" fillcolor="#f79646 [3209]" strokecolor="#f68c36 [3049]">
                <v:fill color2="#fbcaa2 [1625]" rotate="t" angle="180"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56704" behindDoc="0" locked="0" layoutInCell="1" allowOverlap="1" wp14:anchorId="09A4F504" wp14:editId="185856EC">
                <wp:simplePos x="0" y="0"/>
                <wp:positionH relativeFrom="column">
                  <wp:posOffset>28575</wp:posOffset>
                </wp:positionH>
                <wp:positionV relativeFrom="paragraph">
                  <wp:posOffset>78105</wp:posOffset>
                </wp:positionV>
                <wp:extent cx="2447925" cy="419100"/>
                <wp:effectExtent l="57150" t="19050" r="85725" b="95250"/>
                <wp:wrapNone/>
                <wp:docPr id="10" name="Rectangle 10"/>
                <wp:cNvGraphicFramePr/>
                <a:graphic xmlns:a="http://schemas.openxmlformats.org/drawingml/2006/main">
                  <a:graphicData uri="http://schemas.microsoft.com/office/word/2010/wordprocessingShape">
                    <wps:wsp>
                      <wps:cNvSpPr/>
                      <wps:spPr>
                        <a:xfrm>
                          <a:off x="0" y="0"/>
                          <a:ext cx="2447925"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E014590" w14:textId="5904AC3E" w:rsidR="00B93B8E" w:rsidRPr="009142ED" w:rsidRDefault="00B93B8E" w:rsidP="00685BEC">
                            <w:pPr>
                              <w:spacing w:line="240" w:lineRule="auto"/>
                              <w:jc w:val="center"/>
                              <w:rPr>
                                <w:b/>
                                <w:bCs/>
                                <w:color w:val="000000" w:themeColor="text1"/>
                              </w:rPr>
                            </w:pPr>
                            <w:r w:rsidRPr="00685BEC">
                              <w:rPr>
                                <w:b/>
                                <w:bCs/>
                                <w:color w:val="000000" w:themeColor="text1"/>
                              </w:rPr>
                              <w:t xml:space="preserve">Educational Expenses </w:t>
                            </w:r>
                            <w:r>
                              <w:rPr>
                                <w:b/>
                                <w:bCs/>
                                <w:color w:val="000000" w:themeColor="text1"/>
                              </w:rPr>
                              <w:t>(</w:t>
                            </w:r>
                            <w:r w:rsidRPr="00685BEC">
                              <w:rPr>
                                <w:b/>
                                <w:bCs/>
                                <w:color w:val="000000" w:themeColor="text1"/>
                              </w:rPr>
                              <w:t>3.746</w:t>
                            </w:r>
                            <w:r>
                              <w:rPr>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9" style="position:absolute;left:0;text-align:left;margin-left:2.25pt;margin-top:6.15pt;width:192.7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" fillcolor="#fabf8f [1945]" strokecolor="#4579b8 [3044]">
                <v:shadow on="t" color="black" opacity="22937f" origin=",.5" offset="0,.63889mm"/>
                <v:textbox>
                  <w:txbxContent>
                    <w:p w14:paraId="4E014590" w14:textId="5904AC3E" w:rsidR="00B93B8E" w:rsidRPr="009142ED" w:rsidRDefault="00B93B8E" w:rsidP="00685BEC">
                      <w:pPr>
                        <w:spacing w:line="240" w:lineRule="auto"/>
                        <w:jc w:val="center"/>
                        <w:rPr>
                          <w:b/>
                          <w:bCs/>
                          <w:color w:val="000000" w:themeColor="text1"/>
                        </w:rPr>
                      </w:pPr>
                      <w:r w:rsidRPr="00685BEC">
                        <w:rPr>
                          <w:b/>
                          <w:bCs/>
                          <w:color w:val="000000" w:themeColor="text1"/>
                        </w:rPr>
                        <w:t xml:space="preserve">Educational Expenses </w:t>
                      </w:r>
                      <w:r>
                        <w:rPr>
                          <w:b/>
                          <w:bCs/>
                          <w:color w:val="000000" w:themeColor="text1"/>
                        </w:rPr>
                        <w:t>(</w:t>
                      </w:r>
                      <w:r w:rsidRPr="00685BEC">
                        <w:rPr>
                          <w:b/>
                          <w:bCs/>
                          <w:color w:val="000000" w:themeColor="text1"/>
                        </w:rPr>
                        <w:t>3.746</w:t>
                      </w:r>
                      <w:r>
                        <w:rPr>
                          <w:b/>
                          <w:bCs/>
                          <w:color w:val="000000" w:themeColor="text1"/>
                        </w:rPr>
                        <w:t>)</w:t>
                      </w:r>
                    </w:p>
                  </w:txbxContent>
                </v:textbox>
              </v:rect>
            </w:pict>
          </mc:Fallback>
        </mc:AlternateContent>
      </w:r>
    </w:p>
    <w:p w14:paraId="7DAB70F7" w14:textId="77777777" w:rsidR="00685BEC" w:rsidRDefault="00685BEC" w:rsidP="009E25BA">
      <w:pPr>
        <w:spacing w:line="360" w:lineRule="auto"/>
        <w:jc w:val="both"/>
      </w:pPr>
    </w:p>
    <w:p w14:paraId="2D5C8E6F" w14:textId="77777777" w:rsidR="00B034F5" w:rsidRDefault="00B034F5" w:rsidP="009E25BA">
      <w:pPr>
        <w:spacing w:line="360" w:lineRule="auto"/>
        <w:jc w:val="both"/>
      </w:pPr>
    </w:p>
    <w:p w14:paraId="60598944" w14:textId="77777777" w:rsidR="00E76091" w:rsidRDefault="00E76091" w:rsidP="009E25BA">
      <w:pPr>
        <w:spacing w:line="360" w:lineRule="auto"/>
        <w:jc w:val="both"/>
      </w:pPr>
      <w:r>
        <w:t>A significant discovery emerges from an examination of the relationship between Educational Expenses and Student Preference. The calculated average score of 3.746 indicates a neutral connection, implying the educational expenses have no major influence on students' preferences. This finding contradicts theoretical assumptions, which hold that students expect a good view of the educational institution to be commensurate with the expense of their education.</w:t>
      </w:r>
    </w:p>
    <w:p w14:paraId="65F3E8A4" w14:textId="77777777" w:rsidR="00E76091" w:rsidRDefault="00E76091" w:rsidP="009E25BA">
      <w:pPr>
        <w:spacing w:line="360" w:lineRule="auto"/>
        <w:jc w:val="both"/>
      </w:pPr>
    </w:p>
    <w:p w14:paraId="5445C2F3" w14:textId="60A1B090" w:rsidR="00B034F5" w:rsidRDefault="00E76091" w:rsidP="009E25BA">
      <w:pPr>
        <w:spacing w:line="360" w:lineRule="auto"/>
        <w:jc w:val="both"/>
      </w:pPr>
      <w:r>
        <w:t>According to the theoretical structure, the findings indicate that the perceived quality of education, resources, and help has a greater positive influence on students' preferences than the cost of school. The neutral association between education expenses suggests that students may not strongly associate greater costs with improved educational quality or reputation.</w:t>
      </w:r>
    </w:p>
    <w:p w14:paraId="37A629FD" w14:textId="77777777" w:rsidR="003A65C7" w:rsidRDefault="003A65C7" w:rsidP="009E25BA">
      <w:pPr>
        <w:spacing w:line="360" w:lineRule="auto"/>
        <w:jc w:val="both"/>
      </w:pPr>
      <w:r>
        <w:t>According to the "price premium" concept, students may perceive greater costs positively as signaling exclusivity and status. However, the results show that students have a more complex perspective, with the cost of college not being the only factor influencing preferences.</w:t>
      </w:r>
    </w:p>
    <w:p w14:paraId="7CA5AEAA" w14:textId="77777777" w:rsidR="003A65C7" w:rsidRDefault="003A65C7" w:rsidP="009E25BA">
      <w:pPr>
        <w:spacing w:line="360" w:lineRule="auto"/>
        <w:jc w:val="both"/>
      </w:pPr>
    </w:p>
    <w:p w14:paraId="35FF620C" w14:textId="417EF6A3" w:rsidR="003A65C7" w:rsidRDefault="00D65B7D" w:rsidP="009E25BA">
      <w:pPr>
        <w:spacing w:line="360" w:lineRule="auto"/>
        <w:jc w:val="both"/>
      </w:pPr>
      <w:r>
        <w:t>W</w:t>
      </w:r>
      <w:r w:rsidR="003A65C7">
        <w:t>hile theory predicts a strong link between school costs and student preferences, empirical evidence shows a more neutral posture. This conclusion underscores the need of educational institutions carefully weighing the perceived value of their offers against the expenditures. Institutions may benefit from open communication about the quality of education, resources, and support systems, which ensures that students perceive a fair and justifiable relationship between costs and total educational experience.</w:t>
      </w:r>
    </w:p>
    <w:p w14:paraId="4B7A9C3A" w14:textId="77777777" w:rsidR="003A65C7" w:rsidRPr="00685BEC" w:rsidRDefault="003A65C7" w:rsidP="009E25BA">
      <w:pPr>
        <w:spacing w:line="360" w:lineRule="auto"/>
        <w:jc w:val="both"/>
      </w:pPr>
    </w:p>
    <w:tbl>
      <w:tblPr>
        <w:tblStyle w:val="TableGrid"/>
        <w:tblW w:w="0" w:type="auto"/>
        <w:tblLook w:val="04A0" w:firstRow="1" w:lastRow="0" w:firstColumn="1" w:lastColumn="0" w:noHBand="0" w:noVBand="1"/>
      </w:tblPr>
      <w:tblGrid>
        <w:gridCol w:w="4632"/>
        <w:gridCol w:w="4611"/>
      </w:tblGrid>
      <w:tr w:rsidR="00685BEC" w:rsidRPr="00B034F5" w14:paraId="447F4DC2" w14:textId="77777777" w:rsidTr="00685BEC">
        <w:trPr>
          <w:trHeight w:val="418"/>
        </w:trPr>
        <w:tc>
          <w:tcPr>
            <w:tcW w:w="4788" w:type="dxa"/>
            <w:shd w:val="clear" w:color="auto" w:fill="FBD4B4" w:themeFill="accent6" w:themeFillTint="66"/>
          </w:tcPr>
          <w:p w14:paraId="214F1EDE" w14:textId="1587FBBF" w:rsidR="00685BEC" w:rsidRPr="00685BEC" w:rsidRDefault="00685BEC" w:rsidP="009E25BA">
            <w:pPr>
              <w:spacing w:line="360" w:lineRule="auto"/>
              <w:jc w:val="center"/>
              <w:rPr>
                <w:rFonts w:ascii="Times New Roman" w:hAnsi="Times New Roman" w:cs="Times New Roman"/>
                <w:b/>
                <w:sz w:val="24"/>
              </w:rPr>
            </w:pPr>
            <w:r w:rsidRPr="00685BEC">
              <w:rPr>
                <w:rFonts w:ascii="Times New Roman" w:hAnsi="Times New Roman" w:cs="Times New Roman"/>
                <w:b/>
                <w:sz w:val="24"/>
              </w:rPr>
              <w:t>Independent Variable</w:t>
            </w:r>
          </w:p>
        </w:tc>
        <w:tc>
          <w:tcPr>
            <w:tcW w:w="4788" w:type="dxa"/>
            <w:shd w:val="clear" w:color="auto" w:fill="FBD4B4" w:themeFill="accent6" w:themeFillTint="66"/>
          </w:tcPr>
          <w:p w14:paraId="735FFD24" w14:textId="77777777" w:rsidR="00685BEC" w:rsidRPr="00685BEC" w:rsidRDefault="00685BEC" w:rsidP="009E25BA">
            <w:pPr>
              <w:spacing w:line="360" w:lineRule="auto"/>
              <w:jc w:val="center"/>
              <w:rPr>
                <w:rFonts w:ascii="Times New Roman" w:hAnsi="Times New Roman" w:cs="Times New Roman"/>
                <w:b/>
                <w:sz w:val="24"/>
              </w:rPr>
            </w:pPr>
            <w:r w:rsidRPr="00685BEC">
              <w:rPr>
                <w:rFonts w:ascii="Times New Roman" w:hAnsi="Times New Roman" w:cs="Times New Roman"/>
                <w:b/>
                <w:sz w:val="24"/>
              </w:rPr>
              <w:t>Average</w:t>
            </w:r>
          </w:p>
        </w:tc>
      </w:tr>
      <w:tr w:rsidR="00685BEC" w:rsidRPr="00B034F5" w14:paraId="7013D196" w14:textId="77777777" w:rsidTr="000F48A1">
        <w:trPr>
          <w:trHeight w:val="418"/>
        </w:trPr>
        <w:tc>
          <w:tcPr>
            <w:tcW w:w="4788" w:type="dxa"/>
          </w:tcPr>
          <w:p w14:paraId="62D6D2BB" w14:textId="77777777" w:rsidR="00685BEC" w:rsidRPr="00B034F5" w:rsidRDefault="00685BEC" w:rsidP="009E25BA">
            <w:pPr>
              <w:spacing w:line="360" w:lineRule="auto"/>
              <w:jc w:val="center"/>
              <w:rPr>
                <w:rFonts w:ascii="Times New Roman" w:hAnsi="Times New Roman" w:cs="Times New Roman"/>
                <w:sz w:val="24"/>
              </w:rPr>
            </w:pPr>
            <w:r w:rsidRPr="00B034F5">
              <w:rPr>
                <w:rFonts w:ascii="Times New Roman" w:hAnsi="Times New Roman" w:cs="Times New Roman"/>
                <w:sz w:val="24"/>
              </w:rPr>
              <w:t>Institutional Reputation</w:t>
            </w:r>
          </w:p>
        </w:tc>
        <w:tc>
          <w:tcPr>
            <w:tcW w:w="4788" w:type="dxa"/>
          </w:tcPr>
          <w:p w14:paraId="665F462B" w14:textId="77777777" w:rsidR="00685BEC" w:rsidRPr="00B034F5" w:rsidRDefault="00685BEC" w:rsidP="009E25BA">
            <w:pPr>
              <w:spacing w:line="360" w:lineRule="auto"/>
              <w:jc w:val="center"/>
              <w:rPr>
                <w:rFonts w:ascii="Times New Roman" w:hAnsi="Times New Roman" w:cs="Times New Roman"/>
                <w:sz w:val="24"/>
              </w:rPr>
            </w:pPr>
            <w:r w:rsidRPr="00B034F5">
              <w:rPr>
                <w:rFonts w:ascii="Times New Roman" w:hAnsi="Times New Roman" w:cs="Times New Roman"/>
                <w:sz w:val="24"/>
              </w:rPr>
              <w:t>3.941</w:t>
            </w:r>
          </w:p>
        </w:tc>
      </w:tr>
      <w:tr w:rsidR="00685BEC" w:rsidRPr="00B034F5" w14:paraId="79B2EC31" w14:textId="77777777" w:rsidTr="000F48A1">
        <w:trPr>
          <w:trHeight w:val="287"/>
        </w:trPr>
        <w:tc>
          <w:tcPr>
            <w:tcW w:w="4788" w:type="dxa"/>
          </w:tcPr>
          <w:p w14:paraId="435C4BE5" w14:textId="77777777" w:rsidR="00685BEC" w:rsidRPr="00B034F5" w:rsidRDefault="00685BEC" w:rsidP="009E25BA">
            <w:pPr>
              <w:spacing w:line="360" w:lineRule="auto"/>
              <w:jc w:val="center"/>
              <w:rPr>
                <w:rFonts w:ascii="Times New Roman" w:hAnsi="Times New Roman" w:cs="Times New Roman"/>
                <w:sz w:val="24"/>
              </w:rPr>
            </w:pPr>
            <w:r w:rsidRPr="00B034F5">
              <w:rPr>
                <w:rFonts w:ascii="Times New Roman" w:hAnsi="Times New Roman" w:cs="Times New Roman"/>
                <w:sz w:val="24"/>
              </w:rPr>
              <w:t>Institutional Quality</w:t>
            </w:r>
          </w:p>
        </w:tc>
        <w:tc>
          <w:tcPr>
            <w:tcW w:w="4788" w:type="dxa"/>
          </w:tcPr>
          <w:p w14:paraId="46D87951" w14:textId="77777777" w:rsidR="00685BEC" w:rsidRPr="00B034F5" w:rsidRDefault="00685BEC" w:rsidP="009E25BA">
            <w:pPr>
              <w:spacing w:line="360" w:lineRule="auto"/>
              <w:jc w:val="center"/>
              <w:rPr>
                <w:rFonts w:ascii="Times New Roman" w:hAnsi="Times New Roman" w:cs="Times New Roman"/>
                <w:sz w:val="24"/>
              </w:rPr>
            </w:pPr>
            <w:r>
              <w:rPr>
                <w:rFonts w:ascii="Times New Roman" w:hAnsi="Times New Roman" w:cs="Times New Roman"/>
                <w:sz w:val="24"/>
              </w:rPr>
              <w:t>4.309</w:t>
            </w:r>
          </w:p>
        </w:tc>
      </w:tr>
      <w:tr w:rsidR="00685BEC" w:rsidRPr="00B034F5" w14:paraId="56DA9660" w14:textId="77777777" w:rsidTr="000F48A1">
        <w:trPr>
          <w:trHeight w:val="323"/>
        </w:trPr>
        <w:tc>
          <w:tcPr>
            <w:tcW w:w="4788" w:type="dxa"/>
          </w:tcPr>
          <w:p w14:paraId="601C16D9" w14:textId="77777777" w:rsidR="00685BEC" w:rsidRPr="00B034F5" w:rsidRDefault="00685BEC" w:rsidP="009E25BA">
            <w:pPr>
              <w:spacing w:line="360" w:lineRule="auto"/>
              <w:jc w:val="center"/>
              <w:rPr>
                <w:rFonts w:ascii="Times New Roman" w:hAnsi="Times New Roman" w:cs="Times New Roman"/>
                <w:sz w:val="24"/>
              </w:rPr>
            </w:pPr>
            <w:r w:rsidRPr="00B034F5">
              <w:rPr>
                <w:rFonts w:ascii="Times New Roman" w:hAnsi="Times New Roman" w:cs="Times New Roman"/>
                <w:sz w:val="24"/>
              </w:rPr>
              <w:lastRenderedPageBreak/>
              <w:t>Educational Expenses</w:t>
            </w:r>
          </w:p>
        </w:tc>
        <w:tc>
          <w:tcPr>
            <w:tcW w:w="4788" w:type="dxa"/>
          </w:tcPr>
          <w:p w14:paraId="30A57732" w14:textId="77777777" w:rsidR="00685BEC" w:rsidRPr="00B034F5" w:rsidRDefault="00685BEC" w:rsidP="009E25BA">
            <w:pPr>
              <w:spacing w:line="360" w:lineRule="auto"/>
              <w:jc w:val="center"/>
              <w:rPr>
                <w:rFonts w:ascii="Times New Roman" w:hAnsi="Times New Roman" w:cs="Times New Roman"/>
                <w:sz w:val="24"/>
              </w:rPr>
            </w:pPr>
            <w:r>
              <w:rPr>
                <w:rFonts w:ascii="Times New Roman" w:hAnsi="Times New Roman" w:cs="Times New Roman"/>
                <w:sz w:val="24"/>
              </w:rPr>
              <w:t>3.746</w:t>
            </w:r>
          </w:p>
        </w:tc>
      </w:tr>
    </w:tbl>
    <w:p w14:paraId="3AA3A670" w14:textId="77777777" w:rsidR="00B034F5" w:rsidRDefault="00B034F5" w:rsidP="009E25BA">
      <w:pPr>
        <w:spacing w:line="360" w:lineRule="auto"/>
        <w:jc w:val="both"/>
      </w:pPr>
    </w:p>
    <w:p w14:paraId="0D9823C6" w14:textId="3B47C289" w:rsidR="00B034F5" w:rsidRDefault="0060291D" w:rsidP="009E25BA">
      <w:pPr>
        <w:spacing w:line="360" w:lineRule="auto"/>
        <w:jc w:val="both"/>
      </w:pPr>
      <w:r w:rsidRPr="0060291D">
        <w:t>The study shows that among the three independent variables, Institutional Quality has 4.309 average rating which is highest, followed by Institutional Reputation (3.941) and Educational Expenses (3.746). This hierarchy implies that, on average, students place a higher value on the quality of the institution when making their choices.</w:t>
      </w:r>
    </w:p>
    <w:p w14:paraId="4AFEC32E" w14:textId="2A92AB81" w:rsidR="0060291D" w:rsidRDefault="0060291D" w:rsidP="009E25BA">
      <w:pPr>
        <w:spacing w:line="360" w:lineRule="auto"/>
        <w:jc w:val="both"/>
      </w:pPr>
    </w:p>
    <w:p w14:paraId="57CA4E00" w14:textId="4FCE35A8" w:rsidR="0060291D" w:rsidRDefault="0060291D" w:rsidP="009E25BA">
      <w:pPr>
        <w:spacing w:line="360" w:lineRule="auto"/>
        <w:jc w:val="both"/>
      </w:pPr>
      <w:r w:rsidRPr="0060291D">
        <w:t>The higher average for Institutional Quality suggests that students may value aspects such as good instruction, enough resources, helpful personnel, and well-maintained buildings over institutional reputation or educational expense. This research emphasizes the importance of perceived educational and support systems in molding students' preferences.</w:t>
      </w:r>
    </w:p>
    <w:p w14:paraId="34ED5E0D" w14:textId="113DEFCB" w:rsidR="0060291D" w:rsidRDefault="0060291D" w:rsidP="009E25BA">
      <w:pPr>
        <w:spacing w:line="360" w:lineRule="auto"/>
        <w:jc w:val="both"/>
      </w:pPr>
    </w:p>
    <w:p w14:paraId="36F040E3" w14:textId="77777777" w:rsidR="0060291D" w:rsidRDefault="0060291D" w:rsidP="009E25BA">
      <w:pPr>
        <w:spacing w:line="360" w:lineRule="auto"/>
        <w:jc w:val="both"/>
      </w:pPr>
      <w:r>
        <w:t>Although Institutional Reputation and Educational Expenses are crucial factors to consider, the higher average for Institutional Quality indicates that students may regard the tangible components of their educational experience as more influential in their decision-making process. Institutions looking to increase their student appeal should take note of this emphasis on quality and develop strategic initiatives to continuously improve and communicate the greatness of their educational programs.</w:t>
      </w:r>
    </w:p>
    <w:p w14:paraId="39F60833" w14:textId="77777777" w:rsidR="0060291D" w:rsidRDefault="0060291D" w:rsidP="009E25BA">
      <w:pPr>
        <w:spacing w:line="360" w:lineRule="auto"/>
        <w:jc w:val="both"/>
      </w:pPr>
    </w:p>
    <w:p w14:paraId="1024F4C6" w14:textId="2EA56E29" w:rsidR="0060291D" w:rsidRDefault="0060291D" w:rsidP="009E25BA">
      <w:pPr>
        <w:spacing w:line="360" w:lineRule="auto"/>
        <w:jc w:val="both"/>
      </w:pPr>
      <w:r>
        <w:t>To summarize, the statistics show that students prioritize Institutional Quality when expressing their selections, emphasizing the need of maintaining and improving the quality of education and support systems in order to attract and retain students. This understanding is useful for educational institutions seeking to differentiate themselves and match the expectations of their students.</w:t>
      </w:r>
    </w:p>
    <w:p w14:paraId="14C9F1F1" w14:textId="77777777" w:rsidR="00685BEC" w:rsidRDefault="00685BEC" w:rsidP="009E25BA">
      <w:pPr>
        <w:spacing w:line="360" w:lineRule="auto"/>
        <w:jc w:val="both"/>
      </w:pPr>
    </w:p>
    <w:p w14:paraId="0020D83F" w14:textId="035445EF" w:rsidR="00B034F5" w:rsidRDefault="00685BEC" w:rsidP="009E25BA">
      <w:pPr>
        <w:pStyle w:val="Heading2"/>
        <w:spacing w:line="360" w:lineRule="auto"/>
      </w:pPr>
      <w:bookmarkStart w:id="75" w:name="_Toc168127671"/>
      <w:r>
        <w:t>The relationship between student preference and</w:t>
      </w:r>
      <w:r w:rsidRPr="00685BEC">
        <w:t xml:space="preserve"> </w:t>
      </w:r>
      <w:r>
        <w:t>Institutional preference.</w:t>
      </w:r>
      <w:bookmarkEnd w:id="75"/>
    </w:p>
    <w:p w14:paraId="548D439C" w14:textId="77777777" w:rsidR="00685BEC" w:rsidRDefault="00685BEC" w:rsidP="009E25BA">
      <w:pPr>
        <w:spacing w:line="360" w:lineRule="auto"/>
        <w:jc w:val="both"/>
      </w:pPr>
      <w:r>
        <w:rPr>
          <w:noProof/>
        </w:rPr>
        <mc:AlternateContent>
          <mc:Choice Requires="wps">
            <w:drawing>
              <wp:anchor distT="0" distB="0" distL="114300" distR="114300" simplePos="0" relativeHeight="251660800" behindDoc="0" locked="0" layoutInCell="1" allowOverlap="1" wp14:anchorId="4A679DCC" wp14:editId="041D8B0E">
                <wp:simplePos x="0" y="0"/>
                <wp:positionH relativeFrom="column">
                  <wp:posOffset>3390900</wp:posOffset>
                </wp:positionH>
                <wp:positionV relativeFrom="paragraph">
                  <wp:posOffset>78105</wp:posOffset>
                </wp:positionV>
                <wp:extent cx="2019300" cy="419100"/>
                <wp:effectExtent l="57150" t="19050" r="76200" b="95250"/>
                <wp:wrapNone/>
                <wp:docPr id="11" name="Rectangle 11"/>
                <wp:cNvGraphicFramePr/>
                <a:graphic xmlns:a="http://schemas.openxmlformats.org/drawingml/2006/main">
                  <a:graphicData uri="http://schemas.microsoft.com/office/word/2010/wordprocessingShape">
                    <wps:wsp>
                      <wps:cNvSpPr/>
                      <wps:spPr>
                        <a:xfrm>
                          <a:off x="0" y="0"/>
                          <a:ext cx="2019300"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37505C71" w14:textId="728FBF3A" w:rsidR="00B93B8E" w:rsidRPr="009142ED" w:rsidRDefault="00B93B8E" w:rsidP="00685BEC">
                            <w:pPr>
                              <w:spacing w:line="240" w:lineRule="auto"/>
                              <w:jc w:val="center"/>
                              <w:rPr>
                                <w:b/>
                                <w:bCs/>
                                <w:color w:val="000000" w:themeColor="text1"/>
                              </w:rPr>
                            </w:pPr>
                            <w:r w:rsidRPr="003B1A9B">
                              <w:rPr>
                                <w:b/>
                                <w:bCs/>
                                <w:color w:val="000000" w:themeColor="text1"/>
                              </w:rPr>
                              <w:t>Institutional</w:t>
                            </w:r>
                            <w:r w:rsidRPr="00685BEC">
                              <w:rPr>
                                <w:b/>
                                <w:bCs/>
                                <w:color w:val="000000" w:themeColor="text1"/>
                              </w:rPr>
                              <w:t xml:space="preserve"> preference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40" style="position:absolute;left:0;text-align:left;margin-left:267pt;margin-top:6.15pt;width:159pt;height: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" fillcolor="#fabf8f [1945]" strokecolor="#4579b8 [3044]">
                <v:shadow on="t" color="black" opacity="22937f" origin=",.5" offset="0,.63889mm"/>
                <v:textbox>
                  <w:txbxContent>
                    <w:p w14:paraId="37505C71" w14:textId="728FBF3A" w:rsidR="00B93B8E" w:rsidRPr="009142ED" w:rsidRDefault="00B93B8E" w:rsidP="00685BEC">
                      <w:pPr>
                        <w:spacing w:line="240" w:lineRule="auto"/>
                        <w:jc w:val="center"/>
                        <w:rPr>
                          <w:b/>
                          <w:bCs/>
                          <w:color w:val="000000" w:themeColor="text1"/>
                        </w:rPr>
                      </w:pPr>
                      <w:r w:rsidRPr="003B1A9B">
                        <w:rPr>
                          <w:b/>
                          <w:bCs/>
                          <w:color w:val="000000" w:themeColor="text1"/>
                        </w:rPr>
                        <w:t>Institutional</w:t>
                      </w:r>
                      <w:r w:rsidRPr="00685BEC">
                        <w:rPr>
                          <w:b/>
                          <w:bCs/>
                          <w:color w:val="000000" w:themeColor="text1"/>
                        </w:rPr>
                        <w:t xml:space="preserve"> preference </w:t>
                      </w:r>
                    </w:p>
                  </w:txbxContent>
                </v:textbox>
              </v:rect>
            </w:pict>
          </mc:Fallback>
        </mc:AlternateContent>
      </w:r>
      <w:r>
        <w:rPr>
          <w:noProof/>
        </w:rPr>
        <mc:AlternateContent>
          <mc:Choice Requires="wps">
            <w:drawing>
              <wp:anchor distT="0" distB="0" distL="114300" distR="114300" simplePos="0" relativeHeight="251661824" behindDoc="0" locked="0" layoutInCell="1" allowOverlap="1" wp14:anchorId="7C6C59CB" wp14:editId="63BDCC69">
                <wp:simplePos x="0" y="0"/>
                <wp:positionH relativeFrom="column">
                  <wp:posOffset>2686050</wp:posOffset>
                </wp:positionH>
                <wp:positionV relativeFrom="paragraph">
                  <wp:posOffset>182245</wp:posOffset>
                </wp:positionV>
                <wp:extent cx="542925" cy="219075"/>
                <wp:effectExtent l="57150" t="38100" r="9525" b="123825"/>
                <wp:wrapNone/>
                <wp:docPr id="18" name="Arrow: Right 16"/>
                <wp:cNvGraphicFramePr/>
                <a:graphic xmlns:a="http://schemas.openxmlformats.org/drawingml/2006/main">
                  <a:graphicData uri="http://schemas.microsoft.com/office/word/2010/wordprocessingShape">
                    <wps:wsp>
                      <wps:cNvSpPr/>
                      <wps:spPr>
                        <a:xfrm>
                          <a:off x="0" y="0"/>
                          <a:ext cx="542925" cy="219075"/>
                        </a:xfrm>
                        <a:prstGeom prst="rightArrow">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BAA755" id="Arrow: Right 16" o:spid="_x0000_s1026" type="#_x0000_t13" style="position:absolute;margin-left:211.5pt;margin-top:14.35pt;width:42.75pt;height:17.2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" adj="17242" fillcolor="#f79646 [3209]" strokecolor="#f68c36 [3049]">
                <v:fill color2="#fbcaa2 [1625]" rotate="t" angle="180"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59776" behindDoc="0" locked="0" layoutInCell="1" allowOverlap="1" wp14:anchorId="0357C82B" wp14:editId="59A6BBF0">
                <wp:simplePos x="0" y="0"/>
                <wp:positionH relativeFrom="column">
                  <wp:posOffset>28575</wp:posOffset>
                </wp:positionH>
                <wp:positionV relativeFrom="paragraph">
                  <wp:posOffset>78105</wp:posOffset>
                </wp:positionV>
                <wp:extent cx="2447925" cy="419100"/>
                <wp:effectExtent l="57150" t="19050" r="85725" b="95250"/>
                <wp:wrapNone/>
                <wp:docPr id="19" name="Rectangle 19"/>
                <wp:cNvGraphicFramePr/>
                <a:graphic xmlns:a="http://schemas.openxmlformats.org/drawingml/2006/main">
                  <a:graphicData uri="http://schemas.microsoft.com/office/word/2010/wordprocessingShape">
                    <wps:wsp>
                      <wps:cNvSpPr/>
                      <wps:spPr>
                        <a:xfrm>
                          <a:off x="0" y="0"/>
                          <a:ext cx="2447925" cy="419100"/>
                        </a:xfrm>
                        <a:prstGeom prst="rect">
                          <a:avLst/>
                        </a:prstGeom>
                        <a:solidFill>
                          <a:schemeClr val="accent6">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44E8F531" w14:textId="52974E77" w:rsidR="00B93B8E" w:rsidRPr="009142ED" w:rsidRDefault="00B93B8E" w:rsidP="00685BEC">
                            <w:pPr>
                              <w:spacing w:line="240" w:lineRule="auto"/>
                              <w:jc w:val="center"/>
                              <w:rPr>
                                <w:b/>
                                <w:bCs/>
                                <w:color w:val="000000" w:themeColor="text1"/>
                              </w:rPr>
                            </w:pPr>
                            <w:r w:rsidRPr="003B1A9B">
                              <w:rPr>
                                <w:b/>
                                <w:bCs/>
                                <w:color w:val="000000" w:themeColor="text1"/>
                              </w:rPr>
                              <w:t xml:space="preserve">Students preference </w:t>
                            </w:r>
                            <w:r>
                              <w:rPr>
                                <w:b/>
                                <w:bCs/>
                                <w:color w:val="000000" w:themeColor="text1"/>
                              </w:rPr>
                              <w:t>(</w:t>
                            </w:r>
                            <w:r w:rsidRPr="00685BEC">
                              <w:rPr>
                                <w:b/>
                                <w:bCs/>
                                <w:color w:val="000000" w:themeColor="text1"/>
                              </w:rPr>
                              <w:t>3.545</w:t>
                            </w:r>
                            <w:r>
                              <w:rPr>
                                <w:b/>
                                <w:bCs/>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41" style="position:absolute;left:0;text-align:left;margin-left:2.25pt;margin-top:6.15pt;width:192.75pt;height:3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" fillcolor="#fabf8f [1945]" strokecolor="#4579b8 [3044]">
                <v:shadow on="t" color="black" opacity="22937f" origin=",.5" offset="0,.63889mm"/>
                <v:textbox>
                  <w:txbxContent>
                    <w:p w14:paraId="44E8F531" w14:textId="52974E77" w:rsidR="00B93B8E" w:rsidRPr="009142ED" w:rsidRDefault="00B93B8E" w:rsidP="00685BEC">
                      <w:pPr>
                        <w:spacing w:line="240" w:lineRule="auto"/>
                        <w:jc w:val="center"/>
                        <w:rPr>
                          <w:b/>
                          <w:bCs/>
                          <w:color w:val="000000" w:themeColor="text1"/>
                        </w:rPr>
                      </w:pPr>
                      <w:proofErr w:type="gramStart"/>
                      <w:r w:rsidRPr="003B1A9B">
                        <w:rPr>
                          <w:b/>
                          <w:bCs/>
                          <w:color w:val="000000" w:themeColor="text1"/>
                        </w:rPr>
                        <w:t>Students</w:t>
                      </w:r>
                      <w:proofErr w:type="gramEnd"/>
                      <w:r w:rsidRPr="003B1A9B">
                        <w:rPr>
                          <w:b/>
                          <w:bCs/>
                          <w:color w:val="000000" w:themeColor="text1"/>
                        </w:rPr>
                        <w:t xml:space="preserve"> preference </w:t>
                      </w:r>
                      <w:r>
                        <w:rPr>
                          <w:b/>
                          <w:bCs/>
                          <w:color w:val="000000" w:themeColor="text1"/>
                        </w:rPr>
                        <w:t>(</w:t>
                      </w:r>
                      <w:r w:rsidRPr="00685BEC">
                        <w:rPr>
                          <w:b/>
                          <w:bCs/>
                          <w:color w:val="000000" w:themeColor="text1"/>
                        </w:rPr>
                        <w:t>3.545</w:t>
                      </w:r>
                      <w:r>
                        <w:rPr>
                          <w:b/>
                          <w:bCs/>
                          <w:color w:val="000000" w:themeColor="text1"/>
                        </w:rPr>
                        <w:t>)</w:t>
                      </w:r>
                    </w:p>
                  </w:txbxContent>
                </v:textbox>
              </v:rect>
            </w:pict>
          </mc:Fallback>
        </mc:AlternateContent>
      </w:r>
    </w:p>
    <w:p w14:paraId="398392B4" w14:textId="77777777" w:rsidR="00B034F5" w:rsidRDefault="00B034F5" w:rsidP="009E25BA">
      <w:pPr>
        <w:spacing w:line="360" w:lineRule="auto"/>
        <w:jc w:val="both"/>
      </w:pPr>
    </w:p>
    <w:p w14:paraId="0FA8078A" w14:textId="77777777" w:rsidR="003B1A9B" w:rsidRDefault="003B1A9B" w:rsidP="009E25BA">
      <w:pPr>
        <w:spacing w:line="360" w:lineRule="auto"/>
        <w:jc w:val="both"/>
      </w:pPr>
    </w:p>
    <w:p w14:paraId="743B869D" w14:textId="77777777" w:rsidR="00520674" w:rsidRDefault="00520674" w:rsidP="009E25BA">
      <w:pPr>
        <w:spacing w:line="360" w:lineRule="auto"/>
        <w:jc w:val="both"/>
      </w:pPr>
      <w:r>
        <w:t>A significant discovery emerges from the investigation of the link between Student Preference and Institutional Preference. The calculated average score of 3.545 indicates a neutral connection, implying that student preference may not be the dominant factor determining institutional preference. This result deviates from theoretical assumptions, which emphasize the importance of student perception in determining institutional preference.</w:t>
      </w:r>
    </w:p>
    <w:p w14:paraId="2AA81A91" w14:textId="77777777" w:rsidR="00520674" w:rsidRDefault="00520674" w:rsidP="009E25BA">
      <w:pPr>
        <w:spacing w:line="360" w:lineRule="auto"/>
        <w:jc w:val="both"/>
      </w:pPr>
    </w:p>
    <w:p w14:paraId="3C35E92A" w14:textId="12CF0191" w:rsidR="003B1A9B" w:rsidRDefault="00520674" w:rsidP="009E25BA">
      <w:pPr>
        <w:spacing w:line="360" w:lineRule="auto"/>
        <w:jc w:val="both"/>
      </w:pPr>
      <w:r>
        <w:t>According to the theoretical terms, the data suggests that factors other than student preferences have a major impact on institutional preference. The neutral relationship implies that positive student impressions may not strongly correspond with a positive perception of the educational institution as a whole. The recognition of other elements impacting institutional preference highlights the complexities of students' decision-making processes while evaluating and selecting an educational institution.</w:t>
      </w:r>
    </w:p>
    <w:p w14:paraId="2A7BCF80" w14:textId="65BDD732" w:rsidR="00520674" w:rsidRDefault="00520674" w:rsidP="009E25BA">
      <w:pPr>
        <w:spacing w:line="360" w:lineRule="auto"/>
        <w:jc w:val="both"/>
      </w:pPr>
    </w:p>
    <w:p w14:paraId="68960463" w14:textId="77777777" w:rsidR="00520674" w:rsidRDefault="00520674" w:rsidP="009E25BA">
      <w:pPr>
        <w:spacing w:line="360" w:lineRule="auto"/>
        <w:jc w:val="both"/>
      </w:pPr>
      <w:r>
        <w:t>The conceptual structure proposes a mutually beneficial relationship between student perception and institutional preference, highlighting the importance of academic reputation, education culture, perceived conformity with personal values, and overall student satisfaction. However, the observed neutral connection suggests that they are not the only factors driving institutional preference.</w:t>
      </w:r>
    </w:p>
    <w:p w14:paraId="5E332D65" w14:textId="77777777" w:rsidR="00520674" w:rsidRDefault="00520674" w:rsidP="009E25BA">
      <w:pPr>
        <w:spacing w:line="360" w:lineRule="auto"/>
        <w:jc w:val="both"/>
      </w:pPr>
    </w:p>
    <w:p w14:paraId="3EF585CF" w14:textId="666E2093" w:rsidR="00520674" w:rsidRDefault="00520674" w:rsidP="009E25BA">
      <w:pPr>
        <w:spacing w:line="360" w:lineRule="auto"/>
        <w:jc w:val="both"/>
      </w:pPr>
      <w:r>
        <w:t>To summarize, though theoretical predicts a large influence of student preference on institutional selection, empirical evidence reveals a more complicated relationship. This conclusion underscores the importance of educational institutions taking into account and addressing a wide range of issues that influence institutional preference in addition to students' individual preferences. To create a more comprehensive and compelling institutional choice, institutions should work hard to analyze and express characteristics such as academic reputation, educational culture, and overall student satisfaction.</w:t>
      </w:r>
    </w:p>
    <w:p w14:paraId="44435481" w14:textId="13EDAF53" w:rsidR="00520674" w:rsidRDefault="00520674" w:rsidP="009E25BA">
      <w:pPr>
        <w:spacing w:line="360" w:lineRule="auto"/>
      </w:pPr>
    </w:p>
    <w:p w14:paraId="7B3EB44A" w14:textId="4B296AF4" w:rsidR="003B1A9B" w:rsidRPr="003B1A9B" w:rsidRDefault="003B1A9B" w:rsidP="009E25BA">
      <w:pPr>
        <w:pStyle w:val="Heading1"/>
        <w:spacing w:line="360" w:lineRule="auto"/>
        <w:jc w:val="left"/>
        <w:rPr>
          <w:sz w:val="28"/>
        </w:rPr>
      </w:pPr>
      <w:bookmarkStart w:id="76" w:name="_Toc168127672"/>
      <w:r w:rsidRPr="003B1A9B">
        <w:rPr>
          <w:sz w:val="28"/>
        </w:rPr>
        <w:t>Recommendation</w:t>
      </w:r>
      <w:bookmarkEnd w:id="76"/>
      <w:r w:rsidRPr="003B1A9B">
        <w:rPr>
          <w:sz w:val="28"/>
        </w:rPr>
        <w:t xml:space="preserve"> </w:t>
      </w:r>
    </w:p>
    <w:p w14:paraId="1CC8D120" w14:textId="7618AE30" w:rsidR="0031420B" w:rsidRDefault="0031420B" w:rsidP="009E25BA">
      <w:pPr>
        <w:spacing w:line="360" w:lineRule="auto"/>
        <w:jc w:val="both"/>
      </w:pPr>
      <w:r>
        <w:t xml:space="preserve">Based in the report, here are the recommendations for </w:t>
      </w:r>
      <w:r w:rsidR="00513132">
        <w:t>educational</w:t>
      </w:r>
      <w:r>
        <w:t xml:space="preserve"> </w:t>
      </w:r>
      <w:r w:rsidR="00513132">
        <w:t>institutions:</w:t>
      </w:r>
    </w:p>
    <w:p w14:paraId="55D538E7" w14:textId="0EF95906" w:rsidR="00513132" w:rsidRDefault="00513132" w:rsidP="009E25BA">
      <w:pPr>
        <w:pStyle w:val="ListParagraph"/>
        <w:numPr>
          <w:ilvl w:val="0"/>
          <w:numId w:val="4"/>
        </w:numPr>
        <w:spacing w:line="360" w:lineRule="auto"/>
        <w:jc w:val="both"/>
      </w:pPr>
      <w:r>
        <w:t>Educational institutions should invest on maintaining high quality standards. This includes excellent training, enough resources, helpful staff, and well-kept facilities. Enhancing these factors can have a substantial impact on students' choices and satisfaction.</w:t>
      </w:r>
    </w:p>
    <w:p w14:paraId="1FF81E73" w14:textId="27A8F294" w:rsidR="00513132" w:rsidRDefault="00513132" w:rsidP="009E25BA">
      <w:pPr>
        <w:pStyle w:val="ListParagraph"/>
        <w:numPr>
          <w:ilvl w:val="0"/>
          <w:numId w:val="4"/>
        </w:numPr>
        <w:spacing w:line="360" w:lineRule="auto"/>
        <w:jc w:val="both"/>
      </w:pPr>
      <w:r>
        <w:t>Broaden Monitoring Factors: Institutions should consider a variety of factors that impact student preferences. While institutional excellence is important, other factors such as campus culture, extracurricular activities, and student support services may also influence preferences.</w:t>
      </w:r>
    </w:p>
    <w:p w14:paraId="57CADBF1" w14:textId="643050C6" w:rsidR="000F48A1" w:rsidRDefault="00513132" w:rsidP="009E25BA">
      <w:pPr>
        <w:pStyle w:val="ListParagraph"/>
        <w:numPr>
          <w:ilvl w:val="0"/>
          <w:numId w:val="4"/>
        </w:numPr>
        <w:spacing w:line="360" w:lineRule="auto"/>
        <w:jc w:val="both"/>
      </w:pPr>
      <w:r>
        <w:lastRenderedPageBreak/>
        <w:t>Implementing continuous monitoring systems is crucial for adapting to students' changing demands and preferences. Collect input on a regular basis using surveys, focus groups, and other feedback tools to understand changing dynamics and swiftly fix any problems.</w:t>
      </w:r>
    </w:p>
    <w:p w14:paraId="2C97B910" w14:textId="77777777" w:rsidR="00513132" w:rsidRDefault="00513132" w:rsidP="009E25BA">
      <w:pPr>
        <w:spacing w:line="360" w:lineRule="auto"/>
        <w:jc w:val="both"/>
      </w:pPr>
    </w:p>
    <w:p w14:paraId="7BE40DA3" w14:textId="0F08D82A" w:rsidR="000F48A1" w:rsidRPr="000F48A1" w:rsidRDefault="000F48A1" w:rsidP="009E25BA">
      <w:pPr>
        <w:pStyle w:val="Heading1"/>
        <w:spacing w:line="360" w:lineRule="auto"/>
        <w:jc w:val="left"/>
        <w:rPr>
          <w:sz w:val="28"/>
        </w:rPr>
      </w:pPr>
      <w:bookmarkStart w:id="77" w:name="_Toc168127673"/>
      <w:r w:rsidRPr="000F48A1">
        <w:rPr>
          <w:sz w:val="28"/>
        </w:rPr>
        <w:t>Conclusion</w:t>
      </w:r>
      <w:bookmarkEnd w:id="77"/>
    </w:p>
    <w:p w14:paraId="57375C49" w14:textId="5A889399" w:rsidR="000F48A1" w:rsidRDefault="000F48A1" w:rsidP="009E25BA">
      <w:pPr>
        <w:spacing w:line="360" w:lineRule="auto"/>
        <w:jc w:val="both"/>
      </w:pPr>
      <w:r>
        <w:t>To sum up, the structural model that explores how students perceive their educational institutions, provides significant insights into the variables affecting students' choices. There are clear correlations between students' preference and institutional preference and the three essential variables—institutional quality, educational expenses, and reputation.</w:t>
      </w:r>
    </w:p>
    <w:p w14:paraId="206BC012" w14:textId="77777777" w:rsidR="0081687B" w:rsidRDefault="0081687B" w:rsidP="009E25BA">
      <w:pPr>
        <w:spacing w:line="360" w:lineRule="auto"/>
        <w:jc w:val="both"/>
      </w:pPr>
    </w:p>
    <w:p w14:paraId="13506619" w14:textId="01DC4F8A" w:rsidR="000F48A1" w:rsidRDefault="000F48A1" w:rsidP="009E25BA">
      <w:pPr>
        <w:spacing w:line="360" w:lineRule="auto"/>
        <w:jc w:val="both"/>
      </w:pPr>
      <w:r>
        <w:t>The research highlights the importance of institutional quality, as it has a greater positive influence on students' preferences than educational expenses and institutional reputation. It is advised that institutions make strategic efforts to improve institutional quality, manage reputation, and openly explain educational costs.</w:t>
      </w:r>
    </w:p>
    <w:p w14:paraId="60B43FDD" w14:textId="77777777" w:rsidR="0081687B" w:rsidRDefault="0081687B" w:rsidP="009E25BA">
      <w:pPr>
        <w:spacing w:line="360" w:lineRule="auto"/>
        <w:jc w:val="both"/>
      </w:pPr>
    </w:p>
    <w:p w14:paraId="00000071" w14:textId="0689E8B0" w:rsidR="00207673" w:rsidRDefault="000F48A1" w:rsidP="009E25BA">
      <w:pPr>
        <w:spacing w:line="360" w:lineRule="auto"/>
        <w:jc w:val="both"/>
      </w:pPr>
      <w:r w:rsidRPr="000F48A1">
        <w:t>Institutions are being advised to make quality education, which shapes institutional preferences. This all-encompassing strategy will help students develop a favorable opinion of educational institutions.</w:t>
      </w:r>
      <w:bookmarkStart w:id="78" w:name="_x4359k7o06ic" w:colFirst="0" w:colLast="0"/>
      <w:bookmarkStart w:id="79" w:name="_lxx0cti3b18w" w:colFirst="0" w:colLast="0"/>
      <w:bookmarkStart w:id="80" w:name="_z337ya" w:colFirst="0" w:colLast="0"/>
      <w:bookmarkEnd w:id="78"/>
      <w:bookmarkEnd w:id="79"/>
      <w:bookmarkEnd w:id="80"/>
    </w:p>
    <w:p w14:paraId="7E02EC81" w14:textId="77777777" w:rsidR="0081687B" w:rsidRDefault="0081687B" w:rsidP="009E25BA">
      <w:pPr>
        <w:spacing w:line="360" w:lineRule="auto"/>
        <w:jc w:val="both"/>
      </w:pPr>
    </w:p>
    <w:p w14:paraId="3D154048" w14:textId="17548A33" w:rsidR="00513132" w:rsidRDefault="00513132" w:rsidP="009E25BA">
      <w:pPr>
        <w:spacing w:line="360" w:lineRule="auto"/>
        <w:jc w:val="both"/>
      </w:pPr>
      <w:r>
        <w:t>The main conclusions of the study can be stated as follows:</w:t>
      </w:r>
    </w:p>
    <w:p w14:paraId="5CD8E910" w14:textId="51F75412" w:rsidR="00513132" w:rsidRDefault="00513132" w:rsidP="0081687B">
      <w:pPr>
        <w:pStyle w:val="ListParagraph"/>
        <w:numPr>
          <w:ilvl w:val="0"/>
          <w:numId w:val="5"/>
        </w:numPr>
        <w:spacing w:line="360" w:lineRule="auto"/>
        <w:jc w:val="both"/>
      </w:pPr>
      <w:r w:rsidRPr="0081687B">
        <w:rPr>
          <w:i/>
          <w:iCs/>
        </w:rPr>
        <w:t>Why Institutional Quality Matters:</w:t>
      </w:r>
      <w:r>
        <w:t xml:space="preserve"> The findings highlight the critical role of institutional quality. It has been discovered as the element with the largest beneficial influence on students' preferences among the three variables investigated.</w:t>
      </w:r>
    </w:p>
    <w:p w14:paraId="7923155C" w14:textId="77777777" w:rsidR="0081687B" w:rsidRDefault="0081687B" w:rsidP="0081687B">
      <w:pPr>
        <w:pStyle w:val="ListParagraph"/>
        <w:spacing w:line="360" w:lineRule="auto"/>
        <w:jc w:val="both"/>
      </w:pPr>
    </w:p>
    <w:p w14:paraId="73B068AC" w14:textId="25F44EC4" w:rsidR="00513132" w:rsidRDefault="00513132" w:rsidP="0081687B">
      <w:pPr>
        <w:pStyle w:val="ListParagraph"/>
        <w:numPr>
          <w:ilvl w:val="0"/>
          <w:numId w:val="5"/>
        </w:numPr>
        <w:spacing w:line="360" w:lineRule="auto"/>
        <w:jc w:val="both"/>
      </w:pPr>
      <w:r w:rsidRPr="0081687B">
        <w:rPr>
          <w:i/>
          <w:iCs/>
        </w:rPr>
        <w:t>Educational Expenses and Institutional Reputation:</w:t>
      </w:r>
      <w:r>
        <w:t xml:space="preserve"> While educational costs and institutional reputation are key factors, their impact on student preferences appears to be neutral or less pronounced when compared with institutional quality.</w:t>
      </w:r>
    </w:p>
    <w:p w14:paraId="00B7CB06" w14:textId="77777777" w:rsidR="0081687B" w:rsidRDefault="0081687B" w:rsidP="0081687B">
      <w:pPr>
        <w:pStyle w:val="ListParagraph"/>
        <w:spacing w:line="360" w:lineRule="auto"/>
        <w:jc w:val="both"/>
      </w:pPr>
    </w:p>
    <w:p w14:paraId="2835DC18" w14:textId="3E2E3F88" w:rsidR="00513132" w:rsidRDefault="00513132" w:rsidP="0081687B">
      <w:pPr>
        <w:pStyle w:val="ListParagraph"/>
        <w:numPr>
          <w:ilvl w:val="0"/>
          <w:numId w:val="5"/>
        </w:numPr>
        <w:spacing w:line="360" w:lineRule="auto"/>
        <w:jc w:val="both"/>
      </w:pPr>
      <w:r w:rsidRPr="0081687B">
        <w:rPr>
          <w:i/>
          <w:iCs/>
        </w:rPr>
        <w:t xml:space="preserve">Suggested Strategic planning: </w:t>
      </w:r>
      <w:r>
        <w:t>- Institutions should prioritize quality improvement, reputation management, and honest explanations of educational expenditures. These activities are critical to improving the institution's overall reputation and positively affecting students' preferences.</w:t>
      </w:r>
    </w:p>
    <w:p w14:paraId="49C24DC4" w14:textId="77777777" w:rsidR="0081687B" w:rsidRDefault="0081687B" w:rsidP="0081687B">
      <w:pPr>
        <w:spacing w:line="360" w:lineRule="auto"/>
        <w:jc w:val="both"/>
      </w:pPr>
    </w:p>
    <w:p w14:paraId="638ECBD2" w14:textId="79EAF534" w:rsidR="00513132" w:rsidRDefault="00513132" w:rsidP="0081687B">
      <w:pPr>
        <w:pStyle w:val="ListParagraph"/>
        <w:numPr>
          <w:ilvl w:val="0"/>
          <w:numId w:val="5"/>
        </w:numPr>
        <w:spacing w:line="360" w:lineRule="auto"/>
        <w:jc w:val="both"/>
      </w:pPr>
      <w:r w:rsidRPr="0081687B">
        <w:rPr>
          <w:i/>
          <w:iCs/>
        </w:rPr>
        <w:t>How Quality Education Shapes Preferences:</w:t>
      </w:r>
      <w:r>
        <w:t xml:space="preserve"> The study stresses the importance of universities prioritizing and providing high-quality education. This allows institutions to shape favorable institutional preferences among students. This comprehensive plan includes not only academic brilliance, but also excellent reputation management and open communication.</w:t>
      </w:r>
    </w:p>
    <w:p w14:paraId="63F64611" w14:textId="77777777" w:rsidR="0081687B" w:rsidRDefault="0081687B" w:rsidP="0081687B">
      <w:pPr>
        <w:pStyle w:val="ListParagraph"/>
        <w:spacing w:line="360" w:lineRule="auto"/>
        <w:jc w:val="both"/>
      </w:pPr>
    </w:p>
    <w:p w14:paraId="31C67401" w14:textId="7D7CDC03" w:rsidR="00513132" w:rsidRDefault="00513132" w:rsidP="009E25BA">
      <w:pPr>
        <w:spacing w:line="360" w:lineRule="auto"/>
        <w:jc w:val="both"/>
      </w:pPr>
      <w:r>
        <w:t>Educational institutions ought to make aggressive initiatives to adopt these guidelines while also continuously assessing and improving the quality of education and support services. Transparent communication about institutional strengths, as well as a commitment to giving value for educational expenses, will help to build good student impressions and preferences.</w:t>
      </w:r>
    </w:p>
    <w:p w14:paraId="24A9B9C3" w14:textId="77777777" w:rsidR="00860976" w:rsidRDefault="00860976" w:rsidP="009E25BA">
      <w:pPr>
        <w:spacing w:line="360" w:lineRule="auto"/>
        <w:jc w:val="both"/>
      </w:pPr>
    </w:p>
    <w:p w14:paraId="73BDD7A2" w14:textId="255D0B07" w:rsidR="00513132" w:rsidRDefault="00513132" w:rsidP="009E25BA">
      <w:pPr>
        <w:spacing w:line="360" w:lineRule="auto"/>
        <w:jc w:val="both"/>
      </w:pPr>
      <w:r>
        <w:t>Finally, recognizing and resolving the dynamics revealed by the structural model will enable educational institutions to build a more appealing and competitive environment, thereby promoting their development and achievement in the field of education.</w:t>
      </w:r>
    </w:p>
    <w:p w14:paraId="741267A4" w14:textId="0A925A4F" w:rsidR="00FE478C" w:rsidRDefault="00FE478C" w:rsidP="009E25BA">
      <w:pPr>
        <w:spacing w:line="360" w:lineRule="auto"/>
      </w:pPr>
      <w:r>
        <w:br w:type="page"/>
      </w:r>
    </w:p>
    <w:p w14:paraId="5CA7D0C9" w14:textId="52D6A9AF" w:rsidR="005D6BE7" w:rsidRDefault="005D6BE7" w:rsidP="005D6BE7"/>
    <w:p w14:paraId="1038895A" w14:textId="63F9EEF3" w:rsidR="004023E1" w:rsidRDefault="004023E1" w:rsidP="005D6BE7"/>
    <w:bookmarkStart w:id="81" w:name="_Toc168127674" w:displacedByCustomXml="next"/>
    <w:sdt>
      <w:sdtPr>
        <w:rPr>
          <w:b w:val="0"/>
        </w:rPr>
        <w:id w:val="-395126938"/>
        <w:docPartObj>
          <w:docPartGallery w:val="Bibliographies"/>
          <w:docPartUnique/>
        </w:docPartObj>
      </w:sdtPr>
      <w:sdtEndPr/>
      <w:sdtContent>
        <w:p w14:paraId="0E60A591" w14:textId="5CD86224" w:rsidR="004023E1" w:rsidRPr="004023E1" w:rsidRDefault="004023E1">
          <w:pPr>
            <w:pStyle w:val="Heading1"/>
            <w:rPr>
              <w:sz w:val="28"/>
              <w:szCs w:val="28"/>
            </w:rPr>
          </w:pPr>
          <w:r w:rsidRPr="004023E1">
            <w:rPr>
              <w:sz w:val="28"/>
              <w:szCs w:val="28"/>
            </w:rPr>
            <w:t>References</w:t>
          </w:r>
          <w:bookmarkEnd w:id="81"/>
        </w:p>
        <w:sdt>
          <w:sdtPr>
            <w:id w:val="-573587230"/>
            <w:bibliography/>
          </w:sdtPr>
          <w:sdtEndPr/>
          <w:sdtContent>
            <w:p w14:paraId="2C236C56" w14:textId="77777777" w:rsidR="004023E1" w:rsidRDefault="004023E1" w:rsidP="004023E1">
              <w:pPr>
                <w:pStyle w:val="Bibliography"/>
                <w:ind w:left="720" w:hanging="720"/>
                <w:rPr>
                  <w:noProof/>
                </w:rPr>
              </w:pPr>
              <w:r>
                <w:fldChar w:fldCharType="begin"/>
              </w:r>
              <w:r>
                <w:instrText xml:space="preserve"> BIBLIOGRAPHY </w:instrText>
              </w:r>
              <w:r>
                <w:fldChar w:fldCharType="separate"/>
              </w:r>
              <w:r>
                <w:rPr>
                  <w:noProof/>
                </w:rPr>
                <w:t xml:space="preserve">Bakrie, M., Sujanto, B., &amp; Rugaiyah. (5, September 2019). The Influence of Service Quality, Institutional Reputation, Students’ Satisfactionon Students’ Loyalty in Higher Education Institution. </w:t>
              </w:r>
              <w:r>
                <w:rPr>
                  <w:i/>
                  <w:iCs/>
                  <w:noProof/>
                </w:rPr>
                <w:t xml:space="preserve">International Journal for Educational and Vocational Studies </w:t>
              </w:r>
              <w:r>
                <w:rPr>
                  <w:noProof/>
                </w:rPr>
                <w:t>, 13.</w:t>
              </w:r>
            </w:p>
            <w:p w14:paraId="65FFF256" w14:textId="77777777" w:rsidR="004023E1" w:rsidRDefault="004023E1" w:rsidP="004023E1">
              <w:pPr>
                <w:pStyle w:val="Bibliography"/>
                <w:ind w:left="720" w:hanging="720"/>
                <w:rPr>
                  <w:noProof/>
                </w:rPr>
              </w:pPr>
              <w:r>
                <w:rPr>
                  <w:noProof/>
                </w:rPr>
                <w:t xml:space="preserve">Himpong, M. D., Waleleng, G. J., Posumah, D., &amp; Sumampouw, R. J. (February 2023). Students Perceptions About Online Learning During the Covid 19 Padem at the Faculty of Social and Political Sciences Sam Ratulangi University. </w:t>
              </w:r>
              <w:r>
                <w:rPr>
                  <w:i/>
                  <w:iCs/>
                  <w:noProof/>
                </w:rPr>
                <w:t>Journal of Asian Multicultural Research for Educational Study 4(1)</w:t>
              </w:r>
              <w:r>
                <w:rPr>
                  <w:noProof/>
                </w:rPr>
                <w:t>, 0-29.</w:t>
              </w:r>
            </w:p>
            <w:p w14:paraId="2700B7F1" w14:textId="77777777" w:rsidR="004023E1" w:rsidRDefault="004023E1" w:rsidP="004023E1">
              <w:pPr>
                <w:pStyle w:val="Bibliography"/>
                <w:ind w:left="720" w:hanging="720"/>
                <w:rPr>
                  <w:noProof/>
                </w:rPr>
              </w:pPr>
              <w:r>
                <w:rPr>
                  <w:noProof/>
                </w:rPr>
                <w:t xml:space="preserve">Munfadlila, A. W. (28 Dec 2022). Students’ Perception of Lecturer Description in English Lecture Class at Stikes Bina Sehat PPNI Mojokerto, East Java. </w:t>
              </w:r>
              <w:r>
                <w:rPr>
                  <w:i/>
                  <w:iCs/>
                  <w:noProof/>
                </w:rPr>
                <w:t>English Education Linguistics and Literature Journal 1(2)</w:t>
              </w:r>
              <w:r>
                <w:rPr>
                  <w:noProof/>
                </w:rPr>
                <w:t>, pp 96-104.</w:t>
              </w:r>
            </w:p>
            <w:p w14:paraId="2CBC59C2" w14:textId="7CF4F7EE" w:rsidR="004023E1" w:rsidRDefault="004023E1" w:rsidP="004023E1">
              <w:r>
                <w:rPr>
                  <w:b/>
                  <w:bCs/>
                  <w:noProof/>
                </w:rPr>
                <w:fldChar w:fldCharType="end"/>
              </w:r>
            </w:p>
          </w:sdtContent>
        </w:sdt>
      </w:sdtContent>
    </w:sdt>
    <w:p w14:paraId="52018669" w14:textId="53B97F97" w:rsidR="004023E1" w:rsidRDefault="004023E1"/>
    <w:p w14:paraId="63815A5C" w14:textId="0DD167D2" w:rsidR="004023E1" w:rsidRDefault="004023E1"/>
    <w:p w14:paraId="0650D565" w14:textId="77777777" w:rsidR="004023E1" w:rsidRDefault="004023E1" w:rsidP="005D6BE7"/>
    <w:p w14:paraId="7CFC6DAB" w14:textId="7B083546" w:rsidR="00C85830" w:rsidRDefault="00C85830" w:rsidP="009E25BA">
      <w:pPr>
        <w:spacing w:line="360" w:lineRule="auto"/>
        <w:jc w:val="both"/>
      </w:pPr>
    </w:p>
    <w:p w14:paraId="70B4B6BE" w14:textId="5D8ADFAC" w:rsidR="00C85830" w:rsidRPr="000F48A1" w:rsidRDefault="00C85830" w:rsidP="009E25BA">
      <w:pPr>
        <w:spacing w:line="360" w:lineRule="auto"/>
        <w:jc w:val="both"/>
      </w:pPr>
    </w:p>
    <w:sectPr w:rsidR="00C85830" w:rsidRPr="000F48A1" w:rsidSect="00AD4B69">
      <w:type w:val="continuous"/>
      <w:pgSz w:w="11907" w:h="16839" w:code="9"/>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670802" w14:textId="77777777" w:rsidR="0012550E" w:rsidRDefault="0012550E">
      <w:pPr>
        <w:spacing w:line="240" w:lineRule="auto"/>
      </w:pPr>
      <w:r>
        <w:separator/>
      </w:r>
    </w:p>
  </w:endnote>
  <w:endnote w:type="continuationSeparator" w:id="0">
    <w:p w14:paraId="42512943" w14:textId="77777777" w:rsidR="0012550E" w:rsidRDefault="001255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1838585"/>
      <w:docPartObj>
        <w:docPartGallery w:val="Page Numbers (Bottom of Page)"/>
        <w:docPartUnique/>
      </w:docPartObj>
    </w:sdtPr>
    <w:sdtEndPr>
      <w:rPr>
        <w:color w:val="7F7F7F" w:themeColor="background1" w:themeShade="7F"/>
        <w:spacing w:val="60"/>
      </w:rPr>
    </w:sdtEndPr>
    <w:sdtContent>
      <w:p w14:paraId="2F91338E" w14:textId="77777777" w:rsidR="00B93B8E" w:rsidRDefault="00B93B8E">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7366C4" w:rsidRPr="007366C4">
          <w:rPr>
            <w:b/>
            <w:bCs/>
            <w:noProof/>
          </w:rPr>
          <w:t>ii</w:t>
        </w:r>
        <w:r>
          <w:rPr>
            <w:b/>
            <w:bCs/>
            <w:noProof/>
          </w:rPr>
          <w:fldChar w:fldCharType="end"/>
        </w:r>
        <w:r>
          <w:rPr>
            <w:b/>
            <w:bCs/>
          </w:rPr>
          <w:t xml:space="preserve"> | </w:t>
        </w:r>
        <w:r>
          <w:rPr>
            <w:color w:val="7F7F7F" w:themeColor="background1" w:themeShade="7F"/>
            <w:spacing w:val="60"/>
          </w:rPr>
          <w:t>Page</w:t>
        </w:r>
      </w:p>
    </w:sdtContent>
  </w:sdt>
  <w:p w14:paraId="35EC8EC9" w14:textId="77777777" w:rsidR="00B93B8E" w:rsidRDefault="00B93B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E2070D" w14:textId="77777777" w:rsidR="0012550E" w:rsidRDefault="0012550E">
      <w:pPr>
        <w:spacing w:line="240" w:lineRule="auto"/>
      </w:pPr>
      <w:r>
        <w:separator/>
      </w:r>
    </w:p>
  </w:footnote>
  <w:footnote w:type="continuationSeparator" w:id="0">
    <w:p w14:paraId="295C6FCD" w14:textId="77777777" w:rsidR="0012550E" w:rsidRDefault="0012550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800912" w14:textId="77777777" w:rsidR="00B93B8E" w:rsidRDefault="00B93B8E">
    <w:pPr>
      <w:pBdr>
        <w:top w:val="nil"/>
        <w:left w:val="nil"/>
        <w:bottom w:val="nil"/>
        <w:right w:val="nil"/>
        <w:between w:val="nil"/>
      </w:pBdr>
      <w:tabs>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72" w14:textId="14180D01" w:rsidR="00B93B8E" w:rsidRDefault="00B93B8E">
    <w:pPr>
      <w:pBdr>
        <w:top w:val="nil"/>
        <w:left w:val="nil"/>
        <w:bottom w:val="nil"/>
        <w:right w:val="nil"/>
        <w:between w:val="nil"/>
      </w:pBdr>
      <w:spacing w:before="960"/>
    </w:pPr>
    <w:r>
      <w:tab/>
    </w:r>
    <w:r>
      <w:tab/>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5A2D"/>
    <w:multiLevelType w:val="hybridMultilevel"/>
    <w:tmpl w:val="6436E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1D704F"/>
    <w:multiLevelType w:val="hybridMultilevel"/>
    <w:tmpl w:val="960CC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605F69"/>
    <w:multiLevelType w:val="hybridMultilevel"/>
    <w:tmpl w:val="EEF6E4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F912BC"/>
    <w:multiLevelType w:val="hybridMultilevel"/>
    <w:tmpl w:val="C5E8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14759B8"/>
    <w:multiLevelType w:val="hybridMultilevel"/>
    <w:tmpl w:val="777C59D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673"/>
    <w:rsid w:val="0001675B"/>
    <w:rsid w:val="00041744"/>
    <w:rsid w:val="00060CBB"/>
    <w:rsid w:val="000A52B7"/>
    <w:rsid w:val="000F48A1"/>
    <w:rsid w:val="00112E45"/>
    <w:rsid w:val="0012550E"/>
    <w:rsid w:val="00132203"/>
    <w:rsid w:val="001A4BA3"/>
    <w:rsid w:val="001E792D"/>
    <w:rsid w:val="00207673"/>
    <w:rsid w:val="00216E1F"/>
    <w:rsid w:val="00262BD6"/>
    <w:rsid w:val="00262E79"/>
    <w:rsid w:val="002777CB"/>
    <w:rsid w:val="002F6FDD"/>
    <w:rsid w:val="00301009"/>
    <w:rsid w:val="0031420B"/>
    <w:rsid w:val="003179BB"/>
    <w:rsid w:val="003833F5"/>
    <w:rsid w:val="003A65C7"/>
    <w:rsid w:val="003B1A9B"/>
    <w:rsid w:val="003F35F0"/>
    <w:rsid w:val="003F4D0C"/>
    <w:rsid w:val="004023E1"/>
    <w:rsid w:val="0040765C"/>
    <w:rsid w:val="00444A03"/>
    <w:rsid w:val="0045073B"/>
    <w:rsid w:val="004629FE"/>
    <w:rsid w:val="00476522"/>
    <w:rsid w:val="00476E68"/>
    <w:rsid w:val="004937CD"/>
    <w:rsid w:val="004A3A26"/>
    <w:rsid w:val="004A425D"/>
    <w:rsid w:val="004F1A88"/>
    <w:rsid w:val="004F529D"/>
    <w:rsid w:val="00513132"/>
    <w:rsid w:val="00520674"/>
    <w:rsid w:val="00527165"/>
    <w:rsid w:val="005A204D"/>
    <w:rsid w:val="005D03AC"/>
    <w:rsid w:val="005D412E"/>
    <w:rsid w:val="005D6BE7"/>
    <w:rsid w:val="0060291D"/>
    <w:rsid w:val="006519D2"/>
    <w:rsid w:val="006711E9"/>
    <w:rsid w:val="006851CA"/>
    <w:rsid w:val="00685BEC"/>
    <w:rsid w:val="006A6CC8"/>
    <w:rsid w:val="00716A49"/>
    <w:rsid w:val="007366C4"/>
    <w:rsid w:val="00745448"/>
    <w:rsid w:val="007479CA"/>
    <w:rsid w:val="00757361"/>
    <w:rsid w:val="007946A8"/>
    <w:rsid w:val="007E2D45"/>
    <w:rsid w:val="0081687B"/>
    <w:rsid w:val="0082103C"/>
    <w:rsid w:val="008313EE"/>
    <w:rsid w:val="00860976"/>
    <w:rsid w:val="00886759"/>
    <w:rsid w:val="009142ED"/>
    <w:rsid w:val="0093051C"/>
    <w:rsid w:val="00945FA1"/>
    <w:rsid w:val="009C5D8E"/>
    <w:rsid w:val="009E25BA"/>
    <w:rsid w:val="00A353BE"/>
    <w:rsid w:val="00A642EB"/>
    <w:rsid w:val="00AD4B69"/>
    <w:rsid w:val="00AE5F2D"/>
    <w:rsid w:val="00B034F5"/>
    <w:rsid w:val="00B10033"/>
    <w:rsid w:val="00B20DE3"/>
    <w:rsid w:val="00B47B5D"/>
    <w:rsid w:val="00B51149"/>
    <w:rsid w:val="00B93B8E"/>
    <w:rsid w:val="00B96963"/>
    <w:rsid w:val="00BB7374"/>
    <w:rsid w:val="00BD2502"/>
    <w:rsid w:val="00C040D3"/>
    <w:rsid w:val="00C053DE"/>
    <w:rsid w:val="00C85176"/>
    <w:rsid w:val="00C85830"/>
    <w:rsid w:val="00CC160F"/>
    <w:rsid w:val="00D5607D"/>
    <w:rsid w:val="00D65B7D"/>
    <w:rsid w:val="00E308E9"/>
    <w:rsid w:val="00E34923"/>
    <w:rsid w:val="00E73FBE"/>
    <w:rsid w:val="00E76091"/>
    <w:rsid w:val="00ED0AF0"/>
    <w:rsid w:val="00ED225C"/>
    <w:rsid w:val="00F07875"/>
    <w:rsid w:val="00F84C1A"/>
    <w:rsid w:val="00F94984"/>
    <w:rsid w:val="00FC4958"/>
    <w:rsid w:val="00FE47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D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jc w:val="center"/>
      <w:outlineLvl w:val="0"/>
    </w:pPr>
    <w:rPr>
      <w:b/>
    </w:rPr>
  </w:style>
  <w:style w:type="paragraph" w:styleId="Heading2">
    <w:name w:val="heading 2"/>
    <w:basedOn w:val="Normal"/>
    <w:next w:val="Normal"/>
    <w:link w:val="Heading2Char"/>
    <w:uiPriority w:val="9"/>
    <w:unhideWhenUsed/>
    <w:qFormat/>
    <w:pPr>
      <w:keepNext/>
      <w:keepLines/>
      <w:outlineLvl w:val="1"/>
    </w:pPr>
    <w:rPr>
      <w:b/>
    </w:rPr>
  </w:style>
  <w:style w:type="paragraph" w:styleId="Heading3">
    <w:name w:val="heading 3"/>
    <w:basedOn w:val="Normal"/>
    <w:next w:val="Normal"/>
    <w:uiPriority w:val="9"/>
    <w:unhideWhenUsed/>
    <w:qFormat/>
    <w:pPr>
      <w:keepNext/>
      <w:keepLines/>
      <w:outlineLvl w:val="2"/>
    </w:pPr>
    <w:rPr>
      <w:b/>
      <w:i/>
    </w:rPr>
  </w:style>
  <w:style w:type="paragraph" w:styleId="Heading4">
    <w:name w:val="heading 4"/>
    <w:basedOn w:val="Normal"/>
    <w:next w:val="Normal"/>
    <w:uiPriority w:val="9"/>
    <w:semiHidden/>
    <w:unhideWhenUsed/>
    <w:qFormat/>
    <w:pPr>
      <w:keepNext/>
      <w:keepLines/>
      <w:ind w:firstLine="720"/>
      <w:outlineLvl w:val="3"/>
    </w:pPr>
    <w:rPr>
      <w:b/>
      <w:i/>
    </w:rPr>
  </w:style>
  <w:style w:type="paragraph" w:styleId="Heading5">
    <w:name w:val="heading 5"/>
    <w:basedOn w:val="Normal"/>
    <w:next w:val="Normal"/>
    <w:uiPriority w:val="9"/>
    <w:semiHidden/>
    <w:unhideWhenUsed/>
    <w:qFormat/>
    <w:pPr>
      <w:keepNext/>
      <w:keepLines/>
      <w:outlineLvl w:val="4"/>
    </w:pPr>
    <w:rPr>
      <w:i/>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2160"/>
      <w:jc w:val="center"/>
    </w:pPr>
    <w:rPr>
      <w:b/>
    </w:rPr>
  </w:style>
  <w:style w:type="paragraph" w:styleId="Subtitle">
    <w:name w:val="Subtitle"/>
    <w:basedOn w:val="Normal"/>
    <w:next w:val="Normal"/>
    <w:uiPriority w:val="11"/>
    <w:qFormat/>
    <w:pPr>
      <w:keepNext/>
      <w:keepLines/>
      <w:jc w:val="center"/>
    </w:pPr>
  </w:style>
  <w:style w:type="table" w:styleId="TableGrid">
    <w:name w:val="Table Grid"/>
    <w:basedOn w:val="TableNormal"/>
    <w:uiPriority w:val="59"/>
    <w:rsid w:val="005D03AC"/>
    <w:pPr>
      <w:spacing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03AC"/>
    <w:pPr>
      <w:autoSpaceDE w:val="0"/>
      <w:autoSpaceDN w:val="0"/>
      <w:adjustRightInd w:val="0"/>
      <w:spacing w:line="240" w:lineRule="auto"/>
    </w:pPr>
    <w:rPr>
      <w:rFonts w:ascii="Arial" w:eastAsiaTheme="minorHAnsi" w:hAnsi="Arial" w:cs="Arial"/>
      <w:color w:val="000000"/>
    </w:rPr>
  </w:style>
  <w:style w:type="character" w:customStyle="1" w:styleId="TitleChar">
    <w:name w:val="Title Char"/>
    <w:basedOn w:val="DefaultParagraphFont"/>
    <w:link w:val="Title"/>
    <w:rsid w:val="004F1A88"/>
    <w:rPr>
      <w:b/>
    </w:rPr>
  </w:style>
  <w:style w:type="paragraph" w:styleId="NormalWeb">
    <w:name w:val="Normal (Web)"/>
    <w:basedOn w:val="Normal"/>
    <w:uiPriority w:val="99"/>
    <w:unhideWhenUsed/>
    <w:rsid w:val="004F1A88"/>
    <w:pPr>
      <w:suppressAutoHyphens/>
      <w:spacing w:before="280" w:after="280" w:line="240" w:lineRule="auto"/>
    </w:pPr>
    <w:rPr>
      <w:kern w:val="2"/>
    </w:rPr>
  </w:style>
  <w:style w:type="paragraph" w:styleId="BodyText">
    <w:name w:val="Body Text"/>
    <w:basedOn w:val="Normal"/>
    <w:link w:val="BodyTextChar"/>
    <w:uiPriority w:val="99"/>
    <w:semiHidden/>
    <w:unhideWhenUsed/>
    <w:rsid w:val="004F1A88"/>
    <w:pPr>
      <w:spacing w:after="120" w:line="276" w:lineRule="auto"/>
    </w:pPr>
    <w:rPr>
      <w:rFonts w:ascii="Calibri" w:eastAsia="Calibri" w:hAnsi="Calibri" w:cs="Calibri"/>
      <w:sz w:val="22"/>
      <w:szCs w:val="22"/>
    </w:rPr>
  </w:style>
  <w:style w:type="character" w:customStyle="1" w:styleId="BodyTextChar">
    <w:name w:val="Body Text Char"/>
    <w:basedOn w:val="DefaultParagraphFont"/>
    <w:link w:val="BodyText"/>
    <w:uiPriority w:val="99"/>
    <w:semiHidden/>
    <w:rsid w:val="004F1A88"/>
    <w:rPr>
      <w:rFonts w:ascii="Calibri" w:eastAsia="Calibri" w:hAnsi="Calibri" w:cs="Calibri"/>
      <w:sz w:val="22"/>
      <w:szCs w:val="22"/>
      <w:lang w:val="en-US"/>
    </w:rPr>
  </w:style>
  <w:style w:type="paragraph" w:styleId="Header">
    <w:name w:val="header"/>
    <w:basedOn w:val="Normal"/>
    <w:link w:val="HeaderChar"/>
    <w:uiPriority w:val="99"/>
    <w:unhideWhenUsed/>
    <w:rsid w:val="00216E1F"/>
    <w:pPr>
      <w:tabs>
        <w:tab w:val="center" w:pos="4680"/>
        <w:tab w:val="right" w:pos="9360"/>
      </w:tabs>
      <w:spacing w:line="240" w:lineRule="auto"/>
    </w:pPr>
  </w:style>
  <w:style w:type="character" w:customStyle="1" w:styleId="HeaderChar">
    <w:name w:val="Header Char"/>
    <w:basedOn w:val="DefaultParagraphFont"/>
    <w:link w:val="Header"/>
    <w:uiPriority w:val="99"/>
    <w:rsid w:val="00216E1F"/>
  </w:style>
  <w:style w:type="paragraph" w:styleId="Footer">
    <w:name w:val="footer"/>
    <w:basedOn w:val="Normal"/>
    <w:link w:val="FooterChar"/>
    <w:uiPriority w:val="99"/>
    <w:unhideWhenUsed/>
    <w:rsid w:val="00216E1F"/>
    <w:pPr>
      <w:tabs>
        <w:tab w:val="center" w:pos="4680"/>
        <w:tab w:val="right" w:pos="9360"/>
      </w:tabs>
      <w:spacing w:line="240" w:lineRule="auto"/>
    </w:pPr>
  </w:style>
  <w:style w:type="character" w:customStyle="1" w:styleId="FooterChar">
    <w:name w:val="Footer Char"/>
    <w:basedOn w:val="DefaultParagraphFont"/>
    <w:link w:val="Footer"/>
    <w:uiPriority w:val="99"/>
    <w:rsid w:val="00216E1F"/>
  </w:style>
  <w:style w:type="paragraph" w:styleId="ListParagraph">
    <w:name w:val="List Paragraph"/>
    <w:basedOn w:val="Normal"/>
    <w:uiPriority w:val="34"/>
    <w:qFormat/>
    <w:rsid w:val="000F48A1"/>
    <w:pPr>
      <w:ind w:left="720"/>
      <w:contextualSpacing/>
    </w:pPr>
  </w:style>
  <w:style w:type="paragraph" w:styleId="TOCHeading">
    <w:name w:val="TOC Heading"/>
    <w:basedOn w:val="Heading1"/>
    <w:next w:val="Normal"/>
    <w:uiPriority w:val="39"/>
    <w:semiHidden/>
    <w:unhideWhenUsed/>
    <w:qFormat/>
    <w:rsid w:val="000F48A1"/>
    <w:pPr>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1E792D"/>
    <w:pPr>
      <w:tabs>
        <w:tab w:val="right" w:leader="dot" w:pos="9017"/>
      </w:tabs>
      <w:spacing w:after="100" w:line="360" w:lineRule="auto"/>
    </w:pPr>
  </w:style>
  <w:style w:type="paragraph" w:styleId="TOC2">
    <w:name w:val="toc 2"/>
    <w:basedOn w:val="Normal"/>
    <w:next w:val="Normal"/>
    <w:autoRedefine/>
    <w:uiPriority w:val="39"/>
    <w:unhideWhenUsed/>
    <w:rsid w:val="000F48A1"/>
    <w:pPr>
      <w:spacing w:after="100"/>
      <w:ind w:left="240"/>
    </w:pPr>
  </w:style>
  <w:style w:type="paragraph" w:styleId="TOC3">
    <w:name w:val="toc 3"/>
    <w:basedOn w:val="Normal"/>
    <w:next w:val="Normal"/>
    <w:autoRedefine/>
    <w:uiPriority w:val="39"/>
    <w:unhideWhenUsed/>
    <w:rsid w:val="000F48A1"/>
    <w:pPr>
      <w:spacing w:after="100"/>
      <w:ind w:left="480"/>
    </w:pPr>
  </w:style>
  <w:style w:type="character" w:styleId="Hyperlink">
    <w:name w:val="Hyperlink"/>
    <w:basedOn w:val="DefaultParagraphFont"/>
    <w:uiPriority w:val="99"/>
    <w:unhideWhenUsed/>
    <w:rsid w:val="000F48A1"/>
    <w:rPr>
      <w:color w:val="0000FF" w:themeColor="hyperlink"/>
      <w:u w:val="single"/>
    </w:rPr>
  </w:style>
  <w:style w:type="paragraph" w:styleId="BalloonText">
    <w:name w:val="Balloon Text"/>
    <w:basedOn w:val="Normal"/>
    <w:link w:val="BalloonTextChar"/>
    <w:uiPriority w:val="99"/>
    <w:semiHidden/>
    <w:unhideWhenUsed/>
    <w:rsid w:val="000F48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8A1"/>
    <w:rPr>
      <w:rFonts w:ascii="Tahoma" w:hAnsi="Tahoma" w:cs="Tahoma"/>
      <w:sz w:val="16"/>
      <w:szCs w:val="16"/>
    </w:rPr>
  </w:style>
  <w:style w:type="character" w:customStyle="1" w:styleId="Heading2Char">
    <w:name w:val="Heading 2 Char"/>
    <w:basedOn w:val="DefaultParagraphFont"/>
    <w:link w:val="Heading2"/>
    <w:uiPriority w:val="9"/>
    <w:rsid w:val="00C85176"/>
    <w:rPr>
      <w:b/>
    </w:rPr>
  </w:style>
  <w:style w:type="paragraph" w:styleId="NoSpacing">
    <w:name w:val="No Spacing"/>
    <w:uiPriority w:val="1"/>
    <w:qFormat/>
    <w:rsid w:val="00886759"/>
    <w:pPr>
      <w:spacing w:line="240" w:lineRule="auto"/>
    </w:pPr>
  </w:style>
  <w:style w:type="character" w:styleId="FollowedHyperlink">
    <w:name w:val="FollowedHyperlink"/>
    <w:basedOn w:val="DefaultParagraphFont"/>
    <w:uiPriority w:val="99"/>
    <w:semiHidden/>
    <w:unhideWhenUsed/>
    <w:rsid w:val="006851CA"/>
    <w:rPr>
      <w:color w:val="800080" w:themeColor="followedHyperlink"/>
      <w:u w:val="single"/>
    </w:rPr>
  </w:style>
  <w:style w:type="character" w:customStyle="1" w:styleId="Heading1Char">
    <w:name w:val="Heading 1 Char"/>
    <w:basedOn w:val="DefaultParagraphFont"/>
    <w:link w:val="Heading1"/>
    <w:uiPriority w:val="9"/>
    <w:rsid w:val="004023E1"/>
    <w:rPr>
      <w:b/>
    </w:rPr>
  </w:style>
  <w:style w:type="paragraph" w:styleId="Bibliography">
    <w:name w:val="Bibliography"/>
    <w:basedOn w:val="Normal"/>
    <w:next w:val="Normal"/>
    <w:uiPriority w:val="37"/>
    <w:unhideWhenUsed/>
    <w:rsid w:val="004023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jc w:val="center"/>
      <w:outlineLvl w:val="0"/>
    </w:pPr>
    <w:rPr>
      <w:b/>
    </w:rPr>
  </w:style>
  <w:style w:type="paragraph" w:styleId="Heading2">
    <w:name w:val="heading 2"/>
    <w:basedOn w:val="Normal"/>
    <w:next w:val="Normal"/>
    <w:link w:val="Heading2Char"/>
    <w:uiPriority w:val="9"/>
    <w:unhideWhenUsed/>
    <w:qFormat/>
    <w:pPr>
      <w:keepNext/>
      <w:keepLines/>
      <w:outlineLvl w:val="1"/>
    </w:pPr>
    <w:rPr>
      <w:b/>
    </w:rPr>
  </w:style>
  <w:style w:type="paragraph" w:styleId="Heading3">
    <w:name w:val="heading 3"/>
    <w:basedOn w:val="Normal"/>
    <w:next w:val="Normal"/>
    <w:uiPriority w:val="9"/>
    <w:unhideWhenUsed/>
    <w:qFormat/>
    <w:pPr>
      <w:keepNext/>
      <w:keepLines/>
      <w:outlineLvl w:val="2"/>
    </w:pPr>
    <w:rPr>
      <w:b/>
      <w:i/>
    </w:rPr>
  </w:style>
  <w:style w:type="paragraph" w:styleId="Heading4">
    <w:name w:val="heading 4"/>
    <w:basedOn w:val="Normal"/>
    <w:next w:val="Normal"/>
    <w:uiPriority w:val="9"/>
    <w:semiHidden/>
    <w:unhideWhenUsed/>
    <w:qFormat/>
    <w:pPr>
      <w:keepNext/>
      <w:keepLines/>
      <w:ind w:firstLine="720"/>
      <w:outlineLvl w:val="3"/>
    </w:pPr>
    <w:rPr>
      <w:b/>
      <w:i/>
    </w:rPr>
  </w:style>
  <w:style w:type="paragraph" w:styleId="Heading5">
    <w:name w:val="heading 5"/>
    <w:basedOn w:val="Normal"/>
    <w:next w:val="Normal"/>
    <w:uiPriority w:val="9"/>
    <w:semiHidden/>
    <w:unhideWhenUsed/>
    <w:qFormat/>
    <w:pPr>
      <w:keepNext/>
      <w:keepLines/>
      <w:outlineLvl w:val="4"/>
    </w:pPr>
    <w:rPr>
      <w:i/>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keepNext/>
      <w:keepLines/>
      <w:spacing w:before="2160"/>
      <w:jc w:val="center"/>
    </w:pPr>
    <w:rPr>
      <w:b/>
    </w:rPr>
  </w:style>
  <w:style w:type="paragraph" w:styleId="Subtitle">
    <w:name w:val="Subtitle"/>
    <w:basedOn w:val="Normal"/>
    <w:next w:val="Normal"/>
    <w:uiPriority w:val="11"/>
    <w:qFormat/>
    <w:pPr>
      <w:keepNext/>
      <w:keepLines/>
      <w:jc w:val="center"/>
    </w:pPr>
  </w:style>
  <w:style w:type="table" w:styleId="TableGrid">
    <w:name w:val="Table Grid"/>
    <w:basedOn w:val="TableNormal"/>
    <w:uiPriority w:val="59"/>
    <w:rsid w:val="005D03AC"/>
    <w:pPr>
      <w:spacing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D03AC"/>
    <w:pPr>
      <w:autoSpaceDE w:val="0"/>
      <w:autoSpaceDN w:val="0"/>
      <w:adjustRightInd w:val="0"/>
      <w:spacing w:line="240" w:lineRule="auto"/>
    </w:pPr>
    <w:rPr>
      <w:rFonts w:ascii="Arial" w:eastAsiaTheme="minorHAnsi" w:hAnsi="Arial" w:cs="Arial"/>
      <w:color w:val="000000"/>
    </w:rPr>
  </w:style>
  <w:style w:type="character" w:customStyle="1" w:styleId="TitleChar">
    <w:name w:val="Title Char"/>
    <w:basedOn w:val="DefaultParagraphFont"/>
    <w:link w:val="Title"/>
    <w:rsid w:val="004F1A88"/>
    <w:rPr>
      <w:b/>
    </w:rPr>
  </w:style>
  <w:style w:type="paragraph" w:styleId="NormalWeb">
    <w:name w:val="Normal (Web)"/>
    <w:basedOn w:val="Normal"/>
    <w:uiPriority w:val="99"/>
    <w:unhideWhenUsed/>
    <w:rsid w:val="004F1A88"/>
    <w:pPr>
      <w:suppressAutoHyphens/>
      <w:spacing w:before="280" w:after="280" w:line="240" w:lineRule="auto"/>
    </w:pPr>
    <w:rPr>
      <w:kern w:val="2"/>
    </w:rPr>
  </w:style>
  <w:style w:type="paragraph" w:styleId="BodyText">
    <w:name w:val="Body Text"/>
    <w:basedOn w:val="Normal"/>
    <w:link w:val="BodyTextChar"/>
    <w:uiPriority w:val="99"/>
    <w:semiHidden/>
    <w:unhideWhenUsed/>
    <w:rsid w:val="004F1A88"/>
    <w:pPr>
      <w:spacing w:after="120" w:line="276" w:lineRule="auto"/>
    </w:pPr>
    <w:rPr>
      <w:rFonts w:ascii="Calibri" w:eastAsia="Calibri" w:hAnsi="Calibri" w:cs="Calibri"/>
      <w:sz w:val="22"/>
      <w:szCs w:val="22"/>
    </w:rPr>
  </w:style>
  <w:style w:type="character" w:customStyle="1" w:styleId="BodyTextChar">
    <w:name w:val="Body Text Char"/>
    <w:basedOn w:val="DefaultParagraphFont"/>
    <w:link w:val="BodyText"/>
    <w:uiPriority w:val="99"/>
    <w:semiHidden/>
    <w:rsid w:val="004F1A88"/>
    <w:rPr>
      <w:rFonts w:ascii="Calibri" w:eastAsia="Calibri" w:hAnsi="Calibri" w:cs="Calibri"/>
      <w:sz w:val="22"/>
      <w:szCs w:val="22"/>
      <w:lang w:val="en-US"/>
    </w:rPr>
  </w:style>
  <w:style w:type="paragraph" w:styleId="Header">
    <w:name w:val="header"/>
    <w:basedOn w:val="Normal"/>
    <w:link w:val="HeaderChar"/>
    <w:uiPriority w:val="99"/>
    <w:unhideWhenUsed/>
    <w:rsid w:val="00216E1F"/>
    <w:pPr>
      <w:tabs>
        <w:tab w:val="center" w:pos="4680"/>
        <w:tab w:val="right" w:pos="9360"/>
      </w:tabs>
      <w:spacing w:line="240" w:lineRule="auto"/>
    </w:pPr>
  </w:style>
  <w:style w:type="character" w:customStyle="1" w:styleId="HeaderChar">
    <w:name w:val="Header Char"/>
    <w:basedOn w:val="DefaultParagraphFont"/>
    <w:link w:val="Header"/>
    <w:uiPriority w:val="99"/>
    <w:rsid w:val="00216E1F"/>
  </w:style>
  <w:style w:type="paragraph" w:styleId="Footer">
    <w:name w:val="footer"/>
    <w:basedOn w:val="Normal"/>
    <w:link w:val="FooterChar"/>
    <w:uiPriority w:val="99"/>
    <w:unhideWhenUsed/>
    <w:rsid w:val="00216E1F"/>
    <w:pPr>
      <w:tabs>
        <w:tab w:val="center" w:pos="4680"/>
        <w:tab w:val="right" w:pos="9360"/>
      </w:tabs>
      <w:spacing w:line="240" w:lineRule="auto"/>
    </w:pPr>
  </w:style>
  <w:style w:type="character" w:customStyle="1" w:styleId="FooterChar">
    <w:name w:val="Footer Char"/>
    <w:basedOn w:val="DefaultParagraphFont"/>
    <w:link w:val="Footer"/>
    <w:uiPriority w:val="99"/>
    <w:rsid w:val="00216E1F"/>
  </w:style>
  <w:style w:type="paragraph" w:styleId="ListParagraph">
    <w:name w:val="List Paragraph"/>
    <w:basedOn w:val="Normal"/>
    <w:uiPriority w:val="34"/>
    <w:qFormat/>
    <w:rsid w:val="000F48A1"/>
    <w:pPr>
      <w:ind w:left="720"/>
      <w:contextualSpacing/>
    </w:pPr>
  </w:style>
  <w:style w:type="paragraph" w:styleId="TOCHeading">
    <w:name w:val="TOC Heading"/>
    <w:basedOn w:val="Heading1"/>
    <w:next w:val="Normal"/>
    <w:uiPriority w:val="39"/>
    <w:semiHidden/>
    <w:unhideWhenUsed/>
    <w:qFormat/>
    <w:rsid w:val="000F48A1"/>
    <w:pPr>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1E792D"/>
    <w:pPr>
      <w:tabs>
        <w:tab w:val="right" w:leader="dot" w:pos="9017"/>
      </w:tabs>
      <w:spacing w:after="100" w:line="360" w:lineRule="auto"/>
    </w:pPr>
  </w:style>
  <w:style w:type="paragraph" w:styleId="TOC2">
    <w:name w:val="toc 2"/>
    <w:basedOn w:val="Normal"/>
    <w:next w:val="Normal"/>
    <w:autoRedefine/>
    <w:uiPriority w:val="39"/>
    <w:unhideWhenUsed/>
    <w:rsid w:val="000F48A1"/>
    <w:pPr>
      <w:spacing w:after="100"/>
      <w:ind w:left="240"/>
    </w:pPr>
  </w:style>
  <w:style w:type="paragraph" w:styleId="TOC3">
    <w:name w:val="toc 3"/>
    <w:basedOn w:val="Normal"/>
    <w:next w:val="Normal"/>
    <w:autoRedefine/>
    <w:uiPriority w:val="39"/>
    <w:unhideWhenUsed/>
    <w:rsid w:val="000F48A1"/>
    <w:pPr>
      <w:spacing w:after="100"/>
      <w:ind w:left="480"/>
    </w:pPr>
  </w:style>
  <w:style w:type="character" w:styleId="Hyperlink">
    <w:name w:val="Hyperlink"/>
    <w:basedOn w:val="DefaultParagraphFont"/>
    <w:uiPriority w:val="99"/>
    <w:unhideWhenUsed/>
    <w:rsid w:val="000F48A1"/>
    <w:rPr>
      <w:color w:val="0000FF" w:themeColor="hyperlink"/>
      <w:u w:val="single"/>
    </w:rPr>
  </w:style>
  <w:style w:type="paragraph" w:styleId="BalloonText">
    <w:name w:val="Balloon Text"/>
    <w:basedOn w:val="Normal"/>
    <w:link w:val="BalloonTextChar"/>
    <w:uiPriority w:val="99"/>
    <w:semiHidden/>
    <w:unhideWhenUsed/>
    <w:rsid w:val="000F48A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8A1"/>
    <w:rPr>
      <w:rFonts w:ascii="Tahoma" w:hAnsi="Tahoma" w:cs="Tahoma"/>
      <w:sz w:val="16"/>
      <w:szCs w:val="16"/>
    </w:rPr>
  </w:style>
  <w:style w:type="character" w:customStyle="1" w:styleId="Heading2Char">
    <w:name w:val="Heading 2 Char"/>
    <w:basedOn w:val="DefaultParagraphFont"/>
    <w:link w:val="Heading2"/>
    <w:uiPriority w:val="9"/>
    <w:rsid w:val="00C85176"/>
    <w:rPr>
      <w:b/>
    </w:rPr>
  </w:style>
  <w:style w:type="paragraph" w:styleId="NoSpacing">
    <w:name w:val="No Spacing"/>
    <w:uiPriority w:val="1"/>
    <w:qFormat/>
    <w:rsid w:val="00886759"/>
    <w:pPr>
      <w:spacing w:line="240" w:lineRule="auto"/>
    </w:pPr>
  </w:style>
  <w:style w:type="character" w:styleId="FollowedHyperlink">
    <w:name w:val="FollowedHyperlink"/>
    <w:basedOn w:val="DefaultParagraphFont"/>
    <w:uiPriority w:val="99"/>
    <w:semiHidden/>
    <w:unhideWhenUsed/>
    <w:rsid w:val="006851CA"/>
    <w:rPr>
      <w:color w:val="800080" w:themeColor="followedHyperlink"/>
      <w:u w:val="single"/>
    </w:rPr>
  </w:style>
  <w:style w:type="character" w:customStyle="1" w:styleId="Heading1Char">
    <w:name w:val="Heading 1 Char"/>
    <w:basedOn w:val="DefaultParagraphFont"/>
    <w:link w:val="Heading1"/>
    <w:uiPriority w:val="9"/>
    <w:rsid w:val="004023E1"/>
    <w:rPr>
      <w:b/>
    </w:rPr>
  </w:style>
  <w:style w:type="paragraph" w:styleId="Bibliography">
    <w:name w:val="Bibliography"/>
    <w:basedOn w:val="Normal"/>
    <w:next w:val="Normal"/>
    <w:uiPriority w:val="37"/>
    <w:unhideWhenUsed/>
    <w:rsid w:val="00402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94353">
      <w:bodyDiv w:val="1"/>
      <w:marLeft w:val="0"/>
      <w:marRight w:val="0"/>
      <w:marTop w:val="0"/>
      <w:marBottom w:val="0"/>
      <w:divBdr>
        <w:top w:val="none" w:sz="0" w:space="0" w:color="auto"/>
        <w:left w:val="none" w:sz="0" w:space="0" w:color="auto"/>
        <w:bottom w:val="none" w:sz="0" w:space="0" w:color="auto"/>
        <w:right w:val="none" w:sz="0" w:space="0" w:color="auto"/>
      </w:divBdr>
    </w:div>
    <w:div w:id="320159651">
      <w:bodyDiv w:val="1"/>
      <w:marLeft w:val="0"/>
      <w:marRight w:val="0"/>
      <w:marTop w:val="0"/>
      <w:marBottom w:val="0"/>
      <w:divBdr>
        <w:top w:val="none" w:sz="0" w:space="0" w:color="auto"/>
        <w:left w:val="none" w:sz="0" w:space="0" w:color="auto"/>
        <w:bottom w:val="none" w:sz="0" w:space="0" w:color="auto"/>
        <w:right w:val="none" w:sz="0" w:space="0" w:color="auto"/>
      </w:divBdr>
    </w:div>
    <w:div w:id="503588282">
      <w:bodyDiv w:val="1"/>
      <w:marLeft w:val="0"/>
      <w:marRight w:val="0"/>
      <w:marTop w:val="0"/>
      <w:marBottom w:val="0"/>
      <w:divBdr>
        <w:top w:val="none" w:sz="0" w:space="0" w:color="auto"/>
        <w:left w:val="none" w:sz="0" w:space="0" w:color="auto"/>
        <w:bottom w:val="none" w:sz="0" w:space="0" w:color="auto"/>
        <w:right w:val="none" w:sz="0" w:space="0" w:color="auto"/>
      </w:divBdr>
    </w:div>
    <w:div w:id="512451021">
      <w:bodyDiv w:val="1"/>
      <w:marLeft w:val="0"/>
      <w:marRight w:val="0"/>
      <w:marTop w:val="0"/>
      <w:marBottom w:val="0"/>
      <w:divBdr>
        <w:top w:val="none" w:sz="0" w:space="0" w:color="auto"/>
        <w:left w:val="none" w:sz="0" w:space="0" w:color="auto"/>
        <w:bottom w:val="none" w:sz="0" w:space="0" w:color="auto"/>
        <w:right w:val="none" w:sz="0" w:space="0" w:color="auto"/>
      </w:divBdr>
    </w:div>
    <w:div w:id="556211100">
      <w:bodyDiv w:val="1"/>
      <w:marLeft w:val="0"/>
      <w:marRight w:val="0"/>
      <w:marTop w:val="0"/>
      <w:marBottom w:val="0"/>
      <w:divBdr>
        <w:top w:val="none" w:sz="0" w:space="0" w:color="auto"/>
        <w:left w:val="none" w:sz="0" w:space="0" w:color="auto"/>
        <w:bottom w:val="none" w:sz="0" w:space="0" w:color="auto"/>
        <w:right w:val="none" w:sz="0" w:space="0" w:color="auto"/>
      </w:divBdr>
    </w:div>
    <w:div w:id="628440315">
      <w:bodyDiv w:val="1"/>
      <w:marLeft w:val="0"/>
      <w:marRight w:val="0"/>
      <w:marTop w:val="0"/>
      <w:marBottom w:val="0"/>
      <w:divBdr>
        <w:top w:val="none" w:sz="0" w:space="0" w:color="auto"/>
        <w:left w:val="none" w:sz="0" w:space="0" w:color="auto"/>
        <w:bottom w:val="none" w:sz="0" w:space="0" w:color="auto"/>
        <w:right w:val="none" w:sz="0" w:space="0" w:color="auto"/>
      </w:divBdr>
    </w:div>
    <w:div w:id="1042824617">
      <w:bodyDiv w:val="1"/>
      <w:marLeft w:val="0"/>
      <w:marRight w:val="0"/>
      <w:marTop w:val="0"/>
      <w:marBottom w:val="0"/>
      <w:divBdr>
        <w:top w:val="none" w:sz="0" w:space="0" w:color="auto"/>
        <w:left w:val="none" w:sz="0" w:space="0" w:color="auto"/>
        <w:bottom w:val="none" w:sz="0" w:space="0" w:color="auto"/>
        <w:right w:val="none" w:sz="0" w:space="0" w:color="auto"/>
      </w:divBdr>
    </w:div>
    <w:div w:id="1138952936">
      <w:bodyDiv w:val="1"/>
      <w:marLeft w:val="0"/>
      <w:marRight w:val="0"/>
      <w:marTop w:val="0"/>
      <w:marBottom w:val="0"/>
      <w:divBdr>
        <w:top w:val="none" w:sz="0" w:space="0" w:color="auto"/>
        <w:left w:val="none" w:sz="0" w:space="0" w:color="auto"/>
        <w:bottom w:val="none" w:sz="0" w:space="0" w:color="auto"/>
        <w:right w:val="none" w:sz="0" w:space="0" w:color="auto"/>
      </w:divBdr>
    </w:div>
    <w:div w:id="1355498822">
      <w:bodyDiv w:val="1"/>
      <w:marLeft w:val="0"/>
      <w:marRight w:val="0"/>
      <w:marTop w:val="0"/>
      <w:marBottom w:val="0"/>
      <w:divBdr>
        <w:top w:val="none" w:sz="0" w:space="0" w:color="auto"/>
        <w:left w:val="none" w:sz="0" w:space="0" w:color="auto"/>
        <w:bottom w:val="none" w:sz="0" w:space="0" w:color="auto"/>
        <w:right w:val="none" w:sz="0" w:space="0" w:color="auto"/>
      </w:divBdr>
    </w:div>
    <w:div w:id="1832717187">
      <w:bodyDiv w:val="1"/>
      <w:marLeft w:val="0"/>
      <w:marRight w:val="0"/>
      <w:marTop w:val="0"/>
      <w:marBottom w:val="0"/>
      <w:divBdr>
        <w:top w:val="none" w:sz="0" w:space="0" w:color="auto"/>
        <w:left w:val="none" w:sz="0" w:space="0" w:color="auto"/>
        <w:bottom w:val="none" w:sz="0" w:space="0" w:color="auto"/>
        <w:right w:val="none" w:sz="0" w:space="0" w:color="auto"/>
      </w:divBdr>
    </w:div>
    <w:div w:id="18966176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Bak19</b:Tag>
    <b:SourceType>JournalArticle</b:SourceType>
    <b:Guid>{5D7B543B-8637-4337-93F2-BE0D3F92A43A}</b:Guid>
    <b:Title>The Influence of Service Quality, Institutional Reputation, Students’ Satisfactionon Students’ Loyalty in Higher Education Institution</b:Title>
    <b:Year>5, September 2019</b:Year>
    <b:Pages>13</b:Pages>
    <b:Author>
      <b:Author>
        <b:NameList>
          <b:Person>
            <b:Last>Bakrie</b:Last>
            <b:First>Muhammad</b:First>
          </b:Person>
          <b:Person>
            <b:Last>Sujanto</b:Last>
            <b:First>Bedjo </b:First>
          </b:Person>
          <b:Person>
            <b:First>Rugaiyah</b:First>
          </b:Person>
        </b:NameList>
      </b:Author>
    </b:Author>
    <b:JournalName>International Journal for Educational and Vocational Studies </b:JournalName>
    <b:RefOrder>2</b:RefOrder>
  </b:Source>
  <b:Source>
    <b:Tag>Mun22</b:Tag>
    <b:SourceType>JournalArticle</b:SourceType>
    <b:Guid>{23F928D4-7CDA-4565-AB0C-2929EFA2BCD7}</b:Guid>
    <b:Title>Students’ Perception of Lecturer Description in English Lecture Class at Stikes Bina Sehat PPNI Mojokerto, East Java.</b:Title>
    <b:JournalName>English Education Linguistics and Literature Journal 1(2)</b:JournalName>
    <b:Year>28 Dec 2022</b:Year>
    <b:Pages>pp 96-104</b:Pages>
    <b:Author>
      <b:Author>
        <b:NameList>
          <b:Person>
            <b:Last>Munfadlila</b:Last>
            <b:Middle>Wildan </b:Middle>
            <b:First>Asef </b:First>
          </b:Person>
        </b:NameList>
      </b:Author>
    </b:Author>
    <b:RefOrder>3</b:RefOrder>
  </b:Source>
  <b:Source>
    <b:Tag>Him23</b:Tag>
    <b:SourceType>JournalArticle</b:SourceType>
    <b:Guid>{24682A6F-DE42-498A-B600-8C3E4196BD4D}</b:Guid>
    <b:Title>Students Perceptions About Online Learning During the Covid 19 Padem at the Faculty of Social and Political Sciences Sam Ratulangi University</b:Title>
    <b:JournalName>Journal of Asian Multicultural Research for Educational Study 4(1)</b:JournalName>
    <b:Year>February 2023</b:Year>
    <b:Pages>0-29</b:Pages>
    <b:Author>
      <b:Author>
        <b:NameList>
          <b:Person>
            <b:Last>Himpong</b:Last>
            <b:Middle>D. </b:Middle>
            <b:First>Meity </b:First>
          </b:Person>
          <b:Person>
            <b:Last>Waleleng</b:Last>
            <b:Middle>Jane </b:Middle>
            <b:First>Grace </b:First>
          </b:Person>
          <b:Person>
            <b:Last>Posumah</b:Last>
            <b:First>Daisy </b:First>
          </b:Person>
          <b:Person>
            <b:Last>Sumampouw</b:Last>
            <b:Middle>J. D. </b:Middle>
            <b:First>Rivo </b:First>
          </b:Person>
        </b:NameList>
      </b:Author>
    </b:Author>
    <b:RefOrder>1</b:RefOrder>
  </b:Source>
</b:Sources>
</file>

<file path=customXml/itemProps1.xml><?xml version="1.0" encoding="utf-8"?>
<ds:datastoreItem xmlns:ds="http://schemas.openxmlformats.org/officeDocument/2006/customXml" ds:itemID="{0ECEC8CF-402E-45A9-AB4B-556FE8C9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TotalTime>
  <Pages>33</Pages>
  <Words>7416</Words>
  <Characters>42275</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uiu</dc:creator>
  <cp:lastModifiedBy>Dr. Kawsar Ahmmed</cp:lastModifiedBy>
  <cp:revision>46</cp:revision>
  <cp:lastPrinted>2024-06-01T03:20:00Z</cp:lastPrinted>
  <dcterms:created xsi:type="dcterms:W3CDTF">2024-01-27T09:15:00Z</dcterms:created>
  <dcterms:modified xsi:type="dcterms:W3CDTF">2024-06-01T10:41:00Z</dcterms:modified>
</cp:coreProperties>
</file>