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C758A3" w14:textId="77777777" w:rsidR="007D03AE" w:rsidRDefault="004D6368" w:rsidP="007D03AE">
      <w:pPr>
        <w:pStyle w:val="Heading1"/>
        <w:jc w:val="center"/>
      </w:pPr>
      <w:bookmarkStart w:id="0" w:name="_u8s9643qw3vw" w:colFirst="0" w:colLast="0"/>
      <w:bookmarkStart w:id="1" w:name="_Toc96944100"/>
      <w:bookmarkEnd w:id="0"/>
      <w:r>
        <w:t>Internship report on</w:t>
      </w:r>
    </w:p>
    <w:p w14:paraId="691A5B4A" w14:textId="14924CCC" w:rsidR="004D6368" w:rsidRPr="00FF79F5" w:rsidRDefault="007B4CB6" w:rsidP="007D03AE">
      <w:pPr>
        <w:pStyle w:val="Heading1"/>
        <w:jc w:val="center"/>
        <w:rPr>
          <w:b/>
          <w:bCs/>
        </w:rPr>
      </w:pPr>
      <w:r w:rsidRPr="00FF79F5">
        <w:rPr>
          <w:b/>
          <w:bCs/>
        </w:rPr>
        <w:t xml:space="preserve"> Gener</w:t>
      </w:r>
      <w:r w:rsidR="00FF79F5" w:rsidRPr="00FF79F5">
        <w:rPr>
          <w:b/>
          <w:bCs/>
        </w:rPr>
        <w:t xml:space="preserve">al Banking System </w:t>
      </w:r>
      <w:r w:rsidR="00570F31" w:rsidRPr="00FF79F5">
        <w:rPr>
          <w:b/>
          <w:bCs/>
        </w:rPr>
        <w:t>of First</w:t>
      </w:r>
      <w:r w:rsidR="004D6368" w:rsidRPr="00FF79F5">
        <w:rPr>
          <w:b/>
          <w:bCs/>
        </w:rPr>
        <w:t xml:space="preserve"> Security Islamic Bank</w:t>
      </w:r>
      <w:bookmarkEnd w:id="1"/>
    </w:p>
    <w:p w14:paraId="558E90DD" w14:textId="77777777" w:rsidR="004D6368" w:rsidRDefault="004D6368" w:rsidP="004D6368">
      <w:pPr>
        <w:jc w:val="center"/>
        <w:rPr>
          <w:sz w:val="40"/>
          <w:szCs w:val="40"/>
        </w:rPr>
      </w:pPr>
    </w:p>
    <w:p w14:paraId="2CBC6F50" w14:textId="77777777" w:rsidR="004D6368" w:rsidRPr="007374D7" w:rsidRDefault="004D6368" w:rsidP="004D6368">
      <w:pPr>
        <w:jc w:val="center"/>
        <w:rPr>
          <w:sz w:val="28"/>
          <w:szCs w:val="28"/>
        </w:rPr>
      </w:pPr>
    </w:p>
    <w:p w14:paraId="198797BC" w14:textId="793BE614" w:rsidR="004D6368" w:rsidRDefault="004D6368" w:rsidP="004D6368">
      <w:pPr>
        <w:jc w:val="center"/>
        <w:rPr>
          <w:b/>
          <w:bCs/>
          <w:sz w:val="36"/>
          <w:szCs w:val="36"/>
        </w:rPr>
      </w:pPr>
      <w:r w:rsidRPr="007374D7">
        <w:rPr>
          <w:b/>
          <w:bCs/>
          <w:sz w:val="36"/>
          <w:szCs w:val="36"/>
        </w:rPr>
        <w:t>Submitted to</w:t>
      </w:r>
      <w:r w:rsidR="007374D7">
        <w:rPr>
          <w:b/>
          <w:bCs/>
          <w:sz w:val="36"/>
          <w:szCs w:val="36"/>
        </w:rPr>
        <w:t>:</w:t>
      </w:r>
    </w:p>
    <w:p w14:paraId="09F693C4" w14:textId="77777777" w:rsidR="007374D7" w:rsidRPr="007374D7" w:rsidRDefault="007374D7" w:rsidP="004D6368">
      <w:pPr>
        <w:jc w:val="center"/>
        <w:rPr>
          <w:b/>
          <w:bCs/>
          <w:sz w:val="24"/>
          <w:szCs w:val="24"/>
        </w:rPr>
      </w:pPr>
    </w:p>
    <w:p w14:paraId="41B3D35F" w14:textId="7A74AA3E" w:rsidR="007374D7" w:rsidRPr="007374D7" w:rsidRDefault="007374D7" w:rsidP="007374D7">
      <w:pPr>
        <w:spacing w:line="360" w:lineRule="auto"/>
        <w:jc w:val="center"/>
        <w:rPr>
          <w:sz w:val="24"/>
          <w:szCs w:val="24"/>
        </w:rPr>
      </w:pPr>
      <w:r w:rsidRPr="007374D7">
        <w:rPr>
          <w:sz w:val="24"/>
          <w:szCs w:val="24"/>
        </w:rPr>
        <w:t>Md Qamaruzzaman</w:t>
      </w:r>
    </w:p>
    <w:p w14:paraId="2AC0CD9D" w14:textId="77777777" w:rsidR="007374D7" w:rsidRPr="007374D7" w:rsidRDefault="007374D7" w:rsidP="007374D7">
      <w:pPr>
        <w:spacing w:line="360" w:lineRule="auto"/>
        <w:jc w:val="center"/>
        <w:rPr>
          <w:sz w:val="24"/>
          <w:szCs w:val="24"/>
        </w:rPr>
      </w:pPr>
      <w:r w:rsidRPr="007374D7">
        <w:rPr>
          <w:sz w:val="24"/>
          <w:szCs w:val="24"/>
        </w:rPr>
        <w:t>Associate professor</w:t>
      </w:r>
    </w:p>
    <w:p w14:paraId="34CA6CD0" w14:textId="5ED787A0" w:rsidR="007374D7" w:rsidRPr="007374D7" w:rsidRDefault="007374D7" w:rsidP="007374D7">
      <w:pPr>
        <w:spacing w:line="360" w:lineRule="auto"/>
        <w:jc w:val="center"/>
        <w:rPr>
          <w:sz w:val="24"/>
          <w:szCs w:val="24"/>
        </w:rPr>
      </w:pPr>
      <w:r w:rsidRPr="007374D7">
        <w:rPr>
          <w:sz w:val="24"/>
          <w:szCs w:val="24"/>
        </w:rPr>
        <w:t>School of Business and Economics</w:t>
      </w:r>
    </w:p>
    <w:p w14:paraId="54BD3A5B" w14:textId="63BC79DD" w:rsidR="007374D7" w:rsidRDefault="007374D7" w:rsidP="007374D7">
      <w:pPr>
        <w:spacing w:line="360" w:lineRule="auto"/>
        <w:jc w:val="center"/>
        <w:rPr>
          <w:sz w:val="24"/>
          <w:szCs w:val="24"/>
        </w:rPr>
      </w:pPr>
      <w:r w:rsidRPr="007374D7">
        <w:rPr>
          <w:sz w:val="24"/>
          <w:szCs w:val="24"/>
        </w:rPr>
        <w:t>United International School</w:t>
      </w:r>
    </w:p>
    <w:p w14:paraId="509C10DD" w14:textId="5611779E" w:rsidR="007374D7" w:rsidRDefault="007374D7" w:rsidP="007374D7">
      <w:pPr>
        <w:spacing w:line="360" w:lineRule="auto"/>
        <w:jc w:val="center"/>
        <w:rPr>
          <w:sz w:val="24"/>
          <w:szCs w:val="24"/>
        </w:rPr>
      </w:pPr>
    </w:p>
    <w:p w14:paraId="7726CE13" w14:textId="26BC9B66" w:rsidR="007374D7" w:rsidRDefault="007374D7" w:rsidP="007374D7">
      <w:pPr>
        <w:spacing w:line="360" w:lineRule="auto"/>
        <w:jc w:val="center"/>
        <w:rPr>
          <w:sz w:val="24"/>
          <w:szCs w:val="24"/>
        </w:rPr>
      </w:pPr>
    </w:p>
    <w:p w14:paraId="2CA2727F" w14:textId="77777777" w:rsidR="007374D7" w:rsidRDefault="007374D7" w:rsidP="007374D7">
      <w:pPr>
        <w:spacing w:line="360" w:lineRule="auto"/>
        <w:jc w:val="center"/>
        <w:rPr>
          <w:sz w:val="24"/>
          <w:szCs w:val="24"/>
        </w:rPr>
      </w:pPr>
    </w:p>
    <w:p w14:paraId="4265A8D8" w14:textId="745D06F4" w:rsidR="007374D7" w:rsidRPr="007374D7" w:rsidRDefault="007374D7" w:rsidP="007374D7">
      <w:pPr>
        <w:spacing w:line="360" w:lineRule="auto"/>
        <w:jc w:val="center"/>
        <w:rPr>
          <w:b/>
          <w:bCs/>
          <w:sz w:val="32"/>
          <w:szCs w:val="32"/>
        </w:rPr>
      </w:pPr>
      <w:r w:rsidRPr="007374D7">
        <w:rPr>
          <w:b/>
          <w:bCs/>
          <w:sz w:val="32"/>
          <w:szCs w:val="32"/>
        </w:rPr>
        <w:t>Submitted by</w:t>
      </w:r>
      <w:r>
        <w:rPr>
          <w:b/>
          <w:bCs/>
          <w:sz w:val="32"/>
          <w:szCs w:val="32"/>
        </w:rPr>
        <w:t>:</w:t>
      </w:r>
    </w:p>
    <w:p w14:paraId="289FC239" w14:textId="6DE1B85A" w:rsidR="007374D7" w:rsidRDefault="007374D7" w:rsidP="007374D7">
      <w:pPr>
        <w:pStyle w:val="NormalWeb"/>
        <w:spacing w:before="0" w:beforeAutospacing="0" w:after="200" w:afterAutospacing="0"/>
        <w:jc w:val="center"/>
        <w:rPr>
          <w:color w:val="000000"/>
        </w:rPr>
      </w:pPr>
      <w:r>
        <w:rPr>
          <w:color w:val="000000"/>
        </w:rPr>
        <w:t>Nazia Akhter</w:t>
      </w:r>
    </w:p>
    <w:p w14:paraId="076A3A14" w14:textId="69906A61" w:rsidR="007374D7" w:rsidRDefault="00BE5BD2" w:rsidP="007374D7">
      <w:pPr>
        <w:pStyle w:val="NormalWeb"/>
        <w:spacing w:before="0" w:beforeAutospacing="0" w:after="200" w:afterAutospacing="0"/>
        <w:jc w:val="center"/>
        <w:rPr>
          <w:color w:val="000000"/>
        </w:rPr>
      </w:pPr>
      <w:r>
        <w:rPr>
          <w:color w:val="000000"/>
        </w:rPr>
        <w:t xml:space="preserve">Major- </w:t>
      </w:r>
      <w:r w:rsidR="007374D7">
        <w:rPr>
          <w:color w:val="000000"/>
        </w:rPr>
        <w:t xml:space="preserve">Finance </w:t>
      </w:r>
    </w:p>
    <w:p w14:paraId="13EAD435" w14:textId="34098FE3" w:rsidR="007374D7" w:rsidRDefault="007374D7" w:rsidP="007374D7">
      <w:pPr>
        <w:pStyle w:val="NormalWeb"/>
        <w:spacing w:before="0" w:beforeAutospacing="0" w:after="200" w:afterAutospacing="0"/>
        <w:jc w:val="center"/>
      </w:pPr>
      <w:r>
        <w:rPr>
          <w:color w:val="000000"/>
        </w:rPr>
        <w:t>111 163 076</w:t>
      </w:r>
    </w:p>
    <w:p w14:paraId="07EC8E35" w14:textId="77777777" w:rsidR="007374D7" w:rsidRDefault="007374D7" w:rsidP="007374D7">
      <w:pPr>
        <w:spacing w:line="360" w:lineRule="auto"/>
        <w:jc w:val="center"/>
        <w:rPr>
          <w:sz w:val="24"/>
          <w:szCs w:val="24"/>
        </w:rPr>
      </w:pPr>
    </w:p>
    <w:p w14:paraId="5097EBDA" w14:textId="77777777" w:rsidR="007374D7" w:rsidRDefault="007374D7" w:rsidP="007374D7">
      <w:pPr>
        <w:spacing w:line="360" w:lineRule="auto"/>
        <w:jc w:val="center"/>
        <w:rPr>
          <w:sz w:val="24"/>
          <w:szCs w:val="24"/>
        </w:rPr>
      </w:pPr>
    </w:p>
    <w:p w14:paraId="7F62C2C0" w14:textId="77777777" w:rsidR="007374D7" w:rsidRDefault="007374D7" w:rsidP="007374D7">
      <w:pPr>
        <w:spacing w:line="360" w:lineRule="auto"/>
        <w:jc w:val="center"/>
        <w:rPr>
          <w:sz w:val="24"/>
          <w:szCs w:val="24"/>
        </w:rPr>
      </w:pPr>
    </w:p>
    <w:p w14:paraId="554513B2" w14:textId="77777777" w:rsidR="007374D7" w:rsidRDefault="007374D7" w:rsidP="007374D7">
      <w:pPr>
        <w:spacing w:line="360" w:lineRule="auto"/>
        <w:jc w:val="center"/>
        <w:rPr>
          <w:sz w:val="24"/>
          <w:szCs w:val="24"/>
        </w:rPr>
      </w:pPr>
    </w:p>
    <w:p w14:paraId="1045CBEF" w14:textId="2036115E" w:rsidR="007374D7" w:rsidRPr="007374D7" w:rsidRDefault="007374D7" w:rsidP="007374D7">
      <w:pPr>
        <w:spacing w:line="360" w:lineRule="auto"/>
        <w:jc w:val="center"/>
        <w:rPr>
          <w:sz w:val="24"/>
          <w:szCs w:val="24"/>
        </w:rPr>
      </w:pPr>
      <w:r w:rsidRPr="007374D7">
        <w:rPr>
          <w:sz w:val="24"/>
          <w:szCs w:val="24"/>
        </w:rPr>
        <w:t>School of Business and Economics</w:t>
      </w:r>
    </w:p>
    <w:p w14:paraId="1790AC4B" w14:textId="13BAE17B" w:rsidR="00D401ED" w:rsidRDefault="00D401ED" w:rsidP="007374D7">
      <w:pPr>
        <w:jc w:val="center"/>
        <w:rPr>
          <w:sz w:val="40"/>
          <w:szCs w:val="40"/>
        </w:rPr>
      </w:pPr>
      <w:r>
        <w:rPr>
          <w:noProof/>
          <w:sz w:val="40"/>
          <w:szCs w:val="40"/>
          <w:lang w:val="en-US"/>
        </w:rPr>
        <w:drawing>
          <wp:anchor distT="0" distB="0" distL="114300" distR="114300" simplePos="0" relativeHeight="251658240" behindDoc="0" locked="0" layoutInCell="1" allowOverlap="1" wp14:anchorId="1207C305" wp14:editId="28C13305">
            <wp:simplePos x="0" y="0"/>
            <wp:positionH relativeFrom="column">
              <wp:posOffset>617006</wp:posOffset>
            </wp:positionH>
            <wp:positionV relativeFrom="page">
              <wp:posOffset>8348147</wp:posOffset>
            </wp:positionV>
            <wp:extent cx="569595" cy="569595"/>
            <wp:effectExtent l="0" t="0" r="1905"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9595" cy="569595"/>
                    </a:xfrm>
                    <a:prstGeom prst="rect">
                      <a:avLst/>
                    </a:prstGeom>
                    <a:noFill/>
                    <a:ln>
                      <a:noFill/>
                    </a:ln>
                  </pic:spPr>
                </pic:pic>
              </a:graphicData>
            </a:graphic>
          </wp:anchor>
        </w:drawing>
      </w:r>
      <w:r>
        <w:rPr>
          <w:sz w:val="40"/>
          <w:szCs w:val="40"/>
        </w:rPr>
        <w:t xml:space="preserve">  </w:t>
      </w:r>
    </w:p>
    <w:p w14:paraId="5A625532" w14:textId="3B219E18" w:rsidR="007374D7" w:rsidRDefault="00D401ED" w:rsidP="007374D7">
      <w:pPr>
        <w:jc w:val="center"/>
        <w:rPr>
          <w:sz w:val="40"/>
          <w:szCs w:val="40"/>
        </w:rPr>
      </w:pPr>
      <w:r>
        <w:rPr>
          <w:sz w:val="40"/>
          <w:szCs w:val="40"/>
        </w:rPr>
        <w:t xml:space="preserve"> </w:t>
      </w:r>
      <w:r w:rsidR="007374D7">
        <w:rPr>
          <w:sz w:val="40"/>
          <w:szCs w:val="40"/>
        </w:rPr>
        <w:t>United International University</w:t>
      </w:r>
    </w:p>
    <w:p w14:paraId="7911FE4F" w14:textId="6E922856" w:rsidR="004D6368" w:rsidRPr="004D6368" w:rsidRDefault="007374D7" w:rsidP="004D6368">
      <w:pPr>
        <w:jc w:val="center"/>
      </w:pPr>
      <w:r>
        <w:t xml:space="preserve">Date of submission </w:t>
      </w:r>
      <w:r w:rsidR="002B1265">
        <w:t>22</w:t>
      </w:r>
      <w:r w:rsidR="00136E83">
        <w:t>/03/2022</w:t>
      </w:r>
    </w:p>
    <w:p w14:paraId="0ADCD17F" w14:textId="332D1168" w:rsidR="00DD4367" w:rsidRPr="00BD5B77" w:rsidRDefault="00D012A1" w:rsidP="00BD5B77">
      <w:pPr>
        <w:pStyle w:val="Heading1"/>
      </w:pPr>
      <w:bookmarkStart w:id="2" w:name="_Toc96944101"/>
      <w:r w:rsidRPr="00BD5B77">
        <w:lastRenderedPageBreak/>
        <w:t>Letter of Transmission</w:t>
      </w:r>
      <w:bookmarkEnd w:id="2"/>
    </w:p>
    <w:p w14:paraId="5BBFBEC8" w14:textId="76DD64BB" w:rsidR="00DD4367" w:rsidRDefault="004D6368">
      <w:pPr>
        <w:spacing w:line="360" w:lineRule="auto"/>
        <w:rPr>
          <w:sz w:val="24"/>
          <w:szCs w:val="24"/>
        </w:rPr>
      </w:pPr>
      <w:r>
        <w:rPr>
          <w:sz w:val="24"/>
          <w:szCs w:val="24"/>
        </w:rPr>
        <w:t>Date</w:t>
      </w:r>
      <w:r w:rsidR="00136E83">
        <w:rPr>
          <w:sz w:val="24"/>
          <w:szCs w:val="24"/>
        </w:rPr>
        <w:t xml:space="preserve"> </w:t>
      </w:r>
      <w:r w:rsidR="002B1265">
        <w:rPr>
          <w:sz w:val="24"/>
          <w:szCs w:val="24"/>
        </w:rPr>
        <w:t>22</w:t>
      </w:r>
      <w:r w:rsidR="00136E83">
        <w:rPr>
          <w:sz w:val="24"/>
          <w:szCs w:val="24"/>
        </w:rPr>
        <w:t>/03/2022</w:t>
      </w:r>
      <w:r>
        <w:rPr>
          <w:sz w:val="24"/>
          <w:szCs w:val="24"/>
        </w:rPr>
        <w:t xml:space="preserve"> </w:t>
      </w:r>
    </w:p>
    <w:p w14:paraId="6606D605" w14:textId="66BEF9C0" w:rsidR="00DD4367" w:rsidRDefault="004D6368">
      <w:pPr>
        <w:spacing w:line="360" w:lineRule="auto"/>
        <w:rPr>
          <w:sz w:val="24"/>
          <w:szCs w:val="24"/>
        </w:rPr>
      </w:pPr>
      <w:r>
        <w:rPr>
          <w:sz w:val="24"/>
          <w:szCs w:val="24"/>
        </w:rPr>
        <w:t xml:space="preserve">Md Qamaruzzaman </w:t>
      </w:r>
    </w:p>
    <w:p w14:paraId="4780309D" w14:textId="238ADA85" w:rsidR="004D6368" w:rsidRDefault="004D6368">
      <w:pPr>
        <w:spacing w:line="360" w:lineRule="auto"/>
        <w:rPr>
          <w:sz w:val="24"/>
          <w:szCs w:val="24"/>
        </w:rPr>
      </w:pPr>
      <w:r>
        <w:rPr>
          <w:sz w:val="24"/>
          <w:szCs w:val="24"/>
        </w:rPr>
        <w:t>Associate professor</w:t>
      </w:r>
    </w:p>
    <w:p w14:paraId="2F4D7614" w14:textId="14721921" w:rsidR="00DD4367" w:rsidRDefault="004D6368">
      <w:pPr>
        <w:spacing w:line="360" w:lineRule="auto"/>
        <w:rPr>
          <w:sz w:val="24"/>
          <w:szCs w:val="24"/>
        </w:rPr>
      </w:pPr>
      <w:r>
        <w:rPr>
          <w:sz w:val="24"/>
          <w:szCs w:val="24"/>
        </w:rPr>
        <w:t xml:space="preserve">Department of Finance </w:t>
      </w:r>
    </w:p>
    <w:p w14:paraId="783AC028" w14:textId="40FF079F" w:rsidR="004D6368" w:rsidRDefault="004D6368">
      <w:pPr>
        <w:spacing w:line="360" w:lineRule="auto"/>
        <w:rPr>
          <w:sz w:val="24"/>
          <w:szCs w:val="24"/>
        </w:rPr>
      </w:pPr>
      <w:r>
        <w:rPr>
          <w:sz w:val="24"/>
          <w:szCs w:val="24"/>
        </w:rPr>
        <w:t xml:space="preserve">School of Business and Economics </w:t>
      </w:r>
    </w:p>
    <w:p w14:paraId="09AA6435" w14:textId="508048DD" w:rsidR="00DD4367" w:rsidRDefault="00D012A1">
      <w:pPr>
        <w:spacing w:line="360" w:lineRule="auto"/>
        <w:rPr>
          <w:sz w:val="24"/>
          <w:szCs w:val="24"/>
        </w:rPr>
      </w:pPr>
      <w:r>
        <w:rPr>
          <w:sz w:val="24"/>
          <w:szCs w:val="24"/>
        </w:rPr>
        <w:t xml:space="preserve">United International School </w:t>
      </w:r>
    </w:p>
    <w:p w14:paraId="64782DAF" w14:textId="77777777" w:rsidR="004D6368" w:rsidRDefault="004D6368">
      <w:pPr>
        <w:spacing w:line="360" w:lineRule="auto"/>
        <w:rPr>
          <w:sz w:val="24"/>
          <w:szCs w:val="24"/>
        </w:rPr>
      </w:pPr>
    </w:p>
    <w:p w14:paraId="68D306AA" w14:textId="77777777" w:rsidR="00DD4367" w:rsidRDefault="00D012A1">
      <w:pPr>
        <w:spacing w:line="360" w:lineRule="auto"/>
        <w:rPr>
          <w:sz w:val="24"/>
          <w:szCs w:val="24"/>
        </w:rPr>
      </w:pPr>
      <w:r>
        <w:rPr>
          <w:sz w:val="24"/>
          <w:szCs w:val="24"/>
        </w:rPr>
        <w:t xml:space="preserve">Dear sir </w:t>
      </w:r>
    </w:p>
    <w:p w14:paraId="3EC9D65D" w14:textId="169CA46A" w:rsidR="00DD4367" w:rsidRDefault="00D012A1">
      <w:pPr>
        <w:spacing w:line="360" w:lineRule="auto"/>
        <w:rPr>
          <w:sz w:val="24"/>
          <w:szCs w:val="24"/>
        </w:rPr>
      </w:pPr>
      <w:r>
        <w:rPr>
          <w:sz w:val="24"/>
          <w:szCs w:val="24"/>
        </w:rPr>
        <w:t xml:space="preserve">It gives me great pleasure to submit the report on "General Banking </w:t>
      </w:r>
      <w:r w:rsidR="003C712B">
        <w:rPr>
          <w:sz w:val="24"/>
          <w:szCs w:val="24"/>
        </w:rPr>
        <w:t>System</w:t>
      </w:r>
      <w:r>
        <w:rPr>
          <w:sz w:val="24"/>
          <w:szCs w:val="24"/>
        </w:rPr>
        <w:t xml:space="preserve"> at First Security Islami</w:t>
      </w:r>
      <w:r w:rsidR="00BD5B77">
        <w:rPr>
          <w:sz w:val="24"/>
          <w:szCs w:val="24"/>
        </w:rPr>
        <w:t>c</w:t>
      </w:r>
      <w:r>
        <w:rPr>
          <w:sz w:val="24"/>
          <w:szCs w:val="24"/>
        </w:rPr>
        <w:t xml:space="preserve"> Bank Ltd." This report is the result of the Internship Program, which is an academic requirement for the completion of the BBA Program. </w:t>
      </w:r>
    </w:p>
    <w:p w14:paraId="603174F8" w14:textId="77777777" w:rsidR="00DD4367" w:rsidRDefault="00D012A1">
      <w:pPr>
        <w:spacing w:line="360" w:lineRule="auto"/>
        <w:rPr>
          <w:sz w:val="24"/>
          <w:szCs w:val="24"/>
        </w:rPr>
      </w:pPr>
      <w:r>
        <w:rPr>
          <w:sz w:val="24"/>
          <w:szCs w:val="24"/>
        </w:rPr>
        <w:t>This internship report will enrich our academic background as we prepare to enter the professional field. If you could please receive this Internship Report, it would be greatly appreciated.</w:t>
      </w:r>
    </w:p>
    <w:p w14:paraId="64612E00" w14:textId="77777777" w:rsidR="00DD4367" w:rsidRDefault="00DD4367">
      <w:pPr>
        <w:spacing w:line="360" w:lineRule="auto"/>
        <w:rPr>
          <w:sz w:val="24"/>
          <w:szCs w:val="24"/>
        </w:rPr>
      </w:pPr>
    </w:p>
    <w:p w14:paraId="7F2EA304" w14:textId="65016FEB" w:rsidR="00DD4367" w:rsidRDefault="00D012A1">
      <w:pPr>
        <w:spacing w:line="360" w:lineRule="auto"/>
        <w:rPr>
          <w:sz w:val="24"/>
          <w:szCs w:val="24"/>
        </w:rPr>
      </w:pPr>
      <w:r>
        <w:rPr>
          <w:sz w:val="24"/>
          <w:szCs w:val="24"/>
        </w:rPr>
        <w:t>I made every effort to complete the report with all of the information that I gathered from primary and secondary sources, as well as from my personal observations during my three-month internship at First Security Islami</w:t>
      </w:r>
      <w:r w:rsidR="00BD5B77">
        <w:rPr>
          <w:sz w:val="24"/>
          <w:szCs w:val="24"/>
        </w:rPr>
        <w:t>c</w:t>
      </w:r>
      <w:r>
        <w:rPr>
          <w:sz w:val="24"/>
          <w:szCs w:val="24"/>
        </w:rPr>
        <w:t xml:space="preserve"> Bank Ltd, </w:t>
      </w:r>
      <w:r w:rsidR="006C7382">
        <w:rPr>
          <w:sz w:val="24"/>
          <w:szCs w:val="24"/>
        </w:rPr>
        <w:t>Dhanmondi Model</w:t>
      </w:r>
      <w:r>
        <w:rPr>
          <w:sz w:val="24"/>
          <w:szCs w:val="24"/>
        </w:rPr>
        <w:t xml:space="preserve"> Branch. I also made every effort to become acquainted with all aspects of First Security Islami</w:t>
      </w:r>
      <w:r w:rsidR="00BD5B77">
        <w:rPr>
          <w:sz w:val="24"/>
          <w:szCs w:val="24"/>
        </w:rPr>
        <w:t>c</w:t>
      </w:r>
      <w:r>
        <w:rPr>
          <w:sz w:val="24"/>
          <w:szCs w:val="24"/>
        </w:rPr>
        <w:t xml:space="preserve"> Bank </w:t>
      </w:r>
      <w:r w:rsidR="00BD5B77">
        <w:rPr>
          <w:sz w:val="24"/>
          <w:szCs w:val="24"/>
        </w:rPr>
        <w:t>Ltd.’s</w:t>
      </w:r>
      <w:r>
        <w:rPr>
          <w:sz w:val="24"/>
          <w:szCs w:val="24"/>
        </w:rPr>
        <w:t xml:space="preserve"> services. It is important to note that without your kind advice and cooperation, I would not be able to substantiate this report. I will be delighted and grateful to answer any questions you may have, assuring you of our presence if and when it is required.</w:t>
      </w:r>
    </w:p>
    <w:p w14:paraId="3B30DBAC" w14:textId="77777777" w:rsidR="00DD4367" w:rsidRDefault="00D012A1">
      <w:pPr>
        <w:spacing w:line="360" w:lineRule="auto"/>
        <w:rPr>
          <w:sz w:val="24"/>
          <w:szCs w:val="24"/>
        </w:rPr>
      </w:pPr>
      <w:r>
        <w:rPr>
          <w:sz w:val="24"/>
          <w:szCs w:val="24"/>
        </w:rPr>
        <w:t xml:space="preserve">Thank You </w:t>
      </w:r>
    </w:p>
    <w:p w14:paraId="5C681BD7" w14:textId="77777777" w:rsidR="00DD4367" w:rsidRDefault="00D012A1">
      <w:pPr>
        <w:spacing w:line="360" w:lineRule="auto"/>
        <w:rPr>
          <w:sz w:val="24"/>
          <w:szCs w:val="24"/>
        </w:rPr>
      </w:pPr>
      <w:r>
        <w:rPr>
          <w:sz w:val="24"/>
          <w:szCs w:val="24"/>
        </w:rPr>
        <w:t xml:space="preserve">Sincerely Yours </w:t>
      </w:r>
    </w:p>
    <w:p w14:paraId="5B873A47" w14:textId="6B0B8B0F" w:rsidR="004D6368" w:rsidRDefault="004D6368" w:rsidP="004D6368">
      <w:pPr>
        <w:pStyle w:val="NormalWeb"/>
        <w:spacing w:before="0" w:beforeAutospacing="0" w:after="200" w:afterAutospacing="0"/>
        <w:jc w:val="both"/>
        <w:rPr>
          <w:color w:val="000000"/>
        </w:rPr>
      </w:pPr>
      <w:r>
        <w:rPr>
          <w:color w:val="000000"/>
        </w:rPr>
        <w:t xml:space="preserve">Nazia Akhter </w:t>
      </w:r>
    </w:p>
    <w:p w14:paraId="79E11C9A" w14:textId="77777777" w:rsidR="004D6368" w:rsidRDefault="004D6368" w:rsidP="004D6368">
      <w:pPr>
        <w:pStyle w:val="NormalWeb"/>
        <w:spacing w:before="0" w:beforeAutospacing="0" w:after="200" w:afterAutospacing="0"/>
        <w:jc w:val="both"/>
      </w:pPr>
      <w:r>
        <w:rPr>
          <w:color w:val="000000"/>
        </w:rPr>
        <w:t>111 163 076 </w:t>
      </w:r>
    </w:p>
    <w:p w14:paraId="117EEF32" w14:textId="5AF52105" w:rsidR="00DD4367" w:rsidRPr="004D6368" w:rsidRDefault="00D012A1" w:rsidP="004D6368">
      <w:pPr>
        <w:spacing w:line="360" w:lineRule="auto"/>
        <w:rPr>
          <w:sz w:val="24"/>
          <w:szCs w:val="24"/>
        </w:rPr>
      </w:pPr>
      <w:r>
        <w:rPr>
          <w:sz w:val="24"/>
          <w:szCs w:val="24"/>
        </w:rPr>
        <w:t>United International University</w:t>
      </w:r>
    </w:p>
    <w:p w14:paraId="4DAB0C35" w14:textId="77777777" w:rsidR="00DD4367" w:rsidRPr="00BD5B77" w:rsidRDefault="00D012A1" w:rsidP="00BD5B77">
      <w:pPr>
        <w:pStyle w:val="Heading1"/>
      </w:pPr>
      <w:bookmarkStart w:id="3" w:name="_ywrjc685upz8" w:colFirst="0" w:colLast="0"/>
      <w:bookmarkStart w:id="4" w:name="_Toc96944102"/>
      <w:bookmarkEnd w:id="3"/>
      <w:r w:rsidRPr="00BD5B77">
        <w:lastRenderedPageBreak/>
        <w:t>Declaration of thesis statement</w:t>
      </w:r>
      <w:bookmarkEnd w:id="4"/>
      <w:r w:rsidRPr="00BD5B77">
        <w:t xml:space="preserve"> </w:t>
      </w:r>
    </w:p>
    <w:p w14:paraId="36002C30" w14:textId="77777777" w:rsidR="00DD4367" w:rsidRDefault="00DD4367">
      <w:pPr>
        <w:spacing w:line="360" w:lineRule="auto"/>
        <w:rPr>
          <w:color w:val="202124"/>
          <w:sz w:val="24"/>
          <w:szCs w:val="24"/>
          <w:highlight w:val="white"/>
        </w:rPr>
      </w:pPr>
    </w:p>
    <w:p w14:paraId="3FAC0C99" w14:textId="2AA6C243" w:rsidR="00DD4367" w:rsidRDefault="00D012A1">
      <w:pPr>
        <w:spacing w:line="360" w:lineRule="auto"/>
        <w:rPr>
          <w:color w:val="202124"/>
          <w:sz w:val="24"/>
          <w:szCs w:val="24"/>
        </w:rPr>
      </w:pPr>
      <w:r>
        <w:rPr>
          <w:color w:val="202124"/>
          <w:sz w:val="24"/>
          <w:szCs w:val="24"/>
          <w:highlight w:val="white"/>
        </w:rPr>
        <w:t xml:space="preserve">I </w:t>
      </w:r>
      <w:r w:rsidR="004D6368">
        <w:rPr>
          <w:color w:val="202124"/>
          <w:sz w:val="24"/>
          <w:szCs w:val="24"/>
          <w:highlight w:val="white"/>
        </w:rPr>
        <w:t xml:space="preserve">Nazia Akhter here by, </w:t>
      </w:r>
      <w:r>
        <w:rPr>
          <w:color w:val="202124"/>
          <w:sz w:val="24"/>
          <w:szCs w:val="24"/>
          <w:highlight w:val="white"/>
        </w:rPr>
        <w:t>declare that this thesis has been composed solely by myself and that it has not been submitted, in whole or in part, in any previous application for a degree. Except where states otherwise by reference or acknowledgment, the work presented is entirely my own.</w:t>
      </w:r>
    </w:p>
    <w:p w14:paraId="5A775483" w14:textId="2EF20D11" w:rsidR="004D6368" w:rsidRDefault="004D6368">
      <w:pPr>
        <w:spacing w:line="360" w:lineRule="auto"/>
        <w:rPr>
          <w:color w:val="202124"/>
          <w:sz w:val="24"/>
          <w:szCs w:val="24"/>
        </w:rPr>
      </w:pPr>
    </w:p>
    <w:p w14:paraId="3D8C1BF1" w14:textId="77777777" w:rsidR="004D6368" w:rsidRDefault="004D6368" w:rsidP="004D6368">
      <w:pPr>
        <w:pStyle w:val="NormalWeb"/>
        <w:spacing w:before="0" w:beforeAutospacing="0" w:after="200" w:afterAutospacing="0"/>
        <w:jc w:val="both"/>
      </w:pPr>
      <w:r>
        <w:rPr>
          <w:color w:val="000000"/>
        </w:rPr>
        <w:t>Student’s full name and Signature:</w:t>
      </w:r>
    </w:p>
    <w:p w14:paraId="4318BC20" w14:textId="20B071D7" w:rsidR="004D6368" w:rsidRDefault="004D6368" w:rsidP="00C62C33">
      <w:pPr>
        <w:pStyle w:val="NormalWeb"/>
        <w:spacing w:before="0" w:beforeAutospacing="0" w:after="200" w:afterAutospacing="0"/>
        <w:jc w:val="both"/>
      </w:pPr>
    </w:p>
    <w:p w14:paraId="26F5EDB8" w14:textId="77777777" w:rsidR="004D6368" w:rsidRDefault="004D6368" w:rsidP="004D6368">
      <w:pPr>
        <w:pStyle w:val="NormalWeb"/>
        <w:pBdr>
          <w:bottom w:val="single" w:sz="12" w:space="1" w:color="000000"/>
        </w:pBdr>
        <w:spacing w:before="0" w:beforeAutospacing="0" w:after="200" w:afterAutospacing="0"/>
        <w:jc w:val="both"/>
      </w:pPr>
      <w:r>
        <w:t> </w:t>
      </w:r>
    </w:p>
    <w:p w14:paraId="18C5F906" w14:textId="77777777" w:rsidR="004D6368" w:rsidRDefault="004D6368" w:rsidP="004D6368">
      <w:pPr>
        <w:pStyle w:val="NormalWeb"/>
        <w:spacing w:before="0" w:beforeAutospacing="0" w:after="200" w:afterAutospacing="0"/>
        <w:jc w:val="both"/>
        <w:rPr>
          <w:color w:val="000000"/>
        </w:rPr>
      </w:pPr>
      <w:r>
        <w:rPr>
          <w:color w:val="000000"/>
        </w:rPr>
        <w:t xml:space="preserve">Nazia Akhter </w:t>
      </w:r>
    </w:p>
    <w:p w14:paraId="713C4FC6" w14:textId="19712DB2" w:rsidR="004D6368" w:rsidRDefault="004D6368" w:rsidP="004D6368">
      <w:pPr>
        <w:pStyle w:val="NormalWeb"/>
        <w:spacing w:before="0" w:beforeAutospacing="0" w:after="200" w:afterAutospacing="0"/>
        <w:jc w:val="both"/>
      </w:pPr>
      <w:r>
        <w:rPr>
          <w:color w:val="000000"/>
        </w:rPr>
        <w:t>111 163 076 </w:t>
      </w:r>
    </w:p>
    <w:p w14:paraId="31CD40CA" w14:textId="77777777" w:rsidR="004D6368" w:rsidRDefault="004D6368" w:rsidP="004D6368">
      <w:pPr>
        <w:pStyle w:val="NormalWeb"/>
        <w:spacing w:before="0" w:beforeAutospacing="0" w:after="200" w:afterAutospacing="0"/>
        <w:jc w:val="both"/>
      </w:pPr>
      <w:r>
        <w:rPr>
          <w:color w:val="000000"/>
        </w:rPr>
        <w:t>School of Business and economics </w:t>
      </w:r>
    </w:p>
    <w:p w14:paraId="2A3B418D" w14:textId="77777777" w:rsidR="004D6368" w:rsidRDefault="004D6368" w:rsidP="004D6368">
      <w:pPr>
        <w:pStyle w:val="NormalWeb"/>
        <w:spacing w:before="0" w:beforeAutospacing="0" w:after="200" w:afterAutospacing="0"/>
        <w:jc w:val="both"/>
      </w:pPr>
      <w:r>
        <w:rPr>
          <w:color w:val="000000"/>
        </w:rPr>
        <w:t>United International University</w:t>
      </w:r>
    </w:p>
    <w:p w14:paraId="16EC1919" w14:textId="77777777" w:rsidR="004D6368" w:rsidRDefault="004D6368">
      <w:pPr>
        <w:spacing w:line="360" w:lineRule="auto"/>
        <w:rPr>
          <w:sz w:val="24"/>
          <w:szCs w:val="24"/>
        </w:rPr>
      </w:pPr>
    </w:p>
    <w:p w14:paraId="466C1748" w14:textId="090091B7" w:rsidR="00DD4367" w:rsidRDefault="00DD4367">
      <w:pPr>
        <w:spacing w:line="360" w:lineRule="auto"/>
        <w:jc w:val="center"/>
        <w:rPr>
          <w:b/>
          <w:sz w:val="24"/>
          <w:szCs w:val="24"/>
        </w:rPr>
      </w:pPr>
    </w:p>
    <w:p w14:paraId="75E2C53C" w14:textId="69F83F5E" w:rsidR="004D6368" w:rsidRDefault="004D6368">
      <w:pPr>
        <w:spacing w:line="360" w:lineRule="auto"/>
        <w:jc w:val="center"/>
        <w:rPr>
          <w:b/>
          <w:sz w:val="24"/>
          <w:szCs w:val="24"/>
        </w:rPr>
      </w:pPr>
    </w:p>
    <w:p w14:paraId="73A3F899" w14:textId="4F624868" w:rsidR="004D6368" w:rsidRDefault="004D6368">
      <w:pPr>
        <w:spacing w:line="360" w:lineRule="auto"/>
        <w:jc w:val="center"/>
        <w:rPr>
          <w:b/>
          <w:sz w:val="24"/>
          <w:szCs w:val="24"/>
        </w:rPr>
      </w:pPr>
    </w:p>
    <w:p w14:paraId="08808D5C" w14:textId="1F5A7DEE" w:rsidR="004D6368" w:rsidRDefault="004D6368">
      <w:pPr>
        <w:spacing w:line="360" w:lineRule="auto"/>
        <w:jc w:val="center"/>
        <w:rPr>
          <w:b/>
          <w:sz w:val="24"/>
          <w:szCs w:val="24"/>
        </w:rPr>
      </w:pPr>
    </w:p>
    <w:p w14:paraId="6D9DCEF4" w14:textId="566603DA" w:rsidR="004D6368" w:rsidRDefault="004D6368">
      <w:pPr>
        <w:spacing w:line="360" w:lineRule="auto"/>
        <w:jc w:val="center"/>
        <w:rPr>
          <w:b/>
          <w:sz w:val="24"/>
          <w:szCs w:val="24"/>
        </w:rPr>
      </w:pPr>
    </w:p>
    <w:p w14:paraId="22AEB703" w14:textId="183918C6" w:rsidR="004D6368" w:rsidRDefault="004D6368">
      <w:pPr>
        <w:spacing w:line="360" w:lineRule="auto"/>
        <w:jc w:val="center"/>
        <w:rPr>
          <w:b/>
          <w:sz w:val="24"/>
          <w:szCs w:val="24"/>
        </w:rPr>
      </w:pPr>
    </w:p>
    <w:p w14:paraId="61782DE2" w14:textId="17F4ED77" w:rsidR="004D6368" w:rsidRDefault="004D6368">
      <w:pPr>
        <w:spacing w:line="360" w:lineRule="auto"/>
        <w:jc w:val="center"/>
        <w:rPr>
          <w:b/>
          <w:sz w:val="24"/>
          <w:szCs w:val="24"/>
        </w:rPr>
      </w:pPr>
    </w:p>
    <w:p w14:paraId="2A46A54E" w14:textId="3A61D5F2" w:rsidR="004D6368" w:rsidRDefault="004D6368">
      <w:pPr>
        <w:spacing w:line="360" w:lineRule="auto"/>
        <w:jc w:val="center"/>
        <w:rPr>
          <w:b/>
          <w:sz w:val="24"/>
          <w:szCs w:val="24"/>
        </w:rPr>
      </w:pPr>
    </w:p>
    <w:p w14:paraId="5659680C" w14:textId="0EB38FEF" w:rsidR="004D6368" w:rsidRDefault="004D6368">
      <w:pPr>
        <w:spacing w:line="360" w:lineRule="auto"/>
        <w:jc w:val="center"/>
        <w:rPr>
          <w:b/>
          <w:sz w:val="24"/>
          <w:szCs w:val="24"/>
        </w:rPr>
      </w:pPr>
    </w:p>
    <w:p w14:paraId="19A58876" w14:textId="7F5776AF" w:rsidR="004D6368" w:rsidRDefault="004D6368">
      <w:pPr>
        <w:spacing w:line="360" w:lineRule="auto"/>
        <w:jc w:val="center"/>
        <w:rPr>
          <w:b/>
          <w:sz w:val="24"/>
          <w:szCs w:val="24"/>
        </w:rPr>
      </w:pPr>
    </w:p>
    <w:p w14:paraId="597116CD" w14:textId="0EA7EBA3" w:rsidR="004D6368" w:rsidRDefault="004D6368">
      <w:pPr>
        <w:spacing w:line="360" w:lineRule="auto"/>
        <w:jc w:val="center"/>
        <w:rPr>
          <w:b/>
          <w:sz w:val="24"/>
          <w:szCs w:val="24"/>
        </w:rPr>
      </w:pPr>
    </w:p>
    <w:p w14:paraId="5B0779C5" w14:textId="7F6B4209" w:rsidR="004D6368" w:rsidRDefault="004D6368">
      <w:pPr>
        <w:spacing w:line="360" w:lineRule="auto"/>
        <w:jc w:val="center"/>
        <w:rPr>
          <w:b/>
          <w:sz w:val="24"/>
          <w:szCs w:val="24"/>
        </w:rPr>
      </w:pPr>
    </w:p>
    <w:p w14:paraId="50D14F0D" w14:textId="77777777" w:rsidR="004D6368" w:rsidRDefault="004D6368">
      <w:pPr>
        <w:spacing w:line="360" w:lineRule="auto"/>
        <w:jc w:val="center"/>
        <w:rPr>
          <w:b/>
          <w:sz w:val="24"/>
          <w:szCs w:val="24"/>
        </w:rPr>
      </w:pPr>
    </w:p>
    <w:p w14:paraId="3BC60CDC" w14:textId="77777777" w:rsidR="00DD4367" w:rsidRPr="00BD5B77" w:rsidRDefault="00D012A1" w:rsidP="00BD5B77">
      <w:pPr>
        <w:pStyle w:val="Heading1"/>
      </w:pPr>
      <w:bookmarkStart w:id="5" w:name="_elcraru7eix1" w:colFirst="0" w:colLast="0"/>
      <w:bookmarkStart w:id="6" w:name="_Toc96944103"/>
      <w:bookmarkEnd w:id="5"/>
      <w:r w:rsidRPr="00BD5B77">
        <w:lastRenderedPageBreak/>
        <w:t>Acknowledgment</w:t>
      </w:r>
      <w:bookmarkEnd w:id="6"/>
    </w:p>
    <w:p w14:paraId="37E81662" w14:textId="77777777" w:rsidR="00DD4367" w:rsidRDefault="00DD4367">
      <w:pPr>
        <w:spacing w:line="360" w:lineRule="auto"/>
        <w:jc w:val="center"/>
        <w:rPr>
          <w:b/>
          <w:sz w:val="24"/>
          <w:szCs w:val="24"/>
        </w:rPr>
      </w:pPr>
    </w:p>
    <w:p w14:paraId="5DAF8BDC" w14:textId="32DAFB7C" w:rsidR="00DD4367" w:rsidRDefault="00D012A1" w:rsidP="002B1265">
      <w:pPr>
        <w:spacing w:line="360" w:lineRule="auto"/>
        <w:jc w:val="both"/>
        <w:rPr>
          <w:sz w:val="24"/>
          <w:szCs w:val="24"/>
        </w:rPr>
      </w:pPr>
      <w:bookmarkStart w:id="7" w:name="_GoBack"/>
      <w:r>
        <w:rPr>
          <w:sz w:val="24"/>
          <w:szCs w:val="24"/>
        </w:rPr>
        <w:t xml:space="preserve">First and foremost, I'd like to thank our Almighty Creator, Allah. And I'd like to express my heartfelt gratitude and heartfelt appreciation to my academic supervisor, </w:t>
      </w:r>
      <w:r w:rsidR="004D6368">
        <w:rPr>
          <w:bCs/>
          <w:sz w:val="24"/>
          <w:szCs w:val="24"/>
        </w:rPr>
        <w:t>Md Qamaruzzaman</w:t>
      </w:r>
      <w:r>
        <w:rPr>
          <w:sz w:val="24"/>
          <w:szCs w:val="24"/>
        </w:rPr>
        <w:t>, for his constant supervision, moral support, valuable instruction, and helpful advice in preparing the report. His guidance, critical comments, criticism, and generous patience greatly aided me in finishing the dissertation and giving it a final shape.</w:t>
      </w:r>
    </w:p>
    <w:p w14:paraId="32956418" w14:textId="77D3D438" w:rsidR="00DD4367" w:rsidRDefault="00D012A1" w:rsidP="002B1265">
      <w:pPr>
        <w:spacing w:line="360" w:lineRule="auto"/>
        <w:jc w:val="both"/>
        <w:rPr>
          <w:sz w:val="24"/>
          <w:szCs w:val="24"/>
        </w:rPr>
      </w:pPr>
      <w:r>
        <w:rPr>
          <w:sz w:val="24"/>
          <w:szCs w:val="24"/>
        </w:rPr>
        <w:t xml:space="preserve">I would also like to express my heartfelt gratitude and heartfelt thanks to all of the faculty members of First Security Islami Bank Ltd., particularly </w:t>
      </w:r>
      <w:r w:rsidR="004F0453">
        <w:rPr>
          <w:sz w:val="24"/>
          <w:szCs w:val="24"/>
        </w:rPr>
        <w:t>Nazmus Laboni</w:t>
      </w:r>
      <w:r>
        <w:rPr>
          <w:sz w:val="24"/>
          <w:szCs w:val="24"/>
        </w:rPr>
        <w:t xml:space="preserve"> (Senior Officer), provided us with the necessary information and excellent guidance to prepare this internship report.</w:t>
      </w:r>
    </w:p>
    <w:p w14:paraId="282DB926" w14:textId="4B4E5073" w:rsidR="00DD4367" w:rsidRDefault="00D012A1" w:rsidP="002B1265">
      <w:pPr>
        <w:spacing w:line="360" w:lineRule="auto"/>
        <w:jc w:val="both"/>
        <w:rPr>
          <w:sz w:val="24"/>
          <w:szCs w:val="24"/>
        </w:rPr>
      </w:pPr>
      <w:r>
        <w:rPr>
          <w:sz w:val="24"/>
          <w:szCs w:val="24"/>
        </w:rPr>
        <w:t xml:space="preserve">I would also like to thank </w:t>
      </w:r>
      <w:r w:rsidR="00AC23BC">
        <w:rPr>
          <w:sz w:val="24"/>
          <w:szCs w:val="24"/>
        </w:rPr>
        <w:t>Arshun Nahar</w:t>
      </w:r>
      <w:r>
        <w:rPr>
          <w:sz w:val="24"/>
          <w:szCs w:val="24"/>
        </w:rPr>
        <w:t xml:space="preserve"> (Junior Officer), </w:t>
      </w:r>
      <w:r w:rsidR="00AC23BC">
        <w:rPr>
          <w:sz w:val="24"/>
          <w:szCs w:val="24"/>
        </w:rPr>
        <w:t>and Asma Begum(Senior Officer)</w:t>
      </w:r>
      <w:r>
        <w:rPr>
          <w:sz w:val="24"/>
          <w:szCs w:val="24"/>
        </w:rPr>
        <w:t xml:space="preserve"> for their enthusiastic cooperation in learning about FSIBL's "General Banking </w:t>
      </w:r>
      <w:r w:rsidR="0086732C">
        <w:rPr>
          <w:sz w:val="24"/>
          <w:szCs w:val="24"/>
        </w:rPr>
        <w:t>System</w:t>
      </w:r>
      <w:r>
        <w:rPr>
          <w:sz w:val="24"/>
          <w:szCs w:val="24"/>
        </w:rPr>
        <w:t xml:space="preserve"> at</w:t>
      </w:r>
      <w:r w:rsidR="005618D5">
        <w:rPr>
          <w:sz w:val="24"/>
          <w:szCs w:val="24"/>
        </w:rPr>
        <w:t xml:space="preserve"> Dhanmondi Model </w:t>
      </w:r>
      <w:r>
        <w:rPr>
          <w:sz w:val="24"/>
          <w:szCs w:val="24"/>
        </w:rPr>
        <w:t>Branch."</w:t>
      </w:r>
    </w:p>
    <w:p w14:paraId="7D24A4C4" w14:textId="77777777" w:rsidR="00DD4367" w:rsidRDefault="00D012A1" w:rsidP="002B1265">
      <w:pPr>
        <w:spacing w:line="360" w:lineRule="auto"/>
        <w:jc w:val="both"/>
        <w:rPr>
          <w:sz w:val="24"/>
          <w:szCs w:val="24"/>
        </w:rPr>
      </w:pPr>
      <w:r>
        <w:rPr>
          <w:sz w:val="24"/>
          <w:szCs w:val="24"/>
        </w:rPr>
        <w:t>Finally, I'd like to express my appreciation to all of my teachers and friends who helped me prepare the report.</w:t>
      </w:r>
    </w:p>
    <w:bookmarkEnd w:id="7"/>
    <w:p w14:paraId="01D1FBBA" w14:textId="77777777" w:rsidR="00DD4367" w:rsidRDefault="00DD4367">
      <w:pPr>
        <w:spacing w:line="360" w:lineRule="auto"/>
        <w:rPr>
          <w:sz w:val="24"/>
          <w:szCs w:val="24"/>
        </w:rPr>
      </w:pPr>
    </w:p>
    <w:p w14:paraId="6FB2C03F" w14:textId="77777777" w:rsidR="00DD4367" w:rsidRDefault="00DD4367">
      <w:pPr>
        <w:spacing w:line="360" w:lineRule="auto"/>
        <w:rPr>
          <w:sz w:val="24"/>
          <w:szCs w:val="24"/>
        </w:rPr>
      </w:pPr>
    </w:p>
    <w:p w14:paraId="37861B23" w14:textId="3B821327" w:rsidR="00DD4367" w:rsidRDefault="00DD4367">
      <w:pPr>
        <w:spacing w:line="360" w:lineRule="auto"/>
        <w:rPr>
          <w:sz w:val="24"/>
          <w:szCs w:val="24"/>
        </w:rPr>
      </w:pPr>
    </w:p>
    <w:p w14:paraId="0825890D" w14:textId="23076EF2" w:rsidR="007374D7" w:rsidRDefault="007374D7">
      <w:pPr>
        <w:spacing w:line="360" w:lineRule="auto"/>
        <w:rPr>
          <w:sz w:val="24"/>
          <w:szCs w:val="24"/>
        </w:rPr>
      </w:pPr>
    </w:p>
    <w:p w14:paraId="6F380EBB" w14:textId="549A0D73" w:rsidR="007374D7" w:rsidRDefault="007374D7">
      <w:pPr>
        <w:spacing w:line="360" w:lineRule="auto"/>
        <w:rPr>
          <w:sz w:val="24"/>
          <w:szCs w:val="24"/>
        </w:rPr>
      </w:pPr>
    </w:p>
    <w:p w14:paraId="3502D5CF" w14:textId="48D148A8" w:rsidR="007374D7" w:rsidRDefault="007374D7">
      <w:pPr>
        <w:spacing w:line="360" w:lineRule="auto"/>
        <w:rPr>
          <w:sz w:val="24"/>
          <w:szCs w:val="24"/>
        </w:rPr>
      </w:pPr>
    </w:p>
    <w:p w14:paraId="1FDD226F" w14:textId="017EC828" w:rsidR="007374D7" w:rsidRDefault="007374D7">
      <w:pPr>
        <w:spacing w:line="360" w:lineRule="auto"/>
        <w:rPr>
          <w:sz w:val="24"/>
          <w:szCs w:val="24"/>
        </w:rPr>
      </w:pPr>
    </w:p>
    <w:p w14:paraId="77D1531C" w14:textId="346E5C4C" w:rsidR="007374D7" w:rsidRDefault="007374D7">
      <w:pPr>
        <w:spacing w:line="360" w:lineRule="auto"/>
        <w:rPr>
          <w:sz w:val="24"/>
          <w:szCs w:val="24"/>
        </w:rPr>
      </w:pPr>
    </w:p>
    <w:p w14:paraId="08D7B00C" w14:textId="55896711" w:rsidR="007374D7" w:rsidRDefault="007374D7">
      <w:pPr>
        <w:spacing w:line="360" w:lineRule="auto"/>
        <w:rPr>
          <w:sz w:val="24"/>
          <w:szCs w:val="24"/>
        </w:rPr>
      </w:pPr>
    </w:p>
    <w:p w14:paraId="1343E58C" w14:textId="2EC9F4B1" w:rsidR="007374D7" w:rsidRDefault="007374D7">
      <w:pPr>
        <w:spacing w:line="360" w:lineRule="auto"/>
        <w:rPr>
          <w:sz w:val="24"/>
          <w:szCs w:val="24"/>
        </w:rPr>
      </w:pPr>
    </w:p>
    <w:p w14:paraId="14BCF30F" w14:textId="77777777" w:rsidR="007374D7" w:rsidRDefault="007374D7">
      <w:pPr>
        <w:spacing w:line="360" w:lineRule="auto"/>
        <w:rPr>
          <w:sz w:val="24"/>
          <w:szCs w:val="24"/>
        </w:rPr>
      </w:pPr>
    </w:p>
    <w:p w14:paraId="2ECBEE00" w14:textId="77777777" w:rsidR="00DD4367" w:rsidRDefault="00DD4367">
      <w:pPr>
        <w:spacing w:line="360" w:lineRule="auto"/>
        <w:rPr>
          <w:sz w:val="24"/>
          <w:szCs w:val="24"/>
        </w:rPr>
      </w:pPr>
    </w:p>
    <w:p w14:paraId="60763922" w14:textId="7DAEB6B4" w:rsidR="00DD4367" w:rsidRDefault="00DD4367">
      <w:pPr>
        <w:spacing w:line="360" w:lineRule="auto"/>
        <w:rPr>
          <w:sz w:val="24"/>
          <w:szCs w:val="24"/>
        </w:rPr>
      </w:pPr>
    </w:p>
    <w:p w14:paraId="32A40E27" w14:textId="5ABFC442" w:rsidR="00EB174D" w:rsidRDefault="00EB174D">
      <w:pPr>
        <w:spacing w:line="360" w:lineRule="auto"/>
        <w:rPr>
          <w:sz w:val="24"/>
          <w:szCs w:val="24"/>
        </w:rPr>
      </w:pPr>
    </w:p>
    <w:p w14:paraId="4E74689F" w14:textId="1A5AEB54" w:rsidR="00EB174D" w:rsidRDefault="00EB174D" w:rsidP="00EB174D">
      <w:pPr>
        <w:pStyle w:val="Heading1"/>
      </w:pPr>
      <w:bookmarkStart w:id="8" w:name="_Toc96944104"/>
      <w:r>
        <w:lastRenderedPageBreak/>
        <w:t>Executive Summary</w:t>
      </w:r>
      <w:bookmarkEnd w:id="8"/>
      <w:r>
        <w:t xml:space="preserve"> </w:t>
      </w:r>
    </w:p>
    <w:p w14:paraId="6ADCF7BB" w14:textId="77777777" w:rsidR="00EB174D" w:rsidRDefault="00EB174D" w:rsidP="00EB174D">
      <w:pPr>
        <w:spacing w:line="360" w:lineRule="auto"/>
        <w:rPr>
          <w:sz w:val="24"/>
          <w:szCs w:val="24"/>
        </w:rPr>
      </w:pPr>
    </w:p>
    <w:p w14:paraId="68C7ADDE" w14:textId="6E5C6D60" w:rsidR="00EB174D" w:rsidRPr="00EB174D" w:rsidRDefault="00EB174D" w:rsidP="00EB174D">
      <w:pPr>
        <w:spacing w:line="360" w:lineRule="auto"/>
        <w:rPr>
          <w:sz w:val="24"/>
          <w:szCs w:val="24"/>
        </w:rPr>
      </w:pPr>
      <w:r w:rsidRPr="00EB174D">
        <w:rPr>
          <w:sz w:val="24"/>
          <w:szCs w:val="24"/>
        </w:rPr>
        <w:t>This report was written as part of the internship requirement for United International University's BBA program.</w:t>
      </w:r>
    </w:p>
    <w:p w14:paraId="4F660593" w14:textId="266EBE4A" w:rsidR="00EB174D" w:rsidRPr="00EB174D" w:rsidRDefault="00EB174D" w:rsidP="00EB174D">
      <w:pPr>
        <w:spacing w:line="360" w:lineRule="auto"/>
        <w:rPr>
          <w:sz w:val="24"/>
          <w:szCs w:val="24"/>
        </w:rPr>
      </w:pPr>
      <w:r w:rsidRPr="00EB174D">
        <w:rPr>
          <w:sz w:val="24"/>
          <w:szCs w:val="24"/>
        </w:rPr>
        <w:t xml:space="preserve">The focus of this study is on three months of work experience at FIRST SECUIRITY ISLAMI BANK LIMITED. This report will provide a comprehensive overview of FSIBL's general banking activities and operational strategies. This report focuses on FSIBL's General Banking </w:t>
      </w:r>
      <w:r w:rsidR="00CE464D">
        <w:rPr>
          <w:sz w:val="24"/>
          <w:szCs w:val="24"/>
        </w:rPr>
        <w:t>sys</w:t>
      </w:r>
      <w:r w:rsidR="00527FEC">
        <w:rPr>
          <w:sz w:val="24"/>
          <w:szCs w:val="24"/>
        </w:rPr>
        <w:t>tem</w:t>
      </w:r>
      <w:r w:rsidRPr="00EB174D">
        <w:rPr>
          <w:sz w:val="24"/>
          <w:szCs w:val="24"/>
        </w:rPr>
        <w:t xml:space="preserve"> in particular.</w:t>
      </w:r>
    </w:p>
    <w:p w14:paraId="17F0AFC6" w14:textId="77777777" w:rsidR="00EB174D" w:rsidRPr="00EB174D" w:rsidRDefault="00EB174D" w:rsidP="00EB174D">
      <w:pPr>
        <w:spacing w:line="360" w:lineRule="auto"/>
        <w:rPr>
          <w:sz w:val="24"/>
          <w:szCs w:val="24"/>
        </w:rPr>
      </w:pPr>
    </w:p>
    <w:p w14:paraId="0793EA78" w14:textId="77777777" w:rsidR="00EB174D" w:rsidRPr="00EB174D" w:rsidRDefault="00EB174D" w:rsidP="00EB174D">
      <w:pPr>
        <w:spacing w:line="360" w:lineRule="auto"/>
        <w:rPr>
          <w:sz w:val="24"/>
          <w:szCs w:val="24"/>
        </w:rPr>
      </w:pPr>
      <w:r w:rsidRPr="00EB174D">
        <w:rPr>
          <w:sz w:val="24"/>
          <w:szCs w:val="24"/>
        </w:rPr>
        <w:t>The FIRST SECUIRITY ISLAMI BANK LIMITED (FSIBL) was founded on August 29, 1999, with the mission of exhibiting the operational meanings of participatory economy, banking, and financial operations as an integrated element of an Islamic code of life. The belief system of</w:t>
      </w:r>
    </w:p>
    <w:p w14:paraId="50969F29" w14:textId="77777777" w:rsidR="00EB174D" w:rsidRPr="00EB174D" w:rsidRDefault="00EB174D" w:rsidP="00EB174D">
      <w:pPr>
        <w:spacing w:line="360" w:lineRule="auto"/>
        <w:rPr>
          <w:sz w:val="24"/>
          <w:szCs w:val="24"/>
        </w:rPr>
      </w:pPr>
    </w:p>
    <w:p w14:paraId="3D64D01F" w14:textId="77777777" w:rsidR="00EB174D" w:rsidRPr="00EB174D" w:rsidRDefault="00EB174D" w:rsidP="00EB174D">
      <w:pPr>
        <w:spacing w:line="360" w:lineRule="auto"/>
        <w:rPr>
          <w:sz w:val="24"/>
          <w:szCs w:val="24"/>
        </w:rPr>
      </w:pPr>
      <w:r w:rsidRPr="00EB174D">
        <w:rPr>
          <w:sz w:val="24"/>
          <w:szCs w:val="24"/>
        </w:rPr>
        <w:t>PRIMARY SECURITY ISLAMI BANK aspires to create an equitable society based on social justice and equity. The FSIBL took steps to eliminate interest and charge or pay fixed interest on loans and deposits as part of this procedure. Pre-determined interest on deposits; depositors share in the bank's earnings according to an agreed-upon ratio. Interest-based conventional banks, on the other hand, pay a predetermined rate of interest on savings and time deposits and offer interest-bearing loans for any purpose.</w:t>
      </w:r>
    </w:p>
    <w:p w14:paraId="5F910223" w14:textId="77777777" w:rsidR="00EB174D" w:rsidRPr="00EB174D" w:rsidRDefault="00EB174D" w:rsidP="00EB174D">
      <w:pPr>
        <w:spacing w:line="360" w:lineRule="auto"/>
        <w:rPr>
          <w:sz w:val="24"/>
          <w:szCs w:val="24"/>
        </w:rPr>
      </w:pPr>
    </w:p>
    <w:p w14:paraId="590BE07D" w14:textId="77777777" w:rsidR="00EB174D" w:rsidRPr="00EB174D" w:rsidRDefault="00EB174D" w:rsidP="00EB174D">
      <w:pPr>
        <w:spacing w:line="360" w:lineRule="auto"/>
        <w:rPr>
          <w:sz w:val="24"/>
          <w:szCs w:val="24"/>
        </w:rPr>
      </w:pPr>
      <w:r w:rsidRPr="00EB174D">
        <w:rPr>
          <w:sz w:val="24"/>
          <w:szCs w:val="24"/>
        </w:rPr>
        <w:t>FSIBL is an Islamic bank founded on the principles of "ISLAMIC SHARIAH." With this goal in mind, FSIBL has devised a profitable way of life in a more secure and peaceful community. The FSIBL is launching in three areas of the banking system: official, non-formal, and voluntary. The formal sector is responsible for general banking, investment, and foreign exchange.</w:t>
      </w:r>
    </w:p>
    <w:p w14:paraId="37B00B34" w14:textId="77777777" w:rsidR="00EB174D" w:rsidRPr="00EB174D" w:rsidRDefault="00EB174D" w:rsidP="00EB174D">
      <w:pPr>
        <w:spacing w:line="360" w:lineRule="auto"/>
        <w:rPr>
          <w:sz w:val="24"/>
          <w:szCs w:val="24"/>
        </w:rPr>
      </w:pPr>
    </w:p>
    <w:p w14:paraId="09D90CDE" w14:textId="77AAA407" w:rsidR="00EB174D" w:rsidRDefault="00EB174D" w:rsidP="00EB174D">
      <w:pPr>
        <w:spacing w:line="360" w:lineRule="auto"/>
        <w:rPr>
          <w:sz w:val="24"/>
          <w:szCs w:val="24"/>
        </w:rPr>
      </w:pPr>
      <w:r w:rsidRPr="00EB174D">
        <w:rPr>
          <w:sz w:val="24"/>
          <w:szCs w:val="24"/>
        </w:rPr>
        <w:t>The volunteer sector is responsible for the development of Waqf and mosque properties, the management of inheritance properties, and joint venture projects for the management of non-profit foundations, charity trusts, and organizations.</w:t>
      </w:r>
    </w:p>
    <w:sdt>
      <w:sdtPr>
        <w:rPr>
          <w:rFonts w:ascii="Arial" w:eastAsia="Arial" w:hAnsi="Arial" w:cs="Arial"/>
          <w:color w:val="auto"/>
          <w:sz w:val="22"/>
          <w:szCs w:val="22"/>
          <w:lang w:val="en"/>
        </w:rPr>
        <w:id w:val="-652680989"/>
        <w:docPartObj>
          <w:docPartGallery w:val="Table of Contents"/>
          <w:docPartUnique/>
        </w:docPartObj>
      </w:sdtPr>
      <w:sdtEndPr>
        <w:rPr>
          <w:b/>
          <w:bCs/>
          <w:noProof/>
        </w:rPr>
      </w:sdtEndPr>
      <w:sdtContent>
        <w:p w14:paraId="05E825C1" w14:textId="5999638C" w:rsidR="00D012A1" w:rsidRDefault="00D012A1">
          <w:pPr>
            <w:pStyle w:val="TOCHeading"/>
          </w:pPr>
          <w:r>
            <w:t>Table of Contents</w:t>
          </w:r>
        </w:p>
        <w:p w14:paraId="153B0BD7" w14:textId="5BD1A788" w:rsidR="00A93ED4" w:rsidRDefault="00D012A1">
          <w:pPr>
            <w:pStyle w:val="TOC1"/>
            <w:tabs>
              <w:tab w:val="right" w:leader="dot" w:pos="9350"/>
            </w:tabs>
            <w:rPr>
              <w:rFonts w:asciiTheme="minorHAnsi" w:eastAsiaTheme="minorEastAsia" w:hAnsiTheme="minorHAnsi" w:cstheme="minorBidi"/>
              <w:noProof/>
              <w:lang w:val="en-US"/>
            </w:rPr>
          </w:pPr>
          <w:r>
            <w:fldChar w:fldCharType="begin"/>
          </w:r>
          <w:r>
            <w:instrText xml:space="preserve"> TOC \o "1-3" \h \z \u </w:instrText>
          </w:r>
          <w:r>
            <w:fldChar w:fldCharType="separate"/>
          </w:r>
          <w:hyperlink w:anchor="_Toc96944100" w:history="1">
            <w:r w:rsidR="00A93ED4" w:rsidRPr="00F21919">
              <w:rPr>
                <w:rStyle w:val="Hyperlink"/>
                <w:noProof/>
              </w:rPr>
              <w:t>Internship report on First Security Islamic Bank</w:t>
            </w:r>
            <w:r w:rsidR="00A93ED4">
              <w:rPr>
                <w:noProof/>
                <w:webHidden/>
              </w:rPr>
              <w:tab/>
            </w:r>
            <w:r w:rsidR="00A93ED4">
              <w:rPr>
                <w:noProof/>
                <w:webHidden/>
              </w:rPr>
              <w:fldChar w:fldCharType="begin"/>
            </w:r>
            <w:r w:rsidR="00A93ED4">
              <w:rPr>
                <w:noProof/>
                <w:webHidden/>
              </w:rPr>
              <w:instrText xml:space="preserve"> PAGEREF _Toc96944100 \h </w:instrText>
            </w:r>
            <w:r w:rsidR="00A93ED4">
              <w:rPr>
                <w:noProof/>
                <w:webHidden/>
              </w:rPr>
            </w:r>
            <w:r w:rsidR="00A93ED4">
              <w:rPr>
                <w:noProof/>
                <w:webHidden/>
              </w:rPr>
              <w:fldChar w:fldCharType="separate"/>
            </w:r>
            <w:r w:rsidR="00A93ED4">
              <w:rPr>
                <w:noProof/>
                <w:webHidden/>
              </w:rPr>
              <w:t>1</w:t>
            </w:r>
            <w:r w:rsidR="00A93ED4">
              <w:rPr>
                <w:noProof/>
                <w:webHidden/>
              </w:rPr>
              <w:fldChar w:fldCharType="end"/>
            </w:r>
          </w:hyperlink>
        </w:p>
        <w:p w14:paraId="154203AF" w14:textId="138D34F0" w:rsidR="00A93ED4" w:rsidRDefault="00323C0F">
          <w:pPr>
            <w:pStyle w:val="TOC1"/>
            <w:tabs>
              <w:tab w:val="right" w:leader="dot" w:pos="9350"/>
            </w:tabs>
            <w:rPr>
              <w:rFonts w:asciiTheme="minorHAnsi" w:eastAsiaTheme="minorEastAsia" w:hAnsiTheme="minorHAnsi" w:cstheme="minorBidi"/>
              <w:noProof/>
              <w:lang w:val="en-US"/>
            </w:rPr>
          </w:pPr>
          <w:hyperlink w:anchor="_Toc96944101" w:history="1">
            <w:r w:rsidR="00A93ED4" w:rsidRPr="00F21919">
              <w:rPr>
                <w:rStyle w:val="Hyperlink"/>
                <w:noProof/>
              </w:rPr>
              <w:t>Letter of Transmission</w:t>
            </w:r>
            <w:r w:rsidR="00A93ED4">
              <w:rPr>
                <w:noProof/>
                <w:webHidden/>
              </w:rPr>
              <w:tab/>
            </w:r>
            <w:r w:rsidR="00A93ED4">
              <w:rPr>
                <w:noProof/>
                <w:webHidden/>
              </w:rPr>
              <w:fldChar w:fldCharType="begin"/>
            </w:r>
            <w:r w:rsidR="00A93ED4">
              <w:rPr>
                <w:noProof/>
                <w:webHidden/>
              </w:rPr>
              <w:instrText xml:space="preserve"> PAGEREF _Toc96944101 \h </w:instrText>
            </w:r>
            <w:r w:rsidR="00A93ED4">
              <w:rPr>
                <w:noProof/>
                <w:webHidden/>
              </w:rPr>
            </w:r>
            <w:r w:rsidR="00A93ED4">
              <w:rPr>
                <w:noProof/>
                <w:webHidden/>
              </w:rPr>
              <w:fldChar w:fldCharType="separate"/>
            </w:r>
            <w:r w:rsidR="00A93ED4">
              <w:rPr>
                <w:noProof/>
                <w:webHidden/>
              </w:rPr>
              <w:t>2</w:t>
            </w:r>
            <w:r w:rsidR="00A93ED4">
              <w:rPr>
                <w:noProof/>
                <w:webHidden/>
              </w:rPr>
              <w:fldChar w:fldCharType="end"/>
            </w:r>
          </w:hyperlink>
        </w:p>
        <w:p w14:paraId="20941C7B" w14:textId="3243456C" w:rsidR="00A93ED4" w:rsidRDefault="00323C0F">
          <w:pPr>
            <w:pStyle w:val="TOC1"/>
            <w:tabs>
              <w:tab w:val="right" w:leader="dot" w:pos="9350"/>
            </w:tabs>
            <w:rPr>
              <w:rFonts w:asciiTheme="minorHAnsi" w:eastAsiaTheme="minorEastAsia" w:hAnsiTheme="minorHAnsi" w:cstheme="minorBidi"/>
              <w:noProof/>
              <w:lang w:val="en-US"/>
            </w:rPr>
          </w:pPr>
          <w:hyperlink w:anchor="_Toc96944102" w:history="1">
            <w:r w:rsidR="00A93ED4" w:rsidRPr="00F21919">
              <w:rPr>
                <w:rStyle w:val="Hyperlink"/>
                <w:noProof/>
              </w:rPr>
              <w:t>Declaration of thesis statement</w:t>
            </w:r>
            <w:r w:rsidR="00A93ED4">
              <w:rPr>
                <w:noProof/>
                <w:webHidden/>
              </w:rPr>
              <w:tab/>
            </w:r>
            <w:r w:rsidR="00A93ED4">
              <w:rPr>
                <w:noProof/>
                <w:webHidden/>
              </w:rPr>
              <w:fldChar w:fldCharType="begin"/>
            </w:r>
            <w:r w:rsidR="00A93ED4">
              <w:rPr>
                <w:noProof/>
                <w:webHidden/>
              </w:rPr>
              <w:instrText xml:space="preserve"> PAGEREF _Toc96944102 \h </w:instrText>
            </w:r>
            <w:r w:rsidR="00A93ED4">
              <w:rPr>
                <w:noProof/>
                <w:webHidden/>
              </w:rPr>
            </w:r>
            <w:r w:rsidR="00A93ED4">
              <w:rPr>
                <w:noProof/>
                <w:webHidden/>
              </w:rPr>
              <w:fldChar w:fldCharType="separate"/>
            </w:r>
            <w:r w:rsidR="00A93ED4">
              <w:rPr>
                <w:noProof/>
                <w:webHidden/>
              </w:rPr>
              <w:t>3</w:t>
            </w:r>
            <w:r w:rsidR="00A93ED4">
              <w:rPr>
                <w:noProof/>
                <w:webHidden/>
              </w:rPr>
              <w:fldChar w:fldCharType="end"/>
            </w:r>
          </w:hyperlink>
        </w:p>
        <w:p w14:paraId="6D154E3B" w14:textId="7E69DF7C" w:rsidR="00A93ED4" w:rsidRDefault="00323C0F">
          <w:pPr>
            <w:pStyle w:val="TOC1"/>
            <w:tabs>
              <w:tab w:val="right" w:leader="dot" w:pos="9350"/>
            </w:tabs>
            <w:rPr>
              <w:rFonts w:asciiTheme="minorHAnsi" w:eastAsiaTheme="minorEastAsia" w:hAnsiTheme="minorHAnsi" w:cstheme="minorBidi"/>
              <w:noProof/>
              <w:lang w:val="en-US"/>
            </w:rPr>
          </w:pPr>
          <w:hyperlink w:anchor="_Toc96944103" w:history="1">
            <w:r w:rsidR="00A93ED4" w:rsidRPr="00F21919">
              <w:rPr>
                <w:rStyle w:val="Hyperlink"/>
                <w:noProof/>
              </w:rPr>
              <w:t>Acknowledgment</w:t>
            </w:r>
            <w:r w:rsidR="00A93ED4">
              <w:rPr>
                <w:noProof/>
                <w:webHidden/>
              </w:rPr>
              <w:tab/>
            </w:r>
            <w:r w:rsidR="00A93ED4">
              <w:rPr>
                <w:noProof/>
                <w:webHidden/>
              </w:rPr>
              <w:fldChar w:fldCharType="begin"/>
            </w:r>
            <w:r w:rsidR="00A93ED4">
              <w:rPr>
                <w:noProof/>
                <w:webHidden/>
              </w:rPr>
              <w:instrText xml:space="preserve"> PAGEREF _Toc96944103 \h </w:instrText>
            </w:r>
            <w:r w:rsidR="00A93ED4">
              <w:rPr>
                <w:noProof/>
                <w:webHidden/>
              </w:rPr>
            </w:r>
            <w:r w:rsidR="00A93ED4">
              <w:rPr>
                <w:noProof/>
                <w:webHidden/>
              </w:rPr>
              <w:fldChar w:fldCharType="separate"/>
            </w:r>
            <w:r w:rsidR="00A93ED4">
              <w:rPr>
                <w:noProof/>
                <w:webHidden/>
              </w:rPr>
              <w:t>4</w:t>
            </w:r>
            <w:r w:rsidR="00A93ED4">
              <w:rPr>
                <w:noProof/>
                <w:webHidden/>
              </w:rPr>
              <w:fldChar w:fldCharType="end"/>
            </w:r>
          </w:hyperlink>
        </w:p>
        <w:p w14:paraId="65672C6F" w14:textId="26A1E40C" w:rsidR="00A93ED4" w:rsidRDefault="00323C0F">
          <w:pPr>
            <w:pStyle w:val="TOC1"/>
            <w:tabs>
              <w:tab w:val="right" w:leader="dot" w:pos="9350"/>
            </w:tabs>
            <w:rPr>
              <w:rFonts w:asciiTheme="minorHAnsi" w:eastAsiaTheme="minorEastAsia" w:hAnsiTheme="minorHAnsi" w:cstheme="minorBidi"/>
              <w:noProof/>
              <w:lang w:val="en-US"/>
            </w:rPr>
          </w:pPr>
          <w:hyperlink w:anchor="_Toc96944104" w:history="1">
            <w:r w:rsidR="00A93ED4" w:rsidRPr="00F21919">
              <w:rPr>
                <w:rStyle w:val="Hyperlink"/>
                <w:noProof/>
              </w:rPr>
              <w:t>Executive Summary</w:t>
            </w:r>
            <w:r w:rsidR="00A93ED4">
              <w:rPr>
                <w:noProof/>
                <w:webHidden/>
              </w:rPr>
              <w:tab/>
            </w:r>
            <w:r w:rsidR="00A93ED4">
              <w:rPr>
                <w:noProof/>
                <w:webHidden/>
              </w:rPr>
              <w:fldChar w:fldCharType="begin"/>
            </w:r>
            <w:r w:rsidR="00A93ED4">
              <w:rPr>
                <w:noProof/>
                <w:webHidden/>
              </w:rPr>
              <w:instrText xml:space="preserve"> PAGEREF _Toc96944104 \h </w:instrText>
            </w:r>
            <w:r w:rsidR="00A93ED4">
              <w:rPr>
                <w:noProof/>
                <w:webHidden/>
              </w:rPr>
            </w:r>
            <w:r w:rsidR="00A93ED4">
              <w:rPr>
                <w:noProof/>
                <w:webHidden/>
              </w:rPr>
              <w:fldChar w:fldCharType="separate"/>
            </w:r>
            <w:r w:rsidR="00A93ED4">
              <w:rPr>
                <w:noProof/>
                <w:webHidden/>
              </w:rPr>
              <w:t>5</w:t>
            </w:r>
            <w:r w:rsidR="00A93ED4">
              <w:rPr>
                <w:noProof/>
                <w:webHidden/>
              </w:rPr>
              <w:fldChar w:fldCharType="end"/>
            </w:r>
          </w:hyperlink>
        </w:p>
        <w:p w14:paraId="42209A08" w14:textId="30AEB6C1" w:rsidR="00A93ED4" w:rsidRDefault="00323C0F">
          <w:pPr>
            <w:pStyle w:val="TOC1"/>
            <w:tabs>
              <w:tab w:val="right" w:leader="dot" w:pos="9350"/>
            </w:tabs>
            <w:rPr>
              <w:rFonts w:asciiTheme="minorHAnsi" w:eastAsiaTheme="minorEastAsia" w:hAnsiTheme="minorHAnsi" w:cstheme="minorBidi"/>
              <w:noProof/>
              <w:lang w:val="en-US"/>
            </w:rPr>
          </w:pPr>
          <w:hyperlink w:anchor="_Toc96944105" w:history="1">
            <w:r w:rsidR="00A93ED4" w:rsidRPr="00F21919">
              <w:rPr>
                <w:rStyle w:val="Hyperlink"/>
                <w:noProof/>
              </w:rPr>
              <w:t>Chapter I: INTRODUCTION</w:t>
            </w:r>
            <w:r w:rsidR="00A93ED4">
              <w:rPr>
                <w:noProof/>
                <w:webHidden/>
              </w:rPr>
              <w:tab/>
            </w:r>
            <w:r w:rsidR="00A93ED4">
              <w:rPr>
                <w:noProof/>
                <w:webHidden/>
              </w:rPr>
              <w:fldChar w:fldCharType="begin"/>
            </w:r>
            <w:r w:rsidR="00A93ED4">
              <w:rPr>
                <w:noProof/>
                <w:webHidden/>
              </w:rPr>
              <w:instrText xml:space="preserve"> PAGEREF _Toc96944105 \h </w:instrText>
            </w:r>
            <w:r w:rsidR="00A93ED4">
              <w:rPr>
                <w:noProof/>
                <w:webHidden/>
              </w:rPr>
            </w:r>
            <w:r w:rsidR="00A93ED4">
              <w:rPr>
                <w:noProof/>
                <w:webHidden/>
              </w:rPr>
              <w:fldChar w:fldCharType="separate"/>
            </w:r>
            <w:r w:rsidR="00A93ED4">
              <w:rPr>
                <w:noProof/>
                <w:webHidden/>
              </w:rPr>
              <w:t>7</w:t>
            </w:r>
            <w:r w:rsidR="00A93ED4">
              <w:rPr>
                <w:noProof/>
                <w:webHidden/>
              </w:rPr>
              <w:fldChar w:fldCharType="end"/>
            </w:r>
          </w:hyperlink>
        </w:p>
        <w:p w14:paraId="77C1FA79" w14:textId="2F873B6B" w:rsidR="00A93ED4" w:rsidRDefault="00323C0F">
          <w:pPr>
            <w:pStyle w:val="TOC2"/>
            <w:tabs>
              <w:tab w:val="right" w:leader="dot" w:pos="9350"/>
            </w:tabs>
            <w:rPr>
              <w:rFonts w:asciiTheme="minorHAnsi" w:eastAsiaTheme="minorEastAsia" w:hAnsiTheme="minorHAnsi" w:cstheme="minorBidi"/>
              <w:noProof/>
              <w:lang w:val="en-US"/>
            </w:rPr>
          </w:pPr>
          <w:hyperlink w:anchor="_Toc96944106" w:history="1">
            <w:r w:rsidR="00A93ED4" w:rsidRPr="00F21919">
              <w:rPr>
                <w:rStyle w:val="Hyperlink"/>
                <w:noProof/>
              </w:rPr>
              <w:t>Background of First Security Islamic Bank</w:t>
            </w:r>
            <w:r w:rsidR="00A93ED4">
              <w:rPr>
                <w:noProof/>
                <w:webHidden/>
              </w:rPr>
              <w:tab/>
            </w:r>
            <w:r w:rsidR="00A93ED4">
              <w:rPr>
                <w:noProof/>
                <w:webHidden/>
              </w:rPr>
              <w:fldChar w:fldCharType="begin"/>
            </w:r>
            <w:r w:rsidR="00A93ED4">
              <w:rPr>
                <w:noProof/>
                <w:webHidden/>
              </w:rPr>
              <w:instrText xml:space="preserve"> PAGEREF _Toc96944106 \h </w:instrText>
            </w:r>
            <w:r w:rsidR="00A93ED4">
              <w:rPr>
                <w:noProof/>
                <w:webHidden/>
              </w:rPr>
            </w:r>
            <w:r w:rsidR="00A93ED4">
              <w:rPr>
                <w:noProof/>
                <w:webHidden/>
              </w:rPr>
              <w:fldChar w:fldCharType="separate"/>
            </w:r>
            <w:r w:rsidR="00A93ED4">
              <w:rPr>
                <w:noProof/>
                <w:webHidden/>
              </w:rPr>
              <w:t>8</w:t>
            </w:r>
            <w:r w:rsidR="00A93ED4">
              <w:rPr>
                <w:noProof/>
                <w:webHidden/>
              </w:rPr>
              <w:fldChar w:fldCharType="end"/>
            </w:r>
          </w:hyperlink>
        </w:p>
        <w:p w14:paraId="67B2DE6E" w14:textId="61C87BF7" w:rsidR="00A93ED4" w:rsidRDefault="00323C0F">
          <w:pPr>
            <w:pStyle w:val="TOC2"/>
            <w:tabs>
              <w:tab w:val="right" w:leader="dot" w:pos="9350"/>
            </w:tabs>
            <w:rPr>
              <w:rFonts w:asciiTheme="minorHAnsi" w:eastAsiaTheme="minorEastAsia" w:hAnsiTheme="minorHAnsi" w:cstheme="minorBidi"/>
              <w:noProof/>
              <w:lang w:val="en-US"/>
            </w:rPr>
          </w:pPr>
          <w:hyperlink w:anchor="_Toc96944107" w:history="1">
            <w:r w:rsidR="00A93ED4" w:rsidRPr="00F21919">
              <w:rPr>
                <w:rStyle w:val="Hyperlink"/>
                <w:noProof/>
              </w:rPr>
              <w:t>Objectives of the internship report</w:t>
            </w:r>
            <w:r w:rsidR="00A93ED4">
              <w:rPr>
                <w:noProof/>
                <w:webHidden/>
              </w:rPr>
              <w:tab/>
            </w:r>
            <w:r w:rsidR="00A93ED4">
              <w:rPr>
                <w:noProof/>
                <w:webHidden/>
              </w:rPr>
              <w:fldChar w:fldCharType="begin"/>
            </w:r>
            <w:r w:rsidR="00A93ED4">
              <w:rPr>
                <w:noProof/>
                <w:webHidden/>
              </w:rPr>
              <w:instrText xml:space="preserve"> PAGEREF _Toc96944107 \h </w:instrText>
            </w:r>
            <w:r w:rsidR="00A93ED4">
              <w:rPr>
                <w:noProof/>
                <w:webHidden/>
              </w:rPr>
            </w:r>
            <w:r w:rsidR="00A93ED4">
              <w:rPr>
                <w:noProof/>
                <w:webHidden/>
              </w:rPr>
              <w:fldChar w:fldCharType="separate"/>
            </w:r>
            <w:r w:rsidR="00A93ED4">
              <w:rPr>
                <w:noProof/>
                <w:webHidden/>
              </w:rPr>
              <w:t>9</w:t>
            </w:r>
            <w:r w:rsidR="00A93ED4">
              <w:rPr>
                <w:noProof/>
                <w:webHidden/>
              </w:rPr>
              <w:fldChar w:fldCharType="end"/>
            </w:r>
          </w:hyperlink>
        </w:p>
        <w:p w14:paraId="540C0025" w14:textId="270DCDE9" w:rsidR="00A93ED4" w:rsidRDefault="00323C0F">
          <w:pPr>
            <w:pStyle w:val="TOC2"/>
            <w:tabs>
              <w:tab w:val="right" w:leader="dot" w:pos="9350"/>
            </w:tabs>
            <w:rPr>
              <w:rFonts w:asciiTheme="minorHAnsi" w:eastAsiaTheme="minorEastAsia" w:hAnsiTheme="minorHAnsi" w:cstheme="minorBidi"/>
              <w:noProof/>
              <w:lang w:val="en-US"/>
            </w:rPr>
          </w:pPr>
          <w:hyperlink w:anchor="_Toc96944108" w:history="1">
            <w:r w:rsidR="00A93ED4" w:rsidRPr="00F21919">
              <w:rPr>
                <w:rStyle w:val="Hyperlink"/>
                <w:noProof/>
              </w:rPr>
              <w:t>Significance of the report</w:t>
            </w:r>
            <w:r w:rsidR="00A93ED4">
              <w:rPr>
                <w:noProof/>
                <w:webHidden/>
              </w:rPr>
              <w:tab/>
            </w:r>
            <w:r w:rsidR="00A93ED4">
              <w:rPr>
                <w:noProof/>
                <w:webHidden/>
              </w:rPr>
              <w:fldChar w:fldCharType="begin"/>
            </w:r>
            <w:r w:rsidR="00A93ED4">
              <w:rPr>
                <w:noProof/>
                <w:webHidden/>
              </w:rPr>
              <w:instrText xml:space="preserve"> PAGEREF _Toc96944108 \h </w:instrText>
            </w:r>
            <w:r w:rsidR="00A93ED4">
              <w:rPr>
                <w:noProof/>
                <w:webHidden/>
              </w:rPr>
            </w:r>
            <w:r w:rsidR="00A93ED4">
              <w:rPr>
                <w:noProof/>
                <w:webHidden/>
              </w:rPr>
              <w:fldChar w:fldCharType="separate"/>
            </w:r>
            <w:r w:rsidR="00A93ED4">
              <w:rPr>
                <w:noProof/>
                <w:webHidden/>
              </w:rPr>
              <w:t>10</w:t>
            </w:r>
            <w:r w:rsidR="00A93ED4">
              <w:rPr>
                <w:noProof/>
                <w:webHidden/>
              </w:rPr>
              <w:fldChar w:fldCharType="end"/>
            </w:r>
          </w:hyperlink>
        </w:p>
        <w:p w14:paraId="6B6E71A4" w14:textId="7B7D0E72" w:rsidR="00A93ED4" w:rsidRDefault="00323C0F">
          <w:pPr>
            <w:pStyle w:val="TOC2"/>
            <w:tabs>
              <w:tab w:val="right" w:leader="dot" w:pos="9350"/>
            </w:tabs>
            <w:rPr>
              <w:rFonts w:asciiTheme="minorHAnsi" w:eastAsiaTheme="minorEastAsia" w:hAnsiTheme="minorHAnsi" w:cstheme="minorBidi"/>
              <w:noProof/>
              <w:lang w:val="en-US"/>
            </w:rPr>
          </w:pPr>
          <w:hyperlink w:anchor="_Toc96944109" w:history="1">
            <w:r w:rsidR="00A93ED4" w:rsidRPr="00F21919">
              <w:rPr>
                <w:rStyle w:val="Hyperlink"/>
                <w:noProof/>
              </w:rPr>
              <w:t>Scope of the report</w:t>
            </w:r>
            <w:r w:rsidR="00A93ED4">
              <w:rPr>
                <w:noProof/>
                <w:webHidden/>
              </w:rPr>
              <w:tab/>
            </w:r>
            <w:r w:rsidR="00A93ED4">
              <w:rPr>
                <w:noProof/>
                <w:webHidden/>
              </w:rPr>
              <w:fldChar w:fldCharType="begin"/>
            </w:r>
            <w:r w:rsidR="00A93ED4">
              <w:rPr>
                <w:noProof/>
                <w:webHidden/>
              </w:rPr>
              <w:instrText xml:space="preserve"> PAGEREF _Toc96944109 \h </w:instrText>
            </w:r>
            <w:r w:rsidR="00A93ED4">
              <w:rPr>
                <w:noProof/>
                <w:webHidden/>
              </w:rPr>
            </w:r>
            <w:r w:rsidR="00A93ED4">
              <w:rPr>
                <w:noProof/>
                <w:webHidden/>
              </w:rPr>
              <w:fldChar w:fldCharType="separate"/>
            </w:r>
            <w:r w:rsidR="00A93ED4">
              <w:rPr>
                <w:noProof/>
                <w:webHidden/>
              </w:rPr>
              <w:t>10</w:t>
            </w:r>
            <w:r w:rsidR="00A93ED4">
              <w:rPr>
                <w:noProof/>
                <w:webHidden/>
              </w:rPr>
              <w:fldChar w:fldCharType="end"/>
            </w:r>
          </w:hyperlink>
        </w:p>
        <w:p w14:paraId="070A977E" w14:textId="63422673" w:rsidR="00A93ED4" w:rsidRDefault="00323C0F">
          <w:pPr>
            <w:pStyle w:val="TOC2"/>
            <w:tabs>
              <w:tab w:val="right" w:leader="dot" w:pos="9350"/>
            </w:tabs>
            <w:rPr>
              <w:rFonts w:asciiTheme="minorHAnsi" w:eastAsiaTheme="minorEastAsia" w:hAnsiTheme="minorHAnsi" w:cstheme="minorBidi"/>
              <w:noProof/>
              <w:lang w:val="en-US"/>
            </w:rPr>
          </w:pPr>
          <w:hyperlink w:anchor="_Toc96944110" w:history="1">
            <w:r w:rsidR="00A93ED4" w:rsidRPr="00F21919">
              <w:rPr>
                <w:rStyle w:val="Hyperlink"/>
                <w:noProof/>
              </w:rPr>
              <w:t>Limitation of the report</w:t>
            </w:r>
            <w:r w:rsidR="00A93ED4">
              <w:rPr>
                <w:noProof/>
                <w:webHidden/>
              </w:rPr>
              <w:tab/>
            </w:r>
            <w:r w:rsidR="00A93ED4">
              <w:rPr>
                <w:noProof/>
                <w:webHidden/>
              </w:rPr>
              <w:fldChar w:fldCharType="begin"/>
            </w:r>
            <w:r w:rsidR="00A93ED4">
              <w:rPr>
                <w:noProof/>
                <w:webHidden/>
              </w:rPr>
              <w:instrText xml:space="preserve"> PAGEREF _Toc96944110 \h </w:instrText>
            </w:r>
            <w:r w:rsidR="00A93ED4">
              <w:rPr>
                <w:noProof/>
                <w:webHidden/>
              </w:rPr>
            </w:r>
            <w:r w:rsidR="00A93ED4">
              <w:rPr>
                <w:noProof/>
                <w:webHidden/>
              </w:rPr>
              <w:fldChar w:fldCharType="separate"/>
            </w:r>
            <w:r w:rsidR="00A93ED4">
              <w:rPr>
                <w:noProof/>
                <w:webHidden/>
              </w:rPr>
              <w:t>11</w:t>
            </w:r>
            <w:r w:rsidR="00A93ED4">
              <w:rPr>
                <w:noProof/>
                <w:webHidden/>
              </w:rPr>
              <w:fldChar w:fldCharType="end"/>
            </w:r>
          </w:hyperlink>
        </w:p>
        <w:p w14:paraId="3C627A71" w14:textId="46BAC2C9" w:rsidR="00A93ED4" w:rsidRDefault="00323C0F">
          <w:pPr>
            <w:pStyle w:val="TOC2"/>
            <w:tabs>
              <w:tab w:val="right" w:leader="dot" w:pos="9350"/>
            </w:tabs>
            <w:rPr>
              <w:rFonts w:asciiTheme="minorHAnsi" w:eastAsiaTheme="minorEastAsia" w:hAnsiTheme="minorHAnsi" w:cstheme="minorBidi"/>
              <w:noProof/>
              <w:lang w:val="en-US"/>
            </w:rPr>
          </w:pPr>
          <w:hyperlink w:anchor="_Toc96944111" w:history="1">
            <w:r w:rsidR="00A93ED4" w:rsidRPr="00F21919">
              <w:rPr>
                <w:rStyle w:val="Hyperlink"/>
                <w:noProof/>
              </w:rPr>
              <w:t>Methodology</w:t>
            </w:r>
            <w:r w:rsidR="00A93ED4">
              <w:rPr>
                <w:noProof/>
                <w:webHidden/>
              </w:rPr>
              <w:tab/>
            </w:r>
            <w:r w:rsidR="00A93ED4">
              <w:rPr>
                <w:noProof/>
                <w:webHidden/>
              </w:rPr>
              <w:fldChar w:fldCharType="begin"/>
            </w:r>
            <w:r w:rsidR="00A93ED4">
              <w:rPr>
                <w:noProof/>
                <w:webHidden/>
              </w:rPr>
              <w:instrText xml:space="preserve"> PAGEREF _Toc96944111 \h </w:instrText>
            </w:r>
            <w:r w:rsidR="00A93ED4">
              <w:rPr>
                <w:noProof/>
                <w:webHidden/>
              </w:rPr>
            </w:r>
            <w:r w:rsidR="00A93ED4">
              <w:rPr>
                <w:noProof/>
                <w:webHidden/>
              </w:rPr>
              <w:fldChar w:fldCharType="separate"/>
            </w:r>
            <w:r w:rsidR="00A93ED4">
              <w:rPr>
                <w:noProof/>
                <w:webHidden/>
              </w:rPr>
              <w:t>11</w:t>
            </w:r>
            <w:r w:rsidR="00A93ED4">
              <w:rPr>
                <w:noProof/>
                <w:webHidden/>
              </w:rPr>
              <w:fldChar w:fldCharType="end"/>
            </w:r>
          </w:hyperlink>
        </w:p>
        <w:p w14:paraId="29000756" w14:textId="3DC876B9" w:rsidR="00A93ED4" w:rsidRDefault="00323C0F">
          <w:pPr>
            <w:pStyle w:val="TOC2"/>
            <w:tabs>
              <w:tab w:val="right" w:leader="dot" w:pos="9350"/>
            </w:tabs>
            <w:rPr>
              <w:rFonts w:asciiTheme="minorHAnsi" w:eastAsiaTheme="minorEastAsia" w:hAnsiTheme="minorHAnsi" w:cstheme="minorBidi"/>
              <w:noProof/>
              <w:lang w:val="en-US"/>
            </w:rPr>
          </w:pPr>
          <w:hyperlink w:anchor="_Toc96944112" w:history="1">
            <w:r w:rsidR="00A93ED4" w:rsidRPr="00F21919">
              <w:rPr>
                <w:rStyle w:val="Hyperlink"/>
                <w:noProof/>
              </w:rPr>
              <w:t>FSIBL's philosophy</w:t>
            </w:r>
            <w:r w:rsidR="00A93ED4">
              <w:rPr>
                <w:noProof/>
                <w:webHidden/>
              </w:rPr>
              <w:tab/>
            </w:r>
            <w:r w:rsidR="00A93ED4">
              <w:rPr>
                <w:noProof/>
                <w:webHidden/>
              </w:rPr>
              <w:fldChar w:fldCharType="begin"/>
            </w:r>
            <w:r w:rsidR="00A93ED4">
              <w:rPr>
                <w:noProof/>
                <w:webHidden/>
              </w:rPr>
              <w:instrText xml:space="preserve"> PAGEREF _Toc96944112 \h </w:instrText>
            </w:r>
            <w:r w:rsidR="00A93ED4">
              <w:rPr>
                <w:noProof/>
                <w:webHidden/>
              </w:rPr>
            </w:r>
            <w:r w:rsidR="00A93ED4">
              <w:rPr>
                <w:noProof/>
                <w:webHidden/>
              </w:rPr>
              <w:fldChar w:fldCharType="separate"/>
            </w:r>
            <w:r w:rsidR="00A93ED4">
              <w:rPr>
                <w:noProof/>
                <w:webHidden/>
              </w:rPr>
              <w:t>13</w:t>
            </w:r>
            <w:r w:rsidR="00A93ED4">
              <w:rPr>
                <w:noProof/>
                <w:webHidden/>
              </w:rPr>
              <w:fldChar w:fldCharType="end"/>
            </w:r>
          </w:hyperlink>
        </w:p>
        <w:p w14:paraId="01263042" w14:textId="636F9E59" w:rsidR="00A93ED4" w:rsidRDefault="00323C0F">
          <w:pPr>
            <w:pStyle w:val="TOC2"/>
            <w:tabs>
              <w:tab w:val="right" w:leader="dot" w:pos="9350"/>
            </w:tabs>
            <w:rPr>
              <w:rFonts w:asciiTheme="minorHAnsi" w:eastAsiaTheme="minorEastAsia" w:hAnsiTheme="minorHAnsi" w:cstheme="minorBidi"/>
              <w:noProof/>
              <w:lang w:val="en-US"/>
            </w:rPr>
          </w:pPr>
          <w:hyperlink w:anchor="_Toc96944113" w:history="1">
            <w:r w:rsidR="00A93ED4" w:rsidRPr="00F21919">
              <w:rPr>
                <w:rStyle w:val="Hyperlink"/>
                <w:noProof/>
              </w:rPr>
              <w:t>FSIBL's Vision</w:t>
            </w:r>
            <w:r w:rsidR="00A93ED4">
              <w:rPr>
                <w:noProof/>
                <w:webHidden/>
              </w:rPr>
              <w:tab/>
            </w:r>
            <w:r w:rsidR="00A93ED4">
              <w:rPr>
                <w:noProof/>
                <w:webHidden/>
              </w:rPr>
              <w:fldChar w:fldCharType="begin"/>
            </w:r>
            <w:r w:rsidR="00A93ED4">
              <w:rPr>
                <w:noProof/>
                <w:webHidden/>
              </w:rPr>
              <w:instrText xml:space="preserve"> PAGEREF _Toc96944113 \h </w:instrText>
            </w:r>
            <w:r w:rsidR="00A93ED4">
              <w:rPr>
                <w:noProof/>
                <w:webHidden/>
              </w:rPr>
            </w:r>
            <w:r w:rsidR="00A93ED4">
              <w:rPr>
                <w:noProof/>
                <w:webHidden/>
              </w:rPr>
              <w:fldChar w:fldCharType="separate"/>
            </w:r>
            <w:r w:rsidR="00A93ED4">
              <w:rPr>
                <w:noProof/>
                <w:webHidden/>
              </w:rPr>
              <w:t>13</w:t>
            </w:r>
            <w:r w:rsidR="00A93ED4">
              <w:rPr>
                <w:noProof/>
                <w:webHidden/>
              </w:rPr>
              <w:fldChar w:fldCharType="end"/>
            </w:r>
          </w:hyperlink>
        </w:p>
        <w:p w14:paraId="3116086D" w14:textId="6137AA50" w:rsidR="00A93ED4" w:rsidRDefault="00323C0F">
          <w:pPr>
            <w:pStyle w:val="TOC2"/>
            <w:tabs>
              <w:tab w:val="right" w:leader="dot" w:pos="9350"/>
            </w:tabs>
            <w:rPr>
              <w:rFonts w:asciiTheme="minorHAnsi" w:eastAsiaTheme="minorEastAsia" w:hAnsiTheme="minorHAnsi" w:cstheme="minorBidi"/>
              <w:noProof/>
              <w:lang w:val="en-US"/>
            </w:rPr>
          </w:pPr>
          <w:hyperlink w:anchor="_Toc96944114" w:history="1">
            <w:r w:rsidR="00A93ED4" w:rsidRPr="00F21919">
              <w:rPr>
                <w:rStyle w:val="Hyperlink"/>
                <w:noProof/>
              </w:rPr>
              <w:t>The FSIBL's mission</w:t>
            </w:r>
            <w:r w:rsidR="00A93ED4">
              <w:rPr>
                <w:noProof/>
                <w:webHidden/>
              </w:rPr>
              <w:tab/>
            </w:r>
            <w:r w:rsidR="00A93ED4">
              <w:rPr>
                <w:noProof/>
                <w:webHidden/>
              </w:rPr>
              <w:fldChar w:fldCharType="begin"/>
            </w:r>
            <w:r w:rsidR="00A93ED4">
              <w:rPr>
                <w:noProof/>
                <w:webHidden/>
              </w:rPr>
              <w:instrText xml:space="preserve"> PAGEREF _Toc96944114 \h </w:instrText>
            </w:r>
            <w:r w:rsidR="00A93ED4">
              <w:rPr>
                <w:noProof/>
                <w:webHidden/>
              </w:rPr>
            </w:r>
            <w:r w:rsidR="00A93ED4">
              <w:rPr>
                <w:noProof/>
                <w:webHidden/>
              </w:rPr>
              <w:fldChar w:fldCharType="separate"/>
            </w:r>
            <w:r w:rsidR="00A93ED4">
              <w:rPr>
                <w:noProof/>
                <w:webHidden/>
              </w:rPr>
              <w:t>13</w:t>
            </w:r>
            <w:r w:rsidR="00A93ED4">
              <w:rPr>
                <w:noProof/>
                <w:webHidden/>
              </w:rPr>
              <w:fldChar w:fldCharType="end"/>
            </w:r>
          </w:hyperlink>
        </w:p>
        <w:p w14:paraId="354E1D22" w14:textId="4ADA7EB8" w:rsidR="00A93ED4" w:rsidRDefault="00323C0F">
          <w:pPr>
            <w:pStyle w:val="TOC2"/>
            <w:tabs>
              <w:tab w:val="right" w:leader="dot" w:pos="9350"/>
            </w:tabs>
            <w:rPr>
              <w:rFonts w:asciiTheme="minorHAnsi" w:eastAsiaTheme="minorEastAsia" w:hAnsiTheme="minorHAnsi" w:cstheme="minorBidi"/>
              <w:noProof/>
              <w:lang w:val="en-US"/>
            </w:rPr>
          </w:pPr>
          <w:hyperlink w:anchor="_Toc96944115" w:history="1">
            <w:r w:rsidR="00A93ED4" w:rsidRPr="00F21919">
              <w:rPr>
                <w:rStyle w:val="Hyperlink"/>
                <w:noProof/>
              </w:rPr>
              <w:t>Unique Features of FISBL</w:t>
            </w:r>
            <w:r w:rsidR="00A93ED4">
              <w:rPr>
                <w:noProof/>
                <w:webHidden/>
              </w:rPr>
              <w:tab/>
            </w:r>
            <w:r w:rsidR="00A93ED4">
              <w:rPr>
                <w:noProof/>
                <w:webHidden/>
              </w:rPr>
              <w:fldChar w:fldCharType="begin"/>
            </w:r>
            <w:r w:rsidR="00A93ED4">
              <w:rPr>
                <w:noProof/>
                <w:webHidden/>
              </w:rPr>
              <w:instrText xml:space="preserve"> PAGEREF _Toc96944115 \h </w:instrText>
            </w:r>
            <w:r w:rsidR="00A93ED4">
              <w:rPr>
                <w:noProof/>
                <w:webHidden/>
              </w:rPr>
            </w:r>
            <w:r w:rsidR="00A93ED4">
              <w:rPr>
                <w:noProof/>
                <w:webHidden/>
              </w:rPr>
              <w:fldChar w:fldCharType="separate"/>
            </w:r>
            <w:r w:rsidR="00A93ED4">
              <w:rPr>
                <w:noProof/>
                <w:webHidden/>
              </w:rPr>
              <w:t>14</w:t>
            </w:r>
            <w:r w:rsidR="00A93ED4">
              <w:rPr>
                <w:noProof/>
                <w:webHidden/>
              </w:rPr>
              <w:fldChar w:fldCharType="end"/>
            </w:r>
          </w:hyperlink>
        </w:p>
        <w:p w14:paraId="10C07709" w14:textId="07141814" w:rsidR="00A93ED4" w:rsidRDefault="00323C0F">
          <w:pPr>
            <w:pStyle w:val="TOC1"/>
            <w:tabs>
              <w:tab w:val="right" w:leader="dot" w:pos="9350"/>
            </w:tabs>
            <w:rPr>
              <w:rFonts w:asciiTheme="minorHAnsi" w:eastAsiaTheme="minorEastAsia" w:hAnsiTheme="minorHAnsi" w:cstheme="minorBidi"/>
              <w:noProof/>
              <w:lang w:val="en-US"/>
            </w:rPr>
          </w:pPr>
          <w:hyperlink w:anchor="_Toc96944116" w:history="1">
            <w:r w:rsidR="00A93ED4" w:rsidRPr="00F21919">
              <w:rPr>
                <w:rStyle w:val="Hyperlink"/>
                <w:noProof/>
              </w:rPr>
              <w:t>Managerial Functions of SIBL</w:t>
            </w:r>
            <w:r w:rsidR="00A93ED4">
              <w:rPr>
                <w:noProof/>
                <w:webHidden/>
              </w:rPr>
              <w:tab/>
            </w:r>
            <w:r w:rsidR="00A93ED4">
              <w:rPr>
                <w:noProof/>
                <w:webHidden/>
              </w:rPr>
              <w:fldChar w:fldCharType="begin"/>
            </w:r>
            <w:r w:rsidR="00A93ED4">
              <w:rPr>
                <w:noProof/>
                <w:webHidden/>
              </w:rPr>
              <w:instrText xml:space="preserve"> PAGEREF _Toc96944116 \h </w:instrText>
            </w:r>
            <w:r w:rsidR="00A93ED4">
              <w:rPr>
                <w:noProof/>
                <w:webHidden/>
              </w:rPr>
            </w:r>
            <w:r w:rsidR="00A93ED4">
              <w:rPr>
                <w:noProof/>
                <w:webHidden/>
              </w:rPr>
              <w:fldChar w:fldCharType="separate"/>
            </w:r>
            <w:r w:rsidR="00A93ED4">
              <w:rPr>
                <w:noProof/>
                <w:webHidden/>
              </w:rPr>
              <w:t>15</w:t>
            </w:r>
            <w:r w:rsidR="00A93ED4">
              <w:rPr>
                <w:noProof/>
                <w:webHidden/>
              </w:rPr>
              <w:fldChar w:fldCharType="end"/>
            </w:r>
          </w:hyperlink>
        </w:p>
        <w:p w14:paraId="42A34FA6" w14:textId="5A315839" w:rsidR="00A93ED4" w:rsidRDefault="00323C0F">
          <w:pPr>
            <w:pStyle w:val="TOC2"/>
            <w:tabs>
              <w:tab w:val="right" w:leader="dot" w:pos="9350"/>
            </w:tabs>
            <w:rPr>
              <w:rFonts w:asciiTheme="minorHAnsi" w:eastAsiaTheme="minorEastAsia" w:hAnsiTheme="minorHAnsi" w:cstheme="minorBidi"/>
              <w:noProof/>
              <w:lang w:val="en-US"/>
            </w:rPr>
          </w:pPr>
          <w:hyperlink w:anchor="_Toc96944117" w:history="1">
            <w:r w:rsidR="00A93ED4" w:rsidRPr="00F21919">
              <w:rPr>
                <w:rStyle w:val="Hyperlink"/>
                <w:noProof/>
              </w:rPr>
              <w:t>Position structure of FISBL in the hierarchy order</w:t>
            </w:r>
            <w:r w:rsidR="00A93ED4">
              <w:rPr>
                <w:noProof/>
                <w:webHidden/>
              </w:rPr>
              <w:tab/>
            </w:r>
            <w:r w:rsidR="00A93ED4">
              <w:rPr>
                <w:noProof/>
                <w:webHidden/>
              </w:rPr>
              <w:fldChar w:fldCharType="begin"/>
            </w:r>
            <w:r w:rsidR="00A93ED4">
              <w:rPr>
                <w:noProof/>
                <w:webHidden/>
              </w:rPr>
              <w:instrText xml:space="preserve"> PAGEREF _Toc96944117 \h </w:instrText>
            </w:r>
            <w:r w:rsidR="00A93ED4">
              <w:rPr>
                <w:noProof/>
                <w:webHidden/>
              </w:rPr>
            </w:r>
            <w:r w:rsidR="00A93ED4">
              <w:rPr>
                <w:noProof/>
                <w:webHidden/>
              </w:rPr>
              <w:fldChar w:fldCharType="separate"/>
            </w:r>
            <w:r w:rsidR="00A93ED4">
              <w:rPr>
                <w:noProof/>
                <w:webHidden/>
              </w:rPr>
              <w:t>15</w:t>
            </w:r>
            <w:r w:rsidR="00A93ED4">
              <w:rPr>
                <w:noProof/>
                <w:webHidden/>
              </w:rPr>
              <w:fldChar w:fldCharType="end"/>
            </w:r>
          </w:hyperlink>
        </w:p>
        <w:p w14:paraId="0E337E6B" w14:textId="08D4DBFE" w:rsidR="00A93ED4" w:rsidRDefault="00323C0F">
          <w:pPr>
            <w:pStyle w:val="TOC2"/>
            <w:tabs>
              <w:tab w:val="right" w:leader="dot" w:pos="9350"/>
            </w:tabs>
            <w:rPr>
              <w:rFonts w:asciiTheme="minorHAnsi" w:eastAsiaTheme="minorEastAsia" w:hAnsiTheme="minorHAnsi" w:cstheme="minorBidi"/>
              <w:noProof/>
              <w:lang w:val="en-US"/>
            </w:rPr>
          </w:pPr>
          <w:hyperlink w:anchor="_Toc96944118" w:history="1">
            <w:r w:rsidR="00A93ED4" w:rsidRPr="00F21919">
              <w:rPr>
                <w:rStyle w:val="Hyperlink"/>
                <w:noProof/>
              </w:rPr>
              <w:t>Organizational Structure of FISBL</w:t>
            </w:r>
            <w:r w:rsidR="00A93ED4">
              <w:rPr>
                <w:noProof/>
                <w:webHidden/>
              </w:rPr>
              <w:tab/>
            </w:r>
            <w:r w:rsidR="00A93ED4">
              <w:rPr>
                <w:noProof/>
                <w:webHidden/>
              </w:rPr>
              <w:fldChar w:fldCharType="begin"/>
            </w:r>
            <w:r w:rsidR="00A93ED4">
              <w:rPr>
                <w:noProof/>
                <w:webHidden/>
              </w:rPr>
              <w:instrText xml:space="preserve"> PAGEREF _Toc96944118 \h </w:instrText>
            </w:r>
            <w:r w:rsidR="00A93ED4">
              <w:rPr>
                <w:noProof/>
                <w:webHidden/>
              </w:rPr>
            </w:r>
            <w:r w:rsidR="00A93ED4">
              <w:rPr>
                <w:noProof/>
                <w:webHidden/>
              </w:rPr>
              <w:fldChar w:fldCharType="separate"/>
            </w:r>
            <w:r w:rsidR="00A93ED4">
              <w:rPr>
                <w:noProof/>
                <w:webHidden/>
              </w:rPr>
              <w:t>16</w:t>
            </w:r>
            <w:r w:rsidR="00A93ED4">
              <w:rPr>
                <w:noProof/>
                <w:webHidden/>
              </w:rPr>
              <w:fldChar w:fldCharType="end"/>
            </w:r>
          </w:hyperlink>
        </w:p>
        <w:p w14:paraId="68858844" w14:textId="5B2BD3F9" w:rsidR="00A93ED4" w:rsidRDefault="00323C0F">
          <w:pPr>
            <w:pStyle w:val="TOC2"/>
            <w:tabs>
              <w:tab w:val="right" w:leader="dot" w:pos="9350"/>
            </w:tabs>
            <w:rPr>
              <w:rFonts w:asciiTheme="minorHAnsi" w:eastAsiaTheme="minorEastAsia" w:hAnsiTheme="minorHAnsi" w:cstheme="minorBidi"/>
              <w:noProof/>
              <w:lang w:val="en-US"/>
            </w:rPr>
          </w:pPr>
          <w:hyperlink w:anchor="_Toc96944119" w:history="1">
            <w:r w:rsidR="00A93ED4" w:rsidRPr="00F21919">
              <w:rPr>
                <w:rStyle w:val="Hyperlink"/>
                <w:noProof/>
              </w:rPr>
              <w:t>Functions of FISBL</w:t>
            </w:r>
            <w:r w:rsidR="00A93ED4">
              <w:rPr>
                <w:noProof/>
                <w:webHidden/>
              </w:rPr>
              <w:tab/>
            </w:r>
            <w:r w:rsidR="00A93ED4">
              <w:rPr>
                <w:noProof/>
                <w:webHidden/>
              </w:rPr>
              <w:fldChar w:fldCharType="begin"/>
            </w:r>
            <w:r w:rsidR="00A93ED4">
              <w:rPr>
                <w:noProof/>
                <w:webHidden/>
              </w:rPr>
              <w:instrText xml:space="preserve"> PAGEREF _Toc96944119 \h </w:instrText>
            </w:r>
            <w:r w:rsidR="00A93ED4">
              <w:rPr>
                <w:noProof/>
                <w:webHidden/>
              </w:rPr>
            </w:r>
            <w:r w:rsidR="00A93ED4">
              <w:rPr>
                <w:noProof/>
                <w:webHidden/>
              </w:rPr>
              <w:fldChar w:fldCharType="separate"/>
            </w:r>
            <w:r w:rsidR="00A93ED4">
              <w:rPr>
                <w:noProof/>
                <w:webHidden/>
              </w:rPr>
              <w:t>20</w:t>
            </w:r>
            <w:r w:rsidR="00A93ED4">
              <w:rPr>
                <w:noProof/>
                <w:webHidden/>
              </w:rPr>
              <w:fldChar w:fldCharType="end"/>
            </w:r>
          </w:hyperlink>
        </w:p>
        <w:p w14:paraId="65C977C9" w14:textId="7F713BA2" w:rsidR="00A93ED4" w:rsidRDefault="00323C0F">
          <w:pPr>
            <w:pStyle w:val="TOC1"/>
            <w:tabs>
              <w:tab w:val="right" w:leader="dot" w:pos="9350"/>
            </w:tabs>
            <w:rPr>
              <w:rFonts w:asciiTheme="minorHAnsi" w:eastAsiaTheme="minorEastAsia" w:hAnsiTheme="minorHAnsi" w:cstheme="minorBidi"/>
              <w:noProof/>
              <w:lang w:val="en-US"/>
            </w:rPr>
          </w:pPr>
          <w:hyperlink w:anchor="_Toc96944120" w:history="1">
            <w:r w:rsidR="00A93ED4" w:rsidRPr="00F21919">
              <w:rPr>
                <w:rStyle w:val="Hyperlink"/>
                <w:noProof/>
              </w:rPr>
              <w:t>Chapter II: Company Preview</w:t>
            </w:r>
            <w:r w:rsidR="00A93ED4">
              <w:rPr>
                <w:noProof/>
                <w:webHidden/>
              </w:rPr>
              <w:tab/>
            </w:r>
            <w:r w:rsidR="00A93ED4">
              <w:rPr>
                <w:noProof/>
                <w:webHidden/>
              </w:rPr>
              <w:fldChar w:fldCharType="begin"/>
            </w:r>
            <w:r w:rsidR="00A93ED4">
              <w:rPr>
                <w:noProof/>
                <w:webHidden/>
              </w:rPr>
              <w:instrText xml:space="preserve"> PAGEREF _Toc96944120 \h </w:instrText>
            </w:r>
            <w:r w:rsidR="00A93ED4">
              <w:rPr>
                <w:noProof/>
                <w:webHidden/>
              </w:rPr>
            </w:r>
            <w:r w:rsidR="00A93ED4">
              <w:rPr>
                <w:noProof/>
                <w:webHidden/>
              </w:rPr>
              <w:fldChar w:fldCharType="separate"/>
            </w:r>
            <w:r w:rsidR="00A93ED4">
              <w:rPr>
                <w:noProof/>
                <w:webHidden/>
              </w:rPr>
              <w:t>21</w:t>
            </w:r>
            <w:r w:rsidR="00A93ED4">
              <w:rPr>
                <w:noProof/>
                <w:webHidden/>
              </w:rPr>
              <w:fldChar w:fldCharType="end"/>
            </w:r>
          </w:hyperlink>
        </w:p>
        <w:p w14:paraId="7D05471D" w14:textId="12F99191" w:rsidR="00A93ED4" w:rsidRDefault="00323C0F">
          <w:pPr>
            <w:pStyle w:val="TOC2"/>
            <w:tabs>
              <w:tab w:val="right" w:leader="dot" w:pos="9350"/>
            </w:tabs>
            <w:rPr>
              <w:rFonts w:asciiTheme="minorHAnsi" w:eastAsiaTheme="minorEastAsia" w:hAnsiTheme="minorHAnsi" w:cstheme="minorBidi"/>
              <w:noProof/>
              <w:lang w:val="en-US"/>
            </w:rPr>
          </w:pPr>
          <w:hyperlink w:anchor="_Toc96944121" w:history="1">
            <w:r w:rsidR="00A93ED4" w:rsidRPr="00F21919">
              <w:rPr>
                <w:rStyle w:val="Hyperlink"/>
                <w:noProof/>
              </w:rPr>
              <w:t>Industry Analysis</w:t>
            </w:r>
            <w:r w:rsidR="00A93ED4">
              <w:rPr>
                <w:noProof/>
                <w:webHidden/>
              </w:rPr>
              <w:tab/>
            </w:r>
            <w:r w:rsidR="00A93ED4">
              <w:rPr>
                <w:noProof/>
                <w:webHidden/>
              </w:rPr>
              <w:fldChar w:fldCharType="begin"/>
            </w:r>
            <w:r w:rsidR="00A93ED4">
              <w:rPr>
                <w:noProof/>
                <w:webHidden/>
              </w:rPr>
              <w:instrText xml:space="preserve"> PAGEREF _Toc96944121 \h </w:instrText>
            </w:r>
            <w:r w:rsidR="00A93ED4">
              <w:rPr>
                <w:noProof/>
                <w:webHidden/>
              </w:rPr>
            </w:r>
            <w:r w:rsidR="00A93ED4">
              <w:rPr>
                <w:noProof/>
                <w:webHidden/>
              </w:rPr>
              <w:fldChar w:fldCharType="separate"/>
            </w:r>
            <w:r w:rsidR="00A93ED4">
              <w:rPr>
                <w:noProof/>
                <w:webHidden/>
              </w:rPr>
              <w:t>21</w:t>
            </w:r>
            <w:r w:rsidR="00A93ED4">
              <w:rPr>
                <w:noProof/>
                <w:webHidden/>
              </w:rPr>
              <w:fldChar w:fldCharType="end"/>
            </w:r>
          </w:hyperlink>
        </w:p>
        <w:p w14:paraId="4E860F5B" w14:textId="5651AC29" w:rsidR="00A93ED4" w:rsidRDefault="00323C0F">
          <w:pPr>
            <w:pStyle w:val="TOC2"/>
            <w:tabs>
              <w:tab w:val="right" w:leader="dot" w:pos="9350"/>
            </w:tabs>
            <w:rPr>
              <w:rFonts w:asciiTheme="minorHAnsi" w:eastAsiaTheme="minorEastAsia" w:hAnsiTheme="minorHAnsi" w:cstheme="minorBidi"/>
              <w:noProof/>
              <w:lang w:val="en-US"/>
            </w:rPr>
          </w:pPr>
          <w:hyperlink w:anchor="_Toc96944122" w:history="1">
            <w:r w:rsidR="00A93ED4" w:rsidRPr="00F21919">
              <w:rPr>
                <w:rStyle w:val="Hyperlink"/>
                <w:noProof/>
              </w:rPr>
              <w:t>Company Analysis of FISBL</w:t>
            </w:r>
            <w:r w:rsidR="00A93ED4">
              <w:rPr>
                <w:noProof/>
                <w:webHidden/>
              </w:rPr>
              <w:tab/>
            </w:r>
            <w:r w:rsidR="00A93ED4">
              <w:rPr>
                <w:noProof/>
                <w:webHidden/>
              </w:rPr>
              <w:fldChar w:fldCharType="begin"/>
            </w:r>
            <w:r w:rsidR="00A93ED4">
              <w:rPr>
                <w:noProof/>
                <w:webHidden/>
              </w:rPr>
              <w:instrText xml:space="preserve"> PAGEREF _Toc96944122 \h </w:instrText>
            </w:r>
            <w:r w:rsidR="00A93ED4">
              <w:rPr>
                <w:noProof/>
                <w:webHidden/>
              </w:rPr>
            </w:r>
            <w:r w:rsidR="00A93ED4">
              <w:rPr>
                <w:noProof/>
                <w:webHidden/>
              </w:rPr>
              <w:fldChar w:fldCharType="separate"/>
            </w:r>
            <w:r w:rsidR="00A93ED4">
              <w:rPr>
                <w:noProof/>
                <w:webHidden/>
              </w:rPr>
              <w:t>22</w:t>
            </w:r>
            <w:r w:rsidR="00A93ED4">
              <w:rPr>
                <w:noProof/>
                <w:webHidden/>
              </w:rPr>
              <w:fldChar w:fldCharType="end"/>
            </w:r>
          </w:hyperlink>
        </w:p>
        <w:p w14:paraId="0807FE96" w14:textId="1AF6AD5B" w:rsidR="00A93ED4" w:rsidRDefault="00323C0F">
          <w:pPr>
            <w:pStyle w:val="TOC1"/>
            <w:tabs>
              <w:tab w:val="right" w:leader="dot" w:pos="9350"/>
            </w:tabs>
            <w:rPr>
              <w:rFonts w:asciiTheme="minorHAnsi" w:eastAsiaTheme="minorEastAsia" w:hAnsiTheme="minorHAnsi" w:cstheme="minorBidi"/>
              <w:noProof/>
              <w:lang w:val="en-US"/>
            </w:rPr>
          </w:pPr>
          <w:hyperlink w:anchor="_Toc96944123" w:history="1">
            <w:r w:rsidR="00A93ED4" w:rsidRPr="00F21919">
              <w:rPr>
                <w:rStyle w:val="Hyperlink"/>
                <w:noProof/>
              </w:rPr>
              <w:t>Internship experience</w:t>
            </w:r>
            <w:r w:rsidR="00A93ED4">
              <w:rPr>
                <w:noProof/>
                <w:webHidden/>
              </w:rPr>
              <w:tab/>
            </w:r>
            <w:r w:rsidR="00A93ED4">
              <w:rPr>
                <w:noProof/>
                <w:webHidden/>
              </w:rPr>
              <w:fldChar w:fldCharType="begin"/>
            </w:r>
            <w:r w:rsidR="00A93ED4">
              <w:rPr>
                <w:noProof/>
                <w:webHidden/>
              </w:rPr>
              <w:instrText xml:space="preserve"> PAGEREF _Toc96944123 \h </w:instrText>
            </w:r>
            <w:r w:rsidR="00A93ED4">
              <w:rPr>
                <w:noProof/>
                <w:webHidden/>
              </w:rPr>
            </w:r>
            <w:r w:rsidR="00A93ED4">
              <w:rPr>
                <w:noProof/>
                <w:webHidden/>
              </w:rPr>
              <w:fldChar w:fldCharType="separate"/>
            </w:r>
            <w:r w:rsidR="00A93ED4">
              <w:rPr>
                <w:noProof/>
                <w:webHidden/>
              </w:rPr>
              <w:t>27</w:t>
            </w:r>
            <w:r w:rsidR="00A93ED4">
              <w:rPr>
                <w:noProof/>
                <w:webHidden/>
              </w:rPr>
              <w:fldChar w:fldCharType="end"/>
            </w:r>
          </w:hyperlink>
        </w:p>
        <w:p w14:paraId="35BE82E1" w14:textId="16D2D29D" w:rsidR="00A93ED4" w:rsidRDefault="00323C0F">
          <w:pPr>
            <w:pStyle w:val="TOC2"/>
            <w:tabs>
              <w:tab w:val="right" w:leader="dot" w:pos="9350"/>
            </w:tabs>
            <w:rPr>
              <w:rFonts w:asciiTheme="minorHAnsi" w:eastAsiaTheme="minorEastAsia" w:hAnsiTheme="minorHAnsi" w:cstheme="minorBidi"/>
              <w:noProof/>
              <w:lang w:val="en-US"/>
            </w:rPr>
          </w:pPr>
          <w:hyperlink w:anchor="_Toc96944124" w:history="1">
            <w:r w:rsidR="00A93ED4" w:rsidRPr="00F21919">
              <w:rPr>
                <w:rStyle w:val="Hyperlink"/>
                <w:noProof/>
              </w:rPr>
              <w:t>Position, duties and Responsibilities</w:t>
            </w:r>
            <w:r w:rsidR="00A93ED4">
              <w:rPr>
                <w:noProof/>
                <w:webHidden/>
              </w:rPr>
              <w:tab/>
            </w:r>
            <w:r w:rsidR="00A93ED4">
              <w:rPr>
                <w:noProof/>
                <w:webHidden/>
              </w:rPr>
              <w:fldChar w:fldCharType="begin"/>
            </w:r>
            <w:r w:rsidR="00A93ED4">
              <w:rPr>
                <w:noProof/>
                <w:webHidden/>
              </w:rPr>
              <w:instrText xml:space="preserve"> PAGEREF _Toc96944124 \h </w:instrText>
            </w:r>
            <w:r w:rsidR="00A93ED4">
              <w:rPr>
                <w:noProof/>
                <w:webHidden/>
              </w:rPr>
            </w:r>
            <w:r w:rsidR="00A93ED4">
              <w:rPr>
                <w:noProof/>
                <w:webHidden/>
              </w:rPr>
              <w:fldChar w:fldCharType="separate"/>
            </w:r>
            <w:r w:rsidR="00A93ED4">
              <w:rPr>
                <w:noProof/>
                <w:webHidden/>
              </w:rPr>
              <w:t>27</w:t>
            </w:r>
            <w:r w:rsidR="00A93ED4">
              <w:rPr>
                <w:noProof/>
                <w:webHidden/>
              </w:rPr>
              <w:fldChar w:fldCharType="end"/>
            </w:r>
          </w:hyperlink>
        </w:p>
        <w:p w14:paraId="68AFC907" w14:textId="60B593DD" w:rsidR="00A93ED4" w:rsidRDefault="00323C0F">
          <w:pPr>
            <w:pStyle w:val="TOC2"/>
            <w:tabs>
              <w:tab w:val="right" w:leader="dot" w:pos="9350"/>
            </w:tabs>
            <w:rPr>
              <w:rFonts w:asciiTheme="minorHAnsi" w:eastAsiaTheme="minorEastAsia" w:hAnsiTheme="minorHAnsi" w:cstheme="minorBidi"/>
              <w:noProof/>
              <w:lang w:val="en-US"/>
            </w:rPr>
          </w:pPr>
          <w:hyperlink w:anchor="_Toc96944125" w:history="1">
            <w:r w:rsidR="00A93ED4" w:rsidRPr="00F21919">
              <w:rPr>
                <w:rStyle w:val="Hyperlink"/>
                <w:noProof/>
              </w:rPr>
              <w:t>Contribution to the departmental functions</w:t>
            </w:r>
            <w:r w:rsidR="00A93ED4">
              <w:rPr>
                <w:noProof/>
                <w:webHidden/>
              </w:rPr>
              <w:tab/>
            </w:r>
            <w:r w:rsidR="00A93ED4">
              <w:rPr>
                <w:noProof/>
                <w:webHidden/>
              </w:rPr>
              <w:fldChar w:fldCharType="begin"/>
            </w:r>
            <w:r w:rsidR="00A93ED4">
              <w:rPr>
                <w:noProof/>
                <w:webHidden/>
              </w:rPr>
              <w:instrText xml:space="preserve"> PAGEREF _Toc96944125 \h </w:instrText>
            </w:r>
            <w:r w:rsidR="00A93ED4">
              <w:rPr>
                <w:noProof/>
                <w:webHidden/>
              </w:rPr>
            </w:r>
            <w:r w:rsidR="00A93ED4">
              <w:rPr>
                <w:noProof/>
                <w:webHidden/>
              </w:rPr>
              <w:fldChar w:fldCharType="separate"/>
            </w:r>
            <w:r w:rsidR="00A93ED4">
              <w:rPr>
                <w:noProof/>
                <w:webHidden/>
              </w:rPr>
              <w:t>27</w:t>
            </w:r>
            <w:r w:rsidR="00A93ED4">
              <w:rPr>
                <w:noProof/>
                <w:webHidden/>
              </w:rPr>
              <w:fldChar w:fldCharType="end"/>
            </w:r>
          </w:hyperlink>
        </w:p>
        <w:p w14:paraId="3AC002D6" w14:textId="3F49434D" w:rsidR="00A93ED4" w:rsidRDefault="00323C0F">
          <w:pPr>
            <w:pStyle w:val="TOC2"/>
            <w:tabs>
              <w:tab w:val="right" w:leader="dot" w:pos="9350"/>
            </w:tabs>
            <w:rPr>
              <w:rFonts w:asciiTheme="minorHAnsi" w:eastAsiaTheme="minorEastAsia" w:hAnsiTheme="minorHAnsi" w:cstheme="minorBidi"/>
              <w:noProof/>
              <w:lang w:val="en-US"/>
            </w:rPr>
          </w:pPr>
          <w:hyperlink w:anchor="_Toc96944126" w:history="1">
            <w:r w:rsidR="00A93ED4" w:rsidRPr="00F21919">
              <w:rPr>
                <w:rStyle w:val="Hyperlink"/>
                <w:noProof/>
              </w:rPr>
              <w:t>New skills developed</w:t>
            </w:r>
            <w:r w:rsidR="00A93ED4">
              <w:rPr>
                <w:noProof/>
                <w:webHidden/>
              </w:rPr>
              <w:tab/>
            </w:r>
            <w:r w:rsidR="00A93ED4">
              <w:rPr>
                <w:noProof/>
                <w:webHidden/>
              </w:rPr>
              <w:fldChar w:fldCharType="begin"/>
            </w:r>
            <w:r w:rsidR="00A93ED4">
              <w:rPr>
                <w:noProof/>
                <w:webHidden/>
              </w:rPr>
              <w:instrText xml:space="preserve"> PAGEREF _Toc96944126 \h </w:instrText>
            </w:r>
            <w:r w:rsidR="00A93ED4">
              <w:rPr>
                <w:noProof/>
                <w:webHidden/>
              </w:rPr>
            </w:r>
            <w:r w:rsidR="00A93ED4">
              <w:rPr>
                <w:noProof/>
                <w:webHidden/>
              </w:rPr>
              <w:fldChar w:fldCharType="separate"/>
            </w:r>
            <w:r w:rsidR="00A93ED4">
              <w:rPr>
                <w:noProof/>
                <w:webHidden/>
              </w:rPr>
              <w:t>28</w:t>
            </w:r>
            <w:r w:rsidR="00A93ED4">
              <w:rPr>
                <w:noProof/>
                <w:webHidden/>
              </w:rPr>
              <w:fldChar w:fldCharType="end"/>
            </w:r>
          </w:hyperlink>
        </w:p>
        <w:p w14:paraId="733997CB" w14:textId="20D45566" w:rsidR="00A93ED4" w:rsidRDefault="00323C0F">
          <w:pPr>
            <w:pStyle w:val="TOC2"/>
            <w:tabs>
              <w:tab w:val="right" w:leader="dot" w:pos="9350"/>
            </w:tabs>
            <w:rPr>
              <w:rFonts w:asciiTheme="minorHAnsi" w:eastAsiaTheme="minorEastAsia" w:hAnsiTheme="minorHAnsi" w:cstheme="minorBidi"/>
              <w:noProof/>
              <w:lang w:val="en-US"/>
            </w:rPr>
          </w:pPr>
          <w:hyperlink w:anchor="_Toc96944127" w:history="1">
            <w:r w:rsidR="00A93ED4" w:rsidRPr="00F21919">
              <w:rPr>
                <w:rStyle w:val="Hyperlink"/>
                <w:noProof/>
              </w:rPr>
              <w:t>Evaluation</w:t>
            </w:r>
            <w:r w:rsidR="00A93ED4">
              <w:rPr>
                <w:noProof/>
                <w:webHidden/>
              </w:rPr>
              <w:tab/>
            </w:r>
            <w:r w:rsidR="00A93ED4">
              <w:rPr>
                <w:noProof/>
                <w:webHidden/>
              </w:rPr>
              <w:fldChar w:fldCharType="begin"/>
            </w:r>
            <w:r w:rsidR="00A93ED4">
              <w:rPr>
                <w:noProof/>
                <w:webHidden/>
              </w:rPr>
              <w:instrText xml:space="preserve"> PAGEREF _Toc96944127 \h </w:instrText>
            </w:r>
            <w:r w:rsidR="00A93ED4">
              <w:rPr>
                <w:noProof/>
                <w:webHidden/>
              </w:rPr>
            </w:r>
            <w:r w:rsidR="00A93ED4">
              <w:rPr>
                <w:noProof/>
                <w:webHidden/>
              </w:rPr>
              <w:fldChar w:fldCharType="separate"/>
            </w:r>
            <w:r w:rsidR="00A93ED4">
              <w:rPr>
                <w:noProof/>
                <w:webHidden/>
              </w:rPr>
              <w:t>28</w:t>
            </w:r>
            <w:r w:rsidR="00A93ED4">
              <w:rPr>
                <w:noProof/>
                <w:webHidden/>
              </w:rPr>
              <w:fldChar w:fldCharType="end"/>
            </w:r>
          </w:hyperlink>
        </w:p>
        <w:p w14:paraId="03812E9A" w14:textId="48DD61D8" w:rsidR="00A93ED4" w:rsidRDefault="00323C0F">
          <w:pPr>
            <w:pStyle w:val="TOC1"/>
            <w:tabs>
              <w:tab w:val="right" w:leader="dot" w:pos="9350"/>
            </w:tabs>
            <w:rPr>
              <w:rFonts w:asciiTheme="minorHAnsi" w:eastAsiaTheme="minorEastAsia" w:hAnsiTheme="minorHAnsi" w:cstheme="minorBidi"/>
              <w:noProof/>
              <w:lang w:val="en-US"/>
            </w:rPr>
          </w:pPr>
          <w:hyperlink w:anchor="_Toc96944128" w:history="1">
            <w:r w:rsidR="00A93ED4" w:rsidRPr="00F21919">
              <w:rPr>
                <w:rStyle w:val="Hyperlink"/>
                <w:noProof/>
              </w:rPr>
              <w:t>Findings</w:t>
            </w:r>
            <w:r w:rsidR="00A93ED4">
              <w:rPr>
                <w:noProof/>
                <w:webHidden/>
              </w:rPr>
              <w:tab/>
            </w:r>
            <w:r w:rsidR="00A93ED4">
              <w:rPr>
                <w:noProof/>
                <w:webHidden/>
              </w:rPr>
              <w:fldChar w:fldCharType="begin"/>
            </w:r>
            <w:r w:rsidR="00A93ED4">
              <w:rPr>
                <w:noProof/>
                <w:webHidden/>
              </w:rPr>
              <w:instrText xml:space="preserve"> PAGEREF _Toc96944128 \h </w:instrText>
            </w:r>
            <w:r w:rsidR="00A93ED4">
              <w:rPr>
                <w:noProof/>
                <w:webHidden/>
              </w:rPr>
            </w:r>
            <w:r w:rsidR="00A93ED4">
              <w:rPr>
                <w:noProof/>
                <w:webHidden/>
              </w:rPr>
              <w:fldChar w:fldCharType="separate"/>
            </w:r>
            <w:r w:rsidR="00A93ED4">
              <w:rPr>
                <w:noProof/>
                <w:webHidden/>
              </w:rPr>
              <w:t>29</w:t>
            </w:r>
            <w:r w:rsidR="00A93ED4">
              <w:rPr>
                <w:noProof/>
                <w:webHidden/>
              </w:rPr>
              <w:fldChar w:fldCharType="end"/>
            </w:r>
          </w:hyperlink>
        </w:p>
        <w:p w14:paraId="0DE57422" w14:textId="73751B28" w:rsidR="00A93ED4" w:rsidRDefault="00323C0F">
          <w:pPr>
            <w:pStyle w:val="TOC1"/>
            <w:tabs>
              <w:tab w:val="right" w:leader="dot" w:pos="9350"/>
            </w:tabs>
            <w:rPr>
              <w:rFonts w:asciiTheme="minorHAnsi" w:eastAsiaTheme="minorEastAsia" w:hAnsiTheme="minorHAnsi" w:cstheme="minorBidi"/>
              <w:noProof/>
              <w:lang w:val="en-US"/>
            </w:rPr>
          </w:pPr>
          <w:hyperlink w:anchor="_Toc96944129" w:history="1">
            <w:r w:rsidR="00A93ED4" w:rsidRPr="00F21919">
              <w:rPr>
                <w:rStyle w:val="Hyperlink"/>
                <w:noProof/>
              </w:rPr>
              <w:t>Recommendations</w:t>
            </w:r>
            <w:r w:rsidR="00A93ED4">
              <w:rPr>
                <w:noProof/>
                <w:webHidden/>
              </w:rPr>
              <w:tab/>
            </w:r>
            <w:r w:rsidR="00A93ED4">
              <w:rPr>
                <w:noProof/>
                <w:webHidden/>
              </w:rPr>
              <w:fldChar w:fldCharType="begin"/>
            </w:r>
            <w:r w:rsidR="00A93ED4">
              <w:rPr>
                <w:noProof/>
                <w:webHidden/>
              </w:rPr>
              <w:instrText xml:space="preserve"> PAGEREF _Toc96944129 \h </w:instrText>
            </w:r>
            <w:r w:rsidR="00A93ED4">
              <w:rPr>
                <w:noProof/>
                <w:webHidden/>
              </w:rPr>
            </w:r>
            <w:r w:rsidR="00A93ED4">
              <w:rPr>
                <w:noProof/>
                <w:webHidden/>
              </w:rPr>
              <w:fldChar w:fldCharType="separate"/>
            </w:r>
            <w:r w:rsidR="00A93ED4">
              <w:rPr>
                <w:noProof/>
                <w:webHidden/>
              </w:rPr>
              <w:t>30</w:t>
            </w:r>
            <w:r w:rsidR="00A93ED4">
              <w:rPr>
                <w:noProof/>
                <w:webHidden/>
              </w:rPr>
              <w:fldChar w:fldCharType="end"/>
            </w:r>
          </w:hyperlink>
        </w:p>
        <w:p w14:paraId="36A4F9F2" w14:textId="3950F425" w:rsidR="00A93ED4" w:rsidRDefault="00323C0F">
          <w:pPr>
            <w:pStyle w:val="TOC1"/>
            <w:tabs>
              <w:tab w:val="right" w:leader="dot" w:pos="9350"/>
            </w:tabs>
            <w:rPr>
              <w:rFonts w:asciiTheme="minorHAnsi" w:eastAsiaTheme="minorEastAsia" w:hAnsiTheme="minorHAnsi" w:cstheme="minorBidi"/>
              <w:noProof/>
              <w:lang w:val="en-US"/>
            </w:rPr>
          </w:pPr>
          <w:hyperlink w:anchor="_Toc96944130" w:history="1">
            <w:r w:rsidR="00A93ED4" w:rsidRPr="00F21919">
              <w:rPr>
                <w:rStyle w:val="Hyperlink"/>
                <w:noProof/>
              </w:rPr>
              <w:t>Conclusion</w:t>
            </w:r>
            <w:r w:rsidR="00A93ED4">
              <w:rPr>
                <w:noProof/>
                <w:webHidden/>
              </w:rPr>
              <w:tab/>
            </w:r>
            <w:r w:rsidR="00A93ED4">
              <w:rPr>
                <w:noProof/>
                <w:webHidden/>
              </w:rPr>
              <w:fldChar w:fldCharType="begin"/>
            </w:r>
            <w:r w:rsidR="00A93ED4">
              <w:rPr>
                <w:noProof/>
                <w:webHidden/>
              </w:rPr>
              <w:instrText xml:space="preserve"> PAGEREF _Toc96944130 \h </w:instrText>
            </w:r>
            <w:r w:rsidR="00A93ED4">
              <w:rPr>
                <w:noProof/>
                <w:webHidden/>
              </w:rPr>
            </w:r>
            <w:r w:rsidR="00A93ED4">
              <w:rPr>
                <w:noProof/>
                <w:webHidden/>
              </w:rPr>
              <w:fldChar w:fldCharType="separate"/>
            </w:r>
            <w:r w:rsidR="00A93ED4">
              <w:rPr>
                <w:noProof/>
                <w:webHidden/>
              </w:rPr>
              <w:t>34</w:t>
            </w:r>
            <w:r w:rsidR="00A93ED4">
              <w:rPr>
                <w:noProof/>
                <w:webHidden/>
              </w:rPr>
              <w:fldChar w:fldCharType="end"/>
            </w:r>
          </w:hyperlink>
        </w:p>
        <w:p w14:paraId="7215783A" w14:textId="2742F9B3" w:rsidR="00A93ED4" w:rsidRDefault="00323C0F">
          <w:pPr>
            <w:pStyle w:val="TOC1"/>
            <w:tabs>
              <w:tab w:val="right" w:leader="dot" w:pos="9350"/>
            </w:tabs>
            <w:rPr>
              <w:rFonts w:asciiTheme="minorHAnsi" w:eastAsiaTheme="minorEastAsia" w:hAnsiTheme="minorHAnsi" w:cstheme="minorBidi"/>
              <w:noProof/>
              <w:lang w:val="en-US"/>
            </w:rPr>
          </w:pPr>
          <w:hyperlink w:anchor="_Toc96944131" w:history="1">
            <w:r w:rsidR="00A93ED4" w:rsidRPr="00F21919">
              <w:rPr>
                <w:rStyle w:val="Hyperlink"/>
                <w:noProof/>
              </w:rPr>
              <w:t>References</w:t>
            </w:r>
            <w:r w:rsidR="00A93ED4">
              <w:rPr>
                <w:noProof/>
                <w:webHidden/>
              </w:rPr>
              <w:tab/>
            </w:r>
            <w:r w:rsidR="00A93ED4">
              <w:rPr>
                <w:noProof/>
                <w:webHidden/>
              </w:rPr>
              <w:fldChar w:fldCharType="begin"/>
            </w:r>
            <w:r w:rsidR="00A93ED4">
              <w:rPr>
                <w:noProof/>
                <w:webHidden/>
              </w:rPr>
              <w:instrText xml:space="preserve"> PAGEREF _Toc96944131 \h </w:instrText>
            </w:r>
            <w:r w:rsidR="00A93ED4">
              <w:rPr>
                <w:noProof/>
                <w:webHidden/>
              </w:rPr>
            </w:r>
            <w:r w:rsidR="00A93ED4">
              <w:rPr>
                <w:noProof/>
                <w:webHidden/>
              </w:rPr>
              <w:fldChar w:fldCharType="separate"/>
            </w:r>
            <w:r w:rsidR="00A93ED4">
              <w:rPr>
                <w:noProof/>
                <w:webHidden/>
              </w:rPr>
              <w:t>35</w:t>
            </w:r>
            <w:r w:rsidR="00A93ED4">
              <w:rPr>
                <w:noProof/>
                <w:webHidden/>
              </w:rPr>
              <w:fldChar w:fldCharType="end"/>
            </w:r>
          </w:hyperlink>
        </w:p>
        <w:p w14:paraId="3CB23591" w14:textId="08735A26" w:rsidR="00A93ED4" w:rsidRDefault="00323C0F">
          <w:pPr>
            <w:pStyle w:val="TOC1"/>
            <w:tabs>
              <w:tab w:val="right" w:leader="dot" w:pos="9350"/>
            </w:tabs>
            <w:rPr>
              <w:rFonts w:asciiTheme="minorHAnsi" w:eastAsiaTheme="minorEastAsia" w:hAnsiTheme="minorHAnsi" w:cstheme="minorBidi"/>
              <w:noProof/>
              <w:lang w:val="en-US"/>
            </w:rPr>
          </w:pPr>
          <w:hyperlink w:anchor="_Toc96944132" w:history="1">
            <w:r w:rsidR="00A93ED4" w:rsidRPr="00F21919">
              <w:rPr>
                <w:rStyle w:val="Hyperlink"/>
                <w:noProof/>
              </w:rPr>
              <w:t>Appendix A</w:t>
            </w:r>
            <w:r w:rsidR="00A93ED4">
              <w:rPr>
                <w:noProof/>
                <w:webHidden/>
              </w:rPr>
              <w:tab/>
            </w:r>
            <w:r w:rsidR="00A93ED4">
              <w:rPr>
                <w:noProof/>
                <w:webHidden/>
              </w:rPr>
              <w:fldChar w:fldCharType="begin"/>
            </w:r>
            <w:r w:rsidR="00A93ED4">
              <w:rPr>
                <w:noProof/>
                <w:webHidden/>
              </w:rPr>
              <w:instrText xml:space="preserve"> PAGEREF _Toc96944132 \h </w:instrText>
            </w:r>
            <w:r w:rsidR="00A93ED4">
              <w:rPr>
                <w:noProof/>
                <w:webHidden/>
              </w:rPr>
            </w:r>
            <w:r w:rsidR="00A93ED4">
              <w:rPr>
                <w:noProof/>
                <w:webHidden/>
              </w:rPr>
              <w:fldChar w:fldCharType="separate"/>
            </w:r>
            <w:r w:rsidR="00A93ED4">
              <w:rPr>
                <w:noProof/>
                <w:webHidden/>
              </w:rPr>
              <w:t>36</w:t>
            </w:r>
            <w:r w:rsidR="00A93ED4">
              <w:rPr>
                <w:noProof/>
                <w:webHidden/>
              </w:rPr>
              <w:fldChar w:fldCharType="end"/>
            </w:r>
          </w:hyperlink>
        </w:p>
        <w:p w14:paraId="35FD1C6E" w14:textId="1BBDD61E" w:rsidR="00D012A1" w:rsidRDefault="00D012A1">
          <w:r>
            <w:rPr>
              <w:b/>
              <w:bCs/>
              <w:noProof/>
            </w:rPr>
            <w:fldChar w:fldCharType="end"/>
          </w:r>
        </w:p>
      </w:sdtContent>
    </w:sdt>
    <w:p w14:paraId="327AC3F7" w14:textId="6E0985C0" w:rsidR="00DD4367" w:rsidRDefault="00DD4367">
      <w:pPr>
        <w:spacing w:line="360" w:lineRule="auto"/>
        <w:rPr>
          <w:sz w:val="24"/>
          <w:szCs w:val="24"/>
        </w:rPr>
      </w:pPr>
    </w:p>
    <w:p w14:paraId="7E5D1A8C" w14:textId="6FA1A1DB" w:rsidR="00D012A1" w:rsidRDefault="00D012A1">
      <w:pPr>
        <w:spacing w:line="360" w:lineRule="auto"/>
        <w:rPr>
          <w:sz w:val="24"/>
          <w:szCs w:val="24"/>
        </w:rPr>
      </w:pPr>
    </w:p>
    <w:p w14:paraId="2ABCA2D0" w14:textId="77777777" w:rsidR="00DD4367" w:rsidRDefault="00DD4367">
      <w:pPr>
        <w:spacing w:line="360" w:lineRule="auto"/>
        <w:rPr>
          <w:sz w:val="24"/>
          <w:szCs w:val="24"/>
        </w:rPr>
      </w:pPr>
    </w:p>
    <w:p w14:paraId="21BED55D" w14:textId="0AEE7A83" w:rsidR="00DD4367" w:rsidRPr="00BD5B77" w:rsidRDefault="007374D7" w:rsidP="00BD5B77">
      <w:pPr>
        <w:pStyle w:val="Heading1"/>
      </w:pPr>
      <w:bookmarkStart w:id="9" w:name="_5uo481ocowm" w:colFirst="0" w:colLast="0"/>
      <w:bookmarkStart w:id="10" w:name="_Toc96944105"/>
      <w:bookmarkEnd w:id="9"/>
      <w:r>
        <w:t>Chapter I: INTRODUCTION</w:t>
      </w:r>
      <w:bookmarkEnd w:id="10"/>
    </w:p>
    <w:p w14:paraId="310C156C" w14:textId="77777777" w:rsidR="00DD4367" w:rsidRDefault="00DD4367">
      <w:pPr>
        <w:spacing w:line="360" w:lineRule="auto"/>
        <w:rPr>
          <w:sz w:val="24"/>
          <w:szCs w:val="24"/>
        </w:rPr>
      </w:pPr>
    </w:p>
    <w:p w14:paraId="379E9266" w14:textId="77777777" w:rsidR="00DD4367" w:rsidRDefault="00D012A1">
      <w:pPr>
        <w:spacing w:line="360" w:lineRule="auto"/>
        <w:rPr>
          <w:sz w:val="24"/>
          <w:szCs w:val="24"/>
        </w:rPr>
      </w:pPr>
      <w:r>
        <w:rPr>
          <w:sz w:val="24"/>
          <w:szCs w:val="24"/>
        </w:rPr>
        <w:t>By definition, the term "bank" refers to financial institutions that deal with money. However, banks are classified as Central Banks, Commercial Banks, Savings Banks, Investment Banks, Industrial Banks, and Cooperative Banks, among others. However, when the term "bank" is used without any qualifier or prefix, it refers to 'commercial banks'. Commercial banks are a country's primary source of revenue.</w:t>
      </w:r>
    </w:p>
    <w:p w14:paraId="59631571" w14:textId="77777777" w:rsidR="00DD4367" w:rsidRDefault="00DD4367">
      <w:pPr>
        <w:spacing w:line="360" w:lineRule="auto"/>
        <w:rPr>
          <w:sz w:val="24"/>
          <w:szCs w:val="24"/>
        </w:rPr>
      </w:pPr>
    </w:p>
    <w:p w14:paraId="493A6758" w14:textId="77777777" w:rsidR="00DD4367" w:rsidRDefault="00D012A1">
      <w:pPr>
        <w:spacing w:line="360" w:lineRule="auto"/>
        <w:rPr>
          <w:sz w:val="24"/>
          <w:szCs w:val="24"/>
        </w:rPr>
      </w:pPr>
      <w:r>
        <w:rPr>
          <w:sz w:val="24"/>
          <w:szCs w:val="24"/>
        </w:rPr>
        <w:t>Thus, commercial banks are profit-generating institutions that accept deposits from individuals and businesses in the form of checking and savings accounts and then use these funds to make loans. For these, both the public and private sectors rely heavily on these banks. As profit-making enterprises, banks collect deposits at the lowest possible cost while providing loans and advances at a higher cost. The difference between the two is the bank's profit.</w:t>
      </w:r>
    </w:p>
    <w:p w14:paraId="609B65E5" w14:textId="77777777" w:rsidR="00DD4367" w:rsidRDefault="00DD4367">
      <w:pPr>
        <w:spacing w:line="360" w:lineRule="auto"/>
        <w:rPr>
          <w:sz w:val="24"/>
          <w:szCs w:val="24"/>
        </w:rPr>
      </w:pPr>
    </w:p>
    <w:p w14:paraId="44A0F49B" w14:textId="77777777" w:rsidR="00DD4367" w:rsidRDefault="00D012A1">
      <w:pPr>
        <w:spacing w:line="360" w:lineRule="auto"/>
        <w:rPr>
          <w:sz w:val="24"/>
          <w:szCs w:val="24"/>
        </w:rPr>
      </w:pPr>
      <w:r>
        <w:rPr>
          <w:sz w:val="24"/>
          <w:szCs w:val="24"/>
        </w:rPr>
        <w:t>Every day, the banking sector expands its involvement in a variety of events. Simultaneously, banking processes are becoming faster and easier, and the banking area is expanding. As the demand for improved services continues to grow, they are developing new innovative ideas and products. To remain competitive in the banking sector, all banking organizations are constantly on the lookout for ways to improve the service they provide to their customers. As a result, it has become critical for everyone to have a working knowledge of banks and banking procedures.</w:t>
      </w:r>
    </w:p>
    <w:p w14:paraId="6DD4C628" w14:textId="77777777" w:rsidR="00DD4367" w:rsidRDefault="00DD4367">
      <w:pPr>
        <w:spacing w:line="360" w:lineRule="auto"/>
        <w:rPr>
          <w:sz w:val="24"/>
          <w:szCs w:val="24"/>
        </w:rPr>
      </w:pPr>
    </w:p>
    <w:p w14:paraId="16C2E34C" w14:textId="77777777" w:rsidR="00DD4367" w:rsidRDefault="00D012A1">
      <w:pPr>
        <w:spacing w:line="360" w:lineRule="auto"/>
        <w:rPr>
          <w:sz w:val="24"/>
          <w:szCs w:val="24"/>
        </w:rPr>
      </w:pPr>
      <w:r>
        <w:rPr>
          <w:sz w:val="24"/>
          <w:szCs w:val="24"/>
        </w:rPr>
        <w:t xml:space="preserve">FIRST SECURITY ISLAMI BANK's philosophy is to build an egalitarian society founded on the principles of social justice and equity. As part of this process, FSIBL </w:t>
      </w:r>
      <w:r>
        <w:rPr>
          <w:sz w:val="24"/>
          <w:szCs w:val="24"/>
        </w:rPr>
        <w:lastRenderedPageBreak/>
        <w:t>implemented measures to eliminate interest on loans and deposits and to charge or pay fixed interest on loans and deposits. Interest at a predetermined rate on deposits; depositors share in the bank's profits in an agreed ratio.</w:t>
      </w:r>
    </w:p>
    <w:p w14:paraId="4D968A57" w14:textId="77777777" w:rsidR="00DD4367" w:rsidRDefault="00DD4367">
      <w:pPr>
        <w:spacing w:line="360" w:lineRule="auto"/>
        <w:rPr>
          <w:sz w:val="24"/>
          <w:szCs w:val="24"/>
        </w:rPr>
      </w:pPr>
    </w:p>
    <w:p w14:paraId="2345FA22" w14:textId="77777777" w:rsidR="00DD4367" w:rsidRDefault="00DD4367">
      <w:pPr>
        <w:spacing w:line="360" w:lineRule="auto"/>
        <w:rPr>
          <w:sz w:val="24"/>
          <w:szCs w:val="24"/>
        </w:rPr>
      </w:pPr>
    </w:p>
    <w:p w14:paraId="4E99AB9D" w14:textId="77777777" w:rsidR="00DD4367" w:rsidRDefault="00DD4367">
      <w:pPr>
        <w:spacing w:line="360" w:lineRule="auto"/>
        <w:rPr>
          <w:sz w:val="24"/>
          <w:szCs w:val="24"/>
        </w:rPr>
      </w:pPr>
    </w:p>
    <w:p w14:paraId="785987E3" w14:textId="77777777" w:rsidR="00DD4367" w:rsidRDefault="00D012A1">
      <w:pPr>
        <w:spacing w:line="360" w:lineRule="auto"/>
        <w:rPr>
          <w:sz w:val="24"/>
          <w:szCs w:val="24"/>
        </w:rPr>
      </w:pPr>
      <w:r>
        <w:rPr>
          <w:sz w:val="24"/>
          <w:szCs w:val="24"/>
        </w:rPr>
        <w:t>Whereas conventional banks that are interest-based pay a fixed rate of interest on savings and time deposits and grant interest-bearing loans for any purpose. FSIBL is fundamentally an Islamic bank founded on "ISLAMIC SHARIAH." With this objective in mind, FSIBL has formulated a profitable lifestyle in a more secure and peaceful society. FSIBL will operate in three distinct banking sectors: formal, informal, and voluntary. The formal sector operates general banking, investment banking, and foreign exchange.</w:t>
      </w:r>
    </w:p>
    <w:p w14:paraId="1DBF1836" w14:textId="77777777" w:rsidR="00DD4367" w:rsidRDefault="00DD4367">
      <w:pPr>
        <w:spacing w:line="360" w:lineRule="auto"/>
        <w:rPr>
          <w:sz w:val="24"/>
          <w:szCs w:val="24"/>
        </w:rPr>
      </w:pPr>
    </w:p>
    <w:p w14:paraId="47109620" w14:textId="77777777" w:rsidR="00DD4367" w:rsidRDefault="00DD4367">
      <w:pPr>
        <w:spacing w:line="360" w:lineRule="auto"/>
        <w:rPr>
          <w:sz w:val="24"/>
          <w:szCs w:val="24"/>
        </w:rPr>
      </w:pPr>
    </w:p>
    <w:p w14:paraId="625C208A" w14:textId="5289AB65" w:rsidR="00DD4367" w:rsidRDefault="00D012A1">
      <w:pPr>
        <w:spacing w:line="360" w:lineRule="auto"/>
        <w:rPr>
          <w:sz w:val="24"/>
          <w:szCs w:val="24"/>
        </w:rPr>
      </w:pPr>
      <w:r>
        <w:rPr>
          <w:sz w:val="24"/>
          <w:szCs w:val="24"/>
        </w:rPr>
        <w:t xml:space="preserve"> </w:t>
      </w:r>
      <w:r w:rsidR="007374D7">
        <w:rPr>
          <w:sz w:val="24"/>
          <w:szCs w:val="24"/>
        </w:rPr>
        <w:t>So,</w:t>
      </w:r>
      <w:r>
        <w:rPr>
          <w:sz w:val="24"/>
          <w:szCs w:val="24"/>
        </w:rPr>
        <w:t xml:space="preserve"> we can conclude First Security Islamic Bank Ltd is one of the best and most important banks in Bangladesh's banking system. As with other banks and financial intermediaries, they play a critical role in facilitating the transfer of funds between surplus and deficit units. Commercial banks have historically concentrated their efforts on commercial lending. They have been providing a variety of services since the late nineteenth century.</w:t>
      </w:r>
    </w:p>
    <w:p w14:paraId="035942F3" w14:textId="697F2C98" w:rsidR="00DD4367" w:rsidRDefault="00DD4367">
      <w:pPr>
        <w:spacing w:line="360" w:lineRule="auto"/>
        <w:rPr>
          <w:sz w:val="24"/>
          <w:szCs w:val="24"/>
        </w:rPr>
      </w:pPr>
    </w:p>
    <w:p w14:paraId="4EDEA05B" w14:textId="4DBA946E" w:rsidR="001E661A" w:rsidRDefault="001E661A">
      <w:pPr>
        <w:spacing w:line="360" w:lineRule="auto"/>
        <w:rPr>
          <w:sz w:val="24"/>
          <w:szCs w:val="24"/>
        </w:rPr>
      </w:pPr>
    </w:p>
    <w:p w14:paraId="79DEAA49" w14:textId="77777777" w:rsidR="007374D7" w:rsidRDefault="007374D7" w:rsidP="00943D72">
      <w:pPr>
        <w:pStyle w:val="Heading2"/>
      </w:pPr>
      <w:bookmarkStart w:id="11" w:name="_Toc96944106"/>
      <w:r>
        <w:t>Background of First Security Islamic Bank</w:t>
      </w:r>
      <w:bookmarkEnd w:id="11"/>
    </w:p>
    <w:p w14:paraId="6E37A349" w14:textId="77777777" w:rsidR="007374D7" w:rsidRDefault="007374D7" w:rsidP="007374D7">
      <w:pPr>
        <w:spacing w:line="360" w:lineRule="auto"/>
        <w:rPr>
          <w:b/>
          <w:sz w:val="26"/>
          <w:szCs w:val="26"/>
        </w:rPr>
      </w:pPr>
    </w:p>
    <w:p w14:paraId="67800F98" w14:textId="77777777" w:rsidR="007374D7" w:rsidRDefault="007374D7" w:rsidP="007374D7">
      <w:pPr>
        <w:spacing w:line="360" w:lineRule="auto"/>
        <w:rPr>
          <w:sz w:val="24"/>
          <w:szCs w:val="24"/>
        </w:rPr>
      </w:pPr>
      <w:r>
        <w:rPr>
          <w:sz w:val="24"/>
          <w:szCs w:val="24"/>
        </w:rPr>
        <w:t>First Security Islamic Bank Limited is Bangladesh's third-generation private sector bank. FSIBL is entirely owned by Bangladeshi businessmen.</w:t>
      </w:r>
    </w:p>
    <w:p w14:paraId="36E31F99" w14:textId="77777777" w:rsidR="007374D7" w:rsidRDefault="007374D7" w:rsidP="007374D7">
      <w:pPr>
        <w:spacing w:line="360" w:lineRule="auto"/>
        <w:rPr>
          <w:sz w:val="24"/>
          <w:szCs w:val="24"/>
        </w:rPr>
      </w:pPr>
      <w:r>
        <w:rPr>
          <w:sz w:val="24"/>
          <w:szCs w:val="24"/>
        </w:rPr>
        <w:t>Although the bank was established on August 29, 1999, commercial operations began on August 29, 1999, at the bank's first branch at 23, Dilkusha Commercial Area in Dhaka.</w:t>
      </w:r>
    </w:p>
    <w:p w14:paraId="42400134" w14:textId="77777777" w:rsidR="007374D7" w:rsidRDefault="007374D7" w:rsidP="007374D7">
      <w:pPr>
        <w:spacing w:line="360" w:lineRule="auto"/>
        <w:rPr>
          <w:sz w:val="24"/>
          <w:szCs w:val="24"/>
        </w:rPr>
      </w:pPr>
    </w:p>
    <w:p w14:paraId="2C7B12D1" w14:textId="77777777" w:rsidR="007374D7" w:rsidRDefault="007374D7" w:rsidP="007374D7">
      <w:pPr>
        <w:spacing w:line="360" w:lineRule="auto"/>
        <w:rPr>
          <w:sz w:val="24"/>
          <w:szCs w:val="24"/>
        </w:rPr>
      </w:pPr>
      <w:r>
        <w:rPr>
          <w:sz w:val="24"/>
          <w:szCs w:val="24"/>
        </w:rPr>
        <w:lastRenderedPageBreak/>
        <w:t xml:space="preserve">The second branch was opened in Khatungonj, Chittagong, on 11 November 1999. FSIBL currently operates through 66 branches. FSIBL was the first domestic bank to establish an agency relationship with the world-renowned Western Union in order to facilitate the swift and secure remittance of valuable foreign exchange earned by expatriate Bangladeshis. </w:t>
      </w:r>
    </w:p>
    <w:p w14:paraId="088D971F" w14:textId="77777777" w:rsidR="007374D7" w:rsidRDefault="007374D7" w:rsidP="007374D7">
      <w:pPr>
        <w:spacing w:line="360" w:lineRule="auto"/>
        <w:rPr>
          <w:sz w:val="24"/>
          <w:szCs w:val="24"/>
        </w:rPr>
      </w:pPr>
    </w:p>
    <w:p w14:paraId="3AEB46C5" w14:textId="77777777" w:rsidR="007374D7" w:rsidRDefault="007374D7" w:rsidP="007374D7">
      <w:pPr>
        <w:spacing w:line="360" w:lineRule="auto"/>
        <w:rPr>
          <w:sz w:val="24"/>
          <w:szCs w:val="24"/>
        </w:rPr>
      </w:pPr>
      <w:r>
        <w:rPr>
          <w:sz w:val="24"/>
          <w:szCs w:val="24"/>
        </w:rPr>
        <w:t>FSIBL was also the first domestic bank in Bangladesh to introduce the international Master Card. Meanwhile, FSIBL has launched the Visa Card and the Power Card. The Bank makes use of SWIFT and REUTERS' cutting-edge information technology services. FSIBL has continued its small credit program by disbursing collateral-free agricultural loans to poor farmers in the Agrabad area of Chittagong district in order to help them improve their lot. Along with banking activities, FSIBL is involved in a variety of sports and games, as well as socio-cultural activities. FSIBL employed a total of 2449 people as of September 2006, including 1689 officers and executives and 550 staff.</w:t>
      </w:r>
    </w:p>
    <w:p w14:paraId="09DD23D8" w14:textId="03B4CDD2" w:rsidR="001E661A" w:rsidRDefault="001E661A">
      <w:pPr>
        <w:spacing w:line="360" w:lineRule="auto"/>
        <w:rPr>
          <w:sz w:val="24"/>
          <w:szCs w:val="24"/>
        </w:rPr>
      </w:pPr>
    </w:p>
    <w:p w14:paraId="4A48952E" w14:textId="5D8FDFC6" w:rsidR="001E661A" w:rsidRDefault="001E661A">
      <w:pPr>
        <w:spacing w:line="360" w:lineRule="auto"/>
        <w:rPr>
          <w:sz w:val="24"/>
          <w:szCs w:val="24"/>
        </w:rPr>
      </w:pPr>
    </w:p>
    <w:p w14:paraId="2998F7CA" w14:textId="77777777" w:rsidR="007374D7" w:rsidRPr="00BD5B77" w:rsidRDefault="007374D7" w:rsidP="00943D72">
      <w:pPr>
        <w:pStyle w:val="Heading2"/>
      </w:pPr>
      <w:bookmarkStart w:id="12" w:name="_Toc96944107"/>
      <w:r w:rsidRPr="00BD5B77">
        <w:t>Objectives of the internship report</w:t>
      </w:r>
      <w:bookmarkEnd w:id="12"/>
      <w:r w:rsidRPr="00BD5B77">
        <w:t xml:space="preserve"> </w:t>
      </w:r>
    </w:p>
    <w:p w14:paraId="6C66C517" w14:textId="77777777" w:rsidR="007374D7" w:rsidRDefault="007374D7" w:rsidP="007374D7">
      <w:pPr>
        <w:spacing w:line="360" w:lineRule="auto"/>
        <w:rPr>
          <w:sz w:val="24"/>
          <w:szCs w:val="24"/>
        </w:rPr>
      </w:pPr>
    </w:p>
    <w:p w14:paraId="3DA3F2D9" w14:textId="77777777" w:rsidR="007374D7" w:rsidRDefault="007374D7" w:rsidP="007374D7">
      <w:pPr>
        <w:spacing w:line="360" w:lineRule="auto"/>
        <w:rPr>
          <w:sz w:val="24"/>
          <w:szCs w:val="24"/>
        </w:rPr>
      </w:pPr>
      <w:r>
        <w:rPr>
          <w:sz w:val="24"/>
          <w:szCs w:val="24"/>
        </w:rPr>
        <w:t>The first main objective of writing the report is to fulfill the BBA program's partial requirements. In this report, I attempted to provide a general overview of First Security Islamic Bank Bangladesh Limited. The primary objective of this report is to examine first Security Islamic Bank Bangladesh LTD's general banking, investment-related activities, and foreign operations.</w:t>
      </w:r>
    </w:p>
    <w:p w14:paraId="55A85376" w14:textId="77777777" w:rsidR="007374D7" w:rsidRDefault="007374D7" w:rsidP="007374D7">
      <w:pPr>
        <w:spacing w:line="360" w:lineRule="auto"/>
        <w:rPr>
          <w:sz w:val="24"/>
          <w:szCs w:val="24"/>
        </w:rPr>
      </w:pPr>
    </w:p>
    <w:p w14:paraId="3596AD89" w14:textId="77777777" w:rsidR="007374D7" w:rsidRDefault="007374D7" w:rsidP="007374D7">
      <w:pPr>
        <w:spacing w:line="360" w:lineRule="auto"/>
        <w:rPr>
          <w:sz w:val="24"/>
          <w:szCs w:val="24"/>
        </w:rPr>
      </w:pPr>
      <w:r>
        <w:rPr>
          <w:sz w:val="24"/>
          <w:szCs w:val="24"/>
        </w:rPr>
        <w:t>Other goals are as follows:</w:t>
      </w:r>
    </w:p>
    <w:p w14:paraId="708C282C" w14:textId="77777777" w:rsidR="007374D7" w:rsidRDefault="007374D7" w:rsidP="007374D7">
      <w:pPr>
        <w:numPr>
          <w:ilvl w:val="0"/>
          <w:numId w:val="1"/>
        </w:numPr>
        <w:spacing w:line="360" w:lineRule="auto"/>
        <w:rPr>
          <w:sz w:val="24"/>
          <w:szCs w:val="24"/>
        </w:rPr>
      </w:pPr>
      <w:r>
        <w:rPr>
          <w:sz w:val="24"/>
          <w:szCs w:val="24"/>
        </w:rPr>
        <w:t>To become acquainted with the history of Islamic banking in Bangladesh.</w:t>
      </w:r>
    </w:p>
    <w:p w14:paraId="4BEE2428" w14:textId="77777777" w:rsidR="007374D7" w:rsidRDefault="007374D7" w:rsidP="007374D7">
      <w:pPr>
        <w:numPr>
          <w:ilvl w:val="0"/>
          <w:numId w:val="1"/>
        </w:numPr>
        <w:spacing w:line="360" w:lineRule="auto"/>
        <w:rPr>
          <w:sz w:val="24"/>
          <w:szCs w:val="24"/>
        </w:rPr>
      </w:pPr>
      <w:r>
        <w:rPr>
          <w:sz w:val="24"/>
          <w:szCs w:val="24"/>
        </w:rPr>
        <w:t>To learn about FISBL's overall general banking operations</w:t>
      </w:r>
    </w:p>
    <w:p w14:paraId="09EDFC42" w14:textId="77777777" w:rsidR="007374D7" w:rsidRDefault="007374D7" w:rsidP="007374D7">
      <w:pPr>
        <w:numPr>
          <w:ilvl w:val="0"/>
          <w:numId w:val="1"/>
        </w:numPr>
        <w:spacing w:line="360" w:lineRule="auto"/>
        <w:rPr>
          <w:sz w:val="24"/>
          <w:szCs w:val="24"/>
        </w:rPr>
      </w:pPr>
      <w:r>
        <w:rPr>
          <w:sz w:val="24"/>
          <w:szCs w:val="24"/>
        </w:rPr>
        <w:t>To demonstrate FISBL's investment mechanism and product offerings in various modes.</w:t>
      </w:r>
    </w:p>
    <w:p w14:paraId="09F32EC5" w14:textId="77777777" w:rsidR="007374D7" w:rsidRDefault="007374D7" w:rsidP="007374D7">
      <w:pPr>
        <w:numPr>
          <w:ilvl w:val="0"/>
          <w:numId w:val="1"/>
        </w:numPr>
        <w:spacing w:line="360" w:lineRule="auto"/>
        <w:rPr>
          <w:sz w:val="24"/>
          <w:szCs w:val="24"/>
        </w:rPr>
      </w:pPr>
      <w:r>
        <w:rPr>
          <w:sz w:val="24"/>
          <w:szCs w:val="24"/>
        </w:rPr>
        <w:t>To learn about FISBL's welfare activities</w:t>
      </w:r>
    </w:p>
    <w:p w14:paraId="5155F749" w14:textId="77777777" w:rsidR="007374D7" w:rsidRDefault="007374D7" w:rsidP="007374D7">
      <w:pPr>
        <w:numPr>
          <w:ilvl w:val="0"/>
          <w:numId w:val="1"/>
        </w:numPr>
        <w:spacing w:line="360" w:lineRule="auto"/>
        <w:rPr>
          <w:sz w:val="24"/>
          <w:szCs w:val="24"/>
        </w:rPr>
      </w:pPr>
      <w:r>
        <w:rPr>
          <w:sz w:val="24"/>
          <w:szCs w:val="24"/>
        </w:rPr>
        <w:lastRenderedPageBreak/>
        <w:t>Trying to find FISBL's strengths and weaknesses</w:t>
      </w:r>
    </w:p>
    <w:p w14:paraId="69FC7C71" w14:textId="77777777" w:rsidR="007374D7" w:rsidRDefault="007374D7" w:rsidP="007374D7">
      <w:pPr>
        <w:numPr>
          <w:ilvl w:val="0"/>
          <w:numId w:val="1"/>
        </w:numPr>
        <w:spacing w:line="360" w:lineRule="auto"/>
        <w:rPr>
          <w:sz w:val="24"/>
          <w:szCs w:val="24"/>
        </w:rPr>
      </w:pPr>
      <w:r>
        <w:rPr>
          <w:sz w:val="24"/>
          <w:szCs w:val="24"/>
        </w:rPr>
        <w:t>To identify the problem or deficiency that FISBL is experiencing.</w:t>
      </w:r>
    </w:p>
    <w:p w14:paraId="163EDB7D" w14:textId="77777777" w:rsidR="007374D7" w:rsidRDefault="007374D7" w:rsidP="007374D7">
      <w:pPr>
        <w:numPr>
          <w:ilvl w:val="0"/>
          <w:numId w:val="1"/>
        </w:numPr>
        <w:spacing w:line="360" w:lineRule="auto"/>
        <w:rPr>
          <w:sz w:val="24"/>
          <w:szCs w:val="24"/>
        </w:rPr>
      </w:pPr>
      <w:r>
        <w:rPr>
          <w:sz w:val="24"/>
          <w:szCs w:val="24"/>
        </w:rPr>
        <w:t>Recommend actions that may be useful in redesigning the FISBL investment.</w:t>
      </w:r>
    </w:p>
    <w:p w14:paraId="0476F520" w14:textId="77777777" w:rsidR="007374D7" w:rsidRDefault="007374D7" w:rsidP="007374D7">
      <w:pPr>
        <w:spacing w:line="360" w:lineRule="auto"/>
        <w:rPr>
          <w:sz w:val="24"/>
          <w:szCs w:val="24"/>
        </w:rPr>
      </w:pPr>
    </w:p>
    <w:p w14:paraId="73889581" w14:textId="59DC6940" w:rsidR="001E661A" w:rsidRDefault="001E661A">
      <w:pPr>
        <w:spacing w:line="360" w:lineRule="auto"/>
        <w:rPr>
          <w:sz w:val="24"/>
          <w:szCs w:val="24"/>
        </w:rPr>
      </w:pPr>
    </w:p>
    <w:p w14:paraId="77BEB1F6" w14:textId="69BE11EA" w:rsidR="001E661A" w:rsidRDefault="001E661A">
      <w:pPr>
        <w:spacing w:line="360" w:lineRule="auto"/>
        <w:rPr>
          <w:sz w:val="24"/>
          <w:szCs w:val="24"/>
        </w:rPr>
      </w:pPr>
    </w:p>
    <w:p w14:paraId="0C23AD05" w14:textId="77777777" w:rsidR="00DD4367" w:rsidRDefault="00DD4367">
      <w:pPr>
        <w:pStyle w:val="Heading1"/>
        <w:spacing w:line="360" w:lineRule="auto"/>
      </w:pPr>
      <w:bookmarkStart w:id="13" w:name="_e779h9j4unx7" w:colFirst="0" w:colLast="0"/>
      <w:bookmarkEnd w:id="13"/>
    </w:p>
    <w:p w14:paraId="4FB15475" w14:textId="77777777" w:rsidR="00DD4367" w:rsidRDefault="00D012A1" w:rsidP="00943D72">
      <w:pPr>
        <w:pStyle w:val="Heading2"/>
      </w:pPr>
      <w:bookmarkStart w:id="14" w:name="_dynfyr1zjkb1" w:colFirst="0" w:colLast="0"/>
      <w:bookmarkStart w:id="15" w:name="_Toc96944108"/>
      <w:bookmarkEnd w:id="14"/>
      <w:r w:rsidRPr="00BD5B77">
        <w:t>Significance</w:t>
      </w:r>
      <w:r>
        <w:t xml:space="preserve"> of the report</w:t>
      </w:r>
      <w:bookmarkEnd w:id="15"/>
      <w:r>
        <w:t xml:space="preserve"> </w:t>
      </w:r>
    </w:p>
    <w:p w14:paraId="6101FCD2" w14:textId="77777777" w:rsidR="00DD4367" w:rsidRDefault="00D012A1">
      <w:pPr>
        <w:spacing w:line="360" w:lineRule="auto"/>
        <w:rPr>
          <w:sz w:val="24"/>
          <w:szCs w:val="24"/>
        </w:rPr>
      </w:pPr>
      <w:r>
        <w:rPr>
          <w:sz w:val="24"/>
          <w:szCs w:val="24"/>
        </w:rPr>
        <w:t>This report was written as part of the internship requirement for United International University's BBA program. This report is concentrated on Three months of work experience at FIRST SECURITY ISLAMI BANK LIMITED's Rupnagar branch. This report will provide an overview of FSIBL's general banking operations and operational strategies. The report is particularly focused on FSIBL's General Banking practice.</w:t>
      </w:r>
    </w:p>
    <w:p w14:paraId="244CE8D8" w14:textId="77777777" w:rsidR="00DD4367" w:rsidRDefault="00D012A1">
      <w:pPr>
        <w:spacing w:line="360" w:lineRule="auto"/>
        <w:rPr>
          <w:sz w:val="24"/>
          <w:szCs w:val="24"/>
        </w:rPr>
      </w:pPr>
      <w:r>
        <w:rPr>
          <w:sz w:val="24"/>
          <w:szCs w:val="24"/>
        </w:rPr>
        <w:t xml:space="preserve">FIRST SECURITY ISLAMI BANK LIMITED (FSIBL) was founded on 29 August 1999 with the explicit mission of demonstrating the operational meanings of participatory economy, banking, and financial activities as an integral part of an Islamic code of life. </w:t>
      </w:r>
    </w:p>
    <w:p w14:paraId="358D772B" w14:textId="77777777" w:rsidR="00DD4367" w:rsidRDefault="00DD4367">
      <w:pPr>
        <w:spacing w:line="360" w:lineRule="auto"/>
        <w:rPr>
          <w:b/>
          <w:sz w:val="24"/>
          <w:szCs w:val="24"/>
        </w:rPr>
      </w:pPr>
    </w:p>
    <w:p w14:paraId="1BBEDE3D" w14:textId="77777777" w:rsidR="00BD5B77" w:rsidRDefault="00BD5B77">
      <w:pPr>
        <w:spacing w:line="360" w:lineRule="auto"/>
        <w:rPr>
          <w:b/>
          <w:sz w:val="26"/>
          <w:szCs w:val="26"/>
        </w:rPr>
      </w:pPr>
    </w:p>
    <w:p w14:paraId="0EF8170F" w14:textId="6E8C69AC" w:rsidR="00DD4367" w:rsidRDefault="00D012A1" w:rsidP="00943D72">
      <w:pPr>
        <w:pStyle w:val="Heading2"/>
      </w:pPr>
      <w:bookmarkStart w:id="16" w:name="_Toc96944109"/>
      <w:r>
        <w:t>Scope of the report</w:t>
      </w:r>
      <w:bookmarkEnd w:id="16"/>
    </w:p>
    <w:p w14:paraId="5E9962FA" w14:textId="77777777" w:rsidR="00DD4367" w:rsidRDefault="00DD4367">
      <w:pPr>
        <w:spacing w:line="360" w:lineRule="auto"/>
        <w:rPr>
          <w:sz w:val="24"/>
          <w:szCs w:val="24"/>
        </w:rPr>
      </w:pPr>
    </w:p>
    <w:p w14:paraId="3D770A6E" w14:textId="77777777" w:rsidR="00DD4367" w:rsidRDefault="00DD4367">
      <w:pPr>
        <w:spacing w:line="360" w:lineRule="auto"/>
        <w:rPr>
          <w:sz w:val="24"/>
          <w:szCs w:val="24"/>
        </w:rPr>
      </w:pPr>
    </w:p>
    <w:p w14:paraId="1AD7F03C" w14:textId="08AEBAA0" w:rsidR="00DD4367" w:rsidRDefault="00D012A1">
      <w:pPr>
        <w:spacing w:line="360" w:lineRule="auto"/>
        <w:rPr>
          <w:sz w:val="24"/>
          <w:szCs w:val="24"/>
        </w:rPr>
      </w:pPr>
      <w:r>
        <w:rPr>
          <w:sz w:val="24"/>
          <w:szCs w:val="24"/>
        </w:rPr>
        <w:t>One of Bangladesh's leading banks is First Security Islami</w:t>
      </w:r>
      <w:r w:rsidR="00BD5B77">
        <w:rPr>
          <w:sz w:val="24"/>
          <w:szCs w:val="24"/>
        </w:rPr>
        <w:t>c</w:t>
      </w:r>
      <w:r>
        <w:rPr>
          <w:sz w:val="24"/>
          <w:szCs w:val="24"/>
        </w:rPr>
        <w:t xml:space="preserve"> Bank Limited. The scope of the study is quite broad, as this report covers all aspects of banking. This report was created after extensive consultation with both company employees and customers. While preparing this report, I had the wonderful opportunity to gain a thorough understanding of all of First Security Islami</w:t>
      </w:r>
      <w:r w:rsidR="00BD5B77">
        <w:rPr>
          <w:sz w:val="24"/>
          <w:szCs w:val="24"/>
        </w:rPr>
        <w:t>c</w:t>
      </w:r>
      <w:r>
        <w:rPr>
          <w:sz w:val="24"/>
          <w:szCs w:val="24"/>
        </w:rPr>
        <w:t xml:space="preserve"> Bank Limited's human resources departmental activities.</w:t>
      </w:r>
    </w:p>
    <w:p w14:paraId="6927F234" w14:textId="77777777" w:rsidR="00DD4367" w:rsidRDefault="00DD4367">
      <w:pPr>
        <w:spacing w:line="360" w:lineRule="auto"/>
        <w:rPr>
          <w:sz w:val="24"/>
          <w:szCs w:val="24"/>
        </w:rPr>
      </w:pPr>
    </w:p>
    <w:p w14:paraId="3C83AEE0" w14:textId="323A4E96" w:rsidR="00DD4367" w:rsidRDefault="00D012A1">
      <w:pPr>
        <w:spacing w:line="360" w:lineRule="auto"/>
        <w:rPr>
          <w:sz w:val="24"/>
          <w:szCs w:val="24"/>
        </w:rPr>
      </w:pPr>
      <w:r>
        <w:rPr>
          <w:sz w:val="24"/>
          <w:szCs w:val="24"/>
        </w:rPr>
        <w:t>It also includes First Security Islami</w:t>
      </w:r>
      <w:r w:rsidR="00BD5B77">
        <w:rPr>
          <w:sz w:val="24"/>
          <w:szCs w:val="24"/>
        </w:rPr>
        <w:t>c</w:t>
      </w:r>
      <w:r>
        <w:rPr>
          <w:sz w:val="24"/>
          <w:szCs w:val="24"/>
        </w:rPr>
        <w:t xml:space="preserve"> Bank Limited's organizational structure and policies. This report's scope is limited to the company's overall description, personal asset-products, organizational setup, services, remuneration policy, and customer satisfaction level.</w:t>
      </w:r>
    </w:p>
    <w:p w14:paraId="74D2A4EE" w14:textId="500E2D0E" w:rsidR="001E661A" w:rsidRDefault="001E661A" w:rsidP="001E661A"/>
    <w:p w14:paraId="4AE34FD2" w14:textId="0D7A0E0C" w:rsidR="001E661A" w:rsidRDefault="001E661A" w:rsidP="001E661A"/>
    <w:p w14:paraId="1E79A546" w14:textId="1A66E28D" w:rsidR="001E661A" w:rsidRDefault="001E661A" w:rsidP="001E661A"/>
    <w:p w14:paraId="780E0A6B" w14:textId="76C3A81E" w:rsidR="001E661A" w:rsidRDefault="001E661A" w:rsidP="001E661A"/>
    <w:p w14:paraId="4B157A5D" w14:textId="77777777" w:rsidR="001E661A" w:rsidRPr="001E661A" w:rsidRDefault="001E661A" w:rsidP="001E661A"/>
    <w:p w14:paraId="6A041FCA" w14:textId="77777777" w:rsidR="00DD4367" w:rsidRPr="007374D7" w:rsidRDefault="00D012A1" w:rsidP="00943D72">
      <w:pPr>
        <w:pStyle w:val="Heading2"/>
      </w:pPr>
      <w:bookmarkStart w:id="17" w:name="_Toc96944110"/>
      <w:r w:rsidRPr="007374D7">
        <w:t>Limitation of the report</w:t>
      </w:r>
      <w:bookmarkEnd w:id="17"/>
    </w:p>
    <w:p w14:paraId="3B44843D" w14:textId="77777777" w:rsidR="00DD4367" w:rsidRDefault="00D012A1">
      <w:pPr>
        <w:spacing w:line="360" w:lineRule="auto"/>
        <w:rPr>
          <w:sz w:val="24"/>
          <w:szCs w:val="24"/>
        </w:rPr>
      </w:pPr>
      <w:r>
        <w:rPr>
          <w:sz w:val="24"/>
          <w:szCs w:val="24"/>
        </w:rPr>
        <w:t>During my internship, I encountered some obstacles to completing the work in a timely and efficient manner. This is explained further down:</w:t>
      </w:r>
    </w:p>
    <w:p w14:paraId="4E91FBAA" w14:textId="77777777" w:rsidR="00DD4367" w:rsidRDefault="00DD4367">
      <w:pPr>
        <w:spacing w:line="360" w:lineRule="auto"/>
        <w:rPr>
          <w:sz w:val="24"/>
          <w:szCs w:val="24"/>
        </w:rPr>
      </w:pPr>
    </w:p>
    <w:p w14:paraId="51708AFD" w14:textId="77777777" w:rsidR="00DD4367" w:rsidRDefault="00D012A1">
      <w:pPr>
        <w:spacing w:line="360" w:lineRule="auto"/>
        <w:rPr>
          <w:sz w:val="24"/>
          <w:szCs w:val="24"/>
        </w:rPr>
      </w:pPr>
      <w:r>
        <w:rPr>
          <w:sz w:val="24"/>
          <w:szCs w:val="24"/>
        </w:rPr>
        <w:t>1. Three months is insufficient time to learn about all of the branch's activities and prepare the report.</w:t>
      </w:r>
    </w:p>
    <w:p w14:paraId="6590EAC4" w14:textId="77777777" w:rsidR="00DD4367" w:rsidRDefault="00D012A1">
      <w:pPr>
        <w:spacing w:line="360" w:lineRule="auto"/>
        <w:rPr>
          <w:sz w:val="24"/>
          <w:szCs w:val="24"/>
        </w:rPr>
      </w:pPr>
      <w:r>
        <w:rPr>
          <w:sz w:val="24"/>
          <w:szCs w:val="24"/>
        </w:rPr>
        <w:t>2. Collecting information from various personnel for their job constraints was extremely difficult.</w:t>
      </w:r>
    </w:p>
    <w:p w14:paraId="038B5FC3" w14:textId="77777777" w:rsidR="00DD4367" w:rsidRDefault="00D012A1">
      <w:pPr>
        <w:spacing w:line="360" w:lineRule="auto"/>
        <w:rPr>
          <w:sz w:val="24"/>
          <w:szCs w:val="24"/>
        </w:rPr>
      </w:pPr>
      <w:r>
        <w:rPr>
          <w:sz w:val="24"/>
          <w:szCs w:val="24"/>
        </w:rPr>
        <w:t>3. Because some aspects of banking are still not covered in our courses, it was difficult to comprehend the same activities.</w:t>
      </w:r>
    </w:p>
    <w:p w14:paraId="14E5674D" w14:textId="77777777" w:rsidR="00DD4367" w:rsidRDefault="00D012A1">
      <w:pPr>
        <w:spacing w:line="360" w:lineRule="auto"/>
        <w:rPr>
          <w:sz w:val="24"/>
          <w:szCs w:val="24"/>
        </w:rPr>
      </w:pPr>
      <w:r>
        <w:rPr>
          <w:sz w:val="24"/>
          <w:szCs w:val="24"/>
        </w:rPr>
        <w:t>4. The bank's policy of not disclosing the same data and information for confidential reasons, which could be very useful, is another limitation of this report.</w:t>
      </w:r>
    </w:p>
    <w:p w14:paraId="3FB8B5F0" w14:textId="77777777" w:rsidR="00DD4367" w:rsidRDefault="00D012A1">
      <w:pPr>
        <w:spacing w:line="360" w:lineRule="auto"/>
        <w:rPr>
          <w:sz w:val="24"/>
          <w:szCs w:val="24"/>
        </w:rPr>
      </w:pPr>
      <w:r>
        <w:rPr>
          <w:sz w:val="24"/>
          <w:szCs w:val="24"/>
        </w:rPr>
        <w:t>5. Due to a lack of information, the same assumptions were made. As a result, the report could contain a personnel error.</w:t>
      </w:r>
    </w:p>
    <w:p w14:paraId="2C287E2C" w14:textId="77777777" w:rsidR="00DD4367" w:rsidRDefault="00D012A1">
      <w:pPr>
        <w:spacing w:line="360" w:lineRule="auto"/>
        <w:rPr>
          <w:sz w:val="24"/>
          <w:szCs w:val="24"/>
        </w:rPr>
      </w:pPr>
      <w:r>
        <w:rPr>
          <w:sz w:val="24"/>
          <w:szCs w:val="24"/>
        </w:rPr>
        <w:t>6. Bankers were overworked and unable to provide information due to their busy schedules.</w:t>
      </w:r>
    </w:p>
    <w:p w14:paraId="287D2A7D" w14:textId="77777777" w:rsidR="00DD4367" w:rsidRDefault="00DD4367">
      <w:pPr>
        <w:spacing w:line="360" w:lineRule="auto"/>
        <w:rPr>
          <w:sz w:val="24"/>
          <w:szCs w:val="24"/>
        </w:rPr>
      </w:pPr>
    </w:p>
    <w:p w14:paraId="64D3C258" w14:textId="77777777" w:rsidR="00DD4367" w:rsidRDefault="00D012A1" w:rsidP="00943D72">
      <w:pPr>
        <w:pStyle w:val="Heading2"/>
      </w:pPr>
      <w:bookmarkStart w:id="18" w:name="_Toc96944111"/>
      <w:r>
        <w:t>Methodology</w:t>
      </w:r>
      <w:bookmarkEnd w:id="18"/>
    </w:p>
    <w:p w14:paraId="2AD38801" w14:textId="77777777" w:rsidR="00DD4367" w:rsidRDefault="00D012A1">
      <w:pPr>
        <w:spacing w:line="360" w:lineRule="auto"/>
        <w:rPr>
          <w:sz w:val="24"/>
          <w:szCs w:val="24"/>
        </w:rPr>
      </w:pPr>
      <w:r>
        <w:rPr>
          <w:sz w:val="24"/>
          <w:szCs w:val="24"/>
        </w:rPr>
        <w:t xml:space="preserve"> The Data sources through I gathered information from the following sources to aid in the creation of this report.</w:t>
      </w:r>
    </w:p>
    <w:p w14:paraId="101566A2" w14:textId="77777777" w:rsidR="00DD4367" w:rsidRDefault="00DD4367">
      <w:pPr>
        <w:spacing w:line="360" w:lineRule="auto"/>
        <w:rPr>
          <w:sz w:val="24"/>
          <w:szCs w:val="24"/>
        </w:rPr>
      </w:pPr>
    </w:p>
    <w:p w14:paraId="200F0748" w14:textId="77777777" w:rsidR="00DD4367" w:rsidRDefault="00D012A1">
      <w:pPr>
        <w:spacing w:line="360" w:lineRule="auto"/>
        <w:rPr>
          <w:sz w:val="24"/>
          <w:szCs w:val="24"/>
        </w:rPr>
      </w:pPr>
      <w:r>
        <w:rPr>
          <w:sz w:val="24"/>
          <w:szCs w:val="24"/>
        </w:rPr>
        <w:t>The source is split into two sections:</w:t>
      </w:r>
    </w:p>
    <w:p w14:paraId="7B9711FF" w14:textId="77777777" w:rsidR="00DD4367" w:rsidRDefault="00DD4367">
      <w:pPr>
        <w:spacing w:line="360" w:lineRule="auto"/>
        <w:rPr>
          <w:sz w:val="24"/>
          <w:szCs w:val="24"/>
        </w:rPr>
      </w:pPr>
    </w:p>
    <w:p w14:paraId="6D9A505B" w14:textId="77777777" w:rsidR="00DD4367" w:rsidRDefault="00D012A1">
      <w:pPr>
        <w:spacing w:line="360" w:lineRule="auto"/>
        <w:rPr>
          <w:sz w:val="24"/>
          <w:szCs w:val="24"/>
        </w:rPr>
      </w:pPr>
      <w:r>
        <w:rPr>
          <w:b/>
          <w:sz w:val="24"/>
          <w:szCs w:val="24"/>
        </w:rPr>
        <w:t>Primary:</w:t>
      </w:r>
      <w:r>
        <w:rPr>
          <w:sz w:val="24"/>
          <w:szCs w:val="24"/>
        </w:rPr>
        <w:t xml:space="preserve"> The basic technique for collecting primary data from people within the organization was an interview. I had observed and worked with the officers at the same time for the procedure of various banking operations. I had conducted interviews with FSIBL officials in order to obtain additional information.</w:t>
      </w:r>
    </w:p>
    <w:p w14:paraId="5409A27A" w14:textId="77777777" w:rsidR="00DD4367" w:rsidRDefault="00D012A1">
      <w:pPr>
        <w:spacing w:line="360" w:lineRule="auto"/>
        <w:rPr>
          <w:sz w:val="24"/>
          <w:szCs w:val="24"/>
        </w:rPr>
      </w:pPr>
      <w:r>
        <w:rPr>
          <w:b/>
          <w:sz w:val="24"/>
          <w:szCs w:val="24"/>
        </w:rPr>
        <w:t>Secondary</w:t>
      </w:r>
      <w:r>
        <w:rPr>
          <w:sz w:val="24"/>
          <w:szCs w:val="24"/>
        </w:rPr>
        <w:t>: Secondary data was gathered from First Security Islamic Bank Limited's annual report, journal, FSIBL report, FSIBL employee training, lecture sheet, and website.</w:t>
      </w:r>
    </w:p>
    <w:p w14:paraId="10AB000F" w14:textId="77777777" w:rsidR="00DD4367" w:rsidRDefault="00DD4367">
      <w:pPr>
        <w:spacing w:line="360" w:lineRule="auto"/>
        <w:rPr>
          <w:sz w:val="24"/>
          <w:szCs w:val="24"/>
        </w:rPr>
      </w:pPr>
    </w:p>
    <w:p w14:paraId="0B2DFBD8" w14:textId="77777777" w:rsidR="00DD4367" w:rsidRDefault="00D012A1">
      <w:pPr>
        <w:spacing w:line="360" w:lineRule="auto"/>
        <w:rPr>
          <w:sz w:val="24"/>
          <w:szCs w:val="24"/>
        </w:rPr>
      </w:pPr>
      <w:r>
        <w:rPr>
          <w:sz w:val="24"/>
          <w:szCs w:val="24"/>
        </w:rPr>
        <w:t>Direct investigations of various records, papers, documents, operational processes, and personnel will be used to gather relevant data for this report. Formal and informal discussions were used to conduct the interviews. There will be a structured questionnaire used. Information about the bank's office activities was gathered by consulting bank records and speaking with bank employees.</w:t>
      </w:r>
    </w:p>
    <w:p w14:paraId="7E235060" w14:textId="77777777" w:rsidR="00DD4367" w:rsidRDefault="00D012A1">
      <w:pPr>
        <w:spacing w:line="360" w:lineRule="auto"/>
        <w:rPr>
          <w:sz w:val="24"/>
          <w:szCs w:val="24"/>
        </w:rPr>
      </w:pPr>
      <w:r>
        <w:rPr>
          <w:sz w:val="24"/>
          <w:szCs w:val="24"/>
        </w:rPr>
        <w:t>Sources of information:</w:t>
      </w:r>
    </w:p>
    <w:p w14:paraId="2BCF7AF2" w14:textId="77777777" w:rsidR="00DD4367" w:rsidRDefault="00D012A1">
      <w:pPr>
        <w:spacing w:line="360" w:lineRule="auto"/>
        <w:rPr>
          <w:sz w:val="24"/>
          <w:szCs w:val="24"/>
        </w:rPr>
      </w:pPr>
      <w:r>
        <w:rPr>
          <w:sz w:val="24"/>
          <w:szCs w:val="24"/>
        </w:rPr>
        <w:t>The data and information for this report were gathered from both primary and secondary sources.</w:t>
      </w:r>
    </w:p>
    <w:p w14:paraId="51AC6A5C" w14:textId="0489E63E" w:rsidR="00DD4367" w:rsidRDefault="00DD4367">
      <w:pPr>
        <w:spacing w:line="360" w:lineRule="auto"/>
        <w:rPr>
          <w:sz w:val="24"/>
          <w:szCs w:val="24"/>
        </w:rPr>
      </w:pPr>
    </w:p>
    <w:p w14:paraId="39528DCC" w14:textId="2F16AA92" w:rsidR="005F6137" w:rsidRDefault="005F6137">
      <w:pPr>
        <w:spacing w:line="360" w:lineRule="auto"/>
        <w:rPr>
          <w:sz w:val="24"/>
          <w:szCs w:val="24"/>
        </w:rPr>
      </w:pPr>
    </w:p>
    <w:p w14:paraId="139A6641" w14:textId="77777777" w:rsidR="005F6137" w:rsidRDefault="005F6137">
      <w:pPr>
        <w:spacing w:line="360" w:lineRule="auto"/>
        <w:rPr>
          <w:sz w:val="24"/>
          <w:szCs w:val="24"/>
        </w:rPr>
      </w:pPr>
    </w:p>
    <w:p w14:paraId="5E791A18" w14:textId="77777777" w:rsidR="00DD4367" w:rsidRDefault="00D012A1">
      <w:pPr>
        <w:spacing w:line="360" w:lineRule="auto"/>
        <w:rPr>
          <w:sz w:val="24"/>
          <w:szCs w:val="24"/>
        </w:rPr>
      </w:pPr>
      <w:r>
        <w:rPr>
          <w:sz w:val="24"/>
          <w:szCs w:val="24"/>
        </w:rPr>
        <w:t>The following are the "primary sources":</w:t>
      </w:r>
    </w:p>
    <w:p w14:paraId="66EB0047" w14:textId="77777777" w:rsidR="00DD4367" w:rsidRDefault="00D012A1">
      <w:pPr>
        <w:numPr>
          <w:ilvl w:val="0"/>
          <w:numId w:val="4"/>
        </w:numPr>
        <w:spacing w:line="360" w:lineRule="auto"/>
        <w:rPr>
          <w:sz w:val="24"/>
          <w:szCs w:val="24"/>
        </w:rPr>
      </w:pPr>
      <w:r>
        <w:rPr>
          <w:sz w:val="24"/>
          <w:szCs w:val="24"/>
        </w:rPr>
        <w:t>Face-to-face conversations with the branch and head office's respective officers and staff. The branch hosted a face-to-face conversation with customers. Practical work experience in various desks of the branch's departments is covered.</w:t>
      </w:r>
    </w:p>
    <w:p w14:paraId="6076A3C5" w14:textId="77777777" w:rsidR="00DD4367" w:rsidRDefault="00D012A1">
      <w:pPr>
        <w:spacing w:line="360" w:lineRule="auto"/>
        <w:rPr>
          <w:sz w:val="24"/>
          <w:szCs w:val="24"/>
        </w:rPr>
      </w:pPr>
      <w:r>
        <w:rPr>
          <w:sz w:val="24"/>
          <w:szCs w:val="24"/>
        </w:rPr>
        <w:t>The following are examples of "secondary sources" of data and information:</w:t>
      </w:r>
    </w:p>
    <w:p w14:paraId="42759FB2" w14:textId="77777777" w:rsidR="00DD4367" w:rsidRDefault="00D012A1">
      <w:pPr>
        <w:numPr>
          <w:ilvl w:val="0"/>
          <w:numId w:val="3"/>
        </w:numPr>
        <w:spacing w:line="360" w:lineRule="auto"/>
        <w:rPr>
          <w:sz w:val="24"/>
          <w:szCs w:val="24"/>
        </w:rPr>
      </w:pPr>
      <w:r>
        <w:rPr>
          <w:sz w:val="24"/>
          <w:szCs w:val="24"/>
        </w:rPr>
        <w:t>FSIBL's Annual Report</w:t>
      </w:r>
    </w:p>
    <w:p w14:paraId="357C556B" w14:textId="77777777" w:rsidR="00DD4367" w:rsidRDefault="00D012A1">
      <w:pPr>
        <w:numPr>
          <w:ilvl w:val="0"/>
          <w:numId w:val="3"/>
        </w:numPr>
        <w:spacing w:line="360" w:lineRule="auto"/>
        <w:rPr>
          <w:sz w:val="24"/>
          <w:szCs w:val="24"/>
        </w:rPr>
      </w:pPr>
      <w:r>
        <w:rPr>
          <w:sz w:val="24"/>
          <w:szCs w:val="24"/>
        </w:rPr>
        <w:t>The FSIBL's website.</w:t>
      </w:r>
    </w:p>
    <w:p w14:paraId="7DE5B6F8" w14:textId="77777777" w:rsidR="00DD4367" w:rsidRDefault="00D012A1">
      <w:pPr>
        <w:numPr>
          <w:ilvl w:val="0"/>
          <w:numId w:val="3"/>
        </w:numPr>
        <w:spacing w:line="360" w:lineRule="auto"/>
        <w:rPr>
          <w:sz w:val="24"/>
          <w:szCs w:val="24"/>
        </w:rPr>
      </w:pPr>
      <w:r>
        <w:rPr>
          <w:sz w:val="24"/>
          <w:szCs w:val="24"/>
        </w:rPr>
        <w:lastRenderedPageBreak/>
        <w:t>Several book articles on general banking functions, foreign exchange operations, and credit policies have been published.</w:t>
      </w:r>
    </w:p>
    <w:p w14:paraId="70A944C6" w14:textId="77777777" w:rsidR="00DD4367" w:rsidRDefault="00D012A1">
      <w:pPr>
        <w:numPr>
          <w:ilvl w:val="0"/>
          <w:numId w:val="3"/>
        </w:numPr>
        <w:spacing w:line="360" w:lineRule="auto"/>
        <w:rPr>
          <w:sz w:val="24"/>
          <w:szCs w:val="24"/>
        </w:rPr>
      </w:pPr>
      <w:r>
        <w:rPr>
          <w:sz w:val="24"/>
          <w:szCs w:val="24"/>
        </w:rPr>
        <w:t>Published articles on different procedure manuals.</w:t>
      </w:r>
    </w:p>
    <w:p w14:paraId="28C0435C" w14:textId="77777777" w:rsidR="00DD4367" w:rsidRDefault="00D012A1">
      <w:pPr>
        <w:numPr>
          <w:ilvl w:val="0"/>
          <w:numId w:val="3"/>
        </w:numPr>
        <w:spacing w:line="360" w:lineRule="auto"/>
        <w:rPr>
          <w:sz w:val="24"/>
          <w:szCs w:val="24"/>
        </w:rPr>
      </w:pPr>
      <w:r>
        <w:rPr>
          <w:sz w:val="24"/>
          <w:szCs w:val="24"/>
        </w:rPr>
        <w:t>FSIBL's head office sent out a different circular.</w:t>
      </w:r>
    </w:p>
    <w:p w14:paraId="72E4FBC2" w14:textId="77777777" w:rsidR="00DD4367" w:rsidRDefault="00DD4367">
      <w:pPr>
        <w:spacing w:line="360" w:lineRule="auto"/>
        <w:rPr>
          <w:sz w:val="24"/>
          <w:szCs w:val="24"/>
        </w:rPr>
      </w:pPr>
    </w:p>
    <w:p w14:paraId="12945F8D" w14:textId="77777777" w:rsidR="001E661A" w:rsidRDefault="001E661A">
      <w:pPr>
        <w:spacing w:line="360" w:lineRule="auto"/>
        <w:rPr>
          <w:sz w:val="24"/>
          <w:szCs w:val="24"/>
        </w:rPr>
      </w:pPr>
    </w:p>
    <w:p w14:paraId="42242C95" w14:textId="77777777" w:rsidR="00DD4367" w:rsidRDefault="00D012A1" w:rsidP="00943D72">
      <w:pPr>
        <w:pStyle w:val="Heading2"/>
      </w:pPr>
      <w:bookmarkStart w:id="19" w:name="_Toc96944112"/>
      <w:r>
        <w:t>FSIBL's philosophy</w:t>
      </w:r>
      <w:bookmarkEnd w:id="19"/>
    </w:p>
    <w:p w14:paraId="00CF1930" w14:textId="77777777" w:rsidR="00DD4367" w:rsidRDefault="00DD4367">
      <w:pPr>
        <w:spacing w:line="360" w:lineRule="auto"/>
        <w:rPr>
          <w:b/>
          <w:sz w:val="24"/>
          <w:szCs w:val="24"/>
        </w:rPr>
      </w:pPr>
    </w:p>
    <w:p w14:paraId="2405FDBD" w14:textId="77777777" w:rsidR="00DD4367" w:rsidRDefault="00D012A1">
      <w:pPr>
        <w:spacing w:line="360" w:lineRule="auto"/>
        <w:rPr>
          <w:sz w:val="24"/>
          <w:szCs w:val="24"/>
        </w:rPr>
      </w:pPr>
      <w:r>
        <w:rPr>
          <w:sz w:val="24"/>
          <w:szCs w:val="24"/>
        </w:rPr>
        <w:t>The bank currently operates 52 branches throughout the country and is committed to becoming equal service providers in accordance with commercial schedule bank standards. It provides all types of personal, commercial, and corporate banking services to its customers in accordance with the Bank Companies Act, 1991 and the Bangladesh Bank's directives and policy guidelines.</w:t>
      </w:r>
    </w:p>
    <w:p w14:paraId="14E3F117" w14:textId="77777777" w:rsidR="00DD4367" w:rsidRDefault="00DD4367">
      <w:pPr>
        <w:spacing w:line="360" w:lineRule="auto"/>
        <w:rPr>
          <w:sz w:val="24"/>
          <w:szCs w:val="24"/>
        </w:rPr>
      </w:pPr>
    </w:p>
    <w:p w14:paraId="07A4AB88" w14:textId="77777777" w:rsidR="00DD4367" w:rsidRDefault="00DD4367">
      <w:pPr>
        <w:spacing w:line="360" w:lineRule="auto"/>
        <w:rPr>
          <w:sz w:val="24"/>
          <w:szCs w:val="24"/>
        </w:rPr>
      </w:pPr>
    </w:p>
    <w:p w14:paraId="535523A9" w14:textId="77777777" w:rsidR="00DD4367" w:rsidRDefault="00D012A1" w:rsidP="00943D72">
      <w:pPr>
        <w:pStyle w:val="Heading2"/>
      </w:pPr>
      <w:bookmarkStart w:id="20" w:name="_Toc96944113"/>
      <w:r>
        <w:t>FSIBL's Vision</w:t>
      </w:r>
      <w:bookmarkEnd w:id="20"/>
    </w:p>
    <w:p w14:paraId="0445E2C7" w14:textId="77777777" w:rsidR="00DD4367" w:rsidRDefault="00DD4367">
      <w:pPr>
        <w:spacing w:line="360" w:lineRule="auto"/>
        <w:rPr>
          <w:b/>
          <w:sz w:val="24"/>
          <w:szCs w:val="24"/>
        </w:rPr>
      </w:pPr>
    </w:p>
    <w:p w14:paraId="081995F5" w14:textId="77777777" w:rsidR="00DD4367" w:rsidRDefault="00D012A1">
      <w:pPr>
        <w:spacing w:line="360" w:lineRule="auto"/>
        <w:rPr>
          <w:sz w:val="24"/>
          <w:szCs w:val="24"/>
        </w:rPr>
      </w:pPr>
      <w:r>
        <w:rPr>
          <w:sz w:val="24"/>
          <w:szCs w:val="24"/>
        </w:rPr>
        <w:t>Assuring the highest standard of client service through the most effective use of cutting-edge information technology, contributing appropriately to the national economy, and firmly establishing ourselves at home and abroad as the country's premier bank are our cherished goals.</w:t>
      </w:r>
    </w:p>
    <w:p w14:paraId="589A8B2E" w14:textId="77777777" w:rsidR="00DD4367" w:rsidRDefault="00DD4367">
      <w:pPr>
        <w:spacing w:line="360" w:lineRule="auto"/>
        <w:rPr>
          <w:sz w:val="24"/>
          <w:szCs w:val="24"/>
        </w:rPr>
      </w:pPr>
    </w:p>
    <w:p w14:paraId="021E11C9" w14:textId="77777777" w:rsidR="00BD5B77" w:rsidRDefault="00BD5B77">
      <w:pPr>
        <w:spacing w:line="360" w:lineRule="auto"/>
        <w:rPr>
          <w:b/>
          <w:sz w:val="24"/>
          <w:szCs w:val="24"/>
        </w:rPr>
      </w:pPr>
    </w:p>
    <w:p w14:paraId="5D171E6F" w14:textId="77777777" w:rsidR="00BD5B77" w:rsidRDefault="00BD5B77">
      <w:pPr>
        <w:spacing w:line="360" w:lineRule="auto"/>
        <w:rPr>
          <w:b/>
          <w:sz w:val="24"/>
          <w:szCs w:val="24"/>
        </w:rPr>
      </w:pPr>
    </w:p>
    <w:p w14:paraId="3BDA3FE0" w14:textId="569CEC03" w:rsidR="00DD4367" w:rsidRDefault="00D012A1" w:rsidP="00943D72">
      <w:pPr>
        <w:pStyle w:val="Heading2"/>
      </w:pPr>
      <w:bookmarkStart w:id="21" w:name="_Toc96944114"/>
      <w:r>
        <w:t>The FSIBL's mission</w:t>
      </w:r>
      <w:bookmarkEnd w:id="21"/>
    </w:p>
    <w:p w14:paraId="3ED137E3" w14:textId="77777777" w:rsidR="00DD4367" w:rsidRDefault="00DD4367">
      <w:pPr>
        <w:spacing w:line="360" w:lineRule="auto"/>
        <w:rPr>
          <w:b/>
          <w:sz w:val="24"/>
          <w:szCs w:val="24"/>
        </w:rPr>
      </w:pPr>
    </w:p>
    <w:p w14:paraId="3EFB4DA4" w14:textId="5BC751B0" w:rsidR="00DD4367" w:rsidRDefault="00D012A1">
      <w:pPr>
        <w:spacing w:line="360" w:lineRule="auto"/>
        <w:rPr>
          <w:sz w:val="24"/>
          <w:szCs w:val="24"/>
        </w:rPr>
      </w:pPr>
      <w:r>
        <w:rPr>
          <w:sz w:val="24"/>
          <w:szCs w:val="24"/>
        </w:rPr>
        <w:t xml:space="preserve">Efforts to expand our activities both domestically and internationally by adding new dimensions to our banking services continue unabated. Along with that, we are </w:t>
      </w:r>
      <w:r>
        <w:rPr>
          <w:sz w:val="24"/>
          <w:szCs w:val="24"/>
        </w:rPr>
        <w:lastRenderedPageBreak/>
        <w:t>prioritizing transparency, accountability, and improved client service, as well as our commitment to serving society, which we want to reach out to people from all strata. Winning an enduring place in the hearts of the people as a caring partner in enhancing the national economic standard through continuous improvement and diversification of our clientele services in accordance with national and international requirements is the desired outcome we seek.</w:t>
      </w:r>
    </w:p>
    <w:p w14:paraId="49DE5E53" w14:textId="77777777" w:rsidR="00DD4367" w:rsidRDefault="00D012A1" w:rsidP="00943D72">
      <w:pPr>
        <w:pStyle w:val="Heading2"/>
      </w:pPr>
      <w:bookmarkStart w:id="22" w:name="_Toc96944115"/>
      <w:r>
        <w:t>Unique Features of FISBL</w:t>
      </w:r>
      <w:bookmarkEnd w:id="22"/>
    </w:p>
    <w:p w14:paraId="72D57682" w14:textId="77777777" w:rsidR="00DD4367" w:rsidRDefault="00D012A1">
      <w:pPr>
        <w:spacing w:line="360" w:lineRule="auto"/>
        <w:rPr>
          <w:sz w:val="24"/>
          <w:szCs w:val="24"/>
        </w:rPr>
      </w:pPr>
      <w:r>
        <w:rPr>
          <w:sz w:val="24"/>
          <w:szCs w:val="24"/>
        </w:rPr>
        <w:t>The bank is committed to conducting all of its business in accordance with Islamic Shariah. FISBL has earned the reputation of being one of the country's leading private sector banks through its steady growth and consistent success. FSIBL is distinguished by the following characteristics:</w:t>
      </w:r>
    </w:p>
    <w:p w14:paraId="023049B3" w14:textId="77777777" w:rsidR="00DD4367" w:rsidRDefault="00DD4367">
      <w:pPr>
        <w:spacing w:line="360" w:lineRule="auto"/>
        <w:rPr>
          <w:sz w:val="24"/>
          <w:szCs w:val="24"/>
        </w:rPr>
      </w:pPr>
    </w:p>
    <w:p w14:paraId="1187FDDF" w14:textId="77777777" w:rsidR="00DD4367" w:rsidRDefault="00D012A1">
      <w:pPr>
        <w:spacing w:line="360" w:lineRule="auto"/>
        <w:rPr>
          <w:sz w:val="24"/>
          <w:szCs w:val="24"/>
        </w:rPr>
      </w:pPr>
      <w:r>
        <w:rPr>
          <w:sz w:val="24"/>
          <w:szCs w:val="24"/>
        </w:rPr>
        <w:t>• All activities are conducted in accordance with Islamic Sharri ah on an interest-free banking system.</w:t>
      </w:r>
    </w:p>
    <w:p w14:paraId="2922FD14" w14:textId="77777777" w:rsidR="00DD4367" w:rsidRDefault="00D012A1">
      <w:pPr>
        <w:spacing w:line="360" w:lineRule="auto"/>
        <w:rPr>
          <w:sz w:val="24"/>
          <w:szCs w:val="24"/>
        </w:rPr>
      </w:pPr>
      <w:r>
        <w:rPr>
          <w:sz w:val="24"/>
          <w:szCs w:val="24"/>
        </w:rPr>
        <w:t>• Investments are made in a variety of ways permitted by Islamic Shariah.</w:t>
      </w:r>
    </w:p>
    <w:p w14:paraId="3E53A110" w14:textId="77777777" w:rsidR="00DD4367" w:rsidRDefault="00D012A1">
      <w:pPr>
        <w:spacing w:line="360" w:lineRule="auto"/>
        <w:rPr>
          <w:sz w:val="24"/>
          <w:szCs w:val="24"/>
        </w:rPr>
      </w:pPr>
      <w:r>
        <w:rPr>
          <w:sz w:val="24"/>
          <w:szCs w:val="24"/>
        </w:rPr>
        <w:t>• Establishment of participatory banking, as opposed to debtor-creditor banking.</w:t>
      </w:r>
    </w:p>
    <w:p w14:paraId="2956B084" w14:textId="77777777" w:rsidR="00DD4367" w:rsidRDefault="00D012A1">
      <w:pPr>
        <w:spacing w:line="360" w:lineRule="auto"/>
        <w:rPr>
          <w:sz w:val="24"/>
          <w:szCs w:val="24"/>
        </w:rPr>
      </w:pPr>
      <w:r>
        <w:rPr>
          <w:sz w:val="24"/>
          <w:szCs w:val="24"/>
        </w:rPr>
        <w:t>• The Bank's investment income is shared with Mudaraba depositors in a proportionate manner to ensure a reasonable and fair rate of return on their deposits.</w:t>
      </w:r>
    </w:p>
    <w:p w14:paraId="7DBE794A" w14:textId="77777777" w:rsidR="00DD4367" w:rsidRDefault="00D012A1">
      <w:pPr>
        <w:spacing w:line="360" w:lineRule="auto"/>
        <w:rPr>
          <w:sz w:val="24"/>
          <w:szCs w:val="24"/>
        </w:rPr>
      </w:pPr>
      <w:r>
        <w:rPr>
          <w:sz w:val="24"/>
          <w:szCs w:val="24"/>
        </w:rPr>
        <w:t>• Its objectives are to establish a welfare-oriented banking system and to promote equity and justice in all economic activities.</w:t>
      </w:r>
    </w:p>
    <w:p w14:paraId="0F3FF4B6" w14:textId="77777777" w:rsidR="00DD4367" w:rsidRDefault="00D012A1">
      <w:pPr>
        <w:spacing w:line="360" w:lineRule="auto"/>
        <w:rPr>
          <w:sz w:val="24"/>
          <w:szCs w:val="24"/>
        </w:rPr>
      </w:pPr>
      <w:r>
        <w:rPr>
          <w:sz w:val="24"/>
          <w:szCs w:val="24"/>
        </w:rPr>
        <w:t xml:space="preserve">• It provides socioeconomic and financial services to the poor, helpless, and low-income segments of the population in order to enlist them in the economy, particularly in rural areas. </w:t>
      </w:r>
    </w:p>
    <w:p w14:paraId="239BA217" w14:textId="77777777" w:rsidR="00DD4367" w:rsidRDefault="00D012A1">
      <w:pPr>
        <w:spacing w:line="360" w:lineRule="auto"/>
        <w:rPr>
          <w:sz w:val="24"/>
          <w:szCs w:val="24"/>
        </w:rPr>
      </w:pPr>
      <w:r>
        <w:rPr>
          <w:sz w:val="24"/>
          <w:szCs w:val="24"/>
        </w:rPr>
        <w:t>• It is critical for human resource development and job creation, particularly for unemployed youth.</w:t>
      </w:r>
    </w:p>
    <w:p w14:paraId="24A61A22" w14:textId="77777777" w:rsidR="00DD4367" w:rsidRDefault="00D012A1">
      <w:pPr>
        <w:spacing w:line="360" w:lineRule="auto"/>
        <w:rPr>
          <w:sz w:val="24"/>
          <w:szCs w:val="24"/>
        </w:rPr>
      </w:pPr>
      <w:r>
        <w:rPr>
          <w:sz w:val="24"/>
          <w:szCs w:val="24"/>
        </w:rPr>
        <w:t>• Its objective is to ensure the country's balanced growth and equitable development through diversified investment operations, particularly in priority sectors and underdeveloped areas.</w:t>
      </w:r>
    </w:p>
    <w:p w14:paraId="134552A9" w14:textId="77777777" w:rsidR="00DD4367" w:rsidRDefault="00D012A1">
      <w:pPr>
        <w:spacing w:line="360" w:lineRule="auto"/>
        <w:rPr>
          <w:sz w:val="24"/>
          <w:szCs w:val="24"/>
        </w:rPr>
      </w:pPr>
      <w:r>
        <w:rPr>
          <w:sz w:val="24"/>
          <w:szCs w:val="24"/>
        </w:rPr>
        <w:t>• It cooperates with the poor, the helpless, and low-income groups in order to promote their economic development.</w:t>
      </w:r>
    </w:p>
    <w:p w14:paraId="6580DBBC" w14:textId="77777777" w:rsidR="00DD4367" w:rsidRDefault="00DD4367">
      <w:pPr>
        <w:spacing w:line="360" w:lineRule="auto"/>
        <w:rPr>
          <w:b/>
          <w:sz w:val="24"/>
          <w:szCs w:val="24"/>
        </w:rPr>
      </w:pPr>
    </w:p>
    <w:p w14:paraId="1B7A99EF" w14:textId="77777777" w:rsidR="00DD4367" w:rsidRDefault="00DD4367">
      <w:pPr>
        <w:spacing w:line="360" w:lineRule="auto"/>
        <w:rPr>
          <w:sz w:val="24"/>
          <w:szCs w:val="24"/>
        </w:rPr>
      </w:pPr>
    </w:p>
    <w:p w14:paraId="4970291C" w14:textId="77777777" w:rsidR="00DD4367" w:rsidRDefault="00DD4367">
      <w:pPr>
        <w:spacing w:line="360" w:lineRule="auto"/>
        <w:rPr>
          <w:sz w:val="24"/>
          <w:szCs w:val="24"/>
        </w:rPr>
      </w:pPr>
    </w:p>
    <w:p w14:paraId="6EE5F55B" w14:textId="77777777" w:rsidR="00DD4367" w:rsidRDefault="00DD4367">
      <w:pPr>
        <w:spacing w:line="360" w:lineRule="auto"/>
        <w:rPr>
          <w:sz w:val="24"/>
          <w:szCs w:val="24"/>
        </w:rPr>
      </w:pPr>
    </w:p>
    <w:p w14:paraId="29C0317A" w14:textId="77777777" w:rsidR="00BD5B77" w:rsidRDefault="00BD5B77">
      <w:pPr>
        <w:spacing w:line="360" w:lineRule="auto"/>
        <w:rPr>
          <w:b/>
          <w:sz w:val="28"/>
          <w:szCs w:val="28"/>
        </w:rPr>
      </w:pPr>
    </w:p>
    <w:p w14:paraId="16A7F439" w14:textId="6E0AA747" w:rsidR="00DD4367" w:rsidRDefault="00D012A1" w:rsidP="00BD5B77">
      <w:pPr>
        <w:pStyle w:val="Heading1"/>
      </w:pPr>
      <w:bookmarkStart w:id="23" w:name="_Toc96944116"/>
      <w:r>
        <w:t>Managerial Functions of SIBL</w:t>
      </w:r>
      <w:bookmarkEnd w:id="23"/>
    </w:p>
    <w:p w14:paraId="4450FE22" w14:textId="77777777" w:rsidR="00DD4367" w:rsidRDefault="00DD4367">
      <w:pPr>
        <w:spacing w:line="360" w:lineRule="auto"/>
        <w:rPr>
          <w:b/>
          <w:sz w:val="24"/>
          <w:szCs w:val="24"/>
        </w:rPr>
      </w:pPr>
    </w:p>
    <w:p w14:paraId="72322681" w14:textId="77777777" w:rsidR="00DD4367" w:rsidRDefault="00DD4367">
      <w:pPr>
        <w:spacing w:line="360" w:lineRule="auto"/>
        <w:rPr>
          <w:b/>
          <w:sz w:val="24"/>
          <w:szCs w:val="24"/>
        </w:rPr>
      </w:pPr>
    </w:p>
    <w:p w14:paraId="08FC1FFF" w14:textId="77777777" w:rsidR="00DD4367" w:rsidRDefault="00D012A1" w:rsidP="00BD5B77">
      <w:pPr>
        <w:pStyle w:val="Heading2"/>
      </w:pPr>
      <w:bookmarkStart w:id="24" w:name="_Toc96944117"/>
      <w:r>
        <w:t>Position structure of FISBL in the hierarchy order</w:t>
      </w:r>
      <w:bookmarkEnd w:id="24"/>
      <w:r>
        <w:t xml:space="preserve"> </w:t>
      </w:r>
    </w:p>
    <w:p w14:paraId="4B643A4D" w14:textId="77777777" w:rsidR="00DD4367" w:rsidRDefault="00D012A1">
      <w:pPr>
        <w:spacing w:line="360" w:lineRule="auto"/>
        <w:rPr>
          <w:b/>
          <w:sz w:val="24"/>
          <w:szCs w:val="24"/>
        </w:rPr>
      </w:pPr>
      <w:r>
        <w:rPr>
          <w:b/>
          <w:noProof/>
          <w:sz w:val="24"/>
          <w:szCs w:val="24"/>
          <w:lang w:val="en-US"/>
        </w:rPr>
        <w:drawing>
          <wp:inline distT="114300" distB="114300" distL="114300" distR="114300" wp14:anchorId="1B3A6D9C" wp14:editId="2B8BAAAD">
            <wp:extent cx="5695950" cy="3438525"/>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695950" cy="3438525"/>
                    </a:xfrm>
                    <a:prstGeom prst="rect">
                      <a:avLst/>
                    </a:prstGeom>
                    <a:ln/>
                  </pic:spPr>
                </pic:pic>
              </a:graphicData>
            </a:graphic>
          </wp:inline>
        </w:drawing>
      </w:r>
    </w:p>
    <w:p w14:paraId="5F1D6C72" w14:textId="77777777" w:rsidR="00DD4367" w:rsidRDefault="00DD4367">
      <w:pPr>
        <w:spacing w:line="360" w:lineRule="auto"/>
        <w:rPr>
          <w:b/>
          <w:sz w:val="24"/>
          <w:szCs w:val="24"/>
        </w:rPr>
      </w:pPr>
    </w:p>
    <w:p w14:paraId="06D62E67" w14:textId="5373867C" w:rsidR="00DD4367" w:rsidRDefault="00DD4367">
      <w:pPr>
        <w:spacing w:line="360" w:lineRule="auto"/>
        <w:rPr>
          <w:b/>
          <w:sz w:val="28"/>
          <w:szCs w:val="28"/>
        </w:rPr>
      </w:pPr>
    </w:p>
    <w:p w14:paraId="11FB18EB" w14:textId="68F7A8FD" w:rsidR="006D0A7F" w:rsidRDefault="006D0A7F">
      <w:pPr>
        <w:spacing w:line="360" w:lineRule="auto"/>
        <w:rPr>
          <w:b/>
          <w:sz w:val="28"/>
          <w:szCs w:val="28"/>
        </w:rPr>
      </w:pPr>
    </w:p>
    <w:p w14:paraId="001AE5E7" w14:textId="7DC9A5B2" w:rsidR="006D0A7F" w:rsidRDefault="006D0A7F">
      <w:pPr>
        <w:spacing w:line="360" w:lineRule="auto"/>
        <w:rPr>
          <w:b/>
          <w:sz w:val="28"/>
          <w:szCs w:val="28"/>
        </w:rPr>
      </w:pPr>
    </w:p>
    <w:p w14:paraId="3BE699BF" w14:textId="18A50670" w:rsidR="009818C5" w:rsidRDefault="009818C5">
      <w:pPr>
        <w:spacing w:line="360" w:lineRule="auto"/>
        <w:rPr>
          <w:b/>
          <w:sz w:val="28"/>
          <w:szCs w:val="28"/>
        </w:rPr>
      </w:pPr>
    </w:p>
    <w:p w14:paraId="0DF4A632" w14:textId="77777777" w:rsidR="009818C5" w:rsidRDefault="009818C5">
      <w:pPr>
        <w:spacing w:line="360" w:lineRule="auto"/>
        <w:rPr>
          <w:b/>
          <w:sz w:val="28"/>
          <w:szCs w:val="28"/>
        </w:rPr>
      </w:pPr>
    </w:p>
    <w:p w14:paraId="4D89A277" w14:textId="77777777" w:rsidR="006D0A7F" w:rsidRDefault="006D0A7F">
      <w:pPr>
        <w:spacing w:line="360" w:lineRule="auto"/>
        <w:rPr>
          <w:b/>
          <w:sz w:val="28"/>
          <w:szCs w:val="28"/>
        </w:rPr>
      </w:pPr>
    </w:p>
    <w:p w14:paraId="61BEE8DA" w14:textId="77777777" w:rsidR="00DD4367" w:rsidRDefault="00D012A1" w:rsidP="00BD5B77">
      <w:pPr>
        <w:pStyle w:val="Heading2"/>
      </w:pPr>
      <w:bookmarkStart w:id="25" w:name="_Toc96944118"/>
      <w:r>
        <w:t>Organizational Structure of FISBL</w:t>
      </w:r>
      <w:bookmarkEnd w:id="25"/>
    </w:p>
    <w:p w14:paraId="73F7DF50" w14:textId="77777777" w:rsidR="00DD4367" w:rsidRDefault="00DD4367">
      <w:pPr>
        <w:spacing w:line="360" w:lineRule="auto"/>
        <w:rPr>
          <w:b/>
          <w:sz w:val="28"/>
          <w:szCs w:val="28"/>
        </w:rPr>
      </w:pPr>
    </w:p>
    <w:p w14:paraId="073F0464" w14:textId="77777777" w:rsidR="00DD4367" w:rsidRDefault="00D012A1">
      <w:pPr>
        <w:spacing w:line="360" w:lineRule="auto"/>
        <w:rPr>
          <w:sz w:val="24"/>
          <w:szCs w:val="24"/>
        </w:rPr>
      </w:pPr>
      <w:r>
        <w:rPr>
          <w:sz w:val="24"/>
          <w:szCs w:val="24"/>
        </w:rPr>
        <w:t>The structure of an organization has a significant impact on its profitability. First Security Islamic Bank Limited operates as a centralized entity. Its operations are based on traditional banking activities like credit, international division, investment, administration, and operation, among others. FSIBL has a formal, highly specialized, and centralized organizational structure.</w:t>
      </w:r>
    </w:p>
    <w:p w14:paraId="17981B6A" w14:textId="77777777" w:rsidR="00DD4367" w:rsidRDefault="00DD4367">
      <w:pPr>
        <w:spacing w:line="360" w:lineRule="auto"/>
        <w:rPr>
          <w:sz w:val="24"/>
          <w:szCs w:val="24"/>
        </w:rPr>
      </w:pPr>
    </w:p>
    <w:p w14:paraId="416075FE" w14:textId="77777777" w:rsidR="00DD4367" w:rsidRDefault="00D012A1">
      <w:pPr>
        <w:spacing w:line="360" w:lineRule="auto"/>
        <w:rPr>
          <w:sz w:val="24"/>
          <w:szCs w:val="24"/>
        </w:rPr>
      </w:pPr>
      <w:r>
        <w:rPr>
          <w:sz w:val="24"/>
          <w:szCs w:val="24"/>
        </w:rPr>
        <w:t xml:space="preserve">The First Security Islamic Bank Limited's organizational structure is divided into three domains. The central top management, which includes the Board of Directors, the Managing Director, the Additional Managing Director, and the Deputy Managing Director, has the primary responsibility of making central decisions and passing them on to the next step. </w:t>
      </w:r>
    </w:p>
    <w:p w14:paraId="2C9B6BDD" w14:textId="77777777" w:rsidR="00DD4367" w:rsidRDefault="00DD4367">
      <w:pPr>
        <w:spacing w:line="360" w:lineRule="auto"/>
        <w:rPr>
          <w:sz w:val="24"/>
          <w:szCs w:val="24"/>
        </w:rPr>
      </w:pPr>
    </w:p>
    <w:p w14:paraId="6185C7E9" w14:textId="77777777" w:rsidR="00DD4367" w:rsidRDefault="00D012A1">
      <w:pPr>
        <w:spacing w:line="360" w:lineRule="auto"/>
        <w:rPr>
          <w:sz w:val="24"/>
          <w:szCs w:val="24"/>
        </w:rPr>
      </w:pPr>
      <w:r>
        <w:rPr>
          <w:sz w:val="24"/>
          <w:szCs w:val="24"/>
        </w:rPr>
        <w:t>The second level of management is the central executive level, which includes the executive vice president, senior vice president, vice president, and assistant vice president. This section's main responsibilities include supervising and controlling the division/department.</w:t>
      </w:r>
    </w:p>
    <w:p w14:paraId="6453328C" w14:textId="77777777" w:rsidR="00DD4367" w:rsidRDefault="00DD4367">
      <w:pPr>
        <w:spacing w:line="360" w:lineRule="auto"/>
        <w:rPr>
          <w:sz w:val="24"/>
          <w:szCs w:val="24"/>
        </w:rPr>
      </w:pPr>
    </w:p>
    <w:p w14:paraId="66C71D31" w14:textId="23F385E4" w:rsidR="00DD4367" w:rsidRDefault="00D012A1">
      <w:pPr>
        <w:spacing w:line="360" w:lineRule="auto"/>
        <w:rPr>
          <w:sz w:val="24"/>
          <w:szCs w:val="24"/>
        </w:rPr>
      </w:pPr>
      <w:r>
        <w:rPr>
          <w:sz w:val="24"/>
          <w:szCs w:val="24"/>
        </w:rPr>
        <w:t>Third, branch operation management, which includes the branch manager as well as other mid/lower-level managers. This section's main responsibilities are to the bank's 52 branches, and it reports to the head office on a regular basis.</w:t>
      </w:r>
      <w:sdt>
        <w:sdtPr>
          <w:rPr>
            <w:sz w:val="24"/>
            <w:szCs w:val="24"/>
          </w:rPr>
          <w:id w:val="-1861802363"/>
          <w:citation/>
        </w:sdtPr>
        <w:sdtEndPr/>
        <w:sdtContent>
          <w:r w:rsidR="006D0A7F">
            <w:rPr>
              <w:sz w:val="24"/>
              <w:szCs w:val="24"/>
            </w:rPr>
            <w:fldChar w:fldCharType="begin"/>
          </w:r>
          <w:r w:rsidR="006D0A7F">
            <w:rPr>
              <w:sz w:val="24"/>
              <w:szCs w:val="24"/>
              <w:lang w:val="en-US"/>
            </w:rPr>
            <w:instrText xml:space="preserve"> CITATION Fir22 \l 1033 </w:instrText>
          </w:r>
          <w:r w:rsidR="006D0A7F">
            <w:rPr>
              <w:sz w:val="24"/>
              <w:szCs w:val="24"/>
            </w:rPr>
            <w:fldChar w:fldCharType="separate"/>
          </w:r>
          <w:r>
            <w:rPr>
              <w:noProof/>
              <w:sz w:val="24"/>
              <w:szCs w:val="24"/>
              <w:lang w:val="en-US"/>
            </w:rPr>
            <w:t xml:space="preserve"> </w:t>
          </w:r>
          <w:r w:rsidRPr="00D012A1">
            <w:rPr>
              <w:noProof/>
              <w:sz w:val="24"/>
              <w:szCs w:val="24"/>
              <w:lang w:val="en-US"/>
            </w:rPr>
            <w:t>(First Security of Islamic Bank , 2022)</w:t>
          </w:r>
          <w:r w:rsidR="006D0A7F">
            <w:rPr>
              <w:sz w:val="24"/>
              <w:szCs w:val="24"/>
            </w:rPr>
            <w:fldChar w:fldCharType="end"/>
          </w:r>
        </w:sdtContent>
      </w:sdt>
    </w:p>
    <w:p w14:paraId="7FB7D60F" w14:textId="77777777" w:rsidR="00DD4367" w:rsidRDefault="00DD4367">
      <w:pPr>
        <w:spacing w:line="360" w:lineRule="auto"/>
        <w:rPr>
          <w:sz w:val="28"/>
          <w:szCs w:val="28"/>
        </w:rPr>
      </w:pPr>
    </w:p>
    <w:p w14:paraId="4A9C07EB" w14:textId="0895C640" w:rsidR="00DD4367" w:rsidRDefault="00DD4367">
      <w:pPr>
        <w:spacing w:line="360" w:lineRule="auto"/>
        <w:rPr>
          <w:sz w:val="32"/>
          <w:szCs w:val="32"/>
        </w:rPr>
      </w:pPr>
    </w:p>
    <w:p w14:paraId="74E33BA5" w14:textId="4C742433" w:rsidR="001E661A" w:rsidRDefault="001E661A">
      <w:pPr>
        <w:spacing w:line="360" w:lineRule="auto"/>
        <w:rPr>
          <w:sz w:val="32"/>
          <w:szCs w:val="32"/>
        </w:rPr>
      </w:pPr>
    </w:p>
    <w:p w14:paraId="1E9D8ABA" w14:textId="1CDFBF04" w:rsidR="001E661A" w:rsidRDefault="001E661A">
      <w:pPr>
        <w:spacing w:line="360" w:lineRule="auto"/>
        <w:rPr>
          <w:sz w:val="32"/>
          <w:szCs w:val="32"/>
        </w:rPr>
      </w:pPr>
    </w:p>
    <w:p w14:paraId="4EAFADD5" w14:textId="44AC92C1" w:rsidR="001E661A" w:rsidRDefault="001E661A">
      <w:pPr>
        <w:spacing w:line="360" w:lineRule="auto"/>
        <w:rPr>
          <w:sz w:val="32"/>
          <w:szCs w:val="32"/>
        </w:rPr>
      </w:pPr>
    </w:p>
    <w:p w14:paraId="2B86CFCE" w14:textId="77777777" w:rsidR="001E661A" w:rsidRDefault="001E661A">
      <w:pPr>
        <w:spacing w:line="360" w:lineRule="auto"/>
        <w:rPr>
          <w:sz w:val="32"/>
          <w:szCs w:val="32"/>
        </w:rPr>
      </w:pPr>
    </w:p>
    <w:p w14:paraId="5EE88F9F" w14:textId="77777777" w:rsidR="00DD4367" w:rsidRDefault="00D012A1">
      <w:pPr>
        <w:spacing w:line="360" w:lineRule="auto"/>
        <w:rPr>
          <w:b/>
          <w:sz w:val="28"/>
          <w:szCs w:val="28"/>
        </w:rPr>
      </w:pPr>
      <w:r>
        <w:rPr>
          <w:b/>
          <w:sz w:val="28"/>
          <w:szCs w:val="28"/>
        </w:rPr>
        <w:t>Speaking of branches here is the details of the Dhaka Branch</w:t>
      </w:r>
    </w:p>
    <w:p w14:paraId="1ADAAB05" w14:textId="77777777" w:rsidR="00DD4367" w:rsidRDefault="00DD4367">
      <w:pPr>
        <w:spacing w:line="360" w:lineRule="auto"/>
        <w:rPr>
          <w:b/>
          <w:sz w:val="24"/>
          <w:szCs w:val="24"/>
        </w:rPr>
      </w:pPr>
    </w:p>
    <w:p w14:paraId="51DF93A4" w14:textId="77777777" w:rsidR="00DD4367" w:rsidRDefault="00DD4367">
      <w:pPr>
        <w:spacing w:line="360" w:lineRule="auto"/>
        <w:rPr>
          <w:b/>
          <w:sz w:val="24"/>
          <w:szCs w:val="24"/>
        </w:rPr>
      </w:pPr>
    </w:p>
    <w:tbl>
      <w:tblPr>
        <w:tblStyle w:val="a"/>
        <w:tblW w:w="11190" w:type="dxa"/>
        <w:tblInd w:w="-6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15"/>
        <w:gridCol w:w="5775"/>
      </w:tblGrid>
      <w:tr w:rsidR="00DD4367" w14:paraId="6D0452B6" w14:textId="77777777">
        <w:trPr>
          <w:trHeight w:val="4460"/>
        </w:trPr>
        <w:tc>
          <w:tcPr>
            <w:tcW w:w="5415" w:type="dxa"/>
            <w:tcBorders>
              <w:top w:val="single" w:sz="8" w:space="0" w:color="FFFFFF"/>
              <w:left w:val="single" w:sz="8" w:space="0" w:color="FFFFFF"/>
              <w:bottom w:val="single" w:sz="8" w:space="0" w:color="F3F3F3"/>
              <w:right w:val="single" w:sz="8" w:space="0" w:color="EFEFEF"/>
            </w:tcBorders>
            <w:shd w:val="clear" w:color="auto" w:fill="auto"/>
            <w:tcMar>
              <w:top w:w="100" w:type="dxa"/>
              <w:left w:w="100" w:type="dxa"/>
              <w:bottom w:w="100" w:type="dxa"/>
              <w:right w:w="100" w:type="dxa"/>
            </w:tcMar>
          </w:tcPr>
          <w:p w14:paraId="092FD698" w14:textId="77777777" w:rsidR="00DD4367" w:rsidRDefault="00D012A1">
            <w:pPr>
              <w:widowControl w:val="0"/>
              <w:pBdr>
                <w:top w:val="nil"/>
                <w:left w:val="nil"/>
                <w:bottom w:val="nil"/>
                <w:right w:val="nil"/>
                <w:between w:val="nil"/>
              </w:pBdr>
              <w:spacing w:line="240" w:lineRule="auto"/>
              <w:rPr>
                <w:b/>
                <w:sz w:val="24"/>
                <w:szCs w:val="24"/>
              </w:rPr>
            </w:pPr>
            <w:r>
              <w:rPr>
                <w:b/>
                <w:noProof/>
                <w:sz w:val="24"/>
                <w:szCs w:val="24"/>
                <w:lang w:val="en-US"/>
              </w:rPr>
              <w:drawing>
                <wp:inline distT="114300" distB="114300" distL="114300" distR="114300" wp14:anchorId="281F80BF" wp14:editId="5B9AE751">
                  <wp:extent cx="3284759" cy="2704486"/>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3284759" cy="2704486"/>
                          </a:xfrm>
                          <a:prstGeom prst="rect">
                            <a:avLst/>
                          </a:prstGeom>
                          <a:ln/>
                        </pic:spPr>
                      </pic:pic>
                    </a:graphicData>
                  </a:graphic>
                </wp:inline>
              </w:drawing>
            </w:r>
          </w:p>
        </w:tc>
        <w:tc>
          <w:tcPr>
            <w:tcW w:w="5775" w:type="dxa"/>
            <w:tcBorders>
              <w:top w:val="single" w:sz="8" w:space="0" w:color="FFFFFF"/>
              <w:left w:val="single" w:sz="8" w:space="0" w:color="EFEFEF"/>
              <w:bottom w:val="single" w:sz="8" w:space="0" w:color="FFFFFF"/>
              <w:right w:val="single" w:sz="8" w:space="0" w:color="FFFFFF"/>
            </w:tcBorders>
            <w:shd w:val="clear" w:color="auto" w:fill="auto"/>
            <w:tcMar>
              <w:top w:w="100" w:type="dxa"/>
              <w:left w:w="100" w:type="dxa"/>
              <w:bottom w:w="100" w:type="dxa"/>
              <w:right w:w="100" w:type="dxa"/>
            </w:tcMar>
          </w:tcPr>
          <w:p w14:paraId="0B483ACC" w14:textId="77777777" w:rsidR="00DD4367" w:rsidRDefault="00D012A1">
            <w:pPr>
              <w:widowControl w:val="0"/>
              <w:pBdr>
                <w:top w:val="nil"/>
                <w:left w:val="nil"/>
                <w:bottom w:val="nil"/>
                <w:right w:val="nil"/>
                <w:between w:val="nil"/>
              </w:pBdr>
              <w:spacing w:line="240" w:lineRule="auto"/>
              <w:rPr>
                <w:b/>
                <w:sz w:val="24"/>
                <w:szCs w:val="24"/>
              </w:rPr>
            </w:pPr>
            <w:r>
              <w:rPr>
                <w:b/>
                <w:noProof/>
                <w:sz w:val="24"/>
                <w:szCs w:val="24"/>
                <w:lang w:val="en-US"/>
              </w:rPr>
              <w:drawing>
                <wp:inline distT="114300" distB="114300" distL="114300" distR="114300" wp14:anchorId="60A8F6A6" wp14:editId="4D0B318B">
                  <wp:extent cx="3395663" cy="2770694"/>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3395663" cy="2770694"/>
                          </a:xfrm>
                          <a:prstGeom prst="rect">
                            <a:avLst/>
                          </a:prstGeom>
                          <a:ln/>
                        </pic:spPr>
                      </pic:pic>
                    </a:graphicData>
                  </a:graphic>
                </wp:inline>
              </w:drawing>
            </w:r>
          </w:p>
        </w:tc>
      </w:tr>
    </w:tbl>
    <w:p w14:paraId="69F02CD4" w14:textId="77777777" w:rsidR="00DD4367" w:rsidRDefault="00DD4367">
      <w:pPr>
        <w:spacing w:line="360" w:lineRule="auto"/>
        <w:rPr>
          <w:b/>
          <w:sz w:val="24"/>
          <w:szCs w:val="24"/>
        </w:rPr>
      </w:pPr>
    </w:p>
    <w:p w14:paraId="3DF4A439" w14:textId="15B03A2C" w:rsidR="00DD4367" w:rsidRDefault="00DD4367">
      <w:pPr>
        <w:spacing w:line="360" w:lineRule="auto"/>
        <w:rPr>
          <w:b/>
          <w:sz w:val="24"/>
          <w:szCs w:val="24"/>
        </w:rPr>
      </w:pPr>
    </w:p>
    <w:p w14:paraId="24B47A03" w14:textId="3AB97844" w:rsidR="00A31C9E" w:rsidRDefault="00A31C9E">
      <w:pPr>
        <w:spacing w:line="360" w:lineRule="auto"/>
        <w:rPr>
          <w:b/>
          <w:sz w:val="24"/>
          <w:szCs w:val="24"/>
        </w:rPr>
      </w:pPr>
    </w:p>
    <w:p w14:paraId="7847A4DD" w14:textId="6F8C9C28" w:rsidR="00A31C9E" w:rsidRDefault="00A31C9E">
      <w:pPr>
        <w:spacing w:line="360" w:lineRule="auto"/>
        <w:rPr>
          <w:b/>
          <w:sz w:val="24"/>
          <w:szCs w:val="24"/>
        </w:rPr>
      </w:pPr>
    </w:p>
    <w:p w14:paraId="004F9DB3" w14:textId="0961968D" w:rsidR="00A31C9E" w:rsidRDefault="00A31C9E">
      <w:pPr>
        <w:spacing w:line="360" w:lineRule="auto"/>
        <w:rPr>
          <w:b/>
          <w:sz w:val="24"/>
          <w:szCs w:val="24"/>
        </w:rPr>
      </w:pPr>
    </w:p>
    <w:p w14:paraId="7FD94D60" w14:textId="4E7A6642" w:rsidR="00A31C9E" w:rsidRDefault="00A31C9E">
      <w:pPr>
        <w:spacing w:line="360" w:lineRule="auto"/>
        <w:rPr>
          <w:b/>
          <w:sz w:val="24"/>
          <w:szCs w:val="24"/>
        </w:rPr>
      </w:pPr>
    </w:p>
    <w:p w14:paraId="48B1CF69" w14:textId="686EDC63" w:rsidR="00A31C9E" w:rsidRDefault="00A31C9E">
      <w:pPr>
        <w:spacing w:line="360" w:lineRule="auto"/>
        <w:rPr>
          <w:b/>
          <w:sz w:val="24"/>
          <w:szCs w:val="24"/>
        </w:rPr>
      </w:pPr>
    </w:p>
    <w:p w14:paraId="0009BBBA" w14:textId="1073886B" w:rsidR="00A31C9E" w:rsidRDefault="00A31C9E">
      <w:pPr>
        <w:spacing w:line="360" w:lineRule="auto"/>
        <w:rPr>
          <w:b/>
          <w:sz w:val="24"/>
          <w:szCs w:val="24"/>
        </w:rPr>
      </w:pPr>
    </w:p>
    <w:p w14:paraId="3B452D0A" w14:textId="67DDBAA8" w:rsidR="00A31C9E" w:rsidRDefault="00A31C9E">
      <w:pPr>
        <w:spacing w:line="360" w:lineRule="auto"/>
        <w:rPr>
          <w:b/>
          <w:sz w:val="24"/>
          <w:szCs w:val="24"/>
        </w:rPr>
      </w:pPr>
    </w:p>
    <w:p w14:paraId="404EA77B" w14:textId="247BFB78" w:rsidR="00A31C9E" w:rsidRDefault="00A31C9E">
      <w:pPr>
        <w:spacing w:line="360" w:lineRule="auto"/>
        <w:rPr>
          <w:b/>
          <w:sz w:val="24"/>
          <w:szCs w:val="24"/>
        </w:rPr>
      </w:pPr>
    </w:p>
    <w:p w14:paraId="436ADFA5" w14:textId="7612877E" w:rsidR="00A31C9E" w:rsidRDefault="00A31C9E">
      <w:pPr>
        <w:spacing w:line="360" w:lineRule="auto"/>
        <w:rPr>
          <w:b/>
          <w:sz w:val="24"/>
          <w:szCs w:val="24"/>
        </w:rPr>
      </w:pPr>
    </w:p>
    <w:p w14:paraId="3FE4E2B6" w14:textId="4ADA365C" w:rsidR="00A31C9E" w:rsidRDefault="00A31C9E">
      <w:pPr>
        <w:spacing w:line="360" w:lineRule="auto"/>
        <w:rPr>
          <w:b/>
          <w:sz w:val="24"/>
          <w:szCs w:val="24"/>
        </w:rPr>
      </w:pPr>
    </w:p>
    <w:p w14:paraId="306443E2" w14:textId="118D147D" w:rsidR="00A31C9E" w:rsidRDefault="00A31C9E">
      <w:pPr>
        <w:spacing w:line="360" w:lineRule="auto"/>
        <w:rPr>
          <w:b/>
          <w:sz w:val="24"/>
          <w:szCs w:val="24"/>
        </w:rPr>
      </w:pPr>
    </w:p>
    <w:p w14:paraId="6C57BBA6" w14:textId="7CC6D101" w:rsidR="00A31C9E" w:rsidRDefault="00A31C9E">
      <w:pPr>
        <w:spacing w:line="360" w:lineRule="auto"/>
        <w:rPr>
          <w:b/>
          <w:sz w:val="24"/>
          <w:szCs w:val="24"/>
        </w:rPr>
      </w:pPr>
    </w:p>
    <w:p w14:paraId="724CFD62" w14:textId="0EA199B5" w:rsidR="00A31C9E" w:rsidRDefault="00A31C9E">
      <w:pPr>
        <w:spacing w:line="360" w:lineRule="auto"/>
        <w:rPr>
          <w:b/>
          <w:sz w:val="24"/>
          <w:szCs w:val="24"/>
        </w:rPr>
      </w:pPr>
    </w:p>
    <w:p w14:paraId="68926707" w14:textId="5387732C" w:rsidR="00A31C9E" w:rsidRDefault="00A31C9E">
      <w:pPr>
        <w:spacing w:line="360" w:lineRule="auto"/>
        <w:rPr>
          <w:b/>
          <w:sz w:val="24"/>
          <w:szCs w:val="24"/>
        </w:rPr>
      </w:pPr>
    </w:p>
    <w:p w14:paraId="0E5A53F3" w14:textId="77777777" w:rsidR="00A31C9E" w:rsidRDefault="00A31C9E">
      <w:pPr>
        <w:spacing w:line="360" w:lineRule="auto"/>
        <w:rPr>
          <w:b/>
          <w:sz w:val="24"/>
          <w:szCs w:val="24"/>
        </w:rPr>
      </w:pPr>
    </w:p>
    <w:p w14:paraId="6D4CE510" w14:textId="790540E3" w:rsidR="00DD4367" w:rsidRDefault="00D012A1">
      <w:pPr>
        <w:spacing w:line="360" w:lineRule="auto"/>
        <w:rPr>
          <w:b/>
          <w:sz w:val="28"/>
          <w:szCs w:val="28"/>
        </w:rPr>
      </w:pPr>
      <w:r>
        <w:rPr>
          <w:b/>
          <w:sz w:val="28"/>
          <w:szCs w:val="28"/>
        </w:rPr>
        <w:t xml:space="preserve">In Chittagong, FISBL expanded to nine </w:t>
      </w:r>
      <w:r w:rsidR="00BD5B77">
        <w:rPr>
          <w:b/>
          <w:sz w:val="28"/>
          <w:szCs w:val="28"/>
        </w:rPr>
        <w:t>branches</w:t>
      </w:r>
    </w:p>
    <w:p w14:paraId="39FC8628" w14:textId="77777777" w:rsidR="00DD4367" w:rsidRDefault="00DD4367">
      <w:pPr>
        <w:spacing w:line="360" w:lineRule="auto"/>
        <w:rPr>
          <w:b/>
          <w:sz w:val="24"/>
          <w:szCs w:val="24"/>
        </w:rPr>
      </w:pPr>
    </w:p>
    <w:p w14:paraId="27B38360" w14:textId="77777777" w:rsidR="00DD4367" w:rsidRDefault="00D012A1">
      <w:pPr>
        <w:spacing w:line="360" w:lineRule="auto"/>
        <w:rPr>
          <w:b/>
          <w:sz w:val="24"/>
          <w:szCs w:val="24"/>
        </w:rPr>
      </w:pPr>
      <w:r>
        <w:rPr>
          <w:b/>
          <w:noProof/>
          <w:sz w:val="24"/>
          <w:szCs w:val="24"/>
          <w:lang w:val="en-US"/>
        </w:rPr>
        <w:drawing>
          <wp:inline distT="114300" distB="114300" distL="114300" distR="114300" wp14:anchorId="41788946" wp14:editId="6B62B353">
            <wp:extent cx="3638550" cy="3352800"/>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3638550" cy="3352800"/>
                    </a:xfrm>
                    <a:prstGeom prst="rect">
                      <a:avLst/>
                    </a:prstGeom>
                    <a:ln/>
                  </pic:spPr>
                </pic:pic>
              </a:graphicData>
            </a:graphic>
          </wp:inline>
        </w:drawing>
      </w:r>
    </w:p>
    <w:p w14:paraId="2CC3C15C" w14:textId="77777777" w:rsidR="00DD4367" w:rsidRDefault="00DD4367">
      <w:pPr>
        <w:spacing w:line="360" w:lineRule="auto"/>
        <w:rPr>
          <w:b/>
          <w:sz w:val="24"/>
          <w:szCs w:val="24"/>
        </w:rPr>
      </w:pPr>
    </w:p>
    <w:p w14:paraId="6CDDA4D6" w14:textId="77777777" w:rsidR="00DD4367" w:rsidRDefault="00DD4367">
      <w:pPr>
        <w:spacing w:line="360" w:lineRule="auto"/>
        <w:rPr>
          <w:b/>
          <w:sz w:val="24"/>
          <w:szCs w:val="24"/>
        </w:rPr>
      </w:pPr>
    </w:p>
    <w:p w14:paraId="0E098B59" w14:textId="77777777" w:rsidR="00DD4367" w:rsidRDefault="00D012A1">
      <w:pPr>
        <w:spacing w:line="360" w:lineRule="auto"/>
        <w:rPr>
          <w:b/>
          <w:sz w:val="28"/>
          <w:szCs w:val="28"/>
        </w:rPr>
      </w:pPr>
      <w:r>
        <w:rPr>
          <w:b/>
          <w:sz w:val="28"/>
          <w:szCs w:val="28"/>
        </w:rPr>
        <w:t>Details of Sylhet Branch</w:t>
      </w:r>
    </w:p>
    <w:p w14:paraId="1F339480" w14:textId="77777777" w:rsidR="00DD4367" w:rsidRDefault="00DD4367">
      <w:pPr>
        <w:spacing w:line="360" w:lineRule="auto"/>
        <w:rPr>
          <w:b/>
          <w:sz w:val="24"/>
          <w:szCs w:val="24"/>
        </w:rPr>
      </w:pPr>
    </w:p>
    <w:p w14:paraId="18D4AAB3" w14:textId="77777777" w:rsidR="00DD4367" w:rsidRDefault="00D012A1">
      <w:pPr>
        <w:spacing w:line="360" w:lineRule="auto"/>
        <w:rPr>
          <w:b/>
          <w:sz w:val="24"/>
          <w:szCs w:val="24"/>
        </w:rPr>
      </w:pPr>
      <w:r>
        <w:rPr>
          <w:b/>
          <w:noProof/>
          <w:sz w:val="24"/>
          <w:szCs w:val="24"/>
          <w:lang w:val="en-US"/>
        </w:rPr>
        <w:drawing>
          <wp:inline distT="114300" distB="114300" distL="114300" distR="114300" wp14:anchorId="02CED111" wp14:editId="533719FE">
            <wp:extent cx="4086225" cy="1895475"/>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086225" cy="1895475"/>
                    </a:xfrm>
                    <a:prstGeom prst="rect">
                      <a:avLst/>
                    </a:prstGeom>
                    <a:ln/>
                  </pic:spPr>
                </pic:pic>
              </a:graphicData>
            </a:graphic>
          </wp:inline>
        </w:drawing>
      </w:r>
    </w:p>
    <w:p w14:paraId="31A55159" w14:textId="77777777" w:rsidR="00DD4367" w:rsidRDefault="00DD4367">
      <w:pPr>
        <w:spacing w:line="360" w:lineRule="auto"/>
        <w:rPr>
          <w:b/>
          <w:sz w:val="24"/>
          <w:szCs w:val="24"/>
        </w:rPr>
      </w:pPr>
    </w:p>
    <w:p w14:paraId="2E2E7F47" w14:textId="77777777" w:rsidR="00DD4367" w:rsidRDefault="00DD4367">
      <w:pPr>
        <w:spacing w:line="360" w:lineRule="auto"/>
        <w:rPr>
          <w:b/>
          <w:sz w:val="24"/>
          <w:szCs w:val="24"/>
        </w:rPr>
      </w:pPr>
    </w:p>
    <w:p w14:paraId="48D58642" w14:textId="77777777" w:rsidR="00DD4367" w:rsidRDefault="00DD4367">
      <w:pPr>
        <w:spacing w:line="360" w:lineRule="auto"/>
        <w:rPr>
          <w:b/>
          <w:sz w:val="24"/>
          <w:szCs w:val="24"/>
        </w:rPr>
      </w:pPr>
    </w:p>
    <w:p w14:paraId="428C660C" w14:textId="77777777" w:rsidR="00DD4367" w:rsidRDefault="00DD4367">
      <w:pPr>
        <w:spacing w:line="360" w:lineRule="auto"/>
        <w:rPr>
          <w:b/>
          <w:sz w:val="24"/>
          <w:szCs w:val="24"/>
        </w:rPr>
      </w:pPr>
    </w:p>
    <w:p w14:paraId="1F33AC8F" w14:textId="77777777" w:rsidR="00DD4367" w:rsidRDefault="00D012A1">
      <w:pPr>
        <w:spacing w:line="360" w:lineRule="auto"/>
        <w:rPr>
          <w:b/>
          <w:sz w:val="28"/>
          <w:szCs w:val="28"/>
        </w:rPr>
      </w:pPr>
      <w:r>
        <w:rPr>
          <w:b/>
          <w:sz w:val="28"/>
          <w:szCs w:val="28"/>
        </w:rPr>
        <w:t xml:space="preserve">Details of Khulna division Branch </w:t>
      </w:r>
    </w:p>
    <w:p w14:paraId="1C6FA765" w14:textId="77777777" w:rsidR="00DD4367" w:rsidRDefault="00D012A1">
      <w:pPr>
        <w:spacing w:line="360" w:lineRule="auto"/>
        <w:rPr>
          <w:b/>
          <w:sz w:val="24"/>
          <w:szCs w:val="24"/>
        </w:rPr>
      </w:pPr>
      <w:r>
        <w:rPr>
          <w:b/>
          <w:noProof/>
          <w:sz w:val="24"/>
          <w:szCs w:val="24"/>
          <w:lang w:val="en-US"/>
        </w:rPr>
        <w:drawing>
          <wp:inline distT="114300" distB="114300" distL="114300" distR="114300" wp14:anchorId="03ED148C" wp14:editId="3939FF39">
            <wp:extent cx="4067175" cy="115252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4067175" cy="1152525"/>
                    </a:xfrm>
                    <a:prstGeom prst="rect">
                      <a:avLst/>
                    </a:prstGeom>
                    <a:ln/>
                  </pic:spPr>
                </pic:pic>
              </a:graphicData>
            </a:graphic>
          </wp:inline>
        </w:drawing>
      </w:r>
    </w:p>
    <w:p w14:paraId="02757F13" w14:textId="77777777" w:rsidR="00DD4367" w:rsidRDefault="00DD4367">
      <w:pPr>
        <w:spacing w:line="360" w:lineRule="auto"/>
        <w:rPr>
          <w:b/>
          <w:sz w:val="24"/>
          <w:szCs w:val="24"/>
        </w:rPr>
      </w:pPr>
    </w:p>
    <w:p w14:paraId="7098A3E9" w14:textId="77777777" w:rsidR="00DD4367" w:rsidRDefault="00D012A1">
      <w:pPr>
        <w:spacing w:line="360" w:lineRule="auto"/>
        <w:rPr>
          <w:b/>
          <w:sz w:val="28"/>
          <w:szCs w:val="28"/>
        </w:rPr>
      </w:pPr>
      <w:r>
        <w:rPr>
          <w:b/>
          <w:sz w:val="28"/>
          <w:szCs w:val="28"/>
        </w:rPr>
        <w:t xml:space="preserve">Details of Rajshahi division </w:t>
      </w:r>
    </w:p>
    <w:p w14:paraId="2AD521B3" w14:textId="7ED4D1C1" w:rsidR="00DD4367" w:rsidRDefault="00D012A1">
      <w:pPr>
        <w:spacing w:line="360" w:lineRule="auto"/>
        <w:rPr>
          <w:b/>
          <w:sz w:val="24"/>
          <w:szCs w:val="24"/>
        </w:rPr>
      </w:pPr>
      <w:r>
        <w:rPr>
          <w:b/>
          <w:noProof/>
          <w:sz w:val="24"/>
          <w:szCs w:val="24"/>
          <w:lang w:val="en-US"/>
        </w:rPr>
        <w:drawing>
          <wp:inline distT="114300" distB="114300" distL="114300" distR="114300" wp14:anchorId="010108AD" wp14:editId="1FB67598">
            <wp:extent cx="4010025" cy="1495425"/>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4010025" cy="1495425"/>
                    </a:xfrm>
                    <a:prstGeom prst="rect">
                      <a:avLst/>
                    </a:prstGeom>
                    <a:ln/>
                  </pic:spPr>
                </pic:pic>
              </a:graphicData>
            </a:graphic>
          </wp:inline>
        </w:drawing>
      </w:r>
      <w:sdt>
        <w:sdtPr>
          <w:rPr>
            <w:b/>
            <w:sz w:val="24"/>
            <w:szCs w:val="24"/>
          </w:rPr>
          <w:id w:val="1154406236"/>
          <w:citation/>
        </w:sdtPr>
        <w:sdtEndPr/>
        <w:sdtContent>
          <w:r w:rsidR="0039371C">
            <w:rPr>
              <w:b/>
              <w:sz w:val="24"/>
              <w:szCs w:val="24"/>
            </w:rPr>
            <w:fldChar w:fldCharType="begin"/>
          </w:r>
          <w:r w:rsidR="0039371C">
            <w:rPr>
              <w:b/>
              <w:sz w:val="24"/>
              <w:szCs w:val="24"/>
              <w:lang w:val="en-US"/>
            </w:rPr>
            <w:instrText xml:space="preserve"> CITATION Bra22 \l 1033 </w:instrText>
          </w:r>
          <w:r w:rsidR="0039371C">
            <w:rPr>
              <w:b/>
              <w:sz w:val="24"/>
              <w:szCs w:val="24"/>
            </w:rPr>
            <w:fldChar w:fldCharType="separate"/>
          </w:r>
          <w:r>
            <w:rPr>
              <w:b/>
              <w:noProof/>
              <w:sz w:val="24"/>
              <w:szCs w:val="24"/>
              <w:lang w:val="en-US"/>
            </w:rPr>
            <w:t xml:space="preserve"> </w:t>
          </w:r>
          <w:r w:rsidRPr="00D012A1">
            <w:rPr>
              <w:noProof/>
              <w:sz w:val="24"/>
              <w:szCs w:val="24"/>
              <w:lang w:val="en-US"/>
            </w:rPr>
            <w:t>(Branch-location, 2022)</w:t>
          </w:r>
          <w:r w:rsidR="0039371C">
            <w:rPr>
              <w:b/>
              <w:sz w:val="24"/>
              <w:szCs w:val="24"/>
            </w:rPr>
            <w:fldChar w:fldCharType="end"/>
          </w:r>
        </w:sdtContent>
      </w:sdt>
    </w:p>
    <w:p w14:paraId="4D7AAAC4" w14:textId="77777777" w:rsidR="00DD4367" w:rsidRDefault="00DD4367">
      <w:pPr>
        <w:spacing w:line="360" w:lineRule="auto"/>
        <w:jc w:val="center"/>
        <w:rPr>
          <w:b/>
          <w:sz w:val="24"/>
          <w:szCs w:val="24"/>
        </w:rPr>
      </w:pPr>
    </w:p>
    <w:p w14:paraId="75F5F9C4" w14:textId="3A535982" w:rsidR="00DD4367" w:rsidRDefault="00DD4367">
      <w:pPr>
        <w:spacing w:line="360" w:lineRule="auto"/>
        <w:jc w:val="center"/>
        <w:rPr>
          <w:b/>
          <w:sz w:val="24"/>
          <w:szCs w:val="24"/>
        </w:rPr>
      </w:pPr>
    </w:p>
    <w:p w14:paraId="2A9DADF7" w14:textId="7E27991F" w:rsidR="00A31C9E" w:rsidRDefault="00A31C9E">
      <w:pPr>
        <w:spacing w:line="360" w:lineRule="auto"/>
        <w:jc w:val="center"/>
        <w:rPr>
          <w:b/>
          <w:sz w:val="24"/>
          <w:szCs w:val="24"/>
        </w:rPr>
      </w:pPr>
    </w:p>
    <w:p w14:paraId="502A2389" w14:textId="25D0E3C5" w:rsidR="00A31C9E" w:rsidRDefault="00A31C9E">
      <w:pPr>
        <w:spacing w:line="360" w:lineRule="auto"/>
        <w:jc w:val="center"/>
        <w:rPr>
          <w:b/>
          <w:sz w:val="24"/>
          <w:szCs w:val="24"/>
        </w:rPr>
      </w:pPr>
    </w:p>
    <w:p w14:paraId="59BECC24" w14:textId="0249BFDB" w:rsidR="00A31C9E" w:rsidRDefault="00A31C9E">
      <w:pPr>
        <w:spacing w:line="360" w:lineRule="auto"/>
        <w:jc w:val="center"/>
        <w:rPr>
          <w:b/>
          <w:sz w:val="24"/>
          <w:szCs w:val="24"/>
        </w:rPr>
      </w:pPr>
    </w:p>
    <w:p w14:paraId="6251F00D" w14:textId="4ED0C9D8" w:rsidR="00A31C9E" w:rsidRDefault="00A31C9E">
      <w:pPr>
        <w:spacing w:line="360" w:lineRule="auto"/>
        <w:jc w:val="center"/>
        <w:rPr>
          <w:b/>
          <w:sz w:val="24"/>
          <w:szCs w:val="24"/>
        </w:rPr>
      </w:pPr>
    </w:p>
    <w:p w14:paraId="3ADC3DD5" w14:textId="5F935790" w:rsidR="00A31C9E" w:rsidRDefault="00A31C9E">
      <w:pPr>
        <w:spacing w:line="360" w:lineRule="auto"/>
        <w:jc w:val="center"/>
        <w:rPr>
          <w:b/>
          <w:sz w:val="24"/>
          <w:szCs w:val="24"/>
        </w:rPr>
      </w:pPr>
    </w:p>
    <w:p w14:paraId="329308DA" w14:textId="0426A08E" w:rsidR="00A31C9E" w:rsidRDefault="00A31C9E">
      <w:pPr>
        <w:spacing w:line="360" w:lineRule="auto"/>
        <w:jc w:val="center"/>
        <w:rPr>
          <w:b/>
          <w:sz w:val="24"/>
          <w:szCs w:val="24"/>
        </w:rPr>
      </w:pPr>
    </w:p>
    <w:p w14:paraId="58EA1B0F" w14:textId="061442EB" w:rsidR="00A31C9E" w:rsidRDefault="00A31C9E">
      <w:pPr>
        <w:spacing w:line="360" w:lineRule="auto"/>
        <w:jc w:val="center"/>
        <w:rPr>
          <w:b/>
          <w:sz w:val="24"/>
          <w:szCs w:val="24"/>
        </w:rPr>
      </w:pPr>
    </w:p>
    <w:p w14:paraId="5257D6C2" w14:textId="7B7E55B7" w:rsidR="00A31C9E" w:rsidRDefault="00A31C9E">
      <w:pPr>
        <w:spacing w:line="360" w:lineRule="auto"/>
        <w:jc w:val="center"/>
        <w:rPr>
          <w:b/>
          <w:sz w:val="24"/>
          <w:szCs w:val="24"/>
        </w:rPr>
      </w:pPr>
    </w:p>
    <w:p w14:paraId="38AB497D" w14:textId="3708568E" w:rsidR="00A31C9E" w:rsidRDefault="00A31C9E">
      <w:pPr>
        <w:spacing w:line="360" w:lineRule="auto"/>
        <w:jc w:val="center"/>
        <w:rPr>
          <w:b/>
          <w:sz w:val="24"/>
          <w:szCs w:val="24"/>
        </w:rPr>
      </w:pPr>
    </w:p>
    <w:p w14:paraId="55ED571B" w14:textId="4B1D7A39" w:rsidR="00A31C9E" w:rsidRDefault="00A31C9E">
      <w:pPr>
        <w:spacing w:line="360" w:lineRule="auto"/>
        <w:jc w:val="center"/>
        <w:rPr>
          <w:b/>
          <w:sz w:val="24"/>
          <w:szCs w:val="24"/>
        </w:rPr>
      </w:pPr>
    </w:p>
    <w:p w14:paraId="44E6AFBA" w14:textId="468FA9E2" w:rsidR="00A31C9E" w:rsidRDefault="00A31C9E">
      <w:pPr>
        <w:spacing w:line="360" w:lineRule="auto"/>
        <w:jc w:val="center"/>
        <w:rPr>
          <w:b/>
          <w:sz w:val="24"/>
          <w:szCs w:val="24"/>
        </w:rPr>
      </w:pPr>
    </w:p>
    <w:p w14:paraId="10751C7F" w14:textId="39EC332B" w:rsidR="00A31C9E" w:rsidRDefault="00A31C9E">
      <w:pPr>
        <w:spacing w:line="360" w:lineRule="auto"/>
        <w:jc w:val="center"/>
        <w:rPr>
          <w:b/>
          <w:sz w:val="24"/>
          <w:szCs w:val="24"/>
        </w:rPr>
      </w:pPr>
    </w:p>
    <w:p w14:paraId="3573BA2F" w14:textId="77777777" w:rsidR="00A31C9E" w:rsidRDefault="00A31C9E">
      <w:pPr>
        <w:spacing w:line="360" w:lineRule="auto"/>
        <w:jc w:val="center"/>
        <w:rPr>
          <w:b/>
          <w:sz w:val="24"/>
          <w:szCs w:val="24"/>
        </w:rPr>
      </w:pPr>
    </w:p>
    <w:p w14:paraId="787BC8DD" w14:textId="77777777" w:rsidR="00DD4367" w:rsidRDefault="00D012A1" w:rsidP="00BD5B77">
      <w:pPr>
        <w:pStyle w:val="Heading2"/>
      </w:pPr>
      <w:bookmarkStart w:id="26" w:name="_Toc96944119"/>
      <w:r>
        <w:t>Functions of FISBL</w:t>
      </w:r>
      <w:bookmarkEnd w:id="26"/>
      <w:r>
        <w:t xml:space="preserve"> </w:t>
      </w:r>
    </w:p>
    <w:p w14:paraId="3FD5BF72" w14:textId="77777777" w:rsidR="00DD4367" w:rsidRDefault="00DD4367">
      <w:pPr>
        <w:spacing w:line="360" w:lineRule="auto"/>
        <w:rPr>
          <w:sz w:val="24"/>
          <w:szCs w:val="24"/>
        </w:rPr>
      </w:pPr>
    </w:p>
    <w:p w14:paraId="061E4751" w14:textId="77777777" w:rsidR="00DD4367" w:rsidRDefault="00D012A1">
      <w:pPr>
        <w:spacing w:line="360" w:lineRule="auto"/>
        <w:rPr>
          <w:sz w:val="24"/>
          <w:szCs w:val="24"/>
        </w:rPr>
      </w:pPr>
      <w:r>
        <w:rPr>
          <w:sz w:val="24"/>
          <w:szCs w:val="24"/>
        </w:rPr>
        <w:t>Through account opening, general banking lays the groundwork for the banker-customer relationship. This is the busiest department, with daily transactions involving customers seeking to withdraw or deposit money. selling the instrument to them for the purpose of remittance. collection of their instrument: providing them with additional services and keeping the customer service section occupied.</w:t>
      </w:r>
    </w:p>
    <w:p w14:paraId="52A2AC2A" w14:textId="77777777" w:rsidR="00DD4367" w:rsidRDefault="00DD4367">
      <w:pPr>
        <w:spacing w:line="360" w:lineRule="auto"/>
        <w:rPr>
          <w:sz w:val="24"/>
          <w:szCs w:val="24"/>
        </w:rPr>
      </w:pPr>
    </w:p>
    <w:p w14:paraId="45B3BADF" w14:textId="77777777" w:rsidR="00DD4367" w:rsidRDefault="00D012A1">
      <w:pPr>
        <w:spacing w:line="360" w:lineRule="auto"/>
        <w:rPr>
          <w:b/>
          <w:sz w:val="24"/>
          <w:szCs w:val="24"/>
        </w:rPr>
      </w:pPr>
      <w:r>
        <w:rPr>
          <w:b/>
          <w:sz w:val="24"/>
          <w:szCs w:val="24"/>
        </w:rPr>
        <w:t>Typically, the following departments are involved in general banking operations:</w:t>
      </w:r>
    </w:p>
    <w:p w14:paraId="1B14E145" w14:textId="77777777" w:rsidR="00DD4367" w:rsidRDefault="00DD4367">
      <w:pPr>
        <w:spacing w:line="360" w:lineRule="auto"/>
        <w:rPr>
          <w:sz w:val="24"/>
          <w:szCs w:val="24"/>
        </w:rPr>
      </w:pPr>
    </w:p>
    <w:p w14:paraId="0B12C8E5" w14:textId="77777777" w:rsidR="00DD4367" w:rsidRDefault="00D012A1">
      <w:pPr>
        <w:numPr>
          <w:ilvl w:val="0"/>
          <w:numId w:val="2"/>
        </w:numPr>
        <w:spacing w:line="360" w:lineRule="auto"/>
        <w:rPr>
          <w:sz w:val="24"/>
          <w:szCs w:val="24"/>
        </w:rPr>
      </w:pPr>
      <w:r>
        <w:rPr>
          <w:sz w:val="24"/>
          <w:szCs w:val="24"/>
        </w:rPr>
        <w:t>Cash section</w:t>
      </w:r>
    </w:p>
    <w:p w14:paraId="6AB1AED6" w14:textId="77777777" w:rsidR="00DD4367" w:rsidRDefault="00D012A1">
      <w:pPr>
        <w:numPr>
          <w:ilvl w:val="0"/>
          <w:numId w:val="2"/>
        </w:numPr>
        <w:spacing w:line="360" w:lineRule="auto"/>
        <w:rPr>
          <w:sz w:val="24"/>
          <w:szCs w:val="24"/>
        </w:rPr>
      </w:pPr>
      <w:r>
        <w:rPr>
          <w:sz w:val="24"/>
          <w:szCs w:val="24"/>
        </w:rPr>
        <w:t>Section of Bills and Remittances</w:t>
      </w:r>
    </w:p>
    <w:p w14:paraId="3D8D4A0B" w14:textId="77777777" w:rsidR="00DD4367" w:rsidRDefault="00D012A1">
      <w:pPr>
        <w:numPr>
          <w:ilvl w:val="0"/>
          <w:numId w:val="2"/>
        </w:numPr>
        <w:spacing w:line="360" w:lineRule="auto"/>
        <w:rPr>
          <w:sz w:val="24"/>
          <w:szCs w:val="24"/>
        </w:rPr>
      </w:pPr>
      <w:r>
        <w:rPr>
          <w:sz w:val="24"/>
          <w:szCs w:val="24"/>
        </w:rPr>
        <w:t>Section of Clearance and Collection</w:t>
      </w:r>
    </w:p>
    <w:p w14:paraId="705E5CF6" w14:textId="77777777" w:rsidR="00DD4367" w:rsidRDefault="00D012A1">
      <w:pPr>
        <w:numPr>
          <w:ilvl w:val="0"/>
          <w:numId w:val="2"/>
        </w:numPr>
        <w:spacing w:line="360" w:lineRule="auto"/>
        <w:rPr>
          <w:sz w:val="24"/>
          <w:szCs w:val="24"/>
        </w:rPr>
      </w:pPr>
      <w:r>
        <w:rPr>
          <w:sz w:val="24"/>
          <w:szCs w:val="24"/>
        </w:rPr>
        <w:t>Section of Accounts</w:t>
      </w:r>
    </w:p>
    <w:p w14:paraId="6F2148D1" w14:textId="77777777" w:rsidR="00DD4367" w:rsidRDefault="00DD4367">
      <w:pPr>
        <w:spacing w:line="360" w:lineRule="auto"/>
        <w:rPr>
          <w:sz w:val="24"/>
          <w:szCs w:val="24"/>
        </w:rPr>
      </w:pPr>
    </w:p>
    <w:p w14:paraId="6AF37914" w14:textId="77777777" w:rsidR="00DD4367" w:rsidRDefault="00D012A1">
      <w:pPr>
        <w:spacing w:line="360" w:lineRule="auto"/>
        <w:rPr>
          <w:sz w:val="24"/>
          <w:szCs w:val="24"/>
        </w:rPr>
      </w:pPr>
      <w:r>
        <w:rPr>
          <w:sz w:val="24"/>
          <w:szCs w:val="24"/>
        </w:rPr>
        <w:t>FSIBL's primary general banking operations are as follows:</w:t>
      </w:r>
    </w:p>
    <w:p w14:paraId="1978D78C" w14:textId="77777777" w:rsidR="00DD4367" w:rsidRDefault="00DD4367">
      <w:pPr>
        <w:spacing w:line="360" w:lineRule="auto"/>
        <w:rPr>
          <w:sz w:val="24"/>
          <w:szCs w:val="24"/>
        </w:rPr>
      </w:pPr>
    </w:p>
    <w:p w14:paraId="4BF1E343" w14:textId="77777777" w:rsidR="00DD4367" w:rsidRDefault="00D012A1">
      <w:pPr>
        <w:numPr>
          <w:ilvl w:val="0"/>
          <w:numId w:val="2"/>
        </w:numPr>
        <w:spacing w:line="360" w:lineRule="auto"/>
        <w:rPr>
          <w:sz w:val="24"/>
          <w:szCs w:val="24"/>
        </w:rPr>
      </w:pPr>
      <w:r>
        <w:rPr>
          <w:sz w:val="24"/>
          <w:szCs w:val="24"/>
        </w:rPr>
        <w:t>Mobilizing deposits through the establishment of various types of accounts.</w:t>
      </w:r>
    </w:p>
    <w:p w14:paraId="19A84D2C" w14:textId="77777777" w:rsidR="00DD4367" w:rsidRDefault="00D012A1">
      <w:pPr>
        <w:numPr>
          <w:ilvl w:val="0"/>
          <w:numId w:val="2"/>
        </w:numPr>
        <w:spacing w:line="360" w:lineRule="auto"/>
        <w:rPr>
          <w:sz w:val="24"/>
          <w:szCs w:val="24"/>
        </w:rPr>
      </w:pPr>
      <w:r>
        <w:rPr>
          <w:sz w:val="24"/>
          <w:szCs w:val="24"/>
        </w:rPr>
        <w:t>Cash receipts and payments. Check passing, cancellation, issuance, and payment</w:t>
      </w:r>
    </w:p>
    <w:p w14:paraId="68A53D91" w14:textId="77777777" w:rsidR="00DD4367" w:rsidRDefault="00D012A1">
      <w:pPr>
        <w:numPr>
          <w:ilvl w:val="0"/>
          <w:numId w:val="2"/>
        </w:numPr>
        <w:spacing w:line="360" w:lineRule="auto"/>
        <w:rPr>
          <w:sz w:val="24"/>
          <w:szCs w:val="24"/>
        </w:rPr>
      </w:pPr>
      <w:r>
        <w:rPr>
          <w:sz w:val="24"/>
          <w:szCs w:val="24"/>
        </w:rPr>
        <w:t>Vault and Strong Room maintenance under joint custody for the safekeeping of cash and vouchers.</w:t>
      </w:r>
    </w:p>
    <w:p w14:paraId="2637C070" w14:textId="77777777" w:rsidR="00DD4367" w:rsidRDefault="00D012A1">
      <w:pPr>
        <w:numPr>
          <w:ilvl w:val="0"/>
          <w:numId w:val="2"/>
        </w:numPr>
        <w:spacing w:line="360" w:lineRule="auto"/>
        <w:rPr>
          <w:sz w:val="24"/>
          <w:szCs w:val="24"/>
        </w:rPr>
      </w:pPr>
      <w:r>
        <w:rPr>
          <w:sz w:val="24"/>
          <w:szCs w:val="24"/>
        </w:rPr>
        <w:t>Transferring funds and transections</w:t>
      </w:r>
    </w:p>
    <w:p w14:paraId="43DE5D95" w14:textId="77777777" w:rsidR="00DD4367" w:rsidRDefault="00D012A1">
      <w:pPr>
        <w:numPr>
          <w:ilvl w:val="0"/>
          <w:numId w:val="2"/>
        </w:numPr>
        <w:spacing w:line="360" w:lineRule="auto"/>
        <w:rPr>
          <w:sz w:val="24"/>
          <w:szCs w:val="24"/>
        </w:rPr>
      </w:pPr>
      <w:r>
        <w:rPr>
          <w:sz w:val="24"/>
          <w:szCs w:val="24"/>
        </w:rPr>
        <w:t>The Clearing House's operations, the proper maintenance of books and records, and the computer (elBS Software)</w:t>
      </w:r>
    </w:p>
    <w:p w14:paraId="44B8EF40" w14:textId="79BA638A" w:rsidR="00DD4367" w:rsidRDefault="00D012A1">
      <w:pPr>
        <w:numPr>
          <w:ilvl w:val="0"/>
          <w:numId w:val="2"/>
        </w:numPr>
        <w:spacing w:line="360" w:lineRule="auto"/>
        <w:rPr>
          <w:sz w:val="24"/>
          <w:szCs w:val="24"/>
        </w:rPr>
      </w:pPr>
      <w:r>
        <w:rPr>
          <w:sz w:val="24"/>
          <w:szCs w:val="24"/>
        </w:rPr>
        <w:t>ATM Electronic Funds Transfer and Internet Banking maintenance. Telephone Banking, for example.</w:t>
      </w:r>
      <w:sdt>
        <w:sdtPr>
          <w:rPr>
            <w:sz w:val="24"/>
            <w:szCs w:val="24"/>
          </w:rPr>
          <w:id w:val="642930470"/>
          <w:citation/>
        </w:sdtPr>
        <w:sdtEndPr/>
        <w:sdtContent>
          <w:r w:rsidR="0039371C">
            <w:rPr>
              <w:sz w:val="24"/>
              <w:szCs w:val="24"/>
            </w:rPr>
            <w:fldChar w:fldCharType="begin"/>
          </w:r>
          <w:r w:rsidR="0039371C">
            <w:rPr>
              <w:sz w:val="24"/>
              <w:szCs w:val="24"/>
              <w:lang w:val="en-US"/>
            </w:rPr>
            <w:instrText xml:space="preserve"> CITATION Ann20 \l 1033 </w:instrText>
          </w:r>
          <w:r w:rsidR="0039371C">
            <w:rPr>
              <w:sz w:val="24"/>
              <w:szCs w:val="24"/>
            </w:rPr>
            <w:fldChar w:fldCharType="separate"/>
          </w:r>
          <w:r>
            <w:rPr>
              <w:noProof/>
              <w:sz w:val="24"/>
              <w:szCs w:val="24"/>
              <w:lang w:val="en-US"/>
            </w:rPr>
            <w:t xml:space="preserve"> </w:t>
          </w:r>
          <w:r w:rsidRPr="00D012A1">
            <w:rPr>
              <w:noProof/>
              <w:sz w:val="24"/>
              <w:szCs w:val="24"/>
              <w:lang w:val="en-US"/>
            </w:rPr>
            <w:t>(Annual Report , 2020)</w:t>
          </w:r>
          <w:r w:rsidR="0039371C">
            <w:rPr>
              <w:sz w:val="24"/>
              <w:szCs w:val="24"/>
            </w:rPr>
            <w:fldChar w:fldCharType="end"/>
          </w:r>
        </w:sdtContent>
      </w:sdt>
    </w:p>
    <w:p w14:paraId="05BF4717" w14:textId="77777777" w:rsidR="00DD4367" w:rsidRDefault="00DD4367">
      <w:pPr>
        <w:spacing w:line="360" w:lineRule="auto"/>
        <w:rPr>
          <w:sz w:val="24"/>
          <w:szCs w:val="24"/>
        </w:rPr>
      </w:pPr>
    </w:p>
    <w:p w14:paraId="51728E2D" w14:textId="77777777" w:rsidR="00DD4367" w:rsidRDefault="00DD4367">
      <w:pPr>
        <w:spacing w:line="360" w:lineRule="auto"/>
        <w:rPr>
          <w:sz w:val="24"/>
          <w:szCs w:val="24"/>
        </w:rPr>
      </w:pPr>
    </w:p>
    <w:p w14:paraId="539AA150" w14:textId="56C2A495" w:rsidR="00DD4367" w:rsidRDefault="00DD4367">
      <w:pPr>
        <w:spacing w:line="360" w:lineRule="auto"/>
        <w:rPr>
          <w:sz w:val="24"/>
          <w:szCs w:val="24"/>
        </w:rPr>
      </w:pPr>
    </w:p>
    <w:p w14:paraId="0430C0B3" w14:textId="5D5D51F7" w:rsidR="001E661A" w:rsidRDefault="001E661A">
      <w:pPr>
        <w:spacing w:line="360" w:lineRule="auto"/>
        <w:rPr>
          <w:sz w:val="24"/>
          <w:szCs w:val="24"/>
        </w:rPr>
      </w:pPr>
    </w:p>
    <w:p w14:paraId="601E60BF" w14:textId="08726E6F" w:rsidR="001E661A" w:rsidRDefault="001E661A">
      <w:pPr>
        <w:spacing w:line="360" w:lineRule="auto"/>
        <w:rPr>
          <w:sz w:val="24"/>
          <w:szCs w:val="24"/>
        </w:rPr>
      </w:pPr>
    </w:p>
    <w:p w14:paraId="29035325" w14:textId="7F997C78" w:rsidR="001E661A" w:rsidRDefault="001E661A">
      <w:pPr>
        <w:spacing w:line="360" w:lineRule="auto"/>
        <w:rPr>
          <w:sz w:val="24"/>
          <w:szCs w:val="24"/>
        </w:rPr>
      </w:pPr>
    </w:p>
    <w:p w14:paraId="3E48F31E" w14:textId="77777777" w:rsidR="001E661A" w:rsidRDefault="001E661A">
      <w:pPr>
        <w:spacing w:line="360" w:lineRule="auto"/>
        <w:rPr>
          <w:sz w:val="24"/>
          <w:szCs w:val="24"/>
        </w:rPr>
      </w:pPr>
    </w:p>
    <w:p w14:paraId="70803D58" w14:textId="57F17412" w:rsidR="00BD5B77" w:rsidRPr="00BD5B77" w:rsidRDefault="00A31C9E" w:rsidP="00A31C9E">
      <w:pPr>
        <w:pStyle w:val="Heading1"/>
      </w:pPr>
      <w:bookmarkStart w:id="27" w:name="_Toc96944120"/>
      <w:r>
        <w:t>Chapter II: Company Preview</w:t>
      </w:r>
      <w:bookmarkEnd w:id="27"/>
    </w:p>
    <w:p w14:paraId="028B46F9" w14:textId="1F9D62A0" w:rsidR="005F6137" w:rsidRPr="00A31C9E" w:rsidRDefault="00A31C9E" w:rsidP="00A31C9E">
      <w:pPr>
        <w:pStyle w:val="Heading2"/>
      </w:pPr>
      <w:bookmarkStart w:id="28" w:name="_Toc96944121"/>
      <w:r w:rsidRPr="00A31C9E">
        <w:t>Industry Analysis</w:t>
      </w:r>
      <w:bookmarkEnd w:id="28"/>
      <w:r w:rsidRPr="00A31C9E">
        <w:t xml:space="preserve"> </w:t>
      </w:r>
    </w:p>
    <w:p w14:paraId="45197CAB" w14:textId="77777777" w:rsidR="00A31C9E" w:rsidRDefault="00A31C9E" w:rsidP="00A31C9E">
      <w:pPr>
        <w:rPr>
          <w:sz w:val="36"/>
          <w:szCs w:val="36"/>
        </w:rPr>
      </w:pPr>
    </w:p>
    <w:p w14:paraId="18A21132" w14:textId="4806B9FA" w:rsidR="00DD4367" w:rsidRPr="00A31C9E" w:rsidRDefault="00D012A1" w:rsidP="00A31C9E">
      <w:pPr>
        <w:rPr>
          <w:sz w:val="36"/>
          <w:szCs w:val="36"/>
        </w:rPr>
      </w:pPr>
      <w:r w:rsidRPr="00A31C9E">
        <w:rPr>
          <w:sz w:val="36"/>
          <w:szCs w:val="36"/>
        </w:rPr>
        <w:t>PEST Analysis of FISBL</w:t>
      </w:r>
    </w:p>
    <w:p w14:paraId="725CC4A2" w14:textId="77777777" w:rsidR="005F6137" w:rsidRDefault="005F6137">
      <w:pPr>
        <w:spacing w:line="360" w:lineRule="auto"/>
        <w:rPr>
          <w:sz w:val="24"/>
          <w:szCs w:val="24"/>
        </w:rPr>
      </w:pPr>
    </w:p>
    <w:p w14:paraId="1C7A7B6A" w14:textId="27C958B4" w:rsidR="00DD4367" w:rsidRDefault="00D012A1">
      <w:pPr>
        <w:spacing w:line="360" w:lineRule="auto"/>
        <w:rPr>
          <w:sz w:val="24"/>
          <w:szCs w:val="24"/>
        </w:rPr>
      </w:pPr>
      <w:r>
        <w:rPr>
          <w:sz w:val="24"/>
          <w:szCs w:val="24"/>
        </w:rPr>
        <w:t>PEST analysis is a comprehensive analytical process used to determine a country's competitive position in its overall business environment. Numerous factors at the national level classified any business concern under the four terms specified above.</w:t>
      </w:r>
    </w:p>
    <w:p w14:paraId="21DD5997" w14:textId="77777777" w:rsidR="00DD4367" w:rsidRDefault="00DD4367">
      <w:pPr>
        <w:spacing w:line="360" w:lineRule="auto"/>
        <w:rPr>
          <w:sz w:val="24"/>
          <w:szCs w:val="24"/>
        </w:rPr>
      </w:pPr>
    </w:p>
    <w:p w14:paraId="330BB6D4" w14:textId="77777777" w:rsidR="005F6137" w:rsidRPr="00943D72" w:rsidRDefault="00D012A1" w:rsidP="00943D72">
      <w:pPr>
        <w:rPr>
          <w:b/>
          <w:bCs/>
          <w:sz w:val="24"/>
          <w:szCs w:val="24"/>
        </w:rPr>
      </w:pPr>
      <w:r w:rsidRPr="00943D72">
        <w:rPr>
          <w:b/>
          <w:bCs/>
          <w:sz w:val="24"/>
          <w:szCs w:val="24"/>
        </w:rPr>
        <w:t>• Political factors:</w:t>
      </w:r>
    </w:p>
    <w:p w14:paraId="43C2C5A7" w14:textId="736D6D4B" w:rsidR="00DD4367" w:rsidRDefault="00D012A1">
      <w:pPr>
        <w:spacing w:line="360" w:lineRule="auto"/>
        <w:rPr>
          <w:sz w:val="24"/>
          <w:szCs w:val="24"/>
        </w:rPr>
      </w:pPr>
      <w:r>
        <w:rPr>
          <w:sz w:val="24"/>
          <w:szCs w:val="24"/>
        </w:rPr>
        <w:t xml:space="preserve"> A country's regional legislation, legal procedure, and law and order have a greater influence on the banking mechanism. Our offering is more or less hospitable to the banking sector. The regulatory </w:t>
      </w:r>
      <w:r w:rsidR="00A31C9E">
        <w:rPr>
          <w:sz w:val="24"/>
          <w:szCs w:val="24"/>
        </w:rPr>
        <w:t>authorities and</w:t>
      </w:r>
      <w:r>
        <w:rPr>
          <w:sz w:val="24"/>
          <w:szCs w:val="24"/>
        </w:rPr>
        <w:t xml:space="preserve"> international bodies' principles have an effect on our country's banking performance.</w:t>
      </w:r>
    </w:p>
    <w:p w14:paraId="222582AB" w14:textId="77777777" w:rsidR="00DD4367" w:rsidRDefault="00DD4367">
      <w:pPr>
        <w:spacing w:line="360" w:lineRule="auto"/>
        <w:rPr>
          <w:sz w:val="24"/>
          <w:szCs w:val="24"/>
        </w:rPr>
      </w:pPr>
    </w:p>
    <w:p w14:paraId="1B4D676B" w14:textId="77777777" w:rsidR="005F6137" w:rsidRPr="00943D72" w:rsidRDefault="00D012A1" w:rsidP="00943D72">
      <w:pPr>
        <w:rPr>
          <w:b/>
          <w:bCs/>
          <w:sz w:val="24"/>
          <w:szCs w:val="24"/>
        </w:rPr>
      </w:pPr>
      <w:r w:rsidRPr="00943D72">
        <w:rPr>
          <w:b/>
          <w:bCs/>
          <w:sz w:val="24"/>
          <w:szCs w:val="24"/>
        </w:rPr>
        <w:t xml:space="preserve">• Economical: </w:t>
      </w:r>
    </w:p>
    <w:p w14:paraId="14129C49" w14:textId="6371AED7" w:rsidR="00DD4367" w:rsidRDefault="00D012A1">
      <w:pPr>
        <w:spacing w:line="360" w:lineRule="auto"/>
        <w:rPr>
          <w:sz w:val="24"/>
          <w:szCs w:val="24"/>
        </w:rPr>
      </w:pPr>
      <w:r>
        <w:rPr>
          <w:sz w:val="24"/>
          <w:szCs w:val="24"/>
        </w:rPr>
        <w:t>Gross domestic product, corporate income tax, distribution channels, market routes, and customer base all fall under the economic category. Our country's history and growing customer demand highlight the significance and evolution of Islamic banking.</w:t>
      </w:r>
    </w:p>
    <w:p w14:paraId="29025EE8" w14:textId="77777777" w:rsidR="00DD4367" w:rsidRDefault="00DD4367">
      <w:pPr>
        <w:spacing w:line="360" w:lineRule="auto"/>
        <w:rPr>
          <w:sz w:val="24"/>
          <w:szCs w:val="24"/>
        </w:rPr>
      </w:pPr>
    </w:p>
    <w:p w14:paraId="26B36DF6" w14:textId="77777777" w:rsidR="005F6137" w:rsidRPr="00943D72" w:rsidRDefault="00D012A1" w:rsidP="00943D72">
      <w:pPr>
        <w:rPr>
          <w:b/>
          <w:bCs/>
          <w:sz w:val="24"/>
          <w:szCs w:val="24"/>
        </w:rPr>
      </w:pPr>
      <w:r w:rsidRPr="00943D72">
        <w:rPr>
          <w:b/>
          <w:bCs/>
          <w:sz w:val="24"/>
          <w:szCs w:val="24"/>
        </w:rPr>
        <w:t xml:space="preserve">• Societal factors: </w:t>
      </w:r>
    </w:p>
    <w:p w14:paraId="5AFFC192" w14:textId="04FF0CC1" w:rsidR="00DD4367" w:rsidRDefault="00D012A1">
      <w:pPr>
        <w:spacing w:line="360" w:lineRule="auto"/>
        <w:rPr>
          <w:sz w:val="24"/>
          <w:szCs w:val="24"/>
        </w:rPr>
      </w:pPr>
      <w:r>
        <w:rPr>
          <w:sz w:val="24"/>
          <w:szCs w:val="24"/>
        </w:rPr>
        <w:t xml:space="preserve">The most compelling argument for Islamic banking is the religious perception of the public, given that the majority of our country's residents are Muslims. Support from the </w:t>
      </w:r>
      <w:r>
        <w:rPr>
          <w:sz w:val="24"/>
          <w:szCs w:val="24"/>
        </w:rPr>
        <w:lastRenderedPageBreak/>
        <w:t>media, lifestyle choices, and significant events such as RAMADAN, Eid festivals, and the Dab saving proclivity all contribute to the advancement of Islamic banking.</w:t>
      </w:r>
    </w:p>
    <w:p w14:paraId="4798EFC0" w14:textId="513275F6" w:rsidR="005F6137" w:rsidRDefault="005F6137">
      <w:pPr>
        <w:spacing w:line="360" w:lineRule="auto"/>
        <w:rPr>
          <w:sz w:val="24"/>
          <w:szCs w:val="24"/>
        </w:rPr>
      </w:pPr>
    </w:p>
    <w:p w14:paraId="17E436B6" w14:textId="29139D84" w:rsidR="005F6137" w:rsidRDefault="005F6137">
      <w:pPr>
        <w:spacing w:line="360" w:lineRule="auto"/>
        <w:rPr>
          <w:sz w:val="24"/>
          <w:szCs w:val="24"/>
        </w:rPr>
      </w:pPr>
    </w:p>
    <w:p w14:paraId="708E89AC" w14:textId="77777777" w:rsidR="005F6137" w:rsidRDefault="005F6137">
      <w:pPr>
        <w:spacing w:line="360" w:lineRule="auto"/>
        <w:rPr>
          <w:sz w:val="24"/>
          <w:szCs w:val="24"/>
        </w:rPr>
      </w:pPr>
    </w:p>
    <w:p w14:paraId="097FC040" w14:textId="77777777" w:rsidR="005F6137" w:rsidRDefault="00D012A1" w:rsidP="00943D72">
      <w:r>
        <w:t xml:space="preserve">• </w:t>
      </w:r>
      <w:r w:rsidRPr="00943D72">
        <w:rPr>
          <w:b/>
          <w:bCs/>
          <w:sz w:val="24"/>
          <w:szCs w:val="24"/>
        </w:rPr>
        <w:t>Technological aspect:</w:t>
      </w:r>
      <w:r w:rsidRPr="00943D72">
        <w:rPr>
          <w:sz w:val="24"/>
          <w:szCs w:val="24"/>
        </w:rPr>
        <w:t xml:space="preserve"> </w:t>
      </w:r>
    </w:p>
    <w:p w14:paraId="20B1EF55" w14:textId="687C0AAB" w:rsidR="00DD4367" w:rsidRDefault="00D012A1">
      <w:pPr>
        <w:spacing w:line="360" w:lineRule="auto"/>
        <w:rPr>
          <w:sz w:val="24"/>
          <w:szCs w:val="24"/>
        </w:rPr>
      </w:pPr>
      <w:r>
        <w:rPr>
          <w:sz w:val="24"/>
          <w:szCs w:val="24"/>
        </w:rPr>
        <w:t>Technological factors such as competitive development, research methodologies, a revolutionary online transaction system, innovative potentials, and a one-stop service delivery system all influence the Islamic shari'ah-based banks operating in our country.</w:t>
      </w:r>
      <w:sdt>
        <w:sdtPr>
          <w:rPr>
            <w:sz w:val="24"/>
            <w:szCs w:val="24"/>
          </w:rPr>
          <w:id w:val="-1082146098"/>
          <w:citation/>
        </w:sdtPr>
        <w:sdtEndPr/>
        <w:sdtContent>
          <w:r w:rsidR="0039371C">
            <w:rPr>
              <w:sz w:val="24"/>
              <w:szCs w:val="24"/>
            </w:rPr>
            <w:fldChar w:fldCharType="begin"/>
          </w:r>
          <w:r w:rsidR="0039371C">
            <w:rPr>
              <w:sz w:val="24"/>
              <w:szCs w:val="24"/>
              <w:lang w:val="en-US"/>
            </w:rPr>
            <w:instrText xml:space="preserve"> CITATION Eri00 \l 1033 </w:instrText>
          </w:r>
          <w:r w:rsidR="0039371C">
            <w:rPr>
              <w:sz w:val="24"/>
              <w:szCs w:val="24"/>
            </w:rPr>
            <w:fldChar w:fldCharType="separate"/>
          </w:r>
          <w:r>
            <w:rPr>
              <w:noProof/>
              <w:sz w:val="24"/>
              <w:szCs w:val="24"/>
              <w:lang w:val="en-US"/>
            </w:rPr>
            <w:t xml:space="preserve"> </w:t>
          </w:r>
          <w:r w:rsidRPr="00D012A1">
            <w:rPr>
              <w:noProof/>
              <w:sz w:val="24"/>
              <w:szCs w:val="24"/>
              <w:lang w:val="en-US"/>
            </w:rPr>
            <w:t>(Lamarque, 2000)</w:t>
          </w:r>
          <w:r w:rsidR="0039371C">
            <w:rPr>
              <w:sz w:val="24"/>
              <w:szCs w:val="24"/>
            </w:rPr>
            <w:fldChar w:fldCharType="end"/>
          </w:r>
        </w:sdtContent>
      </w:sdt>
    </w:p>
    <w:p w14:paraId="4CDBDDA3" w14:textId="77777777" w:rsidR="00DD4367" w:rsidRDefault="00DD4367">
      <w:pPr>
        <w:spacing w:line="360" w:lineRule="auto"/>
        <w:rPr>
          <w:b/>
          <w:sz w:val="24"/>
          <w:szCs w:val="24"/>
        </w:rPr>
      </w:pPr>
    </w:p>
    <w:p w14:paraId="2046CFCD" w14:textId="6D101ED9" w:rsidR="00A31C9E" w:rsidRDefault="00A31C9E">
      <w:pPr>
        <w:spacing w:line="360" w:lineRule="auto"/>
        <w:rPr>
          <w:b/>
          <w:sz w:val="24"/>
          <w:szCs w:val="24"/>
        </w:rPr>
      </w:pPr>
    </w:p>
    <w:p w14:paraId="1E7C595B" w14:textId="02EEED28" w:rsidR="00A31C9E" w:rsidRDefault="00A31C9E" w:rsidP="00A31C9E">
      <w:pPr>
        <w:pStyle w:val="Heading2"/>
      </w:pPr>
      <w:bookmarkStart w:id="29" w:name="_Toc96944122"/>
      <w:r>
        <w:t>Company Analysis of FISBL</w:t>
      </w:r>
      <w:bookmarkEnd w:id="29"/>
    </w:p>
    <w:p w14:paraId="7636FBB5" w14:textId="77777777" w:rsidR="00A31C9E" w:rsidRDefault="00A31C9E" w:rsidP="00A31C9E">
      <w:pPr>
        <w:rPr>
          <w:sz w:val="28"/>
          <w:szCs w:val="28"/>
        </w:rPr>
      </w:pPr>
    </w:p>
    <w:p w14:paraId="29D29EAB" w14:textId="76E2CF48" w:rsidR="00DD4367" w:rsidRPr="00A31C9E" w:rsidRDefault="00D012A1" w:rsidP="00A31C9E">
      <w:pPr>
        <w:rPr>
          <w:sz w:val="28"/>
          <w:szCs w:val="28"/>
        </w:rPr>
      </w:pPr>
      <w:r w:rsidRPr="00A31C9E">
        <w:rPr>
          <w:sz w:val="28"/>
          <w:szCs w:val="28"/>
        </w:rPr>
        <w:t xml:space="preserve">SWOT analysis of FISBL </w:t>
      </w:r>
    </w:p>
    <w:p w14:paraId="101DC18B" w14:textId="77777777" w:rsidR="00DD4367" w:rsidRDefault="00DD4367">
      <w:pPr>
        <w:spacing w:line="360" w:lineRule="auto"/>
        <w:rPr>
          <w:b/>
          <w:sz w:val="24"/>
          <w:szCs w:val="24"/>
        </w:rPr>
      </w:pPr>
    </w:p>
    <w:p w14:paraId="6096A68B" w14:textId="77777777" w:rsidR="00DD4367" w:rsidRDefault="00D012A1">
      <w:pPr>
        <w:spacing w:line="360" w:lineRule="auto"/>
        <w:rPr>
          <w:sz w:val="24"/>
          <w:szCs w:val="24"/>
        </w:rPr>
      </w:pPr>
      <w:r>
        <w:rPr>
          <w:sz w:val="24"/>
          <w:szCs w:val="24"/>
        </w:rPr>
        <w:t>SWOT analysis is a technique for assessing an organization's strengths, weaknesses, opportunities, and threats. It is the initial stage of planning and assists marketers in concentrating on critical issues. It assists in identifying potential threats and opportunities to the market's viability. It assists in identifying internal strengths and overcoming weaknesses.</w:t>
      </w:r>
    </w:p>
    <w:p w14:paraId="0E80136B" w14:textId="77777777" w:rsidR="00DD4367" w:rsidRDefault="00DD4367">
      <w:pPr>
        <w:spacing w:line="360" w:lineRule="auto"/>
        <w:rPr>
          <w:sz w:val="24"/>
          <w:szCs w:val="24"/>
        </w:rPr>
      </w:pPr>
    </w:p>
    <w:p w14:paraId="62759914" w14:textId="77777777" w:rsidR="00DD4367" w:rsidRDefault="00D012A1">
      <w:pPr>
        <w:spacing w:line="360" w:lineRule="auto"/>
        <w:rPr>
          <w:sz w:val="24"/>
          <w:szCs w:val="24"/>
        </w:rPr>
      </w:pPr>
      <w:r>
        <w:rPr>
          <w:sz w:val="24"/>
          <w:szCs w:val="24"/>
        </w:rPr>
        <w:t>Scanning the internal and external environments plays a critical role in the strategic planning process. Internal environmental factors can typically be classified as strengths or weaknesses, while external environmental factors can be classified as opportunities or threats.</w:t>
      </w:r>
    </w:p>
    <w:p w14:paraId="7D109352" w14:textId="7FF0A1B4" w:rsidR="005F6137" w:rsidRDefault="005F6137">
      <w:pPr>
        <w:spacing w:line="360" w:lineRule="auto"/>
        <w:rPr>
          <w:sz w:val="24"/>
          <w:szCs w:val="24"/>
        </w:rPr>
      </w:pPr>
    </w:p>
    <w:p w14:paraId="4D786C67" w14:textId="77777777" w:rsidR="005F6137" w:rsidRDefault="005F6137">
      <w:pPr>
        <w:spacing w:line="360" w:lineRule="auto"/>
        <w:rPr>
          <w:sz w:val="24"/>
          <w:szCs w:val="24"/>
        </w:rPr>
      </w:pPr>
    </w:p>
    <w:p w14:paraId="3AA437CE" w14:textId="509D73A1" w:rsidR="00DD4367" w:rsidRPr="009818C5" w:rsidRDefault="005F6137" w:rsidP="00A31C9E">
      <w:pPr>
        <w:rPr>
          <w:sz w:val="28"/>
          <w:szCs w:val="28"/>
        </w:rPr>
      </w:pPr>
      <w:r w:rsidRPr="009818C5">
        <w:rPr>
          <w:sz w:val="28"/>
          <w:szCs w:val="28"/>
        </w:rPr>
        <w:t xml:space="preserve">Strengths </w:t>
      </w:r>
    </w:p>
    <w:p w14:paraId="48FDBC37" w14:textId="77777777" w:rsidR="00DD4367" w:rsidRDefault="00DD4367">
      <w:pPr>
        <w:spacing w:line="360" w:lineRule="auto"/>
        <w:rPr>
          <w:sz w:val="24"/>
          <w:szCs w:val="24"/>
        </w:rPr>
      </w:pPr>
    </w:p>
    <w:p w14:paraId="492A76C7" w14:textId="77777777" w:rsidR="00DD4367" w:rsidRDefault="00D012A1">
      <w:pPr>
        <w:spacing w:line="360" w:lineRule="auto"/>
        <w:rPr>
          <w:sz w:val="24"/>
          <w:szCs w:val="24"/>
        </w:rPr>
      </w:pPr>
      <w:r>
        <w:rPr>
          <w:sz w:val="24"/>
          <w:szCs w:val="24"/>
        </w:rPr>
        <w:lastRenderedPageBreak/>
        <w:t>• Islamic Banking will explicitly improve the lives of the poor and marginalized. Islamic banking products are gaining popularity, not only in the Gulf and in countries like Malaysia, but also in developed markets like the UK. Banks like Standard Chartered, Citibank, and HSBC have interest-free windows in West Asia, Europe, and the US. Bangladesh is a huge market for Islamic banking products.</w:t>
      </w:r>
    </w:p>
    <w:p w14:paraId="7D1B803D" w14:textId="77777777" w:rsidR="00DD4367" w:rsidRDefault="00DD4367">
      <w:pPr>
        <w:spacing w:line="360" w:lineRule="auto"/>
        <w:rPr>
          <w:sz w:val="24"/>
          <w:szCs w:val="24"/>
        </w:rPr>
      </w:pPr>
    </w:p>
    <w:p w14:paraId="23139D19" w14:textId="77777777" w:rsidR="00DD4367" w:rsidRDefault="00D012A1">
      <w:pPr>
        <w:spacing w:line="360" w:lineRule="auto"/>
        <w:rPr>
          <w:sz w:val="24"/>
          <w:szCs w:val="24"/>
        </w:rPr>
      </w:pPr>
      <w:r>
        <w:rPr>
          <w:sz w:val="24"/>
          <w:szCs w:val="24"/>
        </w:rPr>
        <w:t>• Moreover. Islamic banking provides financial products to help the less fortunate in society. Investors or banks provide Islamic banking finance to borrowers, with the condition that financial risk is borne by the investors and other risks by the borrower. However, to attract a financier, a business proposal, rational planning, skilled hands, and specialized art are required. Better business proposals attract more funding than projects with inferior proposals. This inclusive growth will boost Bangladesh's economy.</w:t>
      </w:r>
    </w:p>
    <w:p w14:paraId="427E8227" w14:textId="77777777" w:rsidR="00DD4367" w:rsidRDefault="00DD4367">
      <w:pPr>
        <w:spacing w:line="360" w:lineRule="auto"/>
        <w:rPr>
          <w:sz w:val="24"/>
          <w:szCs w:val="24"/>
        </w:rPr>
      </w:pPr>
    </w:p>
    <w:p w14:paraId="0A53E33E" w14:textId="77777777" w:rsidR="00DD4367" w:rsidRDefault="00D012A1">
      <w:pPr>
        <w:spacing w:line="360" w:lineRule="auto"/>
        <w:rPr>
          <w:sz w:val="24"/>
          <w:szCs w:val="24"/>
        </w:rPr>
      </w:pPr>
      <w:r>
        <w:rPr>
          <w:sz w:val="24"/>
          <w:szCs w:val="24"/>
        </w:rPr>
        <w:t>• No room for fund diversion. Investing in accordance with Islamic banking principles will thus fuel our country's economic growth engine.</w:t>
      </w:r>
    </w:p>
    <w:p w14:paraId="4F418987" w14:textId="77777777" w:rsidR="00DD4367" w:rsidRDefault="00DD4367">
      <w:pPr>
        <w:spacing w:line="360" w:lineRule="auto"/>
        <w:rPr>
          <w:sz w:val="24"/>
          <w:szCs w:val="24"/>
        </w:rPr>
      </w:pPr>
    </w:p>
    <w:p w14:paraId="2045EF3D" w14:textId="77777777" w:rsidR="00DD4367" w:rsidRDefault="00D012A1">
      <w:pPr>
        <w:spacing w:line="360" w:lineRule="auto"/>
        <w:rPr>
          <w:sz w:val="24"/>
          <w:szCs w:val="24"/>
        </w:rPr>
      </w:pPr>
      <w:r>
        <w:rPr>
          <w:sz w:val="24"/>
          <w:szCs w:val="24"/>
        </w:rPr>
        <w:t>• Under Sharrah, returns can only be determined post-facto based on profit. Banks must also maintain a Statutory Liquidity Ratio (SLR), which means storing funds in cash, gold, or government securities. Cash has no return, gold has risk of depreciation, and government securities have an interest.</w:t>
      </w:r>
    </w:p>
    <w:p w14:paraId="35F7BFEB" w14:textId="77777777" w:rsidR="00DD4367" w:rsidRDefault="00DD4367">
      <w:pPr>
        <w:spacing w:line="360" w:lineRule="auto"/>
        <w:rPr>
          <w:sz w:val="24"/>
          <w:szCs w:val="24"/>
        </w:rPr>
      </w:pPr>
    </w:p>
    <w:p w14:paraId="7C8A5C28" w14:textId="77777777" w:rsidR="00DD4367" w:rsidRDefault="00D012A1">
      <w:pPr>
        <w:spacing w:line="360" w:lineRule="auto"/>
        <w:rPr>
          <w:sz w:val="24"/>
          <w:szCs w:val="24"/>
        </w:rPr>
      </w:pPr>
      <w:r>
        <w:rPr>
          <w:sz w:val="24"/>
          <w:szCs w:val="24"/>
        </w:rPr>
        <w:t xml:space="preserve">• The US sub-prime mortgage crisis brought down financial giants like Lehman Brothers. Thus, strict credit rating systems are essential to avoid further bankruptcy. First Security Islamic banking has a strict credit rating which is a huge advantage for them. </w:t>
      </w:r>
    </w:p>
    <w:p w14:paraId="62FE56CD" w14:textId="77777777" w:rsidR="00DD4367" w:rsidRDefault="00D012A1">
      <w:pPr>
        <w:spacing w:line="360" w:lineRule="auto"/>
        <w:rPr>
          <w:sz w:val="24"/>
          <w:szCs w:val="24"/>
        </w:rPr>
      </w:pPr>
      <w:r>
        <w:rPr>
          <w:sz w:val="24"/>
          <w:szCs w:val="24"/>
        </w:rPr>
        <w:t>• system and prohibits indebted economic agents from obtaining additional debt financing, it has the potential to keep our financial and economic enterprises afloat.</w:t>
      </w:r>
    </w:p>
    <w:p w14:paraId="5254E272" w14:textId="77777777" w:rsidR="00DD4367" w:rsidRDefault="00D012A1">
      <w:pPr>
        <w:spacing w:line="360" w:lineRule="auto"/>
        <w:rPr>
          <w:sz w:val="24"/>
          <w:szCs w:val="24"/>
        </w:rPr>
      </w:pPr>
      <w:r>
        <w:rPr>
          <w:sz w:val="24"/>
          <w:szCs w:val="24"/>
        </w:rPr>
        <w:t>• Religious notion.</w:t>
      </w:r>
    </w:p>
    <w:p w14:paraId="1D7FFF71" w14:textId="77777777" w:rsidR="00DD4367" w:rsidRPr="00943D72" w:rsidRDefault="00DD4367">
      <w:pPr>
        <w:spacing w:line="360" w:lineRule="auto"/>
        <w:rPr>
          <w:b/>
          <w:bCs/>
          <w:sz w:val="28"/>
          <w:szCs w:val="28"/>
        </w:rPr>
      </w:pPr>
    </w:p>
    <w:p w14:paraId="5277453A" w14:textId="54E077A2" w:rsidR="00DD4367" w:rsidRPr="00943D72" w:rsidRDefault="00D012A1" w:rsidP="00A31C9E">
      <w:pPr>
        <w:rPr>
          <w:b/>
          <w:bCs/>
          <w:sz w:val="24"/>
          <w:szCs w:val="24"/>
        </w:rPr>
      </w:pPr>
      <w:r w:rsidRPr="00943D72">
        <w:rPr>
          <w:b/>
          <w:bCs/>
          <w:sz w:val="24"/>
          <w:szCs w:val="24"/>
        </w:rPr>
        <w:t xml:space="preserve">WEAKNESS </w:t>
      </w:r>
    </w:p>
    <w:p w14:paraId="425A734B" w14:textId="77777777" w:rsidR="00A31C9E" w:rsidRPr="005F6137" w:rsidRDefault="00A31C9E" w:rsidP="00A31C9E"/>
    <w:p w14:paraId="44A79E3B" w14:textId="77777777" w:rsidR="00DD4367" w:rsidRDefault="00D012A1">
      <w:pPr>
        <w:spacing w:line="360" w:lineRule="auto"/>
        <w:rPr>
          <w:sz w:val="24"/>
          <w:szCs w:val="24"/>
        </w:rPr>
      </w:pPr>
      <w:r>
        <w:rPr>
          <w:sz w:val="24"/>
          <w:szCs w:val="24"/>
        </w:rPr>
        <w:lastRenderedPageBreak/>
        <w:t>• Islamic banking requires the establishment of corporate governance based on open accounting standards. It must conduct a thorough evaluation prior to implementing a Profit Loss Sharing Scheme, which requires a pool of highly trained professionals. Professional training is an expensive endeavor. Detailed principles must still be established, as well as techniques and procedures to carry them out.</w:t>
      </w:r>
    </w:p>
    <w:p w14:paraId="6D6E274E" w14:textId="77777777" w:rsidR="00DD4367" w:rsidRDefault="00DD4367">
      <w:pPr>
        <w:spacing w:line="360" w:lineRule="auto"/>
        <w:rPr>
          <w:sz w:val="24"/>
          <w:szCs w:val="24"/>
        </w:rPr>
      </w:pPr>
    </w:p>
    <w:p w14:paraId="35E6CE6D" w14:textId="77777777" w:rsidR="00DD4367" w:rsidRDefault="00D012A1">
      <w:pPr>
        <w:spacing w:line="360" w:lineRule="auto"/>
        <w:rPr>
          <w:sz w:val="24"/>
          <w:szCs w:val="24"/>
        </w:rPr>
      </w:pPr>
      <w:r>
        <w:rPr>
          <w:sz w:val="24"/>
          <w:szCs w:val="24"/>
        </w:rPr>
        <w:t>• Bangladesh's financial institutions are divided into banks and non-bank financial institutions. Banks in Bangladesh are regulated by a number of Regulatory Acts. However, Islamic banking operations occasionally violate established laws. For example, the Banking Regulations Act prohibits banks from using the immovable property for purposes other than private use - this is contrary to ljarah for home finance.</w:t>
      </w:r>
    </w:p>
    <w:p w14:paraId="728A056F" w14:textId="77777777" w:rsidR="00DD4367" w:rsidRDefault="00DD4367">
      <w:pPr>
        <w:spacing w:line="360" w:lineRule="auto"/>
        <w:rPr>
          <w:sz w:val="24"/>
          <w:szCs w:val="24"/>
        </w:rPr>
      </w:pPr>
    </w:p>
    <w:p w14:paraId="33FF6B5C" w14:textId="77777777" w:rsidR="00DD4367" w:rsidRDefault="00D012A1">
      <w:pPr>
        <w:spacing w:line="360" w:lineRule="auto"/>
        <w:rPr>
          <w:sz w:val="24"/>
          <w:szCs w:val="24"/>
        </w:rPr>
      </w:pPr>
      <w:r>
        <w:rPr>
          <w:sz w:val="24"/>
          <w:szCs w:val="24"/>
        </w:rPr>
        <w:t>• The Banking Regulations Act requires interest payments, which is prohibited by Shari'ah.</w:t>
      </w:r>
    </w:p>
    <w:p w14:paraId="68C681F6" w14:textId="77777777" w:rsidR="00DD4367" w:rsidRDefault="00DD4367">
      <w:pPr>
        <w:spacing w:line="360" w:lineRule="auto"/>
        <w:rPr>
          <w:sz w:val="24"/>
          <w:szCs w:val="24"/>
        </w:rPr>
      </w:pPr>
    </w:p>
    <w:p w14:paraId="22749688" w14:textId="77777777" w:rsidR="00DD4367" w:rsidRDefault="00D012A1">
      <w:pPr>
        <w:spacing w:line="360" w:lineRule="auto"/>
        <w:rPr>
          <w:sz w:val="24"/>
          <w:szCs w:val="24"/>
        </w:rPr>
      </w:pPr>
      <w:r>
        <w:rPr>
          <w:sz w:val="24"/>
          <w:szCs w:val="24"/>
        </w:rPr>
        <w:t xml:space="preserve">• It has been observed that an inability to assess the profitability of a project has acted as a deterrent to investment financing. Certain borrowers frustrate banks' appraisal efforts by refusing to provide complete disclosures about their business. </w:t>
      </w:r>
    </w:p>
    <w:p w14:paraId="6DBFA2EA" w14:textId="77777777" w:rsidR="00DD4367" w:rsidRDefault="00DD4367">
      <w:pPr>
        <w:spacing w:line="360" w:lineRule="auto"/>
        <w:rPr>
          <w:sz w:val="24"/>
          <w:szCs w:val="24"/>
        </w:rPr>
      </w:pPr>
    </w:p>
    <w:p w14:paraId="6BD9DE18" w14:textId="77777777" w:rsidR="00DD4367" w:rsidRDefault="00D012A1">
      <w:pPr>
        <w:spacing w:line="360" w:lineRule="auto"/>
        <w:rPr>
          <w:sz w:val="24"/>
          <w:szCs w:val="24"/>
        </w:rPr>
      </w:pPr>
      <w:r>
        <w:rPr>
          <w:sz w:val="24"/>
          <w:szCs w:val="24"/>
        </w:rPr>
        <w:t>• Limited appeal to customers outside of the core customer base.</w:t>
      </w:r>
    </w:p>
    <w:p w14:paraId="202A3EEC" w14:textId="77777777" w:rsidR="00DD4367" w:rsidRDefault="00DD4367">
      <w:pPr>
        <w:spacing w:line="360" w:lineRule="auto"/>
        <w:rPr>
          <w:sz w:val="24"/>
          <w:szCs w:val="24"/>
        </w:rPr>
      </w:pPr>
    </w:p>
    <w:p w14:paraId="0FBCB57C" w14:textId="77777777" w:rsidR="00DD4367" w:rsidRDefault="00D012A1">
      <w:pPr>
        <w:spacing w:line="360" w:lineRule="auto"/>
        <w:rPr>
          <w:sz w:val="24"/>
          <w:szCs w:val="24"/>
        </w:rPr>
      </w:pPr>
      <w:r>
        <w:rPr>
          <w:sz w:val="24"/>
          <w:szCs w:val="24"/>
        </w:rPr>
        <w:t>• Techniques that are widely acceptable and dependable have yet to be developed.</w:t>
      </w:r>
    </w:p>
    <w:p w14:paraId="558B100A" w14:textId="77777777" w:rsidR="00DD4367" w:rsidRDefault="00DD4367">
      <w:pPr>
        <w:spacing w:line="360" w:lineRule="auto"/>
        <w:rPr>
          <w:sz w:val="24"/>
          <w:szCs w:val="24"/>
        </w:rPr>
      </w:pPr>
    </w:p>
    <w:p w14:paraId="52F34019" w14:textId="77777777" w:rsidR="00DD4367" w:rsidRDefault="00D012A1">
      <w:pPr>
        <w:spacing w:line="360" w:lineRule="auto"/>
        <w:rPr>
          <w:sz w:val="24"/>
          <w:szCs w:val="24"/>
        </w:rPr>
      </w:pPr>
      <w:r>
        <w:rPr>
          <w:sz w:val="24"/>
          <w:szCs w:val="24"/>
        </w:rPr>
        <w:t>• One of the major impediments in the world of Islamic banking has been adverse selection.</w:t>
      </w:r>
    </w:p>
    <w:p w14:paraId="58EEF192" w14:textId="77777777" w:rsidR="00DD4367" w:rsidRDefault="00DD4367">
      <w:pPr>
        <w:spacing w:line="360" w:lineRule="auto"/>
        <w:rPr>
          <w:sz w:val="24"/>
          <w:szCs w:val="24"/>
        </w:rPr>
      </w:pPr>
    </w:p>
    <w:p w14:paraId="61B65CDB" w14:textId="77777777" w:rsidR="00DD4367" w:rsidRDefault="00D012A1">
      <w:pPr>
        <w:spacing w:line="360" w:lineRule="auto"/>
        <w:rPr>
          <w:sz w:val="24"/>
          <w:szCs w:val="24"/>
        </w:rPr>
      </w:pPr>
      <w:r>
        <w:rPr>
          <w:sz w:val="24"/>
          <w:szCs w:val="24"/>
        </w:rPr>
        <w:t xml:space="preserve">• Other disincentives from the borrower's perspective include the requirement to disclose his financial information to the bank if he borrows on a Profit Loss Sharing basis. However, many small business owners maintain no accounts at all, let alone proper accounts. And large conglomerates are averse to disclosing their true financial position to anyone. Another significant impediment to Islamic banking in Bangladesh will </w:t>
      </w:r>
      <w:r>
        <w:rPr>
          <w:sz w:val="24"/>
          <w:szCs w:val="24"/>
        </w:rPr>
        <w:lastRenderedPageBreak/>
        <w:t>be a widespread lack of business ethics among certain segments of the business community.</w:t>
      </w:r>
    </w:p>
    <w:p w14:paraId="2C153033" w14:textId="77777777" w:rsidR="00DD4367" w:rsidRDefault="00DD4367">
      <w:pPr>
        <w:spacing w:line="360" w:lineRule="auto"/>
        <w:rPr>
          <w:sz w:val="24"/>
          <w:szCs w:val="24"/>
        </w:rPr>
      </w:pPr>
    </w:p>
    <w:p w14:paraId="0CCF23C6" w14:textId="1FE3888E" w:rsidR="00DD4367" w:rsidRPr="005F6137" w:rsidRDefault="00D012A1" w:rsidP="005F6137">
      <w:pPr>
        <w:spacing w:line="360" w:lineRule="auto"/>
        <w:rPr>
          <w:sz w:val="24"/>
          <w:szCs w:val="24"/>
        </w:rPr>
      </w:pPr>
      <w:r>
        <w:rPr>
          <w:sz w:val="24"/>
          <w:szCs w:val="24"/>
        </w:rPr>
        <w:t>• The practices of Islamic banks have raised moral concerns. Under certain conditions, the Shari'ah permits Bai mulajjal (sale with deferred payment) and Murabaha (cost-plus financing). In many countries, fictitious transactions are used to ensure that the bank earns a predetermined profit without actually dealing with goods or sharing any real risk. This is contrary to Shariah's letter and spirit.</w:t>
      </w:r>
    </w:p>
    <w:p w14:paraId="332B8368" w14:textId="77777777" w:rsidR="00A31C9E" w:rsidRDefault="00A31C9E" w:rsidP="00A31C9E"/>
    <w:p w14:paraId="019C13B6" w14:textId="3B6F18B4" w:rsidR="00DD4367" w:rsidRDefault="00D012A1" w:rsidP="00A31C9E">
      <w:pPr>
        <w:rPr>
          <w:b/>
          <w:bCs/>
          <w:sz w:val="24"/>
          <w:szCs w:val="24"/>
        </w:rPr>
      </w:pPr>
      <w:r w:rsidRPr="00A31C9E">
        <w:rPr>
          <w:b/>
          <w:bCs/>
          <w:sz w:val="24"/>
          <w:szCs w:val="24"/>
        </w:rPr>
        <w:t>OPPORTUNITY</w:t>
      </w:r>
    </w:p>
    <w:p w14:paraId="3013890F" w14:textId="77777777" w:rsidR="00A31C9E" w:rsidRPr="00A31C9E" w:rsidRDefault="00A31C9E" w:rsidP="00A31C9E">
      <w:pPr>
        <w:rPr>
          <w:b/>
          <w:bCs/>
          <w:sz w:val="24"/>
          <w:szCs w:val="24"/>
        </w:rPr>
      </w:pPr>
    </w:p>
    <w:p w14:paraId="5BACEA1C" w14:textId="77777777" w:rsidR="00DD4367" w:rsidRDefault="00D012A1">
      <w:pPr>
        <w:spacing w:line="360" w:lineRule="auto"/>
        <w:rPr>
          <w:sz w:val="24"/>
          <w:szCs w:val="24"/>
        </w:rPr>
      </w:pPr>
      <w:r>
        <w:rPr>
          <w:sz w:val="24"/>
          <w:szCs w:val="24"/>
        </w:rPr>
        <w:t xml:space="preserve">• The fastest growing religion on the planet. </w:t>
      </w:r>
    </w:p>
    <w:p w14:paraId="139E0878" w14:textId="77777777" w:rsidR="00DD4367" w:rsidRDefault="00DD4367">
      <w:pPr>
        <w:spacing w:line="360" w:lineRule="auto"/>
        <w:rPr>
          <w:sz w:val="24"/>
          <w:szCs w:val="24"/>
        </w:rPr>
      </w:pPr>
    </w:p>
    <w:p w14:paraId="30B7AFCC" w14:textId="77777777" w:rsidR="00DD4367" w:rsidRDefault="00D012A1">
      <w:pPr>
        <w:spacing w:line="360" w:lineRule="auto"/>
        <w:rPr>
          <w:sz w:val="24"/>
          <w:szCs w:val="24"/>
        </w:rPr>
      </w:pPr>
      <w:r>
        <w:rPr>
          <w:sz w:val="24"/>
          <w:szCs w:val="24"/>
        </w:rPr>
        <w:t>• The fastest growing religion on the planet.  People seek interest-free banking and finance in the name of religious faith. It is critical to emphasize here that Islamic banking is not exclusive to Muslims; non-Muslims may also benefit from it. Additionally, it is possible to have a parallel Shari'ah-compliant banking system alongside a conventional one.</w:t>
      </w:r>
    </w:p>
    <w:p w14:paraId="11DFF489" w14:textId="77777777" w:rsidR="00DD4367" w:rsidRDefault="00DD4367">
      <w:pPr>
        <w:spacing w:line="360" w:lineRule="auto"/>
        <w:rPr>
          <w:sz w:val="24"/>
          <w:szCs w:val="24"/>
        </w:rPr>
      </w:pPr>
    </w:p>
    <w:p w14:paraId="57B4F3ED" w14:textId="77777777" w:rsidR="00DD4367" w:rsidRDefault="00D012A1">
      <w:pPr>
        <w:spacing w:line="360" w:lineRule="auto"/>
        <w:rPr>
          <w:sz w:val="24"/>
          <w:szCs w:val="24"/>
        </w:rPr>
      </w:pPr>
      <w:r>
        <w:rPr>
          <w:sz w:val="24"/>
          <w:szCs w:val="24"/>
        </w:rPr>
        <w:t xml:space="preserve">• Additionally, it is possible to have a parallel Shari'ah-compliant banking system alongside a conventional one. After 4/5, the majority of countries began withdrawing their investments from the US and Europe out of fear of asset freezing. Another possibility is that the economies of western countries are slowing. Bangladesh's growing economy has instilled a sense of optimism among the Islamic nation, as it sees the limitless opportunities available. </w:t>
      </w:r>
    </w:p>
    <w:p w14:paraId="53FEA1DD" w14:textId="77777777" w:rsidR="00DD4367" w:rsidRDefault="00DD4367">
      <w:pPr>
        <w:spacing w:line="360" w:lineRule="auto"/>
        <w:rPr>
          <w:sz w:val="24"/>
          <w:szCs w:val="24"/>
        </w:rPr>
      </w:pPr>
    </w:p>
    <w:p w14:paraId="6A948229" w14:textId="77777777" w:rsidR="00DD4367" w:rsidRDefault="00D012A1">
      <w:pPr>
        <w:spacing w:line="360" w:lineRule="auto"/>
        <w:rPr>
          <w:sz w:val="24"/>
          <w:szCs w:val="24"/>
        </w:rPr>
      </w:pPr>
      <w:r>
        <w:rPr>
          <w:sz w:val="24"/>
          <w:szCs w:val="24"/>
        </w:rPr>
        <w:t>• Islamic banking is an effective mechanism for resolving liquidity and inflation issues while also allowing for broad economic growth. To achieve truly inclusive growth, we must ensure that the income and employment status of workers across all segments improve.</w:t>
      </w:r>
    </w:p>
    <w:p w14:paraId="5E5247CB" w14:textId="77777777" w:rsidR="00DD4367" w:rsidRDefault="00D012A1">
      <w:pPr>
        <w:spacing w:line="360" w:lineRule="auto"/>
        <w:rPr>
          <w:sz w:val="24"/>
          <w:szCs w:val="24"/>
        </w:rPr>
      </w:pPr>
      <w:r>
        <w:rPr>
          <w:sz w:val="24"/>
          <w:szCs w:val="24"/>
        </w:rPr>
        <w:t xml:space="preserve">• If Islamic banking is implemented, the insufficient labor-capital ratio for unorganized sector workers in agriculture and manufacturing industries could be addressed through </w:t>
      </w:r>
      <w:r>
        <w:rPr>
          <w:sz w:val="24"/>
          <w:szCs w:val="24"/>
        </w:rPr>
        <w:lastRenderedPageBreak/>
        <w:t>equity financing, which could be a revolution in our agriculture and unorganized sector. Our vulnerable agricultural and unorganized sector workers may be able to compete effectively with formal sector workers if the labor-capital ratio improves. As a result, Islamic banking has the potential to financially empower the majority of our workforce.</w:t>
      </w:r>
    </w:p>
    <w:p w14:paraId="15991BFA" w14:textId="77777777" w:rsidR="00DD4367" w:rsidRDefault="00DD4367">
      <w:pPr>
        <w:spacing w:line="360" w:lineRule="auto"/>
        <w:rPr>
          <w:sz w:val="24"/>
          <w:szCs w:val="24"/>
        </w:rPr>
      </w:pPr>
    </w:p>
    <w:p w14:paraId="2DD30882" w14:textId="77777777" w:rsidR="00DD4367" w:rsidRDefault="00D012A1">
      <w:pPr>
        <w:spacing w:line="360" w:lineRule="auto"/>
        <w:rPr>
          <w:sz w:val="24"/>
          <w:szCs w:val="24"/>
        </w:rPr>
      </w:pPr>
      <w:r>
        <w:rPr>
          <w:sz w:val="24"/>
          <w:szCs w:val="24"/>
        </w:rPr>
        <w:t>• Islamic banking should not be viewed as a religion-based banking business, but rather as a viable solution to our economic problems.</w:t>
      </w:r>
    </w:p>
    <w:p w14:paraId="7397F61B" w14:textId="77777777" w:rsidR="005F6137" w:rsidRDefault="005F6137">
      <w:pPr>
        <w:spacing w:line="360" w:lineRule="auto"/>
        <w:rPr>
          <w:b/>
          <w:sz w:val="26"/>
          <w:szCs w:val="26"/>
        </w:rPr>
      </w:pPr>
    </w:p>
    <w:p w14:paraId="00115D5B" w14:textId="4A31CD26" w:rsidR="00DD4367" w:rsidRPr="009818C5" w:rsidRDefault="00D012A1" w:rsidP="00A31C9E">
      <w:pPr>
        <w:rPr>
          <w:sz w:val="28"/>
          <w:szCs w:val="28"/>
        </w:rPr>
      </w:pPr>
      <w:r w:rsidRPr="009818C5">
        <w:rPr>
          <w:sz w:val="28"/>
          <w:szCs w:val="28"/>
        </w:rPr>
        <w:t>Threats</w:t>
      </w:r>
    </w:p>
    <w:p w14:paraId="3537133F" w14:textId="77777777" w:rsidR="00DD4367" w:rsidRDefault="00DD4367">
      <w:pPr>
        <w:spacing w:line="360" w:lineRule="auto"/>
        <w:rPr>
          <w:sz w:val="24"/>
          <w:szCs w:val="24"/>
        </w:rPr>
      </w:pPr>
    </w:p>
    <w:p w14:paraId="1CEA31A8" w14:textId="77777777" w:rsidR="00DD4367" w:rsidRDefault="00D012A1">
      <w:pPr>
        <w:spacing w:line="360" w:lineRule="auto"/>
        <w:rPr>
          <w:sz w:val="24"/>
          <w:szCs w:val="24"/>
        </w:rPr>
      </w:pPr>
      <w:r>
        <w:rPr>
          <w:sz w:val="24"/>
          <w:szCs w:val="24"/>
        </w:rPr>
        <w:t>• Mainstream banks are moving toward more Shari'ah-compliant services.</w:t>
      </w:r>
    </w:p>
    <w:p w14:paraId="5F7FAC02" w14:textId="77777777" w:rsidR="00DD4367" w:rsidRDefault="00DD4367">
      <w:pPr>
        <w:spacing w:line="360" w:lineRule="auto"/>
        <w:rPr>
          <w:sz w:val="24"/>
          <w:szCs w:val="24"/>
        </w:rPr>
      </w:pPr>
    </w:p>
    <w:p w14:paraId="3FF6A87C" w14:textId="77777777" w:rsidR="00DD4367" w:rsidRDefault="00D012A1">
      <w:pPr>
        <w:spacing w:line="360" w:lineRule="auto"/>
        <w:rPr>
          <w:sz w:val="24"/>
          <w:szCs w:val="24"/>
        </w:rPr>
      </w:pPr>
      <w:r>
        <w:rPr>
          <w:sz w:val="24"/>
          <w:szCs w:val="24"/>
        </w:rPr>
        <w:t>• It has the potential to create financial segregation in the economy. The separation of Shari'ah-compliant and non-Sharrah-compliant banking could be hazardous to our financial system's stability.</w:t>
      </w:r>
    </w:p>
    <w:p w14:paraId="74AA7C21" w14:textId="3AB0DD90" w:rsidR="00DD4367" w:rsidRDefault="00DD4367">
      <w:pPr>
        <w:spacing w:line="360" w:lineRule="auto"/>
        <w:rPr>
          <w:sz w:val="24"/>
          <w:szCs w:val="24"/>
        </w:rPr>
      </w:pPr>
    </w:p>
    <w:p w14:paraId="2E30BD39" w14:textId="1ED7FA5E" w:rsidR="00A31C9E" w:rsidRDefault="00A31C9E">
      <w:pPr>
        <w:spacing w:line="360" w:lineRule="auto"/>
        <w:rPr>
          <w:sz w:val="24"/>
          <w:szCs w:val="24"/>
        </w:rPr>
      </w:pPr>
    </w:p>
    <w:p w14:paraId="5EACA6A3" w14:textId="32D35388" w:rsidR="00A31C9E" w:rsidRDefault="00A31C9E">
      <w:pPr>
        <w:spacing w:line="360" w:lineRule="auto"/>
        <w:rPr>
          <w:sz w:val="24"/>
          <w:szCs w:val="24"/>
        </w:rPr>
      </w:pPr>
    </w:p>
    <w:p w14:paraId="70386790" w14:textId="6C227D18" w:rsidR="00A31C9E" w:rsidRDefault="00A31C9E">
      <w:pPr>
        <w:spacing w:line="360" w:lineRule="auto"/>
        <w:rPr>
          <w:sz w:val="24"/>
          <w:szCs w:val="24"/>
        </w:rPr>
      </w:pPr>
    </w:p>
    <w:p w14:paraId="0226023A" w14:textId="336766E8" w:rsidR="00A31C9E" w:rsidRDefault="00A31C9E">
      <w:pPr>
        <w:spacing w:line="360" w:lineRule="auto"/>
        <w:rPr>
          <w:sz w:val="24"/>
          <w:szCs w:val="24"/>
        </w:rPr>
      </w:pPr>
    </w:p>
    <w:p w14:paraId="20E39E56" w14:textId="4BCB2AE5" w:rsidR="00A31C9E" w:rsidRDefault="00A31C9E">
      <w:pPr>
        <w:spacing w:line="360" w:lineRule="auto"/>
        <w:rPr>
          <w:sz w:val="24"/>
          <w:szCs w:val="24"/>
        </w:rPr>
      </w:pPr>
    </w:p>
    <w:p w14:paraId="4C39811D" w14:textId="20678F89" w:rsidR="00A31C9E" w:rsidRDefault="00A31C9E">
      <w:pPr>
        <w:spacing w:line="360" w:lineRule="auto"/>
        <w:rPr>
          <w:sz w:val="24"/>
          <w:szCs w:val="24"/>
        </w:rPr>
      </w:pPr>
    </w:p>
    <w:p w14:paraId="3FFA2F5F" w14:textId="4D970DDF" w:rsidR="00A31C9E" w:rsidRDefault="00A31C9E">
      <w:pPr>
        <w:spacing w:line="360" w:lineRule="auto"/>
        <w:rPr>
          <w:sz w:val="24"/>
          <w:szCs w:val="24"/>
        </w:rPr>
      </w:pPr>
    </w:p>
    <w:p w14:paraId="36FC07BE" w14:textId="6D72DBB2" w:rsidR="00A31C9E" w:rsidRDefault="00A31C9E">
      <w:pPr>
        <w:spacing w:line="360" w:lineRule="auto"/>
        <w:rPr>
          <w:sz w:val="24"/>
          <w:szCs w:val="24"/>
        </w:rPr>
      </w:pPr>
    </w:p>
    <w:p w14:paraId="6A633040" w14:textId="19BD1931" w:rsidR="00A31C9E" w:rsidRDefault="00A31C9E">
      <w:pPr>
        <w:spacing w:line="360" w:lineRule="auto"/>
        <w:rPr>
          <w:sz w:val="24"/>
          <w:szCs w:val="24"/>
        </w:rPr>
      </w:pPr>
    </w:p>
    <w:p w14:paraId="067C3316" w14:textId="65C09501" w:rsidR="00943D72" w:rsidRDefault="00943D72">
      <w:pPr>
        <w:spacing w:line="360" w:lineRule="auto"/>
        <w:rPr>
          <w:sz w:val="24"/>
          <w:szCs w:val="24"/>
        </w:rPr>
      </w:pPr>
    </w:p>
    <w:p w14:paraId="2821222E" w14:textId="797F9440" w:rsidR="00943D72" w:rsidRDefault="00943D72">
      <w:pPr>
        <w:spacing w:line="360" w:lineRule="auto"/>
        <w:rPr>
          <w:sz w:val="24"/>
          <w:szCs w:val="24"/>
        </w:rPr>
      </w:pPr>
    </w:p>
    <w:p w14:paraId="2E6745F3" w14:textId="1BB2BAAD" w:rsidR="00943D72" w:rsidRDefault="00943D72">
      <w:pPr>
        <w:spacing w:line="360" w:lineRule="auto"/>
        <w:rPr>
          <w:sz w:val="24"/>
          <w:szCs w:val="24"/>
        </w:rPr>
      </w:pPr>
    </w:p>
    <w:p w14:paraId="32B03193" w14:textId="385CED32" w:rsidR="00943D72" w:rsidRDefault="00943D72">
      <w:pPr>
        <w:spacing w:line="360" w:lineRule="auto"/>
        <w:rPr>
          <w:sz w:val="24"/>
          <w:szCs w:val="24"/>
        </w:rPr>
      </w:pPr>
    </w:p>
    <w:p w14:paraId="60045FC5" w14:textId="67CF29FB" w:rsidR="00943D72" w:rsidRDefault="00943D72">
      <w:pPr>
        <w:spacing w:line="360" w:lineRule="auto"/>
        <w:rPr>
          <w:sz w:val="24"/>
          <w:szCs w:val="24"/>
        </w:rPr>
      </w:pPr>
    </w:p>
    <w:p w14:paraId="118A78A6" w14:textId="77777777" w:rsidR="00943D72" w:rsidRDefault="00943D72">
      <w:pPr>
        <w:spacing w:line="360" w:lineRule="auto"/>
        <w:rPr>
          <w:sz w:val="24"/>
          <w:szCs w:val="24"/>
        </w:rPr>
      </w:pPr>
    </w:p>
    <w:p w14:paraId="787DCBDA" w14:textId="77777777" w:rsidR="00A31C9E" w:rsidRPr="00A31C9E" w:rsidRDefault="00A31C9E" w:rsidP="00A31C9E">
      <w:pPr>
        <w:pStyle w:val="Heading1"/>
      </w:pPr>
      <w:bookmarkStart w:id="30" w:name="_Toc96944123"/>
      <w:r w:rsidRPr="00A31C9E">
        <w:lastRenderedPageBreak/>
        <w:t>Internship experience</w:t>
      </w:r>
      <w:bookmarkEnd w:id="30"/>
      <w:r w:rsidRPr="00A31C9E">
        <w:t xml:space="preserve"> </w:t>
      </w:r>
    </w:p>
    <w:p w14:paraId="0D026E5F" w14:textId="77777777" w:rsidR="00A31C9E" w:rsidRDefault="00A31C9E" w:rsidP="00A31C9E">
      <w:pPr>
        <w:spacing w:line="360" w:lineRule="auto"/>
        <w:rPr>
          <w:sz w:val="24"/>
          <w:szCs w:val="24"/>
        </w:rPr>
      </w:pPr>
    </w:p>
    <w:p w14:paraId="3150F5E0" w14:textId="77777777" w:rsidR="00A31C9E" w:rsidRDefault="00A31C9E" w:rsidP="00A31C9E">
      <w:pPr>
        <w:spacing w:line="360" w:lineRule="auto"/>
        <w:rPr>
          <w:sz w:val="24"/>
          <w:szCs w:val="24"/>
        </w:rPr>
      </w:pPr>
      <w:r>
        <w:rPr>
          <w:sz w:val="24"/>
          <w:szCs w:val="24"/>
        </w:rPr>
        <w:t>It is a well-known fact that practical situations always differ from theoretical explanations. Almost all of the desks I observed during my three-month internship at the Dhaka Branch. And I've discovered that theory deviates from practice more than three times, which is insufficient time to uncover all of the discrepancies between theory and practice.</w:t>
      </w:r>
    </w:p>
    <w:p w14:paraId="09F5512B" w14:textId="0D2F9FD6" w:rsidR="00A31C9E" w:rsidRDefault="00A31C9E" w:rsidP="00A31C9E">
      <w:pPr>
        <w:spacing w:line="360" w:lineRule="auto"/>
        <w:rPr>
          <w:sz w:val="24"/>
          <w:szCs w:val="24"/>
        </w:rPr>
      </w:pPr>
    </w:p>
    <w:p w14:paraId="7FBEEA99" w14:textId="4DFD86E1" w:rsidR="00943D72" w:rsidRDefault="009818C5" w:rsidP="009818C5">
      <w:pPr>
        <w:pStyle w:val="Heading2"/>
      </w:pPr>
      <w:bookmarkStart w:id="31" w:name="_Toc96944124"/>
      <w:r>
        <w:t>Position, duties and Responsibilities</w:t>
      </w:r>
      <w:bookmarkEnd w:id="31"/>
      <w:r>
        <w:t xml:space="preserve"> </w:t>
      </w:r>
    </w:p>
    <w:p w14:paraId="122C3324" w14:textId="77777777" w:rsidR="009818C5" w:rsidRPr="00943D72" w:rsidRDefault="009818C5" w:rsidP="00943D72">
      <w:pPr>
        <w:spacing w:line="360" w:lineRule="auto"/>
        <w:rPr>
          <w:sz w:val="24"/>
          <w:szCs w:val="24"/>
        </w:rPr>
      </w:pPr>
    </w:p>
    <w:p w14:paraId="1CBFCD56" w14:textId="5A3ADAA7" w:rsidR="00943D72" w:rsidRDefault="00943D72" w:rsidP="00943D72">
      <w:pPr>
        <w:spacing w:line="360" w:lineRule="auto"/>
        <w:rPr>
          <w:sz w:val="24"/>
          <w:szCs w:val="24"/>
        </w:rPr>
      </w:pPr>
      <w:r w:rsidRPr="00943D72">
        <w:rPr>
          <w:sz w:val="24"/>
          <w:szCs w:val="24"/>
        </w:rPr>
        <w:t>During my internship at First Security Islamic Bank, I rotated through many departments. I worked in the General Banking Department for seven weeks before moving on to the Cash Department for five weeks. I also worked in the Communication Department. As a result, working in several departments was a fantastic learning experience for me.</w:t>
      </w:r>
    </w:p>
    <w:p w14:paraId="1067C76E" w14:textId="77777777" w:rsidR="009818C5" w:rsidRDefault="009818C5" w:rsidP="009818C5">
      <w:pPr>
        <w:spacing w:line="360" w:lineRule="auto"/>
        <w:rPr>
          <w:sz w:val="24"/>
          <w:szCs w:val="24"/>
        </w:rPr>
      </w:pPr>
    </w:p>
    <w:p w14:paraId="5FE3AEDA" w14:textId="77777777" w:rsidR="009818C5" w:rsidRDefault="009818C5" w:rsidP="009818C5">
      <w:pPr>
        <w:spacing w:line="360" w:lineRule="auto"/>
        <w:rPr>
          <w:sz w:val="24"/>
          <w:szCs w:val="24"/>
        </w:rPr>
      </w:pPr>
    </w:p>
    <w:p w14:paraId="01FA1496" w14:textId="2C526A2C" w:rsidR="009818C5" w:rsidRPr="009818C5" w:rsidRDefault="009818C5" w:rsidP="009818C5">
      <w:pPr>
        <w:pStyle w:val="Heading2"/>
      </w:pPr>
      <w:bookmarkStart w:id="32" w:name="_Toc96944125"/>
      <w:r w:rsidRPr="009818C5">
        <w:t>Contribution to the departmental functions</w:t>
      </w:r>
      <w:bookmarkEnd w:id="32"/>
    </w:p>
    <w:p w14:paraId="5190CC00" w14:textId="77777777" w:rsidR="009818C5" w:rsidRDefault="009818C5" w:rsidP="009818C5">
      <w:pPr>
        <w:spacing w:line="360" w:lineRule="auto"/>
        <w:rPr>
          <w:sz w:val="24"/>
          <w:szCs w:val="24"/>
        </w:rPr>
      </w:pPr>
    </w:p>
    <w:p w14:paraId="6514BCE0" w14:textId="679EC8F8" w:rsidR="009818C5" w:rsidRDefault="009818C5" w:rsidP="009818C5">
      <w:pPr>
        <w:spacing w:line="360" w:lineRule="auto"/>
        <w:rPr>
          <w:sz w:val="24"/>
          <w:szCs w:val="24"/>
        </w:rPr>
      </w:pPr>
      <w:r>
        <w:rPr>
          <w:sz w:val="24"/>
          <w:szCs w:val="24"/>
        </w:rPr>
        <w:t>My office hours were from 10 a.m. to 5 p.m., and every time I went to the bank, I had to sign the attendance list. My job entailed filling out and double-checking all new customer accounts to ensure that they had provided a • photocopy of their NID or passport, as well as three copies of the account holder's photo and one copy of the Nominee's photo.</w:t>
      </w:r>
    </w:p>
    <w:p w14:paraId="2523AF9C" w14:textId="77777777" w:rsidR="009818C5" w:rsidRDefault="009818C5" w:rsidP="009818C5">
      <w:pPr>
        <w:spacing w:line="360" w:lineRule="auto"/>
        <w:rPr>
          <w:sz w:val="24"/>
          <w:szCs w:val="24"/>
        </w:rPr>
      </w:pPr>
    </w:p>
    <w:p w14:paraId="6F06EE43" w14:textId="76DD5C1D" w:rsidR="009818C5" w:rsidRDefault="009818C5" w:rsidP="009818C5">
      <w:pPr>
        <w:spacing w:line="360" w:lineRule="auto"/>
        <w:rPr>
          <w:sz w:val="24"/>
          <w:szCs w:val="24"/>
        </w:rPr>
      </w:pPr>
      <w:r>
        <w:rPr>
          <w:sz w:val="24"/>
          <w:szCs w:val="24"/>
        </w:rPr>
        <w:t>I also observed the activities of various sections, including Account Opening, Cheque Book Issue and Dispatch, Remittance, Clearing and Bills, Accounts, and Cash.</w:t>
      </w:r>
    </w:p>
    <w:p w14:paraId="77EF8064" w14:textId="77777777" w:rsidR="009818C5" w:rsidRDefault="009818C5" w:rsidP="009818C5">
      <w:pPr>
        <w:spacing w:line="360" w:lineRule="auto"/>
        <w:rPr>
          <w:sz w:val="24"/>
          <w:szCs w:val="24"/>
        </w:rPr>
      </w:pPr>
    </w:p>
    <w:p w14:paraId="3D372EB3" w14:textId="77777777" w:rsidR="00A31C9E" w:rsidRDefault="00A31C9E" w:rsidP="00A31C9E">
      <w:pPr>
        <w:spacing w:line="360" w:lineRule="auto"/>
        <w:rPr>
          <w:b/>
          <w:sz w:val="24"/>
          <w:szCs w:val="24"/>
        </w:rPr>
      </w:pPr>
    </w:p>
    <w:p w14:paraId="78DF0D8B" w14:textId="0B3249BE" w:rsidR="00A31C9E" w:rsidRDefault="009818C5" w:rsidP="009818C5">
      <w:pPr>
        <w:pStyle w:val="Heading2"/>
      </w:pPr>
      <w:bookmarkStart w:id="33" w:name="_Toc96944126"/>
      <w:r>
        <w:t>New skills developed</w:t>
      </w:r>
      <w:bookmarkEnd w:id="33"/>
    </w:p>
    <w:p w14:paraId="201797E4" w14:textId="2895243C" w:rsidR="00A31C9E" w:rsidRDefault="00A31C9E" w:rsidP="00A31C9E">
      <w:pPr>
        <w:spacing w:line="360" w:lineRule="auto"/>
        <w:rPr>
          <w:sz w:val="24"/>
          <w:szCs w:val="24"/>
        </w:rPr>
      </w:pPr>
      <w:r>
        <w:rPr>
          <w:sz w:val="24"/>
          <w:szCs w:val="24"/>
        </w:rPr>
        <w:t xml:space="preserve"> I developed communication skills as I had to communicate with clients who wanted to withdraw cash from cheques for security purposes. </w:t>
      </w:r>
      <w:r w:rsidR="00943D72">
        <w:rPr>
          <w:sz w:val="24"/>
          <w:szCs w:val="24"/>
        </w:rPr>
        <w:t>Also,</w:t>
      </w:r>
      <w:r>
        <w:rPr>
          <w:sz w:val="24"/>
          <w:szCs w:val="24"/>
        </w:rPr>
        <w:t xml:space="preserve"> When I helped them to fill out bank forms. </w:t>
      </w:r>
    </w:p>
    <w:p w14:paraId="5C6D2D32" w14:textId="77777777" w:rsidR="009818C5" w:rsidRDefault="009818C5" w:rsidP="009818C5">
      <w:pPr>
        <w:spacing w:line="360" w:lineRule="auto"/>
        <w:rPr>
          <w:sz w:val="24"/>
          <w:szCs w:val="24"/>
        </w:rPr>
      </w:pPr>
    </w:p>
    <w:p w14:paraId="01FC9CCD" w14:textId="53180B0F" w:rsidR="009818C5" w:rsidRDefault="009818C5" w:rsidP="009818C5">
      <w:pPr>
        <w:spacing w:line="360" w:lineRule="auto"/>
        <w:rPr>
          <w:sz w:val="24"/>
          <w:szCs w:val="24"/>
        </w:rPr>
      </w:pPr>
      <w:r>
        <w:rPr>
          <w:sz w:val="24"/>
          <w:szCs w:val="24"/>
        </w:rPr>
        <w:t>I learned about various aspects of loans. I also understood how a credit officer evaluates a credit proposal and disburses credit if the proposal is sound. I was familiar with various loan types such as secured, unsecured, hypo, pledge, cash credit, and so on</w:t>
      </w:r>
    </w:p>
    <w:p w14:paraId="7C9BD9BA" w14:textId="77777777" w:rsidR="009818C5" w:rsidRDefault="009818C5" w:rsidP="00A31C9E">
      <w:pPr>
        <w:spacing w:line="360" w:lineRule="auto"/>
        <w:rPr>
          <w:sz w:val="24"/>
          <w:szCs w:val="24"/>
        </w:rPr>
      </w:pPr>
    </w:p>
    <w:p w14:paraId="4DBE8ACF" w14:textId="21E0089C" w:rsidR="0039371C" w:rsidRDefault="0039371C">
      <w:pPr>
        <w:spacing w:line="360" w:lineRule="auto"/>
        <w:rPr>
          <w:b/>
          <w:sz w:val="30"/>
          <w:szCs w:val="30"/>
        </w:rPr>
      </w:pPr>
    </w:p>
    <w:p w14:paraId="2EEBD988" w14:textId="77777777" w:rsidR="009818C5" w:rsidRDefault="009818C5" w:rsidP="009818C5">
      <w:pPr>
        <w:pStyle w:val="Heading2"/>
        <w:rPr>
          <w:color w:val="000000"/>
        </w:rPr>
      </w:pPr>
      <w:bookmarkStart w:id="34" w:name="_Toc96944127"/>
      <w:r>
        <w:t>Evaluation</w:t>
      </w:r>
      <w:bookmarkEnd w:id="34"/>
      <w:r>
        <w:t xml:space="preserve"> </w:t>
      </w:r>
    </w:p>
    <w:p w14:paraId="32E2EA0D" w14:textId="77777777" w:rsidR="009818C5" w:rsidRDefault="009818C5" w:rsidP="009818C5">
      <w:pPr>
        <w:spacing w:line="360" w:lineRule="auto"/>
        <w:rPr>
          <w:color w:val="000000"/>
          <w:sz w:val="24"/>
          <w:szCs w:val="24"/>
        </w:rPr>
      </w:pPr>
      <w:r w:rsidRPr="009818C5">
        <w:rPr>
          <w:color w:val="000000"/>
          <w:sz w:val="24"/>
          <w:szCs w:val="24"/>
        </w:rPr>
        <w:t>It was a fantastic experience working for the first time, and this report was written based on the knowledge gained throughout the internship. Interns were not assigned any responsibility by the bank. I've mostly completed pending work in the account opening section, but I've also completed various types of duties in various desks as needed. </w:t>
      </w:r>
    </w:p>
    <w:p w14:paraId="4639CF50" w14:textId="611FEEA5" w:rsidR="009818C5" w:rsidRDefault="009818C5" w:rsidP="009818C5">
      <w:pPr>
        <w:spacing w:line="360" w:lineRule="auto"/>
        <w:rPr>
          <w:sz w:val="24"/>
          <w:szCs w:val="24"/>
        </w:rPr>
      </w:pPr>
      <w:r>
        <w:rPr>
          <w:sz w:val="24"/>
          <w:szCs w:val="24"/>
        </w:rPr>
        <w:t>During my internship, I also opened two savings accounts. Overall, it was a pleasant environment, and all of the executives were eager to answer my questions during my stay. This helped me to develop teamwork skills.  However, in order to combat the COvID-19 epidemic, the bank has set up a roaster for their bankers, and the harken must COMIC and work according to the schedule.</w:t>
      </w:r>
    </w:p>
    <w:p w14:paraId="3E6B1FC2" w14:textId="35D120C5" w:rsidR="009818C5" w:rsidRPr="009818C5" w:rsidRDefault="009818C5" w:rsidP="009818C5">
      <w:pPr>
        <w:spacing w:line="360" w:lineRule="auto"/>
        <w:rPr>
          <w:bCs/>
          <w:sz w:val="32"/>
          <w:szCs w:val="32"/>
        </w:rPr>
      </w:pPr>
      <w:r w:rsidRPr="009818C5">
        <w:rPr>
          <w:color w:val="000000"/>
          <w:sz w:val="24"/>
          <w:szCs w:val="24"/>
        </w:rPr>
        <w:t xml:space="preserve"> </w:t>
      </w:r>
    </w:p>
    <w:p w14:paraId="18046D75" w14:textId="3AEF0A25" w:rsidR="009818C5" w:rsidRDefault="009818C5">
      <w:pPr>
        <w:spacing w:line="360" w:lineRule="auto"/>
        <w:rPr>
          <w:bCs/>
          <w:sz w:val="30"/>
          <w:szCs w:val="30"/>
        </w:rPr>
      </w:pPr>
    </w:p>
    <w:p w14:paraId="7F6507BA" w14:textId="77777777" w:rsidR="009818C5" w:rsidRPr="009818C5" w:rsidRDefault="009818C5">
      <w:pPr>
        <w:spacing w:line="360" w:lineRule="auto"/>
        <w:rPr>
          <w:bCs/>
          <w:sz w:val="30"/>
          <w:szCs w:val="30"/>
        </w:rPr>
      </w:pPr>
    </w:p>
    <w:p w14:paraId="60AC9F39" w14:textId="77777777" w:rsidR="00DD4367" w:rsidRPr="00A31C9E" w:rsidRDefault="00D012A1" w:rsidP="00A31C9E">
      <w:pPr>
        <w:pStyle w:val="Heading1"/>
      </w:pPr>
      <w:bookmarkStart w:id="35" w:name="_Toc96944128"/>
      <w:r w:rsidRPr="00A31C9E">
        <w:lastRenderedPageBreak/>
        <w:t>Findings</w:t>
      </w:r>
      <w:bookmarkEnd w:id="35"/>
      <w:r w:rsidRPr="00A31C9E">
        <w:t xml:space="preserve"> </w:t>
      </w:r>
    </w:p>
    <w:p w14:paraId="596543A5" w14:textId="77777777" w:rsidR="00DD4367" w:rsidRDefault="00DD4367">
      <w:pPr>
        <w:spacing w:line="360" w:lineRule="auto"/>
        <w:rPr>
          <w:sz w:val="24"/>
          <w:szCs w:val="24"/>
        </w:rPr>
      </w:pPr>
    </w:p>
    <w:p w14:paraId="1CE0E709" w14:textId="77777777" w:rsidR="00DD4367" w:rsidRDefault="00D012A1">
      <w:pPr>
        <w:spacing w:line="360" w:lineRule="auto"/>
        <w:rPr>
          <w:sz w:val="24"/>
          <w:szCs w:val="24"/>
        </w:rPr>
      </w:pPr>
      <w:r>
        <w:rPr>
          <w:sz w:val="24"/>
          <w:szCs w:val="24"/>
        </w:rPr>
        <w:t>As a result of the foregoing analysis, we determined that FSIBL's overall functions and performance over the years have been quite satisfactory. Though the number of branches is insufficient for this overcrowded country. The FSIBL is operating at a high level of efficiency. Despite the fact that it is a profitable bank. It has some deficiencies that impose constraints on its operation.</w:t>
      </w:r>
    </w:p>
    <w:p w14:paraId="7B0C12CB" w14:textId="77777777" w:rsidR="00DD4367" w:rsidRDefault="00DD4367">
      <w:pPr>
        <w:spacing w:line="360" w:lineRule="auto"/>
        <w:rPr>
          <w:sz w:val="24"/>
          <w:szCs w:val="24"/>
        </w:rPr>
      </w:pPr>
    </w:p>
    <w:p w14:paraId="14D8CD94" w14:textId="77777777" w:rsidR="005F6137" w:rsidRDefault="00D012A1" w:rsidP="00A31C9E">
      <w:r>
        <w:t xml:space="preserve">• </w:t>
      </w:r>
      <w:r w:rsidRPr="009818C5">
        <w:rPr>
          <w:b/>
          <w:bCs/>
          <w:sz w:val="24"/>
          <w:szCs w:val="24"/>
        </w:rPr>
        <w:t>Developing an interest-free mechanism:</w:t>
      </w:r>
      <w:r w:rsidRPr="009818C5">
        <w:rPr>
          <w:sz w:val="24"/>
          <w:szCs w:val="24"/>
        </w:rPr>
        <w:t xml:space="preserve"> </w:t>
      </w:r>
    </w:p>
    <w:p w14:paraId="1939DD60" w14:textId="5C5354FF" w:rsidR="00DD4367" w:rsidRDefault="00D012A1">
      <w:pPr>
        <w:spacing w:line="360" w:lineRule="auto"/>
        <w:rPr>
          <w:sz w:val="24"/>
          <w:szCs w:val="24"/>
        </w:rPr>
      </w:pPr>
      <w:r>
        <w:rPr>
          <w:sz w:val="24"/>
          <w:szCs w:val="24"/>
        </w:rPr>
        <w:t>They have not yet succeeded in developing an interest-free mechanism for the short-term placement of their funds. They are confronted with the same issue when it comes to financing consumer loans and government deficits.</w:t>
      </w:r>
    </w:p>
    <w:p w14:paraId="03F09741" w14:textId="77777777" w:rsidR="005F6137" w:rsidRDefault="005F6137">
      <w:pPr>
        <w:spacing w:line="360" w:lineRule="auto"/>
        <w:rPr>
          <w:sz w:val="24"/>
          <w:szCs w:val="24"/>
        </w:rPr>
      </w:pPr>
    </w:p>
    <w:p w14:paraId="248A809F" w14:textId="77777777" w:rsidR="005F6137" w:rsidRPr="009818C5" w:rsidRDefault="00D012A1" w:rsidP="00A31C9E">
      <w:pPr>
        <w:rPr>
          <w:b/>
          <w:bCs/>
          <w:sz w:val="24"/>
          <w:szCs w:val="24"/>
        </w:rPr>
      </w:pPr>
      <w:r w:rsidRPr="009818C5">
        <w:rPr>
          <w:b/>
          <w:bCs/>
          <w:sz w:val="24"/>
          <w:szCs w:val="24"/>
        </w:rPr>
        <w:t xml:space="preserve">• Profit-sharing risk: </w:t>
      </w:r>
    </w:p>
    <w:p w14:paraId="5BEE6771" w14:textId="7075097C" w:rsidR="00DD4367" w:rsidRDefault="00D012A1">
      <w:pPr>
        <w:spacing w:line="360" w:lineRule="auto"/>
        <w:rPr>
          <w:sz w:val="24"/>
          <w:szCs w:val="24"/>
        </w:rPr>
      </w:pPr>
      <w:r>
        <w:rPr>
          <w:sz w:val="24"/>
          <w:szCs w:val="24"/>
        </w:rPr>
        <w:t>The risk associated with profit-sharing appears to be so high that almost all Islamic banks in Bangladesh have resorted to financing techniques that provide a guaranteed fixed rate of return. As a result, there is considerable legitimate criticism that these banks have not eliminated interest but merely changed the nomenclature of their transactions.</w:t>
      </w:r>
    </w:p>
    <w:p w14:paraId="54F9BCF4" w14:textId="77777777" w:rsidR="005F6137" w:rsidRDefault="005F6137">
      <w:pPr>
        <w:spacing w:line="360" w:lineRule="auto"/>
        <w:rPr>
          <w:sz w:val="24"/>
          <w:szCs w:val="24"/>
        </w:rPr>
      </w:pPr>
    </w:p>
    <w:p w14:paraId="2C566DE0" w14:textId="77777777" w:rsidR="005F6137" w:rsidRDefault="00D012A1" w:rsidP="00A31C9E">
      <w:r>
        <w:t xml:space="preserve">• </w:t>
      </w:r>
      <w:r w:rsidRPr="009818C5">
        <w:rPr>
          <w:b/>
          <w:bCs/>
          <w:sz w:val="24"/>
          <w:szCs w:val="24"/>
        </w:rPr>
        <w:t>Inadequate legal support from the central bank:</w:t>
      </w:r>
      <w:r w:rsidRPr="009818C5">
        <w:rPr>
          <w:sz w:val="24"/>
          <w:szCs w:val="24"/>
        </w:rPr>
        <w:t xml:space="preserve"> </w:t>
      </w:r>
    </w:p>
    <w:p w14:paraId="64034366" w14:textId="0BD2AD7E" w:rsidR="00DD4367" w:rsidRDefault="00D012A1">
      <w:pPr>
        <w:spacing w:line="360" w:lineRule="auto"/>
        <w:rPr>
          <w:sz w:val="24"/>
          <w:szCs w:val="24"/>
        </w:rPr>
      </w:pPr>
      <w:r>
        <w:rPr>
          <w:sz w:val="24"/>
          <w:szCs w:val="24"/>
        </w:rPr>
        <w:t>Islamic banks in Bangladesh lack legal support from the central bank. lack the necessary expertise and trained personnel to appraise, monitor, evaluate, and audit the projects they must finance. As a result, despite massive financial liquidity, they are unable to expand.</w:t>
      </w:r>
    </w:p>
    <w:p w14:paraId="6C3D88BA" w14:textId="0AC1FF92" w:rsidR="00DD4367" w:rsidRDefault="00DD4367">
      <w:pPr>
        <w:spacing w:line="360" w:lineRule="auto"/>
        <w:rPr>
          <w:sz w:val="24"/>
          <w:szCs w:val="24"/>
        </w:rPr>
      </w:pPr>
    </w:p>
    <w:p w14:paraId="4F764BAB" w14:textId="77777777" w:rsidR="005F6137" w:rsidRDefault="005F6137">
      <w:pPr>
        <w:spacing w:line="360" w:lineRule="auto"/>
        <w:rPr>
          <w:sz w:val="24"/>
          <w:szCs w:val="24"/>
        </w:rPr>
      </w:pPr>
    </w:p>
    <w:p w14:paraId="0FB33E43" w14:textId="77777777" w:rsidR="00DD4367" w:rsidRDefault="00D012A1" w:rsidP="00A31C9E">
      <w:r>
        <w:t xml:space="preserve">• </w:t>
      </w:r>
      <w:r w:rsidRPr="009818C5">
        <w:rPr>
          <w:b/>
          <w:bCs/>
          <w:sz w:val="24"/>
          <w:szCs w:val="24"/>
        </w:rPr>
        <w:t>Inadequately developed money market and government securities with profit-sharing provisions:</w:t>
      </w:r>
    </w:p>
    <w:p w14:paraId="3B608D39" w14:textId="77777777" w:rsidR="00DD4367" w:rsidRDefault="00D012A1">
      <w:pPr>
        <w:spacing w:line="360" w:lineRule="auto"/>
        <w:rPr>
          <w:sz w:val="24"/>
          <w:szCs w:val="24"/>
        </w:rPr>
      </w:pPr>
      <w:r>
        <w:rPr>
          <w:sz w:val="24"/>
          <w:szCs w:val="24"/>
        </w:rPr>
        <w:t xml:space="preserve">This makes it more difficult to manage liquidity in terms of asset-liquidity mismatches and exacerbates liquidity shocks. Fortunately, Iran has made significant progress in the </w:t>
      </w:r>
      <w:r>
        <w:rPr>
          <w:sz w:val="24"/>
          <w:szCs w:val="24"/>
        </w:rPr>
        <w:lastRenderedPageBreak/>
        <w:t>area of government securities and short-term instruments such as National Participation Certificates and Central Bank Ahahrakah.</w:t>
      </w:r>
    </w:p>
    <w:p w14:paraId="021688B8" w14:textId="77777777" w:rsidR="00DD4367" w:rsidRDefault="00DD4367">
      <w:pPr>
        <w:spacing w:line="360" w:lineRule="auto"/>
        <w:rPr>
          <w:sz w:val="24"/>
          <w:szCs w:val="24"/>
        </w:rPr>
      </w:pPr>
    </w:p>
    <w:p w14:paraId="3587B97C" w14:textId="77777777" w:rsidR="00DD4367" w:rsidRDefault="00D012A1" w:rsidP="00A31C9E">
      <w:r>
        <w:t xml:space="preserve">• </w:t>
      </w:r>
      <w:r w:rsidRPr="009818C5">
        <w:rPr>
          <w:b/>
          <w:bCs/>
          <w:sz w:val="24"/>
          <w:szCs w:val="24"/>
        </w:rPr>
        <w:t>Requirement to maintain a significant portion of assets in reserve accounts:</w:t>
      </w:r>
    </w:p>
    <w:p w14:paraId="6138ADF7" w14:textId="77777777" w:rsidR="00DD4367" w:rsidRDefault="00D012A1">
      <w:pPr>
        <w:spacing w:line="360" w:lineRule="auto"/>
        <w:rPr>
          <w:sz w:val="24"/>
          <w:szCs w:val="24"/>
        </w:rPr>
      </w:pPr>
      <w:r>
        <w:rPr>
          <w:sz w:val="24"/>
          <w:szCs w:val="24"/>
        </w:rPr>
        <w:t>Historically, Islamic banks have been forced to keep a higher proportion of their assets in reserve accounts with central banks or correspondent accounts than conventional banks. This has had a significant impact on their profitability, as the Central Bank pays little or no interest on these reserves. This has impacted their competitiveness and increased their susceptibility to external shocks and their associated consequences.</w:t>
      </w:r>
    </w:p>
    <w:p w14:paraId="5676D9B6" w14:textId="77777777" w:rsidR="00DD4367" w:rsidRDefault="00DD4367">
      <w:pPr>
        <w:spacing w:line="360" w:lineRule="auto"/>
        <w:rPr>
          <w:sz w:val="24"/>
          <w:szCs w:val="24"/>
        </w:rPr>
      </w:pPr>
    </w:p>
    <w:p w14:paraId="288AF40F" w14:textId="77777777" w:rsidR="00DD4367" w:rsidRPr="009818C5" w:rsidRDefault="00D012A1" w:rsidP="00A31C9E">
      <w:pPr>
        <w:rPr>
          <w:b/>
          <w:bCs/>
        </w:rPr>
      </w:pPr>
      <w:r w:rsidRPr="009818C5">
        <w:rPr>
          <w:b/>
          <w:bCs/>
          <w:sz w:val="24"/>
          <w:szCs w:val="24"/>
        </w:rPr>
        <w:t>• Operational Risk:</w:t>
      </w:r>
    </w:p>
    <w:p w14:paraId="2245CB8D" w14:textId="77777777" w:rsidR="00DD4367" w:rsidRDefault="00D012A1">
      <w:pPr>
        <w:spacing w:line="360" w:lineRule="auto"/>
        <w:rPr>
          <w:sz w:val="24"/>
          <w:szCs w:val="24"/>
        </w:rPr>
      </w:pPr>
      <w:r>
        <w:rPr>
          <w:sz w:val="24"/>
          <w:szCs w:val="24"/>
        </w:rPr>
        <w:t>Operational risks can arise from a variety of sources, including the unique activities required of Islamic banks and the non-standardized nature of certain Islamic products.</w:t>
      </w:r>
    </w:p>
    <w:p w14:paraId="6A9EAA06" w14:textId="47F42EBC" w:rsidR="00DD4367" w:rsidRDefault="00D012A1">
      <w:pPr>
        <w:spacing w:line="360" w:lineRule="auto"/>
        <w:rPr>
          <w:sz w:val="24"/>
          <w:szCs w:val="24"/>
        </w:rPr>
      </w:pPr>
      <w:r>
        <w:rPr>
          <w:sz w:val="24"/>
          <w:szCs w:val="24"/>
        </w:rPr>
        <w:t>The absence of an effective and dependable Sharrah law system for enforcing financial contracts.</w:t>
      </w:r>
      <w:sdt>
        <w:sdtPr>
          <w:rPr>
            <w:sz w:val="24"/>
            <w:szCs w:val="24"/>
          </w:rPr>
          <w:id w:val="-622769845"/>
          <w:citation/>
        </w:sdtPr>
        <w:sdtEndPr/>
        <w:sdtContent>
          <w:r w:rsidR="0039371C">
            <w:rPr>
              <w:sz w:val="24"/>
              <w:szCs w:val="24"/>
            </w:rPr>
            <w:fldChar w:fldCharType="begin"/>
          </w:r>
          <w:r w:rsidR="0039371C">
            <w:rPr>
              <w:sz w:val="24"/>
              <w:szCs w:val="24"/>
              <w:lang w:val="en-US"/>
            </w:rPr>
            <w:instrText xml:space="preserve"> CITATION Ach18 \l 1033 </w:instrText>
          </w:r>
          <w:r w:rsidR="0039371C">
            <w:rPr>
              <w:sz w:val="24"/>
              <w:szCs w:val="24"/>
            </w:rPr>
            <w:fldChar w:fldCharType="separate"/>
          </w:r>
          <w:r>
            <w:rPr>
              <w:noProof/>
              <w:sz w:val="24"/>
              <w:szCs w:val="24"/>
              <w:lang w:val="en-US"/>
            </w:rPr>
            <w:t xml:space="preserve"> </w:t>
          </w:r>
          <w:r w:rsidRPr="00D012A1">
            <w:rPr>
              <w:noProof/>
              <w:sz w:val="24"/>
              <w:szCs w:val="24"/>
              <w:lang w:val="en-US"/>
            </w:rPr>
            <w:t>(Achmad Soediro, 2018)</w:t>
          </w:r>
          <w:r w:rsidR="0039371C">
            <w:rPr>
              <w:sz w:val="24"/>
              <w:szCs w:val="24"/>
            </w:rPr>
            <w:fldChar w:fldCharType="end"/>
          </w:r>
        </w:sdtContent>
      </w:sdt>
    </w:p>
    <w:p w14:paraId="63EDA529" w14:textId="77777777" w:rsidR="00DD4367" w:rsidRDefault="00DD4367">
      <w:pPr>
        <w:spacing w:line="360" w:lineRule="auto"/>
        <w:rPr>
          <w:sz w:val="24"/>
          <w:szCs w:val="24"/>
        </w:rPr>
      </w:pPr>
    </w:p>
    <w:p w14:paraId="2EE5EED6" w14:textId="77777777" w:rsidR="00DD4367" w:rsidRDefault="00DD4367">
      <w:pPr>
        <w:spacing w:line="360" w:lineRule="auto"/>
        <w:rPr>
          <w:sz w:val="24"/>
          <w:szCs w:val="24"/>
        </w:rPr>
      </w:pPr>
    </w:p>
    <w:p w14:paraId="46085285" w14:textId="5690B6F5" w:rsidR="00DD4367" w:rsidRDefault="00DD4367">
      <w:pPr>
        <w:spacing w:line="360" w:lineRule="auto"/>
        <w:rPr>
          <w:b/>
          <w:sz w:val="34"/>
          <w:szCs w:val="34"/>
        </w:rPr>
      </w:pPr>
    </w:p>
    <w:p w14:paraId="08C7C6E6" w14:textId="73261CA0" w:rsidR="005F6137" w:rsidRDefault="005F6137">
      <w:pPr>
        <w:spacing w:line="360" w:lineRule="auto"/>
        <w:rPr>
          <w:b/>
          <w:sz w:val="34"/>
          <w:szCs w:val="34"/>
        </w:rPr>
      </w:pPr>
    </w:p>
    <w:p w14:paraId="18251360" w14:textId="6164F70E" w:rsidR="005F6137" w:rsidRDefault="005F6137">
      <w:pPr>
        <w:spacing w:line="360" w:lineRule="auto"/>
        <w:rPr>
          <w:b/>
          <w:sz w:val="34"/>
          <w:szCs w:val="34"/>
        </w:rPr>
      </w:pPr>
    </w:p>
    <w:p w14:paraId="17382D67" w14:textId="77777777" w:rsidR="005F6137" w:rsidRDefault="005F6137">
      <w:pPr>
        <w:spacing w:line="360" w:lineRule="auto"/>
        <w:rPr>
          <w:b/>
          <w:sz w:val="34"/>
          <w:szCs w:val="34"/>
        </w:rPr>
      </w:pPr>
    </w:p>
    <w:p w14:paraId="48529CCC" w14:textId="77777777" w:rsidR="00DD4367" w:rsidRDefault="00DD4367">
      <w:pPr>
        <w:spacing w:line="360" w:lineRule="auto"/>
        <w:rPr>
          <w:b/>
          <w:sz w:val="30"/>
          <w:szCs w:val="30"/>
        </w:rPr>
      </w:pPr>
    </w:p>
    <w:p w14:paraId="245607D7" w14:textId="77777777" w:rsidR="00DD4367" w:rsidRDefault="00D012A1" w:rsidP="005F6137">
      <w:pPr>
        <w:pStyle w:val="Heading1"/>
      </w:pPr>
      <w:bookmarkStart w:id="36" w:name="_Toc96944129"/>
      <w:r>
        <w:t>Recommendations</w:t>
      </w:r>
      <w:bookmarkEnd w:id="36"/>
    </w:p>
    <w:p w14:paraId="137792C2" w14:textId="77777777" w:rsidR="00DD4367" w:rsidRDefault="00D012A1">
      <w:pPr>
        <w:spacing w:line="360" w:lineRule="auto"/>
        <w:rPr>
          <w:sz w:val="24"/>
          <w:szCs w:val="24"/>
        </w:rPr>
      </w:pPr>
      <w:r>
        <w:rPr>
          <w:sz w:val="24"/>
          <w:szCs w:val="24"/>
        </w:rPr>
        <w:t xml:space="preserve">While working as an intern, I concentrated on and analyzed the bank's performance. Although First Security Bank Limited is a new bank in Bangladesh, its socioeconomic impact is significant. Though the title of my paper is "A Study on the Overall Banking System of First Security Islamic Bank Ltd.," I have attempted to identify the issues in their entirety. I discovered a smaller number of factors impeding the bank's ultimate </w:t>
      </w:r>
      <w:r>
        <w:rPr>
          <w:sz w:val="24"/>
          <w:szCs w:val="24"/>
        </w:rPr>
        <w:lastRenderedPageBreak/>
        <w:t>goals. It is not easy to find solutions to problems as an inexperienced intern, although I have developed some suggestions and generated a set of recommendations that may be beneficial in resolving a few issues and improving the bank's service and image.</w:t>
      </w:r>
    </w:p>
    <w:p w14:paraId="6D45D32C" w14:textId="77777777" w:rsidR="00DD4367" w:rsidRDefault="00DD4367">
      <w:pPr>
        <w:spacing w:line="360" w:lineRule="auto"/>
        <w:rPr>
          <w:sz w:val="24"/>
          <w:szCs w:val="24"/>
        </w:rPr>
      </w:pPr>
    </w:p>
    <w:p w14:paraId="76F312A3" w14:textId="77777777" w:rsidR="005F6137" w:rsidRPr="00A31C9E" w:rsidRDefault="00D012A1" w:rsidP="00A31C9E">
      <w:pPr>
        <w:rPr>
          <w:b/>
          <w:bCs/>
          <w:sz w:val="24"/>
          <w:szCs w:val="24"/>
        </w:rPr>
      </w:pPr>
      <w:r w:rsidRPr="00A31C9E">
        <w:rPr>
          <w:b/>
          <w:bCs/>
          <w:sz w:val="24"/>
          <w:szCs w:val="24"/>
        </w:rPr>
        <w:t>Service Quality Must Be Improved:</w:t>
      </w:r>
    </w:p>
    <w:p w14:paraId="2AC32FC1" w14:textId="39F7EAAF" w:rsidR="00DD4367" w:rsidRDefault="00D012A1">
      <w:pPr>
        <w:spacing w:line="360" w:lineRule="auto"/>
        <w:rPr>
          <w:sz w:val="24"/>
          <w:szCs w:val="24"/>
        </w:rPr>
      </w:pPr>
      <w:r>
        <w:rPr>
          <w:sz w:val="24"/>
          <w:szCs w:val="24"/>
        </w:rPr>
        <w:t xml:space="preserve"> Immediate development of fast and prompt services is necessary, as customers expect their desired services immediately. The management must exercise extra caution and take proactive measures to improve service quality. Appropriate personnel with the necessary training and skills should be assigned to this branch of the bank. As a result, employees must be well-equipped and punctual in their work.</w:t>
      </w:r>
    </w:p>
    <w:p w14:paraId="1D0BC0D4" w14:textId="77777777" w:rsidR="00DD4367" w:rsidRDefault="00DD4367">
      <w:pPr>
        <w:spacing w:line="360" w:lineRule="auto"/>
        <w:rPr>
          <w:sz w:val="24"/>
          <w:szCs w:val="24"/>
        </w:rPr>
      </w:pPr>
    </w:p>
    <w:p w14:paraId="4D685138" w14:textId="77777777" w:rsidR="005F6137" w:rsidRPr="00A31C9E" w:rsidRDefault="00D012A1" w:rsidP="00A31C9E">
      <w:pPr>
        <w:rPr>
          <w:b/>
          <w:bCs/>
          <w:sz w:val="24"/>
          <w:szCs w:val="24"/>
        </w:rPr>
      </w:pPr>
      <w:r w:rsidRPr="00A31C9E">
        <w:rPr>
          <w:b/>
          <w:bCs/>
          <w:sz w:val="24"/>
          <w:szCs w:val="24"/>
        </w:rPr>
        <w:t xml:space="preserve">Decisions should be decentralized: </w:t>
      </w:r>
    </w:p>
    <w:p w14:paraId="66F143F4" w14:textId="661EF9F6" w:rsidR="00DD4367" w:rsidRDefault="00D012A1">
      <w:pPr>
        <w:spacing w:line="360" w:lineRule="auto"/>
        <w:rPr>
          <w:sz w:val="24"/>
          <w:szCs w:val="24"/>
        </w:rPr>
      </w:pPr>
      <w:r>
        <w:rPr>
          <w:sz w:val="24"/>
          <w:szCs w:val="24"/>
        </w:rPr>
        <w:t>The ability for bottom-up communication is critical and must occur immediately. Numerous brilliant ideas are unable to climb the ladder to the top management; steps should be taken to ensure that these ideas reach the top. Before making any decision, all options should be considered, and discussions with lower and mid-level management should take place.</w:t>
      </w:r>
    </w:p>
    <w:p w14:paraId="50C8D7A8" w14:textId="77777777" w:rsidR="00DD4367" w:rsidRDefault="00DD4367">
      <w:pPr>
        <w:spacing w:line="360" w:lineRule="auto"/>
        <w:rPr>
          <w:sz w:val="24"/>
          <w:szCs w:val="24"/>
        </w:rPr>
      </w:pPr>
    </w:p>
    <w:p w14:paraId="44063713" w14:textId="77777777" w:rsidR="00DD4367" w:rsidRDefault="00D012A1">
      <w:pPr>
        <w:spacing w:line="360" w:lineRule="auto"/>
        <w:rPr>
          <w:sz w:val="24"/>
          <w:szCs w:val="24"/>
        </w:rPr>
      </w:pPr>
      <w:r>
        <w:rPr>
          <w:sz w:val="24"/>
          <w:szCs w:val="24"/>
        </w:rPr>
        <w:t>Staff meetings and departmental meetings at the branch level should be increased to improve service quality and problem-solving. Additionally, such meetings can aid in the exchange of inner qualities and the improvement of employee and management qualities. Meetings at the branch level can facilitate the exchange of improved service qualities.</w:t>
      </w:r>
    </w:p>
    <w:p w14:paraId="3D7BB516" w14:textId="4B519446" w:rsidR="00DD4367" w:rsidRDefault="00DD4367">
      <w:pPr>
        <w:spacing w:line="360" w:lineRule="auto"/>
        <w:rPr>
          <w:sz w:val="24"/>
          <w:szCs w:val="24"/>
        </w:rPr>
      </w:pPr>
    </w:p>
    <w:p w14:paraId="13B21E32" w14:textId="77777777" w:rsidR="00A31C9E" w:rsidRDefault="00A31C9E">
      <w:pPr>
        <w:spacing w:line="360" w:lineRule="auto"/>
        <w:rPr>
          <w:sz w:val="24"/>
          <w:szCs w:val="24"/>
        </w:rPr>
      </w:pPr>
    </w:p>
    <w:p w14:paraId="55ADB979" w14:textId="77777777" w:rsidR="005F6137" w:rsidRPr="00A31C9E" w:rsidRDefault="00D012A1" w:rsidP="00A31C9E">
      <w:pPr>
        <w:rPr>
          <w:b/>
          <w:bCs/>
          <w:sz w:val="24"/>
          <w:szCs w:val="24"/>
        </w:rPr>
      </w:pPr>
      <w:r w:rsidRPr="00A31C9E">
        <w:rPr>
          <w:b/>
          <w:bCs/>
          <w:sz w:val="24"/>
          <w:szCs w:val="24"/>
        </w:rPr>
        <w:t>Change the shape of the office and maintain discipline:</w:t>
      </w:r>
    </w:p>
    <w:p w14:paraId="490308C9" w14:textId="77777777" w:rsidR="00A31C9E" w:rsidRDefault="00A31C9E">
      <w:pPr>
        <w:spacing w:line="360" w:lineRule="auto"/>
        <w:rPr>
          <w:sz w:val="24"/>
          <w:szCs w:val="24"/>
        </w:rPr>
      </w:pPr>
    </w:p>
    <w:p w14:paraId="4DDED705" w14:textId="333D12B2" w:rsidR="00DD4367" w:rsidRDefault="00D012A1">
      <w:pPr>
        <w:spacing w:line="360" w:lineRule="auto"/>
        <w:rPr>
          <w:sz w:val="24"/>
          <w:szCs w:val="24"/>
        </w:rPr>
      </w:pPr>
      <w:r>
        <w:rPr>
          <w:sz w:val="24"/>
          <w:szCs w:val="24"/>
        </w:rPr>
        <w:t xml:space="preserve"> A cubical design can be used in the office to reduce noise pollution. Additionally, it will aid in the bank's discipline. Each desk should be cube-shaped and isolated from the others.</w:t>
      </w:r>
    </w:p>
    <w:p w14:paraId="78EBC656" w14:textId="77777777" w:rsidR="00DD4367" w:rsidRDefault="00D012A1">
      <w:pPr>
        <w:spacing w:line="360" w:lineRule="auto"/>
        <w:rPr>
          <w:sz w:val="24"/>
          <w:szCs w:val="24"/>
        </w:rPr>
      </w:pPr>
      <w:r>
        <w:rPr>
          <w:sz w:val="24"/>
          <w:szCs w:val="24"/>
        </w:rPr>
        <w:lastRenderedPageBreak/>
        <w:t>Reference employment must be discontinued: Recruitment should be conducted in a systematic and efficient manner that ensures the right people are placed in the right positions. Referrals for recruitment should be regarded as a disqualifier.</w:t>
      </w:r>
    </w:p>
    <w:p w14:paraId="0824C430" w14:textId="77777777" w:rsidR="00DD4367" w:rsidRDefault="00D012A1">
      <w:pPr>
        <w:spacing w:line="360" w:lineRule="auto"/>
        <w:rPr>
          <w:sz w:val="24"/>
          <w:szCs w:val="24"/>
        </w:rPr>
      </w:pPr>
      <w:r>
        <w:rPr>
          <w:sz w:val="24"/>
          <w:szCs w:val="24"/>
        </w:rPr>
        <w:t>The compensation package should be enhanced:</w:t>
      </w:r>
    </w:p>
    <w:p w14:paraId="05870B21" w14:textId="77777777" w:rsidR="00DD4367" w:rsidRDefault="00D012A1">
      <w:pPr>
        <w:spacing w:line="360" w:lineRule="auto"/>
        <w:rPr>
          <w:sz w:val="24"/>
          <w:szCs w:val="24"/>
        </w:rPr>
      </w:pPr>
      <w:r>
        <w:rPr>
          <w:sz w:val="24"/>
          <w:szCs w:val="24"/>
        </w:rPr>
        <w:t>Compensation should be structured in such a way that it encourages employees to work more hours. The compensation package must be impressive and commensurate with performance. Additionally, it should increase employee compensation to attract and retain quality personnel.</w:t>
      </w:r>
    </w:p>
    <w:p w14:paraId="28C2B27A" w14:textId="77777777" w:rsidR="00DD4367" w:rsidRDefault="00DD4367">
      <w:pPr>
        <w:spacing w:line="360" w:lineRule="auto"/>
        <w:rPr>
          <w:sz w:val="24"/>
          <w:szCs w:val="24"/>
        </w:rPr>
      </w:pPr>
    </w:p>
    <w:p w14:paraId="3D9EE9DA" w14:textId="77777777" w:rsidR="005F6137" w:rsidRPr="00A31C9E" w:rsidRDefault="00D012A1" w:rsidP="00A31C9E">
      <w:pPr>
        <w:rPr>
          <w:b/>
          <w:bCs/>
          <w:sz w:val="24"/>
          <w:szCs w:val="24"/>
        </w:rPr>
      </w:pPr>
      <w:r w:rsidRPr="00A31C9E">
        <w:rPr>
          <w:b/>
          <w:bCs/>
          <w:sz w:val="24"/>
          <w:szCs w:val="24"/>
        </w:rPr>
        <w:t xml:space="preserve">Put an end to Influenced Credit Sanctions: </w:t>
      </w:r>
    </w:p>
    <w:p w14:paraId="5045C2B8" w14:textId="1FA95141" w:rsidR="00DD4367" w:rsidRDefault="00D012A1">
      <w:pPr>
        <w:spacing w:line="360" w:lineRule="auto"/>
        <w:rPr>
          <w:sz w:val="24"/>
          <w:szCs w:val="24"/>
        </w:rPr>
      </w:pPr>
      <w:r>
        <w:rPr>
          <w:sz w:val="24"/>
          <w:szCs w:val="24"/>
        </w:rPr>
        <w:t>bank should exercise greater caution in its credit operations. It should increase employee training and proficiency in the credit approval system. While granting credit, proper inspection and reference must be made. Credit sanctioning must cease. Regular communication with the defaulter, whether in person or over the phone, is required. Banks should send reminder letters to customers who are past due on payments.</w:t>
      </w:r>
    </w:p>
    <w:p w14:paraId="1F4BE2DD" w14:textId="77777777" w:rsidR="00DD4367" w:rsidRDefault="00DD4367">
      <w:pPr>
        <w:spacing w:line="360" w:lineRule="auto"/>
        <w:rPr>
          <w:sz w:val="24"/>
          <w:szCs w:val="24"/>
        </w:rPr>
      </w:pPr>
    </w:p>
    <w:p w14:paraId="48DFD8C4" w14:textId="77777777" w:rsidR="005F6137" w:rsidRDefault="00D012A1" w:rsidP="00A31C9E">
      <w:r>
        <w:t>The bank must determine its vision or long-term strategies:</w:t>
      </w:r>
    </w:p>
    <w:p w14:paraId="3D4AFFD8" w14:textId="147E35BA" w:rsidR="00DD4367" w:rsidRDefault="00D012A1">
      <w:pPr>
        <w:spacing w:line="360" w:lineRule="auto"/>
        <w:rPr>
          <w:sz w:val="24"/>
          <w:szCs w:val="24"/>
        </w:rPr>
      </w:pPr>
      <w:r>
        <w:rPr>
          <w:sz w:val="24"/>
          <w:szCs w:val="24"/>
        </w:rPr>
        <w:t xml:space="preserve"> The bank must decide whether to focus on retail banking or expand into corporate banking. The future path should be determined immediately. A prescribed set of visions or objectives should be established in accordance with the passage of time.</w:t>
      </w:r>
    </w:p>
    <w:p w14:paraId="0145C6DB" w14:textId="77777777" w:rsidR="00DD4367" w:rsidRDefault="00D012A1">
      <w:pPr>
        <w:spacing w:line="360" w:lineRule="auto"/>
        <w:rPr>
          <w:sz w:val="24"/>
          <w:szCs w:val="24"/>
        </w:rPr>
      </w:pPr>
      <w:r>
        <w:rPr>
          <w:sz w:val="24"/>
          <w:szCs w:val="24"/>
        </w:rPr>
        <w:t>Marketing Division: To increase public trust. FSIBL should do everything possible to persuade them. in order to capture market share. The marketing department should place a higher premium on investment strategy.</w:t>
      </w:r>
    </w:p>
    <w:p w14:paraId="6CEA7AAD" w14:textId="77777777" w:rsidR="00DD4367" w:rsidRDefault="00DD4367">
      <w:pPr>
        <w:spacing w:line="360" w:lineRule="auto"/>
        <w:rPr>
          <w:sz w:val="24"/>
          <w:szCs w:val="24"/>
        </w:rPr>
      </w:pPr>
    </w:p>
    <w:p w14:paraId="6166F568" w14:textId="77777777" w:rsidR="005F6137" w:rsidRPr="00A31C9E" w:rsidRDefault="00D012A1" w:rsidP="00A31C9E">
      <w:pPr>
        <w:rPr>
          <w:b/>
          <w:bCs/>
          <w:sz w:val="24"/>
          <w:szCs w:val="24"/>
        </w:rPr>
      </w:pPr>
      <w:r w:rsidRPr="00A31C9E">
        <w:rPr>
          <w:b/>
          <w:bCs/>
          <w:sz w:val="24"/>
          <w:szCs w:val="24"/>
        </w:rPr>
        <w:t>Diversify FSIBI's Asset Portfolio:</w:t>
      </w:r>
    </w:p>
    <w:p w14:paraId="7A7124C0" w14:textId="4E8BB9E2" w:rsidR="00DD4367" w:rsidRDefault="00D012A1">
      <w:pPr>
        <w:spacing w:line="360" w:lineRule="auto"/>
        <w:rPr>
          <w:sz w:val="24"/>
          <w:szCs w:val="24"/>
        </w:rPr>
      </w:pPr>
      <w:r>
        <w:rPr>
          <w:sz w:val="24"/>
          <w:szCs w:val="24"/>
        </w:rPr>
        <w:t xml:space="preserve"> FSIBI's asset portfolio should be diversified. It should not focus exclusively on or prioritize working capital financing.</w:t>
      </w:r>
    </w:p>
    <w:p w14:paraId="619BC053" w14:textId="77777777" w:rsidR="00DD4367" w:rsidRDefault="00DD4367">
      <w:pPr>
        <w:spacing w:line="360" w:lineRule="auto"/>
        <w:rPr>
          <w:sz w:val="24"/>
          <w:szCs w:val="24"/>
        </w:rPr>
      </w:pPr>
    </w:p>
    <w:p w14:paraId="5FFF610B" w14:textId="77777777" w:rsidR="00A31C9E" w:rsidRPr="00A31C9E" w:rsidRDefault="00D012A1">
      <w:pPr>
        <w:spacing w:line="360" w:lineRule="auto"/>
        <w:rPr>
          <w:b/>
          <w:bCs/>
          <w:sz w:val="24"/>
          <w:szCs w:val="24"/>
        </w:rPr>
      </w:pPr>
      <w:r w:rsidRPr="00A31C9E">
        <w:rPr>
          <w:b/>
          <w:bCs/>
          <w:sz w:val="24"/>
          <w:szCs w:val="24"/>
        </w:rPr>
        <w:t>IT Infrastructure</w:t>
      </w:r>
    </w:p>
    <w:p w14:paraId="2F2E239E" w14:textId="3C3F35CA" w:rsidR="00DD4367" w:rsidRDefault="00D012A1">
      <w:pPr>
        <w:spacing w:line="360" w:lineRule="auto"/>
        <w:rPr>
          <w:sz w:val="24"/>
          <w:szCs w:val="24"/>
        </w:rPr>
      </w:pPr>
      <w:r>
        <w:rPr>
          <w:sz w:val="24"/>
          <w:szCs w:val="24"/>
        </w:rPr>
        <w:t xml:space="preserve"> FSIBL's IT infrastructure is insufficient. The branch's computer system is out of date. not sufficient, and additionally, some computer systems do not function properly when they are required. In the hank, there is no sufficient and high-bandwidth Internet </w:t>
      </w:r>
      <w:r>
        <w:rPr>
          <w:sz w:val="24"/>
          <w:szCs w:val="24"/>
        </w:rPr>
        <w:lastRenderedPageBreak/>
        <w:t>comedian. So. FSIBL should invest in information technology to improve customer service and facilitate communication with external parties.</w:t>
      </w:r>
    </w:p>
    <w:p w14:paraId="18193AB8" w14:textId="77777777" w:rsidR="00DD4367" w:rsidRDefault="00DD4367">
      <w:pPr>
        <w:spacing w:line="360" w:lineRule="auto"/>
        <w:rPr>
          <w:sz w:val="24"/>
          <w:szCs w:val="24"/>
        </w:rPr>
      </w:pPr>
    </w:p>
    <w:p w14:paraId="2A4FC73A" w14:textId="77777777" w:rsidR="005F6137" w:rsidRDefault="005F6137">
      <w:pPr>
        <w:spacing w:line="360" w:lineRule="auto"/>
        <w:rPr>
          <w:b/>
          <w:sz w:val="24"/>
          <w:szCs w:val="24"/>
        </w:rPr>
      </w:pPr>
    </w:p>
    <w:p w14:paraId="767640BD" w14:textId="319E8B39" w:rsidR="005F6137" w:rsidRPr="00A31C9E" w:rsidRDefault="00D012A1" w:rsidP="00A31C9E">
      <w:pPr>
        <w:rPr>
          <w:b/>
          <w:bCs/>
          <w:sz w:val="24"/>
          <w:szCs w:val="24"/>
        </w:rPr>
      </w:pPr>
      <w:r w:rsidRPr="00A31C9E">
        <w:rPr>
          <w:b/>
          <w:bCs/>
          <w:sz w:val="24"/>
          <w:szCs w:val="24"/>
        </w:rPr>
        <w:t xml:space="preserve">Upgrading website: </w:t>
      </w:r>
    </w:p>
    <w:p w14:paraId="1AEE61EA" w14:textId="45E17C9C" w:rsidR="00DD4367" w:rsidRDefault="00D012A1">
      <w:pPr>
        <w:spacing w:line="360" w:lineRule="auto"/>
        <w:rPr>
          <w:sz w:val="24"/>
          <w:szCs w:val="24"/>
        </w:rPr>
      </w:pPr>
      <w:r>
        <w:rPr>
          <w:sz w:val="24"/>
          <w:szCs w:val="24"/>
        </w:rPr>
        <w:t>First Security Islamic Bank Bangladesh Ltd. should regularly update its website and provide detailed information about its Consumer Credit Scheme.</w:t>
      </w:r>
    </w:p>
    <w:p w14:paraId="462F02E8" w14:textId="77777777" w:rsidR="00DD4367" w:rsidRDefault="00DD4367">
      <w:pPr>
        <w:spacing w:line="360" w:lineRule="auto"/>
        <w:rPr>
          <w:sz w:val="24"/>
          <w:szCs w:val="24"/>
        </w:rPr>
      </w:pPr>
    </w:p>
    <w:p w14:paraId="37083720" w14:textId="77777777" w:rsidR="005F6137" w:rsidRPr="00A31C9E" w:rsidRDefault="00D012A1" w:rsidP="00A31C9E">
      <w:pPr>
        <w:rPr>
          <w:b/>
          <w:bCs/>
          <w:sz w:val="24"/>
          <w:szCs w:val="24"/>
        </w:rPr>
      </w:pPr>
      <w:r w:rsidRPr="00A31C9E">
        <w:rPr>
          <w:b/>
          <w:bCs/>
          <w:sz w:val="24"/>
          <w:szCs w:val="24"/>
        </w:rPr>
        <w:t xml:space="preserve">Genuine judgment before sanctioning loans: </w:t>
      </w:r>
    </w:p>
    <w:p w14:paraId="148F6144" w14:textId="519AB46A" w:rsidR="00DD4367" w:rsidRDefault="00D012A1">
      <w:pPr>
        <w:spacing w:line="360" w:lineRule="auto"/>
        <w:rPr>
          <w:sz w:val="24"/>
          <w:szCs w:val="24"/>
        </w:rPr>
      </w:pPr>
      <w:r>
        <w:rPr>
          <w:sz w:val="24"/>
          <w:szCs w:val="24"/>
        </w:rPr>
        <w:t>When a customer receives a loan, he or she should justify the KYC policy. This is a touchy subject for the investment division. As a result, the responsible officer must assume responsibility for loan recovery.</w:t>
      </w:r>
    </w:p>
    <w:p w14:paraId="5B931F28" w14:textId="77777777" w:rsidR="00DD4367" w:rsidRDefault="00DD4367">
      <w:pPr>
        <w:spacing w:line="360" w:lineRule="auto"/>
        <w:rPr>
          <w:sz w:val="24"/>
          <w:szCs w:val="24"/>
        </w:rPr>
      </w:pPr>
    </w:p>
    <w:p w14:paraId="361F16E0" w14:textId="77777777" w:rsidR="00DD4367" w:rsidRDefault="00DD4367">
      <w:pPr>
        <w:spacing w:line="360" w:lineRule="auto"/>
        <w:rPr>
          <w:sz w:val="24"/>
          <w:szCs w:val="24"/>
        </w:rPr>
      </w:pPr>
    </w:p>
    <w:p w14:paraId="5E1C6683" w14:textId="77777777" w:rsidR="005F6137" w:rsidRPr="00A31C9E" w:rsidRDefault="00D012A1" w:rsidP="00A31C9E">
      <w:pPr>
        <w:rPr>
          <w:b/>
          <w:bCs/>
          <w:sz w:val="24"/>
          <w:szCs w:val="24"/>
        </w:rPr>
      </w:pPr>
      <w:r w:rsidRPr="00A31C9E">
        <w:rPr>
          <w:b/>
          <w:bCs/>
          <w:sz w:val="24"/>
          <w:szCs w:val="24"/>
        </w:rPr>
        <w:t>Human resource department improvement:</w:t>
      </w:r>
    </w:p>
    <w:p w14:paraId="61BD64F1" w14:textId="288F6427" w:rsidR="00DD4367" w:rsidRDefault="00D012A1">
      <w:pPr>
        <w:spacing w:line="360" w:lineRule="auto"/>
        <w:rPr>
          <w:sz w:val="24"/>
          <w:szCs w:val="24"/>
        </w:rPr>
      </w:pPr>
      <w:r>
        <w:rPr>
          <w:sz w:val="24"/>
          <w:szCs w:val="24"/>
        </w:rPr>
        <w:t xml:space="preserve"> The human resource department needs to be more proactive rather than just performing administrative duties. Additional qualified and skilled human resource professionals should be recruited for this department to ensure the bank's future growth in human capital. Management should implement the performance appraisal system immediately and take appropriate action based on the results of the appraisal. All promotions and other benefits should be based on the performance appraisal report.</w:t>
      </w:r>
      <w:sdt>
        <w:sdtPr>
          <w:rPr>
            <w:sz w:val="24"/>
            <w:szCs w:val="24"/>
          </w:rPr>
          <w:id w:val="1451055703"/>
          <w:citation/>
        </w:sdtPr>
        <w:sdtEndPr/>
        <w:sdtContent>
          <w:r>
            <w:rPr>
              <w:sz w:val="24"/>
              <w:szCs w:val="24"/>
            </w:rPr>
            <w:fldChar w:fldCharType="begin"/>
          </w:r>
          <w:r>
            <w:rPr>
              <w:sz w:val="24"/>
              <w:szCs w:val="24"/>
              <w:lang w:val="en-US"/>
            </w:rPr>
            <w:instrText xml:space="preserve"> CITATION asi \l 1033 </w:instrText>
          </w:r>
          <w:r>
            <w:rPr>
              <w:sz w:val="24"/>
              <w:szCs w:val="24"/>
            </w:rPr>
            <w:fldChar w:fldCharType="separate"/>
          </w:r>
          <w:r>
            <w:rPr>
              <w:noProof/>
              <w:sz w:val="24"/>
              <w:szCs w:val="24"/>
              <w:lang w:val="en-US"/>
            </w:rPr>
            <w:t xml:space="preserve"> </w:t>
          </w:r>
          <w:r w:rsidRPr="00D012A1">
            <w:rPr>
              <w:noProof/>
              <w:sz w:val="24"/>
              <w:szCs w:val="24"/>
              <w:lang w:val="en-US"/>
            </w:rPr>
            <w:t>(asignmentpoint.com, n.d.)</w:t>
          </w:r>
          <w:r>
            <w:rPr>
              <w:sz w:val="24"/>
              <w:szCs w:val="24"/>
            </w:rPr>
            <w:fldChar w:fldCharType="end"/>
          </w:r>
        </w:sdtContent>
      </w:sdt>
    </w:p>
    <w:p w14:paraId="39D65C06" w14:textId="77777777" w:rsidR="00DD4367" w:rsidRDefault="00DD4367">
      <w:pPr>
        <w:spacing w:line="360" w:lineRule="auto"/>
        <w:rPr>
          <w:sz w:val="24"/>
          <w:szCs w:val="24"/>
        </w:rPr>
      </w:pPr>
    </w:p>
    <w:p w14:paraId="419A4688" w14:textId="77777777" w:rsidR="005F6137" w:rsidRPr="00A31C9E" w:rsidRDefault="00D012A1" w:rsidP="00A31C9E">
      <w:pPr>
        <w:rPr>
          <w:b/>
          <w:bCs/>
          <w:sz w:val="24"/>
          <w:szCs w:val="24"/>
        </w:rPr>
      </w:pPr>
      <w:r w:rsidRPr="00A31C9E">
        <w:rPr>
          <w:b/>
          <w:bCs/>
          <w:sz w:val="24"/>
          <w:szCs w:val="24"/>
        </w:rPr>
        <w:t>Increased advertising and promotion:</w:t>
      </w:r>
    </w:p>
    <w:p w14:paraId="6F953049" w14:textId="20E93774" w:rsidR="00DD4367" w:rsidRDefault="00D012A1">
      <w:pPr>
        <w:spacing w:line="360" w:lineRule="auto"/>
        <w:rPr>
          <w:sz w:val="24"/>
          <w:szCs w:val="24"/>
        </w:rPr>
      </w:pPr>
      <w:r>
        <w:rPr>
          <w:sz w:val="24"/>
          <w:szCs w:val="24"/>
        </w:rPr>
        <w:t xml:space="preserve"> The bank's advertising campaign should be aggressive in order to establish a strong image and reputation with potential customers.</w:t>
      </w:r>
      <w:sdt>
        <w:sdtPr>
          <w:rPr>
            <w:sz w:val="24"/>
            <w:szCs w:val="24"/>
          </w:rPr>
          <w:id w:val="-1222131619"/>
          <w:citation/>
        </w:sdtPr>
        <w:sdtEndPr/>
        <w:sdtContent>
          <w:r w:rsidR="0039371C">
            <w:rPr>
              <w:sz w:val="24"/>
              <w:szCs w:val="24"/>
            </w:rPr>
            <w:fldChar w:fldCharType="begin"/>
          </w:r>
          <w:r w:rsidR="0039371C">
            <w:rPr>
              <w:sz w:val="24"/>
              <w:szCs w:val="24"/>
              <w:lang w:val="en-US"/>
            </w:rPr>
            <w:instrText xml:space="preserve"> CITATION eng \l 1033 </w:instrText>
          </w:r>
          <w:r w:rsidR="0039371C">
            <w:rPr>
              <w:sz w:val="24"/>
              <w:szCs w:val="24"/>
            </w:rPr>
            <w:fldChar w:fldCharType="separate"/>
          </w:r>
          <w:r>
            <w:rPr>
              <w:noProof/>
              <w:sz w:val="24"/>
              <w:szCs w:val="24"/>
              <w:lang w:val="en-US"/>
            </w:rPr>
            <w:t xml:space="preserve"> </w:t>
          </w:r>
          <w:r w:rsidRPr="00D012A1">
            <w:rPr>
              <w:noProof/>
              <w:sz w:val="24"/>
              <w:szCs w:val="24"/>
              <w:lang w:val="en-US"/>
            </w:rPr>
            <w:t>(engageware.com, n.d.)</w:t>
          </w:r>
          <w:r w:rsidR="0039371C">
            <w:rPr>
              <w:sz w:val="24"/>
              <w:szCs w:val="24"/>
            </w:rPr>
            <w:fldChar w:fldCharType="end"/>
          </w:r>
        </w:sdtContent>
      </w:sdt>
    </w:p>
    <w:p w14:paraId="496A661E" w14:textId="77777777" w:rsidR="00DD4367" w:rsidRDefault="00DD4367">
      <w:pPr>
        <w:spacing w:line="360" w:lineRule="auto"/>
        <w:rPr>
          <w:b/>
          <w:sz w:val="24"/>
          <w:szCs w:val="24"/>
        </w:rPr>
      </w:pPr>
    </w:p>
    <w:p w14:paraId="04E390DE" w14:textId="77777777" w:rsidR="005F6137" w:rsidRDefault="005F6137" w:rsidP="005F6137">
      <w:pPr>
        <w:pStyle w:val="Heading1"/>
      </w:pPr>
    </w:p>
    <w:p w14:paraId="09409782" w14:textId="7FF8BFD0" w:rsidR="00DD4367" w:rsidRDefault="00D012A1" w:rsidP="005F6137">
      <w:pPr>
        <w:pStyle w:val="Heading1"/>
      </w:pPr>
      <w:bookmarkStart w:id="37" w:name="_Toc96944130"/>
      <w:r>
        <w:t>Conclusion</w:t>
      </w:r>
      <w:bookmarkEnd w:id="37"/>
    </w:p>
    <w:p w14:paraId="0E0104E9" w14:textId="77777777" w:rsidR="00DD4367" w:rsidRDefault="00DD4367">
      <w:pPr>
        <w:spacing w:line="360" w:lineRule="auto"/>
        <w:rPr>
          <w:sz w:val="24"/>
          <w:szCs w:val="24"/>
        </w:rPr>
      </w:pPr>
    </w:p>
    <w:p w14:paraId="58261857" w14:textId="3E2559EF" w:rsidR="00DD4367" w:rsidRDefault="00D012A1">
      <w:pPr>
        <w:spacing w:line="360" w:lineRule="auto"/>
        <w:rPr>
          <w:sz w:val="24"/>
          <w:szCs w:val="24"/>
        </w:rPr>
      </w:pPr>
      <w:r>
        <w:rPr>
          <w:sz w:val="24"/>
          <w:szCs w:val="24"/>
        </w:rPr>
        <w:t>First Security Islami</w:t>
      </w:r>
      <w:r w:rsidR="005F6137">
        <w:rPr>
          <w:sz w:val="24"/>
          <w:szCs w:val="24"/>
        </w:rPr>
        <w:t>c</w:t>
      </w:r>
      <w:r>
        <w:rPr>
          <w:sz w:val="24"/>
          <w:szCs w:val="24"/>
        </w:rPr>
        <w:t xml:space="preserve"> Bank Ltd. has built a reputation for innovation through its products and services. It has numerous problems but has faithfully followed the Bangladesh bank's rules, regulations, and advice for the last nine years. From the practical implementation of customer service procedures throughout the duration of the FSIBL practical orientation. I have confidently reached a firm and concrete conclusion. The realization will be consistent with the majority of banking thinking. It is self-evident that in order to develop an effective and efficient banking system to its full potential, computerized transactions are required.</w:t>
      </w:r>
    </w:p>
    <w:p w14:paraId="48809633" w14:textId="77777777" w:rsidR="00DD4367" w:rsidRDefault="00D012A1">
      <w:pPr>
        <w:spacing w:line="360" w:lineRule="auto"/>
        <w:rPr>
          <w:sz w:val="24"/>
          <w:szCs w:val="24"/>
        </w:rPr>
      </w:pPr>
      <w:r>
        <w:rPr>
          <w:sz w:val="24"/>
          <w:szCs w:val="24"/>
        </w:rPr>
        <w:t>The greater the loan losses, the greater the income from credit operations. The more revenue generated by credit operations, the more profit is generated by the FSIBL, and this is where credit financing succeeds.</w:t>
      </w:r>
    </w:p>
    <w:p w14:paraId="080EFF24" w14:textId="77777777" w:rsidR="00DD4367" w:rsidRDefault="00DD4367">
      <w:pPr>
        <w:spacing w:line="360" w:lineRule="auto"/>
        <w:rPr>
          <w:sz w:val="24"/>
          <w:szCs w:val="24"/>
        </w:rPr>
      </w:pPr>
    </w:p>
    <w:p w14:paraId="425ECF09" w14:textId="77777777" w:rsidR="00DD4367" w:rsidRDefault="00D012A1">
      <w:pPr>
        <w:spacing w:line="360" w:lineRule="auto"/>
        <w:rPr>
          <w:sz w:val="24"/>
          <w:szCs w:val="24"/>
        </w:rPr>
      </w:pPr>
      <w:r>
        <w:rPr>
          <w:sz w:val="24"/>
          <w:szCs w:val="24"/>
        </w:rPr>
        <w:t>While there are some disadvantages to implementing credit facilities in FSIBL according to the manual, they can be developed further in light of the recommendations discussed above. Almost every desk was observed in some way during the three-month internship program. Acquiring knowledge of practical banking and comparing it to theoretical knowledge. While the internship program covers all departments and sections, due to time constraints, it is not possible to go into detail about each division's activities.</w:t>
      </w:r>
    </w:p>
    <w:p w14:paraId="4A3966A2" w14:textId="77777777" w:rsidR="00DD4367" w:rsidRDefault="00D012A1">
      <w:pPr>
        <w:spacing w:line="360" w:lineRule="auto"/>
        <w:rPr>
          <w:sz w:val="24"/>
          <w:szCs w:val="24"/>
        </w:rPr>
      </w:pPr>
      <w:r>
        <w:rPr>
          <w:sz w:val="24"/>
          <w:szCs w:val="24"/>
        </w:rPr>
        <w:t>As a result, the internship program's objectives were not completely met. However, every effort has been made to meet the internship program's objectives.</w:t>
      </w:r>
    </w:p>
    <w:p w14:paraId="172330F1" w14:textId="77777777" w:rsidR="00DD4367" w:rsidRDefault="00DD4367">
      <w:pPr>
        <w:spacing w:line="360" w:lineRule="auto"/>
        <w:rPr>
          <w:sz w:val="24"/>
          <w:szCs w:val="24"/>
        </w:rPr>
      </w:pPr>
    </w:p>
    <w:p w14:paraId="3C194A18" w14:textId="77777777" w:rsidR="00DD4367" w:rsidRDefault="00D012A1">
      <w:pPr>
        <w:spacing w:line="360" w:lineRule="auto"/>
        <w:rPr>
          <w:sz w:val="24"/>
          <w:szCs w:val="24"/>
        </w:rPr>
      </w:pPr>
      <w:r>
        <w:rPr>
          <w:sz w:val="24"/>
          <w:szCs w:val="24"/>
        </w:rPr>
        <w:t>Effective lending is critical to success in the banking industry. Reduce the quantity of failure for FISBL.</w:t>
      </w:r>
    </w:p>
    <w:p w14:paraId="313C4B91" w14:textId="77777777" w:rsidR="00DD4367" w:rsidRDefault="00DD4367">
      <w:pPr>
        <w:spacing w:line="360" w:lineRule="auto"/>
        <w:rPr>
          <w:b/>
          <w:sz w:val="24"/>
          <w:szCs w:val="24"/>
        </w:rPr>
      </w:pPr>
    </w:p>
    <w:p w14:paraId="712BD323" w14:textId="77777777" w:rsidR="00DD4367" w:rsidRDefault="00DD4367">
      <w:pPr>
        <w:spacing w:line="360" w:lineRule="auto"/>
        <w:rPr>
          <w:b/>
          <w:sz w:val="24"/>
          <w:szCs w:val="24"/>
        </w:rPr>
      </w:pPr>
    </w:p>
    <w:p w14:paraId="394FE146" w14:textId="77777777" w:rsidR="00DD4367" w:rsidRDefault="00DD4367">
      <w:pPr>
        <w:spacing w:line="360" w:lineRule="auto"/>
        <w:rPr>
          <w:b/>
          <w:sz w:val="24"/>
          <w:szCs w:val="24"/>
        </w:rPr>
      </w:pPr>
    </w:p>
    <w:bookmarkStart w:id="38" w:name="_61vuf0f0ibxv" w:colFirst="0" w:colLast="0" w:displacedByCustomXml="next"/>
    <w:bookmarkEnd w:id="38" w:displacedByCustomXml="next"/>
    <w:bookmarkStart w:id="39" w:name="_Toc96944131" w:displacedByCustomXml="next"/>
    <w:sdt>
      <w:sdtPr>
        <w:rPr>
          <w:sz w:val="22"/>
          <w:szCs w:val="22"/>
        </w:rPr>
        <w:id w:val="-1553299925"/>
        <w:docPartObj>
          <w:docPartGallery w:val="Bibliographies"/>
          <w:docPartUnique/>
        </w:docPartObj>
      </w:sdtPr>
      <w:sdtEndPr/>
      <w:sdtContent>
        <w:p w14:paraId="370C44ED" w14:textId="785A7C1A" w:rsidR="00BD5B77" w:rsidRPr="00BD5B77" w:rsidRDefault="00BD5B77">
          <w:pPr>
            <w:pStyle w:val="Heading1"/>
          </w:pPr>
          <w:r w:rsidRPr="00BD5B77">
            <w:t>References</w:t>
          </w:r>
          <w:bookmarkEnd w:id="39"/>
        </w:p>
        <w:sdt>
          <w:sdtPr>
            <w:id w:val="-573587230"/>
            <w:bibliography/>
          </w:sdtPr>
          <w:sdtEndPr/>
          <w:sdtContent>
            <w:p w14:paraId="061FD8F3" w14:textId="77777777" w:rsidR="00D012A1" w:rsidRDefault="00BD5B77" w:rsidP="00D012A1">
              <w:pPr>
                <w:pStyle w:val="Bibliography"/>
                <w:ind w:left="720" w:hanging="720"/>
                <w:rPr>
                  <w:noProof/>
                  <w:sz w:val="24"/>
                  <w:szCs w:val="24"/>
                </w:rPr>
              </w:pPr>
              <w:r>
                <w:fldChar w:fldCharType="begin"/>
              </w:r>
              <w:r>
                <w:instrText xml:space="preserve"> BIBLIOGRAPHY </w:instrText>
              </w:r>
              <w:r>
                <w:fldChar w:fldCharType="separate"/>
              </w:r>
              <w:r w:rsidR="00D012A1">
                <w:rPr>
                  <w:noProof/>
                </w:rPr>
                <w:t>(2022). From First Security of Islamic Bank : https://fsiblbd.com/</w:t>
              </w:r>
            </w:p>
            <w:p w14:paraId="0ED28F2A" w14:textId="77777777" w:rsidR="00D012A1" w:rsidRDefault="00D012A1" w:rsidP="00D012A1">
              <w:pPr>
                <w:pStyle w:val="Bibliography"/>
                <w:ind w:left="720" w:hanging="720"/>
                <w:rPr>
                  <w:noProof/>
                </w:rPr>
              </w:pPr>
              <w:r>
                <w:rPr>
                  <w:noProof/>
                </w:rPr>
                <w:t>(2022). From Branch-location: https://fsiblbd.com/category/brlocation/</w:t>
              </w:r>
            </w:p>
            <w:p w14:paraId="3ECAEA2B" w14:textId="77777777" w:rsidR="00D012A1" w:rsidRDefault="00D012A1" w:rsidP="00D012A1">
              <w:pPr>
                <w:pStyle w:val="Bibliography"/>
                <w:ind w:left="720" w:hanging="720"/>
                <w:rPr>
                  <w:noProof/>
                </w:rPr>
              </w:pPr>
              <w:r>
                <w:rPr>
                  <w:noProof/>
                </w:rPr>
                <w:t xml:space="preserve">Achmad Soediro, I. M. (2018). In </w:t>
              </w:r>
              <w:r>
                <w:rPr>
                  <w:i/>
                  <w:iCs/>
                  <w:noProof/>
                </w:rPr>
                <w:t>Islamic Banking Management's Perspectives and Practices on Stakeholders.</w:t>
              </w:r>
              <w:r>
                <w:rPr>
                  <w:noProof/>
                </w:rPr>
                <w:t xml:space="preserve"> Researchgate.net. From Islamic Banking Management's Perspectives and Practices on Stakeholders</w:t>
              </w:r>
            </w:p>
            <w:p w14:paraId="09863809" w14:textId="77777777" w:rsidR="00D012A1" w:rsidRDefault="00D012A1" w:rsidP="00D012A1">
              <w:pPr>
                <w:pStyle w:val="Bibliography"/>
                <w:ind w:left="720" w:hanging="720"/>
                <w:rPr>
                  <w:noProof/>
                </w:rPr>
              </w:pPr>
              <w:r>
                <w:rPr>
                  <w:i/>
                  <w:iCs/>
                  <w:noProof/>
                </w:rPr>
                <w:t xml:space="preserve">Annual Report </w:t>
              </w:r>
              <w:r>
                <w:rPr>
                  <w:noProof/>
                </w:rPr>
                <w:t>. (2020). From First security Islamic Bank: https://fsiblbd.com/category/annual-report/</w:t>
              </w:r>
            </w:p>
            <w:p w14:paraId="7D205E86" w14:textId="77777777" w:rsidR="00D012A1" w:rsidRDefault="00D012A1" w:rsidP="00D012A1">
              <w:pPr>
                <w:pStyle w:val="Bibliography"/>
                <w:ind w:left="720" w:hanging="720"/>
                <w:rPr>
                  <w:noProof/>
                </w:rPr>
              </w:pPr>
              <w:r>
                <w:rPr>
                  <w:i/>
                  <w:iCs/>
                  <w:noProof/>
                </w:rPr>
                <w:t>asignmentpoint.com</w:t>
              </w:r>
              <w:r>
                <w:rPr>
                  <w:noProof/>
                </w:rPr>
                <w:t>. (n.d.). From How to manage human resource in Banking industry : https://www.assignmentpoint.com/business/human-resource-management/human-resource-management-practices-banking-sector.html</w:t>
              </w:r>
            </w:p>
            <w:p w14:paraId="5DD72FCB" w14:textId="77777777" w:rsidR="00D012A1" w:rsidRDefault="00D012A1" w:rsidP="00D012A1">
              <w:pPr>
                <w:pStyle w:val="Bibliography"/>
                <w:ind w:left="720" w:hanging="720"/>
                <w:rPr>
                  <w:noProof/>
                </w:rPr>
              </w:pPr>
              <w:r>
                <w:rPr>
                  <w:i/>
                  <w:iCs/>
                  <w:noProof/>
                </w:rPr>
                <w:t>engageware.com</w:t>
              </w:r>
              <w:r>
                <w:rPr>
                  <w:noProof/>
                </w:rPr>
                <w:t>. (n.d.). From 8 Ways to Improve Your Bank or Credit Union’s Customer Service: https://engageware.com/blog/8-ways-to-improve-bank-credit-union-customer-service/#:~:text=Some%20of%20the%20ways%20innovators,old%20data%20to%20new%20formats</w:t>
              </w:r>
            </w:p>
            <w:p w14:paraId="235154FE" w14:textId="77777777" w:rsidR="00D012A1" w:rsidRDefault="00D012A1" w:rsidP="00D012A1">
              <w:pPr>
                <w:pStyle w:val="Bibliography"/>
                <w:ind w:left="720" w:hanging="720"/>
                <w:rPr>
                  <w:noProof/>
                </w:rPr>
              </w:pPr>
              <w:r>
                <w:rPr>
                  <w:noProof/>
                </w:rPr>
                <w:t>Lamarque, E. (2000). Key Activities In The Banking Industry: An Analysis By The Value Chain.</w:t>
              </w:r>
            </w:p>
            <w:p w14:paraId="6CBD18C1" w14:textId="5FBFFE23" w:rsidR="00BD5B77" w:rsidRDefault="00BD5B77" w:rsidP="00D012A1">
              <w:r>
                <w:rPr>
                  <w:b/>
                  <w:bCs/>
                  <w:noProof/>
                </w:rPr>
                <w:fldChar w:fldCharType="end"/>
              </w:r>
            </w:p>
          </w:sdtContent>
        </w:sdt>
      </w:sdtContent>
    </w:sdt>
    <w:p w14:paraId="3E98CC09" w14:textId="77777777" w:rsidR="00DD4367" w:rsidRDefault="00DD4367"/>
    <w:p w14:paraId="06D84E83" w14:textId="77777777" w:rsidR="00DD4367" w:rsidRDefault="00DD4367">
      <w:pPr>
        <w:spacing w:line="360" w:lineRule="auto"/>
        <w:rPr>
          <w:b/>
          <w:sz w:val="24"/>
          <w:szCs w:val="24"/>
        </w:rPr>
      </w:pPr>
    </w:p>
    <w:p w14:paraId="3348B7E1" w14:textId="77777777" w:rsidR="00DD4367" w:rsidRDefault="00DD4367">
      <w:pPr>
        <w:spacing w:line="360" w:lineRule="auto"/>
        <w:rPr>
          <w:b/>
          <w:sz w:val="24"/>
          <w:szCs w:val="24"/>
        </w:rPr>
      </w:pPr>
    </w:p>
    <w:p w14:paraId="07C306BD" w14:textId="77777777" w:rsidR="00DD4367" w:rsidRDefault="00DD4367">
      <w:pPr>
        <w:spacing w:line="360" w:lineRule="auto"/>
        <w:rPr>
          <w:b/>
          <w:sz w:val="24"/>
          <w:szCs w:val="24"/>
        </w:rPr>
      </w:pPr>
    </w:p>
    <w:p w14:paraId="5FE62586" w14:textId="1BBC2DDC" w:rsidR="00DD4367" w:rsidRPr="00D401ED" w:rsidRDefault="00D401ED" w:rsidP="00D401ED">
      <w:pPr>
        <w:pStyle w:val="Heading1"/>
      </w:pPr>
      <w:bookmarkStart w:id="40" w:name="_Toc96944132"/>
      <w:r w:rsidRPr="00D401ED">
        <w:lastRenderedPageBreak/>
        <w:t>Appendix A</w:t>
      </w:r>
      <w:bookmarkEnd w:id="40"/>
      <w:r w:rsidRPr="00D401ED">
        <w:tab/>
      </w:r>
    </w:p>
    <w:p w14:paraId="1D381303" w14:textId="03EAC4D6" w:rsidR="00D401ED" w:rsidRPr="00D401ED" w:rsidRDefault="00A93ED4" w:rsidP="00D401ED">
      <w:pPr>
        <w:tabs>
          <w:tab w:val="left" w:pos="1833"/>
        </w:tabs>
        <w:spacing w:line="360" w:lineRule="auto"/>
        <w:rPr>
          <w:bCs/>
          <w:sz w:val="24"/>
          <w:szCs w:val="24"/>
        </w:rPr>
      </w:pPr>
      <w:r>
        <w:rPr>
          <w:noProof/>
          <w:lang w:val="en-US"/>
        </w:rPr>
        <w:drawing>
          <wp:inline distT="0" distB="0" distL="0" distR="0" wp14:anchorId="6776B6DF" wp14:editId="1AC2AD30">
            <wp:extent cx="4963886" cy="7362321"/>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68558" cy="7369251"/>
                    </a:xfrm>
                    <a:prstGeom prst="rect">
                      <a:avLst/>
                    </a:prstGeom>
                    <a:noFill/>
                    <a:ln>
                      <a:noFill/>
                    </a:ln>
                  </pic:spPr>
                </pic:pic>
              </a:graphicData>
            </a:graphic>
          </wp:inline>
        </w:drawing>
      </w:r>
    </w:p>
    <w:sectPr w:rsidR="00D401ED" w:rsidRPr="00D401ED">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CF708A" w14:textId="77777777" w:rsidR="00323C0F" w:rsidRDefault="00323C0F" w:rsidP="004D6368">
      <w:pPr>
        <w:spacing w:line="240" w:lineRule="auto"/>
      </w:pPr>
      <w:r>
        <w:separator/>
      </w:r>
    </w:p>
  </w:endnote>
  <w:endnote w:type="continuationSeparator" w:id="0">
    <w:p w14:paraId="651864AF" w14:textId="77777777" w:rsidR="00323C0F" w:rsidRDefault="00323C0F" w:rsidP="004D63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88ED75" w14:textId="77777777" w:rsidR="00323C0F" w:rsidRDefault="00323C0F" w:rsidP="004D6368">
      <w:pPr>
        <w:spacing w:line="240" w:lineRule="auto"/>
      </w:pPr>
      <w:r>
        <w:separator/>
      </w:r>
    </w:p>
  </w:footnote>
  <w:footnote w:type="continuationSeparator" w:id="0">
    <w:p w14:paraId="1F806A3C" w14:textId="77777777" w:rsidR="00323C0F" w:rsidRDefault="00323C0F" w:rsidP="004D636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5D56C3"/>
    <w:multiLevelType w:val="multilevel"/>
    <w:tmpl w:val="910018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2F43F5B"/>
    <w:multiLevelType w:val="hybridMultilevel"/>
    <w:tmpl w:val="72FA4910"/>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
    <w:nsid w:val="3DC61337"/>
    <w:multiLevelType w:val="hybridMultilevel"/>
    <w:tmpl w:val="95845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602753E"/>
    <w:multiLevelType w:val="multilevel"/>
    <w:tmpl w:val="1632CB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4D3C2F4F"/>
    <w:multiLevelType w:val="multilevel"/>
    <w:tmpl w:val="539E69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4E235786"/>
    <w:multiLevelType w:val="multilevel"/>
    <w:tmpl w:val="0324FC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3"/>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KxNDCxNDExNDOyMDdT0lEKTi0uzszPAykwrAUA2zsAPywAAAA="/>
  </w:docVars>
  <w:rsids>
    <w:rsidRoot w:val="00DD4367"/>
    <w:rsid w:val="000A23AC"/>
    <w:rsid w:val="00136E83"/>
    <w:rsid w:val="001E2903"/>
    <w:rsid w:val="001E661A"/>
    <w:rsid w:val="00225476"/>
    <w:rsid w:val="00271971"/>
    <w:rsid w:val="002B1265"/>
    <w:rsid w:val="00323C0F"/>
    <w:rsid w:val="0039371C"/>
    <w:rsid w:val="003C712B"/>
    <w:rsid w:val="003D0347"/>
    <w:rsid w:val="004D6368"/>
    <w:rsid w:val="004F0453"/>
    <w:rsid w:val="00527FEC"/>
    <w:rsid w:val="005618D5"/>
    <w:rsid w:val="00570F31"/>
    <w:rsid w:val="005D7A15"/>
    <w:rsid w:val="005F6137"/>
    <w:rsid w:val="006C7382"/>
    <w:rsid w:val="006D0A7F"/>
    <w:rsid w:val="007374D7"/>
    <w:rsid w:val="007B4CB6"/>
    <w:rsid w:val="007C256B"/>
    <w:rsid w:val="007D03AE"/>
    <w:rsid w:val="007E2FE5"/>
    <w:rsid w:val="0086732C"/>
    <w:rsid w:val="00913D7F"/>
    <w:rsid w:val="00943D72"/>
    <w:rsid w:val="009818C5"/>
    <w:rsid w:val="00A31C9E"/>
    <w:rsid w:val="00A93ED4"/>
    <w:rsid w:val="00AC23BC"/>
    <w:rsid w:val="00BD5B77"/>
    <w:rsid w:val="00BE5BD2"/>
    <w:rsid w:val="00C62C33"/>
    <w:rsid w:val="00CB0CA8"/>
    <w:rsid w:val="00CE464D"/>
    <w:rsid w:val="00D012A1"/>
    <w:rsid w:val="00D401ED"/>
    <w:rsid w:val="00DD4367"/>
    <w:rsid w:val="00E90465"/>
    <w:rsid w:val="00EB174D"/>
    <w:rsid w:val="00FF7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47FE1"/>
  <w15:docId w15:val="{D133F767-E233-4BFC-8B8A-23AB37202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BD5B77"/>
    <w:rPr>
      <w:sz w:val="40"/>
      <w:szCs w:val="40"/>
    </w:rPr>
  </w:style>
  <w:style w:type="paragraph" w:styleId="Bibliography">
    <w:name w:val="Bibliography"/>
    <w:basedOn w:val="Normal"/>
    <w:next w:val="Normal"/>
    <w:uiPriority w:val="37"/>
    <w:unhideWhenUsed/>
    <w:rsid w:val="0039371C"/>
  </w:style>
  <w:style w:type="paragraph" w:styleId="TOCHeading">
    <w:name w:val="TOC Heading"/>
    <w:basedOn w:val="Heading1"/>
    <w:next w:val="Normal"/>
    <w:uiPriority w:val="39"/>
    <w:unhideWhenUsed/>
    <w:qFormat/>
    <w:rsid w:val="00D012A1"/>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TOC1">
    <w:name w:val="toc 1"/>
    <w:basedOn w:val="Normal"/>
    <w:next w:val="Normal"/>
    <w:autoRedefine/>
    <w:uiPriority w:val="39"/>
    <w:unhideWhenUsed/>
    <w:rsid w:val="00D012A1"/>
    <w:pPr>
      <w:spacing w:after="100"/>
    </w:pPr>
  </w:style>
  <w:style w:type="paragraph" w:styleId="TOC2">
    <w:name w:val="toc 2"/>
    <w:basedOn w:val="Normal"/>
    <w:next w:val="Normal"/>
    <w:autoRedefine/>
    <w:uiPriority w:val="39"/>
    <w:unhideWhenUsed/>
    <w:rsid w:val="00D012A1"/>
    <w:pPr>
      <w:spacing w:after="100"/>
      <w:ind w:left="220"/>
    </w:pPr>
  </w:style>
  <w:style w:type="character" w:styleId="Hyperlink">
    <w:name w:val="Hyperlink"/>
    <w:basedOn w:val="DefaultParagraphFont"/>
    <w:uiPriority w:val="99"/>
    <w:unhideWhenUsed/>
    <w:rsid w:val="00D012A1"/>
    <w:rPr>
      <w:color w:val="0000FF" w:themeColor="hyperlink"/>
      <w:u w:val="single"/>
    </w:rPr>
  </w:style>
  <w:style w:type="paragraph" w:styleId="NormalWeb">
    <w:name w:val="Normal (Web)"/>
    <w:basedOn w:val="Normal"/>
    <w:uiPriority w:val="99"/>
    <w:semiHidden/>
    <w:unhideWhenUsed/>
    <w:rsid w:val="004D636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4D6368"/>
    <w:pPr>
      <w:tabs>
        <w:tab w:val="center" w:pos="4680"/>
        <w:tab w:val="right" w:pos="9360"/>
      </w:tabs>
      <w:spacing w:line="240" w:lineRule="auto"/>
    </w:pPr>
  </w:style>
  <w:style w:type="character" w:customStyle="1" w:styleId="HeaderChar">
    <w:name w:val="Header Char"/>
    <w:basedOn w:val="DefaultParagraphFont"/>
    <w:link w:val="Header"/>
    <w:uiPriority w:val="99"/>
    <w:rsid w:val="004D6368"/>
  </w:style>
  <w:style w:type="paragraph" w:styleId="Footer">
    <w:name w:val="footer"/>
    <w:basedOn w:val="Normal"/>
    <w:link w:val="FooterChar"/>
    <w:uiPriority w:val="99"/>
    <w:unhideWhenUsed/>
    <w:rsid w:val="004D6368"/>
    <w:pPr>
      <w:tabs>
        <w:tab w:val="center" w:pos="4680"/>
        <w:tab w:val="right" w:pos="9360"/>
      </w:tabs>
      <w:spacing w:line="240" w:lineRule="auto"/>
    </w:pPr>
  </w:style>
  <w:style w:type="character" w:customStyle="1" w:styleId="FooterChar">
    <w:name w:val="Footer Char"/>
    <w:basedOn w:val="DefaultParagraphFont"/>
    <w:link w:val="Footer"/>
    <w:uiPriority w:val="99"/>
    <w:rsid w:val="004D6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797533">
      <w:bodyDiv w:val="1"/>
      <w:marLeft w:val="0"/>
      <w:marRight w:val="0"/>
      <w:marTop w:val="0"/>
      <w:marBottom w:val="0"/>
      <w:divBdr>
        <w:top w:val="none" w:sz="0" w:space="0" w:color="auto"/>
        <w:left w:val="none" w:sz="0" w:space="0" w:color="auto"/>
        <w:bottom w:val="none" w:sz="0" w:space="0" w:color="auto"/>
        <w:right w:val="none" w:sz="0" w:space="0" w:color="auto"/>
      </w:divBdr>
    </w:div>
    <w:div w:id="191694215">
      <w:bodyDiv w:val="1"/>
      <w:marLeft w:val="0"/>
      <w:marRight w:val="0"/>
      <w:marTop w:val="0"/>
      <w:marBottom w:val="0"/>
      <w:divBdr>
        <w:top w:val="none" w:sz="0" w:space="0" w:color="auto"/>
        <w:left w:val="none" w:sz="0" w:space="0" w:color="auto"/>
        <w:bottom w:val="none" w:sz="0" w:space="0" w:color="auto"/>
        <w:right w:val="none" w:sz="0" w:space="0" w:color="auto"/>
      </w:divBdr>
    </w:div>
    <w:div w:id="418058821">
      <w:bodyDiv w:val="1"/>
      <w:marLeft w:val="0"/>
      <w:marRight w:val="0"/>
      <w:marTop w:val="0"/>
      <w:marBottom w:val="0"/>
      <w:divBdr>
        <w:top w:val="none" w:sz="0" w:space="0" w:color="auto"/>
        <w:left w:val="none" w:sz="0" w:space="0" w:color="auto"/>
        <w:bottom w:val="none" w:sz="0" w:space="0" w:color="auto"/>
        <w:right w:val="none" w:sz="0" w:space="0" w:color="auto"/>
      </w:divBdr>
    </w:div>
    <w:div w:id="443619937">
      <w:bodyDiv w:val="1"/>
      <w:marLeft w:val="0"/>
      <w:marRight w:val="0"/>
      <w:marTop w:val="0"/>
      <w:marBottom w:val="0"/>
      <w:divBdr>
        <w:top w:val="none" w:sz="0" w:space="0" w:color="auto"/>
        <w:left w:val="none" w:sz="0" w:space="0" w:color="auto"/>
        <w:bottom w:val="none" w:sz="0" w:space="0" w:color="auto"/>
        <w:right w:val="none" w:sz="0" w:space="0" w:color="auto"/>
      </w:divBdr>
    </w:div>
    <w:div w:id="505174724">
      <w:bodyDiv w:val="1"/>
      <w:marLeft w:val="0"/>
      <w:marRight w:val="0"/>
      <w:marTop w:val="0"/>
      <w:marBottom w:val="0"/>
      <w:divBdr>
        <w:top w:val="none" w:sz="0" w:space="0" w:color="auto"/>
        <w:left w:val="none" w:sz="0" w:space="0" w:color="auto"/>
        <w:bottom w:val="none" w:sz="0" w:space="0" w:color="auto"/>
        <w:right w:val="none" w:sz="0" w:space="0" w:color="auto"/>
      </w:divBdr>
    </w:div>
    <w:div w:id="515728796">
      <w:bodyDiv w:val="1"/>
      <w:marLeft w:val="0"/>
      <w:marRight w:val="0"/>
      <w:marTop w:val="0"/>
      <w:marBottom w:val="0"/>
      <w:divBdr>
        <w:top w:val="none" w:sz="0" w:space="0" w:color="auto"/>
        <w:left w:val="none" w:sz="0" w:space="0" w:color="auto"/>
        <w:bottom w:val="none" w:sz="0" w:space="0" w:color="auto"/>
        <w:right w:val="none" w:sz="0" w:space="0" w:color="auto"/>
      </w:divBdr>
    </w:div>
    <w:div w:id="542450640">
      <w:bodyDiv w:val="1"/>
      <w:marLeft w:val="0"/>
      <w:marRight w:val="0"/>
      <w:marTop w:val="0"/>
      <w:marBottom w:val="0"/>
      <w:divBdr>
        <w:top w:val="none" w:sz="0" w:space="0" w:color="auto"/>
        <w:left w:val="none" w:sz="0" w:space="0" w:color="auto"/>
        <w:bottom w:val="none" w:sz="0" w:space="0" w:color="auto"/>
        <w:right w:val="none" w:sz="0" w:space="0" w:color="auto"/>
      </w:divBdr>
    </w:div>
    <w:div w:id="581566620">
      <w:bodyDiv w:val="1"/>
      <w:marLeft w:val="0"/>
      <w:marRight w:val="0"/>
      <w:marTop w:val="0"/>
      <w:marBottom w:val="0"/>
      <w:divBdr>
        <w:top w:val="none" w:sz="0" w:space="0" w:color="auto"/>
        <w:left w:val="none" w:sz="0" w:space="0" w:color="auto"/>
        <w:bottom w:val="none" w:sz="0" w:space="0" w:color="auto"/>
        <w:right w:val="none" w:sz="0" w:space="0" w:color="auto"/>
      </w:divBdr>
    </w:div>
    <w:div w:id="616109619">
      <w:bodyDiv w:val="1"/>
      <w:marLeft w:val="0"/>
      <w:marRight w:val="0"/>
      <w:marTop w:val="0"/>
      <w:marBottom w:val="0"/>
      <w:divBdr>
        <w:top w:val="none" w:sz="0" w:space="0" w:color="auto"/>
        <w:left w:val="none" w:sz="0" w:space="0" w:color="auto"/>
        <w:bottom w:val="none" w:sz="0" w:space="0" w:color="auto"/>
        <w:right w:val="none" w:sz="0" w:space="0" w:color="auto"/>
      </w:divBdr>
    </w:div>
    <w:div w:id="634943439">
      <w:bodyDiv w:val="1"/>
      <w:marLeft w:val="0"/>
      <w:marRight w:val="0"/>
      <w:marTop w:val="0"/>
      <w:marBottom w:val="0"/>
      <w:divBdr>
        <w:top w:val="none" w:sz="0" w:space="0" w:color="auto"/>
        <w:left w:val="none" w:sz="0" w:space="0" w:color="auto"/>
        <w:bottom w:val="none" w:sz="0" w:space="0" w:color="auto"/>
        <w:right w:val="none" w:sz="0" w:space="0" w:color="auto"/>
      </w:divBdr>
    </w:div>
    <w:div w:id="651326272">
      <w:bodyDiv w:val="1"/>
      <w:marLeft w:val="0"/>
      <w:marRight w:val="0"/>
      <w:marTop w:val="0"/>
      <w:marBottom w:val="0"/>
      <w:divBdr>
        <w:top w:val="none" w:sz="0" w:space="0" w:color="auto"/>
        <w:left w:val="none" w:sz="0" w:space="0" w:color="auto"/>
        <w:bottom w:val="none" w:sz="0" w:space="0" w:color="auto"/>
        <w:right w:val="none" w:sz="0" w:space="0" w:color="auto"/>
      </w:divBdr>
    </w:div>
    <w:div w:id="710300171">
      <w:bodyDiv w:val="1"/>
      <w:marLeft w:val="0"/>
      <w:marRight w:val="0"/>
      <w:marTop w:val="0"/>
      <w:marBottom w:val="0"/>
      <w:divBdr>
        <w:top w:val="none" w:sz="0" w:space="0" w:color="auto"/>
        <w:left w:val="none" w:sz="0" w:space="0" w:color="auto"/>
        <w:bottom w:val="none" w:sz="0" w:space="0" w:color="auto"/>
        <w:right w:val="none" w:sz="0" w:space="0" w:color="auto"/>
      </w:divBdr>
    </w:div>
    <w:div w:id="719018757">
      <w:bodyDiv w:val="1"/>
      <w:marLeft w:val="0"/>
      <w:marRight w:val="0"/>
      <w:marTop w:val="0"/>
      <w:marBottom w:val="0"/>
      <w:divBdr>
        <w:top w:val="none" w:sz="0" w:space="0" w:color="auto"/>
        <w:left w:val="none" w:sz="0" w:space="0" w:color="auto"/>
        <w:bottom w:val="none" w:sz="0" w:space="0" w:color="auto"/>
        <w:right w:val="none" w:sz="0" w:space="0" w:color="auto"/>
      </w:divBdr>
    </w:div>
    <w:div w:id="730419099">
      <w:bodyDiv w:val="1"/>
      <w:marLeft w:val="0"/>
      <w:marRight w:val="0"/>
      <w:marTop w:val="0"/>
      <w:marBottom w:val="0"/>
      <w:divBdr>
        <w:top w:val="none" w:sz="0" w:space="0" w:color="auto"/>
        <w:left w:val="none" w:sz="0" w:space="0" w:color="auto"/>
        <w:bottom w:val="none" w:sz="0" w:space="0" w:color="auto"/>
        <w:right w:val="none" w:sz="0" w:space="0" w:color="auto"/>
      </w:divBdr>
    </w:div>
    <w:div w:id="995692467">
      <w:bodyDiv w:val="1"/>
      <w:marLeft w:val="0"/>
      <w:marRight w:val="0"/>
      <w:marTop w:val="0"/>
      <w:marBottom w:val="0"/>
      <w:divBdr>
        <w:top w:val="none" w:sz="0" w:space="0" w:color="auto"/>
        <w:left w:val="none" w:sz="0" w:space="0" w:color="auto"/>
        <w:bottom w:val="none" w:sz="0" w:space="0" w:color="auto"/>
        <w:right w:val="none" w:sz="0" w:space="0" w:color="auto"/>
      </w:divBdr>
    </w:div>
    <w:div w:id="1013066646">
      <w:bodyDiv w:val="1"/>
      <w:marLeft w:val="0"/>
      <w:marRight w:val="0"/>
      <w:marTop w:val="0"/>
      <w:marBottom w:val="0"/>
      <w:divBdr>
        <w:top w:val="none" w:sz="0" w:space="0" w:color="auto"/>
        <w:left w:val="none" w:sz="0" w:space="0" w:color="auto"/>
        <w:bottom w:val="none" w:sz="0" w:space="0" w:color="auto"/>
        <w:right w:val="none" w:sz="0" w:space="0" w:color="auto"/>
      </w:divBdr>
    </w:div>
    <w:div w:id="1020932213">
      <w:bodyDiv w:val="1"/>
      <w:marLeft w:val="0"/>
      <w:marRight w:val="0"/>
      <w:marTop w:val="0"/>
      <w:marBottom w:val="0"/>
      <w:divBdr>
        <w:top w:val="none" w:sz="0" w:space="0" w:color="auto"/>
        <w:left w:val="none" w:sz="0" w:space="0" w:color="auto"/>
        <w:bottom w:val="none" w:sz="0" w:space="0" w:color="auto"/>
        <w:right w:val="none" w:sz="0" w:space="0" w:color="auto"/>
      </w:divBdr>
    </w:div>
    <w:div w:id="1037973407">
      <w:bodyDiv w:val="1"/>
      <w:marLeft w:val="0"/>
      <w:marRight w:val="0"/>
      <w:marTop w:val="0"/>
      <w:marBottom w:val="0"/>
      <w:divBdr>
        <w:top w:val="none" w:sz="0" w:space="0" w:color="auto"/>
        <w:left w:val="none" w:sz="0" w:space="0" w:color="auto"/>
        <w:bottom w:val="none" w:sz="0" w:space="0" w:color="auto"/>
        <w:right w:val="none" w:sz="0" w:space="0" w:color="auto"/>
      </w:divBdr>
    </w:div>
    <w:div w:id="1084768557">
      <w:bodyDiv w:val="1"/>
      <w:marLeft w:val="0"/>
      <w:marRight w:val="0"/>
      <w:marTop w:val="0"/>
      <w:marBottom w:val="0"/>
      <w:divBdr>
        <w:top w:val="none" w:sz="0" w:space="0" w:color="auto"/>
        <w:left w:val="none" w:sz="0" w:space="0" w:color="auto"/>
        <w:bottom w:val="none" w:sz="0" w:space="0" w:color="auto"/>
        <w:right w:val="none" w:sz="0" w:space="0" w:color="auto"/>
      </w:divBdr>
    </w:div>
    <w:div w:id="1108113866">
      <w:bodyDiv w:val="1"/>
      <w:marLeft w:val="0"/>
      <w:marRight w:val="0"/>
      <w:marTop w:val="0"/>
      <w:marBottom w:val="0"/>
      <w:divBdr>
        <w:top w:val="none" w:sz="0" w:space="0" w:color="auto"/>
        <w:left w:val="none" w:sz="0" w:space="0" w:color="auto"/>
        <w:bottom w:val="none" w:sz="0" w:space="0" w:color="auto"/>
        <w:right w:val="none" w:sz="0" w:space="0" w:color="auto"/>
      </w:divBdr>
    </w:div>
    <w:div w:id="1229270599">
      <w:bodyDiv w:val="1"/>
      <w:marLeft w:val="0"/>
      <w:marRight w:val="0"/>
      <w:marTop w:val="0"/>
      <w:marBottom w:val="0"/>
      <w:divBdr>
        <w:top w:val="none" w:sz="0" w:space="0" w:color="auto"/>
        <w:left w:val="none" w:sz="0" w:space="0" w:color="auto"/>
        <w:bottom w:val="none" w:sz="0" w:space="0" w:color="auto"/>
        <w:right w:val="none" w:sz="0" w:space="0" w:color="auto"/>
      </w:divBdr>
    </w:div>
    <w:div w:id="1409302263">
      <w:bodyDiv w:val="1"/>
      <w:marLeft w:val="0"/>
      <w:marRight w:val="0"/>
      <w:marTop w:val="0"/>
      <w:marBottom w:val="0"/>
      <w:divBdr>
        <w:top w:val="none" w:sz="0" w:space="0" w:color="auto"/>
        <w:left w:val="none" w:sz="0" w:space="0" w:color="auto"/>
        <w:bottom w:val="none" w:sz="0" w:space="0" w:color="auto"/>
        <w:right w:val="none" w:sz="0" w:space="0" w:color="auto"/>
      </w:divBdr>
    </w:div>
    <w:div w:id="1458570273">
      <w:bodyDiv w:val="1"/>
      <w:marLeft w:val="0"/>
      <w:marRight w:val="0"/>
      <w:marTop w:val="0"/>
      <w:marBottom w:val="0"/>
      <w:divBdr>
        <w:top w:val="none" w:sz="0" w:space="0" w:color="auto"/>
        <w:left w:val="none" w:sz="0" w:space="0" w:color="auto"/>
        <w:bottom w:val="none" w:sz="0" w:space="0" w:color="auto"/>
        <w:right w:val="none" w:sz="0" w:space="0" w:color="auto"/>
      </w:divBdr>
    </w:div>
    <w:div w:id="1478034651">
      <w:bodyDiv w:val="1"/>
      <w:marLeft w:val="0"/>
      <w:marRight w:val="0"/>
      <w:marTop w:val="0"/>
      <w:marBottom w:val="0"/>
      <w:divBdr>
        <w:top w:val="none" w:sz="0" w:space="0" w:color="auto"/>
        <w:left w:val="none" w:sz="0" w:space="0" w:color="auto"/>
        <w:bottom w:val="none" w:sz="0" w:space="0" w:color="auto"/>
        <w:right w:val="none" w:sz="0" w:space="0" w:color="auto"/>
      </w:divBdr>
    </w:div>
    <w:div w:id="1535195864">
      <w:bodyDiv w:val="1"/>
      <w:marLeft w:val="0"/>
      <w:marRight w:val="0"/>
      <w:marTop w:val="0"/>
      <w:marBottom w:val="0"/>
      <w:divBdr>
        <w:top w:val="none" w:sz="0" w:space="0" w:color="auto"/>
        <w:left w:val="none" w:sz="0" w:space="0" w:color="auto"/>
        <w:bottom w:val="none" w:sz="0" w:space="0" w:color="auto"/>
        <w:right w:val="none" w:sz="0" w:space="0" w:color="auto"/>
      </w:divBdr>
    </w:div>
    <w:div w:id="1840389478">
      <w:bodyDiv w:val="1"/>
      <w:marLeft w:val="0"/>
      <w:marRight w:val="0"/>
      <w:marTop w:val="0"/>
      <w:marBottom w:val="0"/>
      <w:divBdr>
        <w:top w:val="none" w:sz="0" w:space="0" w:color="auto"/>
        <w:left w:val="none" w:sz="0" w:space="0" w:color="auto"/>
        <w:bottom w:val="none" w:sz="0" w:space="0" w:color="auto"/>
        <w:right w:val="none" w:sz="0" w:space="0" w:color="auto"/>
      </w:divBdr>
    </w:div>
    <w:div w:id="1883900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Fir22</b:Tag>
    <b:SourceType>InternetSite</b:SourceType>
    <b:Guid>{1334B560-C3F7-4048-B73E-D2906C92193F}</b:Guid>
    <b:Year>2022</b:Year>
    <b:InternetSiteTitle>First Security of Islamic Bank </b:InternetSiteTitle>
    <b:URL>https://fsiblbd.com/</b:URL>
    <b:RefOrder>1</b:RefOrder>
  </b:Source>
  <b:Source>
    <b:Tag>Bra22</b:Tag>
    <b:SourceType>InternetSite</b:SourceType>
    <b:Guid>{CA7DA888-27AD-4ABA-A17F-34101C11D5F3}</b:Guid>
    <b:InternetSiteTitle>Branch-location</b:InternetSiteTitle>
    <b:Year>2022</b:Year>
    <b:URL>https://fsiblbd.com/category/brlocation/</b:URL>
    <b:RefOrder>2</b:RefOrder>
  </b:Source>
  <b:Source>
    <b:Tag>Ann20</b:Tag>
    <b:SourceType>InternetSite</b:SourceType>
    <b:Guid>{3A76AFF2-0D9B-4D1D-B2FA-9005AA89D412}</b:Guid>
    <b:Title>Annual Report </b:Title>
    <b:InternetSiteTitle>First security Islamic Bank</b:InternetSiteTitle>
    <b:Year>2020</b:Year>
    <b:URL>https://fsiblbd.com/category/annual-report/</b:URL>
    <b:RefOrder>3</b:RefOrder>
  </b:Source>
  <b:Source>
    <b:Tag>Eri00</b:Tag>
    <b:SourceType>BookSection</b:SourceType>
    <b:Guid>{5DF89D3D-F7BA-4FAB-A6CE-A7CF5EDF5175}</b:Guid>
    <b:Title>Key Activities In The Banking Industry: An Analysis By The Value Chain</b:Title>
    <b:Year>2000</b:Year>
    <b:Author>
      <b:Author>
        <b:NameList>
          <b:Person>
            <b:Last>Lamarque</b:Last>
            <b:First>Eric</b:First>
          </b:Person>
        </b:NameList>
      </b:Author>
    </b:Author>
    <b:RefOrder>4</b:RefOrder>
  </b:Source>
  <b:Source>
    <b:Tag>Ach18</b:Tag>
    <b:SourceType>BookSection</b:SourceType>
    <b:Guid>{04DFEF05-3582-4047-A26D-AAD992D00890}</b:Guid>
    <b:BookTitle>Islamic Banking Management's Perspectives and Practices on Stakeholders</b:BookTitle>
    <b:Year>2018</b:Year>
    <b:Publisher>Researchgate.net</b:Publisher>
    <b:URL>Islamic Banking Management's Perspectives and Practices on Stakeholders</b:URL>
    <b:Author>
      <b:Author>
        <b:NameList>
          <b:Person>
            <b:Last>Achmad Soediro</b:Last>
            <b:First>Inten</b:First>
            <b:Middle>Meutia</b:Middle>
          </b:Person>
        </b:NameList>
      </b:Author>
    </b:Author>
    <b:RefOrder>5</b:RefOrder>
  </b:Source>
  <b:Source>
    <b:Tag>eng</b:Tag>
    <b:SourceType>InternetSite</b:SourceType>
    <b:Guid>{C3A3457D-6161-4862-859E-9EA77359E70C}</b:Guid>
    <b:Title>engageware.com</b:Title>
    <b:InternetSiteTitle>8 Ways to Improve Your Bank or Credit Union’s Customer Service</b:InternetSiteTitle>
    <b:URL>https://engageware.com/blog/8-ways-to-improve-bank-credit-union-customer-service/#:~:text=Some%20of%20the%20ways%20innovators,old%20data%20to%20new%20formats</b:URL>
    <b:RefOrder>7</b:RefOrder>
  </b:Source>
  <b:Source>
    <b:Tag>asi</b:Tag>
    <b:SourceType>InternetSite</b:SourceType>
    <b:Guid>{B1D6B674-02DA-406F-B688-E31345DB5F53}</b:Guid>
    <b:Title>asignmentpoint.com</b:Title>
    <b:InternetSiteTitle>How to manage human resource in Banking industry </b:InternetSiteTitle>
    <b:URL>https://www.assignmentpoint.com/business/human-resource-management/human-resource-management-practices-banking-sector.html</b:URL>
    <b:RefOrder>6</b:RefOrder>
  </b:Source>
</b:Sources>
</file>

<file path=customXml/itemProps1.xml><?xml version="1.0" encoding="utf-8"?>
<ds:datastoreItem xmlns:ds="http://schemas.openxmlformats.org/officeDocument/2006/customXml" ds:itemID="{29FF4FF3-7CFA-4168-9A95-94BBA9D3E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6684</Words>
  <Characters>38100</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Creative IT</dc:creator>
  <cp:lastModifiedBy>Microsoft account</cp:lastModifiedBy>
  <cp:revision>3</cp:revision>
  <dcterms:created xsi:type="dcterms:W3CDTF">2022-03-04T05:45:00Z</dcterms:created>
  <dcterms:modified xsi:type="dcterms:W3CDTF">2022-03-23T06:28:00Z</dcterms:modified>
</cp:coreProperties>
</file>