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583445"/>
        <w:docPartObj>
          <w:docPartGallery w:val="Cover Pages"/>
          <w:docPartUnique/>
        </w:docPartObj>
      </w:sdtPr>
      <w:sdtContent>
        <w:p w:rsidR="00173E9E" w:rsidRDefault="00662BFD">
          <w:r>
            <w:rPr>
              <w:noProof/>
              <w:lang w:eastAsia="zh-TW"/>
            </w:rPr>
            <w:pict>
              <v:group id="_x0000_s1026" style="position:absolute;margin-left:-14.25pt;margin-top:-3pt;width:628.5pt;height:797.25pt;z-index:251660288;mso-position-horizontal-relative:page;mso-position-vertical-relative:page"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rFonts w:ascii="Times New Roman" w:hAnsi="Times New Roman" w:cs="Times New Roman"/>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Content>
                            <w:p w:rsidR="005022AE" w:rsidRDefault="005022AE" w:rsidP="00173E9E">
                              <w:pPr>
                                <w:pStyle w:val="NoSpacing"/>
                                <w:jc w:val="center"/>
                                <w:rPr>
                                  <w:color w:val="FFFFFF" w:themeColor="background1"/>
                                  <w:sz w:val="80"/>
                                  <w:szCs w:val="80"/>
                                </w:rPr>
                              </w:pPr>
                              <w:r w:rsidRPr="00173E9E">
                                <w:rPr>
                                  <w:rFonts w:ascii="Times New Roman" w:hAnsi="Times New Roman" w:cs="Times New Roman"/>
                                  <w:color w:val="FFFFFF" w:themeColor="background1"/>
                                  <w:sz w:val="80"/>
                                  <w:szCs w:val="80"/>
                                </w:rPr>
                                <w:t>Audit Procedures &amp; Practice</w:t>
                              </w:r>
                              <w:r>
                                <w:rPr>
                                  <w:rFonts w:ascii="Times New Roman" w:hAnsi="Times New Roman" w:cs="Times New Roman"/>
                                  <w:color w:val="FFFFFF" w:themeColor="background1"/>
                                  <w:sz w:val="80"/>
                                  <w:szCs w:val="80"/>
                                </w:rPr>
                                <w:t>s in Bangladesh:</w:t>
                              </w:r>
                            </w:p>
                          </w:sdtContent>
                        </w:sdt>
                        <w:sdt>
                          <w:sdtPr>
                            <w:rPr>
                              <w:rFonts w:ascii="Times New Roman" w:hAnsi="Times New Roman" w:cs="Times New Roman"/>
                              <w:color w:val="FFFFFF" w:themeColor="background1"/>
                              <w:sz w:val="80"/>
                              <w:szCs w:val="80"/>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rsidR="005022AE" w:rsidRDefault="005022AE" w:rsidP="00577F60">
                              <w:pPr>
                                <w:pStyle w:val="NoSpacing"/>
                                <w:jc w:val="center"/>
                                <w:rPr>
                                  <w:color w:val="FFFFFF" w:themeColor="background1"/>
                                  <w:sz w:val="40"/>
                                  <w:szCs w:val="40"/>
                                </w:rPr>
                              </w:pPr>
                              <w:r>
                                <w:rPr>
                                  <w:rFonts w:ascii="Times New Roman" w:hAnsi="Times New Roman" w:cs="Times New Roman"/>
                                  <w:color w:val="FFFFFF" w:themeColor="background1"/>
                                  <w:sz w:val="80"/>
                                  <w:szCs w:val="80"/>
                                </w:rPr>
                                <w:t xml:space="preserve"> </w:t>
                              </w:r>
                              <w:r w:rsidRPr="00173E9E">
                                <w:rPr>
                                  <w:rFonts w:ascii="Times New Roman" w:hAnsi="Times New Roman" w:cs="Times New Roman"/>
                                  <w:color w:val="FFFFFF" w:themeColor="background1"/>
                                  <w:sz w:val="80"/>
                                  <w:szCs w:val="80"/>
                                </w:rPr>
                                <w:t>Experience at</w:t>
                              </w:r>
                              <w:r>
                                <w:rPr>
                                  <w:rFonts w:ascii="Times New Roman" w:hAnsi="Times New Roman" w:cs="Times New Roman"/>
                                  <w:color w:val="FFFFFF" w:themeColor="background1"/>
                                  <w:sz w:val="80"/>
                                  <w:szCs w:val="80"/>
                                </w:rPr>
                                <w:t xml:space="preserve"> Howladard Yunus &amp; Co. Chartered Accountants.  </w:t>
                              </w:r>
                              <w:r w:rsidRPr="00173E9E">
                                <w:rPr>
                                  <w:rFonts w:ascii="Times New Roman" w:hAnsi="Times New Roman" w:cs="Times New Roman"/>
                                  <w:color w:val="FFFFFF" w:themeColor="background1"/>
                                  <w:sz w:val="80"/>
                                  <w:szCs w:val="80"/>
                                </w:rPr>
                                <w:t xml:space="preserve"> </w:t>
                              </w:r>
                            </w:p>
                          </w:sdtContent>
                        </w:sdt>
                        <w:p w:rsidR="005022AE" w:rsidRDefault="005022AE" w:rsidP="00173E9E">
                          <w:pPr>
                            <w:pStyle w:val="NoSpacing"/>
                            <w:jc w:val="center"/>
                            <w:rPr>
                              <w:color w:val="FFFFFF" w:themeColor="background1"/>
                            </w:rPr>
                          </w:pPr>
                        </w:p>
                        <w:p w:rsidR="005022AE" w:rsidRPr="00A460CF" w:rsidRDefault="005022AE" w:rsidP="00173E9E">
                          <w:pPr>
                            <w:pStyle w:val="NoSpacing"/>
                            <w:jc w:val="center"/>
                            <w:rPr>
                              <w:rFonts w:ascii="Times New Roman" w:hAnsi="Times New Roman" w:cs="Times New Roman"/>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20-11-28T00:00:00Z">
                              <w:dateFormat w:val="yyyy"/>
                              <w:lid w:val="en-US"/>
                              <w:storeMappedDataAs w:val="dateTime"/>
                              <w:calendar w:val="gregorian"/>
                            </w:date>
                          </w:sdtPr>
                          <w:sdtContent>
                            <w:p w:rsidR="005022AE" w:rsidRDefault="00D10D3B">
                              <w:pPr>
                                <w:jc w:val="center"/>
                                <w:rPr>
                                  <w:color w:val="FFFFFF" w:themeColor="background1"/>
                                  <w:sz w:val="48"/>
                                  <w:szCs w:val="52"/>
                                </w:rPr>
                              </w:pPr>
                              <w:r>
                                <w:rPr>
                                  <w:color w:val="FFFFFF" w:themeColor="background1"/>
                                  <w:sz w:val="52"/>
                                  <w:szCs w:val="52"/>
                                </w:rPr>
                                <w:t>2020</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p w:rsidR="005022AE" w:rsidRDefault="005022AE" w:rsidP="00863B5E">
                          <w:pPr>
                            <w:pStyle w:val="NoSpacing"/>
                            <w:jc w:val="right"/>
                            <w:rPr>
                              <w:color w:val="FFFFFF" w:themeColor="background1"/>
                            </w:rPr>
                          </w:pPr>
                          <w:r>
                            <w:rPr>
                              <w:color w:val="FFFFFF" w:themeColor="background1"/>
                            </w:rPr>
                            <w:t>Howladar Yunus &amp;Co. Chartered Accountants</w:t>
                          </w:r>
                        </w:p>
                        <w:sdt>
                          <w:sdtPr>
                            <w:rPr>
                              <w:rFonts w:ascii="Times New Roman" w:hAnsi="Times New Roman" w:cs="Times New Roman"/>
                              <w:color w:val="FFFFFF" w:themeColor="background1"/>
                              <w:sz w:val="40"/>
                              <w:szCs w:val="40"/>
                            </w:rPr>
                            <w:alias w:val="Date"/>
                            <w:id w:val="16962306"/>
                            <w:dataBinding w:prefixMappings="xmlns:ns0='http://schemas.microsoft.com/office/2006/coverPageProps'" w:xpath="/ns0:CoverPageProperties[1]/ns0:PublishDate[1]" w:storeItemID="{55AF091B-3C7A-41E3-B477-F2FDAA23CFDA}"/>
                            <w:date w:fullDate="2020-11-28T00:00:00Z">
                              <w:dateFormat w:val="M/d/yyyy"/>
                              <w:lid w:val="en-US"/>
                              <w:storeMappedDataAs w:val="dateTime"/>
                              <w:calendar w:val="gregorian"/>
                            </w:date>
                          </w:sdtPr>
                          <w:sdtContent>
                            <w:p w:rsidR="005022AE" w:rsidRDefault="00D10D3B">
                              <w:pPr>
                                <w:pStyle w:val="NoSpacing"/>
                                <w:jc w:val="right"/>
                                <w:rPr>
                                  <w:color w:val="FFFFFF" w:themeColor="background1"/>
                                </w:rPr>
                              </w:pPr>
                              <w:r>
                                <w:rPr>
                                  <w:rFonts w:ascii="Times New Roman" w:hAnsi="Times New Roman" w:cs="Times New Roman"/>
                                  <w:color w:val="FFFFFF" w:themeColor="background1"/>
                                  <w:sz w:val="40"/>
                                  <w:szCs w:val="40"/>
                                </w:rPr>
                                <w:t>11/28/2020</w:t>
                              </w:r>
                            </w:p>
                          </w:sdtContent>
                        </w:sdt>
                      </w:txbxContent>
                    </v:textbox>
                  </v:rect>
                </v:group>
                <w10:wrap anchorx="page" anchory="page"/>
              </v:group>
            </w:pict>
          </w:r>
        </w:p>
        <w:p w:rsidR="00173E9E" w:rsidRDefault="00173E9E"/>
        <w:p w:rsidR="00173E9E" w:rsidRDefault="00173E9E">
          <w:r>
            <w:br w:type="page"/>
          </w:r>
        </w:p>
      </w:sdtContent>
    </w:sdt>
    <w:p w:rsidR="0090406F" w:rsidRDefault="00173E9E" w:rsidP="00173E9E">
      <w:pPr>
        <w:jc w:val="center"/>
      </w:pPr>
      <w:r w:rsidRPr="00173E9E">
        <w:rPr>
          <w:noProof/>
        </w:rPr>
        <w:lastRenderedPageBreak/>
        <w:drawing>
          <wp:inline distT="0" distB="0" distL="0" distR="0">
            <wp:extent cx="1714057" cy="1449346"/>
            <wp:effectExtent l="19050" t="0" r="443" b="0"/>
            <wp:docPr id="6" name="Picture 1"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stretch>
                      <a:fillRect/>
                    </a:stretch>
                  </pic:blipFill>
                  <pic:spPr>
                    <a:xfrm>
                      <a:off x="0" y="0"/>
                      <a:ext cx="1717897" cy="1452593"/>
                    </a:xfrm>
                    <a:prstGeom prst="rect">
                      <a:avLst/>
                    </a:prstGeom>
                  </pic:spPr>
                </pic:pic>
              </a:graphicData>
            </a:graphic>
          </wp:inline>
        </w:drawing>
      </w:r>
    </w:p>
    <w:p w:rsidR="007D0254" w:rsidRPr="007D0254" w:rsidRDefault="007D0254" w:rsidP="006B6833">
      <w:pPr>
        <w:jc w:val="center"/>
        <w:outlineLvl w:val="0"/>
        <w:rPr>
          <w:rFonts w:ascii="Arial Rounded MT Bold" w:hAnsi="Arial Rounded MT Bold"/>
          <w:b/>
          <w:noProof/>
          <w:color w:val="404040" w:themeColor="text1" w:themeTint="BF"/>
          <w:sz w:val="48"/>
          <w:szCs w:val="48"/>
        </w:rPr>
      </w:pPr>
      <w:bookmarkStart w:id="0" w:name="_Toc56141078"/>
      <w:bookmarkStart w:id="1" w:name="_Toc57414696"/>
      <w:r w:rsidRPr="007D0254">
        <w:rPr>
          <w:rFonts w:ascii="Arial Rounded MT Bold" w:hAnsi="Arial Rounded MT Bold"/>
          <w:b/>
          <w:noProof/>
          <w:color w:val="404040" w:themeColor="text1" w:themeTint="BF"/>
          <w:sz w:val="48"/>
          <w:szCs w:val="48"/>
        </w:rPr>
        <w:t>United International University</w:t>
      </w:r>
      <w:bookmarkEnd w:id="0"/>
      <w:bookmarkEnd w:id="1"/>
    </w:p>
    <w:p w:rsidR="007D0254" w:rsidRPr="007D0254" w:rsidRDefault="007D0254" w:rsidP="007D0254">
      <w:pPr>
        <w:jc w:val="center"/>
        <w:rPr>
          <w:rFonts w:asciiTheme="majorHAnsi" w:hAnsiTheme="majorHAnsi" w:cstheme="minorHAnsi"/>
          <w:b/>
          <w:i/>
          <w:noProof/>
          <w:color w:val="404040" w:themeColor="text1" w:themeTint="BF"/>
          <w:sz w:val="48"/>
          <w:szCs w:val="48"/>
        </w:rPr>
      </w:pPr>
      <w:r w:rsidRPr="007D0254">
        <w:rPr>
          <w:rFonts w:asciiTheme="majorHAnsi" w:hAnsiTheme="majorHAnsi" w:cstheme="minorHAnsi"/>
          <w:b/>
          <w:i/>
          <w:noProof/>
          <w:color w:val="404040" w:themeColor="text1" w:themeTint="BF"/>
          <w:sz w:val="48"/>
          <w:szCs w:val="48"/>
        </w:rPr>
        <w:t>Internship report on</w:t>
      </w:r>
    </w:p>
    <w:p w:rsidR="007D0254" w:rsidRPr="007D0254" w:rsidRDefault="007D0254" w:rsidP="00863B5E">
      <w:pPr>
        <w:jc w:val="center"/>
        <w:rPr>
          <w:rFonts w:ascii="Arial Rounded MT Bold" w:hAnsi="Arial Rounded MT Bold" w:cstheme="minorHAnsi"/>
          <w:b/>
          <w:noProof/>
          <w:color w:val="404040" w:themeColor="text1" w:themeTint="BF"/>
          <w:sz w:val="40"/>
          <w:szCs w:val="40"/>
        </w:rPr>
      </w:pPr>
      <w:r w:rsidRPr="007D0254">
        <w:rPr>
          <w:rFonts w:ascii="Arial Rounded MT Bold" w:hAnsi="Arial Rounded MT Bold" w:cstheme="minorHAnsi"/>
          <w:b/>
          <w:noProof/>
          <w:color w:val="404040" w:themeColor="text1" w:themeTint="BF"/>
          <w:sz w:val="40"/>
          <w:szCs w:val="40"/>
        </w:rPr>
        <w:t>Audit Procrdures &amp; Practice</w:t>
      </w:r>
      <w:r w:rsidR="00691702">
        <w:rPr>
          <w:rFonts w:ascii="Arial Rounded MT Bold" w:hAnsi="Arial Rounded MT Bold" w:cstheme="minorHAnsi"/>
          <w:b/>
          <w:noProof/>
          <w:color w:val="404040" w:themeColor="text1" w:themeTint="BF"/>
          <w:sz w:val="40"/>
          <w:szCs w:val="40"/>
        </w:rPr>
        <w:t>s</w:t>
      </w:r>
      <w:r w:rsidR="00863B5E">
        <w:rPr>
          <w:rFonts w:ascii="Arial Rounded MT Bold" w:hAnsi="Arial Rounded MT Bold" w:cstheme="minorHAnsi"/>
          <w:b/>
          <w:noProof/>
          <w:color w:val="404040" w:themeColor="text1" w:themeTint="BF"/>
          <w:sz w:val="40"/>
          <w:szCs w:val="40"/>
        </w:rPr>
        <w:t xml:space="preserve"> in Bangladesh:</w:t>
      </w:r>
      <w:r w:rsidR="002661F3">
        <w:rPr>
          <w:rFonts w:ascii="Arial Rounded MT Bold" w:hAnsi="Arial Rounded MT Bold" w:cstheme="minorHAnsi"/>
          <w:b/>
          <w:noProof/>
          <w:color w:val="404040" w:themeColor="text1" w:themeTint="BF"/>
          <w:sz w:val="40"/>
          <w:szCs w:val="40"/>
        </w:rPr>
        <w:t xml:space="preserve"> </w:t>
      </w:r>
      <w:r w:rsidRPr="007D0254">
        <w:rPr>
          <w:rFonts w:ascii="Arial Rounded MT Bold" w:hAnsi="Arial Rounded MT Bold" w:cstheme="minorHAnsi"/>
          <w:b/>
          <w:noProof/>
          <w:color w:val="404040" w:themeColor="text1" w:themeTint="BF"/>
          <w:sz w:val="40"/>
          <w:szCs w:val="40"/>
        </w:rPr>
        <w:t xml:space="preserve"> Experience at </w:t>
      </w:r>
      <w:r w:rsidR="00863B5E">
        <w:rPr>
          <w:rFonts w:ascii="Arial Rounded MT Bold" w:hAnsi="Arial Rounded MT Bold" w:cstheme="minorHAnsi"/>
          <w:b/>
          <w:noProof/>
          <w:color w:val="404040" w:themeColor="text1" w:themeTint="BF"/>
          <w:sz w:val="40"/>
          <w:szCs w:val="40"/>
        </w:rPr>
        <w:t>Howladar Yunus &amp; Co.</w:t>
      </w:r>
      <w:r w:rsidR="001F3178">
        <w:rPr>
          <w:rFonts w:ascii="Arial Rounded MT Bold" w:hAnsi="Arial Rounded MT Bold" w:cstheme="minorHAnsi"/>
          <w:b/>
          <w:noProof/>
          <w:color w:val="404040" w:themeColor="text1" w:themeTint="BF"/>
          <w:sz w:val="40"/>
          <w:szCs w:val="40"/>
        </w:rPr>
        <w:t xml:space="preserve"> Chartered Accountants. </w:t>
      </w:r>
      <w:r w:rsidR="00863B5E">
        <w:rPr>
          <w:rFonts w:ascii="Arial Rounded MT Bold" w:hAnsi="Arial Rounded MT Bold" w:cstheme="minorHAnsi"/>
          <w:b/>
          <w:noProof/>
          <w:color w:val="404040" w:themeColor="text1" w:themeTint="BF"/>
          <w:sz w:val="40"/>
          <w:szCs w:val="40"/>
        </w:rPr>
        <w:t xml:space="preserve"> </w:t>
      </w:r>
    </w:p>
    <w:p w:rsidR="007D0254" w:rsidRDefault="007D0254" w:rsidP="007D0254">
      <w:pPr>
        <w:jc w:val="center"/>
        <w:rPr>
          <w:rFonts w:cstheme="minorHAnsi"/>
          <w:noProof/>
          <w:sz w:val="32"/>
          <w:szCs w:val="32"/>
        </w:rPr>
      </w:pPr>
    </w:p>
    <w:p w:rsidR="007D0254" w:rsidRPr="007D0254" w:rsidRDefault="007D0254" w:rsidP="006B6833">
      <w:pPr>
        <w:jc w:val="center"/>
        <w:outlineLvl w:val="0"/>
        <w:rPr>
          <w:rFonts w:ascii="Times New Roman" w:hAnsi="Times New Roman" w:cs="Times New Roman"/>
          <w:b/>
          <w:noProof/>
          <w:sz w:val="32"/>
          <w:szCs w:val="32"/>
        </w:rPr>
      </w:pPr>
      <w:bookmarkStart w:id="2" w:name="_Toc56141079"/>
      <w:bookmarkStart w:id="3" w:name="_Toc57414697"/>
      <w:r w:rsidRPr="007D0254">
        <w:rPr>
          <w:rFonts w:ascii="Times New Roman" w:hAnsi="Times New Roman" w:cs="Times New Roman"/>
          <w:b/>
          <w:noProof/>
          <w:color w:val="403152" w:themeColor="accent4" w:themeShade="80"/>
          <w:sz w:val="28"/>
          <w:u w:val="single"/>
        </w:rPr>
        <w:t>Submitted to:</w:t>
      </w:r>
      <w:bookmarkEnd w:id="2"/>
      <w:bookmarkEnd w:id="3"/>
    </w:p>
    <w:p w:rsidR="007D0254" w:rsidRPr="007D0254" w:rsidRDefault="007D0254" w:rsidP="007D0254">
      <w:pPr>
        <w:jc w:val="center"/>
        <w:rPr>
          <w:rFonts w:ascii="Times New Roman" w:hAnsi="Times New Roman" w:cs="Times New Roman"/>
          <w:noProof/>
          <w:sz w:val="28"/>
        </w:rPr>
      </w:pPr>
      <w:r w:rsidRPr="007D0254">
        <w:rPr>
          <w:rFonts w:ascii="Times New Roman" w:hAnsi="Times New Roman" w:cs="Times New Roman"/>
          <w:noProof/>
          <w:sz w:val="28"/>
        </w:rPr>
        <w:t>Dr. Salma Karim</w:t>
      </w:r>
    </w:p>
    <w:p w:rsidR="007D0254" w:rsidRPr="007D0254" w:rsidRDefault="007D0254" w:rsidP="006B6833">
      <w:pPr>
        <w:jc w:val="center"/>
        <w:outlineLvl w:val="0"/>
        <w:rPr>
          <w:rFonts w:ascii="Times New Roman" w:hAnsi="Times New Roman" w:cs="Times New Roman"/>
          <w:noProof/>
          <w:sz w:val="28"/>
        </w:rPr>
      </w:pPr>
      <w:bookmarkStart w:id="4" w:name="_Toc56141080"/>
      <w:bookmarkStart w:id="5" w:name="_Toc57414698"/>
      <w:r w:rsidRPr="007D0254">
        <w:rPr>
          <w:rFonts w:ascii="Times New Roman" w:hAnsi="Times New Roman" w:cs="Times New Roman"/>
          <w:noProof/>
          <w:sz w:val="28"/>
        </w:rPr>
        <w:t>Professor</w:t>
      </w:r>
      <w:bookmarkEnd w:id="4"/>
      <w:bookmarkEnd w:id="5"/>
    </w:p>
    <w:p w:rsidR="007D0254" w:rsidRPr="007D0254" w:rsidRDefault="007D0254" w:rsidP="006B6833">
      <w:pPr>
        <w:jc w:val="center"/>
        <w:outlineLvl w:val="0"/>
        <w:rPr>
          <w:rFonts w:ascii="Times New Roman" w:hAnsi="Times New Roman" w:cs="Times New Roman"/>
          <w:noProof/>
          <w:sz w:val="28"/>
        </w:rPr>
      </w:pPr>
      <w:bookmarkStart w:id="6" w:name="_Toc56141081"/>
      <w:bookmarkStart w:id="7" w:name="_Toc57414699"/>
      <w:r w:rsidRPr="007D0254">
        <w:rPr>
          <w:rFonts w:ascii="Times New Roman" w:hAnsi="Times New Roman" w:cs="Times New Roman"/>
          <w:noProof/>
          <w:sz w:val="28"/>
        </w:rPr>
        <w:t>School of Business and Economics</w:t>
      </w:r>
      <w:bookmarkEnd w:id="6"/>
      <w:bookmarkEnd w:id="7"/>
    </w:p>
    <w:p w:rsidR="007D0254" w:rsidRPr="007D0254" w:rsidRDefault="007D0254" w:rsidP="006B6833">
      <w:pPr>
        <w:jc w:val="center"/>
        <w:outlineLvl w:val="0"/>
        <w:rPr>
          <w:rFonts w:ascii="Times New Roman" w:hAnsi="Times New Roman" w:cs="Times New Roman"/>
          <w:noProof/>
          <w:sz w:val="28"/>
        </w:rPr>
      </w:pPr>
      <w:bookmarkStart w:id="8" w:name="_Toc56141082"/>
      <w:bookmarkStart w:id="9" w:name="_Toc57414700"/>
      <w:r w:rsidRPr="007D0254">
        <w:rPr>
          <w:rFonts w:ascii="Times New Roman" w:hAnsi="Times New Roman" w:cs="Times New Roman"/>
          <w:noProof/>
          <w:sz w:val="28"/>
        </w:rPr>
        <w:t>United international University</w:t>
      </w:r>
      <w:bookmarkEnd w:id="8"/>
      <w:bookmarkEnd w:id="9"/>
    </w:p>
    <w:p w:rsidR="007D0254" w:rsidRPr="00932586" w:rsidRDefault="007D0254" w:rsidP="007D0254">
      <w:pPr>
        <w:jc w:val="center"/>
        <w:rPr>
          <w:rFonts w:cstheme="minorHAnsi"/>
          <w:noProof/>
          <w:sz w:val="28"/>
        </w:rPr>
      </w:pPr>
    </w:p>
    <w:p w:rsidR="007D0254" w:rsidRPr="007D0254" w:rsidRDefault="007D0254" w:rsidP="006B6833">
      <w:pPr>
        <w:jc w:val="center"/>
        <w:outlineLvl w:val="0"/>
        <w:rPr>
          <w:rFonts w:ascii="Times New Roman" w:hAnsi="Times New Roman" w:cs="Times New Roman"/>
          <w:b/>
          <w:noProof/>
          <w:color w:val="8064A2" w:themeColor="accent4"/>
          <w:sz w:val="28"/>
          <w:u w:val="single"/>
        </w:rPr>
      </w:pPr>
      <w:bookmarkStart w:id="10" w:name="_Toc56141083"/>
      <w:bookmarkStart w:id="11" w:name="_Toc57414701"/>
      <w:r w:rsidRPr="007D0254">
        <w:rPr>
          <w:rFonts w:ascii="Times New Roman" w:hAnsi="Times New Roman" w:cs="Times New Roman"/>
          <w:b/>
          <w:noProof/>
          <w:color w:val="403152" w:themeColor="accent4" w:themeShade="80"/>
          <w:sz w:val="28"/>
          <w:u w:val="single"/>
        </w:rPr>
        <w:t>Submitted by:</w:t>
      </w:r>
      <w:bookmarkEnd w:id="10"/>
      <w:bookmarkEnd w:id="11"/>
    </w:p>
    <w:p w:rsidR="007D0254" w:rsidRPr="007D0254" w:rsidRDefault="007D0254" w:rsidP="007D0254">
      <w:pPr>
        <w:jc w:val="center"/>
        <w:rPr>
          <w:rFonts w:ascii="Times New Roman" w:hAnsi="Times New Roman" w:cs="Times New Roman"/>
          <w:noProof/>
          <w:sz w:val="28"/>
        </w:rPr>
      </w:pPr>
      <w:r w:rsidRPr="007D0254">
        <w:rPr>
          <w:rFonts w:ascii="Times New Roman" w:hAnsi="Times New Roman" w:cs="Times New Roman"/>
          <w:noProof/>
          <w:sz w:val="28"/>
        </w:rPr>
        <w:t>Hasan Mahamud Dipu</w:t>
      </w:r>
    </w:p>
    <w:p w:rsidR="007D0254" w:rsidRPr="007D0254" w:rsidRDefault="007D0254" w:rsidP="007D0254">
      <w:pPr>
        <w:jc w:val="center"/>
        <w:rPr>
          <w:rFonts w:ascii="Times New Roman" w:hAnsi="Times New Roman" w:cs="Times New Roman"/>
          <w:noProof/>
          <w:sz w:val="28"/>
        </w:rPr>
      </w:pPr>
      <w:r w:rsidRPr="007D0254">
        <w:rPr>
          <w:rFonts w:ascii="Times New Roman" w:hAnsi="Times New Roman" w:cs="Times New Roman"/>
          <w:noProof/>
          <w:sz w:val="28"/>
        </w:rPr>
        <w:t>ID: 114161020</w:t>
      </w:r>
    </w:p>
    <w:p w:rsidR="007D0254" w:rsidRPr="007D0254" w:rsidRDefault="007D0254" w:rsidP="007D0254">
      <w:pPr>
        <w:jc w:val="center"/>
        <w:rPr>
          <w:rFonts w:ascii="Times New Roman" w:hAnsi="Times New Roman" w:cs="Times New Roman"/>
          <w:noProof/>
          <w:sz w:val="28"/>
        </w:rPr>
      </w:pPr>
      <w:r w:rsidRPr="007D0254">
        <w:rPr>
          <w:rFonts w:ascii="Times New Roman" w:hAnsi="Times New Roman" w:cs="Times New Roman"/>
          <w:noProof/>
          <w:sz w:val="28"/>
        </w:rPr>
        <w:t>BBA in AIS</w:t>
      </w:r>
    </w:p>
    <w:p w:rsidR="007D0254" w:rsidRPr="007D0254" w:rsidRDefault="007D0254" w:rsidP="007D0254">
      <w:pPr>
        <w:jc w:val="center"/>
        <w:rPr>
          <w:rFonts w:ascii="Times New Roman" w:hAnsi="Times New Roman" w:cs="Times New Roman"/>
          <w:noProof/>
          <w:sz w:val="32"/>
          <w:szCs w:val="32"/>
        </w:rPr>
      </w:pPr>
      <w:r w:rsidRPr="007D0254">
        <w:rPr>
          <w:rFonts w:ascii="Times New Roman" w:hAnsi="Times New Roman" w:cs="Times New Roman"/>
          <w:noProof/>
          <w:sz w:val="28"/>
        </w:rPr>
        <w:t xml:space="preserve">Date of Submission: </w:t>
      </w:r>
      <w:r w:rsidR="00D10D3B">
        <w:rPr>
          <w:rFonts w:ascii="Times New Roman" w:hAnsi="Times New Roman" w:cs="Times New Roman"/>
          <w:noProof/>
          <w:sz w:val="28"/>
        </w:rPr>
        <w:t>28</w:t>
      </w:r>
      <w:r w:rsidR="00F17502">
        <w:rPr>
          <w:rFonts w:ascii="Times New Roman" w:hAnsi="Times New Roman" w:cs="Times New Roman"/>
          <w:noProof/>
          <w:sz w:val="28"/>
        </w:rPr>
        <w:t>.11.2020</w:t>
      </w:r>
    </w:p>
    <w:p w:rsidR="007D0254" w:rsidRPr="00762B45" w:rsidRDefault="007D0254" w:rsidP="007D0254">
      <w:pPr>
        <w:jc w:val="center"/>
        <w:rPr>
          <w:rFonts w:ascii="Arial" w:hAnsi="Arial" w:cs="Arial"/>
          <w:noProof/>
          <w:sz w:val="28"/>
        </w:rPr>
      </w:pPr>
    </w:p>
    <w:p w:rsidR="003E3D5F" w:rsidRPr="003E3D5F" w:rsidRDefault="003E3D5F" w:rsidP="003E3D5F">
      <w:pPr>
        <w:spacing w:line="360" w:lineRule="auto"/>
        <w:jc w:val="center"/>
        <w:rPr>
          <w:rFonts w:ascii="Times New Roman" w:eastAsia="Times New Roman" w:hAnsi="Times New Roman" w:cs="Times New Roman"/>
          <w:color w:val="0070C0"/>
          <w:sz w:val="24"/>
          <w:szCs w:val="24"/>
        </w:rPr>
      </w:pPr>
      <w:r w:rsidRPr="003E3D5F">
        <w:rPr>
          <w:rFonts w:ascii="Times New Roman" w:eastAsia="Times New Roman" w:hAnsi="Times New Roman" w:cs="Times New Roman"/>
          <w:bCs/>
          <w:color w:val="0070C0"/>
          <w:sz w:val="24"/>
          <w:szCs w:val="24"/>
        </w:rPr>
        <w:t>Letter of Transmittal</w:t>
      </w:r>
    </w:p>
    <w:p w:rsidR="003E3D5F" w:rsidRPr="003E3D5F" w:rsidRDefault="003E3D5F" w:rsidP="003E3D5F">
      <w:pPr>
        <w:rPr>
          <w:rFonts w:ascii="Times New Roman" w:eastAsia="Times New Roman" w:hAnsi="Times New Roman" w:cs="Times New Roman"/>
          <w:sz w:val="24"/>
          <w:szCs w:val="24"/>
        </w:rPr>
      </w:pPr>
    </w:p>
    <w:p w:rsidR="00FD7F10" w:rsidRDefault="003E3D5F" w:rsidP="00FD7F1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r w:rsidR="00F17502">
        <w:rPr>
          <w:rFonts w:ascii="Times New Roman" w:eastAsia="Times New Roman" w:hAnsi="Times New Roman" w:cs="Times New Roman"/>
          <w:sz w:val="24"/>
          <w:szCs w:val="24"/>
        </w:rPr>
        <w:t xml:space="preserve"> 13.11.2020</w:t>
      </w:r>
    </w:p>
    <w:p w:rsidR="003E3D5F" w:rsidRDefault="00FD7F10" w:rsidP="00FD7F1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3E3D5F">
        <w:rPr>
          <w:rFonts w:ascii="Times New Roman" w:eastAsia="Times New Roman" w:hAnsi="Times New Roman" w:cs="Times New Roman"/>
          <w:sz w:val="24"/>
          <w:szCs w:val="24"/>
        </w:rPr>
        <w:t>Salma Karim</w:t>
      </w:r>
    </w:p>
    <w:p w:rsidR="003E3D5F" w:rsidRPr="003E3D5F" w:rsidRDefault="00FD7F10" w:rsidP="003E3D5F">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w:t>
      </w:r>
    </w:p>
    <w:p w:rsidR="003E3D5F" w:rsidRDefault="003E3D5F" w:rsidP="003E3D5F">
      <w:pPr>
        <w:rPr>
          <w:rFonts w:ascii="Times New Roman" w:eastAsia="Times New Roman" w:hAnsi="Times New Roman" w:cs="Times New Roman"/>
          <w:sz w:val="24"/>
          <w:szCs w:val="24"/>
        </w:rPr>
      </w:pPr>
      <w:r w:rsidRPr="003E3D5F">
        <w:rPr>
          <w:rFonts w:ascii="Times New Roman" w:eastAsia="Times New Roman" w:hAnsi="Times New Roman" w:cs="Times New Roman"/>
          <w:sz w:val="24"/>
          <w:szCs w:val="24"/>
        </w:rPr>
        <w:t xml:space="preserve">School of Business &amp; Economics </w:t>
      </w:r>
    </w:p>
    <w:p w:rsidR="003E3D5F" w:rsidRPr="003E3D5F" w:rsidRDefault="003E3D5F" w:rsidP="003E3D5F">
      <w:pPr>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3E3D5F" w:rsidRPr="003E3D5F" w:rsidRDefault="003E3D5F" w:rsidP="007B2C10">
      <w:pPr>
        <w:spacing w:line="360" w:lineRule="auto"/>
        <w:rPr>
          <w:rFonts w:ascii="Times New Roman" w:eastAsia="Times New Roman" w:hAnsi="Times New Roman" w:cs="Times New Roman"/>
          <w:sz w:val="24"/>
          <w:szCs w:val="24"/>
          <w:u w:val="single"/>
        </w:rPr>
      </w:pPr>
      <w:r w:rsidRPr="003E3D5F">
        <w:rPr>
          <w:rFonts w:ascii="Times New Roman" w:eastAsia="Times New Roman" w:hAnsi="Times New Roman" w:cs="Times New Roman"/>
          <w:b/>
          <w:bCs/>
          <w:sz w:val="32"/>
          <w:szCs w:val="32"/>
          <w:u w:val="single"/>
        </w:rPr>
        <w:t>Subject:</w:t>
      </w:r>
      <w:r w:rsidRPr="003E3D5F">
        <w:rPr>
          <w:rFonts w:ascii="Times New Roman" w:eastAsia="Times New Roman" w:hAnsi="Times New Roman" w:cs="Times New Roman"/>
          <w:b/>
          <w:bCs/>
          <w:sz w:val="24"/>
          <w:szCs w:val="24"/>
        </w:rPr>
        <w:t xml:space="preserve"> Subm</w:t>
      </w:r>
      <w:r w:rsidR="002661F3">
        <w:rPr>
          <w:rFonts w:ascii="Times New Roman" w:eastAsia="Times New Roman" w:hAnsi="Times New Roman" w:cs="Times New Roman"/>
          <w:b/>
          <w:bCs/>
          <w:sz w:val="24"/>
          <w:szCs w:val="24"/>
        </w:rPr>
        <w:t xml:space="preserve">ission of Internship Report on </w:t>
      </w:r>
      <w:r w:rsidRPr="003E3D5F">
        <w:rPr>
          <w:rFonts w:ascii="Times New Roman" w:eastAsia="Times New Roman" w:hAnsi="Times New Roman" w:cs="Times New Roman"/>
          <w:b/>
          <w:bCs/>
          <w:sz w:val="24"/>
          <w:szCs w:val="24"/>
        </w:rPr>
        <w:t xml:space="preserve">Audit Procedures &amp; Practices in </w:t>
      </w:r>
      <w:r w:rsidR="007B2C10">
        <w:rPr>
          <w:rFonts w:ascii="Times New Roman" w:eastAsia="Times New Roman" w:hAnsi="Times New Roman" w:cs="Times New Roman"/>
          <w:b/>
          <w:bCs/>
          <w:sz w:val="24"/>
          <w:szCs w:val="24"/>
        </w:rPr>
        <w:t xml:space="preserve">                     </w:t>
      </w:r>
      <w:r w:rsidR="00577F60">
        <w:rPr>
          <w:rFonts w:ascii="Times New Roman" w:eastAsia="Times New Roman" w:hAnsi="Times New Roman" w:cs="Times New Roman"/>
          <w:b/>
          <w:bCs/>
          <w:sz w:val="24"/>
          <w:szCs w:val="24"/>
        </w:rPr>
        <w:t>Bangladesh:</w:t>
      </w:r>
      <w:r w:rsidR="00FD7F10">
        <w:rPr>
          <w:rFonts w:ascii="Times New Roman" w:eastAsia="Times New Roman" w:hAnsi="Times New Roman" w:cs="Times New Roman"/>
          <w:b/>
          <w:bCs/>
          <w:sz w:val="24"/>
          <w:szCs w:val="24"/>
        </w:rPr>
        <w:t xml:space="preserve"> </w:t>
      </w:r>
      <w:r w:rsidRPr="003E3D5F">
        <w:rPr>
          <w:rFonts w:ascii="Times New Roman" w:eastAsia="Times New Roman" w:hAnsi="Times New Roman" w:cs="Times New Roman"/>
          <w:b/>
          <w:bCs/>
          <w:sz w:val="24"/>
          <w:szCs w:val="24"/>
        </w:rPr>
        <w:t>Experience at Howladar Yunus &amp; Co.</w:t>
      </w:r>
      <w:r w:rsidR="001F3178">
        <w:rPr>
          <w:rFonts w:ascii="Times New Roman" w:eastAsia="Times New Roman" w:hAnsi="Times New Roman" w:cs="Times New Roman"/>
          <w:b/>
          <w:bCs/>
          <w:sz w:val="24"/>
          <w:szCs w:val="24"/>
        </w:rPr>
        <w:t xml:space="preserve"> Chartered Accountants.</w:t>
      </w:r>
      <w:r w:rsidRPr="003E3D5F">
        <w:rPr>
          <w:rFonts w:ascii="Times New Roman" w:eastAsia="Times New Roman" w:hAnsi="Times New Roman" w:cs="Times New Roman"/>
          <w:b/>
          <w:bCs/>
          <w:sz w:val="24"/>
          <w:szCs w:val="24"/>
        </w:rPr>
        <w:t xml:space="preserve"> </w:t>
      </w:r>
    </w:p>
    <w:p w:rsidR="003E3D5F" w:rsidRPr="003E3D5F" w:rsidRDefault="003E3D5F" w:rsidP="007B2C10">
      <w:pPr>
        <w:spacing w:line="360" w:lineRule="auto"/>
        <w:jc w:val="both"/>
        <w:rPr>
          <w:rFonts w:ascii="Times New Roman" w:eastAsia="Times New Roman" w:hAnsi="Times New Roman" w:cs="Times New Roman"/>
          <w:b/>
          <w:bCs/>
          <w:sz w:val="24"/>
          <w:szCs w:val="24"/>
        </w:rPr>
      </w:pPr>
      <w:r w:rsidRPr="003E3D5F">
        <w:rPr>
          <w:rFonts w:ascii="Times New Roman" w:eastAsia="Times New Roman" w:hAnsi="Times New Roman" w:cs="Times New Roman"/>
          <w:b/>
          <w:bCs/>
          <w:sz w:val="24"/>
          <w:szCs w:val="24"/>
        </w:rPr>
        <w:t>Dear Madam,</w:t>
      </w:r>
    </w:p>
    <w:p w:rsidR="00390D13" w:rsidRDefault="003E3D5F" w:rsidP="007B2C10">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With due respect, I</w:t>
      </w:r>
      <w:r w:rsidRPr="003E3D5F">
        <w:rPr>
          <w:rFonts w:ascii="Times New Roman" w:eastAsia="Times New Roman" w:hAnsi="Times New Roman" w:cs="Times New Roman"/>
          <w:sz w:val="24"/>
          <w:szCs w:val="24"/>
        </w:rPr>
        <w:t xml:space="preserve"> would li</w:t>
      </w:r>
      <w:r>
        <w:rPr>
          <w:rFonts w:ascii="Times New Roman" w:eastAsia="Times New Roman" w:hAnsi="Times New Roman" w:cs="Times New Roman"/>
          <w:sz w:val="24"/>
          <w:szCs w:val="24"/>
        </w:rPr>
        <w:t xml:space="preserve">ke to thank you for assisting me to prepare this report. </w:t>
      </w:r>
      <w:r w:rsidRPr="00576C1E">
        <w:rPr>
          <w:rFonts w:ascii="Times New Roman" w:hAnsi="Times New Roman" w:cs="Times New Roman"/>
          <w:sz w:val="24"/>
          <w:szCs w:val="24"/>
        </w:rPr>
        <w:t xml:space="preserve">It </w:t>
      </w:r>
      <w:r>
        <w:rPr>
          <w:rFonts w:ascii="Times New Roman" w:hAnsi="Times New Roman" w:cs="Times New Roman"/>
          <w:sz w:val="24"/>
          <w:szCs w:val="24"/>
        </w:rPr>
        <w:t xml:space="preserve">is my utmost pleasure to </w:t>
      </w:r>
      <w:r w:rsidRPr="0040011B">
        <w:rPr>
          <w:rFonts w:ascii="Times New Roman" w:hAnsi="Times New Roman" w:cs="Times New Roman"/>
          <w:sz w:val="24"/>
          <w:szCs w:val="24"/>
        </w:rPr>
        <w:t>submit</w:t>
      </w:r>
      <w:r w:rsidR="00390D13">
        <w:rPr>
          <w:rFonts w:ascii="Times New Roman" w:hAnsi="Times New Roman" w:cs="Times New Roman"/>
          <w:sz w:val="24"/>
          <w:szCs w:val="24"/>
        </w:rPr>
        <w:t xml:space="preserve"> my internship report on </w:t>
      </w:r>
      <w:r w:rsidRPr="00576C1E">
        <w:rPr>
          <w:rFonts w:ascii="Times New Roman" w:hAnsi="Times New Roman" w:cs="Times New Roman"/>
          <w:sz w:val="24"/>
          <w:szCs w:val="24"/>
        </w:rPr>
        <w:t>Audit Procedure</w:t>
      </w:r>
      <w:r w:rsidR="00577F60">
        <w:rPr>
          <w:rFonts w:ascii="Times New Roman" w:hAnsi="Times New Roman" w:cs="Times New Roman"/>
          <w:sz w:val="24"/>
          <w:szCs w:val="24"/>
        </w:rPr>
        <w:t xml:space="preserve">s &amp; Practices in Bangladesh: </w:t>
      </w:r>
      <w:r>
        <w:rPr>
          <w:rFonts w:ascii="Times New Roman" w:hAnsi="Times New Roman" w:cs="Times New Roman"/>
          <w:sz w:val="24"/>
          <w:szCs w:val="24"/>
        </w:rPr>
        <w:t>ex</w:t>
      </w:r>
      <w:r w:rsidR="00390D13">
        <w:rPr>
          <w:rFonts w:ascii="Times New Roman" w:hAnsi="Times New Roman" w:cs="Times New Roman"/>
          <w:sz w:val="24"/>
          <w:szCs w:val="24"/>
        </w:rPr>
        <w:t>perience at Howladar Yunus &amp; Co.</w:t>
      </w:r>
      <w:r w:rsidR="001F3178">
        <w:rPr>
          <w:rFonts w:ascii="Times New Roman" w:hAnsi="Times New Roman" w:cs="Times New Roman"/>
          <w:sz w:val="24"/>
          <w:szCs w:val="24"/>
        </w:rPr>
        <w:t xml:space="preserve"> Chartered Accountants. </w:t>
      </w:r>
      <w:r w:rsidR="00707404" w:rsidRPr="00576C1E">
        <w:rPr>
          <w:rFonts w:ascii="Times New Roman" w:hAnsi="Times New Roman" w:cs="Times New Roman"/>
          <w:sz w:val="24"/>
          <w:szCs w:val="24"/>
        </w:rPr>
        <w:t>This report has been prepared keeping in mind the audit procedure</w:t>
      </w:r>
      <w:r w:rsidR="00707404">
        <w:rPr>
          <w:rFonts w:ascii="Times New Roman" w:hAnsi="Times New Roman" w:cs="Times New Roman"/>
          <w:sz w:val="24"/>
          <w:szCs w:val="24"/>
        </w:rPr>
        <w:t>s</w:t>
      </w:r>
      <w:r w:rsidR="00707404" w:rsidRPr="00576C1E">
        <w:rPr>
          <w:rFonts w:ascii="Times New Roman" w:hAnsi="Times New Roman" w:cs="Times New Roman"/>
          <w:sz w:val="24"/>
          <w:szCs w:val="24"/>
        </w:rPr>
        <w:t xml:space="preserve"> followed in Banglades</w:t>
      </w:r>
      <w:r w:rsidR="00707404">
        <w:rPr>
          <w:rFonts w:ascii="Times New Roman" w:hAnsi="Times New Roman" w:cs="Times New Roman"/>
          <w:sz w:val="24"/>
          <w:szCs w:val="24"/>
        </w:rPr>
        <w:t>h and how a Chartered Accountancy</w:t>
      </w:r>
      <w:r w:rsidR="00707404" w:rsidRPr="00576C1E">
        <w:rPr>
          <w:rFonts w:ascii="Times New Roman" w:hAnsi="Times New Roman" w:cs="Times New Roman"/>
          <w:sz w:val="24"/>
          <w:szCs w:val="24"/>
        </w:rPr>
        <w:t xml:space="preserve"> firm audits an </w:t>
      </w:r>
      <w:r w:rsidR="002661F3">
        <w:rPr>
          <w:rFonts w:ascii="Times New Roman" w:hAnsi="Times New Roman" w:cs="Times New Roman"/>
          <w:sz w:val="24"/>
          <w:szCs w:val="24"/>
        </w:rPr>
        <w:t xml:space="preserve">different operation </w:t>
      </w:r>
      <w:r w:rsidR="00707404" w:rsidRPr="00576C1E">
        <w:rPr>
          <w:rFonts w:ascii="Times New Roman" w:hAnsi="Times New Roman" w:cs="Times New Roman"/>
          <w:sz w:val="24"/>
          <w:szCs w:val="24"/>
        </w:rPr>
        <w:t>organizat</w:t>
      </w:r>
      <w:r w:rsidR="002661F3">
        <w:rPr>
          <w:rFonts w:ascii="Times New Roman" w:hAnsi="Times New Roman" w:cs="Times New Roman"/>
          <w:sz w:val="24"/>
          <w:szCs w:val="24"/>
        </w:rPr>
        <w:t xml:space="preserve">ion </w:t>
      </w:r>
      <w:r w:rsidRPr="00576C1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It was a great pleasure for me</w:t>
      </w:r>
      <w:r w:rsidRPr="003E3D5F">
        <w:rPr>
          <w:rFonts w:ascii="Times New Roman" w:eastAsia="Times New Roman" w:hAnsi="Times New Roman" w:cs="Times New Roman"/>
          <w:sz w:val="24"/>
          <w:szCs w:val="24"/>
        </w:rPr>
        <w:t xml:space="preserve"> to have the opportunity to work on </w:t>
      </w:r>
      <w:r w:rsidR="00707404">
        <w:rPr>
          <w:rFonts w:ascii="Times New Roman" w:eastAsia="Times New Roman" w:hAnsi="Times New Roman" w:cs="Times New Roman"/>
          <w:sz w:val="24"/>
          <w:szCs w:val="24"/>
        </w:rPr>
        <w:t>this topic and utmost pleasure</w:t>
      </w:r>
      <w:r w:rsidR="00707404" w:rsidRPr="00576C1E">
        <w:rPr>
          <w:rFonts w:ascii="Times New Roman" w:hAnsi="Times New Roman" w:cs="Times New Roman"/>
          <w:sz w:val="24"/>
          <w:szCs w:val="24"/>
        </w:rPr>
        <w:t xml:space="preserve"> for me to have a chance t</w:t>
      </w:r>
      <w:r w:rsidR="00707404">
        <w:rPr>
          <w:rFonts w:ascii="Times New Roman" w:hAnsi="Times New Roman" w:cs="Times New Roman"/>
          <w:sz w:val="24"/>
          <w:szCs w:val="24"/>
        </w:rPr>
        <w:t xml:space="preserve">o work for one of the leading Chartered Accountancy firm </w:t>
      </w:r>
      <w:r w:rsidR="00707404" w:rsidRPr="00576C1E">
        <w:rPr>
          <w:rFonts w:ascii="Times New Roman" w:hAnsi="Times New Roman" w:cs="Times New Roman"/>
          <w:sz w:val="24"/>
          <w:szCs w:val="24"/>
        </w:rPr>
        <w:t>in</w:t>
      </w:r>
      <w:r w:rsidR="00707404">
        <w:rPr>
          <w:rFonts w:ascii="Times New Roman" w:hAnsi="Times New Roman" w:cs="Times New Roman"/>
          <w:sz w:val="24"/>
          <w:szCs w:val="24"/>
        </w:rPr>
        <w:t xml:space="preserve"> Bangladesh</w:t>
      </w:r>
      <w:r w:rsidR="00707404" w:rsidRPr="00576C1E">
        <w:rPr>
          <w:rFonts w:ascii="Times New Roman" w:hAnsi="Times New Roman" w:cs="Times New Roman"/>
          <w:sz w:val="24"/>
          <w:szCs w:val="24"/>
        </w:rPr>
        <w:t xml:space="preserve"> which has a history of excellence</w:t>
      </w:r>
      <w:r w:rsidR="00707404">
        <w:rPr>
          <w:rFonts w:ascii="Times New Roman" w:hAnsi="Times New Roman" w:cs="Times New Roman"/>
          <w:sz w:val="24"/>
          <w:szCs w:val="24"/>
        </w:rPr>
        <w:t>.</w:t>
      </w:r>
    </w:p>
    <w:p w:rsidR="003E3D5F" w:rsidRDefault="00390D13" w:rsidP="007B2C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therefore, would like to thank you for </w:t>
      </w:r>
      <w:r w:rsidR="007C7BDC">
        <w:rPr>
          <w:rFonts w:ascii="Times New Roman" w:hAnsi="Times New Roman" w:cs="Times New Roman"/>
          <w:sz w:val="24"/>
          <w:szCs w:val="24"/>
        </w:rPr>
        <w:t>giving me such an opportunity to work on this topic</w:t>
      </w:r>
      <w:r w:rsidR="000D01F8">
        <w:rPr>
          <w:rFonts w:ascii="Times New Roman" w:hAnsi="Times New Roman" w:cs="Times New Roman"/>
          <w:sz w:val="24"/>
          <w:szCs w:val="24"/>
        </w:rPr>
        <w:t xml:space="preserve">. I would also like to thank you for your continuous support, supervision and guidance in preparation of this report. </w:t>
      </w:r>
    </w:p>
    <w:p w:rsidR="003E3D5F" w:rsidRPr="007B2C10" w:rsidRDefault="003E3D5F" w:rsidP="007B2C10">
      <w:pPr>
        <w:spacing w:line="360" w:lineRule="auto"/>
        <w:jc w:val="both"/>
        <w:rPr>
          <w:rFonts w:ascii="Times New Roman" w:eastAsia="Times New Roman" w:hAnsi="Times New Roman" w:cs="Times New Roman"/>
          <w:sz w:val="24"/>
          <w:szCs w:val="24"/>
        </w:rPr>
      </w:pPr>
      <w:r w:rsidRPr="003E3D5F">
        <w:rPr>
          <w:rFonts w:ascii="Times New Roman" w:eastAsia="Times New Roman" w:hAnsi="Times New Roman" w:cs="Times New Roman"/>
          <w:b/>
          <w:sz w:val="24"/>
          <w:szCs w:val="24"/>
        </w:rPr>
        <w:t xml:space="preserve">Sincerely Yours, </w:t>
      </w:r>
    </w:p>
    <w:p w:rsidR="003E3D5F" w:rsidRDefault="007B2C10" w:rsidP="007B2C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Hasan Mahamud Dipu</w:t>
      </w:r>
    </w:p>
    <w:p w:rsidR="007B2C10" w:rsidRPr="003E3D5F" w:rsidRDefault="007B2C10" w:rsidP="007B2C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114161020</w:t>
      </w:r>
    </w:p>
    <w:p w:rsidR="003E3D5F" w:rsidRPr="003E3D5F" w:rsidRDefault="007B2C10" w:rsidP="007B2C1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BBA in AIS</w:t>
      </w:r>
    </w:p>
    <w:p w:rsidR="00390D13" w:rsidRDefault="00390D13" w:rsidP="0042475D">
      <w:pPr>
        <w:jc w:val="center"/>
        <w:outlineLvl w:val="0"/>
        <w:rPr>
          <w:b/>
          <w:color w:val="4F81BD" w:themeColor="accent1"/>
          <w:sz w:val="32"/>
          <w:szCs w:val="32"/>
        </w:rPr>
      </w:pPr>
      <w:bookmarkStart w:id="12" w:name="_Toc56141084"/>
    </w:p>
    <w:p w:rsidR="0042475D" w:rsidRPr="00697499" w:rsidRDefault="0042475D" w:rsidP="000D01F8">
      <w:pPr>
        <w:jc w:val="center"/>
        <w:outlineLvl w:val="0"/>
        <w:rPr>
          <w:b/>
          <w:color w:val="4F81BD" w:themeColor="accent1"/>
          <w:sz w:val="32"/>
          <w:szCs w:val="32"/>
        </w:rPr>
      </w:pPr>
      <w:bookmarkStart w:id="13" w:name="_Toc57414702"/>
      <w:r w:rsidRPr="00697499">
        <w:rPr>
          <w:b/>
          <w:color w:val="4F81BD" w:themeColor="accent1"/>
          <w:sz w:val="32"/>
          <w:szCs w:val="32"/>
        </w:rPr>
        <w:t>Acknowledgement</w:t>
      </w:r>
      <w:bookmarkEnd w:id="12"/>
      <w:bookmarkEnd w:id="13"/>
    </w:p>
    <w:p w:rsidR="0042475D" w:rsidRPr="0036636E" w:rsidRDefault="0042475D" w:rsidP="0042475D">
      <w:pPr>
        <w:spacing w:line="360" w:lineRule="auto"/>
        <w:jc w:val="both"/>
        <w:rPr>
          <w:rFonts w:ascii="Times New Roman" w:hAnsi="Times New Roman" w:cs="Times New Roman"/>
          <w:sz w:val="24"/>
          <w:szCs w:val="24"/>
        </w:rPr>
      </w:pPr>
      <w:r w:rsidRPr="0036636E">
        <w:rPr>
          <w:rFonts w:ascii="Times New Roman" w:hAnsi="Times New Roman" w:cs="Times New Roman"/>
          <w:sz w:val="24"/>
          <w:szCs w:val="24"/>
        </w:rPr>
        <w:t>At first, I would like to express my gratitude to Almighty Allah, for giving me the courage, patience and knowledge to complete thi</w:t>
      </w:r>
      <w:r w:rsidR="00B342AC">
        <w:rPr>
          <w:rFonts w:ascii="Times New Roman" w:hAnsi="Times New Roman" w:cs="Times New Roman"/>
          <w:sz w:val="24"/>
          <w:szCs w:val="24"/>
        </w:rPr>
        <w:t>s report. Then, I would like to express</w:t>
      </w:r>
      <w:r w:rsidRPr="0036636E">
        <w:rPr>
          <w:rFonts w:ascii="Times New Roman" w:hAnsi="Times New Roman" w:cs="Times New Roman"/>
          <w:sz w:val="24"/>
          <w:szCs w:val="24"/>
        </w:rPr>
        <w:t xml:space="preserve"> my sincerest gratitude to my honorable supervisor Professor Dr. Salma Karim for her continuous supervision, support and upmost care regarding the completion of my internship report. Her natural guidance and inspiration for this report was an enormous source of encouragement for me. Grand and heart-felt thanks to our respected faculty members in UIU whose advices and suggestion have proved to be priceless and useful during my internship period.</w:t>
      </w:r>
    </w:p>
    <w:p w:rsidR="0042475D" w:rsidRPr="0036636E" w:rsidRDefault="0042475D" w:rsidP="0042475D">
      <w:pPr>
        <w:spacing w:line="360" w:lineRule="auto"/>
        <w:jc w:val="both"/>
        <w:rPr>
          <w:rFonts w:ascii="Times New Roman" w:hAnsi="Times New Roman" w:cs="Times New Roman"/>
          <w:sz w:val="24"/>
          <w:szCs w:val="24"/>
        </w:rPr>
      </w:pPr>
      <w:r w:rsidRPr="0036636E">
        <w:rPr>
          <w:rFonts w:ascii="Times New Roman" w:hAnsi="Times New Roman" w:cs="Times New Roman"/>
          <w:sz w:val="24"/>
          <w:szCs w:val="24"/>
        </w:rPr>
        <w:t xml:space="preserve">I am thankful to my family and friends for their support and motivation during my internship period. Without their support, it would not have been possible for me to complete my internship </w:t>
      </w:r>
      <w:r w:rsidR="002D10D8" w:rsidRPr="0036636E">
        <w:rPr>
          <w:rFonts w:ascii="Times New Roman" w:hAnsi="Times New Roman" w:cs="Times New Roman"/>
          <w:sz w:val="24"/>
          <w:szCs w:val="24"/>
        </w:rPr>
        <w:t>program</w:t>
      </w:r>
      <w:r w:rsidRPr="0036636E">
        <w:rPr>
          <w:rFonts w:ascii="Times New Roman" w:hAnsi="Times New Roman" w:cs="Times New Roman"/>
          <w:sz w:val="24"/>
          <w:szCs w:val="24"/>
        </w:rPr>
        <w:t>.</w:t>
      </w:r>
    </w:p>
    <w:p w:rsidR="0042475D" w:rsidRDefault="0042475D" w:rsidP="0042475D">
      <w:pPr>
        <w:spacing w:line="360" w:lineRule="auto"/>
        <w:jc w:val="both"/>
        <w:rPr>
          <w:rFonts w:ascii="Times New Roman" w:hAnsi="Times New Roman" w:cs="Times New Roman"/>
          <w:sz w:val="24"/>
          <w:szCs w:val="24"/>
        </w:rPr>
      </w:pPr>
      <w:r w:rsidRPr="0036636E">
        <w:rPr>
          <w:rFonts w:ascii="Times New Roman" w:hAnsi="Times New Roman" w:cs="Times New Roman"/>
          <w:sz w:val="24"/>
          <w:szCs w:val="24"/>
        </w:rPr>
        <w:t>It was my utmost pleasure to work at Howladar Yunus &amp; Co.</w:t>
      </w:r>
      <w:r w:rsidR="001F3178">
        <w:rPr>
          <w:rFonts w:ascii="Times New Roman" w:hAnsi="Times New Roman" w:cs="Times New Roman"/>
          <w:sz w:val="24"/>
          <w:szCs w:val="24"/>
        </w:rPr>
        <w:t xml:space="preserve"> Chartered Accountants,</w:t>
      </w:r>
      <w:r w:rsidRPr="0036636E">
        <w:rPr>
          <w:rFonts w:ascii="Times New Roman" w:hAnsi="Times New Roman" w:cs="Times New Roman"/>
          <w:sz w:val="24"/>
          <w:szCs w:val="24"/>
        </w:rPr>
        <w:t xml:space="preserve"> where I got the opportunity to apply my theoretical knowledge to practical field. In addition, I also thank our senior manager Mr. Taif Hossain for his support during my internship period</w:t>
      </w:r>
      <w:r w:rsidR="00B342AC">
        <w:rPr>
          <w:rFonts w:ascii="Times New Roman" w:hAnsi="Times New Roman" w:cs="Times New Roman"/>
          <w:sz w:val="24"/>
          <w:szCs w:val="24"/>
        </w:rPr>
        <w:t xml:space="preserve">. I am deeply indebted to all </w:t>
      </w:r>
      <w:r w:rsidRPr="0036636E">
        <w:rPr>
          <w:rFonts w:ascii="Times New Roman" w:hAnsi="Times New Roman" w:cs="Times New Roman"/>
          <w:sz w:val="24"/>
          <w:szCs w:val="24"/>
        </w:rPr>
        <w:t>the people at Howladar Yunus &amp; Co.</w:t>
      </w:r>
      <w:r w:rsidR="001F3178">
        <w:rPr>
          <w:rFonts w:ascii="Times New Roman" w:hAnsi="Times New Roman" w:cs="Times New Roman"/>
          <w:sz w:val="24"/>
          <w:szCs w:val="24"/>
        </w:rPr>
        <w:t xml:space="preserve"> Chartered Accountants</w:t>
      </w:r>
      <w:r w:rsidRPr="0036636E">
        <w:rPr>
          <w:rFonts w:ascii="Times New Roman" w:hAnsi="Times New Roman" w:cs="Times New Roman"/>
          <w:sz w:val="24"/>
          <w:szCs w:val="24"/>
        </w:rPr>
        <w:t xml:space="preserve"> for their sincere cooperation.</w:t>
      </w:r>
    </w:p>
    <w:p w:rsidR="007D0254" w:rsidRDefault="007D0254" w:rsidP="007D0254">
      <w:pPr>
        <w:jc w:val="center"/>
        <w:rPr>
          <w:rFonts w:ascii="Arial" w:hAnsi="Arial" w:cs="Arial"/>
          <w:noProof/>
          <w:sz w:val="28"/>
        </w:rPr>
      </w:pPr>
    </w:p>
    <w:p w:rsidR="007D0254" w:rsidRPr="00257A63" w:rsidRDefault="007D0254" w:rsidP="007D0254">
      <w:pPr>
        <w:jc w:val="center"/>
        <w:rPr>
          <w:rFonts w:ascii="Arial" w:hAnsi="Arial" w:cs="Arial"/>
          <w:noProof/>
          <w:sz w:val="32"/>
          <w:szCs w:val="32"/>
        </w:rPr>
      </w:pPr>
    </w:p>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42475D" w:rsidRPr="00697499" w:rsidRDefault="0042475D" w:rsidP="00D10D3B">
      <w:pPr>
        <w:spacing w:line="360" w:lineRule="auto"/>
        <w:jc w:val="center"/>
        <w:outlineLvl w:val="0"/>
        <w:rPr>
          <w:rFonts w:ascii="Times New Roman" w:hAnsi="Times New Roman" w:cs="Times New Roman"/>
          <w:b/>
          <w:color w:val="4F81BD" w:themeColor="accent1"/>
          <w:sz w:val="32"/>
          <w:szCs w:val="32"/>
        </w:rPr>
      </w:pPr>
      <w:bookmarkStart w:id="14" w:name="_Toc56141085"/>
      <w:bookmarkStart w:id="15" w:name="_Toc57414703"/>
      <w:r w:rsidRPr="00697499">
        <w:rPr>
          <w:rFonts w:ascii="Times New Roman" w:hAnsi="Times New Roman" w:cs="Times New Roman"/>
          <w:b/>
          <w:color w:val="4F81BD" w:themeColor="accent1"/>
          <w:sz w:val="32"/>
          <w:szCs w:val="32"/>
        </w:rPr>
        <w:lastRenderedPageBreak/>
        <w:t>Declaration</w:t>
      </w:r>
      <w:bookmarkEnd w:id="14"/>
      <w:bookmarkEnd w:id="15"/>
    </w:p>
    <w:p w:rsidR="000F5B40" w:rsidRPr="00691702" w:rsidRDefault="000F5B40" w:rsidP="003705CA">
      <w:pPr>
        <w:spacing w:line="360" w:lineRule="auto"/>
        <w:jc w:val="both"/>
        <w:rPr>
          <w:rFonts w:ascii="Times New Roman" w:hAnsi="Times New Roman" w:cs="Times New Roman"/>
          <w:sz w:val="24"/>
          <w:szCs w:val="24"/>
        </w:rPr>
      </w:pPr>
      <w:r w:rsidRPr="00691702">
        <w:rPr>
          <w:rFonts w:ascii="Times New Roman" w:hAnsi="Times New Roman" w:cs="Times New Roman"/>
          <w:sz w:val="24"/>
          <w:szCs w:val="24"/>
        </w:rPr>
        <w:t>I, Hasan Mahamud Dipu, a student of Bachelor of Business Administration in Accounting Information Systems, bearing the ID: 114161020, would like to declare tha</w:t>
      </w:r>
      <w:r w:rsidR="00F46638">
        <w:rPr>
          <w:rFonts w:ascii="Times New Roman" w:hAnsi="Times New Roman" w:cs="Times New Roman"/>
          <w:sz w:val="24"/>
          <w:szCs w:val="24"/>
        </w:rPr>
        <w:t>t the internship report titled</w:t>
      </w:r>
      <w:r w:rsidR="003705CA">
        <w:rPr>
          <w:rFonts w:ascii="Times New Roman" w:hAnsi="Times New Roman" w:cs="Times New Roman"/>
          <w:sz w:val="24"/>
          <w:szCs w:val="24"/>
        </w:rPr>
        <w:t xml:space="preserve">, </w:t>
      </w:r>
      <w:r w:rsidRPr="00691702">
        <w:rPr>
          <w:rFonts w:ascii="Times New Roman" w:hAnsi="Times New Roman" w:cs="Times New Roman"/>
          <w:sz w:val="24"/>
          <w:szCs w:val="24"/>
        </w:rPr>
        <w:t>Audit Proce</w:t>
      </w:r>
      <w:r w:rsidR="00F46638">
        <w:rPr>
          <w:rFonts w:ascii="Times New Roman" w:hAnsi="Times New Roman" w:cs="Times New Roman"/>
          <w:sz w:val="24"/>
          <w:szCs w:val="24"/>
        </w:rPr>
        <w:t>dures &amp; Practices in Bangladesh:</w:t>
      </w:r>
      <w:r w:rsidR="00577F60">
        <w:rPr>
          <w:rFonts w:ascii="Times New Roman" w:hAnsi="Times New Roman" w:cs="Times New Roman"/>
          <w:sz w:val="24"/>
          <w:szCs w:val="24"/>
        </w:rPr>
        <w:t xml:space="preserve"> </w:t>
      </w:r>
      <w:r w:rsidR="00F46638">
        <w:rPr>
          <w:rFonts w:ascii="Times New Roman" w:hAnsi="Times New Roman" w:cs="Times New Roman"/>
          <w:sz w:val="24"/>
          <w:szCs w:val="24"/>
        </w:rPr>
        <w:t>E</w:t>
      </w:r>
      <w:r w:rsidRPr="00691702">
        <w:rPr>
          <w:rFonts w:ascii="Times New Roman" w:hAnsi="Times New Roman" w:cs="Times New Roman"/>
          <w:sz w:val="24"/>
          <w:szCs w:val="24"/>
        </w:rPr>
        <w:t>xperience at Howladar Yunus &amp; Co.</w:t>
      </w:r>
      <w:r w:rsidR="001F3178">
        <w:rPr>
          <w:rFonts w:ascii="Times New Roman" w:hAnsi="Times New Roman" w:cs="Times New Roman"/>
          <w:sz w:val="24"/>
          <w:szCs w:val="24"/>
        </w:rPr>
        <w:t xml:space="preserve"> Chartered Accountants</w:t>
      </w:r>
      <w:r w:rsidR="003705CA">
        <w:rPr>
          <w:rFonts w:ascii="Times New Roman" w:hAnsi="Times New Roman" w:cs="Times New Roman"/>
          <w:sz w:val="24"/>
          <w:szCs w:val="24"/>
        </w:rPr>
        <w:t xml:space="preserve"> </w:t>
      </w:r>
      <w:r w:rsidRPr="00691702">
        <w:rPr>
          <w:rFonts w:ascii="Times New Roman" w:hAnsi="Times New Roman" w:cs="Times New Roman"/>
          <w:sz w:val="24"/>
          <w:szCs w:val="24"/>
        </w:rPr>
        <w:t>has been prepared solely by me after the completion of the internship program at Howladar Yunus &amp; Co.</w:t>
      </w:r>
      <w:r w:rsidR="001F3178">
        <w:rPr>
          <w:rFonts w:ascii="Times New Roman" w:hAnsi="Times New Roman" w:cs="Times New Roman"/>
          <w:sz w:val="24"/>
          <w:szCs w:val="24"/>
        </w:rPr>
        <w:t xml:space="preserve"> Chartered Accountants,</w:t>
      </w:r>
      <w:r w:rsidRPr="00691702">
        <w:rPr>
          <w:rFonts w:ascii="Times New Roman" w:hAnsi="Times New Roman" w:cs="Times New Roman"/>
          <w:sz w:val="24"/>
          <w:szCs w:val="24"/>
        </w:rPr>
        <w:t xml:space="preserve"> under the supervision of my supervisor Professor Dr.Salma Karim, School of Business and Economics, United International University. </w:t>
      </w:r>
    </w:p>
    <w:p w:rsidR="000F5B40" w:rsidRPr="00691702" w:rsidRDefault="000F5B40" w:rsidP="003705CA">
      <w:pPr>
        <w:spacing w:line="360" w:lineRule="auto"/>
        <w:jc w:val="both"/>
        <w:rPr>
          <w:rFonts w:ascii="Times New Roman" w:hAnsi="Times New Roman" w:cs="Times New Roman"/>
          <w:sz w:val="24"/>
          <w:szCs w:val="24"/>
        </w:rPr>
      </w:pPr>
      <w:r w:rsidRPr="00691702">
        <w:rPr>
          <w:rFonts w:ascii="Times New Roman" w:hAnsi="Times New Roman" w:cs="Times New Roman"/>
          <w:sz w:val="24"/>
          <w:szCs w:val="24"/>
        </w:rPr>
        <w:t>Preparation of this report has</w:t>
      </w:r>
      <w:r w:rsidR="00691702">
        <w:rPr>
          <w:rFonts w:ascii="Times New Roman" w:hAnsi="Times New Roman" w:cs="Times New Roman"/>
          <w:sz w:val="24"/>
          <w:szCs w:val="24"/>
        </w:rPr>
        <w:t xml:space="preserve"> enriched</w:t>
      </w:r>
      <w:r w:rsidRPr="00691702">
        <w:rPr>
          <w:rFonts w:ascii="Times New Roman" w:hAnsi="Times New Roman" w:cs="Times New Roman"/>
          <w:sz w:val="24"/>
          <w:szCs w:val="24"/>
        </w:rPr>
        <w:t xml:space="preserve"> my knowledge and skill on the professional level and ga</w:t>
      </w:r>
      <w:r w:rsidR="005615F8">
        <w:rPr>
          <w:rFonts w:ascii="Times New Roman" w:hAnsi="Times New Roman" w:cs="Times New Roman"/>
          <w:sz w:val="24"/>
          <w:szCs w:val="24"/>
        </w:rPr>
        <w:t>ve me the opportunity to relate theoretical knowledge with practical work</w:t>
      </w:r>
      <w:r w:rsidR="00691702" w:rsidRPr="00691702">
        <w:rPr>
          <w:rFonts w:ascii="Times New Roman" w:hAnsi="Times New Roman" w:cs="Times New Roman"/>
          <w:sz w:val="24"/>
          <w:szCs w:val="24"/>
        </w:rPr>
        <w:t>. I enjoyed preparing</w:t>
      </w:r>
      <w:r w:rsidRPr="00691702">
        <w:rPr>
          <w:rFonts w:ascii="Times New Roman" w:hAnsi="Times New Roman" w:cs="Times New Roman"/>
          <w:sz w:val="24"/>
          <w:szCs w:val="24"/>
        </w:rPr>
        <w:t xml:space="preserve"> this report and I express my gratitude for having been given the opportunity to prepare it. </w:t>
      </w:r>
    </w:p>
    <w:p w:rsidR="000F5B40" w:rsidRDefault="00F235CF" w:rsidP="003705CA">
      <w:pPr>
        <w:spacing w:line="360" w:lineRule="auto"/>
        <w:jc w:val="both"/>
        <w:rPr>
          <w:rFonts w:ascii="Times New Roman" w:hAnsi="Times New Roman" w:cs="Times New Roman"/>
          <w:sz w:val="24"/>
          <w:szCs w:val="24"/>
        </w:rPr>
      </w:pPr>
      <w:r>
        <w:rPr>
          <w:rFonts w:ascii="Times New Roman" w:hAnsi="Times New Roman" w:cs="Times New Roman"/>
          <w:sz w:val="24"/>
          <w:szCs w:val="24"/>
        </w:rPr>
        <w:t>I acknowledge</w:t>
      </w:r>
      <w:r w:rsidR="000F5B40" w:rsidRPr="00691702">
        <w:rPr>
          <w:rFonts w:ascii="Times New Roman" w:hAnsi="Times New Roman" w:cs="Times New Roman"/>
          <w:sz w:val="24"/>
          <w:szCs w:val="24"/>
        </w:rPr>
        <w:t xml:space="preserve"> that the work presented in the internship report is original and </w:t>
      </w:r>
      <w:r w:rsidR="00C765DB">
        <w:rPr>
          <w:rFonts w:ascii="Times New Roman" w:hAnsi="Times New Roman" w:cs="Times New Roman"/>
          <w:sz w:val="24"/>
          <w:szCs w:val="24"/>
        </w:rPr>
        <w:t xml:space="preserve">it has </w:t>
      </w:r>
      <w:r w:rsidR="000F5B40" w:rsidRPr="00691702">
        <w:rPr>
          <w:rFonts w:ascii="Times New Roman" w:hAnsi="Times New Roman" w:cs="Times New Roman"/>
          <w:sz w:val="24"/>
          <w:szCs w:val="24"/>
        </w:rPr>
        <w:t>been</w:t>
      </w:r>
      <w:r w:rsidR="00C765DB">
        <w:rPr>
          <w:rFonts w:ascii="Times New Roman" w:hAnsi="Times New Roman" w:cs="Times New Roman"/>
          <w:sz w:val="24"/>
          <w:szCs w:val="24"/>
        </w:rPr>
        <w:t xml:space="preserve"> only</w:t>
      </w:r>
      <w:r w:rsidR="000F5B40" w:rsidRPr="00691702">
        <w:rPr>
          <w:rFonts w:ascii="Times New Roman" w:hAnsi="Times New Roman" w:cs="Times New Roman"/>
          <w:sz w:val="24"/>
          <w:szCs w:val="24"/>
        </w:rPr>
        <w:t xml:space="preserve"> prepared and submitted for academic purposes and it is a req</w:t>
      </w:r>
      <w:r>
        <w:rPr>
          <w:rFonts w:ascii="Times New Roman" w:hAnsi="Times New Roman" w:cs="Times New Roman"/>
          <w:sz w:val="24"/>
          <w:szCs w:val="24"/>
        </w:rPr>
        <w:t>uisite for the completion of Bachelor of Business Administration in Accounting &amp; Information Systems</w:t>
      </w:r>
      <w:r w:rsidR="000F5B40" w:rsidRPr="00691702">
        <w:rPr>
          <w:rFonts w:ascii="Times New Roman" w:hAnsi="Times New Roman" w:cs="Times New Roman"/>
          <w:sz w:val="24"/>
          <w:szCs w:val="24"/>
        </w:rPr>
        <w:t xml:space="preserve"> at United International University. </w:t>
      </w:r>
    </w:p>
    <w:p w:rsidR="00F235CF" w:rsidRDefault="00F235CF" w:rsidP="000F5B40">
      <w:pPr>
        <w:jc w:val="both"/>
        <w:rPr>
          <w:rFonts w:ascii="Times New Roman" w:hAnsi="Times New Roman" w:cs="Times New Roman"/>
          <w:sz w:val="24"/>
          <w:szCs w:val="24"/>
        </w:rPr>
      </w:pPr>
    </w:p>
    <w:p w:rsidR="00E30A18" w:rsidRDefault="00E30A18" w:rsidP="000F5B40">
      <w:pPr>
        <w:jc w:val="both"/>
        <w:rPr>
          <w:rFonts w:ascii="Times New Roman" w:hAnsi="Times New Roman" w:cs="Times New Roman"/>
          <w:sz w:val="24"/>
          <w:szCs w:val="24"/>
        </w:rPr>
      </w:pPr>
    </w:p>
    <w:p w:rsidR="00F235CF" w:rsidRDefault="00F235CF" w:rsidP="000F5B40">
      <w:pPr>
        <w:jc w:val="both"/>
        <w:rPr>
          <w:rFonts w:ascii="Times New Roman" w:hAnsi="Times New Roman" w:cs="Times New Roman"/>
          <w:sz w:val="24"/>
          <w:szCs w:val="24"/>
        </w:rPr>
      </w:pPr>
      <w:r>
        <w:rPr>
          <w:rFonts w:ascii="Times New Roman" w:hAnsi="Times New Roman" w:cs="Times New Roman"/>
          <w:sz w:val="24"/>
          <w:szCs w:val="24"/>
        </w:rPr>
        <w:t>Hasan Mahamud Dipu</w:t>
      </w:r>
    </w:p>
    <w:p w:rsidR="00F235CF" w:rsidRDefault="00F235CF" w:rsidP="000F5B40">
      <w:pPr>
        <w:jc w:val="both"/>
        <w:rPr>
          <w:rFonts w:ascii="Times New Roman" w:hAnsi="Times New Roman" w:cs="Times New Roman"/>
          <w:sz w:val="24"/>
          <w:szCs w:val="24"/>
        </w:rPr>
      </w:pPr>
      <w:r>
        <w:rPr>
          <w:rFonts w:ascii="Times New Roman" w:hAnsi="Times New Roman" w:cs="Times New Roman"/>
          <w:sz w:val="24"/>
          <w:szCs w:val="24"/>
        </w:rPr>
        <w:t>ID: 114161020</w:t>
      </w:r>
    </w:p>
    <w:p w:rsidR="00F235CF" w:rsidRPr="00691702" w:rsidRDefault="00F235CF" w:rsidP="000F5B40">
      <w:pPr>
        <w:jc w:val="both"/>
        <w:rPr>
          <w:rFonts w:ascii="Times New Roman" w:hAnsi="Times New Roman" w:cs="Times New Roman"/>
          <w:sz w:val="24"/>
          <w:szCs w:val="24"/>
        </w:rPr>
      </w:pPr>
      <w:r>
        <w:rPr>
          <w:rFonts w:ascii="Times New Roman" w:hAnsi="Times New Roman" w:cs="Times New Roman"/>
          <w:sz w:val="24"/>
          <w:szCs w:val="24"/>
        </w:rPr>
        <w:t>BBA in AIS</w:t>
      </w:r>
    </w:p>
    <w:p w:rsidR="000F5B40" w:rsidRPr="000F5B40" w:rsidRDefault="000F5B40" w:rsidP="000F5B40">
      <w:pPr>
        <w:spacing w:line="360" w:lineRule="auto"/>
        <w:outlineLvl w:val="0"/>
        <w:rPr>
          <w:rFonts w:ascii="Times New Roman" w:hAnsi="Times New Roman" w:cs="Times New Roman"/>
          <w:b/>
          <w:sz w:val="24"/>
          <w:szCs w:val="24"/>
        </w:rPr>
      </w:pPr>
    </w:p>
    <w:p w:rsidR="00535D39" w:rsidRDefault="00535D39"/>
    <w:p w:rsidR="00535D39" w:rsidRDefault="00535D39"/>
    <w:p w:rsidR="00535D39" w:rsidRDefault="00535D39"/>
    <w:p w:rsidR="00535D39" w:rsidRDefault="00535D39"/>
    <w:p w:rsidR="00535D39" w:rsidRDefault="00535D39"/>
    <w:p w:rsidR="00535D39" w:rsidRDefault="00535D39"/>
    <w:p w:rsidR="0042475D" w:rsidRPr="00697499" w:rsidRDefault="0042475D" w:rsidP="00D636DF">
      <w:pPr>
        <w:spacing w:line="360" w:lineRule="auto"/>
        <w:jc w:val="center"/>
        <w:outlineLvl w:val="0"/>
        <w:rPr>
          <w:rFonts w:ascii="Times New Roman" w:hAnsi="Times New Roman" w:cs="Times New Roman"/>
          <w:b/>
          <w:color w:val="4F81BD" w:themeColor="accent1"/>
          <w:sz w:val="32"/>
          <w:szCs w:val="32"/>
        </w:rPr>
      </w:pPr>
      <w:bookmarkStart w:id="16" w:name="_Toc56141086"/>
      <w:bookmarkStart w:id="17" w:name="_Toc57414704"/>
      <w:r w:rsidRPr="00697499">
        <w:rPr>
          <w:rFonts w:ascii="Times New Roman" w:hAnsi="Times New Roman" w:cs="Times New Roman"/>
          <w:b/>
          <w:color w:val="4F81BD" w:themeColor="accent1"/>
          <w:sz w:val="32"/>
          <w:szCs w:val="32"/>
        </w:rPr>
        <w:t>Executive Summary</w:t>
      </w:r>
      <w:bookmarkEnd w:id="16"/>
      <w:bookmarkEnd w:id="17"/>
    </w:p>
    <w:p w:rsidR="0042475D" w:rsidRPr="00D636DF" w:rsidRDefault="0042475D" w:rsidP="006278EA">
      <w:pPr>
        <w:spacing w:line="360" w:lineRule="auto"/>
        <w:jc w:val="both"/>
        <w:rPr>
          <w:rFonts w:ascii="Times New Roman" w:hAnsi="Times New Roman" w:cs="Times New Roman"/>
          <w:sz w:val="24"/>
          <w:szCs w:val="24"/>
        </w:rPr>
      </w:pPr>
      <w:r>
        <w:rPr>
          <w:rFonts w:ascii="Times New Roman" w:hAnsi="Times New Roman" w:cs="Times New Roman"/>
          <w:sz w:val="24"/>
          <w:szCs w:val="24"/>
        </w:rPr>
        <w:t>This internship report t</w:t>
      </w:r>
      <w:r w:rsidR="00577F60">
        <w:rPr>
          <w:rFonts w:ascii="Times New Roman" w:hAnsi="Times New Roman" w:cs="Times New Roman"/>
          <w:sz w:val="24"/>
          <w:szCs w:val="24"/>
        </w:rPr>
        <w:t xml:space="preserve">itled, </w:t>
      </w:r>
      <w:r>
        <w:rPr>
          <w:rFonts w:ascii="Times New Roman" w:hAnsi="Times New Roman" w:cs="Times New Roman"/>
          <w:sz w:val="24"/>
          <w:szCs w:val="24"/>
        </w:rPr>
        <w:t>Audit Procedur</w:t>
      </w:r>
      <w:r w:rsidR="00D636DF">
        <w:rPr>
          <w:rFonts w:ascii="Times New Roman" w:hAnsi="Times New Roman" w:cs="Times New Roman"/>
          <w:sz w:val="24"/>
          <w:szCs w:val="24"/>
        </w:rPr>
        <w:t xml:space="preserve">es &amp; Practices in Bangladesh: </w:t>
      </w:r>
      <w:r>
        <w:rPr>
          <w:rFonts w:ascii="Times New Roman" w:hAnsi="Times New Roman" w:cs="Times New Roman"/>
          <w:sz w:val="24"/>
          <w:szCs w:val="24"/>
        </w:rPr>
        <w:t>Expe</w:t>
      </w:r>
      <w:r w:rsidR="00577F60">
        <w:rPr>
          <w:rFonts w:ascii="Times New Roman" w:hAnsi="Times New Roman" w:cs="Times New Roman"/>
          <w:sz w:val="24"/>
          <w:szCs w:val="24"/>
        </w:rPr>
        <w:t>rience at Howladar Yunus &amp; Co.</w:t>
      </w:r>
      <w:r w:rsidR="001F3178">
        <w:rPr>
          <w:rFonts w:ascii="Times New Roman" w:hAnsi="Times New Roman" w:cs="Times New Roman"/>
          <w:sz w:val="24"/>
          <w:szCs w:val="24"/>
        </w:rPr>
        <w:t xml:space="preserve"> Chartered Accountants</w:t>
      </w:r>
      <w:r w:rsidR="009F5DE0">
        <w:rPr>
          <w:rFonts w:ascii="Times New Roman" w:hAnsi="Times New Roman" w:cs="Times New Roman"/>
          <w:sz w:val="24"/>
          <w:szCs w:val="24"/>
        </w:rPr>
        <w:t>,</w:t>
      </w:r>
      <w:r w:rsidR="00577F60">
        <w:rPr>
          <w:rFonts w:ascii="Times New Roman" w:hAnsi="Times New Roman" w:cs="Times New Roman"/>
          <w:sz w:val="24"/>
          <w:szCs w:val="24"/>
        </w:rPr>
        <w:t xml:space="preserve"> </w:t>
      </w:r>
      <w:r>
        <w:rPr>
          <w:rFonts w:ascii="Times New Roman" w:hAnsi="Times New Roman" w:cs="Times New Roman"/>
          <w:sz w:val="24"/>
          <w:szCs w:val="24"/>
        </w:rPr>
        <w:t>have been written based on the experience I gained during my internship program. The main objective of this report is to show-case the audit procedures followed by the auditor during an audit in Bangladesh. During my internship period I had the opportunity to work as an audit assistant at Annual fiduciary Review of Secondary Education Sector Investment Program (SESIP). This work gave me the opportunity to learn something new, which I have described in this report. This repo</w:t>
      </w:r>
      <w:r w:rsidR="00325E7D">
        <w:rPr>
          <w:rFonts w:ascii="Times New Roman" w:hAnsi="Times New Roman" w:cs="Times New Roman"/>
          <w:sz w:val="24"/>
          <w:szCs w:val="24"/>
        </w:rPr>
        <w:t>rt has been segmented into nine different</w:t>
      </w:r>
      <w:r>
        <w:rPr>
          <w:rFonts w:ascii="Times New Roman" w:hAnsi="Times New Roman" w:cs="Times New Roman"/>
          <w:sz w:val="24"/>
          <w:szCs w:val="24"/>
        </w:rPr>
        <w:t xml:space="preserve"> parts</w:t>
      </w:r>
      <w:r w:rsidR="00A10DA5">
        <w:rPr>
          <w:rFonts w:ascii="Times New Roman" w:hAnsi="Times New Roman" w:cs="Times New Roman"/>
          <w:b/>
          <w:sz w:val="24"/>
          <w:szCs w:val="24"/>
        </w:rPr>
        <w:t xml:space="preserve">. </w:t>
      </w:r>
      <w:r w:rsidR="00B342AC" w:rsidRPr="00D636DF">
        <w:rPr>
          <w:rFonts w:ascii="Times New Roman" w:hAnsi="Times New Roman" w:cs="Times New Roman"/>
          <w:sz w:val="24"/>
          <w:szCs w:val="24"/>
        </w:rPr>
        <w:t>In these</w:t>
      </w:r>
      <w:r w:rsidR="00A10DA5" w:rsidRPr="00D636DF">
        <w:rPr>
          <w:rFonts w:ascii="Times New Roman" w:hAnsi="Times New Roman" w:cs="Times New Roman"/>
          <w:sz w:val="24"/>
          <w:szCs w:val="24"/>
        </w:rPr>
        <w:t xml:space="preserve"> parts, I have described the theoretical aspects of auditing, literature review, objectives of the study,</w:t>
      </w:r>
      <w:r w:rsidR="00B9752F">
        <w:rPr>
          <w:rFonts w:ascii="Times New Roman" w:hAnsi="Times New Roman" w:cs="Times New Roman"/>
          <w:sz w:val="24"/>
          <w:szCs w:val="24"/>
        </w:rPr>
        <w:t xml:space="preserve"> </w:t>
      </w:r>
      <w:r w:rsidR="00B9752F" w:rsidRPr="00D636DF">
        <w:rPr>
          <w:rFonts w:ascii="Times New Roman" w:hAnsi="Times New Roman" w:cs="Times New Roman"/>
          <w:sz w:val="24"/>
          <w:szCs w:val="24"/>
        </w:rPr>
        <w:t>limitations of the study,</w:t>
      </w:r>
      <w:r w:rsidR="00A10DA5" w:rsidRPr="00D636DF">
        <w:rPr>
          <w:rFonts w:ascii="Times New Roman" w:hAnsi="Times New Roman" w:cs="Times New Roman"/>
          <w:sz w:val="24"/>
          <w:szCs w:val="24"/>
        </w:rPr>
        <w:t xml:space="preserve"> company overview, presented audit procedures followed in Bangladesh and discussed the experience in Annual Fiduciary Review of Secondary Education Sector Investment Program (SESIP) in</w:t>
      </w:r>
      <w:r w:rsidR="006278EA" w:rsidRPr="00D636DF">
        <w:rPr>
          <w:rFonts w:ascii="Times New Roman" w:hAnsi="Times New Roman" w:cs="Times New Roman"/>
          <w:sz w:val="24"/>
          <w:szCs w:val="24"/>
        </w:rPr>
        <w:t xml:space="preserve"> findings and analysis section and recommended about some issues based on the find</w:t>
      </w:r>
      <w:r w:rsidR="00D636DF" w:rsidRPr="00D636DF">
        <w:rPr>
          <w:rFonts w:ascii="Times New Roman" w:hAnsi="Times New Roman" w:cs="Times New Roman"/>
          <w:sz w:val="24"/>
          <w:szCs w:val="24"/>
        </w:rPr>
        <w:t xml:space="preserve">ings in recommendations section and </w:t>
      </w:r>
      <w:r w:rsidR="000F208E">
        <w:rPr>
          <w:rFonts w:ascii="Times New Roman" w:hAnsi="Times New Roman" w:cs="Times New Roman"/>
          <w:sz w:val="24"/>
          <w:szCs w:val="24"/>
        </w:rPr>
        <w:t xml:space="preserve">at the last section of this report (conclusion)  I tried to sum up an overall view of the report.  </w:t>
      </w:r>
    </w:p>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535D39" w:rsidRDefault="00535D39"/>
    <w:p w:rsidR="0042475D" w:rsidRDefault="0042475D" w:rsidP="00697499">
      <w:pPr>
        <w:spacing w:line="360" w:lineRule="auto"/>
        <w:jc w:val="center"/>
        <w:outlineLvl w:val="0"/>
        <w:rPr>
          <w:rFonts w:ascii="Times New Roman" w:hAnsi="Times New Roman" w:cs="Times New Roman"/>
          <w:b/>
          <w:color w:val="4F81BD" w:themeColor="accent1"/>
          <w:sz w:val="32"/>
          <w:szCs w:val="32"/>
        </w:rPr>
      </w:pPr>
      <w:bookmarkStart w:id="18" w:name="_Toc56141087"/>
      <w:bookmarkStart w:id="19" w:name="_Toc57414705"/>
      <w:r w:rsidRPr="00697499">
        <w:rPr>
          <w:rFonts w:ascii="Times New Roman" w:hAnsi="Times New Roman" w:cs="Times New Roman"/>
          <w:b/>
          <w:color w:val="4F81BD" w:themeColor="accent1"/>
          <w:sz w:val="32"/>
          <w:szCs w:val="32"/>
        </w:rPr>
        <w:t xml:space="preserve">List of </w:t>
      </w:r>
      <w:bookmarkEnd w:id="18"/>
      <w:r w:rsidR="00B342AC">
        <w:rPr>
          <w:rFonts w:ascii="Times New Roman" w:hAnsi="Times New Roman" w:cs="Times New Roman"/>
          <w:b/>
          <w:color w:val="4F81BD" w:themeColor="accent1"/>
          <w:sz w:val="32"/>
          <w:szCs w:val="32"/>
        </w:rPr>
        <w:t>Acronyms</w:t>
      </w:r>
      <w:bookmarkEnd w:id="19"/>
      <w:r w:rsidR="00B342AC">
        <w:rPr>
          <w:rFonts w:ascii="Times New Roman" w:hAnsi="Times New Roman" w:cs="Times New Roman"/>
          <w:b/>
          <w:color w:val="4F81BD" w:themeColor="accent1"/>
          <w:sz w:val="32"/>
          <w:szCs w:val="32"/>
        </w:rPr>
        <w:t xml:space="preserve"> </w:t>
      </w:r>
    </w:p>
    <w:p w:rsidR="00697499" w:rsidRPr="00697499" w:rsidRDefault="00697499" w:rsidP="00697499">
      <w:pPr>
        <w:spacing w:line="360" w:lineRule="auto"/>
        <w:jc w:val="center"/>
        <w:outlineLvl w:val="0"/>
        <w:rPr>
          <w:rFonts w:ascii="Times New Roman" w:hAnsi="Times New Roman" w:cs="Times New Roman"/>
          <w:b/>
          <w:color w:val="4F81BD" w:themeColor="accent1"/>
          <w:sz w:val="32"/>
          <w:szCs w:val="32"/>
        </w:rPr>
      </w:pPr>
    </w:p>
    <w:tbl>
      <w:tblPr>
        <w:tblStyle w:val="LightShading-Accent14"/>
        <w:tblW w:w="0" w:type="auto"/>
        <w:tblLook w:val="04A0"/>
      </w:tblPr>
      <w:tblGrid>
        <w:gridCol w:w="4788"/>
        <w:gridCol w:w="4788"/>
      </w:tblGrid>
      <w:tr w:rsidR="0042475D" w:rsidTr="00D63F1A">
        <w:trPr>
          <w:cnfStyle w:val="100000000000"/>
        </w:trPr>
        <w:tc>
          <w:tcPr>
            <w:cnfStyle w:val="001000000000"/>
            <w:tcW w:w="4788" w:type="dxa"/>
          </w:tcPr>
          <w:p w:rsidR="0042475D" w:rsidRDefault="0042475D" w:rsidP="0042475D">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Abbreviation</w:t>
            </w:r>
          </w:p>
        </w:tc>
        <w:tc>
          <w:tcPr>
            <w:tcW w:w="4788" w:type="dxa"/>
          </w:tcPr>
          <w:p w:rsidR="0042475D" w:rsidRDefault="0042475D" w:rsidP="0042475D">
            <w:pPr>
              <w:spacing w:line="360" w:lineRule="auto"/>
              <w:jc w:val="center"/>
              <w:cnfStyle w:val="100000000000"/>
              <w:rPr>
                <w:rFonts w:ascii="Times New Roman" w:hAnsi="Times New Roman" w:cs="Times New Roman"/>
                <w:b w:val="0"/>
                <w:sz w:val="24"/>
                <w:szCs w:val="24"/>
              </w:rPr>
            </w:pPr>
            <w:r>
              <w:rPr>
                <w:rFonts w:ascii="Times New Roman" w:hAnsi="Times New Roman" w:cs="Times New Roman"/>
                <w:b w:val="0"/>
                <w:sz w:val="24"/>
                <w:szCs w:val="24"/>
              </w:rPr>
              <w:t>Meaning</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BBA</w:t>
            </w:r>
          </w:p>
        </w:tc>
        <w:tc>
          <w:tcPr>
            <w:tcW w:w="4788" w:type="dxa"/>
          </w:tcPr>
          <w:p w:rsidR="0042475D" w:rsidRDefault="00611B64"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Bachelor of</w:t>
            </w:r>
            <w:r w:rsidR="0042475D">
              <w:rPr>
                <w:rFonts w:ascii="Times New Roman" w:hAnsi="Times New Roman" w:cs="Times New Roman"/>
                <w:b/>
                <w:sz w:val="24"/>
                <w:szCs w:val="24"/>
              </w:rPr>
              <w:t xml:space="preserve"> Business Administration</w:t>
            </w:r>
          </w:p>
        </w:tc>
      </w:tr>
      <w:tr w:rsidR="0042475D" w:rsidTr="00D63F1A">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IAS</w:t>
            </w:r>
          </w:p>
        </w:tc>
        <w:tc>
          <w:tcPr>
            <w:tcW w:w="4788" w:type="dxa"/>
          </w:tcPr>
          <w:p w:rsidR="0042475D" w:rsidRDefault="0042475D"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International Accounting Standards</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IFRS</w:t>
            </w:r>
          </w:p>
        </w:tc>
        <w:tc>
          <w:tcPr>
            <w:tcW w:w="4788" w:type="dxa"/>
          </w:tcPr>
          <w:p w:rsidR="0042475D" w:rsidRDefault="0042475D"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International Financial Reporting Standards</w:t>
            </w:r>
          </w:p>
        </w:tc>
      </w:tr>
      <w:tr w:rsidR="0042475D" w:rsidTr="00D63F1A">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BAS</w:t>
            </w:r>
          </w:p>
        </w:tc>
        <w:tc>
          <w:tcPr>
            <w:tcW w:w="4788" w:type="dxa"/>
          </w:tcPr>
          <w:p w:rsidR="0042475D" w:rsidRDefault="0042475D"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Bangladesh Accounting Standards</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BFRS</w:t>
            </w:r>
          </w:p>
        </w:tc>
        <w:tc>
          <w:tcPr>
            <w:tcW w:w="4788" w:type="dxa"/>
          </w:tcPr>
          <w:p w:rsidR="0042475D" w:rsidRDefault="0042475D"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Bangladesh Financial Reporting Standards</w:t>
            </w:r>
          </w:p>
        </w:tc>
      </w:tr>
      <w:tr w:rsidR="0042475D" w:rsidTr="00D63F1A">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GAAP</w:t>
            </w:r>
          </w:p>
        </w:tc>
        <w:tc>
          <w:tcPr>
            <w:tcW w:w="4788" w:type="dxa"/>
          </w:tcPr>
          <w:p w:rsidR="0042475D" w:rsidRDefault="0042475D"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Generally Accepted Accounting Principles</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ISA</w:t>
            </w:r>
          </w:p>
        </w:tc>
        <w:tc>
          <w:tcPr>
            <w:tcW w:w="4788" w:type="dxa"/>
          </w:tcPr>
          <w:p w:rsidR="0042475D" w:rsidRDefault="0042475D"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International Standards on Auditing</w:t>
            </w:r>
          </w:p>
        </w:tc>
      </w:tr>
      <w:tr w:rsidR="0042475D" w:rsidTr="00D63F1A">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BSA</w:t>
            </w:r>
          </w:p>
        </w:tc>
        <w:tc>
          <w:tcPr>
            <w:tcW w:w="4788" w:type="dxa"/>
          </w:tcPr>
          <w:p w:rsidR="0042475D" w:rsidRDefault="0042475D"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Bangladesh Standards on Auditing</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BB</w:t>
            </w:r>
          </w:p>
        </w:tc>
        <w:tc>
          <w:tcPr>
            <w:tcW w:w="4788" w:type="dxa"/>
          </w:tcPr>
          <w:p w:rsidR="0042475D" w:rsidRDefault="0042475D"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Bangladesh Bank</w:t>
            </w:r>
          </w:p>
        </w:tc>
      </w:tr>
      <w:tr w:rsidR="0042475D" w:rsidTr="00D63F1A">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ADB</w:t>
            </w:r>
          </w:p>
        </w:tc>
        <w:tc>
          <w:tcPr>
            <w:tcW w:w="4788" w:type="dxa"/>
          </w:tcPr>
          <w:p w:rsidR="0042475D" w:rsidRDefault="0042475D"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Asian Development Bank</w:t>
            </w:r>
          </w:p>
        </w:tc>
      </w:tr>
      <w:tr w:rsidR="0042475D" w:rsidTr="00D63F1A">
        <w:trPr>
          <w:cnfStyle w:val="000000100000"/>
        </w:trPr>
        <w:tc>
          <w:tcPr>
            <w:cnfStyle w:val="001000000000"/>
            <w:tcW w:w="4788" w:type="dxa"/>
          </w:tcPr>
          <w:p w:rsidR="0042475D" w:rsidRDefault="0042475D"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SESIP</w:t>
            </w:r>
          </w:p>
        </w:tc>
        <w:tc>
          <w:tcPr>
            <w:tcW w:w="4788" w:type="dxa"/>
          </w:tcPr>
          <w:p w:rsidR="0042475D" w:rsidRDefault="0042475D"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 xml:space="preserve">Secondary Education </w:t>
            </w:r>
            <w:r w:rsidR="00F24F7B">
              <w:rPr>
                <w:rFonts w:ascii="Times New Roman" w:hAnsi="Times New Roman" w:cs="Times New Roman"/>
                <w:b/>
                <w:sz w:val="24"/>
                <w:szCs w:val="24"/>
              </w:rPr>
              <w:t>Sector investment Program</w:t>
            </w:r>
          </w:p>
        </w:tc>
      </w:tr>
      <w:tr w:rsidR="0042475D" w:rsidTr="00D63F1A">
        <w:tc>
          <w:tcPr>
            <w:cnfStyle w:val="001000000000"/>
            <w:tcW w:w="4788" w:type="dxa"/>
          </w:tcPr>
          <w:p w:rsidR="0042475D" w:rsidRDefault="004A2C68"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DDO</w:t>
            </w:r>
          </w:p>
        </w:tc>
        <w:tc>
          <w:tcPr>
            <w:tcW w:w="4788" w:type="dxa"/>
          </w:tcPr>
          <w:p w:rsidR="0042475D" w:rsidRDefault="004A2C68"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Drawings Disbursement Office</w:t>
            </w:r>
          </w:p>
        </w:tc>
      </w:tr>
      <w:tr w:rsidR="0042475D" w:rsidTr="00D63F1A">
        <w:trPr>
          <w:cnfStyle w:val="000000100000"/>
        </w:trPr>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MPO</w:t>
            </w:r>
          </w:p>
        </w:tc>
        <w:tc>
          <w:tcPr>
            <w:tcW w:w="4788" w:type="dxa"/>
          </w:tcPr>
          <w:p w:rsidR="0042475D" w:rsidRDefault="00726392"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Monthly Payment Order</w:t>
            </w:r>
          </w:p>
        </w:tc>
      </w:tr>
      <w:tr w:rsidR="0042475D" w:rsidTr="00D63F1A">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ICAB</w:t>
            </w:r>
          </w:p>
        </w:tc>
        <w:tc>
          <w:tcPr>
            <w:tcW w:w="4788" w:type="dxa"/>
          </w:tcPr>
          <w:p w:rsidR="0042475D" w:rsidRDefault="00D63F1A"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Institute</w:t>
            </w:r>
            <w:r w:rsidR="00726392">
              <w:rPr>
                <w:rFonts w:ascii="Times New Roman" w:hAnsi="Times New Roman" w:cs="Times New Roman"/>
                <w:b/>
                <w:sz w:val="24"/>
                <w:szCs w:val="24"/>
              </w:rPr>
              <w:t xml:space="preserve"> of Chartered Accountants of Bangladesh</w:t>
            </w:r>
          </w:p>
        </w:tc>
      </w:tr>
      <w:tr w:rsidR="0042475D" w:rsidTr="00D63F1A">
        <w:trPr>
          <w:cnfStyle w:val="000000100000"/>
        </w:trPr>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CA</w:t>
            </w:r>
          </w:p>
        </w:tc>
        <w:tc>
          <w:tcPr>
            <w:tcW w:w="4788" w:type="dxa"/>
          </w:tcPr>
          <w:p w:rsidR="0042475D" w:rsidRDefault="00726392"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Chartered Accountant</w:t>
            </w:r>
          </w:p>
        </w:tc>
      </w:tr>
      <w:tr w:rsidR="0042475D" w:rsidTr="00D63F1A">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SOX</w:t>
            </w:r>
          </w:p>
        </w:tc>
        <w:tc>
          <w:tcPr>
            <w:tcW w:w="4788" w:type="dxa"/>
          </w:tcPr>
          <w:p w:rsidR="0042475D" w:rsidRDefault="00726392" w:rsidP="00D63F1A">
            <w:pPr>
              <w:spacing w:line="360" w:lineRule="auto"/>
              <w:jc w:val="center"/>
              <w:cnfStyle w:val="000000000000"/>
              <w:rPr>
                <w:rFonts w:ascii="Times New Roman" w:hAnsi="Times New Roman" w:cs="Times New Roman"/>
                <w:b/>
                <w:sz w:val="24"/>
                <w:szCs w:val="24"/>
              </w:rPr>
            </w:pPr>
            <w:r w:rsidRPr="008D7F17">
              <w:rPr>
                <w:rFonts w:ascii="Times New Roman" w:hAnsi="Times New Roman" w:cs="Times New Roman"/>
                <w:b/>
                <w:sz w:val="24"/>
                <w:szCs w:val="24"/>
              </w:rPr>
              <w:t xml:space="preserve">Sarbanes Oxley Audit </w:t>
            </w:r>
            <w:r>
              <w:rPr>
                <w:rFonts w:ascii="Times New Roman" w:hAnsi="Times New Roman" w:cs="Times New Roman"/>
                <w:b/>
                <w:sz w:val="24"/>
                <w:szCs w:val="24"/>
              </w:rPr>
              <w:t>Requirements</w:t>
            </w:r>
          </w:p>
        </w:tc>
      </w:tr>
      <w:tr w:rsidR="0042475D" w:rsidTr="00D63F1A">
        <w:trPr>
          <w:cnfStyle w:val="000000100000"/>
        </w:trPr>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EOI</w:t>
            </w:r>
          </w:p>
        </w:tc>
        <w:tc>
          <w:tcPr>
            <w:tcW w:w="4788" w:type="dxa"/>
          </w:tcPr>
          <w:p w:rsidR="0042475D" w:rsidRDefault="00726392"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Expression On Interest</w:t>
            </w:r>
          </w:p>
        </w:tc>
      </w:tr>
      <w:tr w:rsidR="0042475D" w:rsidTr="00D63F1A">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RFP</w:t>
            </w:r>
          </w:p>
        </w:tc>
        <w:tc>
          <w:tcPr>
            <w:tcW w:w="4788" w:type="dxa"/>
          </w:tcPr>
          <w:p w:rsidR="0042475D" w:rsidRDefault="00726392" w:rsidP="00D63F1A">
            <w:pPr>
              <w:spacing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Request for Proposal</w:t>
            </w:r>
          </w:p>
        </w:tc>
      </w:tr>
      <w:tr w:rsidR="0042475D" w:rsidTr="00D63F1A">
        <w:trPr>
          <w:cnfStyle w:val="000000100000"/>
        </w:trPr>
        <w:tc>
          <w:tcPr>
            <w:cnfStyle w:val="001000000000"/>
            <w:tcW w:w="4788" w:type="dxa"/>
          </w:tcPr>
          <w:p w:rsidR="0042475D" w:rsidRDefault="00726392" w:rsidP="00D63F1A">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FM</w:t>
            </w:r>
          </w:p>
        </w:tc>
        <w:tc>
          <w:tcPr>
            <w:tcW w:w="4788" w:type="dxa"/>
          </w:tcPr>
          <w:p w:rsidR="0042475D" w:rsidRDefault="00726392" w:rsidP="00D63F1A">
            <w:pPr>
              <w:spacing w:line="360" w:lineRule="auto"/>
              <w:jc w:val="center"/>
              <w:cnfStyle w:val="000000100000"/>
              <w:rPr>
                <w:rFonts w:ascii="Times New Roman" w:hAnsi="Times New Roman" w:cs="Times New Roman"/>
                <w:b/>
                <w:sz w:val="24"/>
                <w:szCs w:val="24"/>
              </w:rPr>
            </w:pPr>
            <w:r>
              <w:rPr>
                <w:rFonts w:ascii="Times New Roman" w:hAnsi="Times New Roman" w:cs="Times New Roman"/>
                <w:b/>
                <w:sz w:val="24"/>
                <w:szCs w:val="24"/>
              </w:rPr>
              <w:t xml:space="preserve">Financial </w:t>
            </w:r>
            <w:r w:rsidR="00D63F1A">
              <w:rPr>
                <w:rFonts w:ascii="Times New Roman" w:hAnsi="Times New Roman" w:cs="Times New Roman"/>
                <w:b/>
                <w:sz w:val="24"/>
                <w:szCs w:val="24"/>
              </w:rPr>
              <w:t>Management</w:t>
            </w:r>
          </w:p>
        </w:tc>
      </w:tr>
    </w:tbl>
    <w:p w:rsidR="0036636E" w:rsidRPr="0042475D" w:rsidRDefault="0036636E" w:rsidP="0036636E">
      <w:pPr>
        <w:spacing w:line="360" w:lineRule="auto"/>
        <w:jc w:val="both"/>
        <w:rPr>
          <w:rFonts w:ascii="Times New Roman" w:hAnsi="Times New Roman" w:cs="Times New Roman"/>
          <w:b/>
          <w:sz w:val="24"/>
          <w:szCs w:val="24"/>
        </w:rPr>
      </w:pPr>
    </w:p>
    <w:p w:rsidR="0036636E" w:rsidRDefault="0036636E" w:rsidP="0036636E">
      <w:pPr>
        <w:spacing w:line="360" w:lineRule="auto"/>
        <w:jc w:val="both"/>
        <w:rPr>
          <w:rFonts w:ascii="Times New Roman" w:hAnsi="Times New Roman" w:cs="Times New Roman"/>
          <w:sz w:val="24"/>
          <w:szCs w:val="24"/>
        </w:rPr>
      </w:pPr>
    </w:p>
    <w:p w:rsidR="0036636E" w:rsidRDefault="0036636E" w:rsidP="0036636E">
      <w:pPr>
        <w:spacing w:line="360" w:lineRule="auto"/>
        <w:jc w:val="both"/>
        <w:rPr>
          <w:rFonts w:ascii="Times New Roman" w:hAnsi="Times New Roman" w:cs="Times New Roman"/>
          <w:sz w:val="24"/>
          <w:szCs w:val="24"/>
        </w:rPr>
      </w:pPr>
    </w:p>
    <w:sdt>
      <w:sdtPr>
        <w:id w:val="2124595"/>
        <w:docPartObj>
          <w:docPartGallery w:val="Table of Contents"/>
          <w:docPartUnique/>
        </w:docPartObj>
      </w:sdtPr>
      <w:sdtEndPr>
        <w:rPr>
          <w:rFonts w:asciiTheme="minorHAnsi" w:eastAsiaTheme="minorEastAsia" w:hAnsiTheme="minorHAnsi" w:cstheme="minorBidi"/>
          <w:b w:val="0"/>
          <w:bCs w:val="0"/>
          <w:color w:val="auto"/>
          <w:sz w:val="22"/>
          <w:szCs w:val="22"/>
        </w:rPr>
      </w:sdtEndPr>
      <w:sdtContent>
        <w:p w:rsidR="00B9752F" w:rsidRDefault="00B9752F">
          <w:pPr>
            <w:pStyle w:val="TOCHeading"/>
          </w:pPr>
          <w:r>
            <w:t>Table of Contents</w:t>
          </w:r>
        </w:p>
        <w:p w:rsidR="00B9752F" w:rsidRDefault="00B9752F">
          <w:pPr>
            <w:pStyle w:val="TOC1"/>
            <w:tabs>
              <w:tab w:val="right" w:leader="dot" w:pos="9350"/>
            </w:tabs>
            <w:rPr>
              <w:rFonts w:cstheme="minorBidi"/>
              <w:b w:val="0"/>
              <w:bCs w:val="0"/>
              <w:caps w:val="0"/>
              <w:noProof/>
              <w:sz w:val="22"/>
              <w:szCs w:val="22"/>
            </w:rPr>
          </w:pPr>
          <w:r>
            <w:fldChar w:fldCharType="begin"/>
          </w:r>
          <w:r>
            <w:instrText xml:space="preserve"> TOC \o "1-3" \h \z \u </w:instrText>
          </w:r>
          <w:r>
            <w:fldChar w:fldCharType="separate"/>
          </w:r>
          <w:hyperlink w:anchor="_Toc57414706" w:history="1">
            <w:r w:rsidRPr="00A52FAF">
              <w:rPr>
                <w:rStyle w:val="Hyperlink"/>
                <w:noProof/>
              </w:rPr>
              <w:t>1. Introduction</w:t>
            </w:r>
            <w:r>
              <w:rPr>
                <w:noProof/>
                <w:webHidden/>
              </w:rPr>
              <w:tab/>
            </w:r>
            <w:r>
              <w:rPr>
                <w:noProof/>
                <w:webHidden/>
              </w:rPr>
              <w:fldChar w:fldCharType="begin"/>
            </w:r>
            <w:r>
              <w:rPr>
                <w:noProof/>
                <w:webHidden/>
              </w:rPr>
              <w:instrText xml:space="preserve"> PAGEREF _Toc57414706 \h </w:instrText>
            </w:r>
            <w:r>
              <w:rPr>
                <w:noProof/>
                <w:webHidden/>
              </w:rPr>
            </w:r>
            <w:r>
              <w:rPr>
                <w:noProof/>
                <w:webHidden/>
              </w:rPr>
              <w:fldChar w:fldCharType="separate"/>
            </w:r>
            <w:r>
              <w:rPr>
                <w:noProof/>
                <w:webHidden/>
              </w:rPr>
              <w:t>8</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07" w:history="1">
            <w:r w:rsidRPr="00A52FAF">
              <w:rPr>
                <w:rStyle w:val="Hyperlink"/>
                <w:noProof/>
              </w:rPr>
              <w:t>1.1 Auditing:</w:t>
            </w:r>
            <w:r>
              <w:rPr>
                <w:noProof/>
                <w:webHidden/>
              </w:rPr>
              <w:tab/>
            </w:r>
            <w:r>
              <w:rPr>
                <w:noProof/>
                <w:webHidden/>
              </w:rPr>
              <w:fldChar w:fldCharType="begin"/>
            </w:r>
            <w:r>
              <w:rPr>
                <w:noProof/>
                <w:webHidden/>
              </w:rPr>
              <w:instrText xml:space="preserve"> PAGEREF _Toc57414707 \h </w:instrText>
            </w:r>
            <w:r>
              <w:rPr>
                <w:noProof/>
                <w:webHidden/>
              </w:rPr>
            </w:r>
            <w:r>
              <w:rPr>
                <w:noProof/>
                <w:webHidden/>
              </w:rPr>
              <w:fldChar w:fldCharType="separate"/>
            </w:r>
            <w:r>
              <w:rPr>
                <w:noProof/>
                <w:webHidden/>
              </w:rPr>
              <w:t>8</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08" w:history="1">
            <w:r w:rsidRPr="00A52FAF">
              <w:rPr>
                <w:rStyle w:val="Hyperlink"/>
                <w:noProof/>
              </w:rPr>
              <w:t>1.2 Types of Audit:</w:t>
            </w:r>
            <w:r>
              <w:rPr>
                <w:noProof/>
                <w:webHidden/>
              </w:rPr>
              <w:tab/>
            </w:r>
            <w:r>
              <w:rPr>
                <w:noProof/>
                <w:webHidden/>
              </w:rPr>
              <w:fldChar w:fldCharType="begin"/>
            </w:r>
            <w:r>
              <w:rPr>
                <w:noProof/>
                <w:webHidden/>
              </w:rPr>
              <w:instrText xml:space="preserve"> PAGEREF _Toc57414708 \h </w:instrText>
            </w:r>
            <w:r>
              <w:rPr>
                <w:noProof/>
                <w:webHidden/>
              </w:rPr>
            </w:r>
            <w:r>
              <w:rPr>
                <w:noProof/>
                <w:webHidden/>
              </w:rPr>
              <w:fldChar w:fldCharType="separate"/>
            </w:r>
            <w:r>
              <w:rPr>
                <w:noProof/>
                <w:webHidden/>
              </w:rPr>
              <w:t>10</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09" w:history="1">
            <w:r w:rsidRPr="00A52FAF">
              <w:rPr>
                <w:rStyle w:val="Hyperlink"/>
                <w:rFonts w:ascii="Times New Roman" w:hAnsi="Times New Roman" w:cs="Times New Roman"/>
                <w:noProof/>
              </w:rPr>
              <w:t>Examples of these audits: Table 1-1:</w:t>
            </w:r>
            <w:r>
              <w:rPr>
                <w:noProof/>
                <w:webHidden/>
              </w:rPr>
              <w:tab/>
            </w:r>
            <w:r>
              <w:rPr>
                <w:noProof/>
                <w:webHidden/>
              </w:rPr>
              <w:fldChar w:fldCharType="begin"/>
            </w:r>
            <w:r>
              <w:rPr>
                <w:noProof/>
                <w:webHidden/>
              </w:rPr>
              <w:instrText xml:space="preserve"> PAGEREF _Toc57414709 \h </w:instrText>
            </w:r>
            <w:r>
              <w:rPr>
                <w:noProof/>
                <w:webHidden/>
              </w:rPr>
            </w:r>
            <w:r>
              <w:rPr>
                <w:noProof/>
                <w:webHidden/>
              </w:rPr>
              <w:fldChar w:fldCharType="separate"/>
            </w:r>
            <w:r>
              <w:rPr>
                <w:noProof/>
                <w:webHidden/>
              </w:rPr>
              <w:t>12</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0" w:history="1">
            <w:r w:rsidRPr="00A52FAF">
              <w:rPr>
                <w:rStyle w:val="Hyperlink"/>
                <w:noProof/>
              </w:rPr>
              <w:t>1.3 Types of Auditor:</w:t>
            </w:r>
            <w:r>
              <w:rPr>
                <w:noProof/>
                <w:webHidden/>
              </w:rPr>
              <w:tab/>
            </w:r>
            <w:r>
              <w:rPr>
                <w:noProof/>
                <w:webHidden/>
              </w:rPr>
              <w:fldChar w:fldCharType="begin"/>
            </w:r>
            <w:r>
              <w:rPr>
                <w:noProof/>
                <w:webHidden/>
              </w:rPr>
              <w:instrText xml:space="preserve"> PAGEREF _Toc57414710 \h </w:instrText>
            </w:r>
            <w:r>
              <w:rPr>
                <w:noProof/>
                <w:webHidden/>
              </w:rPr>
            </w:r>
            <w:r>
              <w:rPr>
                <w:noProof/>
                <w:webHidden/>
              </w:rPr>
              <w:fldChar w:fldCharType="separate"/>
            </w:r>
            <w:r>
              <w:rPr>
                <w:noProof/>
                <w:webHidden/>
              </w:rPr>
              <w:t>13</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1" w:history="1">
            <w:r w:rsidRPr="00A52FAF">
              <w:rPr>
                <w:rStyle w:val="Hyperlink"/>
                <w:noProof/>
              </w:rPr>
              <w:t>1.4 Distinction between Auditing &amp; Accounting:</w:t>
            </w:r>
            <w:r>
              <w:rPr>
                <w:noProof/>
                <w:webHidden/>
              </w:rPr>
              <w:tab/>
            </w:r>
            <w:r>
              <w:rPr>
                <w:noProof/>
                <w:webHidden/>
              </w:rPr>
              <w:fldChar w:fldCharType="begin"/>
            </w:r>
            <w:r>
              <w:rPr>
                <w:noProof/>
                <w:webHidden/>
              </w:rPr>
              <w:instrText xml:space="preserve"> PAGEREF _Toc57414711 \h </w:instrText>
            </w:r>
            <w:r>
              <w:rPr>
                <w:noProof/>
                <w:webHidden/>
              </w:rPr>
            </w:r>
            <w:r>
              <w:rPr>
                <w:noProof/>
                <w:webHidden/>
              </w:rPr>
              <w:fldChar w:fldCharType="separate"/>
            </w:r>
            <w:r>
              <w:rPr>
                <w:noProof/>
                <w:webHidden/>
              </w:rPr>
              <w:t>14</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2" w:history="1">
            <w:r w:rsidRPr="00A52FAF">
              <w:rPr>
                <w:rStyle w:val="Hyperlink"/>
                <w:noProof/>
              </w:rPr>
              <w:t>1.5 Audit Reports:</w:t>
            </w:r>
            <w:r>
              <w:rPr>
                <w:noProof/>
                <w:webHidden/>
              </w:rPr>
              <w:tab/>
            </w:r>
            <w:r>
              <w:rPr>
                <w:noProof/>
                <w:webHidden/>
              </w:rPr>
              <w:fldChar w:fldCharType="begin"/>
            </w:r>
            <w:r>
              <w:rPr>
                <w:noProof/>
                <w:webHidden/>
              </w:rPr>
              <w:instrText xml:space="preserve"> PAGEREF _Toc57414712 \h </w:instrText>
            </w:r>
            <w:r>
              <w:rPr>
                <w:noProof/>
                <w:webHidden/>
              </w:rPr>
            </w:r>
            <w:r>
              <w:rPr>
                <w:noProof/>
                <w:webHidden/>
              </w:rPr>
              <w:fldChar w:fldCharType="separate"/>
            </w:r>
            <w:r>
              <w:rPr>
                <w:noProof/>
                <w:webHidden/>
              </w:rPr>
              <w:t>14</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13" w:history="1">
            <w:r w:rsidRPr="00A52FAF">
              <w:rPr>
                <w:rStyle w:val="Hyperlink"/>
                <w:rFonts w:ascii="Times New Roman" w:hAnsi="Times New Roman" w:cs="Times New Roman"/>
                <w:noProof/>
              </w:rPr>
              <w:t>Table- 1.2: Examples of the causes to issue audit reports:</w:t>
            </w:r>
            <w:r>
              <w:rPr>
                <w:noProof/>
                <w:webHidden/>
              </w:rPr>
              <w:tab/>
            </w:r>
            <w:r>
              <w:rPr>
                <w:noProof/>
                <w:webHidden/>
              </w:rPr>
              <w:fldChar w:fldCharType="begin"/>
            </w:r>
            <w:r>
              <w:rPr>
                <w:noProof/>
                <w:webHidden/>
              </w:rPr>
              <w:instrText xml:space="preserve"> PAGEREF _Toc57414713 \h </w:instrText>
            </w:r>
            <w:r>
              <w:rPr>
                <w:noProof/>
                <w:webHidden/>
              </w:rPr>
            </w:r>
            <w:r>
              <w:rPr>
                <w:noProof/>
                <w:webHidden/>
              </w:rPr>
              <w:fldChar w:fldCharType="separate"/>
            </w:r>
            <w:r>
              <w:rPr>
                <w:noProof/>
                <w:webHidden/>
              </w:rPr>
              <w:t>16</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4" w:history="1">
            <w:r w:rsidRPr="00A52FAF">
              <w:rPr>
                <w:rStyle w:val="Hyperlink"/>
                <w:noProof/>
              </w:rPr>
              <w:t>1.6 Materiality:</w:t>
            </w:r>
            <w:r>
              <w:rPr>
                <w:noProof/>
                <w:webHidden/>
              </w:rPr>
              <w:tab/>
            </w:r>
            <w:r>
              <w:rPr>
                <w:noProof/>
                <w:webHidden/>
              </w:rPr>
              <w:fldChar w:fldCharType="begin"/>
            </w:r>
            <w:r>
              <w:rPr>
                <w:noProof/>
                <w:webHidden/>
              </w:rPr>
              <w:instrText xml:space="preserve"> PAGEREF _Toc57414714 \h </w:instrText>
            </w:r>
            <w:r>
              <w:rPr>
                <w:noProof/>
                <w:webHidden/>
              </w:rPr>
            </w:r>
            <w:r>
              <w:rPr>
                <w:noProof/>
                <w:webHidden/>
              </w:rPr>
              <w:fldChar w:fldCharType="separate"/>
            </w:r>
            <w:r>
              <w:rPr>
                <w:noProof/>
                <w:webHidden/>
              </w:rPr>
              <w:t>16</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15" w:history="1">
            <w:r w:rsidRPr="00A52FAF">
              <w:rPr>
                <w:rStyle w:val="Hyperlink"/>
                <w:rFonts w:ascii="Times New Roman" w:hAnsi="Times New Roman" w:cs="Times New Roman"/>
                <w:noProof/>
              </w:rPr>
              <w:t>Table-1.3: Relationship of Materiality to Type of Opinion:</w:t>
            </w:r>
            <w:r>
              <w:rPr>
                <w:noProof/>
                <w:webHidden/>
              </w:rPr>
              <w:tab/>
            </w:r>
            <w:r>
              <w:rPr>
                <w:noProof/>
                <w:webHidden/>
              </w:rPr>
              <w:fldChar w:fldCharType="begin"/>
            </w:r>
            <w:r>
              <w:rPr>
                <w:noProof/>
                <w:webHidden/>
              </w:rPr>
              <w:instrText xml:space="preserve"> PAGEREF _Toc57414715 \h </w:instrText>
            </w:r>
            <w:r>
              <w:rPr>
                <w:noProof/>
                <w:webHidden/>
              </w:rPr>
            </w:r>
            <w:r>
              <w:rPr>
                <w:noProof/>
                <w:webHidden/>
              </w:rPr>
              <w:fldChar w:fldCharType="separate"/>
            </w:r>
            <w:r>
              <w:rPr>
                <w:noProof/>
                <w:webHidden/>
              </w:rPr>
              <w:t>17</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6" w:history="1">
            <w:r w:rsidRPr="00A52FAF">
              <w:rPr>
                <w:rStyle w:val="Hyperlink"/>
                <w:noProof/>
              </w:rPr>
              <w:t>1.7 Audit Evidence:</w:t>
            </w:r>
            <w:r>
              <w:rPr>
                <w:noProof/>
                <w:webHidden/>
              </w:rPr>
              <w:tab/>
            </w:r>
            <w:r>
              <w:rPr>
                <w:noProof/>
                <w:webHidden/>
              </w:rPr>
              <w:fldChar w:fldCharType="begin"/>
            </w:r>
            <w:r>
              <w:rPr>
                <w:noProof/>
                <w:webHidden/>
              </w:rPr>
              <w:instrText xml:space="preserve"> PAGEREF _Toc57414716 \h </w:instrText>
            </w:r>
            <w:r>
              <w:rPr>
                <w:noProof/>
                <w:webHidden/>
              </w:rPr>
            </w:r>
            <w:r>
              <w:rPr>
                <w:noProof/>
                <w:webHidden/>
              </w:rPr>
              <w:fldChar w:fldCharType="separate"/>
            </w:r>
            <w:r>
              <w:rPr>
                <w:noProof/>
                <w:webHidden/>
              </w:rPr>
              <w:t>17</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17" w:history="1">
            <w:r w:rsidRPr="00A52FAF">
              <w:rPr>
                <w:rStyle w:val="Hyperlink"/>
                <w:noProof/>
              </w:rPr>
              <w:t>1.8 Audit &amp; Assurance:</w:t>
            </w:r>
            <w:r>
              <w:rPr>
                <w:noProof/>
                <w:webHidden/>
              </w:rPr>
              <w:tab/>
            </w:r>
            <w:r>
              <w:rPr>
                <w:noProof/>
                <w:webHidden/>
              </w:rPr>
              <w:fldChar w:fldCharType="begin"/>
            </w:r>
            <w:r>
              <w:rPr>
                <w:noProof/>
                <w:webHidden/>
              </w:rPr>
              <w:instrText xml:space="preserve"> PAGEREF _Toc57414717 \h </w:instrText>
            </w:r>
            <w:r>
              <w:rPr>
                <w:noProof/>
                <w:webHidden/>
              </w:rPr>
            </w:r>
            <w:r>
              <w:rPr>
                <w:noProof/>
                <w:webHidden/>
              </w:rPr>
              <w:fldChar w:fldCharType="separate"/>
            </w:r>
            <w:r>
              <w:rPr>
                <w:noProof/>
                <w:webHidden/>
              </w:rPr>
              <w:t>18</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18" w:history="1">
            <w:r w:rsidRPr="00A52FAF">
              <w:rPr>
                <w:rStyle w:val="Hyperlink"/>
                <w:rFonts w:ascii="Times New Roman" w:hAnsi="Times New Roman" w:cs="Times New Roman"/>
                <w:noProof/>
              </w:rPr>
              <w:t>Table-1.4: Differences between Audit &amp; Assurance:</w:t>
            </w:r>
            <w:r>
              <w:rPr>
                <w:noProof/>
                <w:webHidden/>
              </w:rPr>
              <w:tab/>
            </w:r>
            <w:r>
              <w:rPr>
                <w:noProof/>
                <w:webHidden/>
              </w:rPr>
              <w:fldChar w:fldCharType="begin"/>
            </w:r>
            <w:r>
              <w:rPr>
                <w:noProof/>
                <w:webHidden/>
              </w:rPr>
              <w:instrText xml:space="preserve"> PAGEREF _Toc57414718 \h </w:instrText>
            </w:r>
            <w:r>
              <w:rPr>
                <w:noProof/>
                <w:webHidden/>
              </w:rPr>
            </w:r>
            <w:r>
              <w:rPr>
                <w:noProof/>
                <w:webHidden/>
              </w:rPr>
              <w:fldChar w:fldCharType="separate"/>
            </w:r>
            <w:r>
              <w:rPr>
                <w:noProof/>
                <w:webHidden/>
              </w:rPr>
              <w:t>18</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19" w:history="1">
            <w:r w:rsidRPr="00A52FAF">
              <w:rPr>
                <w:rStyle w:val="Hyperlink"/>
                <w:noProof/>
              </w:rPr>
              <w:t>2. Literature Review</w:t>
            </w:r>
            <w:r>
              <w:rPr>
                <w:noProof/>
                <w:webHidden/>
              </w:rPr>
              <w:tab/>
            </w:r>
            <w:r>
              <w:rPr>
                <w:noProof/>
                <w:webHidden/>
              </w:rPr>
              <w:fldChar w:fldCharType="begin"/>
            </w:r>
            <w:r>
              <w:rPr>
                <w:noProof/>
                <w:webHidden/>
              </w:rPr>
              <w:instrText xml:space="preserve"> PAGEREF _Toc57414719 \h </w:instrText>
            </w:r>
            <w:r>
              <w:rPr>
                <w:noProof/>
                <w:webHidden/>
              </w:rPr>
            </w:r>
            <w:r>
              <w:rPr>
                <w:noProof/>
                <w:webHidden/>
              </w:rPr>
              <w:fldChar w:fldCharType="separate"/>
            </w:r>
            <w:r>
              <w:rPr>
                <w:noProof/>
                <w:webHidden/>
              </w:rPr>
              <w:t>19</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0" w:history="1">
            <w:r w:rsidRPr="00A52FAF">
              <w:rPr>
                <w:rStyle w:val="Hyperlink"/>
                <w:noProof/>
              </w:rPr>
              <w:t>3. Objective of the Study</w:t>
            </w:r>
            <w:r>
              <w:rPr>
                <w:noProof/>
                <w:webHidden/>
              </w:rPr>
              <w:tab/>
            </w:r>
            <w:r>
              <w:rPr>
                <w:noProof/>
                <w:webHidden/>
              </w:rPr>
              <w:fldChar w:fldCharType="begin"/>
            </w:r>
            <w:r>
              <w:rPr>
                <w:noProof/>
                <w:webHidden/>
              </w:rPr>
              <w:instrText xml:space="preserve"> PAGEREF _Toc57414720 \h </w:instrText>
            </w:r>
            <w:r>
              <w:rPr>
                <w:noProof/>
                <w:webHidden/>
              </w:rPr>
            </w:r>
            <w:r>
              <w:rPr>
                <w:noProof/>
                <w:webHidden/>
              </w:rPr>
              <w:fldChar w:fldCharType="separate"/>
            </w:r>
            <w:r>
              <w:rPr>
                <w:noProof/>
                <w:webHidden/>
              </w:rPr>
              <w:t>20</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1" w:history="1">
            <w:r w:rsidRPr="00A52FAF">
              <w:rPr>
                <w:rStyle w:val="Hyperlink"/>
                <w:noProof/>
              </w:rPr>
              <w:t>4.  Limitations of the Study</w:t>
            </w:r>
            <w:r>
              <w:rPr>
                <w:noProof/>
                <w:webHidden/>
              </w:rPr>
              <w:tab/>
            </w:r>
            <w:r>
              <w:rPr>
                <w:noProof/>
                <w:webHidden/>
              </w:rPr>
              <w:fldChar w:fldCharType="begin"/>
            </w:r>
            <w:r>
              <w:rPr>
                <w:noProof/>
                <w:webHidden/>
              </w:rPr>
              <w:instrText xml:space="preserve"> PAGEREF _Toc57414721 \h </w:instrText>
            </w:r>
            <w:r>
              <w:rPr>
                <w:noProof/>
                <w:webHidden/>
              </w:rPr>
            </w:r>
            <w:r>
              <w:rPr>
                <w:noProof/>
                <w:webHidden/>
              </w:rPr>
              <w:fldChar w:fldCharType="separate"/>
            </w:r>
            <w:r>
              <w:rPr>
                <w:noProof/>
                <w:webHidden/>
              </w:rPr>
              <w:t>21</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2" w:history="1">
            <w:r w:rsidRPr="00A52FAF">
              <w:rPr>
                <w:rStyle w:val="Hyperlink"/>
                <w:noProof/>
              </w:rPr>
              <w:t>5. Methodology of the Study</w:t>
            </w:r>
            <w:r>
              <w:rPr>
                <w:noProof/>
                <w:webHidden/>
              </w:rPr>
              <w:tab/>
            </w:r>
            <w:r>
              <w:rPr>
                <w:noProof/>
                <w:webHidden/>
              </w:rPr>
              <w:fldChar w:fldCharType="begin"/>
            </w:r>
            <w:r>
              <w:rPr>
                <w:noProof/>
                <w:webHidden/>
              </w:rPr>
              <w:instrText xml:space="preserve"> PAGEREF _Toc57414722 \h </w:instrText>
            </w:r>
            <w:r>
              <w:rPr>
                <w:noProof/>
                <w:webHidden/>
              </w:rPr>
            </w:r>
            <w:r>
              <w:rPr>
                <w:noProof/>
                <w:webHidden/>
              </w:rPr>
              <w:fldChar w:fldCharType="separate"/>
            </w:r>
            <w:r>
              <w:rPr>
                <w:noProof/>
                <w:webHidden/>
              </w:rPr>
              <w:t>21</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3" w:history="1">
            <w:r w:rsidRPr="00A52FAF">
              <w:rPr>
                <w:rStyle w:val="Hyperlink"/>
                <w:noProof/>
              </w:rPr>
              <w:t>6. Company Profile (Howladar Yunus &amp; Co. Chartered Accountants)</w:t>
            </w:r>
            <w:r>
              <w:rPr>
                <w:noProof/>
                <w:webHidden/>
              </w:rPr>
              <w:tab/>
            </w:r>
            <w:r>
              <w:rPr>
                <w:noProof/>
                <w:webHidden/>
              </w:rPr>
              <w:fldChar w:fldCharType="begin"/>
            </w:r>
            <w:r>
              <w:rPr>
                <w:noProof/>
                <w:webHidden/>
              </w:rPr>
              <w:instrText xml:space="preserve"> PAGEREF _Toc57414723 \h </w:instrText>
            </w:r>
            <w:r>
              <w:rPr>
                <w:noProof/>
                <w:webHidden/>
              </w:rPr>
            </w:r>
            <w:r>
              <w:rPr>
                <w:noProof/>
                <w:webHidden/>
              </w:rPr>
              <w:fldChar w:fldCharType="separate"/>
            </w:r>
            <w:r>
              <w:rPr>
                <w:noProof/>
                <w:webHidden/>
              </w:rPr>
              <w:t>22</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24" w:history="1">
            <w:r w:rsidRPr="00A52FAF">
              <w:rPr>
                <w:rStyle w:val="Hyperlink"/>
                <w:noProof/>
              </w:rPr>
              <w:t>6.1 Company Address &amp; Partners Profile:</w:t>
            </w:r>
            <w:r>
              <w:rPr>
                <w:noProof/>
                <w:webHidden/>
              </w:rPr>
              <w:tab/>
            </w:r>
            <w:r>
              <w:rPr>
                <w:noProof/>
                <w:webHidden/>
              </w:rPr>
              <w:fldChar w:fldCharType="begin"/>
            </w:r>
            <w:r>
              <w:rPr>
                <w:noProof/>
                <w:webHidden/>
              </w:rPr>
              <w:instrText xml:space="preserve"> PAGEREF _Toc57414724 \h </w:instrText>
            </w:r>
            <w:r>
              <w:rPr>
                <w:noProof/>
                <w:webHidden/>
              </w:rPr>
            </w:r>
            <w:r>
              <w:rPr>
                <w:noProof/>
                <w:webHidden/>
              </w:rPr>
              <w:fldChar w:fldCharType="separate"/>
            </w:r>
            <w:r>
              <w:rPr>
                <w:noProof/>
                <w:webHidden/>
              </w:rPr>
              <w:t>22</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5" w:history="1">
            <w:r w:rsidRPr="00A52FAF">
              <w:rPr>
                <w:rStyle w:val="Hyperlink"/>
                <w:rFonts w:ascii="Times New Roman" w:hAnsi="Times New Roman" w:cs="Times New Roman"/>
                <w:noProof/>
              </w:rPr>
              <w:t>Address: House-14, Road- 16/A, Gulshan- 1, Dhaka, Bangladesh, Mail: info@bd.gt.com</w:t>
            </w:r>
            <w:r>
              <w:rPr>
                <w:noProof/>
                <w:webHidden/>
              </w:rPr>
              <w:tab/>
            </w:r>
            <w:r>
              <w:rPr>
                <w:noProof/>
                <w:webHidden/>
              </w:rPr>
              <w:fldChar w:fldCharType="begin"/>
            </w:r>
            <w:r>
              <w:rPr>
                <w:noProof/>
                <w:webHidden/>
              </w:rPr>
              <w:instrText xml:space="preserve"> PAGEREF _Toc57414725 \h </w:instrText>
            </w:r>
            <w:r>
              <w:rPr>
                <w:noProof/>
                <w:webHidden/>
              </w:rPr>
            </w:r>
            <w:r>
              <w:rPr>
                <w:noProof/>
                <w:webHidden/>
              </w:rPr>
              <w:fldChar w:fldCharType="separate"/>
            </w:r>
            <w:r>
              <w:rPr>
                <w:noProof/>
                <w:webHidden/>
              </w:rPr>
              <w:t>22</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26" w:history="1">
            <w:r w:rsidRPr="00A52FAF">
              <w:rPr>
                <w:rStyle w:val="Hyperlink"/>
                <w:noProof/>
              </w:rPr>
              <w:t>6.2: Howladar Yunus &amp; CO. Services:</w:t>
            </w:r>
            <w:r>
              <w:rPr>
                <w:noProof/>
                <w:webHidden/>
              </w:rPr>
              <w:tab/>
            </w:r>
            <w:r>
              <w:rPr>
                <w:noProof/>
                <w:webHidden/>
              </w:rPr>
              <w:fldChar w:fldCharType="begin"/>
            </w:r>
            <w:r>
              <w:rPr>
                <w:noProof/>
                <w:webHidden/>
              </w:rPr>
              <w:instrText xml:space="preserve"> PAGEREF _Toc57414726 \h </w:instrText>
            </w:r>
            <w:r>
              <w:rPr>
                <w:noProof/>
                <w:webHidden/>
              </w:rPr>
            </w:r>
            <w:r>
              <w:rPr>
                <w:noProof/>
                <w:webHidden/>
              </w:rPr>
              <w:fldChar w:fldCharType="separate"/>
            </w:r>
            <w:r>
              <w:rPr>
                <w:noProof/>
                <w:webHidden/>
              </w:rPr>
              <w:t>23</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27" w:history="1">
            <w:r w:rsidRPr="00A52FAF">
              <w:rPr>
                <w:rStyle w:val="Hyperlink"/>
                <w:noProof/>
              </w:rPr>
              <w:t>6.3: The Organizational Hierarchy of Howladar Yunus &amp; CO. Chartered Accountants:</w:t>
            </w:r>
            <w:r>
              <w:rPr>
                <w:noProof/>
                <w:webHidden/>
              </w:rPr>
              <w:tab/>
            </w:r>
            <w:r>
              <w:rPr>
                <w:noProof/>
                <w:webHidden/>
              </w:rPr>
              <w:fldChar w:fldCharType="begin"/>
            </w:r>
            <w:r>
              <w:rPr>
                <w:noProof/>
                <w:webHidden/>
              </w:rPr>
              <w:instrText xml:space="preserve"> PAGEREF _Toc57414727 \h </w:instrText>
            </w:r>
            <w:r>
              <w:rPr>
                <w:noProof/>
                <w:webHidden/>
              </w:rPr>
            </w:r>
            <w:r>
              <w:rPr>
                <w:noProof/>
                <w:webHidden/>
              </w:rPr>
              <w:fldChar w:fldCharType="separate"/>
            </w:r>
            <w:r>
              <w:rPr>
                <w:noProof/>
                <w:webHidden/>
              </w:rPr>
              <w:t>24</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28" w:history="1">
            <w:r w:rsidRPr="00A52FAF">
              <w:rPr>
                <w:rStyle w:val="Hyperlink"/>
                <w:rFonts w:eastAsia="Calibri"/>
                <w:noProof/>
                <w:lang w:eastAsia="en-SG"/>
              </w:rPr>
              <w:t>6.4: Some Major Clients of Howladar Yunus &amp; Co. Chartered Accountants are:</w:t>
            </w:r>
            <w:r>
              <w:rPr>
                <w:noProof/>
                <w:webHidden/>
              </w:rPr>
              <w:tab/>
            </w:r>
            <w:r>
              <w:rPr>
                <w:noProof/>
                <w:webHidden/>
              </w:rPr>
              <w:fldChar w:fldCharType="begin"/>
            </w:r>
            <w:r>
              <w:rPr>
                <w:noProof/>
                <w:webHidden/>
              </w:rPr>
              <w:instrText xml:space="preserve"> PAGEREF _Toc57414728 \h </w:instrText>
            </w:r>
            <w:r>
              <w:rPr>
                <w:noProof/>
                <w:webHidden/>
              </w:rPr>
            </w:r>
            <w:r>
              <w:rPr>
                <w:noProof/>
                <w:webHidden/>
              </w:rPr>
              <w:fldChar w:fldCharType="separate"/>
            </w:r>
            <w:r>
              <w:rPr>
                <w:noProof/>
                <w:webHidden/>
              </w:rPr>
              <w:t>24</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29" w:history="1">
            <w:r w:rsidRPr="00A52FAF">
              <w:rPr>
                <w:rStyle w:val="Hyperlink"/>
                <w:noProof/>
              </w:rPr>
              <w:t>7. Findings &amp; Analysis</w:t>
            </w:r>
            <w:r>
              <w:rPr>
                <w:noProof/>
                <w:webHidden/>
              </w:rPr>
              <w:tab/>
            </w:r>
            <w:r>
              <w:rPr>
                <w:noProof/>
                <w:webHidden/>
              </w:rPr>
              <w:fldChar w:fldCharType="begin"/>
            </w:r>
            <w:r>
              <w:rPr>
                <w:noProof/>
                <w:webHidden/>
              </w:rPr>
              <w:instrText xml:space="preserve"> PAGEREF _Toc57414729 \h </w:instrText>
            </w:r>
            <w:r>
              <w:rPr>
                <w:noProof/>
                <w:webHidden/>
              </w:rPr>
            </w:r>
            <w:r>
              <w:rPr>
                <w:noProof/>
                <w:webHidden/>
              </w:rPr>
              <w:fldChar w:fldCharType="separate"/>
            </w:r>
            <w:r>
              <w:rPr>
                <w:noProof/>
                <w:webHidden/>
              </w:rPr>
              <w:t>25</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30" w:history="1">
            <w:r w:rsidRPr="00A52FAF">
              <w:rPr>
                <w:rStyle w:val="Hyperlink"/>
                <w:noProof/>
              </w:rPr>
              <w:t>7.1: Activities of Howladar Yunus &amp; Co. Chartered Accountants to conduct an audit:</w:t>
            </w:r>
            <w:r>
              <w:rPr>
                <w:noProof/>
                <w:webHidden/>
              </w:rPr>
              <w:tab/>
            </w:r>
            <w:r>
              <w:rPr>
                <w:noProof/>
                <w:webHidden/>
              </w:rPr>
              <w:fldChar w:fldCharType="begin"/>
            </w:r>
            <w:r>
              <w:rPr>
                <w:noProof/>
                <w:webHidden/>
              </w:rPr>
              <w:instrText xml:space="preserve"> PAGEREF _Toc57414730 \h </w:instrText>
            </w:r>
            <w:r>
              <w:rPr>
                <w:noProof/>
                <w:webHidden/>
              </w:rPr>
            </w:r>
            <w:r>
              <w:rPr>
                <w:noProof/>
                <w:webHidden/>
              </w:rPr>
              <w:fldChar w:fldCharType="separate"/>
            </w:r>
            <w:r>
              <w:rPr>
                <w:noProof/>
                <w:webHidden/>
              </w:rPr>
              <w:t>25</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31" w:history="1">
            <w:r w:rsidRPr="00A52FAF">
              <w:rPr>
                <w:rStyle w:val="Hyperlink"/>
                <w:noProof/>
              </w:rPr>
              <w:t>7.2: Audit Procedures in Bangladesh:</w:t>
            </w:r>
            <w:r>
              <w:rPr>
                <w:noProof/>
                <w:webHidden/>
              </w:rPr>
              <w:tab/>
            </w:r>
            <w:r>
              <w:rPr>
                <w:noProof/>
                <w:webHidden/>
              </w:rPr>
              <w:fldChar w:fldCharType="begin"/>
            </w:r>
            <w:r>
              <w:rPr>
                <w:noProof/>
                <w:webHidden/>
              </w:rPr>
              <w:instrText xml:space="preserve"> PAGEREF _Toc57414731 \h </w:instrText>
            </w:r>
            <w:r>
              <w:rPr>
                <w:noProof/>
                <w:webHidden/>
              </w:rPr>
            </w:r>
            <w:r>
              <w:rPr>
                <w:noProof/>
                <w:webHidden/>
              </w:rPr>
              <w:fldChar w:fldCharType="separate"/>
            </w:r>
            <w:r>
              <w:rPr>
                <w:noProof/>
                <w:webHidden/>
              </w:rPr>
              <w:t>26</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32" w:history="1">
            <w:r w:rsidRPr="00A52FAF">
              <w:rPr>
                <w:rStyle w:val="Hyperlink"/>
                <w:noProof/>
              </w:rPr>
              <w:t>7.3:  Annual Fiduciary Review of Secondary Education Sector Investment Program:</w:t>
            </w:r>
            <w:r>
              <w:rPr>
                <w:noProof/>
                <w:webHidden/>
              </w:rPr>
              <w:tab/>
            </w:r>
            <w:r>
              <w:rPr>
                <w:noProof/>
                <w:webHidden/>
              </w:rPr>
              <w:fldChar w:fldCharType="begin"/>
            </w:r>
            <w:r>
              <w:rPr>
                <w:noProof/>
                <w:webHidden/>
              </w:rPr>
              <w:instrText xml:space="preserve"> PAGEREF _Toc57414732 \h </w:instrText>
            </w:r>
            <w:r>
              <w:rPr>
                <w:noProof/>
                <w:webHidden/>
              </w:rPr>
            </w:r>
            <w:r>
              <w:rPr>
                <w:noProof/>
                <w:webHidden/>
              </w:rPr>
              <w:fldChar w:fldCharType="separate"/>
            </w:r>
            <w:r>
              <w:rPr>
                <w:noProof/>
                <w:webHidden/>
              </w:rPr>
              <w:t>29</w:t>
            </w:r>
            <w:r>
              <w:rPr>
                <w:noProof/>
                <w:webHidden/>
              </w:rPr>
              <w:fldChar w:fldCharType="end"/>
            </w:r>
          </w:hyperlink>
        </w:p>
        <w:p w:rsidR="00B9752F" w:rsidRDefault="00B9752F">
          <w:pPr>
            <w:pStyle w:val="TOC2"/>
            <w:tabs>
              <w:tab w:val="right" w:leader="dot" w:pos="9350"/>
            </w:tabs>
            <w:rPr>
              <w:rFonts w:cstheme="minorBidi"/>
              <w:smallCaps w:val="0"/>
              <w:noProof/>
              <w:sz w:val="22"/>
              <w:szCs w:val="22"/>
            </w:rPr>
          </w:pPr>
          <w:hyperlink w:anchor="_Toc57414733" w:history="1">
            <w:r w:rsidRPr="00A52FAF">
              <w:rPr>
                <w:rStyle w:val="Hyperlink"/>
                <w:noProof/>
              </w:rPr>
              <w:t>7.4: Review Activities of Financial Management &amp; Procurement Procedures of SESIP:</w:t>
            </w:r>
            <w:r>
              <w:rPr>
                <w:noProof/>
                <w:webHidden/>
              </w:rPr>
              <w:tab/>
            </w:r>
            <w:r>
              <w:rPr>
                <w:noProof/>
                <w:webHidden/>
              </w:rPr>
              <w:fldChar w:fldCharType="begin"/>
            </w:r>
            <w:r>
              <w:rPr>
                <w:noProof/>
                <w:webHidden/>
              </w:rPr>
              <w:instrText xml:space="preserve"> PAGEREF _Toc57414733 \h </w:instrText>
            </w:r>
            <w:r>
              <w:rPr>
                <w:noProof/>
                <w:webHidden/>
              </w:rPr>
            </w:r>
            <w:r>
              <w:rPr>
                <w:noProof/>
                <w:webHidden/>
              </w:rPr>
              <w:fldChar w:fldCharType="separate"/>
            </w:r>
            <w:r>
              <w:rPr>
                <w:noProof/>
                <w:webHidden/>
              </w:rPr>
              <w:t>29</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34" w:history="1">
            <w:r w:rsidRPr="00A52FAF">
              <w:rPr>
                <w:rStyle w:val="Hyperlink"/>
                <w:rFonts w:ascii="Times New Roman" w:hAnsi="Times New Roman" w:cs="Times New Roman"/>
                <w:noProof/>
              </w:rPr>
              <w:t>Procurement Process:</w:t>
            </w:r>
            <w:r>
              <w:rPr>
                <w:noProof/>
                <w:webHidden/>
              </w:rPr>
              <w:tab/>
            </w:r>
            <w:r>
              <w:rPr>
                <w:noProof/>
                <w:webHidden/>
              </w:rPr>
              <w:fldChar w:fldCharType="begin"/>
            </w:r>
            <w:r>
              <w:rPr>
                <w:noProof/>
                <w:webHidden/>
              </w:rPr>
              <w:instrText xml:space="preserve"> PAGEREF _Toc57414734 \h </w:instrText>
            </w:r>
            <w:r>
              <w:rPr>
                <w:noProof/>
                <w:webHidden/>
              </w:rPr>
            </w:r>
            <w:r>
              <w:rPr>
                <w:noProof/>
                <w:webHidden/>
              </w:rPr>
              <w:fldChar w:fldCharType="separate"/>
            </w:r>
            <w:r>
              <w:rPr>
                <w:noProof/>
                <w:webHidden/>
              </w:rPr>
              <w:t>31</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35" w:history="1">
            <w:r w:rsidRPr="00A52FAF">
              <w:rPr>
                <w:rStyle w:val="Hyperlink"/>
                <w:noProof/>
              </w:rPr>
              <w:t>8. Recommendations</w:t>
            </w:r>
            <w:r>
              <w:rPr>
                <w:noProof/>
                <w:webHidden/>
              </w:rPr>
              <w:tab/>
            </w:r>
            <w:r>
              <w:rPr>
                <w:noProof/>
                <w:webHidden/>
              </w:rPr>
              <w:fldChar w:fldCharType="begin"/>
            </w:r>
            <w:r>
              <w:rPr>
                <w:noProof/>
                <w:webHidden/>
              </w:rPr>
              <w:instrText xml:space="preserve"> PAGEREF _Toc57414735 \h </w:instrText>
            </w:r>
            <w:r>
              <w:rPr>
                <w:noProof/>
                <w:webHidden/>
              </w:rPr>
            </w:r>
            <w:r>
              <w:rPr>
                <w:noProof/>
                <w:webHidden/>
              </w:rPr>
              <w:fldChar w:fldCharType="separate"/>
            </w:r>
            <w:r>
              <w:rPr>
                <w:noProof/>
                <w:webHidden/>
              </w:rPr>
              <w:t>31</w:t>
            </w:r>
            <w:r>
              <w:rPr>
                <w:noProof/>
                <w:webHidden/>
              </w:rPr>
              <w:fldChar w:fldCharType="end"/>
            </w:r>
          </w:hyperlink>
        </w:p>
        <w:p w:rsidR="00B9752F" w:rsidRDefault="00B9752F">
          <w:pPr>
            <w:pStyle w:val="TOC1"/>
            <w:tabs>
              <w:tab w:val="right" w:leader="dot" w:pos="9350"/>
            </w:tabs>
            <w:rPr>
              <w:rFonts w:cstheme="minorBidi"/>
              <w:b w:val="0"/>
              <w:bCs w:val="0"/>
              <w:caps w:val="0"/>
              <w:noProof/>
              <w:sz w:val="22"/>
              <w:szCs w:val="22"/>
            </w:rPr>
          </w:pPr>
          <w:hyperlink w:anchor="_Toc57414736" w:history="1">
            <w:r w:rsidRPr="00A52FAF">
              <w:rPr>
                <w:rStyle w:val="Hyperlink"/>
                <w:noProof/>
              </w:rPr>
              <w:t>9. Conclusion</w:t>
            </w:r>
            <w:r>
              <w:rPr>
                <w:noProof/>
                <w:webHidden/>
              </w:rPr>
              <w:tab/>
            </w:r>
            <w:r>
              <w:rPr>
                <w:noProof/>
                <w:webHidden/>
              </w:rPr>
              <w:fldChar w:fldCharType="begin"/>
            </w:r>
            <w:r>
              <w:rPr>
                <w:noProof/>
                <w:webHidden/>
              </w:rPr>
              <w:instrText xml:space="preserve"> PAGEREF _Toc57414736 \h </w:instrText>
            </w:r>
            <w:r>
              <w:rPr>
                <w:noProof/>
                <w:webHidden/>
              </w:rPr>
            </w:r>
            <w:r>
              <w:rPr>
                <w:noProof/>
                <w:webHidden/>
              </w:rPr>
              <w:fldChar w:fldCharType="separate"/>
            </w:r>
            <w:r>
              <w:rPr>
                <w:noProof/>
                <w:webHidden/>
              </w:rPr>
              <w:t>32</w:t>
            </w:r>
            <w:r>
              <w:rPr>
                <w:noProof/>
                <w:webHidden/>
              </w:rPr>
              <w:fldChar w:fldCharType="end"/>
            </w:r>
          </w:hyperlink>
        </w:p>
        <w:p w:rsidR="00B9752F" w:rsidRDefault="00B9752F">
          <w:r>
            <w:lastRenderedPageBreak/>
            <w:fldChar w:fldCharType="end"/>
          </w:r>
        </w:p>
      </w:sdtContent>
    </w:sdt>
    <w:p w:rsidR="000D10AC" w:rsidRDefault="000D10AC" w:rsidP="00D10D3B">
      <w:pPr>
        <w:pStyle w:val="Heading1"/>
        <w:jc w:val="center"/>
      </w:pPr>
      <w:bookmarkStart w:id="20" w:name="_Toc57414706"/>
      <w:r>
        <w:t>1. Introduction</w:t>
      </w:r>
      <w:bookmarkEnd w:id="20"/>
    </w:p>
    <w:p w:rsidR="00EC567A" w:rsidRDefault="00EC567A" w:rsidP="00997FD3">
      <w:pPr>
        <w:spacing w:line="360" w:lineRule="auto"/>
        <w:jc w:val="both"/>
        <w:rPr>
          <w:rFonts w:ascii="Times New Roman" w:hAnsi="Times New Roman" w:cs="Times New Roman"/>
          <w:sz w:val="24"/>
          <w:szCs w:val="24"/>
        </w:rPr>
      </w:pPr>
    </w:p>
    <w:p w:rsidR="000D10AC" w:rsidRDefault="000D10AC" w:rsidP="00997FD3">
      <w:pPr>
        <w:spacing w:line="360" w:lineRule="auto"/>
        <w:jc w:val="both"/>
        <w:rPr>
          <w:rFonts w:ascii="Times New Roman" w:hAnsi="Times New Roman" w:cs="Times New Roman"/>
          <w:sz w:val="24"/>
          <w:szCs w:val="24"/>
        </w:rPr>
      </w:pPr>
      <w:r>
        <w:rPr>
          <w:rFonts w:ascii="Times New Roman" w:hAnsi="Times New Roman" w:cs="Times New Roman"/>
          <w:sz w:val="24"/>
          <w:szCs w:val="24"/>
        </w:rPr>
        <w:t>An audit is a pe</w:t>
      </w:r>
      <w:r w:rsidR="00C553A8">
        <w:rPr>
          <w:rFonts w:ascii="Times New Roman" w:hAnsi="Times New Roman" w:cs="Times New Roman"/>
          <w:sz w:val="24"/>
          <w:szCs w:val="24"/>
        </w:rPr>
        <w:t xml:space="preserve">riodic (monthly, quarterly, yearly) inspection of books of account of </w:t>
      </w:r>
      <w:r w:rsidR="00854F04">
        <w:rPr>
          <w:rFonts w:ascii="Times New Roman" w:hAnsi="Times New Roman" w:cs="Times New Roman"/>
          <w:sz w:val="24"/>
          <w:szCs w:val="24"/>
        </w:rPr>
        <w:t>a</w:t>
      </w:r>
      <w:r w:rsidR="00C553A8">
        <w:rPr>
          <w:rFonts w:ascii="Times New Roman" w:hAnsi="Times New Roman" w:cs="Times New Roman"/>
          <w:sz w:val="24"/>
          <w:szCs w:val="24"/>
        </w:rPr>
        <w:t xml:space="preserve"> business entity conducted by the independent third party (known as auditor) to ensure that the information provided</w:t>
      </w:r>
      <w:r w:rsidR="00611B64">
        <w:rPr>
          <w:rFonts w:ascii="Times New Roman" w:hAnsi="Times New Roman" w:cs="Times New Roman"/>
          <w:sz w:val="24"/>
          <w:szCs w:val="24"/>
        </w:rPr>
        <w:t xml:space="preserve"> in the financial statements </w:t>
      </w:r>
      <w:r w:rsidR="00C553A8">
        <w:rPr>
          <w:rFonts w:ascii="Times New Roman" w:hAnsi="Times New Roman" w:cs="Times New Roman"/>
          <w:sz w:val="24"/>
          <w:szCs w:val="24"/>
        </w:rPr>
        <w:t>comply with the establish</w:t>
      </w:r>
      <w:r w:rsidR="00611B64">
        <w:rPr>
          <w:rFonts w:ascii="Times New Roman" w:hAnsi="Times New Roman" w:cs="Times New Roman"/>
          <w:sz w:val="24"/>
          <w:szCs w:val="24"/>
        </w:rPr>
        <w:t>ed</w:t>
      </w:r>
      <w:r w:rsidR="00C553A8">
        <w:rPr>
          <w:rFonts w:ascii="Times New Roman" w:hAnsi="Times New Roman" w:cs="Times New Roman"/>
          <w:sz w:val="24"/>
          <w:szCs w:val="24"/>
        </w:rPr>
        <w:t xml:space="preserve"> criteria, rules </w:t>
      </w:r>
      <w:r w:rsidR="00854F04">
        <w:rPr>
          <w:rFonts w:ascii="Times New Roman" w:hAnsi="Times New Roman" w:cs="Times New Roman"/>
          <w:sz w:val="24"/>
          <w:szCs w:val="24"/>
        </w:rPr>
        <w:t xml:space="preserve">and principles. It gives a true and fair view of the financial information to the external and internal parties of a business entity. An organization has to prepare financial statements in order to highlight their financial status to their stakeholders, so that they can made decision. Periodic external examination of books of account makes it reliable for the users. Properly executed audit identify various problems of </w:t>
      </w:r>
      <w:r w:rsidR="009742E6">
        <w:rPr>
          <w:rFonts w:ascii="Times New Roman" w:hAnsi="Times New Roman" w:cs="Times New Roman"/>
          <w:sz w:val="24"/>
          <w:szCs w:val="24"/>
        </w:rPr>
        <w:t xml:space="preserve">a particular organization. At the end of the audit, auditors will provide an audit report which shows that whether the company maintains a true and fair view in their reports or not. </w:t>
      </w:r>
    </w:p>
    <w:p w:rsidR="009742E6" w:rsidRDefault="009742E6" w:rsidP="00997FD3">
      <w:pPr>
        <w:spacing w:line="360" w:lineRule="auto"/>
        <w:jc w:val="both"/>
        <w:rPr>
          <w:rFonts w:ascii="Times New Roman" w:hAnsi="Times New Roman" w:cs="Times New Roman"/>
          <w:sz w:val="24"/>
          <w:szCs w:val="24"/>
        </w:rPr>
      </w:pPr>
      <w:bookmarkStart w:id="21" w:name="_Toc57414707"/>
      <w:r w:rsidRPr="00EC567A">
        <w:rPr>
          <w:rStyle w:val="Heading2Char"/>
        </w:rPr>
        <w:t>1.1 Auditing:</w:t>
      </w:r>
      <w:bookmarkEnd w:id="21"/>
      <w:r>
        <w:rPr>
          <w:rFonts w:ascii="Times New Roman" w:hAnsi="Times New Roman" w:cs="Times New Roman"/>
          <w:b/>
          <w:sz w:val="28"/>
          <w:szCs w:val="28"/>
        </w:rPr>
        <w:t xml:space="preserve"> </w:t>
      </w:r>
      <w:r>
        <w:rPr>
          <w:rFonts w:ascii="Times New Roman" w:hAnsi="Times New Roman" w:cs="Times New Roman"/>
          <w:sz w:val="24"/>
          <w:szCs w:val="24"/>
        </w:rPr>
        <w:t>is</w:t>
      </w:r>
      <w:r w:rsidR="000F76C3">
        <w:rPr>
          <w:rFonts w:ascii="Times New Roman" w:hAnsi="Times New Roman" w:cs="Times New Roman"/>
          <w:sz w:val="24"/>
          <w:szCs w:val="24"/>
        </w:rPr>
        <w:t xml:space="preserve"> defined as the accumulation and evaluation of evidence about information to determine and report on the degree of consistency between the information and established criteria. An audit may be applicable to the entire organization or may be</w:t>
      </w:r>
      <w:r w:rsidR="00FE1764">
        <w:rPr>
          <w:rFonts w:ascii="Times New Roman" w:hAnsi="Times New Roman" w:cs="Times New Roman"/>
          <w:sz w:val="24"/>
          <w:szCs w:val="24"/>
        </w:rPr>
        <w:t xml:space="preserve"> to</w:t>
      </w:r>
      <w:r w:rsidR="000F76C3">
        <w:rPr>
          <w:rFonts w:ascii="Times New Roman" w:hAnsi="Times New Roman" w:cs="Times New Roman"/>
          <w:sz w:val="24"/>
          <w:szCs w:val="24"/>
        </w:rPr>
        <w:t xml:space="preserve"> some specific business functions. To do an audit, the information must be in verifiable form, so that the </w:t>
      </w:r>
      <w:r w:rsidR="004D2243">
        <w:rPr>
          <w:rFonts w:ascii="Times New Roman" w:hAnsi="Times New Roman" w:cs="Times New Roman"/>
          <w:sz w:val="24"/>
          <w:szCs w:val="24"/>
        </w:rPr>
        <w:t>auditors evaluate</w:t>
      </w:r>
      <w:r w:rsidR="000F76C3">
        <w:rPr>
          <w:rFonts w:ascii="Times New Roman" w:hAnsi="Times New Roman" w:cs="Times New Roman"/>
          <w:sz w:val="24"/>
          <w:szCs w:val="24"/>
        </w:rPr>
        <w:t xml:space="preserve"> the information with the established standards. </w:t>
      </w:r>
      <w:r w:rsidR="004D2243">
        <w:rPr>
          <w:rFonts w:ascii="Times New Roman" w:hAnsi="Times New Roman" w:cs="Times New Roman"/>
          <w:sz w:val="24"/>
          <w:szCs w:val="24"/>
        </w:rPr>
        <w:t>Information can be</w:t>
      </w:r>
      <w:r w:rsidR="00587B7A">
        <w:rPr>
          <w:rFonts w:ascii="Times New Roman" w:hAnsi="Times New Roman" w:cs="Times New Roman"/>
          <w:sz w:val="24"/>
          <w:szCs w:val="24"/>
        </w:rPr>
        <w:t xml:space="preserve"> </w:t>
      </w:r>
      <w:r w:rsidR="00FE1764">
        <w:rPr>
          <w:rFonts w:ascii="Times New Roman" w:hAnsi="Times New Roman" w:cs="Times New Roman"/>
          <w:sz w:val="24"/>
          <w:szCs w:val="24"/>
        </w:rPr>
        <w:t>of</w:t>
      </w:r>
      <w:r w:rsidR="004D2243">
        <w:rPr>
          <w:rFonts w:ascii="Times New Roman" w:hAnsi="Times New Roman" w:cs="Times New Roman"/>
          <w:sz w:val="24"/>
          <w:szCs w:val="24"/>
        </w:rPr>
        <w:t xml:space="preserve"> many forms, auditors usually perform audit of quantifiable information for example</w:t>
      </w:r>
      <w:r w:rsidR="00587B7A">
        <w:rPr>
          <w:rFonts w:ascii="Times New Roman" w:hAnsi="Times New Roman" w:cs="Times New Roman"/>
          <w:sz w:val="24"/>
          <w:szCs w:val="24"/>
        </w:rPr>
        <w:t>, company</w:t>
      </w:r>
      <w:r w:rsidR="00A7329D">
        <w:rPr>
          <w:rFonts w:ascii="Times New Roman" w:hAnsi="Times New Roman" w:cs="Times New Roman"/>
          <w:sz w:val="24"/>
          <w:szCs w:val="24"/>
        </w:rPr>
        <w:t>’s</w:t>
      </w:r>
      <w:r w:rsidR="004D2243">
        <w:rPr>
          <w:rFonts w:ascii="Times New Roman" w:hAnsi="Times New Roman" w:cs="Times New Roman"/>
          <w:sz w:val="24"/>
          <w:szCs w:val="24"/>
        </w:rPr>
        <w:t xml:space="preserve"> financial statements</w:t>
      </w:r>
      <w:r w:rsidR="00BB7FE2">
        <w:rPr>
          <w:rFonts w:ascii="Times New Roman" w:hAnsi="Times New Roman" w:cs="Times New Roman"/>
          <w:sz w:val="24"/>
          <w:szCs w:val="24"/>
        </w:rPr>
        <w:t xml:space="preserve">, cash incentives and income tax. However, </w:t>
      </w:r>
      <w:r w:rsidR="0064546F">
        <w:rPr>
          <w:rFonts w:ascii="Times New Roman" w:hAnsi="Times New Roman" w:cs="Times New Roman"/>
          <w:sz w:val="24"/>
          <w:szCs w:val="24"/>
        </w:rPr>
        <w:t>auditors also work</w:t>
      </w:r>
      <w:r w:rsidR="00BB7FE2">
        <w:rPr>
          <w:rFonts w:ascii="Times New Roman" w:hAnsi="Times New Roman" w:cs="Times New Roman"/>
          <w:sz w:val="24"/>
          <w:szCs w:val="24"/>
        </w:rPr>
        <w:t xml:space="preserve"> on subjective </w:t>
      </w:r>
      <w:r w:rsidR="0064546F">
        <w:rPr>
          <w:rFonts w:ascii="Times New Roman" w:hAnsi="Times New Roman" w:cs="Times New Roman"/>
          <w:sz w:val="24"/>
          <w:szCs w:val="24"/>
        </w:rPr>
        <w:t xml:space="preserve">information including the efficiency of the computer system and manufacturing operations. The </w:t>
      </w:r>
      <w:r w:rsidR="00997FD3">
        <w:rPr>
          <w:rFonts w:ascii="Times New Roman" w:hAnsi="Times New Roman" w:cs="Times New Roman"/>
          <w:sz w:val="24"/>
          <w:szCs w:val="24"/>
        </w:rPr>
        <w:t>standard</w:t>
      </w:r>
      <w:r w:rsidR="0064546F">
        <w:rPr>
          <w:rFonts w:ascii="Times New Roman" w:hAnsi="Times New Roman" w:cs="Times New Roman"/>
          <w:sz w:val="24"/>
          <w:szCs w:val="24"/>
        </w:rPr>
        <w:t xml:space="preserve"> for evaluating information also depends on the informa</w:t>
      </w:r>
      <w:r w:rsidR="00587B7A">
        <w:rPr>
          <w:rFonts w:ascii="Times New Roman" w:hAnsi="Times New Roman" w:cs="Times New Roman"/>
          <w:sz w:val="24"/>
          <w:szCs w:val="24"/>
        </w:rPr>
        <w:t>tion being audited. For example,</w:t>
      </w:r>
      <w:r w:rsidR="00997FD3">
        <w:rPr>
          <w:rFonts w:ascii="Times New Roman" w:hAnsi="Times New Roman" w:cs="Times New Roman"/>
          <w:sz w:val="24"/>
          <w:szCs w:val="24"/>
        </w:rPr>
        <w:t xml:space="preserve"> in the audit of historical financial statements in Bangladesh, the standards are BAS &amp; BFRS. This means that, in the audit of financial statements the auditor will evaluate whether the company prepared its financial statements in accordance with the BAS &amp; BFRS. An Audit enhances the reliability of financial statements among the following parties: </w:t>
      </w:r>
    </w:p>
    <w:p w:rsidR="00997FD3" w:rsidRDefault="00997FD3" w:rsidP="00997FD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Shareholders</w:t>
      </w:r>
    </w:p>
    <w:p w:rsidR="00997FD3" w:rsidRDefault="00997FD3" w:rsidP="00997FD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Creditors</w:t>
      </w:r>
    </w:p>
    <w:p w:rsidR="00997FD3" w:rsidRDefault="00997FD3" w:rsidP="00997FD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 Entities</w:t>
      </w:r>
    </w:p>
    <w:p w:rsidR="00997FD3" w:rsidRDefault="00997FD3" w:rsidP="00997FD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Suppliers</w:t>
      </w:r>
    </w:p>
    <w:p w:rsidR="00997FD3" w:rsidRPr="00997FD3" w:rsidRDefault="00587B7A" w:rsidP="00997FD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Investor</w:t>
      </w:r>
    </w:p>
    <w:p w:rsidR="00997FD3" w:rsidRDefault="00AB26E0" w:rsidP="00646719">
      <w:pPr>
        <w:spacing w:line="360" w:lineRule="auto"/>
        <w:jc w:val="both"/>
        <w:rPr>
          <w:rFonts w:ascii="Times New Roman" w:hAnsi="Times New Roman" w:cs="Times New Roman"/>
          <w:sz w:val="24"/>
          <w:szCs w:val="24"/>
        </w:rPr>
      </w:pPr>
      <w:bookmarkStart w:id="22" w:name="_Toc57414708"/>
      <w:r w:rsidRPr="00EC567A">
        <w:rPr>
          <w:rStyle w:val="Heading2Char"/>
        </w:rPr>
        <w:t>1.2 Types of Audit:</w:t>
      </w:r>
      <w:bookmarkEnd w:id="22"/>
      <w:r w:rsidRPr="00AB26E0">
        <w:rPr>
          <w:rFonts w:ascii="Times New Roman" w:hAnsi="Times New Roman" w:cs="Times New Roman"/>
          <w:b/>
          <w:sz w:val="28"/>
          <w:szCs w:val="28"/>
        </w:rPr>
        <w:t xml:space="preserve"> </w:t>
      </w:r>
      <w:r>
        <w:rPr>
          <w:rFonts w:ascii="Times New Roman" w:hAnsi="Times New Roman" w:cs="Times New Roman"/>
          <w:sz w:val="24"/>
          <w:szCs w:val="24"/>
        </w:rPr>
        <w:t xml:space="preserve">There are three main types of audits: </w:t>
      </w:r>
    </w:p>
    <w:p w:rsidR="00AB26E0" w:rsidRDefault="00AB26E0" w:rsidP="00646719">
      <w:pPr>
        <w:pStyle w:val="ListParagraph"/>
        <w:numPr>
          <w:ilvl w:val="0"/>
          <w:numId w:val="2"/>
        </w:numPr>
        <w:spacing w:line="360" w:lineRule="auto"/>
        <w:jc w:val="both"/>
        <w:rPr>
          <w:rFonts w:ascii="Times New Roman" w:hAnsi="Times New Roman" w:cs="Times New Roman"/>
          <w:sz w:val="24"/>
          <w:szCs w:val="24"/>
        </w:rPr>
      </w:pPr>
      <w:r w:rsidRPr="00646719">
        <w:rPr>
          <w:rFonts w:ascii="Times New Roman" w:hAnsi="Times New Roman" w:cs="Times New Roman"/>
          <w:b/>
          <w:sz w:val="24"/>
          <w:szCs w:val="24"/>
        </w:rPr>
        <w:t>Internal Audit</w:t>
      </w:r>
      <w:r w:rsidR="00A7329D">
        <w:rPr>
          <w:rFonts w:ascii="Times New Roman" w:hAnsi="Times New Roman" w:cs="Times New Roman"/>
          <w:sz w:val="24"/>
          <w:szCs w:val="24"/>
        </w:rPr>
        <w:t>: is</w:t>
      </w:r>
      <w:r>
        <w:rPr>
          <w:rFonts w:ascii="Times New Roman" w:hAnsi="Times New Roman" w:cs="Times New Roman"/>
          <w:sz w:val="24"/>
          <w:szCs w:val="24"/>
        </w:rPr>
        <w:t xml:space="preserve"> performed by the internal employees of a company. It evaluates a company</w:t>
      </w:r>
      <w:r w:rsidR="00A7329D">
        <w:rPr>
          <w:rFonts w:ascii="Times New Roman" w:hAnsi="Times New Roman" w:cs="Times New Roman"/>
          <w:sz w:val="24"/>
          <w:szCs w:val="24"/>
        </w:rPr>
        <w:t>’s</w:t>
      </w:r>
      <w:r>
        <w:rPr>
          <w:rFonts w:ascii="Times New Roman" w:hAnsi="Times New Roman" w:cs="Times New Roman"/>
          <w:sz w:val="24"/>
          <w:szCs w:val="24"/>
        </w:rPr>
        <w:t xml:space="preserve"> internal controls, including its internal policies, accounting process and compliance with laws and regulations. Internal audit reports are not distributed outside the company rather it has been prepared for the use of management and internal stakeholders. </w:t>
      </w:r>
      <w:r w:rsidR="00831670">
        <w:rPr>
          <w:rFonts w:ascii="Times New Roman" w:hAnsi="Times New Roman" w:cs="Times New Roman"/>
          <w:sz w:val="24"/>
          <w:szCs w:val="24"/>
        </w:rPr>
        <w:t>Internal audit helps to improve the decision making of a company and identify the strength and weaknesses of a company to attain operational efficiency. It h</w:t>
      </w:r>
      <w:r w:rsidR="00A7329D">
        <w:rPr>
          <w:rFonts w:ascii="Times New Roman" w:hAnsi="Times New Roman" w:cs="Times New Roman"/>
          <w:sz w:val="24"/>
          <w:szCs w:val="24"/>
        </w:rPr>
        <w:t>elps in accuracy</w:t>
      </w:r>
      <w:r w:rsidR="00831670">
        <w:rPr>
          <w:rFonts w:ascii="Times New Roman" w:hAnsi="Times New Roman" w:cs="Times New Roman"/>
          <w:sz w:val="24"/>
          <w:szCs w:val="24"/>
        </w:rPr>
        <w:t>, timely financial reporting, data collection and correcting lapses befo</w:t>
      </w:r>
      <w:r w:rsidR="00A7329D">
        <w:rPr>
          <w:rFonts w:ascii="Times New Roman" w:hAnsi="Times New Roman" w:cs="Times New Roman"/>
          <w:sz w:val="24"/>
          <w:szCs w:val="24"/>
        </w:rPr>
        <w:t>re the organization will engage</w:t>
      </w:r>
      <w:r w:rsidR="00831670">
        <w:rPr>
          <w:rFonts w:ascii="Times New Roman" w:hAnsi="Times New Roman" w:cs="Times New Roman"/>
          <w:sz w:val="24"/>
          <w:szCs w:val="24"/>
        </w:rPr>
        <w:t xml:space="preserve"> with external audit. </w:t>
      </w:r>
    </w:p>
    <w:p w:rsidR="00831670" w:rsidRDefault="00831670" w:rsidP="00646719">
      <w:pPr>
        <w:pStyle w:val="ListParagraph"/>
        <w:numPr>
          <w:ilvl w:val="0"/>
          <w:numId w:val="2"/>
        </w:numPr>
        <w:spacing w:line="360" w:lineRule="auto"/>
        <w:jc w:val="both"/>
        <w:rPr>
          <w:rFonts w:ascii="Times New Roman" w:hAnsi="Times New Roman" w:cs="Times New Roman"/>
          <w:sz w:val="24"/>
          <w:szCs w:val="24"/>
        </w:rPr>
      </w:pPr>
      <w:r w:rsidRPr="00646719">
        <w:rPr>
          <w:rFonts w:ascii="Times New Roman" w:hAnsi="Times New Roman" w:cs="Times New Roman"/>
          <w:b/>
          <w:sz w:val="24"/>
          <w:szCs w:val="24"/>
        </w:rPr>
        <w:t>External Audit:</w:t>
      </w:r>
      <w:r w:rsidR="00A7329D">
        <w:rPr>
          <w:rFonts w:ascii="Times New Roman" w:hAnsi="Times New Roman" w:cs="Times New Roman"/>
          <w:b/>
          <w:sz w:val="24"/>
          <w:szCs w:val="24"/>
        </w:rPr>
        <w:t xml:space="preserve"> </w:t>
      </w:r>
      <w:r w:rsidR="00A7329D" w:rsidRPr="00A7329D">
        <w:rPr>
          <w:rFonts w:ascii="Times New Roman" w:hAnsi="Times New Roman" w:cs="Times New Roman"/>
          <w:sz w:val="24"/>
          <w:szCs w:val="24"/>
        </w:rPr>
        <w:t>is</w:t>
      </w:r>
      <w:r w:rsidRPr="00A7329D">
        <w:rPr>
          <w:rFonts w:ascii="Times New Roman" w:hAnsi="Times New Roman" w:cs="Times New Roman"/>
          <w:sz w:val="24"/>
          <w:szCs w:val="24"/>
        </w:rPr>
        <w:t xml:space="preserve"> </w:t>
      </w:r>
      <w:r w:rsidR="009F6BAE">
        <w:rPr>
          <w:rFonts w:ascii="Times New Roman" w:hAnsi="Times New Roman" w:cs="Times New Roman"/>
          <w:sz w:val="24"/>
          <w:szCs w:val="24"/>
        </w:rPr>
        <w:t xml:space="preserve">performed by the independent auditors to investigate the books of accounts of a company, to verify whether the company maintains its accounts in accordance with established standards. External audits are extremely helpful in removing any bias in financial statements. An organization hire an independent auditor to audit financial statements, internal controls or a </w:t>
      </w:r>
      <w:r w:rsidR="00A7329D">
        <w:rPr>
          <w:rFonts w:ascii="Times New Roman" w:hAnsi="Times New Roman" w:cs="Times New Roman"/>
          <w:sz w:val="24"/>
          <w:szCs w:val="24"/>
        </w:rPr>
        <w:t>system and the auditor expresses</w:t>
      </w:r>
      <w:r w:rsidR="009F6BAE">
        <w:rPr>
          <w:rFonts w:ascii="Times New Roman" w:hAnsi="Times New Roman" w:cs="Times New Roman"/>
          <w:sz w:val="24"/>
          <w:szCs w:val="24"/>
        </w:rPr>
        <w:t xml:space="preserve"> an opinion based on their investigation. </w:t>
      </w:r>
    </w:p>
    <w:p w:rsidR="009F6BAE" w:rsidRDefault="009F6BAE" w:rsidP="00646719">
      <w:pPr>
        <w:pStyle w:val="ListParagraph"/>
        <w:numPr>
          <w:ilvl w:val="0"/>
          <w:numId w:val="2"/>
        </w:numPr>
        <w:spacing w:line="360" w:lineRule="auto"/>
        <w:jc w:val="both"/>
        <w:rPr>
          <w:rFonts w:ascii="Times New Roman" w:hAnsi="Times New Roman" w:cs="Times New Roman"/>
          <w:sz w:val="24"/>
          <w:szCs w:val="24"/>
        </w:rPr>
      </w:pPr>
      <w:r w:rsidRPr="00646719">
        <w:rPr>
          <w:rFonts w:ascii="Times New Roman" w:hAnsi="Times New Roman" w:cs="Times New Roman"/>
          <w:b/>
          <w:sz w:val="24"/>
          <w:szCs w:val="24"/>
        </w:rPr>
        <w:t>Statutory Audit</w:t>
      </w:r>
      <w:r>
        <w:rPr>
          <w:rFonts w:ascii="Times New Roman" w:hAnsi="Times New Roman" w:cs="Times New Roman"/>
          <w:sz w:val="24"/>
          <w:szCs w:val="24"/>
        </w:rPr>
        <w:t xml:space="preserve">: is also performed by the independent auditor and it is done annually. A statutory audit is a legally required investigation of a company or government entities financial statements. The purpose of statutory audit is to determine the level of materiality in the financial statements and it </w:t>
      </w:r>
      <w:r w:rsidR="00C63FF8">
        <w:rPr>
          <w:rFonts w:ascii="Times New Roman" w:hAnsi="Times New Roman" w:cs="Times New Roman"/>
          <w:sz w:val="24"/>
          <w:szCs w:val="24"/>
        </w:rPr>
        <w:t>ensures</w:t>
      </w:r>
      <w:r>
        <w:rPr>
          <w:rFonts w:ascii="Times New Roman" w:hAnsi="Times New Roman" w:cs="Times New Roman"/>
          <w:sz w:val="24"/>
          <w:szCs w:val="24"/>
        </w:rPr>
        <w:t xml:space="preserve"> that to the best knowledge of the auditor, the financial statements are free from any material misrepresentation </w:t>
      </w:r>
      <w:r w:rsidR="00C63FF8">
        <w:rPr>
          <w:rFonts w:ascii="Times New Roman" w:hAnsi="Times New Roman" w:cs="Times New Roman"/>
          <w:sz w:val="24"/>
          <w:szCs w:val="24"/>
        </w:rPr>
        <w:t xml:space="preserve">and frauds. Organizations that are subject to be audits includes: public companies, insurance companies, banks and government entities etc. </w:t>
      </w:r>
      <w:r>
        <w:rPr>
          <w:rFonts w:ascii="Times New Roman" w:hAnsi="Times New Roman" w:cs="Times New Roman"/>
          <w:sz w:val="24"/>
          <w:szCs w:val="24"/>
        </w:rPr>
        <w:t xml:space="preserve"> </w:t>
      </w:r>
    </w:p>
    <w:p w:rsidR="00C63FF8" w:rsidRDefault="00C63FF8" w:rsidP="0064671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Independent Chartered Accountants (Auditors) perform four primary types of audit. These are: </w:t>
      </w:r>
    </w:p>
    <w:p w:rsidR="004F40B0" w:rsidRDefault="00C63FF8" w:rsidP="0083301E">
      <w:pPr>
        <w:pStyle w:val="ListParagraph"/>
        <w:numPr>
          <w:ilvl w:val="0"/>
          <w:numId w:val="3"/>
        </w:numPr>
        <w:spacing w:line="360" w:lineRule="auto"/>
        <w:jc w:val="both"/>
        <w:rPr>
          <w:rFonts w:ascii="Times New Roman" w:hAnsi="Times New Roman" w:cs="Times New Roman"/>
          <w:sz w:val="24"/>
          <w:szCs w:val="24"/>
        </w:rPr>
      </w:pPr>
      <w:r w:rsidRPr="00646719">
        <w:rPr>
          <w:rFonts w:ascii="Times New Roman" w:hAnsi="Times New Roman" w:cs="Times New Roman"/>
          <w:b/>
          <w:sz w:val="24"/>
          <w:szCs w:val="24"/>
        </w:rPr>
        <w:t>Financial Statements Audit:</w:t>
      </w:r>
      <w:r>
        <w:rPr>
          <w:rFonts w:ascii="Times New Roman" w:hAnsi="Times New Roman" w:cs="Times New Roman"/>
          <w:sz w:val="24"/>
          <w:szCs w:val="24"/>
        </w:rPr>
        <w:t xml:space="preserve"> the purpose </w:t>
      </w:r>
      <w:r w:rsidR="00AA6FAD">
        <w:rPr>
          <w:rFonts w:ascii="Times New Roman" w:hAnsi="Times New Roman" w:cs="Times New Roman"/>
          <w:sz w:val="24"/>
          <w:szCs w:val="24"/>
        </w:rPr>
        <w:t xml:space="preserve">of financial statements audit is to verify whether the overall financial statements are stated in accordance with established criteria (Normally the standards are BAS &amp; BFRS). The elements in the financial </w:t>
      </w:r>
      <w:r w:rsidR="00AA6FAD">
        <w:rPr>
          <w:rFonts w:ascii="Times New Roman" w:hAnsi="Times New Roman" w:cs="Times New Roman"/>
          <w:sz w:val="24"/>
          <w:szCs w:val="24"/>
        </w:rPr>
        <w:lastRenderedPageBreak/>
        <w:t xml:space="preserve">statements are: statement of financial position, statement of comprehensive income, cash flow statements, statements of </w:t>
      </w:r>
      <w:r w:rsidR="00646719">
        <w:rPr>
          <w:rFonts w:ascii="Times New Roman" w:hAnsi="Times New Roman" w:cs="Times New Roman"/>
          <w:sz w:val="24"/>
          <w:szCs w:val="24"/>
        </w:rPr>
        <w:t>owner’s</w:t>
      </w:r>
      <w:r w:rsidR="00AA6FAD">
        <w:rPr>
          <w:rFonts w:ascii="Times New Roman" w:hAnsi="Times New Roman" w:cs="Times New Roman"/>
          <w:sz w:val="24"/>
          <w:szCs w:val="24"/>
        </w:rPr>
        <w:t xml:space="preserve"> equity and notes</w:t>
      </w:r>
      <w:r w:rsidR="00A7329D">
        <w:rPr>
          <w:rFonts w:ascii="Times New Roman" w:hAnsi="Times New Roman" w:cs="Times New Roman"/>
          <w:sz w:val="24"/>
          <w:szCs w:val="24"/>
        </w:rPr>
        <w:t xml:space="preserve"> t</w:t>
      </w:r>
      <w:r w:rsidR="00AA6FAD">
        <w:rPr>
          <w:rFonts w:ascii="Times New Roman" w:hAnsi="Times New Roman" w:cs="Times New Roman"/>
          <w:sz w:val="24"/>
          <w:szCs w:val="24"/>
        </w:rPr>
        <w:t xml:space="preserve"> disclosures. There are </w:t>
      </w:r>
      <w:r w:rsidR="00646719">
        <w:rPr>
          <w:rFonts w:ascii="Times New Roman" w:hAnsi="Times New Roman" w:cs="Times New Roman"/>
          <w:sz w:val="24"/>
          <w:szCs w:val="24"/>
        </w:rPr>
        <w:t xml:space="preserve">two accounting </w:t>
      </w:r>
      <w:r w:rsidR="00AA6FAD">
        <w:rPr>
          <w:rFonts w:ascii="Times New Roman" w:hAnsi="Times New Roman" w:cs="Times New Roman"/>
          <w:sz w:val="24"/>
          <w:szCs w:val="24"/>
        </w:rPr>
        <w:t xml:space="preserve"> </w:t>
      </w:r>
      <w:r w:rsidR="00646719">
        <w:rPr>
          <w:rFonts w:ascii="Times New Roman" w:hAnsi="Times New Roman" w:cs="Times New Roman"/>
          <w:sz w:val="24"/>
          <w:szCs w:val="24"/>
        </w:rPr>
        <w:t>methods available in preparation of financial statements</w:t>
      </w:r>
      <w:r w:rsidR="004F40B0">
        <w:rPr>
          <w:rFonts w:ascii="Times New Roman" w:hAnsi="Times New Roman" w:cs="Times New Roman"/>
          <w:sz w:val="24"/>
          <w:szCs w:val="24"/>
        </w:rPr>
        <w:t>, these are:</w:t>
      </w:r>
    </w:p>
    <w:p w:rsidR="00EC5D49" w:rsidRDefault="004F40B0" w:rsidP="0083301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Accrual Basis of Accounting: recognize and record financial transactions &amp; events in the financial statements regardless of its cash flow. Under the accrual basis of accounting, </w:t>
      </w:r>
      <w:r w:rsidR="00EC5D49">
        <w:rPr>
          <w:rFonts w:ascii="Times New Roman" w:hAnsi="Times New Roman" w:cs="Times New Roman"/>
          <w:sz w:val="24"/>
          <w:szCs w:val="24"/>
        </w:rPr>
        <w:t xml:space="preserve">revenues are recorded when they occur and expenses are recorded when the incurred rather than they received or paid. Accrual basis of accounting is using in both GAAP and IFRS. A company should follow accrual basis of accounting in preparation of financial statements except cash flow statements which is prepared by following cash basis of accounting. </w:t>
      </w:r>
    </w:p>
    <w:p w:rsidR="00C63FF8" w:rsidRDefault="00EC5D49" w:rsidP="0083301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Cash Basis of Accounting: </w:t>
      </w:r>
      <w:r w:rsidR="003C1C6B">
        <w:rPr>
          <w:rFonts w:ascii="Times New Roman" w:hAnsi="Times New Roman" w:cs="Times New Roman"/>
          <w:sz w:val="24"/>
          <w:szCs w:val="24"/>
        </w:rPr>
        <w:t>Under the cash basis accounting, revenues are recorded when they received and expenses are recorded when they paid out. The Cash flow Statement is reported under cash basis of accounting. This method</w:t>
      </w:r>
      <w:r w:rsidR="00107FA5">
        <w:rPr>
          <w:rFonts w:ascii="Times New Roman" w:hAnsi="Times New Roman" w:cs="Times New Roman"/>
          <w:sz w:val="24"/>
          <w:szCs w:val="24"/>
        </w:rPr>
        <w:t xml:space="preserve"> does not recognize accounts receivable and accounts payable. Cash basis of accounting is not acceptable under GAAP or IFRS. </w:t>
      </w:r>
    </w:p>
    <w:p w:rsidR="00107FA5" w:rsidRDefault="00107FA5" w:rsidP="0083301E">
      <w:pPr>
        <w:pStyle w:val="ListParagraph"/>
        <w:numPr>
          <w:ilvl w:val="0"/>
          <w:numId w:val="3"/>
        </w:numPr>
        <w:spacing w:line="360" w:lineRule="auto"/>
        <w:jc w:val="both"/>
        <w:rPr>
          <w:rFonts w:ascii="Times New Roman" w:hAnsi="Times New Roman" w:cs="Times New Roman"/>
          <w:sz w:val="24"/>
          <w:szCs w:val="24"/>
        </w:rPr>
      </w:pPr>
      <w:r w:rsidRPr="0083301E">
        <w:rPr>
          <w:rFonts w:ascii="Times New Roman" w:hAnsi="Times New Roman" w:cs="Times New Roman"/>
          <w:b/>
          <w:sz w:val="24"/>
          <w:szCs w:val="24"/>
        </w:rPr>
        <w:t>Operational Audit:</w:t>
      </w:r>
      <w:r>
        <w:rPr>
          <w:rFonts w:ascii="Times New Roman" w:hAnsi="Times New Roman" w:cs="Times New Roman"/>
          <w:sz w:val="24"/>
          <w:szCs w:val="24"/>
        </w:rPr>
        <w:t xml:space="preserve"> mainly focused on organization operational procedures, internal control, information system and the main purpose</w:t>
      </w:r>
      <w:r w:rsidR="00522BB3">
        <w:rPr>
          <w:rFonts w:ascii="Times New Roman" w:hAnsi="Times New Roman" w:cs="Times New Roman"/>
          <w:sz w:val="24"/>
          <w:szCs w:val="24"/>
        </w:rPr>
        <w:t xml:space="preserve"> of operational audit is to give recommendation to the management by evaluating </w:t>
      </w:r>
      <w:r w:rsidR="00465E76">
        <w:rPr>
          <w:rFonts w:ascii="Times New Roman" w:hAnsi="Times New Roman" w:cs="Times New Roman"/>
          <w:sz w:val="24"/>
          <w:szCs w:val="24"/>
        </w:rPr>
        <w:t xml:space="preserve">these factors to improve the operational efficiency and effectiveness. Example of operational audit is evaluating the effectiveness of information system or evaluating the efficiency and accuracy of processing payroll transactions. There are many areas where operational efficiency can be assessed. Operational audit does not have any external specific criteria, the auditor follow the company standards in evaluating operational efficiency. </w:t>
      </w:r>
    </w:p>
    <w:p w:rsidR="0083301E" w:rsidRDefault="00465E76" w:rsidP="0083301E">
      <w:pPr>
        <w:pStyle w:val="ListParagraph"/>
        <w:numPr>
          <w:ilvl w:val="0"/>
          <w:numId w:val="3"/>
        </w:numPr>
        <w:spacing w:line="360" w:lineRule="auto"/>
        <w:jc w:val="both"/>
        <w:rPr>
          <w:rFonts w:ascii="Times New Roman" w:hAnsi="Times New Roman" w:cs="Times New Roman"/>
          <w:sz w:val="24"/>
          <w:szCs w:val="24"/>
        </w:rPr>
      </w:pPr>
      <w:r w:rsidRPr="0083301E">
        <w:rPr>
          <w:rFonts w:ascii="Times New Roman" w:hAnsi="Times New Roman" w:cs="Times New Roman"/>
          <w:b/>
          <w:sz w:val="24"/>
          <w:szCs w:val="24"/>
        </w:rPr>
        <w:t>Compliance Audit:</w:t>
      </w:r>
      <w:r>
        <w:rPr>
          <w:rFonts w:ascii="Times New Roman" w:hAnsi="Times New Roman" w:cs="Times New Roman"/>
          <w:sz w:val="24"/>
          <w:szCs w:val="24"/>
        </w:rPr>
        <w:t xml:space="preserve"> the purpose of compliance audit is to determine the adherence of the company to regulatory guidelines. Compliance audit is </w:t>
      </w:r>
      <w:r w:rsidR="0083301E">
        <w:rPr>
          <w:rFonts w:ascii="Times New Roman" w:hAnsi="Times New Roman" w:cs="Times New Roman"/>
          <w:sz w:val="24"/>
          <w:szCs w:val="24"/>
        </w:rPr>
        <w:t>an</w:t>
      </w:r>
      <w:r>
        <w:rPr>
          <w:rFonts w:ascii="Times New Roman" w:hAnsi="Times New Roman" w:cs="Times New Roman"/>
          <w:sz w:val="24"/>
          <w:szCs w:val="24"/>
        </w:rPr>
        <w:t xml:space="preserve"> evaluation process</w:t>
      </w:r>
      <w:r w:rsidR="0083301E">
        <w:rPr>
          <w:rFonts w:ascii="Times New Roman" w:hAnsi="Times New Roman" w:cs="Times New Roman"/>
          <w:sz w:val="24"/>
          <w:szCs w:val="24"/>
        </w:rPr>
        <w:t xml:space="preserve"> </w:t>
      </w:r>
      <w:r>
        <w:rPr>
          <w:rFonts w:ascii="Times New Roman" w:hAnsi="Times New Roman" w:cs="Times New Roman"/>
          <w:sz w:val="24"/>
          <w:szCs w:val="24"/>
        </w:rPr>
        <w:t>of specific laws, rules</w:t>
      </w:r>
      <w:r w:rsidR="000177D6">
        <w:rPr>
          <w:rFonts w:ascii="Times New Roman" w:hAnsi="Times New Roman" w:cs="Times New Roman"/>
          <w:sz w:val="24"/>
          <w:szCs w:val="24"/>
        </w:rPr>
        <w:t xml:space="preserve">, </w:t>
      </w:r>
      <w:r w:rsidR="0083301E">
        <w:rPr>
          <w:rFonts w:ascii="Times New Roman" w:hAnsi="Times New Roman" w:cs="Times New Roman"/>
          <w:sz w:val="24"/>
          <w:szCs w:val="24"/>
        </w:rPr>
        <w:t xml:space="preserve">regulations and procedures set by the higher authorities or regulation bodies. A company may have compliance audit of complying with legal requirements or investigate whether a company has honestly maintained the contractual agreement with the banks or other lenders. There are two primary types of compliance audit: A) Local law and regulations, B) Business related regulations. </w:t>
      </w:r>
    </w:p>
    <w:p w:rsidR="00465E76" w:rsidRDefault="0083301E" w:rsidP="00107FA5">
      <w:pPr>
        <w:pStyle w:val="ListParagraph"/>
        <w:numPr>
          <w:ilvl w:val="0"/>
          <w:numId w:val="3"/>
        </w:numPr>
        <w:spacing w:line="360" w:lineRule="auto"/>
        <w:jc w:val="both"/>
        <w:rPr>
          <w:rFonts w:ascii="Times New Roman" w:hAnsi="Times New Roman" w:cs="Times New Roman"/>
          <w:sz w:val="24"/>
          <w:szCs w:val="24"/>
        </w:rPr>
      </w:pPr>
      <w:r w:rsidRPr="0067421C">
        <w:rPr>
          <w:rFonts w:ascii="Times New Roman" w:hAnsi="Times New Roman" w:cs="Times New Roman"/>
          <w:b/>
          <w:sz w:val="24"/>
          <w:szCs w:val="24"/>
        </w:rPr>
        <w:lastRenderedPageBreak/>
        <w:t>Cash Incentive Audit:</w:t>
      </w:r>
      <w:r>
        <w:rPr>
          <w:rFonts w:ascii="Times New Roman" w:hAnsi="Times New Roman" w:cs="Times New Roman"/>
          <w:sz w:val="24"/>
          <w:szCs w:val="24"/>
        </w:rPr>
        <w:t xml:space="preserve"> To promote export</w:t>
      </w:r>
      <w:r w:rsidR="0067421C">
        <w:rPr>
          <w:rFonts w:ascii="Times New Roman" w:hAnsi="Times New Roman" w:cs="Times New Roman"/>
          <w:sz w:val="24"/>
          <w:szCs w:val="24"/>
        </w:rPr>
        <w:t>, the</w:t>
      </w:r>
      <w:r>
        <w:rPr>
          <w:rFonts w:ascii="Times New Roman" w:hAnsi="Times New Roman" w:cs="Times New Roman"/>
          <w:sz w:val="24"/>
          <w:szCs w:val="24"/>
        </w:rPr>
        <w:t xml:space="preserve"> government of Bangladesh has decided to give cash incentive on export. </w:t>
      </w:r>
      <w:r w:rsidR="0067421C">
        <w:rPr>
          <w:rFonts w:ascii="Times New Roman" w:hAnsi="Times New Roman" w:cs="Times New Roman"/>
          <w:sz w:val="24"/>
          <w:szCs w:val="24"/>
        </w:rPr>
        <w:t>Selected export sectors will receive cash incentives</w:t>
      </w:r>
      <w:r>
        <w:rPr>
          <w:rFonts w:ascii="Times New Roman" w:hAnsi="Times New Roman" w:cs="Times New Roman"/>
          <w:sz w:val="24"/>
          <w:szCs w:val="24"/>
        </w:rPr>
        <w:t xml:space="preserve"> </w:t>
      </w:r>
      <w:r w:rsidR="0067421C">
        <w:rPr>
          <w:rFonts w:ascii="Times New Roman" w:hAnsi="Times New Roman" w:cs="Times New Roman"/>
          <w:sz w:val="24"/>
          <w:szCs w:val="24"/>
        </w:rPr>
        <w:t xml:space="preserve">in order to encourage export in accordance with growth strategy of Bangladesh. The rate of cash incentives and the rules and regulations to get it has been published by the Bangladesh Bank. To get cash incentives, prescribed Export Company have to engage with an audit firm. The audit firm will investigate the realization of export money and give them a true and fair report. After that, the company sends the audit report and others necessary documents to Bangladesh Bank and lastly Bangladesh Bank will decide how much cash incentive the company is eligible to receive. </w:t>
      </w:r>
    </w:p>
    <w:p w:rsidR="00845E43" w:rsidRPr="00F71FFA" w:rsidRDefault="00845E43" w:rsidP="006B6833">
      <w:pPr>
        <w:spacing w:line="360" w:lineRule="auto"/>
        <w:jc w:val="both"/>
        <w:outlineLvl w:val="0"/>
        <w:rPr>
          <w:rFonts w:ascii="Times New Roman" w:hAnsi="Times New Roman" w:cs="Times New Roman"/>
          <w:b/>
          <w:sz w:val="24"/>
          <w:szCs w:val="24"/>
        </w:rPr>
      </w:pPr>
      <w:bookmarkStart w:id="23" w:name="_Toc57414709"/>
      <w:r w:rsidRPr="00F71FFA">
        <w:rPr>
          <w:rFonts w:ascii="Times New Roman" w:hAnsi="Times New Roman" w:cs="Times New Roman"/>
          <w:b/>
          <w:sz w:val="24"/>
          <w:szCs w:val="24"/>
        </w:rPr>
        <w:t>Examples of these audits:</w:t>
      </w:r>
      <w:r w:rsidR="00F71FFA" w:rsidRPr="00F71FFA">
        <w:rPr>
          <w:rFonts w:ascii="Times New Roman" w:hAnsi="Times New Roman" w:cs="Times New Roman"/>
          <w:b/>
          <w:sz w:val="24"/>
          <w:szCs w:val="24"/>
        </w:rPr>
        <w:t xml:space="preserve"> Table 1-1:</w:t>
      </w:r>
      <w:bookmarkEnd w:id="23"/>
    </w:p>
    <w:tbl>
      <w:tblPr>
        <w:tblStyle w:val="LightShading-Accent11"/>
        <w:tblW w:w="0" w:type="auto"/>
        <w:tblLook w:val="04A0"/>
      </w:tblPr>
      <w:tblGrid>
        <w:gridCol w:w="1915"/>
        <w:gridCol w:w="1915"/>
        <w:gridCol w:w="2128"/>
        <w:gridCol w:w="1702"/>
        <w:gridCol w:w="1916"/>
      </w:tblGrid>
      <w:tr w:rsidR="00845E43" w:rsidTr="00F71FFA">
        <w:trPr>
          <w:cnfStyle w:val="100000000000"/>
        </w:trPr>
        <w:tc>
          <w:tcPr>
            <w:cnfStyle w:val="001000000000"/>
            <w:tcW w:w="1915" w:type="dxa"/>
          </w:tcPr>
          <w:p w:rsidR="00845E43" w:rsidRPr="00017072" w:rsidRDefault="00E05267" w:rsidP="00845E43">
            <w:pPr>
              <w:spacing w:line="360" w:lineRule="auto"/>
              <w:jc w:val="both"/>
              <w:rPr>
                <w:rFonts w:ascii="Times New Roman" w:hAnsi="Times New Roman" w:cs="Times New Roman"/>
                <w:sz w:val="24"/>
                <w:szCs w:val="24"/>
              </w:rPr>
            </w:pPr>
            <w:r w:rsidRPr="00017072">
              <w:rPr>
                <w:rFonts w:ascii="Times New Roman" w:hAnsi="Times New Roman" w:cs="Times New Roman"/>
                <w:sz w:val="24"/>
                <w:szCs w:val="24"/>
              </w:rPr>
              <w:t>Type of Audit</w:t>
            </w:r>
          </w:p>
        </w:tc>
        <w:tc>
          <w:tcPr>
            <w:tcW w:w="1915" w:type="dxa"/>
          </w:tcPr>
          <w:p w:rsidR="00845E43" w:rsidRDefault="00E05267" w:rsidP="00845E43">
            <w:pPr>
              <w:spacing w:line="360" w:lineRule="auto"/>
              <w:jc w:val="both"/>
              <w:cnfStyle w:val="100000000000"/>
              <w:rPr>
                <w:rFonts w:ascii="Times New Roman" w:hAnsi="Times New Roman" w:cs="Times New Roman"/>
                <w:sz w:val="24"/>
                <w:szCs w:val="24"/>
              </w:rPr>
            </w:pPr>
            <w:r>
              <w:rPr>
                <w:rFonts w:ascii="Times New Roman" w:hAnsi="Times New Roman" w:cs="Times New Roman"/>
                <w:sz w:val="24"/>
                <w:szCs w:val="24"/>
              </w:rPr>
              <w:t>Example</w:t>
            </w:r>
          </w:p>
        </w:tc>
        <w:tc>
          <w:tcPr>
            <w:tcW w:w="2128" w:type="dxa"/>
          </w:tcPr>
          <w:p w:rsidR="00845E43" w:rsidRDefault="00E05267" w:rsidP="00845E43">
            <w:pPr>
              <w:spacing w:line="360" w:lineRule="auto"/>
              <w:jc w:val="both"/>
              <w:cnfStyle w:val="100000000000"/>
              <w:rPr>
                <w:rFonts w:ascii="Times New Roman" w:hAnsi="Times New Roman" w:cs="Times New Roman"/>
                <w:sz w:val="24"/>
                <w:szCs w:val="24"/>
              </w:rPr>
            </w:pPr>
            <w:r>
              <w:rPr>
                <w:rFonts w:ascii="Times New Roman" w:hAnsi="Times New Roman" w:cs="Times New Roman"/>
                <w:sz w:val="24"/>
                <w:szCs w:val="24"/>
              </w:rPr>
              <w:t>Information</w:t>
            </w:r>
          </w:p>
        </w:tc>
        <w:tc>
          <w:tcPr>
            <w:tcW w:w="1702" w:type="dxa"/>
          </w:tcPr>
          <w:p w:rsidR="00845E43" w:rsidRDefault="00E05267" w:rsidP="00845E43">
            <w:pPr>
              <w:spacing w:line="360" w:lineRule="auto"/>
              <w:jc w:val="both"/>
              <w:cnfStyle w:val="100000000000"/>
              <w:rPr>
                <w:rFonts w:ascii="Times New Roman" w:hAnsi="Times New Roman" w:cs="Times New Roman"/>
                <w:sz w:val="24"/>
                <w:szCs w:val="24"/>
              </w:rPr>
            </w:pPr>
            <w:r>
              <w:rPr>
                <w:rFonts w:ascii="Times New Roman" w:hAnsi="Times New Roman" w:cs="Times New Roman"/>
                <w:sz w:val="24"/>
                <w:szCs w:val="24"/>
              </w:rPr>
              <w:t>Established Criteria</w:t>
            </w:r>
          </w:p>
        </w:tc>
        <w:tc>
          <w:tcPr>
            <w:tcW w:w="1916" w:type="dxa"/>
          </w:tcPr>
          <w:p w:rsidR="00845E43" w:rsidRDefault="00E05267" w:rsidP="00845E43">
            <w:pPr>
              <w:spacing w:line="360" w:lineRule="auto"/>
              <w:jc w:val="both"/>
              <w:cnfStyle w:val="100000000000"/>
              <w:rPr>
                <w:rFonts w:ascii="Times New Roman" w:hAnsi="Times New Roman" w:cs="Times New Roman"/>
                <w:sz w:val="24"/>
                <w:szCs w:val="24"/>
              </w:rPr>
            </w:pPr>
            <w:r>
              <w:rPr>
                <w:rFonts w:ascii="Times New Roman" w:hAnsi="Times New Roman" w:cs="Times New Roman"/>
                <w:sz w:val="24"/>
                <w:szCs w:val="24"/>
              </w:rPr>
              <w:t>Available Evidence</w:t>
            </w:r>
          </w:p>
        </w:tc>
      </w:tr>
      <w:tr w:rsidR="00845E43" w:rsidTr="00F71FFA">
        <w:trPr>
          <w:cnfStyle w:val="000000100000"/>
        </w:trPr>
        <w:tc>
          <w:tcPr>
            <w:cnfStyle w:val="001000000000"/>
            <w:tcW w:w="1915" w:type="dxa"/>
          </w:tcPr>
          <w:p w:rsidR="00845E43" w:rsidRDefault="00E05267" w:rsidP="00845E43">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Statements Audit</w:t>
            </w:r>
            <w:r w:rsidR="00F71FFA">
              <w:rPr>
                <w:rFonts w:ascii="Times New Roman" w:hAnsi="Times New Roman" w:cs="Times New Roman"/>
                <w:sz w:val="24"/>
                <w:szCs w:val="24"/>
              </w:rPr>
              <w:t>.</w:t>
            </w:r>
          </w:p>
        </w:tc>
        <w:tc>
          <w:tcPr>
            <w:tcW w:w="1915"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Annual Audit of a Company</w:t>
            </w:r>
            <w:r w:rsidR="00F71FFA">
              <w:rPr>
                <w:rFonts w:ascii="Times New Roman" w:hAnsi="Times New Roman" w:cs="Times New Roman"/>
                <w:sz w:val="24"/>
                <w:szCs w:val="24"/>
              </w:rPr>
              <w:t>.</w:t>
            </w:r>
          </w:p>
        </w:tc>
        <w:tc>
          <w:tcPr>
            <w:tcW w:w="2128" w:type="dxa"/>
          </w:tcPr>
          <w:p w:rsidR="00845E43" w:rsidRDefault="00F71FFA"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Financial</w:t>
            </w:r>
            <w:r w:rsidR="00E05267">
              <w:rPr>
                <w:rFonts w:ascii="Times New Roman" w:hAnsi="Times New Roman" w:cs="Times New Roman"/>
                <w:sz w:val="24"/>
                <w:szCs w:val="24"/>
              </w:rPr>
              <w:t xml:space="preserve"> Statements</w:t>
            </w:r>
            <w:r>
              <w:rPr>
                <w:rFonts w:ascii="Times New Roman" w:hAnsi="Times New Roman" w:cs="Times New Roman"/>
                <w:sz w:val="24"/>
                <w:szCs w:val="24"/>
              </w:rPr>
              <w:t>.</w:t>
            </w:r>
          </w:p>
        </w:tc>
        <w:tc>
          <w:tcPr>
            <w:tcW w:w="1702"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BAS &amp; BFRS</w:t>
            </w:r>
          </w:p>
        </w:tc>
        <w:tc>
          <w:tcPr>
            <w:tcW w:w="1916"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Documents, records, outside source of evidence</w:t>
            </w:r>
          </w:p>
        </w:tc>
      </w:tr>
      <w:tr w:rsidR="00845E43" w:rsidTr="00F71FFA">
        <w:tc>
          <w:tcPr>
            <w:cnfStyle w:val="001000000000"/>
            <w:tcW w:w="1915" w:type="dxa"/>
          </w:tcPr>
          <w:p w:rsidR="00845E43" w:rsidRDefault="00F71FFA" w:rsidP="00845E43">
            <w:pPr>
              <w:spacing w:line="360" w:lineRule="auto"/>
              <w:jc w:val="both"/>
              <w:rPr>
                <w:rFonts w:ascii="Times New Roman" w:hAnsi="Times New Roman" w:cs="Times New Roman"/>
                <w:sz w:val="24"/>
                <w:szCs w:val="24"/>
              </w:rPr>
            </w:pPr>
            <w:r>
              <w:rPr>
                <w:rFonts w:ascii="Times New Roman" w:hAnsi="Times New Roman" w:cs="Times New Roman"/>
                <w:sz w:val="24"/>
                <w:szCs w:val="24"/>
              </w:rPr>
              <w:t>Operational</w:t>
            </w:r>
            <w:r w:rsidR="00E05267">
              <w:rPr>
                <w:rFonts w:ascii="Times New Roman" w:hAnsi="Times New Roman" w:cs="Times New Roman"/>
                <w:sz w:val="24"/>
                <w:szCs w:val="24"/>
              </w:rPr>
              <w:t xml:space="preserve"> Audit</w:t>
            </w:r>
            <w:r>
              <w:rPr>
                <w:rFonts w:ascii="Times New Roman" w:hAnsi="Times New Roman" w:cs="Times New Roman"/>
                <w:sz w:val="24"/>
                <w:szCs w:val="24"/>
              </w:rPr>
              <w:t>.</w:t>
            </w:r>
          </w:p>
        </w:tc>
        <w:tc>
          <w:tcPr>
            <w:tcW w:w="1915" w:type="dxa"/>
          </w:tcPr>
          <w:p w:rsidR="00845E43" w:rsidRDefault="00E05267"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Evaluate whether the computerized payroll processing for subsidiary is operating efficiently and effectively. </w:t>
            </w:r>
          </w:p>
        </w:tc>
        <w:tc>
          <w:tcPr>
            <w:tcW w:w="2128" w:type="dxa"/>
          </w:tcPr>
          <w:p w:rsidR="00845E43" w:rsidRDefault="00F71FFA"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Number </w:t>
            </w:r>
            <w:r w:rsidR="00E05267">
              <w:rPr>
                <w:rFonts w:ascii="Times New Roman" w:hAnsi="Times New Roman" w:cs="Times New Roman"/>
                <w:sz w:val="24"/>
                <w:szCs w:val="24"/>
              </w:rPr>
              <w:t>of Payrolls records, processed in a month, cost of the department and number of errors made</w:t>
            </w:r>
            <w:r>
              <w:rPr>
                <w:rFonts w:ascii="Times New Roman" w:hAnsi="Times New Roman" w:cs="Times New Roman"/>
                <w:sz w:val="24"/>
                <w:szCs w:val="24"/>
              </w:rPr>
              <w:t>.</w:t>
            </w:r>
          </w:p>
        </w:tc>
        <w:tc>
          <w:tcPr>
            <w:tcW w:w="1702" w:type="dxa"/>
          </w:tcPr>
          <w:p w:rsidR="00845E43" w:rsidRDefault="00E05267"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Company standards for efficiency and </w:t>
            </w:r>
            <w:r w:rsidR="00F71FFA">
              <w:rPr>
                <w:rFonts w:ascii="Times New Roman" w:hAnsi="Times New Roman" w:cs="Times New Roman"/>
                <w:sz w:val="24"/>
                <w:szCs w:val="24"/>
              </w:rPr>
              <w:t>effectiveness</w:t>
            </w:r>
            <w:r>
              <w:rPr>
                <w:rFonts w:ascii="Times New Roman" w:hAnsi="Times New Roman" w:cs="Times New Roman"/>
                <w:sz w:val="24"/>
                <w:szCs w:val="24"/>
              </w:rPr>
              <w:t xml:space="preserve"> in payroll department.</w:t>
            </w:r>
          </w:p>
        </w:tc>
        <w:tc>
          <w:tcPr>
            <w:tcW w:w="1916" w:type="dxa"/>
          </w:tcPr>
          <w:p w:rsidR="00845E43" w:rsidRDefault="00E05267"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Error reports, payroll records and payroll processing cost.</w:t>
            </w:r>
          </w:p>
        </w:tc>
      </w:tr>
      <w:tr w:rsidR="00845E43" w:rsidTr="00F71FFA">
        <w:trPr>
          <w:cnfStyle w:val="000000100000"/>
        </w:trPr>
        <w:tc>
          <w:tcPr>
            <w:cnfStyle w:val="001000000000"/>
            <w:tcW w:w="1915" w:type="dxa"/>
          </w:tcPr>
          <w:p w:rsidR="00845E43" w:rsidRDefault="00E05267" w:rsidP="00845E43">
            <w:pPr>
              <w:spacing w:line="360" w:lineRule="auto"/>
              <w:jc w:val="both"/>
              <w:rPr>
                <w:rFonts w:ascii="Times New Roman" w:hAnsi="Times New Roman" w:cs="Times New Roman"/>
                <w:sz w:val="24"/>
                <w:szCs w:val="24"/>
              </w:rPr>
            </w:pPr>
            <w:r>
              <w:rPr>
                <w:rFonts w:ascii="Times New Roman" w:hAnsi="Times New Roman" w:cs="Times New Roman"/>
                <w:sz w:val="24"/>
                <w:szCs w:val="24"/>
              </w:rPr>
              <w:t>Compliance Audit</w:t>
            </w:r>
            <w:r w:rsidR="00F71FFA">
              <w:rPr>
                <w:rFonts w:ascii="Times New Roman" w:hAnsi="Times New Roman" w:cs="Times New Roman"/>
                <w:sz w:val="24"/>
                <w:szCs w:val="24"/>
              </w:rPr>
              <w:t>.</w:t>
            </w:r>
          </w:p>
        </w:tc>
        <w:tc>
          <w:tcPr>
            <w:tcW w:w="1915"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Determine whether bank requirements for loan continuation have been made.</w:t>
            </w:r>
          </w:p>
        </w:tc>
        <w:tc>
          <w:tcPr>
            <w:tcW w:w="2128"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Company records.</w:t>
            </w:r>
          </w:p>
        </w:tc>
        <w:tc>
          <w:tcPr>
            <w:tcW w:w="1702"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Loan agreement provisions.</w:t>
            </w:r>
          </w:p>
        </w:tc>
        <w:tc>
          <w:tcPr>
            <w:tcW w:w="1916" w:type="dxa"/>
          </w:tcPr>
          <w:p w:rsidR="00845E43" w:rsidRDefault="00E05267" w:rsidP="00845E43">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Financial statements</w:t>
            </w:r>
            <w:r w:rsidR="00F71FFA">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F71FFA">
              <w:rPr>
                <w:rFonts w:ascii="Times New Roman" w:hAnsi="Times New Roman" w:cs="Times New Roman"/>
                <w:sz w:val="24"/>
                <w:szCs w:val="24"/>
              </w:rPr>
              <w:t>calculations</w:t>
            </w:r>
            <w:r>
              <w:rPr>
                <w:rFonts w:ascii="Times New Roman" w:hAnsi="Times New Roman" w:cs="Times New Roman"/>
                <w:sz w:val="24"/>
                <w:szCs w:val="24"/>
              </w:rPr>
              <w:t xml:space="preserve"> by the auditor. </w:t>
            </w:r>
          </w:p>
        </w:tc>
      </w:tr>
      <w:tr w:rsidR="00845E43" w:rsidTr="00F71FFA">
        <w:tc>
          <w:tcPr>
            <w:cnfStyle w:val="001000000000"/>
            <w:tcW w:w="1915" w:type="dxa"/>
          </w:tcPr>
          <w:p w:rsidR="00845E43" w:rsidRDefault="00F71FFA" w:rsidP="00845E4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Cash Incentive Audit</w:t>
            </w:r>
          </w:p>
        </w:tc>
        <w:tc>
          <w:tcPr>
            <w:tcW w:w="1915" w:type="dxa"/>
          </w:tcPr>
          <w:p w:rsidR="00845E43" w:rsidRDefault="00F71FFA"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Total realization export money of </w:t>
            </w:r>
            <w:r w:rsidR="001256AF">
              <w:rPr>
                <w:rFonts w:ascii="Times New Roman" w:hAnsi="Times New Roman" w:cs="Times New Roman"/>
                <w:sz w:val="24"/>
                <w:szCs w:val="24"/>
              </w:rPr>
              <w:t>an</w:t>
            </w:r>
            <w:r>
              <w:rPr>
                <w:rFonts w:ascii="Times New Roman" w:hAnsi="Times New Roman" w:cs="Times New Roman"/>
                <w:sz w:val="24"/>
                <w:szCs w:val="24"/>
              </w:rPr>
              <w:t xml:space="preserve"> export company.</w:t>
            </w:r>
          </w:p>
        </w:tc>
        <w:tc>
          <w:tcPr>
            <w:tcW w:w="2128" w:type="dxa"/>
          </w:tcPr>
          <w:p w:rsidR="00845E43" w:rsidRDefault="00F71FFA"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Banks Statements, Company records</w:t>
            </w:r>
          </w:p>
        </w:tc>
        <w:tc>
          <w:tcPr>
            <w:tcW w:w="1702" w:type="dxa"/>
          </w:tcPr>
          <w:p w:rsidR="00845E43" w:rsidRDefault="00F71FFA"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Bangladesh Bank rules and regulations.</w:t>
            </w:r>
          </w:p>
        </w:tc>
        <w:tc>
          <w:tcPr>
            <w:tcW w:w="1916" w:type="dxa"/>
          </w:tcPr>
          <w:p w:rsidR="00845E43" w:rsidRDefault="00F71FFA" w:rsidP="00845E43">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Banks Statements, documents, records.</w:t>
            </w:r>
          </w:p>
        </w:tc>
      </w:tr>
    </w:tbl>
    <w:p w:rsidR="00F71FFA" w:rsidRPr="00845E43" w:rsidRDefault="00F71FFA" w:rsidP="00845E43">
      <w:pPr>
        <w:spacing w:line="360" w:lineRule="auto"/>
        <w:jc w:val="both"/>
        <w:rPr>
          <w:rFonts w:ascii="Times New Roman" w:hAnsi="Times New Roman" w:cs="Times New Roman"/>
          <w:sz w:val="24"/>
          <w:szCs w:val="24"/>
        </w:rPr>
      </w:pPr>
    </w:p>
    <w:p w:rsidR="00365BAC" w:rsidRDefault="00DA4F9F" w:rsidP="00DA4F9F">
      <w:pPr>
        <w:spacing w:line="360" w:lineRule="auto"/>
        <w:jc w:val="both"/>
        <w:rPr>
          <w:rFonts w:ascii="Times New Roman" w:hAnsi="Times New Roman" w:cs="Times New Roman"/>
          <w:sz w:val="24"/>
          <w:szCs w:val="24"/>
        </w:rPr>
      </w:pPr>
      <w:bookmarkStart w:id="24" w:name="_Toc57414710"/>
      <w:r w:rsidRPr="00EC567A">
        <w:rPr>
          <w:rStyle w:val="Heading2Char"/>
        </w:rPr>
        <w:t>1.3 Types of Auditor:</w:t>
      </w:r>
      <w:bookmarkEnd w:id="24"/>
      <w:r w:rsidRPr="00DA4F9F">
        <w:rPr>
          <w:rFonts w:ascii="Times New Roman" w:hAnsi="Times New Roman" w:cs="Times New Roman"/>
          <w:b/>
          <w:sz w:val="28"/>
          <w:szCs w:val="28"/>
        </w:rPr>
        <w:t xml:space="preserve"> </w:t>
      </w:r>
      <w:r>
        <w:rPr>
          <w:rFonts w:ascii="Times New Roman" w:hAnsi="Times New Roman" w:cs="Times New Roman"/>
          <w:sz w:val="24"/>
          <w:szCs w:val="24"/>
        </w:rPr>
        <w:t xml:space="preserve">as I have discussed earlier that, auditors are the independent third party and they are responsible for give a true and fair view about a company. Now I will discuss about the types of auditors and their responsibilities: </w:t>
      </w:r>
    </w:p>
    <w:p w:rsidR="00093430" w:rsidRDefault="00365BAC" w:rsidP="00365BAC">
      <w:pPr>
        <w:pStyle w:val="ListParagraph"/>
        <w:numPr>
          <w:ilvl w:val="0"/>
          <w:numId w:val="5"/>
        </w:numPr>
        <w:spacing w:line="360" w:lineRule="auto"/>
        <w:jc w:val="both"/>
        <w:rPr>
          <w:rFonts w:ascii="Times New Roman" w:hAnsi="Times New Roman" w:cs="Times New Roman"/>
          <w:sz w:val="24"/>
          <w:szCs w:val="24"/>
        </w:rPr>
      </w:pPr>
      <w:r w:rsidRPr="00845E43">
        <w:rPr>
          <w:rFonts w:ascii="Times New Roman" w:hAnsi="Times New Roman" w:cs="Times New Roman"/>
          <w:b/>
          <w:sz w:val="24"/>
          <w:szCs w:val="24"/>
        </w:rPr>
        <w:t>External Auditors:</w:t>
      </w:r>
      <w:r>
        <w:rPr>
          <w:rFonts w:ascii="Times New Roman" w:hAnsi="Times New Roman" w:cs="Times New Roman"/>
          <w:sz w:val="24"/>
          <w:szCs w:val="24"/>
        </w:rPr>
        <w:t xml:space="preserve"> role performed by the Chartered Accountancy firms. ICAB is the national body in Bangladesh, whose sole responsibility is to make chartered accountants. Every CA firm have to collect license</w:t>
      </w:r>
      <w:r w:rsidR="00093430">
        <w:rPr>
          <w:rFonts w:ascii="Times New Roman" w:hAnsi="Times New Roman" w:cs="Times New Roman"/>
          <w:sz w:val="24"/>
          <w:szCs w:val="24"/>
        </w:rPr>
        <w:t xml:space="preserve"> or membership from ICAB in order to perform as </w:t>
      </w:r>
      <w:r w:rsidR="00845E43">
        <w:rPr>
          <w:rFonts w:ascii="Times New Roman" w:hAnsi="Times New Roman" w:cs="Times New Roman"/>
          <w:sz w:val="24"/>
          <w:szCs w:val="24"/>
        </w:rPr>
        <w:t>an</w:t>
      </w:r>
      <w:r w:rsidR="00093430">
        <w:rPr>
          <w:rFonts w:ascii="Times New Roman" w:hAnsi="Times New Roman" w:cs="Times New Roman"/>
          <w:sz w:val="24"/>
          <w:szCs w:val="24"/>
        </w:rPr>
        <w:t xml:space="preserve"> external auditor. Bangladesh &amp; Security Exchange Commission also gives a list of CA firms, who can audit financial and non financial organization and public limited companies.  </w:t>
      </w:r>
    </w:p>
    <w:p w:rsidR="00091DDD" w:rsidRDefault="00093430" w:rsidP="00365BAC">
      <w:pPr>
        <w:pStyle w:val="ListParagraph"/>
        <w:numPr>
          <w:ilvl w:val="0"/>
          <w:numId w:val="5"/>
        </w:numPr>
        <w:spacing w:line="360" w:lineRule="auto"/>
        <w:jc w:val="both"/>
        <w:rPr>
          <w:rFonts w:ascii="Times New Roman" w:hAnsi="Times New Roman" w:cs="Times New Roman"/>
          <w:sz w:val="24"/>
          <w:szCs w:val="24"/>
        </w:rPr>
      </w:pPr>
      <w:r w:rsidRPr="00845E43">
        <w:rPr>
          <w:rFonts w:ascii="Times New Roman" w:hAnsi="Times New Roman" w:cs="Times New Roman"/>
          <w:b/>
          <w:sz w:val="24"/>
          <w:szCs w:val="24"/>
        </w:rPr>
        <w:t>Internal Auditor:</w:t>
      </w:r>
      <w:r>
        <w:rPr>
          <w:rFonts w:ascii="Times New Roman" w:hAnsi="Times New Roman" w:cs="Times New Roman"/>
          <w:sz w:val="24"/>
          <w:szCs w:val="24"/>
        </w:rPr>
        <w:t xml:space="preserve"> evaluate a company internal </w:t>
      </w:r>
      <w:r w:rsidR="00091DDD">
        <w:rPr>
          <w:rFonts w:ascii="Times New Roman" w:hAnsi="Times New Roman" w:cs="Times New Roman"/>
          <w:sz w:val="24"/>
          <w:szCs w:val="24"/>
        </w:rPr>
        <w:t xml:space="preserve">control. They are the employee of the company. The responsibilities of internal auditors are to determine the financial and operational activities of a particular company. They ensure a company corporate governance, accounting policies and compliance with laws &amp; regulations. </w:t>
      </w:r>
    </w:p>
    <w:p w:rsidR="00845E43" w:rsidRDefault="00277A01" w:rsidP="00365BAC">
      <w:pPr>
        <w:pStyle w:val="ListParagraph"/>
        <w:numPr>
          <w:ilvl w:val="0"/>
          <w:numId w:val="5"/>
        </w:numPr>
        <w:spacing w:line="360" w:lineRule="auto"/>
        <w:jc w:val="both"/>
        <w:rPr>
          <w:rFonts w:ascii="Times New Roman" w:hAnsi="Times New Roman" w:cs="Times New Roman"/>
          <w:sz w:val="24"/>
          <w:szCs w:val="24"/>
        </w:rPr>
      </w:pPr>
      <w:r w:rsidRPr="00845E43">
        <w:rPr>
          <w:rFonts w:ascii="Times New Roman" w:hAnsi="Times New Roman" w:cs="Times New Roman"/>
          <w:b/>
          <w:sz w:val="24"/>
          <w:szCs w:val="24"/>
        </w:rPr>
        <w:t>Forensic Audit:</w:t>
      </w:r>
      <w:r>
        <w:rPr>
          <w:rFonts w:ascii="Times New Roman" w:hAnsi="Times New Roman" w:cs="Times New Roman"/>
          <w:sz w:val="24"/>
          <w:szCs w:val="24"/>
        </w:rPr>
        <w:t xml:space="preserve"> There functions are akin to external auditors, but the purpose of their audit is very specific. The forensic auditor perform audit to investigate financial embezzlement, frauds or any other financial criminal activities. A forensic auditor needs to have accounting skills, analytical skills and auditing skills. Their responsibility is to investigate financial frauds, gather appropriate evidence, evaluate </w:t>
      </w:r>
      <w:r w:rsidR="00845E43">
        <w:rPr>
          <w:rFonts w:ascii="Times New Roman" w:hAnsi="Times New Roman" w:cs="Times New Roman"/>
          <w:sz w:val="24"/>
          <w:szCs w:val="24"/>
        </w:rPr>
        <w:t xml:space="preserve">each and every financial event and give an audit report based on their best knowledge. </w:t>
      </w:r>
    </w:p>
    <w:p w:rsidR="00845E43" w:rsidRDefault="00845E43" w:rsidP="00365BAC">
      <w:pPr>
        <w:pStyle w:val="ListParagraph"/>
        <w:numPr>
          <w:ilvl w:val="0"/>
          <w:numId w:val="5"/>
        </w:numPr>
        <w:spacing w:line="360" w:lineRule="auto"/>
        <w:jc w:val="both"/>
        <w:rPr>
          <w:rFonts w:ascii="Times New Roman" w:hAnsi="Times New Roman" w:cs="Times New Roman"/>
          <w:sz w:val="24"/>
          <w:szCs w:val="24"/>
        </w:rPr>
      </w:pPr>
      <w:r w:rsidRPr="00845E43">
        <w:rPr>
          <w:rFonts w:ascii="Times New Roman" w:hAnsi="Times New Roman" w:cs="Times New Roman"/>
          <w:b/>
          <w:sz w:val="24"/>
          <w:szCs w:val="24"/>
        </w:rPr>
        <w:t>Government Auditors:</w:t>
      </w:r>
      <w:r>
        <w:rPr>
          <w:rFonts w:ascii="Times New Roman" w:hAnsi="Times New Roman" w:cs="Times New Roman"/>
          <w:sz w:val="24"/>
          <w:szCs w:val="24"/>
        </w:rPr>
        <w:t xml:space="preserve"> perform audit for government entities and businesses for the purpose of taxation, foreign exchange, laws and regulation. The main role of government auditors is to ensure that money is spent and earned according to prescribed rules and regulations. </w:t>
      </w:r>
    </w:p>
    <w:p w:rsidR="001256AF" w:rsidRDefault="001256AF" w:rsidP="001256AF">
      <w:pPr>
        <w:pStyle w:val="ListParagraph"/>
        <w:spacing w:line="360" w:lineRule="auto"/>
        <w:ind w:left="765"/>
        <w:jc w:val="both"/>
        <w:rPr>
          <w:rFonts w:ascii="Times New Roman" w:hAnsi="Times New Roman" w:cs="Times New Roman"/>
          <w:b/>
          <w:sz w:val="24"/>
          <w:szCs w:val="24"/>
        </w:rPr>
      </w:pPr>
    </w:p>
    <w:p w:rsidR="008D780E" w:rsidRDefault="001256AF" w:rsidP="00EB5F85">
      <w:pPr>
        <w:spacing w:line="360" w:lineRule="auto"/>
        <w:jc w:val="both"/>
        <w:rPr>
          <w:rFonts w:ascii="Times New Roman" w:hAnsi="Times New Roman" w:cs="Times New Roman"/>
          <w:sz w:val="24"/>
          <w:szCs w:val="24"/>
        </w:rPr>
      </w:pPr>
      <w:bookmarkStart w:id="25" w:name="_Toc57414711"/>
      <w:r w:rsidRPr="00EC567A">
        <w:rPr>
          <w:rStyle w:val="Heading2Char"/>
        </w:rPr>
        <w:lastRenderedPageBreak/>
        <w:t>1.4 Distinction between Auditing &amp; Accounting:</w:t>
      </w:r>
      <w:bookmarkEnd w:id="25"/>
      <w:r w:rsidRPr="001256AF">
        <w:rPr>
          <w:rFonts w:ascii="Times New Roman" w:hAnsi="Times New Roman" w:cs="Times New Roman"/>
          <w:b/>
          <w:sz w:val="28"/>
          <w:szCs w:val="28"/>
        </w:rPr>
        <w:t xml:space="preserve"> </w:t>
      </w:r>
      <w:r w:rsidR="005E6D3D">
        <w:rPr>
          <w:rFonts w:ascii="Times New Roman" w:hAnsi="Times New Roman" w:cs="Times New Roman"/>
          <w:sz w:val="24"/>
          <w:szCs w:val="24"/>
        </w:rPr>
        <w:t xml:space="preserve">Many financial statements users and general public confuse auditing with accounting. The confusion creates because </w:t>
      </w:r>
      <w:r w:rsidR="008D780E">
        <w:rPr>
          <w:rFonts w:ascii="Times New Roman" w:hAnsi="Times New Roman" w:cs="Times New Roman"/>
          <w:sz w:val="24"/>
          <w:szCs w:val="24"/>
        </w:rPr>
        <w:t>most auditing is usually with accounting information. The confusion is increased by giving title “Chartered Accountant” to many individual who perform audits.</w:t>
      </w:r>
    </w:p>
    <w:p w:rsidR="00AA66A5" w:rsidRDefault="008D780E" w:rsidP="00EB5F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Accounting is the process of recording, classifying, summarizing and organizing of economic </w:t>
      </w:r>
      <w:r w:rsidR="00AA66A5">
        <w:rPr>
          <w:rFonts w:ascii="Times New Roman" w:hAnsi="Times New Roman" w:cs="Times New Roman"/>
          <w:sz w:val="24"/>
          <w:szCs w:val="24"/>
        </w:rPr>
        <w:t>events in</w:t>
      </w:r>
      <w:r>
        <w:rPr>
          <w:rFonts w:ascii="Times New Roman" w:hAnsi="Times New Roman" w:cs="Times New Roman"/>
          <w:sz w:val="24"/>
          <w:szCs w:val="24"/>
        </w:rPr>
        <w:t xml:space="preserve"> a logical manner for</w:t>
      </w:r>
      <w:r w:rsidR="00AA66A5">
        <w:rPr>
          <w:rFonts w:ascii="Times New Roman" w:hAnsi="Times New Roman" w:cs="Times New Roman"/>
          <w:sz w:val="24"/>
          <w:szCs w:val="24"/>
        </w:rPr>
        <w:t xml:space="preserve"> the purpose of providing financial information for decision making. IAS &amp; IFRS are the standards used in preparation of financial statements. The main objective of accounting is to provide financial information to the decision makers or the investors.</w:t>
      </w:r>
    </w:p>
    <w:p w:rsidR="005D419E" w:rsidRDefault="00AA66A5" w:rsidP="00EB5F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Auditing is the examination </w:t>
      </w:r>
      <w:r w:rsidR="005D419E">
        <w:rPr>
          <w:rFonts w:ascii="Times New Roman" w:hAnsi="Times New Roman" w:cs="Times New Roman"/>
          <w:sz w:val="24"/>
          <w:szCs w:val="24"/>
        </w:rPr>
        <w:t xml:space="preserve">of the economic events that a company recorded in the books of account. In auditing, the auditor will investigate whether the company properly recorded its economic events in accordance with establish standards (IAS &amp; IFRS) during the accounting period. After investigation of the books of account, auditor will express an audit opinion based on the evidence collected during audit. An auditor needs to have accounting knowledge </w:t>
      </w:r>
      <w:r w:rsidR="00EB5F85">
        <w:rPr>
          <w:rFonts w:ascii="Times New Roman" w:hAnsi="Times New Roman" w:cs="Times New Roman"/>
          <w:sz w:val="24"/>
          <w:szCs w:val="24"/>
        </w:rPr>
        <w:t>to do audit activities effectively.</w:t>
      </w:r>
    </w:p>
    <w:p w:rsidR="00812AB4" w:rsidRDefault="000D09A3" w:rsidP="00EB5F85">
      <w:pPr>
        <w:spacing w:line="360" w:lineRule="auto"/>
        <w:jc w:val="both"/>
        <w:rPr>
          <w:rFonts w:ascii="Times New Roman" w:hAnsi="Times New Roman" w:cs="Times New Roman"/>
          <w:sz w:val="24"/>
          <w:szCs w:val="24"/>
        </w:rPr>
      </w:pPr>
      <w:bookmarkStart w:id="26" w:name="_Toc57414712"/>
      <w:r w:rsidRPr="00EC567A">
        <w:rPr>
          <w:rStyle w:val="Heading2Char"/>
        </w:rPr>
        <w:t>1.5 Audit Reports:</w:t>
      </w:r>
      <w:bookmarkEnd w:id="26"/>
      <w:r w:rsidRPr="000D09A3">
        <w:rPr>
          <w:rFonts w:ascii="Times New Roman" w:hAnsi="Times New Roman" w:cs="Times New Roman"/>
          <w:b/>
          <w:sz w:val="28"/>
          <w:szCs w:val="28"/>
        </w:rPr>
        <w:t xml:space="preserve"> </w:t>
      </w:r>
      <w:r>
        <w:rPr>
          <w:rFonts w:ascii="Times New Roman" w:hAnsi="Times New Roman" w:cs="Times New Roman"/>
          <w:sz w:val="24"/>
          <w:szCs w:val="24"/>
        </w:rPr>
        <w:t xml:space="preserve">an audit reports is a written documents of an independent auditor expressing an opinion on the validity and reliability of financial statements or others segment of a company. The external audit report is published with the company’s annual report. The auditor’s report is very important for a company because investor, creditors, banks observes the audit report before investment or lending to them. The audit report is the final step in the entire audit process. There are four categories of audit report: </w:t>
      </w:r>
    </w:p>
    <w:p w:rsidR="00EB5F85" w:rsidRDefault="00812AB4" w:rsidP="00812AB4">
      <w:pPr>
        <w:pStyle w:val="ListParagraph"/>
        <w:numPr>
          <w:ilvl w:val="0"/>
          <w:numId w:val="6"/>
        </w:numPr>
        <w:spacing w:line="360" w:lineRule="auto"/>
        <w:jc w:val="both"/>
        <w:rPr>
          <w:rFonts w:ascii="Times New Roman" w:hAnsi="Times New Roman" w:cs="Times New Roman"/>
          <w:sz w:val="24"/>
          <w:szCs w:val="24"/>
        </w:rPr>
      </w:pPr>
      <w:r w:rsidRPr="00E6196E">
        <w:rPr>
          <w:rFonts w:ascii="Times New Roman" w:hAnsi="Times New Roman" w:cs="Times New Roman"/>
          <w:b/>
          <w:sz w:val="24"/>
          <w:szCs w:val="24"/>
        </w:rPr>
        <w:t>Standard Unqualified Audit Report</w:t>
      </w:r>
      <w:r w:rsidR="00BC533F">
        <w:rPr>
          <w:rFonts w:ascii="Times New Roman" w:hAnsi="Times New Roman" w:cs="Times New Roman"/>
          <w:sz w:val="24"/>
          <w:szCs w:val="24"/>
        </w:rPr>
        <w:t xml:space="preserve">: </w:t>
      </w:r>
      <w:r w:rsidR="009D7E4C">
        <w:rPr>
          <w:rFonts w:ascii="Times New Roman" w:hAnsi="Times New Roman" w:cs="Times New Roman"/>
          <w:sz w:val="24"/>
          <w:szCs w:val="24"/>
        </w:rPr>
        <w:t>the standard unqualified report is issued when the following conditions have been met:</w:t>
      </w:r>
    </w:p>
    <w:p w:rsidR="009D7E4C" w:rsidRDefault="00FB37AF" w:rsidP="009D7E4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All statements- balance sheet, income statement, cash flow statements, statement of retained earnings and notes disclosures are included in the financial statements.</w:t>
      </w:r>
    </w:p>
    <w:p w:rsidR="00FB37AF" w:rsidRDefault="00FB37AF" w:rsidP="009D7E4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Standards have been followed in preparation of financial statements.</w:t>
      </w:r>
    </w:p>
    <w:p w:rsidR="00FB37AF" w:rsidRDefault="00FB37AF" w:rsidP="009D7E4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All the standards have been followed in all respect on the engagement.</w:t>
      </w:r>
    </w:p>
    <w:p w:rsidR="001D6FEF" w:rsidRDefault="00FB37AF" w:rsidP="00D05E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Sufficient evidence has been accumulated, and the auditor has conducted the engagement in a manner that </w:t>
      </w:r>
      <w:r w:rsidR="001D6FEF">
        <w:rPr>
          <w:rFonts w:ascii="Times New Roman" w:hAnsi="Times New Roman" w:cs="Times New Roman"/>
          <w:sz w:val="24"/>
          <w:szCs w:val="24"/>
        </w:rPr>
        <w:t>enables him or her to conclude that the all the standards for field work has been met.</w:t>
      </w:r>
    </w:p>
    <w:p w:rsidR="001D6FEF" w:rsidRDefault="001D6FEF" w:rsidP="00D05E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w:t>
      </w:r>
      <w:r w:rsidR="006E083F">
        <w:rPr>
          <w:rFonts w:ascii="Times New Roman" w:hAnsi="Times New Roman" w:cs="Times New Roman"/>
          <w:sz w:val="24"/>
          <w:szCs w:val="24"/>
        </w:rPr>
        <w:t>n</w:t>
      </w:r>
      <w:r>
        <w:rPr>
          <w:rFonts w:ascii="Times New Roman" w:hAnsi="Times New Roman" w:cs="Times New Roman"/>
          <w:sz w:val="24"/>
          <w:szCs w:val="24"/>
        </w:rPr>
        <w:t>o circumstances requiring the addition of an explanatory paragraph or modification of the wording of the report.</w:t>
      </w:r>
    </w:p>
    <w:p w:rsidR="006E083F" w:rsidRDefault="001D6FEF" w:rsidP="00D05E32">
      <w:pPr>
        <w:spacing w:line="360" w:lineRule="auto"/>
        <w:jc w:val="both"/>
        <w:rPr>
          <w:rFonts w:ascii="Times New Roman" w:hAnsi="Times New Roman" w:cs="Times New Roman"/>
          <w:sz w:val="24"/>
          <w:szCs w:val="24"/>
        </w:rPr>
      </w:pPr>
      <w:r>
        <w:rPr>
          <w:rFonts w:ascii="Times New Roman" w:hAnsi="Times New Roman" w:cs="Times New Roman"/>
          <w:sz w:val="24"/>
          <w:szCs w:val="24"/>
        </w:rPr>
        <w:t>The standard unqualified audit report is</w:t>
      </w:r>
      <w:r w:rsidR="00FB37AF" w:rsidRPr="001D6FEF">
        <w:rPr>
          <w:rFonts w:ascii="Times New Roman" w:hAnsi="Times New Roman" w:cs="Times New Roman"/>
          <w:sz w:val="24"/>
          <w:szCs w:val="24"/>
        </w:rPr>
        <w:t xml:space="preserve"> </w:t>
      </w:r>
      <w:r w:rsidR="006E083F">
        <w:rPr>
          <w:rFonts w:ascii="Times New Roman" w:hAnsi="Times New Roman" w:cs="Times New Roman"/>
          <w:sz w:val="24"/>
          <w:szCs w:val="24"/>
        </w:rPr>
        <w:t>sometimes called a clean opinion because there are no circumstances requiring a modification of the audit opinion. If any of these requirements for the standard unqualified audit report are not met, the standard unqualified report cannot be issued.</w:t>
      </w:r>
    </w:p>
    <w:p w:rsidR="00FB37AF" w:rsidRPr="00F452F9" w:rsidRDefault="006E083F" w:rsidP="006E083F">
      <w:pPr>
        <w:pStyle w:val="ListParagraph"/>
        <w:numPr>
          <w:ilvl w:val="0"/>
          <w:numId w:val="6"/>
        </w:numPr>
        <w:spacing w:line="360" w:lineRule="auto"/>
        <w:jc w:val="both"/>
        <w:rPr>
          <w:rFonts w:ascii="Times New Roman" w:hAnsi="Times New Roman" w:cs="Times New Roman"/>
          <w:b/>
          <w:sz w:val="24"/>
          <w:szCs w:val="24"/>
        </w:rPr>
      </w:pPr>
      <w:r w:rsidRPr="00E6196E">
        <w:rPr>
          <w:rFonts w:ascii="Times New Roman" w:hAnsi="Times New Roman" w:cs="Times New Roman"/>
          <w:b/>
          <w:sz w:val="24"/>
          <w:szCs w:val="24"/>
        </w:rPr>
        <w:t xml:space="preserve">Unqualified with Explanatory </w:t>
      </w:r>
      <w:r w:rsidR="00E6196E" w:rsidRPr="00E6196E">
        <w:rPr>
          <w:rFonts w:ascii="Times New Roman" w:hAnsi="Times New Roman" w:cs="Times New Roman"/>
          <w:b/>
          <w:sz w:val="24"/>
          <w:szCs w:val="24"/>
        </w:rPr>
        <w:t>Paragraph or Modified Wording:</w:t>
      </w:r>
      <w:r w:rsidRPr="00E6196E">
        <w:rPr>
          <w:rFonts w:ascii="Times New Roman" w:hAnsi="Times New Roman" w:cs="Times New Roman"/>
          <w:b/>
          <w:sz w:val="24"/>
          <w:szCs w:val="24"/>
        </w:rPr>
        <w:t xml:space="preserve"> </w:t>
      </w:r>
      <w:r w:rsidR="00F452F9">
        <w:rPr>
          <w:rFonts w:ascii="Times New Roman" w:hAnsi="Times New Roman" w:cs="Times New Roman"/>
          <w:sz w:val="24"/>
          <w:szCs w:val="24"/>
        </w:rPr>
        <w:t>the following are the most important causes:</w:t>
      </w:r>
    </w:p>
    <w:p w:rsidR="00F452F9" w:rsidRDefault="00F452F9" w:rsidP="00F452F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consistent application of IAS &amp; IFRS</w:t>
      </w:r>
    </w:p>
    <w:p w:rsidR="00F452F9" w:rsidRDefault="004A5FEF" w:rsidP="00F452F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Substantial</w:t>
      </w:r>
      <w:r w:rsidR="00F452F9">
        <w:rPr>
          <w:rFonts w:ascii="Times New Roman" w:hAnsi="Times New Roman" w:cs="Times New Roman"/>
          <w:sz w:val="24"/>
          <w:szCs w:val="24"/>
        </w:rPr>
        <w:t xml:space="preserve"> doubt about going concern</w:t>
      </w:r>
    </w:p>
    <w:p w:rsidR="00F452F9" w:rsidRDefault="004A5FEF" w:rsidP="00F452F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Emphasis of a matter</w:t>
      </w:r>
    </w:p>
    <w:p w:rsidR="004A5FEF" w:rsidRDefault="004A5FEF" w:rsidP="00F452F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Auditor agree with a departure from promulgated accounting standards</w:t>
      </w:r>
    </w:p>
    <w:p w:rsidR="004A5FEF" w:rsidRDefault="004A5FEF" w:rsidP="00F452F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Report involving other auditors</w:t>
      </w:r>
    </w:p>
    <w:p w:rsidR="004A5FEF" w:rsidRDefault="004A5FEF" w:rsidP="004A5FEF">
      <w:pPr>
        <w:spacing w:line="360" w:lineRule="auto"/>
        <w:jc w:val="both"/>
        <w:rPr>
          <w:rFonts w:ascii="Times New Roman" w:hAnsi="Times New Roman" w:cs="Times New Roman"/>
          <w:sz w:val="24"/>
          <w:szCs w:val="24"/>
        </w:rPr>
      </w:pPr>
      <w:r>
        <w:rPr>
          <w:rFonts w:ascii="Times New Roman" w:hAnsi="Times New Roman" w:cs="Times New Roman"/>
          <w:sz w:val="24"/>
          <w:szCs w:val="24"/>
        </w:rPr>
        <w:t>The unqualified audit report with explanatory paragraph or modified wording meets the criteria of a complete audit with satisfactory results and financial statements that are fairly presented, but the auditor believes it is important to provide additional information.</w:t>
      </w:r>
    </w:p>
    <w:p w:rsidR="0050256A" w:rsidRDefault="005E637A" w:rsidP="005E637A">
      <w:pPr>
        <w:pStyle w:val="ListParagraph"/>
        <w:numPr>
          <w:ilvl w:val="0"/>
          <w:numId w:val="6"/>
        </w:numPr>
        <w:spacing w:line="360" w:lineRule="auto"/>
        <w:jc w:val="both"/>
        <w:rPr>
          <w:rFonts w:ascii="Times New Roman" w:hAnsi="Times New Roman" w:cs="Times New Roman"/>
          <w:sz w:val="24"/>
          <w:szCs w:val="24"/>
        </w:rPr>
      </w:pPr>
      <w:r w:rsidRPr="00C6304F">
        <w:rPr>
          <w:rFonts w:ascii="Times New Roman" w:hAnsi="Times New Roman" w:cs="Times New Roman"/>
          <w:b/>
          <w:sz w:val="24"/>
          <w:szCs w:val="24"/>
        </w:rPr>
        <w:t>Qualified</w:t>
      </w:r>
      <w:r w:rsidR="0050256A" w:rsidRPr="00C6304F">
        <w:rPr>
          <w:rFonts w:ascii="Times New Roman" w:hAnsi="Times New Roman" w:cs="Times New Roman"/>
          <w:b/>
          <w:sz w:val="24"/>
          <w:szCs w:val="24"/>
        </w:rPr>
        <w:t xml:space="preserve"> Report:</w:t>
      </w:r>
      <w:r w:rsidR="0050256A">
        <w:rPr>
          <w:rFonts w:ascii="Times New Roman" w:hAnsi="Times New Roman" w:cs="Times New Roman"/>
          <w:sz w:val="24"/>
          <w:szCs w:val="24"/>
        </w:rPr>
        <w:t xml:space="preserve"> a qualified audit opinion may be given due to limitation on the scope of the audit or may also be given when a company’s financial records have not followed IAS &amp; IFRS in all financial transactions, but the deviation from IAS &amp; IFRS is not pervasive.</w:t>
      </w:r>
    </w:p>
    <w:p w:rsidR="00A73034" w:rsidRDefault="0050256A" w:rsidP="005E637A">
      <w:pPr>
        <w:pStyle w:val="ListParagraph"/>
        <w:numPr>
          <w:ilvl w:val="0"/>
          <w:numId w:val="6"/>
        </w:numPr>
        <w:spacing w:line="360" w:lineRule="auto"/>
        <w:jc w:val="both"/>
        <w:rPr>
          <w:rFonts w:ascii="Times New Roman" w:hAnsi="Times New Roman" w:cs="Times New Roman"/>
          <w:sz w:val="24"/>
          <w:szCs w:val="24"/>
        </w:rPr>
      </w:pPr>
      <w:r w:rsidRPr="00C6304F">
        <w:rPr>
          <w:rFonts w:ascii="Times New Roman" w:hAnsi="Times New Roman" w:cs="Times New Roman"/>
          <w:b/>
          <w:sz w:val="24"/>
          <w:szCs w:val="24"/>
        </w:rPr>
        <w:t>Adverse Opinion:</w:t>
      </w:r>
      <w:r>
        <w:rPr>
          <w:rFonts w:ascii="Times New Roman" w:hAnsi="Times New Roman" w:cs="Times New Roman"/>
          <w:sz w:val="24"/>
          <w:szCs w:val="24"/>
        </w:rPr>
        <w:t xml:space="preserve"> is used when the auditor </w:t>
      </w:r>
      <w:r w:rsidR="00CE44CE">
        <w:rPr>
          <w:rFonts w:ascii="Times New Roman" w:hAnsi="Times New Roman" w:cs="Times New Roman"/>
          <w:sz w:val="24"/>
          <w:szCs w:val="24"/>
        </w:rPr>
        <w:t>believes</w:t>
      </w:r>
      <w:r>
        <w:rPr>
          <w:rFonts w:ascii="Times New Roman" w:hAnsi="Times New Roman" w:cs="Times New Roman"/>
          <w:sz w:val="24"/>
          <w:szCs w:val="24"/>
        </w:rPr>
        <w:t xml:space="preserve"> that the overall financial statements </w:t>
      </w:r>
      <w:r w:rsidR="00CE44CE">
        <w:rPr>
          <w:rFonts w:ascii="Times New Roman" w:hAnsi="Times New Roman" w:cs="Times New Roman"/>
          <w:sz w:val="24"/>
          <w:szCs w:val="24"/>
        </w:rPr>
        <w:t>are so materially misrepresented that they do not present fairly the financial position, net income and cash flows in conformity with IAS &amp; IFRS. The adverse opinion report is issued only when the auditor has knowledge, after an adequate investigation of the absence of conformity.</w:t>
      </w:r>
    </w:p>
    <w:p w:rsidR="008F186D" w:rsidRDefault="00A73034" w:rsidP="008F186D">
      <w:pPr>
        <w:pStyle w:val="ListParagraph"/>
        <w:numPr>
          <w:ilvl w:val="0"/>
          <w:numId w:val="6"/>
        </w:numPr>
        <w:spacing w:line="360" w:lineRule="auto"/>
        <w:jc w:val="both"/>
        <w:rPr>
          <w:rFonts w:ascii="Times New Roman" w:hAnsi="Times New Roman" w:cs="Times New Roman"/>
          <w:sz w:val="24"/>
          <w:szCs w:val="24"/>
        </w:rPr>
      </w:pPr>
      <w:r w:rsidRPr="00C6304F">
        <w:rPr>
          <w:rFonts w:ascii="Times New Roman" w:hAnsi="Times New Roman" w:cs="Times New Roman"/>
          <w:b/>
          <w:sz w:val="24"/>
          <w:szCs w:val="24"/>
        </w:rPr>
        <w:t>Disclaimer Opinion:</w:t>
      </w:r>
      <w:r>
        <w:rPr>
          <w:rFonts w:ascii="Times New Roman" w:hAnsi="Times New Roman" w:cs="Times New Roman"/>
          <w:sz w:val="24"/>
          <w:szCs w:val="24"/>
        </w:rPr>
        <w:t xml:space="preserve"> is used only when the auditor</w:t>
      </w:r>
      <w:r w:rsidR="00C6304F">
        <w:rPr>
          <w:rFonts w:ascii="Times New Roman" w:hAnsi="Times New Roman" w:cs="Times New Roman"/>
          <w:sz w:val="24"/>
          <w:szCs w:val="24"/>
        </w:rPr>
        <w:t xml:space="preserve"> has been unable to satisfy him or her</w:t>
      </w:r>
      <w:r>
        <w:rPr>
          <w:rFonts w:ascii="Times New Roman" w:hAnsi="Times New Roman" w:cs="Times New Roman"/>
          <w:sz w:val="24"/>
          <w:szCs w:val="24"/>
        </w:rPr>
        <w:t xml:space="preserve"> that the overall financial statement</w:t>
      </w:r>
      <w:r w:rsidR="00D05E32">
        <w:rPr>
          <w:rFonts w:ascii="Times New Roman" w:hAnsi="Times New Roman" w:cs="Times New Roman"/>
          <w:sz w:val="24"/>
          <w:szCs w:val="24"/>
        </w:rPr>
        <w:t xml:space="preserve">s are fairly presented. </w:t>
      </w:r>
      <w:r w:rsidR="00C6304F">
        <w:rPr>
          <w:rFonts w:ascii="Times New Roman" w:hAnsi="Times New Roman" w:cs="Times New Roman"/>
          <w:sz w:val="24"/>
          <w:szCs w:val="24"/>
        </w:rPr>
        <w:t xml:space="preserve">Disclaimer opinion arises </w:t>
      </w:r>
      <w:r w:rsidR="00C6304F">
        <w:rPr>
          <w:rFonts w:ascii="Times New Roman" w:hAnsi="Times New Roman" w:cs="Times New Roman"/>
          <w:sz w:val="24"/>
          <w:szCs w:val="24"/>
        </w:rPr>
        <w:lastRenderedPageBreak/>
        <w:t xml:space="preserve">due to the lack of ability of the auditor to finding appropriate audit evidence or the non independent relationship between the auditor and client. The auditor also has the opinion to issue disclaimer opinion for going concern issue. </w:t>
      </w:r>
    </w:p>
    <w:p w:rsidR="008F186D" w:rsidRPr="006F140F" w:rsidRDefault="008F186D" w:rsidP="006B6833">
      <w:pPr>
        <w:spacing w:line="360" w:lineRule="auto"/>
        <w:jc w:val="both"/>
        <w:outlineLvl w:val="0"/>
        <w:rPr>
          <w:rFonts w:ascii="Times New Roman" w:hAnsi="Times New Roman" w:cs="Times New Roman"/>
          <w:b/>
          <w:sz w:val="24"/>
          <w:szCs w:val="24"/>
        </w:rPr>
      </w:pPr>
      <w:bookmarkStart w:id="27" w:name="_Toc57414713"/>
      <w:r w:rsidRPr="006F140F">
        <w:rPr>
          <w:rFonts w:ascii="Times New Roman" w:hAnsi="Times New Roman" w:cs="Times New Roman"/>
          <w:b/>
          <w:sz w:val="24"/>
          <w:szCs w:val="24"/>
        </w:rPr>
        <w:t>Table- 1.2: Examples of the causes to issue audit reports:</w:t>
      </w:r>
      <w:bookmarkEnd w:id="27"/>
      <w:r w:rsidRPr="006F140F">
        <w:rPr>
          <w:rFonts w:ascii="Times New Roman" w:hAnsi="Times New Roman" w:cs="Times New Roman"/>
          <w:b/>
          <w:sz w:val="24"/>
          <w:szCs w:val="24"/>
        </w:rPr>
        <w:t xml:space="preserve"> </w:t>
      </w:r>
    </w:p>
    <w:tbl>
      <w:tblPr>
        <w:tblStyle w:val="LightShading-Accent12"/>
        <w:tblpPr w:leftFromText="180" w:rightFromText="180" w:vertAnchor="text" w:horzAnchor="margin" w:tblpY="61"/>
        <w:tblW w:w="0" w:type="auto"/>
        <w:tblLook w:val="04A0"/>
      </w:tblPr>
      <w:tblGrid>
        <w:gridCol w:w="4788"/>
        <w:gridCol w:w="4788"/>
      </w:tblGrid>
      <w:tr w:rsidR="006F140F" w:rsidTr="00F5050E">
        <w:trPr>
          <w:cnfStyle w:val="100000000000"/>
        </w:trPr>
        <w:tc>
          <w:tcPr>
            <w:cnfStyle w:val="001000000000"/>
            <w:tcW w:w="4788" w:type="dxa"/>
          </w:tcPr>
          <w:p w:rsidR="006F140F" w:rsidRPr="006F140F" w:rsidRDefault="006F140F" w:rsidP="006F140F">
            <w:pPr>
              <w:spacing w:line="360" w:lineRule="auto"/>
              <w:jc w:val="center"/>
              <w:rPr>
                <w:rFonts w:ascii="Times New Roman" w:hAnsi="Times New Roman" w:cs="Times New Roman"/>
                <w:b w:val="0"/>
                <w:sz w:val="24"/>
                <w:szCs w:val="24"/>
              </w:rPr>
            </w:pPr>
            <w:r w:rsidRPr="006F140F">
              <w:rPr>
                <w:rFonts w:ascii="Times New Roman" w:hAnsi="Times New Roman" w:cs="Times New Roman"/>
                <w:b w:val="0"/>
                <w:sz w:val="24"/>
                <w:szCs w:val="24"/>
              </w:rPr>
              <w:t>Type of Audit Report</w:t>
            </w:r>
          </w:p>
        </w:tc>
        <w:tc>
          <w:tcPr>
            <w:tcW w:w="4788" w:type="dxa"/>
          </w:tcPr>
          <w:p w:rsidR="006F140F" w:rsidRPr="006F140F" w:rsidRDefault="006F140F" w:rsidP="006F140F">
            <w:pPr>
              <w:spacing w:line="360" w:lineRule="auto"/>
              <w:jc w:val="center"/>
              <w:cnfStyle w:val="100000000000"/>
              <w:rPr>
                <w:rFonts w:ascii="Times New Roman" w:hAnsi="Times New Roman" w:cs="Times New Roman"/>
                <w:b w:val="0"/>
                <w:sz w:val="24"/>
                <w:szCs w:val="24"/>
              </w:rPr>
            </w:pPr>
            <w:r w:rsidRPr="006F140F">
              <w:rPr>
                <w:rFonts w:ascii="Times New Roman" w:hAnsi="Times New Roman" w:cs="Times New Roman"/>
                <w:b w:val="0"/>
                <w:sz w:val="24"/>
                <w:szCs w:val="24"/>
              </w:rPr>
              <w:t>Cause</w:t>
            </w:r>
          </w:p>
        </w:tc>
      </w:tr>
      <w:tr w:rsidR="006F140F" w:rsidTr="00F5050E">
        <w:trPr>
          <w:cnfStyle w:val="000000100000"/>
        </w:trPr>
        <w:tc>
          <w:tcPr>
            <w:cnfStyle w:val="001000000000"/>
            <w:tcW w:w="4788" w:type="dxa"/>
          </w:tcPr>
          <w:p w:rsidR="006F140F" w:rsidRDefault="006F140F" w:rsidP="00F5050E">
            <w:pPr>
              <w:spacing w:line="360" w:lineRule="auto"/>
              <w:jc w:val="center"/>
              <w:rPr>
                <w:rFonts w:ascii="Times New Roman" w:hAnsi="Times New Roman" w:cs="Times New Roman"/>
                <w:sz w:val="24"/>
                <w:szCs w:val="24"/>
              </w:rPr>
            </w:pPr>
            <w:r>
              <w:rPr>
                <w:rFonts w:ascii="Times New Roman" w:hAnsi="Times New Roman" w:cs="Times New Roman"/>
                <w:sz w:val="24"/>
                <w:szCs w:val="24"/>
              </w:rPr>
              <w:t>Standard Unqualified</w:t>
            </w:r>
          </w:p>
        </w:tc>
        <w:tc>
          <w:tcPr>
            <w:tcW w:w="4788" w:type="dxa"/>
          </w:tcPr>
          <w:p w:rsidR="006F140F" w:rsidRDefault="006F140F" w:rsidP="00F5050E">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The five conditions stated have been met.</w:t>
            </w:r>
          </w:p>
        </w:tc>
      </w:tr>
      <w:tr w:rsidR="006F140F" w:rsidTr="00F5050E">
        <w:tc>
          <w:tcPr>
            <w:cnfStyle w:val="001000000000"/>
            <w:tcW w:w="4788" w:type="dxa"/>
          </w:tcPr>
          <w:p w:rsidR="006F140F" w:rsidRDefault="006F140F" w:rsidP="00F5050E">
            <w:pPr>
              <w:spacing w:line="360" w:lineRule="auto"/>
              <w:jc w:val="center"/>
              <w:rPr>
                <w:rFonts w:ascii="Times New Roman" w:hAnsi="Times New Roman" w:cs="Times New Roman"/>
                <w:sz w:val="24"/>
                <w:szCs w:val="24"/>
              </w:rPr>
            </w:pPr>
            <w:r>
              <w:rPr>
                <w:rFonts w:ascii="Times New Roman" w:hAnsi="Times New Roman" w:cs="Times New Roman"/>
                <w:sz w:val="24"/>
                <w:szCs w:val="24"/>
              </w:rPr>
              <w:t>Unqualified with Explanatory Paragraph or Modified Wording</w:t>
            </w:r>
          </w:p>
        </w:tc>
        <w:tc>
          <w:tcPr>
            <w:tcW w:w="4788" w:type="dxa"/>
          </w:tcPr>
          <w:p w:rsidR="006F140F" w:rsidRDefault="006F140F" w:rsidP="00F5050E">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A complete audit took place with satisfactory results and financial statements that are fairly presented, but the au</w:t>
            </w:r>
            <w:r w:rsidR="00D57C35">
              <w:rPr>
                <w:rFonts w:ascii="Times New Roman" w:hAnsi="Times New Roman" w:cs="Times New Roman"/>
                <w:sz w:val="24"/>
                <w:szCs w:val="24"/>
              </w:rPr>
              <w:t>ditor beli</w:t>
            </w:r>
            <w:r w:rsidR="00F5050E">
              <w:rPr>
                <w:rFonts w:ascii="Times New Roman" w:hAnsi="Times New Roman" w:cs="Times New Roman"/>
                <w:sz w:val="24"/>
                <w:szCs w:val="24"/>
              </w:rPr>
              <w:t>e</w:t>
            </w:r>
            <w:r w:rsidR="00D57C35">
              <w:rPr>
                <w:rFonts w:ascii="Times New Roman" w:hAnsi="Times New Roman" w:cs="Times New Roman"/>
                <w:sz w:val="24"/>
                <w:szCs w:val="24"/>
              </w:rPr>
              <w:t>ves that it is important to provide additional information.</w:t>
            </w:r>
            <w:r>
              <w:rPr>
                <w:rFonts w:ascii="Times New Roman" w:hAnsi="Times New Roman" w:cs="Times New Roman"/>
                <w:sz w:val="24"/>
                <w:szCs w:val="24"/>
              </w:rPr>
              <w:t xml:space="preserve"> </w:t>
            </w:r>
          </w:p>
        </w:tc>
      </w:tr>
      <w:tr w:rsidR="006F140F" w:rsidTr="00F5050E">
        <w:trPr>
          <w:cnfStyle w:val="000000100000"/>
        </w:trPr>
        <w:tc>
          <w:tcPr>
            <w:cnfStyle w:val="001000000000"/>
            <w:tcW w:w="4788" w:type="dxa"/>
          </w:tcPr>
          <w:p w:rsidR="006F140F" w:rsidRDefault="00D57C35" w:rsidP="00F5050E">
            <w:pPr>
              <w:spacing w:line="360" w:lineRule="auto"/>
              <w:jc w:val="center"/>
              <w:rPr>
                <w:rFonts w:ascii="Times New Roman" w:hAnsi="Times New Roman" w:cs="Times New Roman"/>
                <w:sz w:val="24"/>
                <w:szCs w:val="24"/>
              </w:rPr>
            </w:pPr>
            <w:r>
              <w:rPr>
                <w:rFonts w:ascii="Times New Roman" w:hAnsi="Times New Roman" w:cs="Times New Roman"/>
                <w:sz w:val="24"/>
                <w:szCs w:val="24"/>
              </w:rPr>
              <w:t>Qualified</w:t>
            </w:r>
          </w:p>
        </w:tc>
        <w:tc>
          <w:tcPr>
            <w:tcW w:w="4788" w:type="dxa"/>
          </w:tcPr>
          <w:p w:rsidR="006F140F" w:rsidRDefault="00D57C35" w:rsidP="00F5050E">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The scope of the audit has been materially restricted.</w:t>
            </w:r>
          </w:p>
        </w:tc>
      </w:tr>
      <w:tr w:rsidR="006F140F" w:rsidTr="00F5050E">
        <w:tc>
          <w:tcPr>
            <w:cnfStyle w:val="001000000000"/>
            <w:tcW w:w="4788" w:type="dxa"/>
          </w:tcPr>
          <w:p w:rsidR="006F140F" w:rsidRDefault="00D57C35" w:rsidP="00F5050E">
            <w:pPr>
              <w:spacing w:line="360" w:lineRule="auto"/>
              <w:jc w:val="center"/>
              <w:rPr>
                <w:rFonts w:ascii="Times New Roman" w:hAnsi="Times New Roman" w:cs="Times New Roman"/>
                <w:sz w:val="24"/>
                <w:szCs w:val="24"/>
              </w:rPr>
            </w:pPr>
            <w:r>
              <w:rPr>
                <w:rFonts w:ascii="Times New Roman" w:hAnsi="Times New Roman" w:cs="Times New Roman"/>
                <w:sz w:val="24"/>
                <w:szCs w:val="24"/>
              </w:rPr>
              <w:t>Adverse</w:t>
            </w:r>
          </w:p>
        </w:tc>
        <w:tc>
          <w:tcPr>
            <w:tcW w:w="4788" w:type="dxa"/>
          </w:tcPr>
          <w:p w:rsidR="006F140F" w:rsidRDefault="00D57C35" w:rsidP="00F5050E">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The financial statements are not fairly presented.</w:t>
            </w:r>
          </w:p>
        </w:tc>
      </w:tr>
      <w:tr w:rsidR="006F140F" w:rsidTr="00F5050E">
        <w:trPr>
          <w:cnfStyle w:val="000000100000"/>
        </w:trPr>
        <w:tc>
          <w:tcPr>
            <w:cnfStyle w:val="001000000000"/>
            <w:tcW w:w="4788" w:type="dxa"/>
          </w:tcPr>
          <w:p w:rsidR="006F140F" w:rsidRDefault="00D57C35" w:rsidP="00F5050E">
            <w:pPr>
              <w:spacing w:line="360" w:lineRule="auto"/>
              <w:jc w:val="center"/>
              <w:rPr>
                <w:rFonts w:ascii="Times New Roman" w:hAnsi="Times New Roman" w:cs="Times New Roman"/>
                <w:sz w:val="24"/>
                <w:szCs w:val="24"/>
              </w:rPr>
            </w:pPr>
            <w:r>
              <w:rPr>
                <w:rFonts w:ascii="Times New Roman" w:hAnsi="Times New Roman" w:cs="Times New Roman"/>
                <w:sz w:val="24"/>
                <w:szCs w:val="24"/>
              </w:rPr>
              <w:t>Disclaimer</w:t>
            </w:r>
          </w:p>
        </w:tc>
        <w:tc>
          <w:tcPr>
            <w:tcW w:w="4788" w:type="dxa"/>
          </w:tcPr>
          <w:p w:rsidR="006F140F" w:rsidRDefault="00F5050E" w:rsidP="00F5050E">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 xml:space="preserve">The auditor lack of ability or he or she is not independent. </w:t>
            </w:r>
          </w:p>
        </w:tc>
      </w:tr>
    </w:tbl>
    <w:p w:rsidR="006F140F" w:rsidRPr="001256AF" w:rsidRDefault="005D419E" w:rsidP="008D78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780E">
        <w:rPr>
          <w:rFonts w:ascii="Times New Roman" w:hAnsi="Times New Roman" w:cs="Times New Roman"/>
          <w:sz w:val="24"/>
          <w:szCs w:val="24"/>
        </w:rPr>
        <w:t xml:space="preserve"> </w:t>
      </w:r>
    </w:p>
    <w:p w:rsidR="001256AF" w:rsidRDefault="00832B12" w:rsidP="008D780E">
      <w:pPr>
        <w:spacing w:line="360" w:lineRule="auto"/>
        <w:jc w:val="both"/>
        <w:rPr>
          <w:rFonts w:ascii="Times New Roman" w:hAnsi="Times New Roman" w:cs="Times New Roman"/>
          <w:sz w:val="24"/>
          <w:szCs w:val="24"/>
        </w:rPr>
      </w:pPr>
      <w:bookmarkStart w:id="28" w:name="_Toc57414714"/>
      <w:r w:rsidRPr="00EC567A">
        <w:rPr>
          <w:rStyle w:val="Heading2Char"/>
        </w:rPr>
        <w:t>1.6 Materiality:</w:t>
      </w:r>
      <w:bookmarkEnd w:id="28"/>
      <w:r w:rsidRPr="00EC567A">
        <w:rPr>
          <w:rStyle w:val="Heading2Char"/>
        </w:rPr>
        <w:t xml:space="preserve"> </w:t>
      </w:r>
      <w:r>
        <w:rPr>
          <w:rFonts w:ascii="Times New Roman" w:hAnsi="Times New Roman" w:cs="Times New Roman"/>
          <w:sz w:val="24"/>
          <w:szCs w:val="24"/>
        </w:rPr>
        <w:t xml:space="preserve">in auditing materiality refers, any misinformation provided by the management that affects the decision making of the stakeholders of a company. A misinformation in the financial statements will be considered material if knowledge of the misstatement influence the decision making of the users of financial statements. Materiality is an important consideration in determining the appropriate type of audit report. For example: if the financial statements are misstated or not prepare </w:t>
      </w:r>
      <w:r w:rsidR="00516226">
        <w:rPr>
          <w:rFonts w:ascii="Times New Roman" w:hAnsi="Times New Roman" w:cs="Times New Roman"/>
          <w:sz w:val="24"/>
          <w:szCs w:val="24"/>
        </w:rPr>
        <w:t xml:space="preserve">according to establish standards, than it is appropriate to issue adverse opinion. If the financial statements are free from misstatements than the auditor will issue an unqualified audit report. </w:t>
      </w:r>
    </w:p>
    <w:p w:rsidR="00516226" w:rsidRDefault="00516226" w:rsidP="006B6833">
      <w:pPr>
        <w:spacing w:line="360" w:lineRule="auto"/>
        <w:jc w:val="both"/>
        <w:outlineLvl w:val="0"/>
        <w:rPr>
          <w:rFonts w:ascii="Times New Roman" w:hAnsi="Times New Roman" w:cs="Times New Roman"/>
          <w:b/>
          <w:sz w:val="24"/>
          <w:szCs w:val="24"/>
        </w:rPr>
      </w:pPr>
      <w:bookmarkStart w:id="29" w:name="_Toc57414715"/>
      <w:r w:rsidRPr="000653CC">
        <w:rPr>
          <w:rFonts w:ascii="Times New Roman" w:hAnsi="Times New Roman" w:cs="Times New Roman"/>
          <w:b/>
          <w:sz w:val="24"/>
          <w:szCs w:val="24"/>
        </w:rPr>
        <w:t>Table-1.3: Relationship of Materiality to Type</w:t>
      </w:r>
      <w:r w:rsidR="000653CC" w:rsidRPr="000653CC">
        <w:rPr>
          <w:rFonts w:ascii="Times New Roman" w:hAnsi="Times New Roman" w:cs="Times New Roman"/>
          <w:b/>
          <w:sz w:val="24"/>
          <w:szCs w:val="24"/>
        </w:rPr>
        <w:t xml:space="preserve"> of Opinion:</w:t>
      </w:r>
      <w:bookmarkEnd w:id="29"/>
      <w:r w:rsidR="000653CC" w:rsidRPr="000653CC">
        <w:rPr>
          <w:rFonts w:ascii="Times New Roman" w:hAnsi="Times New Roman" w:cs="Times New Roman"/>
          <w:b/>
          <w:sz w:val="24"/>
          <w:szCs w:val="24"/>
        </w:rPr>
        <w:t xml:space="preserve"> </w:t>
      </w:r>
    </w:p>
    <w:tbl>
      <w:tblPr>
        <w:tblStyle w:val="LightShading-Accent12"/>
        <w:tblW w:w="0" w:type="auto"/>
        <w:tblLook w:val="04A0"/>
      </w:tblPr>
      <w:tblGrid>
        <w:gridCol w:w="1638"/>
        <w:gridCol w:w="5490"/>
        <w:gridCol w:w="2448"/>
      </w:tblGrid>
      <w:tr w:rsidR="000653CC" w:rsidTr="00392891">
        <w:trPr>
          <w:cnfStyle w:val="100000000000"/>
        </w:trPr>
        <w:tc>
          <w:tcPr>
            <w:cnfStyle w:val="001000000000"/>
            <w:tcW w:w="1638" w:type="dxa"/>
          </w:tcPr>
          <w:p w:rsidR="000653CC" w:rsidRDefault="000653CC" w:rsidP="00392891">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Materiality Level</w:t>
            </w:r>
          </w:p>
        </w:tc>
        <w:tc>
          <w:tcPr>
            <w:tcW w:w="5490" w:type="dxa"/>
          </w:tcPr>
          <w:p w:rsidR="000653CC" w:rsidRDefault="000653CC" w:rsidP="00392891">
            <w:pPr>
              <w:spacing w:line="360" w:lineRule="auto"/>
              <w:jc w:val="center"/>
              <w:cnfStyle w:val="100000000000"/>
              <w:rPr>
                <w:rFonts w:ascii="Times New Roman" w:hAnsi="Times New Roman" w:cs="Times New Roman"/>
                <w:b w:val="0"/>
                <w:sz w:val="24"/>
                <w:szCs w:val="24"/>
              </w:rPr>
            </w:pPr>
            <w:r>
              <w:rPr>
                <w:rFonts w:ascii="Times New Roman" w:hAnsi="Times New Roman" w:cs="Times New Roman"/>
                <w:b w:val="0"/>
                <w:sz w:val="24"/>
                <w:szCs w:val="24"/>
              </w:rPr>
              <w:t>Significance in Terms of Reasonable Users Decisions</w:t>
            </w:r>
          </w:p>
        </w:tc>
        <w:tc>
          <w:tcPr>
            <w:tcW w:w="2448" w:type="dxa"/>
          </w:tcPr>
          <w:p w:rsidR="000653CC" w:rsidRDefault="000653CC" w:rsidP="00392891">
            <w:pPr>
              <w:spacing w:line="360" w:lineRule="auto"/>
              <w:jc w:val="center"/>
              <w:cnfStyle w:val="100000000000"/>
              <w:rPr>
                <w:rFonts w:ascii="Times New Roman" w:hAnsi="Times New Roman" w:cs="Times New Roman"/>
                <w:b w:val="0"/>
                <w:sz w:val="24"/>
                <w:szCs w:val="24"/>
              </w:rPr>
            </w:pPr>
            <w:r>
              <w:rPr>
                <w:rFonts w:ascii="Times New Roman" w:hAnsi="Times New Roman" w:cs="Times New Roman"/>
                <w:b w:val="0"/>
                <w:sz w:val="24"/>
                <w:szCs w:val="24"/>
              </w:rPr>
              <w:t>Type of Opinion</w:t>
            </w:r>
          </w:p>
        </w:tc>
      </w:tr>
      <w:tr w:rsidR="000653CC" w:rsidTr="00392891">
        <w:trPr>
          <w:cnfStyle w:val="000000100000"/>
        </w:trPr>
        <w:tc>
          <w:tcPr>
            <w:cnfStyle w:val="001000000000"/>
            <w:tcW w:w="1638" w:type="dxa"/>
          </w:tcPr>
          <w:p w:rsidR="000653CC" w:rsidRPr="000653CC" w:rsidRDefault="000653CC" w:rsidP="00392891">
            <w:pPr>
              <w:spacing w:line="360" w:lineRule="auto"/>
              <w:jc w:val="center"/>
              <w:rPr>
                <w:rFonts w:ascii="Times New Roman" w:hAnsi="Times New Roman" w:cs="Times New Roman"/>
                <w:sz w:val="24"/>
                <w:szCs w:val="24"/>
              </w:rPr>
            </w:pPr>
            <w:r w:rsidRPr="000653CC">
              <w:rPr>
                <w:rFonts w:ascii="Times New Roman" w:hAnsi="Times New Roman" w:cs="Times New Roman"/>
                <w:sz w:val="24"/>
                <w:szCs w:val="24"/>
              </w:rPr>
              <w:lastRenderedPageBreak/>
              <w:t>Immaterial</w:t>
            </w:r>
          </w:p>
        </w:tc>
        <w:tc>
          <w:tcPr>
            <w:tcW w:w="5490" w:type="dxa"/>
          </w:tcPr>
          <w:p w:rsidR="000653CC" w:rsidRPr="000653CC" w:rsidRDefault="000653CC" w:rsidP="008D780E">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User’s decisions are unlikely to be affected.</w:t>
            </w:r>
          </w:p>
        </w:tc>
        <w:tc>
          <w:tcPr>
            <w:tcW w:w="2448" w:type="dxa"/>
          </w:tcPr>
          <w:p w:rsidR="000653CC" w:rsidRPr="000653CC" w:rsidRDefault="000653CC" w:rsidP="00392891">
            <w:pPr>
              <w:spacing w:line="360" w:lineRule="auto"/>
              <w:jc w:val="center"/>
              <w:cnfStyle w:val="000000100000"/>
              <w:rPr>
                <w:rFonts w:ascii="Times New Roman" w:hAnsi="Times New Roman" w:cs="Times New Roman"/>
                <w:sz w:val="24"/>
                <w:szCs w:val="24"/>
              </w:rPr>
            </w:pPr>
            <w:r w:rsidRPr="000653CC">
              <w:rPr>
                <w:rFonts w:ascii="Times New Roman" w:hAnsi="Times New Roman" w:cs="Times New Roman"/>
                <w:sz w:val="24"/>
                <w:szCs w:val="24"/>
              </w:rPr>
              <w:t>Unqualified</w:t>
            </w:r>
          </w:p>
        </w:tc>
      </w:tr>
      <w:tr w:rsidR="000653CC" w:rsidTr="00392891">
        <w:tc>
          <w:tcPr>
            <w:cnfStyle w:val="001000000000"/>
            <w:tcW w:w="1638" w:type="dxa"/>
          </w:tcPr>
          <w:p w:rsidR="000653CC" w:rsidRPr="000653CC" w:rsidRDefault="000653CC" w:rsidP="00392891">
            <w:pPr>
              <w:spacing w:line="360" w:lineRule="auto"/>
              <w:jc w:val="center"/>
              <w:rPr>
                <w:rFonts w:ascii="Times New Roman" w:hAnsi="Times New Roman" w:cs="Times New Roman"/>
                <w:sz w:val="24"/>
                <w:szCs w:val="24"/>
              </w:rPr>
            </w:pPr>
            <w:r>
              <w:rPr>
                <w:rFonts w:ascii="Times New Roman" w:hAnsi="Times New Roman" w:cs="Times New Roman"/>
                <w:sz w:val="24"/>
                <w:szCs w:val="24"/>
              </w:rPr>
              <w:t>Material</w:t>
            </w:r>
          </w:p>
        </w:tc>
        <w:tc>
          <w:tcPr>
            <w:tcW w:w="5490" w:type="dxa"/>
          </w:tcPr>
          <w:p w:rsidR="000653CC" w:rsidRPr="00392891" w:rsidRDefault="000653CC" w:rsidP="008D780E">
            <w:pPr>
              <w:spacing w:line="360" w:lineRule="auto"/>
              <w:jc w:val="both"/>
              <w:cnfStyle w:val="000000000000"/>
              <w:rPr>
                <w:rFonts w:ascii="Times New Roman" w:hAnsi="Times New Roman" w:cs="Times New Roman"/>
                <w:sz w:val="24"/>
                <w:szCs w:val="24"/>
              </w:rPr>
            </w:pPr>
            <w:r w:rsidRPr="00392891">
              <w:rPr>
                <w:rFonts w:ascii="Times New Roman" w:hAnsi="Times New Roman" w:cs="Times New Roman"/>
                <w:sz w:val="24"/>
                <w:szCs w:val="24"/>
              </w:rPr>
              <w:t>User’s decisions are likely to be affected only if the information in question is important to the specific decisions being made.</w:t>
            </w:r>
          </w:p>
        </w:tc>
        <w:tc>
          <w:tcPr>
            <w:tcW w:w="2448" w:type="dxa"/>
          </w:tcPr>
          <w:p w:rsidR="000653CC" w:rsidRPr="00392891" w:rsidRDefault="000653CC" w:rsidP="00392891">
            <w:pPr>
              <w:spacing w:line="360" w:lineRule="auto"/>
              <w:jc w:val="center"/>
              <w:cnfStyle w:val="000000000000"/>
              <w:rPr>
                <w:rFonts w:ascii="Times New Roman" w:hAnsi="Times New Roman" w:cs="Times New Roman"/>
                <w:sz w:val="24"/>
                <w:szCs w:val="24"/>
              </w:rPr>
            </w:pPr>
            <w:r w:rsidRPr="00392891">
              <w:rPr>
                <w:rFonts w:ascii="Times New Roman" w:hAnsi="Times New Roman" w:cs="Times New Roman"/>
                <w:sz w:val="24"/>
                <w:szCs w:val="24"/>
              </w:rPr>
              <w:t>Qualified</w:t>
            </w:r>
          </w:p>
        </w:tc>
      </w:tr>
      <w:tr w:rsidR="000653CC" w:rsidTr="00392891">
        <w:trPr>
          <w:cnfStyle w:val="000000100000"/>
        </w:trPr>
        <w:tc>
          <w:tcPr>
            <w:cnfStyle w:val="001000000000"/>
            <w:tcW w:w="1638" w:type="dxa"/>
          </w:tcPr>
          <w:p w:rsidR="000653CC" w:rsidRPr="00392891" w:rsidRDefault="000653CC" w:rsidP="00392891">
            <w:pPr>
              <w:spacing w:line="360" w:lineRule="auto"/>
              <w:jc w:val="center"/>
              <w:rPr>
                <w:rFonts w:ascii="Times New Roman" w:hAnsi="Times New Roman" w:cs="Times New Roman"/>
                <w:sz w:val="24"/>
                <w:szCs w:val="24"/>
              </w:rPr>
            </w:pPr>
            <w:r w:rsidRPr="00392891">
              <w:rPr>
                <w:rFonts w:ascii="Times New Roman" w:hAnsi="Times New Roman" w:cs="Times New Roman"/>
                <w:sz w:val="24"/>
                <w:szCs w:val="24"/>
              </w:rPr>
              <w:t>Highly Material</w:t>
            </w:r>
          </w:p>
        </w:tc>
        <w:tc>
          <w:tcPr>
            <w:tcW w:w="5490" w:type="dxa"/>
          </w:tcPr>
          <w:p w:rsidR="000653CC" w:rsidRPr="00392891" w:rsidRDefault="000653CC" w:rsidP="008D780E">
            <w:pPr>
              <w:spacing w:line="360" w:lineRule="auto"/>
              <w:jc w:val="both"/>
              <w:cnfStyle w:val="000000100000"/>
              <w:rPr>
                <w:rFonts w:ascii="Times New Roman" w:hAnsi="Times New Roman" w:cs="Times New Roman"/>
                <w:sz w:val="24"/>
                <w:szCs w:val="24"/>
              </w:rPr>
            </w:pPr>
            <w:r w:rsidRPr="00392891">
              <w:rPr>
                <w:rFonts w:ascii="Times New Roman" w:hAnsi="Times New Roman" w:cs="Times New Roman"/>
                <w:sz w:val="24"/>
                <w:szCs w:val="24"/>
              </w:rPr>
              <w:t>All users decisions based on the financial statements are likely to be significantly affected.</w:t>
            </w:r>
          </w:p>
        </w:tc>
        <w:tc>
          <w:tcPr>
            <w:tcW w:w="2448" w:type="dxa"/>
          </w:tcPr>
          <w:p w:rsidR="000653CC" w:rsidRPr="00392891" w:rsidRDefault="00392891" w:rsidP="00392891">
            <w:pPr>
              <w:spacing w:line="360" w:lineRule="auto"/>
              <w:jc w:val="center"/>
              <w:cnfStyle w:val="000000100000"/>
              <w:rPr>
                <w:rFonts w:ascii="Times New Roman" w:hAnsi="Times New Roman" w:cs="Times New Roman"/>
                <w:sz w:val="24"/>
                <w:szCs w:val="24"/>
              </w:rPr>
            </w:pPr>
            <w:r w:rsidRPr="00392891">
              <w:rPr>
                <w:rFonts w:ascii="Times New Roman" w:hAnsi="Times New Roman" w:cs="Times New Roman"/>
                <w:sz w:val="24"/>
                <w:szCs w:val="24"/>
              </w:rPr>
              <w:t>Disclaimer or Adverse</w:t>
            </w:r>
          </w:p>
        </w:tc>
      </w:tr>
    </w:tbl>
    <w:p w:rsidR="000653CC" w:rsidRPr="000653CC" w:rsidRDefault="000653CC" w:rsidP="008D780E">
      <w:pPr>
        <w:spacing w:line="360" w:lineRule="auto"/>
        <w:jc w:val="both"/>
        <w:rPr>
          <w:rFonts w:ascii="Times New Roman" w:hAnsi="Times New Roman" w:cs="Times New Roman"/>
          <w:b/>
          <w:sz w:val="24"/>
          <w:szCs w:val="24"/>
        </w:rPr>
      </w:pPr>
    </w:p>
    <w:p w:rsidR="0067421C" w:rsidRDefault="00D05E32" w:rsidP="002609F3">
      <w:pPr>
        <w:spacing w:line="360" w:lineRule="auto"/>
        <w:jc w:val="both"/>
        <w:rPr>
          <w:rFonts w:ascii="Times New Roman" w:hAnsi="Times New Roman" w:cs="Times New Roman"/>
          <w:sz w:val="24"/>
          <w:szCs w:val="24"/>
        </w:rPr>
      </w:pPr>
      <w:bookmarkStart w:id="30" w:name="_Toc57414716"/>
      <w:r w:rsidRPr="00EC567A">
        <w:rPr>
          <w:rStyle w:val="Heading2Char"/>
        </w:rPr>
        <w:t>1.7 Audit Evidence:</w:t>
      </w:r>
      <w:bookmarkEnd w:id="30"/>
      <w:r w:rsidRPr="00EC567A">
        <w:rPr>
          <w:rStyle w:val="Heading2Char"/>
        </w:rPr>
        <w:t xml:space="preserve"> </w:t>
      </w:r>
      <w:r>
        <w:rPr>
          <w:rFonts w:ascii="Times New Roman" w:hAnsi="Times New Roman" w:cs="Times New Roman"/>
          <w:sz w:val="24"/>
          <w:szCs w:val="24"/>
        </w:rPr>
        <w:t xml:space="preserve">refers to any information or data use or collect by the auditor as part of their audit works to conclude their opinion on whether or not financial statements are prepared in accordance with the standards. It is important to collect sufficient quality and adequate volume of evidence to satisfy the purpose of the audit. The </w:t>
      </w:r>
      <w:r w:rsidR="00D92576">
        <w:rPr>
          <w:rFonts w:ascii="Times New Roman" w:hAnsi="Times New Roman" w:cs="Times New Roman"/>
          <w:sz w:val="24"/>
          <w:szCs w:val="24"/>
        </w:rPr>
        <w:t>auditors give</w:t>
      </w:r>
      <w:r>
        <w:rPr>
          <w:rFonts w:ascii="Times New Roman" w:hAnsi="Times New Roman" w:cs="Times New Roman"/>
          <w:sz w:val="24"/>
          <w:szCs w:val="24"/>
        </w:rPr>
        <w:t xml:space="preserve"> their audit opinion based on</w:t>
      </w:r>
      <w:r w:rsidR="00D92576">
        <w:rPr>
          <w:rFonts w:ascii="Times New Roman" w:hAnsi="Times New Roman" w:cs="Times New Roman"/>
          <w:sz w:val="24"/>
          <w:szCs w:val="24"/>
        </w:rPr>
        <w:t xml:space="preserve"> the appropriate audit evidence. Insufficient evidence increased audit risk. Audit evidence is significant for both auditors and the internal and external parties  of a company because all the evidences that an auditor gather during an audit to reach his or her audit opinion about an organization financial management and internal control environment and it allows the related parties of a company to trust the opinion of the auditor. Examples of evidence in an audit:</w:t>
      </w:r>
    </w:p>
    <w:p w:rsidR="00D9257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Bank Statements</w:t>
      </w:r>
    </w:p>
    <w:p w:rsidR="00D9257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Transaction Records</w:t>
      </w:r>
    </w:p>
    <w:p w:rsidR="00D9257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 Accounts</w:t>
      </w:r>
    </w:p>
    <w:p w:rsidR="00D9257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Payrolls</w:t>
      </w:r>
    </w:p>
    <w:p w:rsidR="00D9257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Inventories</w:t>
      </w:r>
    </w:p>
    <w:p w:rsidR="000F09A6" w:rsidRDefault="00D9257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Invoices</w:t>
      </w:r>
    </w:p>
    <w:p w:rsidR="000F09A6" w:rsidRDefault="000F09A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Fixed Assets Registrar </w:t>
      </w:r>
    </w:p>
    <w:p w:rsidR="00680525" w:rsidRDefault="000F09A6" w:rsidP="002609F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And others documents used by the businesses to support financial transactions.</w:t>
      </w:r>
      <w:r w:rsidR="00D92576">
        <w:rPr>
          <w:rFonts w:ascii="Times New Roman" w:hAnsi="Times New Roman" w:cs="Times New Roman"/>
          <w:sz w:val="24"/>
          <w:szCs w:val="24"/>
        </w:rPr>
        <w:t xml:space="preserve"> </w:t>
      </w:r>
    </w:p>
    <w:p w:rsidR="00680525" w:rsidRDefault="00680525" w:rsidP="002609F3">
      <w:pPr>
        <w:spacing w:line="360" w:lineRule="auto"/>
        <w:jc w:val="both"/>
        <w:rPr>
          <w:rFonts w:ascii="Times New Roman" w:hAnsi="Times New Roman" w:cs="Times New Roman"/>
          <w:sz w:val="24"/>
          <w:szCs w:val="24"/>
        </w:rPr>
      </w:pPr>
      <w:bookmarkStart w:id="31" w:name="_Toc57414717"/>
      <w:r w:rsidRPr="00EC567A">
        <w:rPr>
          <w:rStyle w:val="Heading2Char"/>
        </w:rPr>
        <w:t>1.8 Audit &amp; Assurance:</w:t>
      </w:r>
      <w:bookmarkEnd w:id="31"/>
      <w:r>
        <w:rPr>
          <w:rFonts w:ascii="Times New Roman" w:hAnsi="Times New Roman" w:cs="Times New Roman"/>
          <w:b/>
          <w:sz w:val="28"/>
          <w:szCs w:val="28"/>
        </w:rPr>
        <w:t xml:space="preserve"> </w:t>
      </w:r>
      <w:r>
        <w:rPr>
          <w:rFonts w:ascii="Times New Roman" w:hAnsi="Times New Roman" w:cs="Times New Roman"/>
          <w:sz w:val="24"/>
          <w:szCs w:val="24"/>
        </w:rPr>
        <w:t xml:space="preserve">assurance services are independent professional services that improve the information for decision makers. Assurance services are valuable for the decision makers because the assurance providers are independent third party and provide unbiased report. </w:t>
      </w:r>
    </w:p>
    <w:p w:rsidR="00A11BDB" w:rsidRDefault="00680525"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Audit is one type of assurance service. Audit and Assurance are the process that are connected to each other and use to evaluate the accuracy and reliability of the financial statements. Assurance </w:t>
      </w:r>
      <w:r>
        <w:rPr>
          <w:rFonts w:ascii="Times New Roman" w:hAnsi="Times New Roman" w:cs="Times New Roman"/>
          <w:sz w:val="24"/>
          <w:szCs w:val="24"/>
        </w:rPr>
        <w:lastRenderedPageBreak/>
        <w:t>is the next step to the audit</w:t>
      </w:r>
      <w:r w:rsidR="00A11BDB">
        <w:rPr>
          <w:rFonts w:ascii="Times New Roman" w:hAnsi="Times New Roman" w:cs="Times New Roman"/>
          <w:sz w:val="24"/>
          <w:szCs w:val="24"/>
        </w:rPr>
        <w:t>. Now I will discuss the key fundamental differences between Audit &amp; Assurance:</w:t>
      </w:r>
      <w:r w:rsidR="00CE7C46">
        <w:rPr>
          <w:rFonts w:ascii="Times New Roman" w:hAnsi="Times New Roman" w:cs="Times New Roman"/>
          <w:sz w:val="24"/>
          <w:szCs w:val="24"/>
        </w:rPr>
        <w:t xml:space="preserve"> </w:t>
      </w:r>
    </w:p>
    <w:p w:rsidR="00432B3E" w:rsidRDefault="00432B3E" w:rsidP="00CE7C46">
      <w:pPr>
        <w:spacing w:line="360" w:lineRule="auto"/>
        <w:jc w:val="both"/>
        <w:rPr>
          <w:rFonts w:ascii="Times New Roman" w:hAnsi="Times New Roman" w:cs="Times New Roman"/>
          <w:b/>
          <w:sz w:val="24"/>
          <w:szCs w:val="24"/>
        </w:rPr>
      </w:pPr>
    </w:p>
    <w:p w:rsidR="00CE7C46" w:rsidRDefault="00CE7C46" w:rsidP="006B6833">
      <w:pPr>
        <w:spacing w:line="360" w:lineRule="auto"/>
        <w:jc w:val="both"/>
        <w:outlineLvl w:val="0"/>
        <w:rPr>
          <w:rFonts w:ascii="Times New Roman" w:hAnsi="Times New Roman" w:cs="Times New Roman"/>
          <w:b/>
          <w:sz w:val="24"/>
          <w:szCs w:val="24"/>
        </w:rPr>
      </w:pPr>
      <w:bookmarkStart w:id="32" w:name="_Toc57414718"/>
      <w:r w:rsidRPr="001B0876">
        <w:rPr>
          <w:rFonts w:ascii="Times New Roman" w:hAnsi="Times New Roman" w:cs="Times New Roman"/>
          <w:b/>
          <w:sz w:val="24"/>
          <w:szCs w:val="24"/>
        </w:rPr>
        <w:t>Table-1.4: Differences between Audit &amp; Assurance:</w:t>
      </w:r>
      <w:bookmarkEnd w:id="32"/>
    </w:p>
    <w:p w:rsidR="00382B83" w:rsidRPr="001B0876" w:rsidRDefault="00382B83" w:rsidP="006B6833">
      <w:pPr>
        <w:spacing w:line="360" w:lineRule="auto"/>
        <w:jc w:val="both"/>
        <w:outlineLvl w:val="0"/>
        <w:rPr>
          <w:rFonts w:ascii="Times New Roman" w:hAnsi="Times New Roman" w:cs="Times New Roman"/>
          <w:b/>
          <w:sz w:val="24"/>
          <w:szCs w:val="24"/>
        </w:rPr>
      </w:pPr>
    </w:p>
    <w:tbl>
      <w:tblPr>
        <w:tblStyle w:val="LightShading-Accent13"/>
        <w:tblW w:w="0" w:type="auto"/>
        <w:tblLook w:val="04A0"/>
      </w:tblPr>
      <w:tblGrid>
        <w:gridCol w:w="4788"/>
        <w:gridCol w:w="4788"/>
      </w:tblGrid>
      <w:tr w:rsidR="00CE7C46" w:rsidTr="001B0876">
        <w:trPr>
          <w:cnfStyle w:val="100000000000"/>
        </w:trPr>
        <w:tc>
          <w:tcPr>
            <w:cnfStyle w:val="001000000000"/>
            <w:tcW w:w="4788" w:type="dxa"/>
          </w:tcPr>
          <w:p w:rsidR="00CE7C46" w:rsidRPr="001B0876" w:rsidRDefault="00CE7C46" w:rsidP="001B0876">
            <w:pPr>
              <w:spacing w:line="360" w:lineRule="auto"/>
              <w:jc w:val="center"/>
              <w:rPr>
                <w:rFonts w:ascii="Times New Roman" w:hAnsi="Times New Roman" w:cs="Times New Roman"/>
                <w:b w:val="0"/>
                <w:sz w:val="24"/>
                <w:szCs w:val="24"/>
              </w:rPr>
            </w:pPr>
            <w:r w:rsidRPr="001B0876">
              <w:rPr>
                <w:rFonts w:ascii="Times New Roman" w:hAnsi="Times New Roman" w:cs="Times New Roman"/>
                <w:b w:val="0"/>
                <w:sz w:val="24"/>
                <w:szCs w:val="24"/>
              </w:rPr>
              <w:t>Audit</w:t>
            </w:r>
          </w:p>
        </w:tc>
        <w:tc>
          <w:tcPr>
            <w:tcW w:w="4788" w:type="dxa"/>
          </w:tcPr>
          <w:p w:rsidR="00CE7C46" w:rsidRPr="001B0876" w:rsidRDefault="00CE7C46" w:rsidP="001B0876">
            <w:pPr>
              <w:spacing w:line="360" w:lineRule="auto"/>
              <w:jc w:val="center"/>
              <w:cnfStyle w:val="100000000000"/>
              <w:rPr>
                <w:rFonts w:ascii="Times New Roman" w:hAnsi="Times New Roman" w:cs="Times New Roman"/>
                <w:b w:val="0"/>
                <w:sz w:val="24"/>
                <w:szCs w:val="24"/>
              </w:rPr>
            </w:pPr>
            <w:r w:rsidRPr="001B0876">
              <w:rPr>
                <w:rFonts w:ascii="Times New Roman" w:hAnsi="Times New Roman" w:cs="Times New Roman"/>
                <w:b w:val="0"/>
                <w:sz w:val="24"/>
                <w:szCs w:val="24"/>
              </w:rPr>
              <w:t>Assurance</w:t>
            </w:r>
          </w:p>
        </w:tc>
      </w:tr>
      <w:tr w:rsidR="00CE7C46" w:rsidTr="00432B3E">
        <w:trPr>
          <w:cnfStyle w:val="000000100000"/>
          <w:trHeight w:val="1492"/>
        </w:trPr>
        <w:tc>
          <w:tcPr>
            <w:cnfStyle w:val="001000000000"/>
            <w:tcW w:w="4788" w:type="dxa"/>
          </w:tcPr>
          <w:p w:rsidR="00CE7C46" w:rsidRDefault="00CE7C46" w:rsidP="00CE7C46">
            <w:pPr>
              <w:spacing w:line="360" w:lineRule="auto"/>
              <w:jc w:val="both"/>
              <w:rPr>
                <w:rFonts w:ascii="Times New Roman" w:hAnsi="Times New Roman" w:cs="Times New Roman"/>
                <w:sz w:val="24"/>
                <w:szCs w:val="24"/>
              </w:rPr>
            </w:pPr>
            <w:r>
              <w:rPr>
                <w:rFonts w:ascii="Times New Roman" w:hAnsi="Times New Roman" w:cs="Times New Roman"/>
                <w:sz w:val="24"/>
                <w:szCs w:val="24"/>
              </w:rPr>
              <w:t>The audit is the process of investigation of financial records closely which is presented in the financial statements.</w:t>
            </w:r>
          </w:p>
        </w:tc>
        <w:tc>
          <w:tcPr>
            <w:tcW w:w="4788" w:type="dxa"/>
          </w:tcPr>
          <w:p w:rsidR="00CE7C46" w:rsidRDefault="00CE7C46" w:rsidP="00CE7C46">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Assurance is a set of processes of analyzing and assessing process, operation procedures etc.</w:t>
            </w:r>
          </w:p>
        </w:tc>
      </w:tr>
      <w:tr w:rsidR="00CE7C46" w:rsidTr="001B0876">
        <w:tc>
          <w:tcPr>
            <w:cnfStyle w:val="001000000000"/>
            <w:tcW w:w="4788" w:type="dxa"/>
          </w:tcPr>
          <w:p w:rsidR="00CE7C46" w:rsidRDefault="00CE7C46" w:rsidP="00CE7C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objective of the audit is to present the financial information accurately and fairly and ethically accepting </w:t>
            </w:r>
            <w:r w:rsidR="005C51CA">
              <w:rPr>
                <w:rFonts w:ascii="Times New Roman" w:hAnsi="Times New Roman" w:cs="Times New Roman"/>
                <w:sz w:val="24"/>
                <w:szCs w:val="24"/>
              </w:rPr>
              <w:t>accounting standards within compliance.</w:t>
            </w:r>
          </w:p>
        </w:tc>
        <w:tc>
          <w:tcPr>
            <w:tcW w:w="4788" w:type="dxa"/>
          </w:tcPr>
          <w:p w:rsidR="00CE7C46" w:rsidRDefault="005C51CA" w:rsidP="00CE7C46">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Assurance is the evaluation process of the accounting records to all stakeholders, so that they can avoid any misrepresentation in the report.</w:t>
            </w:r>
          </w:p>
        </w:tc>
      </w:tr>
      <w:tr w:rsidR="00CE7C46" w:rsidTr="00432B3E">
        <w:trPr>
          <w:cnfStyle w:val="000000100000"/>
          <w:trHeight w:val="963"/>
        </w:trPr>
        <w:tc>
          <w:tcPr>
            <w:cnfStyle w:val="001000000000"/>
            <w:tcW w:w="4788" w:type="dxa"/>
          </w:tcPr>
          <w:p w:rsidR="00CE7C46" w:rsidRDefault="005C51CA" w:rsidP="00CE7C46">
            <w:pPr>
              <w:spacing w:line="360" w:lineRule="auto"/>
              <w:jc w:val="both"/>
              <w:rPr>
                <w:rFonts w:ascii="Times New Roman" w:hAnsi="Times New Roman" w:cs="Times New Roman"/>
                <w:sz w:val="24"/>
                <w:szCs w:val="24"/>
              </w:rPr>
            </w:pPr>
            <w:r>
              <w:rPr>
                <w:rFonts w:ascii="Times New Roman" w:hAnsi="Times New Roman" w:cs="Times New Roman"/>
                <w:sz w:val="24"/>
                <w:szCs w:val="24"/>
              </w:rPr>
              <w:t>More rights to access ant sort of information.</w:t>
            </w:r>
          </w:p>
        </w:tc>
        <w:tc>
          <w:tcPr>
            <w:tcW w:w="4788" w:type="dxa"/>
          </w:tcPr>
          <w:p w:rsidR="00CE7C46" w:rsidRDefault="005C51CA" w:rsidP="00CE7C46">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Limited to specific region.</w:t>
            </w:r>
          </w:p>
        </w:tc>
      </w:tr>
      <w:tr w:rsidR="00CE7C46" w:rsidTr="00432B3E">
        <w:trPr>
          <w:trHeight w:val="990"/>
        </w:trPr>
        <w:tc>
          <w:tcPr>
            <w:cnfStyle w:val="001000000000"/>
            <w:tcW w:w="4788" w:type="dxa"/>
          </w:tcPr>
          <w:p w:rsidR="00CE7C46" w:rsidRDefault="005C51CA" w:rsidP="00CE7C46">
            <w:pPr>
              <w:spacing w:line="360" w:lineRule="auto"/>
              <w:jc w:val="both"/>
              <w:rPr>
                <w:rFonts w:ascii="Times New Roman" w:hAnsi="Times New Roman" w:cs="Times New Roman"/>
                <w:sz w:val="24"/>
                <w:szCs w:val="24"/>
              </w:rPr>
            </w:pPr>
            <w:r>
              <w:rPr>
                <w:rFonts w:ascii="Times New Roman" w:hAnsi="Times New Roman" w:cs="Times New Roman"/>
                <w:sz w:val="24"/>
                <w:szCs w:val="24"/>
              </w:rPr>
              <w:t>Major concern toward the all stakeholders who invested in the company</w:t>
            </w:r>
          </w:p>
        </w:tc>
        <w:tc>
          <w:tcPr>
            <w:tcW w:w="4788" w:type="dxa"/>
          </w:tcPr>
          <w:p w:rsidR="00CE7C46" w:rsidRDefault="005C51CA" w:rsidP="00CE7C46">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Major concern towards the specific type of </w:t>
            </w:r>
            <w:r w:rsidR="001B0876">
              <w:rPr>
                <w:rFonts w:ascii="Times New Roman" w:hAnsi="Times New Roman" w:cs="Times New Roman"/>
                <w:sz w:val="24"/>
                <w:szCs w:val="24"/>
              </w:rPr>
              <w:t>stakeholders for example: management.</w:t>
            </w:r>
          </w:p>
        </w:tc>
      </w:tr>
      <w:tr w:rsidR="00CE7C46" w:rsidTr="00432B3E">
        <w:trPr>
          <w:cnfStyle w:val="000000100000"/>
          <w:trHeight w:val="990"/>
        </w:trPr>
        <w:tc>
          <w:tcPr>
            <w:cnfStyle w:val="001000000000"/>
            <w:tcW w:w="4788" w:type="dxa"/>
          </w:tcPr>
          <w:p w:rsidR="00CE7C46" w:rsidRDefault="001B0876" w:rsidP="00CE7C46">
            <w:pPr>
              <w:spacing w:line="360" w:lineRule="auto"/>
              <w:jc w:val="both"/>
              <w:rPr>
                <w:rFonts w:ascii="Times New Roman" w:hAnsi="Times New Roman" w:cs="Times New Roman"/>
                <w:sz w:val="24"/>
                <w:szCs w:val="24"/>
              </w:rPr>
            </w:pPr>
            <w:r>
              <w:rPr>
                <w:rFonts w:ascii="Times New Roman" w:hAnsi="Times New Roman" w:cs="Times New Roman"/>
                <w:sz w:val="24"/>
                <w:szCs w:val="24"/>
              </w:rPr>
              <w:t>Needs sufficient resources to deal with the various stakeholders.</w:t>
            </w:r>
          </w:p>
        </w:tc>
        <w:tc>
          <w:tcPr>
            <w:tcW w:w="4788" w:type="dxa"/>
          </w:tcPr>
          <w:p w:rsidR="00CE7C46" w:rsidRDefault="001B0876" w:rsidP="00CE7C46">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Needs limited resources to deal with the limited stakeholders.</w:t>
            </w:r>
          </w:p>
        </w:tc>
      </w:tr>
    </w:tbl>
    <w:p w:rsidR="00CE7C46" w:rsidRDefault="00CE7C46" w:rsidP="00CE7C46">
      <w:pPr>
        <w:spacing w:line="360" w:lineRule="auto"/>
        <w:jc w:val="both"/>
        <w:rPr>
          <w:rFonts w:ascii="Times New Roman" w:hAnsi="Times New Roman" w:cs="Times New Roman"/>
          <w:sz w:val="24"/>
          <w:szCs w:val="24"/>
        </w:rPr>
      </w:pPr>
    </w:p>
    <w:p w:rsidR="00432B3E" w:rsidRDefault="00432B3E" w:rsidP="00CE7C46">
      <w:pPr>
        <w:spacing w:line="360" w:lineRule="auto"/>
        <w:jc w:val="both"/>
        <w:rPr>
          <w:rFonts w:ascii="Times New Roman" w:hAnsi="Times New Roman" w:cs="Times New Roman"/>
          <w:sz w:val="24"/>
          <w:szCs w:val="24"/>
        </w:rPr>
      </w:pPr>
    </w:p>
    <w:p w:rsidR="00432B3E" w:rsidRDefault="00432B3E" w:rsidP="00CE7C46">
      <w:pPr>
        <w:spacing w:line="360" w:lineRule="auto"/>
        <w:jc w:val="both"/>
        <w:rPr>
          <w:rFonts w:ascii="Times New Roman" w:hAnsi="Times New Roman" w:cs="Times New Roman"/>
          <w:sz w:val="24"/>
          <w:szCs w:val="24"/>
        </w:rPr>
      </w:pPr>
    </w:p>
    <w:p w:rsidR="006E41A3" w:rsidRDefault="006E41A3" w:rsidP="00CE7C46">
      <w:pPr>
        <w:spacing w:line="360" w:lineRule="auto"/>
        <w:jc w:val="both"/>
        <w:rPr>
          <w:rFonts w:ascii="Times New Roman" w:hAnsi="Times New Roman" w:cs="Times New Roman"/>
          <w:sz w:val="24"/>
          <w:szCs w:val="24"/>
        </w:rPr>
      </w:pPr>
    </w:p>
    <w:p w:rsidR="006E41A3" w:rsidRDefault="006E41A3" w:rsidP="00CE7C46">
      <w:pPr>
        <w:spacing w:line="360" w:lineRule="auto"/>
        <w:jc w:val="both"/>
        <w:rPr>
          <w:rFonts w:ascii="Times New Roman" w:hAnsi="Times New Roman" w:cs="Times New Roman"/>
          <w:sz w:val="24"/>
          <w:szCs w:val="24"/>
        </w:rPr>
      </w:pPr>
    </w:p>
    <w:p w:rsidR="00EC567A" w:rsidRDefault="00EC567A" w:rsidP="006B6833">
      <w:pPr>
        <w:spacing w:line="360" w:lineRule="auto"/>
        <w:jc w:val="center"/>
        <w:outlineLvl w:val="0"/>
        <w:rPr>
          <w:rFonts w:ascii="Times New Roman" w:hAnsi="Times New Roman" w:cs="Times New Roman"/>
          <w:b/>
          <w:sz w:val="32"/>
          <w:szCs w:val="32"/>
        </w:rPr>
      </w:pPr>
    </w:p>
    <w:p w:rsidR="006E41A3" w:rsidRDefault="006E41A3" w:rsidP="00EC567A">
      <w:pPr>
        <w:pStyle w:val="Heading1"/>
        <w:jc w:val="center"/>
      </w:pPr>
      <w:bookmarkStart w:id="33" w:name="_Toc57414719"/>
      <w:r w:rsidRPr="006E41A3">
        <w:lastRenderedPageBreak/>
        <w:t>2. Literature Review</w:t>
      </w:r>
      <w:bookmarkEnd w:id="33"/>
    </w:p>
    <w:p w:rsidR="00EC567A" w:rsidRDefault="00EC567A" w:rsidP="002609F3">
      <w:pPr>
        <w:spacing w:line="360" w:lineRule="auto"/>
        <w:jc w:val="both"/>
        <w:rPr>
          <w:rFonts w:ascii="Times New Roman" w:hAnsi="Times New Roman" w:cs="Times New Roman"/>
          <w:sz w:val="24"/>
          <w:szCs w:val="24"/>
        </w:rPr>
      </w:pPr>
    </w:p>
    <w:p w:rsidR="008D7F17" w:rsidRDefault="006E41A3"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literature review is a survey of scholarly knowledge and comprehensive survey of previous research </w:t>
      </w:r>
      <w:r w:rsidR="008D7F17">
        <w:rPr>
          <w:rFonts w:ascii="Times New Roman" w:hAnsi="Times New Roman" w:cs="Times New Roman"/>
          <w:sz w:val="24"/>
          <w:szCs w:val="24"/>
        </w:rPr>
        <w:t xml:space="preserve">knowledge on a topic. It provides in general view of current knowledge and allowing us to identify relevant theories. A literature review creates a landscape for the researcher and gives him/her a full understanding of the development in the field. </w:t>
      </w:r>
    </w:p>
    <w:p w:rsidR="008D7F17" w:rsidRDefault="008D7F17"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The effectiveness of the audit procedures has been discussed by the many scholars and independent bodies:</w:t>
      </w:r>
    </w:p>
    <w:p w:rsidR="008D7F17" w:rsidRDefault="008D7F17" w:rsidP="002609F3">
      <w:pPr>
        <w:spacing w:line="360" w:lineRule="auto"/>
        <w:jc w:val="both"/>
        <w:rPr>
          <w:rFonts w:ascii="Times New Roman" w:hAnsi="Times New Roman" w:cs="Times New Roman"/>
          <w:sz w:val="24"/>
          <w:szCs w:val="24"/>
        </w:rPr>
      </w:pPr>
      <w:r w:rsidRPr="008D7F17">
        <w:rPr>
          <w:rFonts w:ascii="Times New Roman" w:hAnsi="Times New Roman" w:cs="Times New Roman"/>
          <w:b/>
          <w:sz w:val="24"/>
          <w:szCs w:val="24"/>
        </w:rPr>
        <w:t xml:space="preserve">Sarbanes Oxley Audit </w:t>
      </w:r>
      <w:r>
        <w:rPr>
          <w:rFonts w:ascii="Times New Roman" w:hAnsi="Times New Roman" w:cs="Times New Roman"/>
          <w:b/>
          <w:sz w:val="24"/>
          <w:szCs w:val="24"/>
        </w:rPr>
        <w:t>Requirements</w:t>
      </w:r>
      <w:r w:rsidRPr="008D7F17">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SOX act requires all the financial reports to include an internal control report. </w:t>
      </w:r>
      <w:r w:rsidRPr="008D7F17">
        <w:rPr>
          <w:rFonts w:ascii="Times New Roman" w:hAnsi="Times New Roman" w:cs="Times New Roman"/>
          <w:b/>
          <w:sz w:val="24"/>
          <w:szCs w:val="24"/>
        </w:rPr>
        <w:t>According to section 404;</w:t>
      </w:r>
      <w:r w:rsidR="006E41A3" w:rsidRPr="008D7F17">
        <w:rPr>
          <w:rFonts w:ascii="Times New Roman" w:hAnsi="Times New Roman" w:cs="Times New Roman"/>
          <w:b/>
          <w:sz w:val="24"/>
          <w:szCs w:val="24"/>
        </w:rPr>
        <w:t xml:space="preserve"> </w:t>
      </w:r>
      <w:r>
        <w:rPr>
          <w:rFonts w:ascii="Times New Roman" w:hAnsi="Times New Roman" w:cs="Times New Roman"/>
          <w:sz w:val="24"/>
          <w:szCs w:val="24"/>
        </w:rPr>
        <w:t xml:space="preserve">an independent external auditor is required to review controls, policies and procedures. According to SOX sections </w:t>
      </w:r>
      <w:r w:rsidR="003B0C22">
        <w:rPr>
          <w:rFonts w:ascii="Times New Roman" w:hAnsi="Times New Roman" w:cs="Times New Roman"/>
          <w:sz w:val="24"/>
          <w:szCs w:val="24"/>
        </w:rPr>
        <w:t>302, 404 and 409 require the following functions must be mentioned during an audit:</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Internal Controls</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Network Activity</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Database Activity</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Login Activities</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 Activity</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User Activity</w:t>
      </w:r>
    </w:p>
    <w:p w:rsidR="003B0C22" w:rsidRDefault="003B0C22" w:rsidP="002609F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Information Access</w:t>
      </w:r>
    </w:p>
    <w:p w:rsidR="003B0C22" w:rsidRDefault="003B0C22" w:rsidP="002609F3">
      <w:pPr>
        <w:spacing w:line="360" w:lineRule="auto"/>
        <w:jc w:val="both"/>
        <w:rPr>
          <w:rFonts w:ascii="Times New Roman" w:hAnsi="Times New Roman" w:cs="Times New Roman"/>
          <w:sz w:val="24"/>
          <w:szCs w:val="24"/>
        </w:rPr>
      </w:pPr>
      <w:r w:rsidRPr="003B0C22">
        <w:rPr>
          <w:rFonts w:ascii="Times New Roman" w:hAnsi="Times New Roman" w:cs="Times New Roman"/>
          <w:b/>
          <w:sz w:val="24"/>
          <w:szCs w:val="24"/>
        </w:rPr>
        <w:t xml:space="preserve">According to ALVIN A. ARENS &amp; JAMES K. LOEBBECKE; </w:t>
      </w:r>
      <w:r>
        <w:rPr>
          <w:rFonts w:ascii="Times New Roman" w:hAnsi="Times New Roman" w:cs="Times New Roman"/>
          <w:sz w:val="24"/>
          <w:szCs w:val="24"/>
        </w:rPr>
        <w:t>Auditing is the accumulation and evaluation of evidence about information to determine and report on the degree of correspondence between the information and established criteria. Auditing should be done by a competent and independent person.</w:t>
      </w:r>
    </w:p>
    <w:p w:rsidR="003B0C22" w:rsidRDefault="003B0C22"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w:t>
      </w:r>
      <w:r w:rsidR="003F3A67">
        <w:rPr>
          <w:rFonts w:ascii="Times New Roman" w:hAnsi="Times New Roman" w:cs="Times New Roman"/>
          <w:sz w:val="24"/>
          <w:szCs w:val="24"/>
        </w:rPr>
        <w:t xml:space="preserve"> STEPHEN E. LOEB &amp; ADIL E. SHAMOO; </w:t>
      </w:r>
      <w:r w:rsidR="009E2048">
        <w:rPr>
          <w:rFonts w:ascii="Times New Roman" w:hAnsi="Times New Roman" w:cs="Times New Roman"/>
          <w:sz w:val="24"/>
          <w:szCs w:val="24"/>
        </w:rPr>
        <w:t>any</w:t>
      </w:r>
      <w:r w:rsidR="003F3A67">
        <w:rPr>
          <w:rFonts w:ascii="Times New Roman" w:hAnsi="Times New Roman" w:cs="Times New Roman"/>
          <w:sz w:val="24"/>
          <w:szCs w:val="24"/>
        </w:rPr>
        <w:t xml:space="preserve"> subject matter may be audited. Audit is a safeguard measure since ancient time</w:t>
      </w:r>
      <w:r w:rsidR="006E4E27">
        <w:rPr>
          <w:rFonts w:ascii="Times New Roman" w:hAnsi="Times New Roman" w:cs="Times New Roman"/>
          <w:sz w:val="24"/>
          <w:szCs w:val="24"/>
        </w:rPr>
        <w:t>s.</w:t>
      </w:r>
    </w:p>
    <w:p w:rsidR="006E4E27" w:rsidRDefault="006E4E27"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Mostly used external audit standards are the US Generally Accepted Auditing Standards (GAAS) &amp; ISAs. According </w:t>
      </w:r>
      <w:r w:rsidR="00CD2E63">
        <w:rPr>
          <w:rFonts w:ascii="Times New Roman" w:hAnsi="Times New Roman" w:cs="Times New Roman"/>
          <w:sz w:val="24"/>
          <w:szCs w:val="24"/>
        </w:rPr>
        <w:t>to AICPA</w:t>
      </w:r>
      <w:r>
        <w:rPr>
          <w:rFonts w:ascii="Times New Roman" w:hAnsi="Times New Roman" w:cs="Times New Roman"/>
          <w:sz w:val="24"/>
          <w:szCs w:val="24"/>
        </w:rPr>
        <w:t xml:space="preserve">; </w:t>
      </w:r>
      <w:r w:rsidR="00CD2E63">
        <w:rPr>
          <w:rFonts w:ascii="Times New Roman" w:hAnsi="Times New Roman" w:cs="Times New Roman"/>
          <w:sz w:val="24"/>
          <w:szCs w:val="24"/>
        </w:rPr>
        <w:t>an</w:t>
      </w:r>
      <w:r>
        <w:rPr>
          <w:rFonts w:ascii="Times New Roman" w:hAnsi="Times New Roman" w:cs="Times New Roman"/>
          <w:sz w:val="24"/>
          <w:szCs w:val="24"/>
        </w:rPr>
        <w:t xml:space="preserve"> independent auditor plans, conduct</w:t>
      </w:r>
      <w:r w:rsidR="00CD2E63">
        <w:rPr>
          <w:rFonts w:ascii="Times New Roman" w:hAnsi="Times New Roman" w:cs="Times New Roman"/>
          <w:sz w:val="24"/>
          <w:szCs w:val="24"/>
        </w:rPr>
        <w:t xml:space="preserve">s, and reports the results of </w:t>
      </w:r>
      <w:r w:rsidR="00CD2E63">
        <w:rPr>
          <w:rFonts w:ascii="Times New Roman" w:hAnsi="Times New Roman" w:cs="Times New Roman"/>
          <w:sz w:val="24"/>
          <w:szCs w:val="24"/>
        </w:rPr>
        <w:lastRenderedPageBreak/>
        <w:t xml:space="preserve">an audit in accordance with in accordance with generally accepted auditing standards. Auditing Standards provide a measure of audit quality and the objects to be achieved in an audit. </w:t>
      </w:r>
      <w:r w:rsidR="00410B01">
        <w:rPr>
          <w:rFonts w:ascii="Times New Roman" w:hAnsi="Times New Roman" w:cs="Times New Roman"/>
          <w:sz w:val="24"/>
          <w:szCs w:val="24"/>
        </w:rPr>
        <w:t xml:space="preserve"> </w:t>
      </w:r>
    </w:p>
    <w:p w:rsidR="00A84032" w:rsidRDefault="00410B01"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Computer Assisted Audit Techniques (CAATs) is the tool used by the auditors to perform audit. Generalized Audit Software (GAS) is one of the most commonly used software</w:t>
      </w:r>
      <w:r w:rsidR="00B17BB5">
        <w:rPr>
          <w:rFonts w:ascii="Times New Roman" w:hAnsi="Times New Roman" w:cs="Times New Roman"/>
          <w:sz w:val="24"/>
          <w:szCs w:val="24"/>
        </w:rPr>
        <w:t xml:space="preserve"> to read, process, and analyzing</w:t>
      </w:r>
      <w:r>
        <w:rPr>
          <w:rFonts w:ascii="Times New Roman" w:hAnsi="Times New Roman" w:cs="Times New Roman"/>
          <w:sz w:val="24"/>
          <w:szCs w:val="24"/>
        </w:rPr>
        <w:t xml:space="preserve"> data from wide range of applications. According to Computer Auditing Education Association (ICAEA); CATTs is the fundamental tool, which is used by the auditors. This tool simplifies them to identify problems from the given data. With the help of this tool, the auditors will be able to provide more analytical results. </w:t>
      </w:r>
    </w:p>
    <w:p w:rsidR="00207022" w:rsidRDefault="00207022" w:rsidP="00A84032">
      <w:pPr>
        <w:spacing w:line="360" w:lineRule="auto"/>
        <w:jc w:val="center"/>
        <w:rPr>
          <w:rFonts w:ascii="Times New Roman" w:hAnsi="Times New Roman" w:cs="Times New Roman"/>
          <w:b/>
          <w:sz w:val="32"/>
          <w:szCs w:val="32"/>
        </w:rPr>
      </w:pPr>
    </w:p>
    <w:p w:rsidR="00410B01" w:rsidRDefault="00A84032" w:rsidP="00EC567A">
      <w:pPr>
        <w:pStyle w:val="Heading1"/>
        <w:jc w:val="center"/>
      </w:pPr>
      <w:bookmarkStart w:id="34" w:name="_Toc57414720"/>
      <w:r w:rsidRPr="00A84032">
        <w:t>3. Objective of the Study</w:t>
      </w:r>
      <w:bookmarkEnd w:id="34"/>
    </w:p>
    <w:p w:rsidR="00EC567A" w:rsidRDefault="00EC567A" w:rsidP="002609F3">
      <w:pPr>
        <w:spacing w:line="360" w:lineRule="auto"/>
        <w:jc w:val="both"/>
        <w:rPr>
          <w:rFonts w:ascii="Times New Roman" w:hAnsi="Times New Roman" w:cs="Times New Roman"/>
          <w:sz w:val="24"/>
          <w:szCs w:val="24"/>
        </w:rPr>
      </w:pPr>
    </w:p>
    <w:p w:rsidR="008C0D91" w:rsidRDefault="00872AF1"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audit procedures depended on the nature of the business. </w:t>
      </w:r>
      <w:r w:rsidR="00B17BB5">
        <w:rPr>
          <w:rFonts w:ascii="Times New Roman" w:hAnsi="Times New Roman" w:cs="Times New Roman"/>
          <w:sz w:val="24"/>
          <w:szCs w:val="24"/>
        </w:rPr>
        <w:t>The objective of the ordinary audit of financial statements by the independent third party (Auditor) is the expression of an opinion on the fairness with which they present fairly, in all material respects, financial position, results of operations, and its cash flow in conform</w:t>
      </w:r>
      <w:r w:rsidR="00EE0749">
        <w:rPr>
          <w:rFonts w:ascii="Times New Roman" w:hAnsi="Times New Roman" w:cs="Times New Roman"/>
          <w:sz w:val="24"/>
          <w:szCs w:val="24"/>
        </w:rPr>
        <w:t>it</w:t>
      </w:r>
      <w:r w:rsidR="00B17BB5">
        <w:rPr>
          <w:rFonts w:ascii="Times New Roman" w:hAnsi="Times New Roman" w:cs="Times New Roman"/>
          <w:sz w:val="24"/>
          <w:szCs w:val="24"/>
        </w:rPr>
        <w:t>y with</w:t>
      </w:r>
      <w:r w:rsidR="00EE0749">
        <w:rPr>
          <w:rFonts w:ascii="Times New Roman" w:hAnsi="Times New Roman" w:cs="Times New Roman"/>
          <w:sz w:val="24"/>
          <w:szCs w:val="24"/>
        </w:rPr>
        <w:t xml:space="preserve"> IAS &amp; </w:t>
      </w:r>
      <w:r>
        <w:rPr>
          <w:rFonts w:ascii="Times New Roman" w:hAnsi="Times New Roman" w:cs="Times New Roman"/>
          <w:sz w:val="24"/>
          <w:szCs w:val="24"/>
        </w:rPr>
        <w:t>IFRS.</w:t>
      </w:r>
      <w:r w:rsidR="00490A6C">
        <w:rPr>
          <w:rFonts w:ascii="Times New Roman" w:hAnsi="Times New Roman" w:cs="Times New Roman"/>
          <w:sz w:val="24"/>
          <w:szCs w:val="24"/>
        </w:rPr>
        <w:t xml:space="preserve"> </w:t>
      </w:r>
      <w:r>
        <w:rPr>
          <w:rFonts w:ascii="Times New Roman" w:hAnsi="Times New Roman" w:cs="Times New Roman"/>
          <w:sz w:val="24"/>
          <w:szCs w:val="24"/>
        </w:rPr>
        <w:t>However</w:t>
      </w:r>
      <w:r w:rsidR="008C0D91">
        <w:rPr>
          <w:rFonts w:ascii="Times New Roman" w:hAnsi="Times New Roman" w:cs="Times New Roman"/>
          <w:sz w:val="24"/>
          <w:szCs w:val="24"/>
        </w:rPr>
        <w:t xml:space="preserve">, the more specific objectives are: </w:t>
      </w:r>
    </w:p>
    <w:p w:rsidR="00A84032" w:rsidRDefault="00914301" w:rsidP="008C0D91">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To learn how a Chartered A</w:t>
      </w:r>
      <w:r w:rsidR="008C0D91">
        <w:rPr>
          <w:rFonts w:ascii="Times New Roman" w:hAnsi="Times New Roman" w:cs="Times New Roman"/>
          <w:sz w:val="24"/>
          <w:szCs w:val="24"/>
        </w:rPr>
        <w:t>ccountancy firm conducts its audit activities.</w:t>
      </w:r>
    </w:p>
    <w:p w:rsidR="008C0D91" w:rsidRDefault="008C0D91" w:rsidP="008C0D91">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To describe the Annual Fiduciary Review of Secondary Education Sector Investment Program (SESIP).</w:t>
      </w:r>
    </w:p>
    <w:p w:rsidR="002574F8" w:rsidRDefault="008C0D91" w:rsidP="008C0D91">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To describe about the Financial Management and</w:t>
      </w:r>
      <w:r w:rsidR="002574F8">
        <w:rPr>
          <w:rFonts w:ascii="Times New Roman" w:hAnsi="Times New Roman" w:cs="Times New Roman"/>
          <w:sz w:val="24"/>
          <w:szCs w:val="24"/>
        </w:rPr>
        <w:t xml:space="preserve"> Procurement Procedures of SESIP.</w:t>
      </w:r>
    </w:p>
    <w:p w:rsidR="002574F8" w:rsidRDefault="002574F8" w:rsidP="008C0D91">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To describe the audit procedures followed by the firm when conducting an audit.</w:t>
      </w:r>
    </w:p>
    <w:p w:rsidR="008C0D91" w:rsidRDefault="002574F8" w:rsidP="008C0D91">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learn how to collect sufficient evidence related with the observations.  </w:t>
      </w:r>
    </w:p>
    <w:p w:rsidR="00D10D3B" w:rsidRDefault="002F14A9" w:rsidP="00D10D3B">
      <w:pPr>
        <w:pStyle w:val="Heading1"/>
        <w:jc w:val="center"/>
      </w:pPr>
      <w:bookmarkStart w:id="35" w:name="_Toc57414721"/>
      <w:r>
        <w:t xml:space="preserve">4. </w:t>
      </w:r>
      <w:r w:rsidR="00D10D3B">
        <w:t xml:space="preserve"> Limitations of the Study</w:t>
      </w:r>
      <w:bookmarkEnd w:id="35"/>
    </w:p>
    <w:p w:rsidR="00D10D3B" w:rsidRPr="00382B83" w:rsidRDefault="00D10D3B" w:rsidP="00D10D3B"/>
    <w:p w:rsidR="00D10D3B" w:rsidRDefault="00D10D3B" w:rsidP="00D10D3B">
      <w:pPr>
        <w:spacing w:line="360" w:lineRule="auto"/>
        <w:rPr>
          <w:rFonts w:ascii="Times New Roman" w:hAnsi="Times New Roman" w:cs="Times New Roman"/>
          <w:sz w:val="24"/>
          <w:szCs w:val="24"/>
        </w:rPr>
      </w:pPr>
      <w:r>
        <w:rPr>
          <w:rFonts w:ascii="Times New Roman" w:hAnsi="Times New Roman" w:cs="Times New Roman"/>
          <w:sz w:val="24"/>
          <w:szCs w:val="24"/>
        </w:rPr>
        <w:t xml:space="preserve">The purpose of the internship report is to create opportunity to learn practical knowledge. In this short period of internship, it is challenging to adjust with a new environment and to obtain </w:t>
      </w:r>
      <w:r>
        <w:rPr>
          <w:rFonts w:ascii="Times New Roman" w:hAnsi="Times New Roman" w:cs="Times New Roman"/>
          <w:sz w:val="24"/>
          <w:szCs w:val="24"/>
        </w:rPr>
        <w:lastRenderedPageBreak/>
        <w:t xml:space="preserve">optimal knowledge about practical work. I have tried my best to fulfill my responsibility and there were challenges and limitations during my internship period. Some specific limitations are: </w:t>
      </w:r>
    </w:p>
    <w:p w:rsidR="00D10D3B" w:rsidRDefault="00D10D3B" w:rsidP="00D10D3B">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I was assigned as an audit assistant during Annual Fiduciary Review of Secondary Education Sector Investment Program but I had no previous experience in government financial management and procurement procedures.</w:t>
      </w:r>
    </w:p>
    <w:p w:rsidR="00D10D3B" w:rsidRDefault="00D10D3B" w:rsidP="00D10D3B">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 allocated time was insufficient for me as a newcomer to understand the process.</w:t>
      </w:r>
    </w:p>
    <w:p w:rsidR="00D10D3B" w:rsidRDefault="00D10D3B" w:rsidP="00D10D3B">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 auditing standards were not described in details. So it was difficult for me to understand it in details.</w:t>
      </w:r>
    </w:p>
    <w:p w:rsidR="00556011" w:rsidRDefault="002F14A9" w:rsidP="00D10D3B">
      <w:pPr>
        <w:pStyle w:val="Heading1"/>
        <w:jc w:val="center"/>
      </w:pPr>
      <w:bookmarkStart w:id="36" w:name="_Toc57414722"/>
      <w:r>
        <w:t>5</w:t>
      </w:r>
      <w:r w:rsidR="00556011" w:rsidRPr="00914301">
        <w:t>. Methodology of the Study</w:t>
      </w:r>
      <w:bookmarkEnd w:id="36"/>
    </w:p>
    <w:p w:rsidR="00EC567A" w:rsidRDefault="00EC567A" w:rsidP="002609F3">
      <w:pPr>
        <w:spacing w:line="360" w:lineRule="auto"/>
        <w:jc w:val="both"/>
        <w:rPr>
          <w:rFonts w:ascii="Times New Roman" w:hAnsi="Times New Roman" w:cs="Times New Roman"/>
          <w:sz w:val="24"/>
          <w:szCs w:val="24"/>
        </w:rPr>
      </w:pPr>
    </w:p>
    <w:p w:rsidR="00914301" w:rsidRDefault="00556011"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Methodology of the study mainly covers the sources from which essential data are collected</w:t>
      </w:r>
      <w:r w:rsidR="00F33AEB">
        <w:rPr>
          <w:rFonts w:ascii="Times New Roman" w:hAnsi="Times New Roman" w:cs="Times New Roman"/>
          <w:sz w:val="24"/>
          <w:szCs w:val="24"/>
        </w:rPr>
        <w:t xml:space="preserve">. This report has been prepared based on the experience that I have gained during the annual fiduciary review of SESIP. </w:t>
      </w:r>
      <w:r w:rsidR="00D10DB0">
        <w:rPr>
          <w:rFonts w:ascii="Times New Roman" w:hAnsi="Times New Roman" w:cs="Times New Roman"/>
          <w:sz w:val="24"/>
          <w:szCs w:val="24"/>
        </w:rPr>
        <w:t>Some books and journals also helped me a lot in understanding the concept of auditing and the functions of auditing. The sources have been described below:</w:t>
      </w:r>
    </w:p>
    <w:p w:rsidR="00D10DB0" w:rsidRDefault="00D10DB0" w:rsidP="00914301">
      <w:pPr>
        <w:spacing w:line="360" w:lineRule="auto"/>
        <w:rPr>
          <w:rFonts w:ascii="Times New Roman" w:hAnsi="Times New Roman" w:cs="Times New Roman"/>
          <w:sz w:val="24"/>
          <w:szCs w:val="24"/>
        </w:rPr>
      </w:pPr>
      <w:r w:rsidRPr="00D10DB0">
        <w:rPr>
          <w:rFonts w:ascii="Times New Roman" w:hAnsi="Times New Roman" w:cs="Times New Roman"/>
          <w:b/>
          <w:sz w:val="24"/>
          <w:szCs w:val="24"/>
        </w:rPr>
        <w:t>Sources of Data</w:t>
      </w:r>
      <w:r>
        <w:rPr>
          <w:rFonts w:ascii="Times New Roman" w:hAnsi="Times New Roman" w:cs="Times New Roman"/>
          <w:b/>
          <w:sz w:val="24"/>
          <w:szCs w:val="24"/>
        </w:rPr>
        <w:t xml:space="preserve">: </w:t>
      </w:r>
      <w:r>
        <w:rPr>
          <w:rFonts w:ascii="Times New Roman" w:hAnsi="Times New Roman" w:cs="Times New Roman"/>
          <w:sz w:val="24"/>
          <w:szCs w:val="24"/>
        </w:rPr>
        <w:t xml:space="preserve">data have been collected from both primary and secondary sources. </w:t>
      </w:r>
    </w:p>
    <w:tbl>
      <w:tblPr>
        <w:tblStyle w:val="LightShading-Accent13"/>
        <w:tblW w:w="0" w:type="auto"/>
        <w:tblLook w:val="04A0"/>
      </w:tblPr>
      <w:tblGrid>
        <w:gridCol w:w="4788"/>
        <w:gridCol w:w="4788"/>
      </w:tblGrid>
      <w:tr w:rsidR="00D10DB0" w:rsidTr="005916F1">
        <w:trPr>
          <w:cnfStyle w:val="100000000000"/>
        </w:trPr>
        <w:tc>
          <w:tcPr>
            <w:cnfStyle w:val="001000000000"/>
            <w:tcW w:w="4788" w:type="dxa"/>
          </w:tcPr>
          <w:p w:rsidR="00D10DB0" w:rsidRDefault="00D10DB0" w:rsidP="00914301">
            <w:pPr>
              <w:spacing w:line="360" w:lineRule="auto"/>
              <w:rPr>
                <w:rFonts w:ascii="Times New Roman" w:hAnsi="Times New Roman" w:cs="Times New Roman"/>
                <w:sz w:val="24"/>
                <w:szCs w:val="24"/>
              </w:rPr>
            </w:pPr>
            <w:r>
              <w:rPr>
                <w:rFonts w:ascii="Times New Roman" w:hAnsi="Times New Roman" w:cs="Times New Roman"/>
                <w:sz w:val="24"/>
                <w:szCs w:val="24"/>
              </w:rPr>
              <w:t>Primary</w:t>
            </w:r>
          </w:p>
        </w:tc>
        <w:tc>
          <w:tcPr>
            <w:tcW w:w="4788" w:type="dxa"/>
          </w:tcPr>
          <w:p w:rsidR="00D10DB0" w:rsidRDefault="005916F1" w:rsidP="00914301">
            <w:pPr>
              <w:spacing w:line="360" w:lineRule="auto"/>
              <w:cnfStyle w:val="100000000000"/>
              <w:rPr>
                <w:rFonts w:ascii="Times New Roman" w:hAnsi="Times New Roman" w:cs="Times New Roman"/>
                <w:sz w:val="24"/>
                <w:szCs w:val="24"/>
              </w:rPr>
            </w:pPr>
            <w:r>
              <w:rPr>
                <w:rFonts w:ascii="Times New Roman" w:hAnsi="Times New Roman" w:cs="Times New Roman"/>
                <w:sz w:val="24"/>
                <w:szCs w:val="24"/>
              </w:rPr>
              <w:t>Secondary</w:t>
            </w:r>
          </w:p>
        </w:tc>
      </w:tr>
      <w:tr w:rsidR="00D10DB0" w:rsidTr="005916F1">
        <w:trPr>
          <w:cnfStyle w:val="000000100000"/>
        </w:trPr>
        <w:tc>
          <w:tcPr>
            <w:cnfStyle w:val="001000000000"/>
            <w:tcW w:w="4788" w:type="dxa"/>
          </w:tcPr>
          <w:p w:rsidR="00D10DB0" w:rsidRDefault="005916F1" w:rsidP="00914301">
            <w:pPr>
              <w:spacing w:line="360" w:lineRule="auto"/>
              <w:rPr>
                <w:rFonts w:ascii="Times New Roman" w:hAnsi="Times New Roman" w:cs="Times New Roman"/>
                <w:sz w:val="24"/>
                <w:szCs w:val="24"/>
              </w:rPr>
            </w:pPr>
            <w:r>
              <w:rPr>
                <w:rFonts w:ascii="Times New Roman" w:hAnsi="Times New Roman" w:cs="Times New Roman"/>
                <w:sz w:val="24"/>
                <w:szCs w:val="24"/>
              </w:rPr>
              <w:t>From 4 days training session on Financial Management and Procurement Procedures at Grant Thornton Bangladesh.</w:t>
            </w:r>
          </w:p>
        </w:tc>
        <w:tc>
          <w:tcPr>
            <w:tcW w:w="4788" w:type="dxa"/>
          </w:tcPr>
          <w:p w:rsidR="00D10DB0" w:rsidRDefault="005916F1" w:rsidP="00914301">
            <w:p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Accounting and Auditing books, journals, articles.</w:t>
            </w:r>
          </w:p>
        </w:tc>
      </w:tr>
      <w:tr w:rsidR="00D10DB0" w:rsidTr="005916F1">
        <w:tc>
          <w:tcPr>
            <w:cnfStyle w:val="001000000000"/>
            <w:tcW w:w="4788" w:type="dxa"/>
          </w:tcPr>
          <w:p w:rsidR="00D10DB0" w:rsidRDefault="005916F1" w:rsidP="00914301">
            <w:pPr>
              <w:spacing w:line="360" w:lineRule="auto"/>
              <w:rPr>
                <w:rFonts w:ascii="Times New Roman" w:hAnsi="Times New Roman" w:cs="Times New Roman"/>
                <w:sz w:val="24"/>
                <w:szCs w:val="24"/>
              </w:rPr>
            </w:pPr>
            <w:r>
              <w:rPr>
                <w:rFonts w:ascii="Times New Roman" w:hAnsi="Times New Roman" w:cs="Times New Roman"/>
                <w:sz w:val="24"/>
                <w:szCs w:val="24"/>
              </w:rPr>
              <w:t>By communicating with manager, seniors and client.</w:t>
            </w:r>
          </w:p>
        </w:tc>
        <w:tc>
          <w:tcPr>
            <w:tcW w:w="4788" w:type="dxa"/>
          </w:tcPr>
          <w:p w:rsidR="00D10DB0" w:rsidRDefault="005916F1" w:rsidP="00914301">
            <w:pPr>
              <w:spacing w:line="360" w:lineRule="auto"/>
              <w:cnfStyle w:val="000000000000"/>
              <w:rPr>
                <w:rFonts w:ascii="Times New Roman" w:hAnsi="Times New Roman" w:cs="Times New Roman"/>
                <w:sz w:val="24"/>
                <w:szCs w:val="24"/>
              </w:rPr>
            </w:pPr>
            <w:r>
              <w:rPr>
                <w:rFonts w:ascii="Times New Roman" w:hAnsi="Times New Roman" w:cs="Times New Roman"/>
                <w:sz w:val="24"/>
                <w:szCs w:val="24"/>
              </w:rPr>
              <w:t>News papers report.</w:t>
            </w:r>
          </w:p>
        </w:tc>
      </w:tr>
      <w:tr w:rsidR="00D10DB0" w:rsidTr="005916F1">
        <w:trPr>
          <w:cnfStyle w:val="000000100000"/>
        </w:trPr>
        <w:tc>
          <w:tcPr>
            <w:cnfStyle w:val="001000000000"/>
            <w:tcW w:w="4788" w:type="dxa"/>
          </w:tcPr>
          <w:p w:rsidR="00D10DB0" w:rsidRDefault="005916F1" w:rsidP="00914301">
            <w:pPr>
              <w:spacing w:line="360" w:lineRule="auto"/>
              <w:rPr>
                <w:rFonts w:ascii="Times New Roman" w:hAnsi="Times New Roman" w:cs="Times New Roman"/>
                <w:sz w:val="24"/>
                <w:szCs w:val="24"/>
              </w:rPr>
            </w:pPr>
            <w:r>
              <w:rPr>
                <w:rFonts w:ascii="Times New Roman" w:hAnsi="Times New Roman" w:cs="Times New Roman"/>
                <w:sz w:val="24"/>
                <w:szCs w:val="24"/>
              </w:rPr>
              <w:t>From my own work experience.</w:t>
            </w:r>
          </w:p>
        </w:tc>
        <w:tc>
          <w:tcPr>
            <w:tcW w:w="4788" w:type="dxa"/>
          </w:tcPr>
          <w:p w:rsidR="00D10DB0" w:rsidRDefault="005916F1" w:rsidP="00914301">
            <w:p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 xml:space="preserve">BAS, BFRS and BSA standards from ICAB website. </w:t>
            </w:r>
          </w:p>
        </w:tc>
      </w:tr>
    </w:tbl>
    <w:p w:rsidR="00D10DB0" w:rsidRPr="00D10DB0" w:rsidRDefault="00D10DB0" w:rsidP="0091430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432B3E" w:rsidRPr="00CE7C46" w:rsidRDefault="00432B3E" w:rsidP="00CE7C46">
      <w:pPr>
        <w:spacing w:line="360" w:lineRule="auto"/>
        <w:jc w:val="both"/>
        <w:rPr>
          <w:rFonts w:ascii="Times New Roman" w:hAnsi="Times New Roman" w:cs="Times New Roman"/>
          <w:sz w:val="24"/>
          <w:szCs w:val="24"/>
        </w:rPr>
      </w:pPr>
    </w:p>
    <w:p w:rsidR="009742E6" w:rsidRDefault="002F14A9" w:rsidP="00EC567A">
      <w:pPr>
        <w:pStyle w:val="Heading1"/>
        <w:jc w:val="center"/>
      </w:pPr>
      <w:bookmarkStart w:id="37" w:name="_Toc57414723"/>
      <w:r>
        <w:lastRenderedPageBreak/>
        <w:t>6</w:t>
      </w:r>
      <w:r w:rsidR="00435398" w:rsidRPr="00435398">
        <w:t>. Company Profile</w:t>
      </w:r>
      <w:r w:rsidR="00435398">
        <w:t xml:space="preserve"> (</w:t>
      </w:r>
      <w:r w:rsidR="003D6803">
        <w:t>Howladar Yunus &amp; Co.</w:t>
      </w:r>
      <w:r w:rsidR="005022AE">
        <w:t xml:space="preserve"> Chartered Accountants</w:t>
      </w:r>
      <w:r w:rsidR="00435398">
        <w:t>)</w:t>
      </w:r>
      <w:bookmarkEnd w:id="37"/>
    </w:p>
    <w:p w:rsidR="00EC567A" w:rsidRDefault="00EC567A" w:rsidP="002609F3">
      <w:pPr>
        <w:spacing w:line="360" w:lineRule="auto"/>
        <w:jc w:val="both"/>
        <w:rPr>
          <w:rFonts w:ascii="Times New Roman" w:hAnsi="Times New Roman" w:cs="Times New Roman"/>
          <w:sz w:val="24"/>
          <w:szCs w:val="24"/>
        </w:rPr>
      </w:pPr>
    </w:p>
    <w:p w:rsidR="00486B86" w:rsidRDefault="00435398" w:rsidP="002609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Grant Thornton Bangladesh </w:t>
      </w:r>
      <w:r w:rsidR="00324375">
        <w:rPr>
          <w:rFonts w:ascii="Times New Roman" w:hAnsi="Times New Roman" w:cs="Times New Roman"/>
          <w:sz w:val="24"/>
          <w:szCs w:val="24"/>
        </w:rPr>
        <w:t>is re</w:t>
      </w:r>
      <w:r w:rsidR="005022AE">
        <w:rPr>
          <w:rFonts w:ascii="Times New Roman" w:hAnsi="Times New Roman" w:cs="Times New Roman"/>
          <w:sz w:val="24"/>
          <w:szCs w:val="24"/>
        </w:rPr>
        <w:t>presented by Howladar Yunus &amp; Co</w:t>
      </w:r>
      <w:r w:rsidR="00324375">
        <w:rPr>
          <w:rFonts w:ascii="Times New Roman" w:hAnsi="Times New Roman" w:cs="Times New Roman"/>
          <w:sz w:val="24"/>
          <w:szCs w:val="24"/>
        </w:rPr>
        <w:t xml:space="preserve">. Chartered </w:t>
      </w:r>
      <w:r w:rsidR="005022AE">
        <w:rPr>
          <w:rFonts w:ascii="Times New Roman" w:hAnsi="Times New Roman" w:cs="Times New Roman"/>
          <w:sz w:val="24"/>
          <w:szCs w:val="24"/>
        </w:rPr>
        <w:t>Accountants. Howladar Yunus &amp; Co</w:t>
      </w:r>
      <w:r w:rsidR="00324375">
        <w:rPr>
          <w:rFonts w:ascii="Times New Roman" w:hAnsi="Times New Roman" w:cs="Times New Roman"/>
          <w:sz w:val="24"/>
          <w:szCs w:val="24"/>
        </w:rPr>
        <w:t>. is one of the leading Chartered Accountancy firm in Bangladesh, having 8 partners’, 2 directors and more than 150 staff to provide professional services. Mr. Noor Mohammad Howladar and Mr. M. Yunus, established</w:t>
      </w:r>
      <w:r w:rsidR="00AB6FCD">
        <w:rPr>
          <w:rFonts w:ascii="Times New Roman" w:hAnsi="Times New Roman" w:cs="Times New Roman"/>
          <w:sz w:val="24"/>
          <w:szCs w:val="24"/>
        </w:rPr>
        <w:t xml:space="preserve"> Howladar Yunus &amp; Co.</w:t>
      </w:r>
      <w:r w:rsidR="00324375">
        <w:rPr>
          <w:rFonts w:ascii="Times New Roman" w:hAnsi="Times New Roman" w:cs="Times New Roman"/>
          <w:sz w:val="24"/>
          <w:szCs w:val="24"/>
        </w:rPr>
        <w:t xml:space="preserve"> </w:t>
      </w:r>
      <w:r w:rsidR="00AB6FCD">
        <w:rPr>
          <w:rFonts w:ascii="Times New Roman" w:hAnsi="Times New Roman" w:cs="Times New Roman"/>
          <w:sz w:val="24"/>
          <w:szCs w:val="24"/>
        </w:rPr>
        <w:t xml:space="preserve">in the early 1970, in order to developed Chartered Accountancy field in Bangladesh. The firm is supported in the advisory venture by Grant Thornton Consulting Bangladesh Limited. </w:t>
      </w:r>
    </w:p>
    <w:p w:rsidR="00324375" w:rsidRDefault="002F14A9" w:rsidP="00EC567A">
      <w:pPr>
        <w:pStyle w:val="Heading2"/>
      </w:pPr>
      <w:bookmarkStart w:id="38" w:name="_Toc57414724"/>
      <w:r>
        <w:t>6</w:t>
      </w:r>
      <w:r w:rsidR="00486B86" w:rsidRPr="00486B86">
        <w:t>.1 Company Address &amp; Partners Profile:</w:t>
      </w:r>
      <w:bookmarkEnd w:id="38"/>
      <w:r w:rsidR="00486B86" w:rsidRPr="00486B86">
        <w:t xml:space="preserve">  </w:t>
      </w:r>
      <w:r w:rsidR="00AB6FCD" w:rsidRPr="00486B86">
        <w:t xml:space="preserve"> </w:t>
      </w:r>
    </w:p>
    <w:p w:rsidR="00486B86" w:rsidRDefault="00486B86" w:rsidP="00EC567A">
      <w:pPr>
        <w:spacing w:line="360" w:lineRule="auto"/>
        <w:jc w:val="center"/>
        <w:outlineLvl w:val="0"/>
        <w:rPr>
          <w:rFonts w:ascii="Times New Roman" w:hAnsi="Times New Roman" w:cs="Times New Roman"/>
          <w:b/>
          <w:sz w:val="24"/>
          <w:szCs w:val="24"/>
        </w:rPr>
      </w:pPr>
      <w:bookmarkStart w:id="39" w:name="_Toc57414725"/>
      <w:r w:rsidRPr="00486B86">
        <w:rPr>
          <w:rFonts w:ascii="Times New Roman" w:hAnsi="Times New Roman" w:cs="Times New Roman"/>
          <w:b/>
          <w:sz w:val="24"/>
          <w:szCs w:val="24"/>
        </w:rPr>
        <w:t>Address: House-14, Road- 16/A, Gulshan- 1, Dhaka, Bangladesh</w:t>
      </w:r>
      <w:r w:rsidR="00382B83">
        <w:rPr>
          <w:rFonts w:ascii="Times New Roman" w:hAnsi="Times New Roman" w:cs="Times New Roman"/>
          <w:b/>
          <w:sz w:val="24"/>
          <w:szCs w:val="24"/>
        </w:rPr>
        <w:t xml:space="preserve">, </w:t>
      </w:r>
      <w:r w:rsidRPr="00486B86">
        <w:rPr>
          <w:rFonts w:ascii="Times New Roman" w:hAnsi="Times New Roman" w:cs="Times New Roman"/>
          <w:b/>
          <w:sz w:val="24"/>
          <w:szCs w:val="24"/>
        </w:rPr>
        <w:t xml:space="preserve">Mail: </w:t>
      </w:r>
      <w:hyperlink r:id="rId11" w:history="1">
        <w:r w:rsidRPr="00F50CD6">
          <w:rPr>
            <w:rStyle w:val="Hyperlink"/>
            <w:rFonts w:ascii="Times New Roman" w:hAnsi="Times New Roman" w:cs="Times New Roman"/>
            <w:b/>
            <w:sz w:val="24"/>
            <w:szCs w:val="24"/>
          </w:rPr>
          <w:t>info@bd.gt.com</w:t>
        </w:r>
        <w:bookmarkEnd w:id="39"/>
      </w:hyperlink>
    </w:p>
    <w:tbl>
      <w:tblPr>
        <w:tblStyle w:val="LightShading-Accent13"/>
        <w:tblW w:w="0" w:type="auto"/>
        <w:tblLook w:val="04A0"/>
      </w:tblPr>
      <w:tblGrid>
        <w:gridCol w:w="4788"/>
        <w:gridCol w:w="4788"/>
      </w:tblGrid>
      <w:tr w:rsidR="00486B86" w:rsidTr="00EF4F4C">
        <w:trPr>
          <w:cnfStyle w:val="100000000000"/>
        </w:trPr>
        <w:tc>
          <w:tcPr>
            <w:cnfStyle w:val="001000000000"/>
            <w:tcW w:w="4788" w:type="dxa"/>
          </w:tcPr>
          <w:p w:rsidR="00486B86" w:rsidRDefault="00486B86" w:rsidP="00486B86">
            <w:pPr>
              <w:spacing w:line="360" w:lineRule="auto"/>
              <w:jc w:val="center"/>
              <w:rPr>
                <w:rFonts w:ascii="Times New Roman" w:hAnsi="Times New Roman" w:cs="Times New Roman"/>
                <w:sz w:val="24"/>
                <w:szCs w:val="24"/>
              </w:rPr>
            </w:pPr>
            <w:r>
              <w:rPr>
                <w:rFonts w:ascii="Times New Roman" w:hAnsi="Times New Roman" w:cs="Times New Roman"/>
                <w:sz w:val="24"/>
                <w:szCs w:val="24"/>
              </w:rPr>
              <w:t>Name of the Firm</w:t>
            </w:r>
          </w:p>
        </w:tc>
        <w:tc>
          <w:tcPr>
            <w:tcW w:w="4788" w:type="dxa"/>
          </w:tcPr>
          <w:p w:rsidR="00486B86" w:rsidRDefault="00486B86" w:rsidP="00486B86">
            <w:pPr>
              <w:spacing w:line="360" w:lineRule="auto"/>
              <w:jc w:val="center"/>
              <w:cnfStyle w:val="100000000000"/>
              <w:rPr>
                <w:rFonts w:ascii="Times New Roman" w:hAnsi="Times New Roman" w:cs="Times New Roman"/>
                <w:sz w:val="24"/>
                <w:szCs w:val="24"/>
              </w:rPr>
            </w:pPr>
            <w:r>
              <w:rPr>
                <w:rFonts w:ascii="Times New Roman" w:hAnsi="Times New Roman" w:cs="Times New Roman"/>
                <w:sz w:val="24"/>
                <w:szCs w:val="24"/>
              </w:rPr>
              <w:t>Partners Name</w:t>
            </w:r>
          </w:p>
        </w:tc>
      </w:tr>
      <w:tr w:rsidR="00486B86" w:rsidTr="00EF4F4C">
        <w:trPr>
          <w:cnfStyle w:val="000000100000"/>
        </w:trPr>
        <w:tc>
          <w:tcPr>
            <w:cnfStyle w:val="001000000000"/>
            <w:tcW w:w="4788" w:type="dxa"/>
          </w:tcPr>
          <w:p w:rsidR="00EF4F4C" w:rsidRDefault="00EF4F4C" w:rsidP="00486B86">
            <w:pPr>
              <w:spacing w:line="360" w:lineRule="auto"/>
              <w:jc w:val="center"/>
              <w:rPr>
                <w:rFonts w:ascii="Times New Roman" w:hAnsi="Times New Roman" w:cs="Times New Roman"/>
                <w:sz w:val="24"/>
                <w:szCs w:val="24"/>
              </w:rPr>
            </w:pPr>
          </w:p>
          <w:p w:rsidR="00EF4F4C" w:rsidRDefault="00EF4F4C" w:rsidP="00486B86">
            <w:pPr>
              <w:spacing w:line="360" w:lineRule="auto"/>
              <w:jc w:val="center"/>
              <w:rPr>
                <w:rFonts w:ascii="Times New Roman" w:hAnsi="Times New Roman" w:cs="Times New Roman"/>
                <w:sz w:val="24"/>
                <w:szCs w:val="24"/>
              </w:rPr>
            </w:pPr>
          </w:p>
          <w:p w:rsidR="00EF4F4C" w:rsidRDefault="00EF4F4C" w:rsidP="00486B86">
            <w:pPr>
              <w:spacing w:line="360" w:lineRule="auto"/>
              <w:jc w:val="center"/>
              <w:rPr>
                <w:rFonts w:ascii="Times New Roman" w:hAnsi="Times New Roman" w:cs="Times New Roman"/>
                <w:sz w:val="24"/>
                <w:szCs w:val="24"/>
              </w:rPr>
            </w:pPr>
          </w:p>
          <w:p w:rsidR="00EF4F4C" w:rsidRDefault="00EF4F4C" w:rsidP="00486B86">
            <w:pPr>
              <w:spacing w:line="360" w:lineRule="auto"/>
              <w:jc w:val="center"/>
              <w:rPr>
                <w:rFonts w:ascii="Times New Roman" w:hAnsi="Times New Roman" w:cs="Times New Roman"/>
                <w:sz w:val="24"/>
                <w:szCs w:val="24"/>
              </w:rPr>
            </w:pPr>
          </w:p>
          <w:p w:rsidR="00EF4F4C" w:rsidRDefault="00EF4F4C" w:rsidP="00486B86">
            <w:pPr>
              <w:spacing w:line="360" w:lineRule="auto"/>
              <w:jc w:val="center"/>
              <w:rPr>
                <w:rFonts w:ascii="Times New Roman" w:hAnsi="Times New Roman" w:cs="Times New Roman"/>
                <w:sz w:val="24"/>
                <w:szCs w:val="24"/>
              </w:rPr>
            </w:pPr>
          </w:p>
          <w:p w:rsidR="00486B86" w:rsidRDefault="00486B86" w:rsidP="00486B86">
            <w:pPr>
              <w:spacing w:line="360" w:lineRule="auto"/>
              <w:jc w:val="center"/>
              <w:rPr>
                <w:rFonts w:ascii="Times New Roman" w:hAnsi="Times New Roman" w:cs="Times New Roman"/>
                <w:sz w:val="24"/>
                <w:szCs w:val="24"/>
              </w:rPr>
            </w:pPr>
            <w:r>
              <w:rPr>
                <w:rFonts w:ascii="Times New Roman" w:hAnsi="Times New Roman" w:cs="Times New Roman"/>
                <w:sz w:val="24"/>
                <w:szCs w:val="24"/>
              </w:rPr>
              <w:t>Howladar Yunus &amp; CO.</w:t>
            </w:r>
            <w:r w:rsidR="005022AE">
              <w:rPr>
                <w:rFonts w:ascii="Times New Roman" w:hAnsi="Times New Roman" w:cs="Times New Roman"/>
                <w:sz w:val="24"/>
                <w:szCs w:val="24"/>
              </w:rPr>
              <w:t xml:space="preserve"> Chartered Accountants</w:t>
            </w:r>
          </w:p>
        </w:tc>
        <w:tc>
          <w:tcPr>
            <w:tcW w:w="4788" w:type="dxa"/>
          </w:tcPr>
          <w:p w:rsidR="00486B86" w:rsidRPr="00EF4F4C" w:rsidRDefault="00486B86" w:rsidP="00486B86">
            <w:pPr>
              <w:spacing w:line="360" w:lineRule="auto"/>
              <w:cnfStyle w:val="000000100000"/>
              <w:rPr>
                <w:rFonts w:ascii="Times New Roman" w:hAnsi="Times New Roman" w:cs="Times New Roman"/>
                <w:b/>
                <w:sz w:val="24"/>
                <w:szCs w:val="24"/>
              </w:rPr>
            </w:pPr>
            <w:r w:rsidRPr="00EF4F4C">
              <w:rPr>
                <w:rFonts w:ascii="Times New Roman" w:hAnsi="Times New Roman" w:cs="Times New Roman"/>
                <w:b/>
                <w:sz w:val="24"/>
                <w:szCs w:val="24"/>
              </w:rPr>
              <w:t>Senior Partners:</w:t>
            </w:r>
          </w:p>
          <w:p w:rsidR="00486B86" w:rsidRDefault="00EF4F4C" w:rsidP="00486B86">
            <w:pPr>
              <w:pStyle w:val="ListParagraph"/>
              <w:numPr>
                <w:ilvl w:val="0"/>
                <w:numId w:val="15"/>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Mr. Al Maruf Khan FCA</w:t>
            </w:r>
          </w:p>
          <w:p w:rsidR="00486B86" w:rsidRDefault="00EF4F4C" w:rsidP="00486B86">
            <w:pPr>
              <w:pStyle w:val="ListParagraph"/>
              <w:numPr>
                <w:ilvl w:val="0"/>
                <w:numId w:val="15"/>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Mr. Jahidur Rahman FCA</w:t>
            </w:r>
          </w:p>
          <w:p w:rsidR="00486B86" w:rsidRDefault="00486B86" w:rsidP="00486B86">
            <w:pPr>
              <w:pStyle w:val="ListParagraph"/>
              <w:numPr>
                <w:ilvl w:val="0"/>
                <w:numId w:val="15"/>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Mr. Neaz Mohammed F</w:t>
            </w:r>
            <w:r w:rsidR="00EF4F4C">
              <w:rPr>
                <w:rFonts w:ascii="Times New Roman" w:hAnsi="Times New Roman" w:cs="Times New Roman"/>
                <w:sz w:val="24"/>
                <w:szCs w:val="24"/>
              </w:rPr>
              <w:t>CA</w:t>
            </w:r>
          </w:p>
          <w:p w:rsidR="00EF4F4C" w:rsidRDefault="00EF4F4C" w:rsidP="00486B86">
            <w:pPr>
              <w:pStyle w:val="ListParagraph"/>
              <w:numPr>
                <w:ilvl w:val="0"/>
                <w:numId w:val="15"/>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Mr. Touhidur Rahman FCA</w:t>
            </w:r>
          </w:p>
          <w:p w:rsidR="00EF4F4C" w:rsidRDefault="00EF4F4C" w:rsidP="00486B86">
            <w:pPr>
              <w:pStyle w:val="ListParagraph"/>
              <w:numPr>
                <w:ilvl w:val="0"/>
                <w:numId w:val="15"/>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Mr. Amjad Choudhury FCA</w:t>
            </w:r>
          </w:p>
          <w:p w:rsidR="00EF4F4C" w:rsidRPr="00EF4F4C" w:rsidRDefault="00EF4F4C" w:rsidP="00EF4F4C">
            <w:pPr>
              <w:spacing w:line="360" w:lineRule="auto"/>
              <w:cnfStyle w:val="000000100000"/>
              <w:rPr>
                <w:rFonts w:ascii="Times New Roman" w:hAnsi="Times New Roman" w:cs="Times New Roman"/>
                <w:b/>
                <w:sz w:val="24"/>
                <w:szCs w:val="24"/>
              </w:rPr>
            </w:pPr>
            <w:r w:rsidRPr="00EF4F4C">
              <w:rPr>
                <w:rFonts w:ascii="Times New Roman" w:hAnsi="Times New Roman" w:cs="Times New Roman"/>
                <w:b/>
                <w:sz w:val="24"/>
                <w:szCs w:val="24"/>
              </w:rPr>
              <w:t>Managing Partner:</w:t>
            </w:r>
          </w:p>
          <w:p w:rsidR="00EF4F4C" w:rsidRDefault="00EF4F4C" w:rsidP="00EF4F4C">
            <w:pPr>
              <w:pStyle w:val="ListParagraph"/>
              <w:numPr>
                <w:ilvl w:val="0"/>
                <w:numId w:val="16"/>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Muhammad Farooq FCA</w:t>
            </w:r>
          </w:p>
          <w:p w:rsidR="00EF4F4C" w:rsidRPr="00EF4F4C" w:rsidRDefault="00EF4F4C" w:rsidP="00EF4F4C">
            <w:pPr>
              <w:spacing w:line="360" w:lineRule="auto"/>
              <w:cnfStyle w:val="000000100000"/>
              <w:rPr>
                <w:rFonts w:ascii="Times New Roman" w:hAnsi="Times New Roman" w:cs="Times New Roman"/>
                <w:b/>
                <w:sz w:val="24"/>
                <w:szCs w:val="24"/>
              </w:rPr>
            </w:pPr>
            <w:r w:rsidRPr="00EF4F4C">
              <w:rPr>
                <w:rFonts w:ascii="Times New Roman" w:hAnsi="Times New Roman" w:cs="Times New Roman"/>
                <w:b/>
                <w:sz w:val="24"/>
                <w:szCs w:val="24"/>
              </w:rPr>
              <w:t>Managing Director:</w:t>
            </w:r>
          </w:p>
          <w:p w:rsidR="00EF4F4C" w:rsidRPr="00EF4F4C" w:rsidRDefault="00EF4F4C" w:rsidP="00EF4F4C">
            <w:pPr>
              <w:pStyle w:val="ListParagraph"/>
              <w:numPr>
                <w:ilvl w:val="0"/>
                <w:numId w:val="16"/>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Dewan Nurul Islam FCA</w:t>
            </w:r>
          </w:p>
          <w:p w:rsidR="00EF4F4C" w:rsidRPr="00EF4F4C" w:rsidRDefault="00EF4F4C" w:rsidP="00EF4F4C">
            <w:pPr>
              <w:spacing w:line="360" w:lineRule="auto"/>
              <w:cnfStyle w:val="000000100000"/>
              <w:rPr>
                <w:rFonts w:ascii="Times New Roman" w:hAnsi="Times New Roman" w:cs="Times New Roman"/>
                <w:sz w:val="24"/>
                <w:szCs w:val="24"/>
              </w:rPr>
            </w:pPr>
          </w:p>
          <w:p w:rsidR="00486B86" w:rsidRPr="00486B86" w:rsidRDefault="00486B86" w:rsidP="00EF4F4C">
            <w:pPr>
              <w:pStyle w:val="ListParagraph"/>
              <w:spacing w:line="360" w:lineRule="auto"/>
              <w:jc w:val="both"/>
              <w:cnfStyle w:val="000000100000"/>
              <w:rPr>
                <w:rFonts w:ascii="Times New Roman" w:hAnsi="Times New Roman" w:cs="Times New Roman"/>
                <w:sz w:val="24"/>
                <w:szCs w:val="24"/>
              </w:rPr>
            </w:pPr>
          </w:p>
        </w:tc>
      </w:tr>
    </w:tbl>
    <w:p w:rsidR="00435398" w:rsidRDefault="00435398" w:rsidP="00435398">
      <w:pPr>
        <w:spacing w:line="360" w:lineRule="auto"/>
        <w:rPr>
          <w:rFonts w:ascii="Times New Roman" w:hAnsi="Times New Roman" w:cs="Times New Roman"/>
          <w:sz w:val="24"/>
          <w:szCs w:val="24"/>
        </w:rPr>
      </w:pPr>
    </w:p>
    <w:p w:rsidR="00EF4F4C" w:rsidRDefault="002F14A9" w:rsidP="00382B83">
      <w:pPr>
        <w:pStyle w:val="Heading2"/>
      </w:pPr>
      <w:bookmarkStart w:id="40" w:name="_Toc57414726"/>
      <w:r>
        <w:t>6</w:t>
      </w:r>
      <w:r w:rsidR="00EF4F4C" w:rsidRPr="00EF4F4C">
        <w:t>.2: Howladar Yunus &amp; CO. Services:</w:t>
      </w:r>
      <w:bookmarkEnd w:id="40"/>
    </w:p>
    <w:p w:rsidR="00382B83" w:rsidRPr="00382B83" w:rsidRDefault="00382B83" w:rsidP="00382B83"/>
    <w:p w:rsidR="00B64832" w:rsidRPr="00B64832" w:rsidRDefault="00B64832" w:rsidP="00B64832">
      <w:pPr>
        <w:pStyle w:val="ListParagraph"/>
        <w:numPr>
          <w:ilvl w:val="0"/>
          <w:numId w:val="17"/>
        </w:numPr>
        <w:spacing w:line="360" w:lineRule="auto"/>
        <w:rPr>
          <w:rFonts w:ascii="Times New Roman" w:hAnsi="Times New Roman" w:cs="Times New Roman"/>
          <w:b/>
          <w:sz w:val="24"/>
          <w:szCs w:val="24"/>
        </w:rPr>
      </w:pPr>
      <w:r w:rsidRPr="00B64832">
        <w:rPr>
          <w:rFonts w:ascii="Times New Roman" w:hAnsi="Times New Roman" w:cs="Times New Roman"/>
          <w:b/>
          <w:sz w:val="24"/>
          <w:szCs w:val="24"/>
        </w:rPr>
        <w:t>Advisory:</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sidRPr="00B64832">
        <w:rPr>
          <w:rFonts w:ascii="Times New Roman" w:hAnsi="Times New Roman" w:cs="Times New Roman"/>
          <w:sz w:val="24"/>
          <w:szCs w:val="24"/>
        </w:rPr>
        <w:t xml:space="preserve">Business Consulting Services </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Business Process Solutions</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Business Risk Services</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Forensic &amp; Investigation Services</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Mergers &amp; Acquisitions</w:t>
      </w:r>
    </w:p>
    <w:p w:rsidR="00B64832" w:rsidRDefault="00B64832" w:rsidP="00B648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Valuations</w:t>
      </w:r>
    </w:p>
    <w:p w:rsidR="00B64832" w:rsidRDefault="00B64832" w:rsidP="00B64832">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Audit &amp; Assurance</w:t>
      </w:r>
    </w:p>
    <w:p w:rsidR="00B64832" w:rsidRDefault="00B64832" w:rsidP="00B64832">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Financial Statements Audits</w:t>
      </w:r>
    </w:p>
    <w:p w:rsidR="00B64832" w:rsidRDefault="00B64832" w:rsidP="00B64832">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 xml:space="preserve">Financial Statements </w:t>
      </w:r>
      <w:r w:rsidR="002609F3">
        <w:rPr>
          <w:rFonts w:ascii="Times New Roman" w:hAnsi="Times New Roman" w:cs="Times New Roman"/>
          <w:sz w:val="24"/>
          <w:szCs w:val="24"/>
        </w:rPr>
        <w:t>Compliance</w:t>
      </w:r>
    </w:p>
    <w:p w:rsidR="00B64832" w:rsidRDefault="00B64832" w:rsidP="00B64832">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Financial Statements Review</w:t>
      </w:r>
    </w:p>
    <w:p w:rsidR="00B64832" w:rsidRDefault="00B64832" w:rsidP="00B64832">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IFRS Conversions</w:t>
      </w:r>
    </w:p>
    <w:p w:rsidR="00B64832" w:rsidRPr="00B64832" w:rsidRDefault="00B64832" w:rsidP="00B64832">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Reporting on Controls at Service Organizations</w:t>
      </w:r>
      <w:r w:rsidR="003E3318">
        <w:rPr>
          <w:rFonts w:ascii="Times New Roman" w:hAnsi="Times New Roman" w:cs="Times New Roman"/>
          <w:sz w:val="24"/>
          <w:szCs w:val="24"/>
        </w:rPr>
        <w:t>.</w:t>
      </w:r>
      <w:r w:rsidR="008F0A50">
        <w:rPr>
          <w:rFonts w:ascii="Times New Roman" w:hAnsi="Times New Roman" w:cs="Times New Roman"/>
          <w:sz w:val="24"/>
          <w:szCs w:val="24"/>
        </w:rPr>
        <w:t xml:space="preserve"> </w:t>
      </w:r>
    </w:p>
    <w:p w:rsidR="00B64832" w:rsidRDefault="00B64832" w:rsidP="00B64832">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Tax</w:t>
      </w:r>
    </w:p>
    <w:p w:rsidR="00B64832" w:rsidRDefault="00B64832" w:rsidP="00B64832">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Cyber security</w:t>
      </w:r>
    </w:p>
    <w:p w:rsidR="00B64832" w:rsidRDefault="00B64832" w:rsidP="00B64832">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Corporate Accounting, Payroll and Business Process Outsourcing </w:t>
      </w:r>
    </w:p>
    <w:p w:rsidR="00382B83" w:rsidRDefault="002F14A9" w:rsidP="00382B83">
      <w:pPr>
        <w:pStyle w:val="Heading2"/>
      </w:pPr>
      <w:bookmarkStart w:id="41" w:name="_Toc57414727"/>
      <w:r>
        <w:t>6</w:t>
      </w:r>
      <w:r w:rsidR="00364603" w:rsidRPr="00364603">
        <w:t>.3: The Organizational Hierarchy of Howladar Yunus &amp; CO.</w:t>
      </w:r>
      <w:r w:rsidR="005022AE">
        <w:t xml:space="preserve"> Chartered Accountants:</w:t>
      </w:r>
      <w:bookmarkEnd w:id="41"/>
    </w:p>
    <w:p w:rsidR="008F0A50" w:rsidRDefault="00364603" w:rsidP="00382B83">
      <w:pPr>
        <w:pStyle w:val="Heading2"/>
      </w:pPr>
      <w:r w:rsidRPr="00364603">
        <w:t xml:space="preserve"> </w:t>
      </w:r>
    </w:p>
    <w:p w:rsidR="00364603" w:rsidRDefault="00662BFD" w:rsidP="00364603">
      <w:pPr>
        <w:spacing w:line="360" w:lineRule="auto"/>
        <w:jc w:val="center"/>
        <w:rPr>
          <w:rFonts w:ascii="Times New Roman" w:eastAsia="Calibri" w:hAnsi="Times New Roman" w:cs="Times New Roman"/>
          <w:noProof/>
          <w:sz w:val="24"/>
          <w:szCs w:val="24"/>
          <w:lang w:eastAsia="en-SG"/>
        </w:rPr>
      </w:pPr>
      <w:r>
        <w:rPr>
          <w:rFonts w:ascii="Times New Roman" w:eastAsia="Calibri" w:hAnsi="Times New Roman" w:cs="Times New Roman"/>
          <w:noProof/>
          <w:sz w:val="24"/>
          <w:szCs w:val="24"/>
          <w:lang w:eastAsia="en-SG"/>
        </w:rPr>
      </w:r>
      <w:r>
        <w:rPr>
          <w:rFonts w:ascii="Times New Roman" w:eastAsia="Calibri" w:hAnsi="Times New Roman" w:cs="Times New Roman"/>
          <w:noProof/>
          <w:sz w:val="24"/>
          <w:szCs w:val="24"/>
          <w:lang w:eastAsia="en-SG"/>
        </w:rPr>
        <w:pict>
          <v:group id="Group 46043" o:spid="_x0000_s1045" style="width:282pt;height:273.65pt;mso-position-horizontal-relative:char;mso-position-vertical-relative:line" coordsize="25929,48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gdUoQcAAGlBAAAOAAAAZHJzL2Uyb0RvYy54bWzsXNtu20YQfS/QfxD4&#10;noh74XJXiB0UTRMUKBqjaT+ApiiJqCQSJH3r1/fMLklJlIJIrmxRjR5sUytedudy5szM0u/ePy7m&#10;g/ukKNNseeWxt743SJZxNk6X0yvvrz8/vtHeoKyi5TiaZ8vkyntKSu/99Y8/vHvIRwnPZtl8nBQD&#10;3GRZjh7yK29WVfloOCzjWbKIyrdZnizx5SQrFlGFj8V0OC6iB9x9MR9y31fDh6wY50UWJ2WJ0Q/u&#10;S+/a3n8ySeLq82RSJtVgfuVhbpX9Xdjft/R7eP0uGk2LKJ+lcT2N6BmzWETpEg9tb/UhqqLBXZFu&#10;3WqRxkVWZpPqbZwthtlkksaJXQNWw/zOaj4V2V1u1zIdPUzzVkwQbUdOz75t/Pv9TTFIx1eeVL4U&#10;3mAZLaAm++SBG4KIHvLpCGd+KvIv+U1RD0zdJ1r146RY0F+sZ/BohfvUCjd5rAYxBkWgmfShgxjf&#10;Ca61L2rxxzPoaOu6ePZLfSUPDDecuSulDnTAOClu2Dx4SPNrp5On8Qg/tbRwtCWtb1sVrqruisSr&#10;b7LY6x6LqPj7Ln8DxeZRld6m87R6skYKFdKklvc3aXxTuA8rwXMe8kbuOIGeO7BjWCJdRmfSdbRi&#10;+rxxm9t5mn9M53OSPh3XE4aFdyxkx5qd9X3I4rtFsqycOxXJHHPPluUszUtvUIySxW0C6yh+HTPn&#10;LGVVJFU8owdO8OA/4GJOF+0XdparidGcS5jNDkNhnCkWYPUwCaYk15AEbhaNGqNRwjdCOc2zUIVa&#10;big+GuVFWX1KssWADjBNzAbSjkbR/W9lPa/mlFp8bip2jpiZEzEOzslc5A5zsYIhUffFXGpNtlZx&#10;DHPR2oSwBgKQwCglawBprIVpgpXaWgAvnF/MBUgCiTlUv1mhiyI/6pO5iBdAlwPMRTImYToOyZpw&#10;1iDHdwUuIGxb1qL7Zi3Wr6PRMcFFMR1KICvAhRvBEW2cRTbgInwyEMtemAYjsTJpKcj3GYlIIF1j&#10;cV7UJ2h5YWOBYSDsXIzlWyxX72C5GOtZHAqcIl8IWXaTXC41qIyDlgvJpWSUczD9bWjpHcmtY8Qx&#10;rWU9JzJSEqHdSIl4KAU8ibLomu9eSIveQXEx1jNoCY8PLevGIozi3YzoYiyrLMeVuYAsOxiui999&#10;Ii01oTgmsmiufB+LB3J0MEX7YcjrCCS5DzsiUz0quX3IUeAtm/oUPm1VqA6qYX6ZRXkCxkG3XS+l&#10;adOEDSpMRcvpnIppGMV66nPbEmb5tbKUCQ1KTa4qxVnAagLZZAJKBZpKpQTBKDEIh9DPlVY0mi+p&#10;YrXMqI7nxE4jKGo2E6Sj6vH20dZpLUGhkdts/ITa7Swr/vmMCvxknj1ceVl95FFRHgUx+tYbzH9d&#10;Qt5QcNUcFM3BbXNQVPOfM1sld7P56a7KJqmtoa2eVk8LijzHwplBDbmbrmCsZ2HC2upxc9s1zw+k&#10;3qqb/X/c37Q5xrr7Y/QQ99dKaQZngXur0GeoP+PqVU1aCykUYOY07m8ns3LIi/vv32YxO1IKjPXM&#10;/WF51tyOGfkVIhq5BuUMvgl5WGNME9GYr0RIfRiy6cAwFdgTnhvSbHOl22chm30FAmCCBuM3EKCN&#10;miAL3yYAAMQABT4rL4bGpaqr0428NBgAOJITlx/6/n8S16EMwOYRfYCA11Jpm91tqLRFwr1UamQQ&#10;EmqTC3AjodQOqvs6ECdDdTuZ70ml4U4vbS17L5WGYeBrUDpSqZRG+51AjeSY2WzvNJHaYkIfdEpp&#10;LX7OqMNt2izupm1ZYqxvkfoFdkQYWLKjniw0Ae0M2eCeDCjlUwHDBmohaEMNTjjDQC1oK5BLxtZQ&#10;nUaxHvKavSBAqCCA21sIMKEEjdmUV8i4Dy5zIq7uqNwFAp6xJwqbNxrzaCGAxvoGAbV/HpOsO/fn&#10;MkAa2iEpjCuUpmr3l8bU+6XO0v3bvYYb7m/9d2/3ZzLElh/r/jyA9ze5U8PTmZCQ4en83waIPvg/&#10;zeHlky90whun3VCqzbH3VqoQStONQOu4Mga5aQfTsRc0OFn51W097YNOz47WCYrUnforjfUN019g&#10;K1po0OO3Ji18TZnopkkzVGUk7QJ2tE6h7UsnnCWu78rshH9YZieUH5CLAwIE0+jFdOQVopx1QlrX&#10;BqlTt2BeC9Zhujuoelu02I+qC8XqAgzyFpTXOqkNXOSUsN7GqFPr9PxgnXolXVh3TIzWAuMAg+/B&#10;6wt1F/eYVF3I0MI24VQojd/dfsFQgAraxroOQWzOFddZ2ztdp3YYPSRdD0LsoXV9CGH8ADiwGQex&#10;2UkhhW/Sdc1fta7O2ibBBQMOfIVJsDadg7O7V5horG/U7gV2d65hAPrCMuy2iw1eewtAfInaSSNC&#10;x/3OkdphH8wOGuB2x+yd3eG9HSYcFZZSopjZgQBkfGi6nwwCLNHsQ3b3StQOmLdLpy0S7kXt1mCd&#10;Xhndzth9Hoj6/c3X3zDF2tzjAusHw3qbza3BupVnr6hdnR4ek9oxFLOC+n2gr7RiFDr/9SaAMwf2&#10;nfkdOyy/A6ozJVzSztC6QtzbJHcnbseulnNqGLCvq+N9flvgqf/3AP3DgPXPOF7/DwnX/wIAAP//&#10;AwBQSwMECgAAAAAAAAAhAC01XFvNDAAAzQwAABUAAABkcnMvbWVkaWEvaW1hZ2UxMi5wbmeJUE5H&#10;DQoaCgAAAA1JSERSAAABFgAAAG4IBgAAAOJLPFcAAAABc1JHQgCuzhzpAAAABGdBTUEAALGPC/xh&#10;BQAAAAlwSFlzAAAOwwAADsMBx2+oZAAADGJJREFUeF7tne9vHEcZx5+9H7bPPgc3diMKbRJUKjlV&#10;CTSp2lRBIUH8UpHgHRKvSAQveRGpEuo7XlVtX1Tqf5DAS8RbSgSVCFFDCm1aSKkSSEubENGS0Pyw&#10;nbMd3+0y49uz93ZndufXnm/3vp/RI8/5dudmZ3e++8yzs7sEAACu8cK/nN3MjjLbtf4JAAD0+AWz&#10;0zzTExYuKCe6WQAAMOYIs9M9YeGicvTQ1w7R4wf2dv8zBFS8SpgbfoKgE+aGH8+rhrmtp+OvhTk9&#10;inRs+IEf5oYf02PjL2ffpHOv/5lnTzI71icszz53nL7/kyPUNtzZKozXGmEuL6Kju01W2q0wp4/N&#10;QexJ6qOCyrpr/mqYi2P2u6r19XLo2J6X/tsepf1mEP7Vx884KaR9n14nOVbHlMW6pr+bpglVr0an&#10;Tp6jF55/iX8UC8szxw7Sp3c/TqgsX1mFjGNjHWElY8dF1kHWJblMIDg7BIYHXaKTKdUpidlaIlyW&#10;5KYs1YM869fWFE9m2eKjSvaSKm3kszTKVFgbzTY/R6+eOEsvv/gK/5dcWK4vXqOl1dthdzQ9E6jv&#10;4jLhcqs7vtrwKruzKdZKSThlx4PdlrtsN5eo7oM0es3qQszVTpLZv6NUl6zjIQhoeuI+2jH9YLaw&#10;fPtHTzGP5RO6vXyD7rVXhB5AFqauWpb6yzdToZEEpG9byq8Z/ZxZHQcKO1DywPh4SNk/8n2QQzvn&#10;1C5Fhp/MJmpTtK0xy4TlISYsr8uF5fjPfhoOhbrCsrrWotXOcqGCT3ljOkbNakN5d0jpKIZ9KHDc&#10;UczjBfobkBUPScOsuQwbOWU1kxNaei3YtwbVND0O+P4erzaoUW/aCQsPEMZdwtRKxTdStqisMQTL&#10;q8VcwKCRHgeC3eUqrgO2jmq1SnVvPBQW7rHMmQsLVXwKPJ+WWovdpYcInYNVpxPI2OrOoXWWyamq&#10;ebWBsyB7CrbHgNZvGW7PsDI5MUUVqpIXVM2E5WbrE7rV6heWqeYUrdxr0f9u3uiuAYzQ7ZRuxFBE&#10;8r9F6gi5iZuOcHOcVWOzoF7Oxb6P0r9aspC0/T+z7T5qTm6jxYVFJi61DWGZmdxBc83P2wlLk9li&#10;a4GuXvuouxYAoPR8dscDNDtzPy0t3VUWFu2o266HvkCPzn9pPRg5FMZUVsls1lWxPMvMMtG6W22i&#10;ero00W+KzGbdLBOVXTLbvfNheuTh+bD3q2MUzt87/2V6es9B1rhDkIKOmomSaDlTi5XJI/8q1ldG&#10;fF3VFCkvbqLyB2IKKbIF+kl1O2NJtK6xGaZofXop+r1NipZpmx7buZcO7Hua/I7sSpx8TKYlLF5l&#10;c/GD84foG/PfYg3MNgeWMJH6i8xmXRUTlT8sJqqvqYnKF5lo3UFbnvUSlW1i+3Y+Qd/Z/92wt+tj&#10;OgFhna/v+Sbt2/MEy/GgDwwGK4N9cdcj9IP9P2T5Lkxqwpw6EmHZdHG4eqXxlT2Pr8ddIvWCwWAF&#10;te0zs3Ro/2H2wY6EsPDydZnbPkfT09MsF6slDAYrjDUaDXp0/jGW14D5IGwgF37YxGoo1KPRmKR6&#10;fYwqlWq8rjAYrADGZ7Zv2zbDPiSJjlq8ijxgG8WJsHC4sPDKRQO8AIDhh/fbSk3tsSg9sm4sdaYC&#10;a+01VhoXlq4BAAoAdwaq7p0BqxLl8sG+wU2DAAw3vJtqOgGqt1LkM25Z/+3NcRkAYPjhk/5E1Gv1&#10;MKdOPsICABgJZB6MM2GRqR0AYPRQEJbNIU3gb4pHlSUAwCigF4fhYCgEAHCOsbCoRocBAMXA5n1F&#10;cRIliabnqjBWHw9zAIAyYTJzREui9C4gw6MBoGxk3ZTcQyIs2SvHZQNP0Qeg2PDbcnThD9MSkemx&#10;mI+7MEEOgDKg6qVEMVUNAEDJMBEQGRAWAIAB6SJkLCxtlgAA5cfEj8kWFsVSfYduFABgKxiCoZCP&#10;4CwAICQ+/00oLH7sBfAAgDKjNlVEFNyVDVScBW8xiwWAYtNuJ+OmHck8laxXgvQJSztYC3MAAKCG&#10;J/BPEv+pV+T3/ES9klQPBeEXAIpJYga9WWfOHgopjHFELhQAoGRoXPl1FmMBABQfV0+CtBAWhGsB&#10;KDum0/zFwoI7lQEAMcQSI/5vtscSrldJecOhjwdpAwAi5BNjgcMDwEiTj7AAAEpBraL/sjKOE2EZ&#10;G4vNfTGL9wAAthjVB7tlDUrgsQAApETfxpEWZ42TWDJxQUggTZXYy8rwKhAAQBR4LACMPJuxi7G6&#10;bkzFo3o1uY6RsMBDAQCk4cRjgcwAUA5UZ9pmLYahEADAOYZDoX4SM2/hwgBQSFzNFFEWFt/HtH0A&#10;Ro2sJ8XJwFAIAOAcobCIHjUHAABdsmMdRgqCl5UBUE7aa26ee50hLK5COQCAUcLIY4le614L4L0A&#10;UCoCvcu6orkvAmHBtWIAAH/bqfmLC+2jtNAhAEpF4KVPLVHp8vbCkgBKA8CoIxUWfqOhSug2+boA&#10;BHwBKAOZk+NSHrqfg8cCABh1DIUFwx0AgBx4LACAPnoz76NDId0Xl1kLy5gnf4k8AGA0iN8GlCos&#10;FcUndgMAQBSpcqQ9fjIaDEa0BYCiIu69dZZUSOv7fcIyXm2EOQDAqBMVGOsYS3JeCgBglMiavxL/&#10;XrS0dhClmnhpUcQh0hM1AMBQYx7oSBWWDe8HgRQAgAbaHkscnyUAAIiiLSxeyv0BAIBRIDvmYe2x&#10;AADKiY0LYS0s8F8AKBdtSj73tpK4aJNO6tKiUQ+GQgCMBqbvFOK4HQpBcwAoBbYXZZSEReal+HFF&#10;wzwWAABD22Npt/FUfgDKjs0wiGM5FIKLAkBZsendUmHhiqV53xEAoFDYdXA/vK+w4wuuIoV/lfEj&#10;apOIsUSBKAEw3OTYR5WExff1IsSBD1UBoAjI+qptD7aMsSQJOkyEMIYCoBiwvpqHI2AlLHWqhbku&#10;fqfN6glRAaBIBGxE4rf7X6dq63FkrJ8UCdkcuDu3b3ZFhS8Ag8EKZfwBbwsLd9iHLmmPplXBSph6&#10;17rfu/gurayuslystjAYrDC2vNyiy//6J8vbIxUW6ZCG1yHCmfOn6dadm/E6wmCwAtp/r39Mf734&#10;DhOGKvuHDL5wOlYey6/P/4rev3KZ5WK1g8FghbW3L75Fv794iuXNMRaWU+d/Q+evvrl+H1GZjb9b&#10;yYWJyoZlm6gt4yZaD2Znr136HZ29dCbs7foYCcsbb5+jv1+9wFYuf2LN7CRFy3SavKo7s02iMk0s&#10;kqJtKEvR5QeWRPWOW8HTuYtn6cKlv4W9Xg9tYbn8wT/ow6sfMFXjZwp9E51x8jRRHUplLpOofB1z&#10;lURlD5upJNF6oYmO1a00UR25vXfpXbry7w/D3q8OH1RxTjA7+uxzx+mZYwfp+uI1ut26QavtFq12&#10;limodKjZbNJSa4FuL9zqrqFJnvNbuOvmHN3qalRBpy1y2bYcyG2bZMVKihDVoyhtOMzMbb+fJsYm&#10;aWlxibyguv5yw4n6FH2mMUc7ph+kV0+cpZdffIUvepLZsV6LJ4VlmQnLWldYqOJTJ2hTa+Vud2mQ&#10;iY6Oah33GuXqiN2WkNO2qLe9egXyFcMwE2EYtbA5OU3kM0/MlbCs+avU7ig+hyXaIFn7TaPxuGup&#10;Sp7eEQCuURWtjWekxA9vjX4kRbHL1Ko1qlfG14WlUW/StsasubD0bo8eFIN8zSsPspmjL2ADlzwT&#10;kXV8ujTdn+n7Rrxd2VubsoTsq2F0H7YQHpOxEpZ77eWBn/03VFkXk30f6K9kd4zpr+wH/fdw5ElF&#10;P5a/waBfXGd+QtA/vtK7gNnxygOjcuRlSr/hX3gpdZF8pTMSiMLrP1Gb3BCW1375Fr3w/Ev8q3Rh&#10;WVy5SR2/O/xJqa4UXnC1svm2eluMBSfGcA6TXG3bYDt3HNX9nbUv3e+jrN/b2nbbKmxbuV4do+b4&#10;jLqwfLr0n/SHOIW4HCKZKmdeuLyS4Kqkdij0o0qt0n83vSlGHUogdqYnO5G3Ij7+s8sXinCsKFWd&#10;VtkePgyKwj/PTj2QLSzf+/Hh9StAOqy2V8LccFCt2MRNshlj40sxZgeaKqIdn/fZVsV7sPcmRdsV&#10;ZlLgZ0wbTOttc0K12V+mv+tKkGXUmKf62xN/kgvLgYNP0lNffbL7nwESDDCOYEtcsYcVzyoo7Z6i&#10;7ONha7c0Bn1RJY133rhAZ/64fgtAn7AcZvaHbhYAAIw5wux0dDS2m9nPu1kAANDiCrOPmHGPBQAA&#10;XEP0f8QKR/Ah+6+2AAAAAElFTkSuQmCCUEsDBAoAAAAAAAAAIQBA4/IWzwwAAM8MAAAVAAAAZHJz&#10;L21lZGlhL2ltYWdlMTMucG5niVBORw0KGgoAAAANSUhEUgAAAPMAAAB2CAYAAAAdi6VUAAAAAXNS&#10;R0IArs4c6QAAAARnQU1BAACxjwv8YQUAAAAJcEhZcwAADsMAAA7DAcdvqGQAAAxkSURBVHhe7Z3L&#10;jxxHHcd/3fPal+3Eax/AxjZBgI14GBksJ86KRIFERgLxByBwQByQOBApEsqJa4QEIgduRA5HJC6Y&#10;5wk7YAdb1gYQAkESGcdRAs767c2+pqebqp0eT093db26eqZn9vsp/bS1u9XVNdX9rd+vavpBAIDJ&#10;wIt/cg4wO8ls/+ZvAIBx4GfMzvJMT8xcxKe6WQDAmPE4s7M9MXMhnzy+8DB99pEj3b8MGd/z41y1&#10;CKMwzlWHUfRVELbjnBm+V4tz1SGMOnGuWpj21YXzl+jCuYs8+xKzpwfE/Oxzz9CXv/mY9YHLo1Wf&#10;jnMuSc4QuqwFK3HODFNxeIJ9q1Bt0w7X41wS9/vxHA4Enifel0eyfUTxTz1kwpP9T96GLDYDpE1f&#10;mu4nT4u+V6fTL56hHz3/Av9VLOYTJ4/TjffeGfBINbahipzjuomwQaljmndidMn+L0p5zMjwJMmc&#10;9NL9D6JfUkaxWmwGlCSqE1FVe1sx4MuOp17L5aVknz9kaZLhn31+7v3021Pn1GJeuvcW3Vu/w+Rh&#10;2il6h2kcKfrJOqE6tJMLQNECrcFINOCZf7KifeECnf7Mg3dVkcFQz3Hk11/oWDIntm1qJ+3etldf&#10;zLdWl2gjWMt4QBmmYYdsBBV/HEUnpMhve349Wpq4j1l7Sicyi05kGB/LnL4W96ejfnP4eccC1plT&#10;9VnaMT2vJ+Ynv3aUbr73v00xr7dXaKOzSh0DQY8z+fMZ8cknn7OJyDmJDc/tyMFJbLeIpt9Qm0Um&#10;s24w7LSc4nJnld1IXA37q2FzTI8hP16t2jRNNebsxbzOxMwXZ5JhTW5D0h9IVEz0odPlNvvGsHeA&#10;EcJjmOpyHINqwIXc9FvUqs8wMXPPvEst5u9+7zv0RRZmp8VMfkiRF9Hyyr1u6RGge2LljrQa8bO4&#10;RDkntPb0xSzul6Jfk7pk4QXHHIT94ujYmba5CjQbTeaRp1io42XE/KsXz9ILP/gJL6YQ8woTc9AX&#10;8+zcLK1trND1m0vdLcB99E9UtTfMYxxPVteeXTs0LbzbbgW9aooctx794oMbyo7ZzNQszT+4m5bv&#10;LmuJufct9VeYHT726FH68OF9tNpepjXmlTthm82XA7b/iJrNJu3Y8QBNtZp0++6tzREU1jW++KNj&#10;/NuBjPG/a5iovrSJthulidpYxIT9JzJe1oFJ95sop2PJz5E0UVlu2+a20b69B6i90aaN9Q2meo/q&#10;foPqtSYT9AzNtrbTa3+5QhfPX+L6/SuzXxqvguz/wAfpYwc/LmxY6Sbu1kGz2UZmLurglm5X2kTb&#10;DNNEbXJhon0lzbS8ytL1jaHNz++mT3/yM7Hi9CMumyVN+sTBT9HDh46zzhtyijpqSydRGRNL1SEa&#10;RZOWLDuwjSql6kmaqE7npkiJlpol1WdIpGR5azNMyf3zlPyfaUrWY5v27NpLTy2ciJVmhpWYOY8c&#10;XKDPH3yKdSD7GFvIRCNp0my2UZmozmGbqF0mJqozbaLtyjaXbUjXZWoP7foQfXXh67HCzDESs59a&#10;VXzi0BfoyCEeDvAwAAaD2dqe3XvoWwvfZvkuYcf8e3prz9zj8KEjdGDfQ6L2wWAwDXtwx056YuFJ&#10;9ksxCouZs2/vftq+fTvLCVoKg8FybWqqRR/9yCGWL06umE2vzZ2ZmSPfr4naC4PBBMZvrJmd5U4w&#10;C5tFxzl9MoodrEL+zXh6h17NJ8934uwBmGi4kP2a+tZiE5wrj4vZ8w0vjwFgK8GEzB0fJwzd3cTk&#10;TMxBEMQ5Bl/1Tq18AwC6yB/E0YV/VdWjX16+XYkxsXnMD8DEU9DHyW5dLSRm+YX0BVsNwJbAndOT&#10;irlYpAzPDMAwyRUz/CoAo6NRb8Q5fafqbM7ML3IHABhiEP6qShqJObnCVmMJAFAdnHlmAIBL5H44&#10;fdMTx1rM6ZXsZrMV5wAAuiTnxrlEfa3JlpXlYsaCNABjQ0bMEeUvZCXnzGpU03UAgJmm5BQIswEA&#10;ZWFzjUeJC2CI0QFwge7tkHIxw/0CMDY488yuH3gOwFbGZi5dYpgNABgm1mIOWErCHzUKACiB2El3&#10;5875HhueGYARkvekEfMgG2IGYGLIFTN36bLQObQaOwAAaewWj7PblOiZsboNwDBBmA1AxehE/VfT&#10;RGE/AlZdPJIRc6Omd/cTvlcGwA2uvgkaEHMnHPy6KUPOBaPtoB3nAACjQhpmw/cCUC1kF4ZhzgxA&#10;hdG9yYKTK2aTSgAAo0fbM4ueOQQAKE76LRV5jlSlQCdhtsunJQAA7MCcGYAJQSFmhNYAjAtOPHOz&#10;0YxzAABTGo3Bx+3WPfVL2EUXbSHMBmBskEfKVmLGq2kAcIdsAdn39SWaKcnddyh5drYInTfBAwD0&#10;sL3vAWE2ABOClZhxxxQA1QOeGYAJAWIGYOwQL5g5EXOIyzkBsMbV8wDUYo51CsECUG1KCLMhegCK&#10;YHv7sRMxY20bgIJExVWkL+ZEmJ1+NQ0AYLgEYXaeXUKYDQAwJVJddalxlaVSzKo6gghP5gSgClh5&#10;ZjxZBIDqgTAbgAlBLGYTz5sJw7G2DYAxDmQDzwxAhejkLITp3NxkJeZkxdl7nzGfBsAUz4FfVdaA&#10;tS4AxgOE2QBUiCJvkoGYAagATZa0ybn4o7CYm6T3PmcAQLnAMwNQIZJhtuziLFE4LhSz7/cfwn3f&#10;oydd+0BW7PIBAPoUmSv3gGcGYELIiDmKzJ6ZnQWeGgAnGH4vPCDmVn06zukD6QJQnF6Y3WBJl7o/&#10;WNY4zPZreDUNAMNGZ06NOTMAY0bNEztUpZhDxRw6dLAKB8BWJ6DuQz6KTFuNPTNeEgdANUGYDcCE&#10;ADEDUBE6LOVRygIYgmwAysReYUox43JNAIZD2vv6vpmv1Sqdt+ilfNYvAMAInXCalxE5WcyZAZgQ&#10;BGKWh9VB0H81Db5hBqA6wDMDMCFAzABUCvt4V0vMYdhf6Eo+/UA6WcdjPQHIIpFF0W+OSvHMUQgh&#10;A5BHlHCOLnEu5ijswCsDoCDsmAlax2cXEnOdpSRh0IFXBkAH5vA6iW+GODWWtMiRmLmYcy4guX37&#10;JmsfG234v2EwmNqYKu/cucUzTsgRc0L6Grc8/uu1f9La2hrLpVsLg8Fkxq/buPyfN1i+OIXCbL6a&#10;/fLiH+jd69dE7YTBYBrG9fPK4jn2iz6el5VuITH/YvHn9Mabr7OcoIUwGEzbuI64nopgLebfL/6G&#10;Fq9e2rwJY9zNZ6NcERPVuRVN1DdJE20D6xvX068XT8cKS6Gxrmwl5ouv/pn+cfXvbOPJSKwrC6Vk&#10;XdbJqxWzoklUp4mxlOwTUbq/rzKTqG09G4PEdfXKq2Yhdw9jMb9++d905epl1jls1zB3tnmyFzBR&#10;nSYmqtPERHWOwkRt65mofAWN64svKptiJOZr775D168vUc2vG5lwlLQ0Uf3W5mmaaFuBidqbNtF2&#10;ozRRG0Um2lZomv1nXf8Wses3lui/196OlTdI3hNz+eybc4rZyWefe4ZOnDxOS8tv0a2VJVpvr9B6&#10;Z5VJPqROFNDK2kq39BZF9la+JGz6o4dOddK6dHfkEJ0+0GyWuird/tbwSaKdCdopLKZ9QN0zMzVD&#10;NX5xVuhRqz5DU4052jE9T7u37aXfnTpPP3z+x7zYS8ye7rVyUMz3mJhX+2Juh+sUdAavVsmQ/ryi&#10;46DZJ3x+pYOuuAAwQSXe+zcYpU8/wWZKWWicwvVanRpe042YVQ/Cd0HxF9bJ4aGcGfoDhX7JApgM&#10;XA48ienxkPdvtu1WfSZ2m3FmsuFz6VZt2l7MG8Fqqd5P53lHGUyOXWR2oO3OC/2Nwij/UapF8c2W&#10;PwYIS36WW6kDaW5Rs3NLHqpn68qvPec/OX/WjUI5PGJo1WfNxXx37SZ1wsCoS5LNqqXeUGeKldAT&#10;jD4EL9r+8qOhHjrHSnY83PS1rP7h9cUwsem1Rq1Jc60H9MV8Y/lt6TukXITdJiOSa1wsaBStIWAD&#10;5SRT9wfvqDPF6ERPDSY2jiDtmbPnZ36dwsEstblqvFO1mYfZPXh+5+z71GL+0jc+t7lybcJ6wG+y&#10;GC413zR006fJ5iZ9zE8MXZIHsCzvo/KadhFQdhvVyco9iimmbbNxMjb9brOfooNbGh5Nnf7pmXwx&#10;Hzt+lI49erT7l5Ipc/5ogvl8bvgkR+VhMoyFT1NG1RcqRtFXr174G/3x5T/x7ICYH2N2ppsFAIwZ&#10;jzM7m4zsDzD7fjcLABgD3mR2hRn3zACAyYDo/+pq8P3+w6y3AAAAAElFTkSuQmCCUEsDBAoAAAAA&#10;AAAAIQAZEbKHCQ0AAAkNAAAVAAAAZHJzL21lZGlhL2ltYWdlMTEucG5niVBORw0KGgoAAAANSUhE&#10;UgAAAO4AAAB1CAYAAABJT92iAAAAAXNSR0IArs4c6QAAAARnQU1BAACxjwv8YQUAAAAJcEhZcwAA&#10;DsMAAA7DAcdvqGQAAAyeSURBVHhe7Z3dj9xWGcbfsWd2s7vZbKJQCqFJWpBCAlSEpk0TthGtQC1V&#10;hMQFEneQiFsuqFQJ9S/oTaX+BSjhDokrhKpWgEQgSRNBE1KVKqEqbT7akrKkSXaTTXZnxuacHXvH&#10;Y7+2z5fnY/f5Wc/s2d1zjo+P/fh82GMTAGD0qEU/JQ8LHRHaufIbAGDY+LXQCRmIjSsNe6wTBAAM&#10;Mc8InYiNK0175NuHDtITB7/V+cuQUKt5UWh4CMMgCg0PtZofhQZPO2hGoV6wL9XwmHo6d/ZtOvXX&#10;0zJ4XOhoj3FffOkF+sHPnqZWe7nzV8eMNyaiUBV0e/1LzcUopI7qQRWvpcqDsNleikL66JSLO0DU&#10;6dZ3Htn8w+inGu2gHYWKCcJuPN1tMtmPtVr5tqfxNE+srXb35Ce36bVjp+iVl1+Vv/LGff7ILN24&#10;+wkFTKX5XiMKmdHKORPHlFVILedgCaKzZqh5YMTE+ZrsEHvs1plXJ4Ukknhi0cV2PxZTnLZse8OE&#10;idcEoi4f2PgQvX78dLlx5+5co4X7t0QlmBlhLWJzKMa0Sw6qooNSzQwuSqlOf9eWpaw+s/SWWPsE&#10;Y+mH8vX1/j+kgGYmtgrjblc37s3FOVpu3VttzXTI767wBU92dZJotyY50WU+2XWU5623djdldYHt&#10;CVe3W+dk/2mYaBjHpa6piZ7QRGOKZiYNjLvUvEdL7UUj844qumOevLrhD8OCg1PjGLc98yepcqwu&#10;0T12dKpBN3Y6ev4JIJtv6ZpUTjyK+80TaxuvT+kZ97mf7Kcbi9d7jNsMlnInCkzHlWwyhW0vQi25&#10;5UrWAOZzARyoT5c0/Ab5tQaN+5Pqxv3FL39Oh+XkVMq45AUU1gK6s7jQiT1AVLtfbHdRIanKwSkP&#10;fO1ufAHKXVt3q1TMqjyWyklApa6q3l+jwObpLdRcbokWt25h3LvCuGKMGxt3auMU3V9epP99NtdJ&#10;AVIoHGUC7gDVnSPpkk44rAeo8QZmUD3Jmddpl9U1pVfJ5F2+uuJ99cUHvyRa2jotzC8oGTeehfih&#10;0N4DT+2nXXt30L3mHbrfXBTd4xa1w6ZYZ0hjY2M0M7OZNoyP0a35m6ICRSucIzmuSYuLF0s3/kiL&#10;GHHx+qSRq3eu/jhxaU1VZd5Cu77yVZrYMCla2yYtLy0Liwvreg2q+2O0oTFJU2Mz9P6Fa/TmqbPS&#10;qxeEfqc9M7Fj+yP0td3fyOzwpLjCcfFi6cYvXUzSFC0u85JLOj9OfVrSB+XKwpXHRGWLbvyiJZ3X&#10;iGj/Ywdp65bPRe5Sx2hK8dHd36QDe2aT1dbfhamAHnELF09V6UV014ol46SV+H/GLoyS8dn8KlTh&#10;EpVPRT3bkJTIh1vPahm4NCXi1l+ovIWLWyaz5fv7DtMjO74cuUoP42sBs7sP0fd2PytaRzH0X3cS&#10;u6tQJmmKxOU3KHHl0xWXb1JcGtfi1ivFxS0Tl0+xfvTYj+nrOx6N3KSPlnG91Ij/u3uepX17Hhch&#10;OdCGIEhFh/Z9h57Y+aQIdxBWjkLqWF19lyvcu2cfPSyb+2z5oEokPlhxcdMSH4Xi0kAuJSeidu3c&#10;LX6xw8q4MTse2kmbNm0SIaakkGPlwcVNqwwuDeRKmzbN0Bce3CbC9uQaV/dWuKmpafI8nysvBK17&#10;eb4vPLJR/JJFjnljVL/4kHFnNwt9ar5HNc9JIw7AmsHEF2UGdu4yWcCap3bWAGCtI71QxRc5nOXY&#10;bCW+XC3PFi7uOQNglJEWqMgH6NcCUBlqpm3Uu0+WMR7jJinLw+U3ZABY6yQnoWypsMV1V0gAQC+5&#10;xkVbCkCfyOnaxo+A8v36ys8kzlpcl90AAEAxWsZNmtOvspcNwJpkJMa4AICqKDZuwQkiPaM81hiL&#10;QgAAjrwbMUzmk9DiAjBEqM4VZYxb9N1AvQkozEsDoILJxK5Fi9trTO3XOQCwzmg4HE5W2FXWP4sA&#10;ANQoNi4aUQCcodclLo6LySkABoxJ39TYuG1qRSEAQJXIS6/pdxI7a3Hls20BAP0BXWUA+oa7xs3Y&#10;uAFmjQGwJvlW/TDoeqrsWcu5xpUJ5esgzMGUNAB25JvXWVcZNgWgmFbL3YQuxrgADJLEpK7Oq0gy&#10;xm34ardloYUFwAQ3zukxrnyRdZLMw+By7kd22QUAAJSDrjIAA8Tkm0ESGBeAPiLfp+uCXOPqDJQB&#10;AP1FucVNv9Q6id31XgAAR9yN5r7rjq4yAAOk7ndfP6KDhXHdTGsDALKUuQstLgBDgqfxDl0nxh1r&#10;jEchAEAR6Ue0mr44Dy0uACOIkXE98qNQBzzhEYD+kjGubLpxeQeAahhrqM0ih2HcGPKNYkmLyycy&#10;7ZcDANyAMS4AfcT03uQ0ToyL9hcAM0xvLTYyLowKwGBRNm7R41cxmQWAGibta6u9HIW6lBvXTZcc&#10;AKCIyuRvBZNTcDoAzsjp6RoZt4XXjwBgRKvV+yoRU9SN62gaGwBgTwVdZQBA1ZQal7sNOXkRuRWi&#10;2wyADrXIPgF1Xz+iC1pcAEYQe+PibgwAtAjjJtcC3rhW+cLJAKhg8yRVsxbX/oQBALDAuqsciiF2&#10;L3A1AFVTalxcvgXALbGlkl3l5Eut03DfBTBrcfGoGgAGinVXeUwsAAB1PAcTuNbGBQC4QG9MWmpc&#10;9IoBqIaGWErJMSBrXM/rffzqCokMevOCswHQoVE6vCxvfTPGtX9/J4wMQNX0GHe8PhGFAABV0b0M&#10;ZN7IaU9O+aluNJ6xDED/0TYuAGDwlBq37AmOQeaWRwBAMcWTTypfPtBucfGCLwAGD7rKAAwBeS+1&#10;9mpyTinbWMK4AAwMvbulkhh0laMAAMCIpoPHG5caF5d7ABg+rLrKNo/eAGA9Y3s1Rsm4mEkGwD02&#10;zZ52i9tq4TnKAAyajHFDjTEtusoAmKHeVeY9ZjXGBQC4x9lrNoOge3ZIvuC6uMVFawxAVVTT4kpz&#10;w7dgvbPig2qM4Ny48ov4RY+aBGA9Ib0QJnqsJnBXdZwaVxYwbOPbQgAk4XzhWVpPO3XS+3WxxNy9&#10;e4eCdrsTAYKgHgVBW3hkQfzihhzjJrq6CjdfXP/0E5qfvy1CqdKuednA5VemKuDWY6syuDSxVOHS&#10;Drfm5+fp6kdXRLiYnoFmzqjTqr2Ws8rvXblE7/37X1w514HEh7G4/MokPpyLW4+txEehuDSxxIeS&#10;uLTDr8tXP6ALF8/1v6u8UmkR56+8RSfP/UWEUqWDIChX5y6+RX+8+IYId9GdzjW2/btX36Hfnv+N&#10;8HFtRORZiMtvvYqrn6S4NFBaf7r0Bzp96WTkJn2MjPuhaO7fOPfaSnM/OkvNQn1ehAGslF64OKrK&#10;LFz9JNWHhStnrBFazl48Te9cejtylR7axv30v9fpb+fPiLOG2E0Vit0pGuLyVBWXX19lu7jML51X&#10;n8XtH+50sapUXC5PHaXzK8uTi1+kdy/9k65e+zBylzpaxp1fuE0fXH6ffK9O9ZT8mu9MK/lZqlsu&#10;NcXxi9Ytn/9TJi7dMIgrKycubVqeqK+0+Hj6eaeV3C8m4vLUkW6eXPwyffyfj+nGZ3ORy9SQo2XJ&#10;MaEjL770Aj1/ZJbm7lyjm4tztNS8R0vtRWHvgPy6R7cWbnZiA+U72eIKTpJOysXJoBTJEt0ZkgJU&#10;shJDPVGPaiuV48JSFMufqf9+1K0CGyeniQIxBg59GvcnaaIxRVsmP09bp7fR68dO0ysvvyqjHRc6&#10;Ghe50LjtsElLraVOTIHIOgoV0OfKUD0AwPpFyfxFcIeYaZZMXvLyasNvUMMbXzXuzORWemB6u4Fx&#10;W3cpYEtsRtkD1m2Q3TE91LdLvwY0U2hEtz4AE+juj+I6zm5E/mbl/Cfnzy63ediRY2Vr44aWz8bR&#10;QrfVrHBn6uesniII21HIPXLCI439Gxjz0T9ZStT3c3FM5r/xn5jdISevdNB+UETe8WtwnErzbqhH&#10;xt0ojHtc0bi3792gdsAdYL2F8738l/OqFNemi6tdsY4ZtbLLiZAyirbJRZmrzn94sNmWjnMa/hhN&#10;b9isY9yPZA13/qOAbVda/3yUxjyHQXfB2kEzCukR1/igSl90wq6K2PSmBpetmCRvjqYsX5sTtaQs&#10;f48pl3zJ/NapbeXGPXz0KXbcs9y+H4WGE50uW7/eA2zaRdUZd6ocxFV2lZM0/PEopE6ybCq2MNmW&#10;1eGehu9M5mLk5aAqqIuW9/e/OpFv3AOz++nJ2cc7f1GkysmmYSQ+a+tQMxoHVkdY4RjbBG5cPmj6&#10;dbJT5e9n/kFvnjwjgz3GfVroz50gAGCIeUboRLJTLc37004QADBkyC/yXhaSLS4AYPQg+j8udKHj&#10;MtGBjAAAAABJRU5ErkJgglBLAwQKAAAAAAAAACEAxKVzb7EMAACxDAAAFQAAAGRycy9tZWRpYS9p&#10;bWFnZTE1LnBuZ4lQTkcNChoKAAAADUlIRFIAAADXAAAAbAgGAAAA+XAnAwAAAAFzUkdCAK7OHOkA&#10;AAAEZ0FNQQAAsY8L/GEFAAAACXBIWXMAAA7DAAAOwwHHb6hkAAAMRklEQVR4Xu2d7Y/cRh3Hf17v&#10;3l1yeWiaBGgS2tBINKkqpFJaGq6RWlERqRX/AaKJEC+QeEGlSqj/QYRU1L7gHVXKu0rwqlWBd6SE&#10;QAu9IJRWtJSmSZpCHomSu1wuuV0vM7v2nT3+zXhmbN8+3Pcz+u7N7o7H9ni+nvGcPUsAgHoI4r+S&#10;3UKHhO7rvQMA+PAroWMykphLmupoPwoAKMlTQscSc0ljHfrWgf306P6H+58MgEYQxrHBEXU7cWxw&#10;DLIc2tFSHMvTCBpxbHBE3SiODQZTGbx74j1658RfZfQ1ocMZc73w4vP03R88Se2OvoBdmWxNxbFq&#10;CFI92cWlhThmh0vlCJwrUrqHnWepczuOuRME5rzLVPp0eaq4l0GWTtSOY3lUk7gdG3N5pHHdB5ft&#10;aHdW9i9shPTmq2/TS0delm95cz1zeIauzP8ndwYPg1Ycc8N0JpToCkp30JOD0hXBhSQ/lwNTDv/1&#10;mCo8i0jeEMEV07HxLyf9cqb96tLgewy+BKLst27YQb87eqLYXJfmztPc4jXqdt0q8KhTXJ30KTpd&#10;/Vna3DqY1lq8RWUptwa/pU1lpZIuO1fD+9Tf4nWo33dp49TdtH3jLntzXVu4THfat5z6uC5Nqi7f&#10;/K5pdpb5WH6Uz1ezvED/jYp9SpektpQ5ydkekzqOB8c4nbClEaea07R53VZ3c91uL/QM1hmCi/wq&#10;qeIkwMG2UJaVTlK24rnsly0u+2+DU5dXSao/Adjl2Utl0frZHAdZ1pPhOppqbbA318HvP0ZXFy4u&#10;m0tqKbrDXpy6XvewyXP7WrzzxSnWFsXHIV9iKEN/mmGTmtSiyeZ6H3NdEOa6smwuakTUDSKaX5jr&#10;p15FbM5KuTONRc1Zjepm1RKVXK3d4uZUReb0OgYSw2L8VyufOp+4V4n1U9MUCmtRFMTmkt3CbT1z&#10;vfnqMXrlZ7+QyfLm+slPf0zPHpphzTU9vZ4Wl27Rlf9d7i+xxqijgknyX2c/GYZK5tSV07AaJ5pc&#10;UXnkl95Xtezv2rSFNk5vpvkb81bmcuqkb92yjXbcs7PXRdSprYhLk8gl7aAlh62LJEfBcmLySkst&#10;g1ye4jNbqXlxaXykbpOP2LJRxazbSRXkl9nm1Ofbt3+BvvTFHbET7HC+Ar5v1256cO9DvYtLTl1F&#10;XJpE1mlNwTW9LpRdPgnpfFTVHLqK2G1wlSm4pNUFNY8h1Ffu3UMP7NkXOyDfoukGkryGlx7a+zV6&#10;fN9MuojqDcwOL4sLXLoipUPvM1E9tUrSMGkz1VtROl1Paj4VyxjE+m1k2mY15NJaiFsnKzVwaYrk&#10;HnZs20X7vz4T13w3vMduZ/Y+QU/vPShaHOHjsZQ4HFq5pDVJzWc1xW2Pjbi8EnHpq1IV61LzMOv+&#10;bXvoewee69X3KDL/O0rmr6IxF38l2Ghkkz+97zv0yL5HRUw2kxA0Ptq5fSf98MCPRLwI/aiJd8uV&#10;8PC+R0Sf9H5u+0ZE4iUjLs0wSrxoxaUftMTL0G9jX1s2303fPnBQvCmHhbnkGnlE49n7e++Xd9Om&#10;TZt7n4yeVLg0wygTXPpBS4VLM3hNTU3RA199UMSzyG6iKzlzuWfRZ3p6g+g2hunthKCRkrxXcHrD&#10;RvHGEU3PsHS3ME0QNihQrssAGAWksRphM35nxvbu/MqdIM0VNOxWDsBQIMwiGwZJFPE3B/PdQnM9&#10;r8xc7Xbqxl7pbEt3AzBolluiiqtsKXNVcc8ZAAOlxiqMCyQAMnDdP6JWa2WaC9tOWY3m4jcSgHEh&#10;8ZiuB1eZubjbPwAYParrJxaaK/lHsUTeaJnQoMHPMQjA6mE2XdonCbjmAsCVrl3r5m0ujBSCcWSi&#10;NRHHypMzF9e8LWO4v2qiNRnHABg/fP5tW2O3EC0bGD3kQ6BFGBugFIXm0k2TnOsWwksAZKix5bJz&#10;NwCjgOmRE92kuTWaC4C1TWXmwughWDPEjVjRtZe3udoiADBWCK/oHzmJIw6w5krPdGObp80oCwDj&#10;Ctdz82655CxwAAA9GNAAQME0etCNmL6cps9Yo7kwwAHGA91Qu/OARius7t4qAEaRqh6fyphL/pqD&#10;ir79WflmqV3dr/8DMHx4DBUK+G4henQAsNjeVyip5prLz9gADCVVVecaBzQAGA90rVVRB6/QXEm2&#10;ppl0febRBmBY0f2YnStouQCoCW9zYcwDADNouQBQaCnzaDSDlQlBs6w0Mc1GPk0l5pqYwD+eAVDx&#10;MleIOQvBGKMO0KXveFd/uthELqXPQ494UBKsbfj679VywUwAFFPJNRcA40U1/7eFuQCoCXQLAagJ&#10;1lyNIB4NTI2amG5xSv/6CQCjzlL6J4gFLnfCp0G3EICaqMRc2Unq0YqBMcCxGnOtm7W50t1CzFkI&#10;1jwWP3uCbiEADFVMHehlrvQEoG3C/BkAcGjNheF2AMqBbiEAHHHbEhE/Z6FN41ODudDiASAxmks7&#10;MUfq18yj3IUfhuLB6BNU0O6gWwiAgaKmwjQi72cu9PwAKKR0yzVBk3EMgPFhQgSJ732FEq25MBQP&#10;QBb254OWyX9nbLmqmhwRgFGjTIuVYO2eTDuWeoMWDgCeGpommA2MDy1qxjEJ15rp63vOXJj3HYDi&#10;biH3vToxaMZck811cSyGyT8Ms3MWop0CgKd0tzB/hwYA44R/82EwF7qHYO1SxQPBzi1XYPEEJgCg&#10;gm4hrrrAuNIRQVe7kwENU+33MBfMBIANZnPBR2ANow63u/zCiaRUtxAjhWDcsb0NipsYV2uudFIM&#10;YgDgjnPL1e6sDFHauhqAtUjeXKlGqtydUDAeGAEKqmmZWlzqmkvbcklXwltgRNDdT1v2iQ8rc0XR&#10;ysBFNzUhKIf83vxQGQBDhjBXN1XHXUhPkKtSquVSkRvY7WAEEYweskGIOvwchRw2bVopczVTz7rc&#10;vDnf3zi5VggaQcle1835OfGmTyhCGbTm6nX/5EoVuH7ofy98TjduXBex1JaOnXzg8jGpSrj8faSD&#10;SytlC7fs4LW4uEinP/1YxMtTulv40dl/0r8++YjbzjGTeHEWl49J4qUycfn7SLyw4tJKiRcrccsO&#10;hy5duUh/nj0u3pSjlLlmz/6Njs++LWLMFkLQCOvfZz+m38y+LuL+eJvrg3Pv069Pvi5OQqKjOJRq&#10;eIrLa5zFlUEiLv3a0ey59+it2TfiGl9M7l7E+K8TZ859Sr+ffUssPMxBzvbto5qCqKze0gUurY0y&#10;gSuDRDUEbnsSDWH44Nwp+seHf49rfgqL/zY5m+vi5Qv07sm/CGeL4q9QbGFbiMvLRlxetapM4PKT&#10;8g1cXjUqU/Zi/Vopabm8bOSSj5ou/T7R+x+eojOfnY4dYI/eXKJZVLkxf4NOn/mEmo0mqzAIvdWI&#10;Fcp8HMRtRzMoFpdXWsn26MQts9ritksVt1xGsixUKWmc81TEHiMLcXnZyCUfNV36fVrnP/+Mrly9&#10;HDvBjsRBR4UOvfDi8/TM4Rm6NHeeri1cptvthZ66QYfCVkjX5671U68BbO6rzJ9+VpCLm77vUZig&#10;Aiq4WaY4i+IU8hrGiMV2qkmKsqyDjdObiDpixVFAk831NNWaps3rttH2jbvot0f/RD8/8opM9prQ&#10;4WTzjObqdJfE3zu9hIX7U8kOmzMpugXLjko2FFhR3uGye1YMs56cI+O/Lih5tJpyqtBWFea6yT4I&#10;5oPpPixfZJfSljoekXHK0zJp4Vm+AJdy5srPdp+06ZiPy+7TsCGvzybDdSXMtSS6hJYF7YWLaa2P&#10;jV1C90Ntt0TUtb8/zQbTGbuaFjyLvKayp/j4mVMo3yZvmaKWAx558rnz69NsBfexw0mgIdJONqW5&#10;trqZ6/qtqxRF2bnbOKOpU/i64DN1dq1m1+K3ztWaGlxeiOswbYN/WRryXKV9rhqfsghEaIYTtGHy&#10;LjdzmQowoUx30f78oOK35Gp3SzrKicmNMhXUfT9N5qySxHiuFVl2wRJkhVbR5VfG6KZtlC1WmkC0&#10;9lun7yk217OHn9Ca5k7nVhwbHG7dlj65OfArxqZ75nO9WVQJy7US5mVbodsvhtp2UV3LIVMGFvvr&#10;dL1Zotel0gyb9MYvj9FLR16Wb/PmenzmMfrmzDf6nzhSx2DFapM+Q/rgY/wqqfp6z4dBl4FkUOVw&#10;8p1TdPyPvRt+M+Z6UugP/SgAoCRPCR1Ldx6lwZ7rRwEAHpwVOiMkWy4AQD0Q/R8Qx0UZ+WcPiwAA&#10;AABJRU5ErkJgglBLAwQKAAAAAAAAACEANPCH2J8MAACfDAAAFQAAAGRycy9tZWRpYS9pbWFnZTE2&#10;LnBuZ4lQTkcNChoKAAAADUlIRFIAAADoAAAAbAgGAAAAYIj+tgAAAAFzUkdCAK7OHOkAAAAEZ0FN&#10;QQAAsY8L/GEFAAAACXBIWXMAAA7DAAAOwwHHb6hkAAAMNElEQVR4Xu2d7a9URx3Hf/t89z6B8hQt&#10;Qq1YIY0IEivmtpRG44tqG9+Z+EZIfecLmzQx/QeakCZN+h+AvjPxjYlp1ZCIFARtEEQNWLEplLYK&#10;t0h7L/feZXfPOrN7lnv2nN+ZM09n78J+Pyffy+wyZ86cOfOdmfM0SwCA0aUQ/it5WOiQ0PbuJwDA&#10;WvEzoRMy0DeoNObRXhAAMAI8LXSib1BpzkMHDjxJe/fv7n2zhhQLxTA0GgSdIAyNBmtdPq2gGYZ4&#10;ioVSGBoNgk47DI0GqvL50+m36OzpP8vgMaHDAwZ98aUX6LkfHaR20Op964lqeSIM+aUQGaGvNJfD&#10;kD7FQnSEn03ByhjZ22i2G2HInILmPriYOlrOadiVzSpZdY5rJE32ySZ/umXbx7SM4/ssjfubY2fo&#10;yMuvyI9Jg/7kpz+m554/SPN3PqROrEBKhXIYsiOr1VUVBldBogesIxZT+mmaHgR33LanY5YE4SpF&#10;sZjictyyUa+r2tcOjdaoxhW5rxumP0vHf/6W2qDfOTxHH935Ly02bguTmlf8B43s6pceo93JHomo&#10;KmF25c/OnS/ct2Sfgk45xnFpgF3qvd0x69DMxKdp08xWfYPeXr5Jd1srxudfJt28Km1+N8W3Wfsf&#10;IT4K6JGegEHSArPYptF18dGI+jhm/O6l7LRBWTzonYQ0dL08RbP1DeYGbTSXqNFeNjbp/YbpuYNJ&#10;eaT2kAaVVDJsI5qSVx1RjTBYmOjpjYp+2t2Ymr2x7rGSx6NWqlO9Mn3PoG8cPU2vHnlN/reuQZeo&#10;GdwVJ7TJK2E2535duNUS+65XGHqxxhu945QsSZRtfpRLZSoXKsKgk+4GpaI4wIWAFpYWerHXAN3W&#10;jm29NFY1bqkd0O4NPWTJ137pNsY628vzGFl3GkNkcmKKilSiQkf2oNKgcoi70c2gU9NTtHJ3meZv&#10;3eitAbQqjMS+QsYZ/GbUKqPPRk6rEfO1OW5TFmn3VlEfo/Wzn6KZyVlaWFjUMmj/jun3hPbsn3uc&#10;Ht27jZZbd2hFmLMdNKndaXa3Wa1Waf269TQxUaP/fXxLFGDASo73o+LiRGUaf5QUz3ua5C2BhOT3&#10;GeLSiopbJ0s+0khTPG0XsWUWl4znQ57SZvcjoi2bttDmDVuoebdJjUZD2KpI5WKFKqUq1avTNFmd&#10;oSsX3qMzp85KT14Q+pXxVYPt2x6hx3Z+mc2MVDRDUlycqIziZy0266gWH2nIJZofTkNc4pWQzY+N&#10;shbT+KolntZ9oM8L3zy6Y1foIn2MDFos9qLv3rmHvrHriWiRDWdhdnxA3MLF09VAGqJKK9WPF1X4&#10;f4O2SGognb649DwrcxH50FVW/uNL93tuPQ1x209VfOHi6MpueWzbbtr/1bmud0yxvu7+xM4D9K2d&#10;3xatsBhlj4XEIVLKZh2VuPSGLS5fuuLSi4tbz7d8bjOeVrb2bttHz+z7btczQTvtmeD0E96EQePn&#10;y2IbqRzc9U3au2ufCMlIEARF9YXtO+j7+34gwnrIRiCOdQ/a5yu79tD2rQ/H8wblIvEnVS5xId/a&#10;tGEzPbnvKfFhFdGnhiF9WIOaXi5/6KHP0fT0tAjFcgl5lgqXuJBP1Wo1+uKOL4mwASmWc+5B+9Tr&#10;k1Qslrj8QtDYSD5bOzu7TnxQ07/gmoVGLLnlbJqtVjdzBc0NA/CgIet/sSRfy+S7Q3nRKEHG871+&#10;3dQ1aE8AjBWy7peEnTxX/Zy6O5FLeBSMEdH3QLmrsbZgPAqAK5qdUaVcCUP6WBu0JJYoPlsNAMaF&#10;rDsmRgaVj1kBAPyTZlQMcQEYGuYXZhIG1R2qxh1frdTCEADjjesUpFHMUsIQF4D8YDpYb1aPXmYG&#10;APgh06Bp3TXsCABPpVINQ4NE+zD2qSIG1n02T90DAPzjbYgLAOiR1juqes12yg88WRu0JRYAQL54&#10;60HxEAMAffS9IGc6UpFtUPgOAH0UfrGx0oBBTX4XNIBzAcgdb0PcAgwLQJdWS/2bqiZ4MygAwIFO&#10;R5gxacfEN5VSjQLml8ziZL0mAwBYJXobRXW7JYjdbsnuQTV82GrhlgsAUXx1YBjiAjAU7K7RwKAA&#10;5IDqtU0Tq8KgAIww2QYN7a6aaBfzEQGgRvftlTgprsMVWgBcUNtR36z5DHHhbwC84MWgifmI7Hpz&#10;AB4Yip7mJcqnBwUADFAumk9aLUkYVGduoWJs0uqBuRwAAN7I7kELGK8CYEp8XqLok0Vpd0TKpeRc&#10;RlZDXDyHC8Bw4A1q6D/YFYBBzO978i6y6kEBAMPBcog7SIAniQCIodmDZkRTGjQ6P24ngAkBSCWn&#10;8zwMcQEYAraTwcOgAORA09O8RNoGjfofk1YDMBxYg3KTFwEAfJPtMysnRu/xNDvoTQFg6ZhdOeLu&#10;naKrBGCEgUEByIms313RAQYFIGcC4ueZ1hkAZxg0+96Nj1YCAMCTalC8sQKAI2kWMnhmwXKIC/MC&#10;oEumHxV2cj4HrRZi8xEBALoUPFzicU8BAKDE9jlcyYBBa+V6GOpR0JiZDOeqAAg0PWj6IrdVD4o5&#10;wgDIpkp2M/lFSRjUdop6AIArSe+l9qAYugLgRv/cs0Ll7r8SrvsbmPGvMDilrfEQt6T4ESUAgD46&#10;F4/UbgvXV01mHeBJIgByA90hADmx2j/any4aG1TnpyEAAH5w7kFhVwDyAz0oADnRot7EYWmOcbpI&#10;1F3V1IvwLgBecRri4gouAGrasZe1037ZLA2t2NoPLWT32ACMHd4elteh1cIsfgDo4mJOidqg6BEB&#10;yI34uLQdJDs/p3NQzEcEQDYu/ZzCoKvJRn9eMNB92wW9LxgXcqzrTj1oGnhlDYwbLnVe9fu6TgYt&#10;My+kdtpiYzAoGDdEned+Q9f1tU1jg6o2F7Rb6D3B2NIJOsID/CTVtngb4n7yycc9c0oHQ9CYqiOG&#10;q8vLS+KDH7wY9F9X/kmNRkOEmBw/8LKFSytLvuG24SIVXPy+dOHWHT0tLi7S+++/J8JEJbG44GzQ&#10;N8/9gW5+dIPL55hI/LESl1aWxB+v4rbhIvEnVVz8vsQfLXHrjqauXn+X/nrpgvjgRqpBdc4lf3nu&#10;F/Tvq1dEiMkhBI25zl86R8cv/VaE7bHuQV8/92s6f+2caNgK94mKDuLSGzdx5dIXFx+SOn75d3Tq&#10;8snQNeaYG1Rs9OxfTtM/rl0UK99Pi5yI31Y5L6KSWytr4dbR1cDClUtfOS9c3qIa8eXMpVN08bLd&#10;cNfYoG9fuUTvXHtH+FQcGs9iC99AXJq64tIbmlwWLr2oXBYuvSEocXxEXpSKxefS1JVpWvH4afr7&#10;5b/RVeEbeb/UBCOD/ufGh3Rz/iaVi+VUlQola8k5QaMqyfQMxOWnq0K2uPQ4xfMYF7fOWorLY1zc&#10;egnJMoqLiWeVdkzsMTQQl6auTNOKx1fp+gfXaf7WfOgmPeTZrOSo0KEXX3qBnjk8RzcWrtPtpZvU&#10;aC1Ro70kbNyhdqdFSyt3erHHFJ3Gr1+gXvCaWAaeni/RSyY7ljx/y0Qzz/FoOknnyczUDHXa4hy1&#10;U6RaaZImKlO0rr6RNs9spdePnqZXj7wmox0TOpxu0GVh0GbPoM3gLjXbLb364nXn1YnJm8J+WOMj&#10;Bhj8tBhyeKkHs72Es8N/TWGSLpfKVClWfRh0Wfkwrw2+04sih8omuL5Qm4ZxuprRtXoWDUyPQVq5&#10;muxnalzma1/7OcrIc9haqU71yjTN1jdYGLS1rHU/1BnTbRgdO/3I5lVCb42g4/f5zCiqHsLfCCOJ&#10;PL80w8TIKvTTYcvm3urJdNJTTvkf7mvDhkWadKI8aW7QhZVbA294q1rKctHtZ9ZcGoG8ekA9HPI9&#10;jIYvRF7MUKHKi5/yVaQ/xHLIE9tyEmeiYrhbpenaen2Dzi9+oLVB16GqeY8VxX7ttRw+cdNamOGj&#10;Qtvvf5bZfRI1r40BZO/URxohjipN14YjK7/RvElkb79x6jPZBn32+aeUQ7JGayUMrT3mw6xVauWJ&#10;MJQfukNMm4ZOp8IOo3eqiNbfFNOht/YsHhHuTcejuarpMZAXeXwjG783jv6Rjrz8ivyYNOjX575G&#10;++ce731jSZ7nW8PExfxpxFvNtSDPC3SmjEJ5xFnr8jl/9iKdPPmmDA4Y9KDQ73tBAMAI8LTQiejA&#10;XJr0h70gAGCNuCr0rpDsQQEAowvR/wFNoUWnVVeG9wAAAABJRU5ErkJgglBLAwQUAAYACAAAACEA&#10;9I754twAAAAFAQAADwAAAGRycy9kb3ducmV2LnhtbEyPQUvDQBCF74L/YRnBm91EbS1pNqUU9VSE&#10;toL0Nk2mSWh2NmS3SfrvHb3oZZjHG958L12OtlE9db52bCCeRKCIc1fUXBr43L89zEH5gFxg45gM&#10;XMnDMru9STEp3MBb6nehVBLCPkEDVQhtorXPK7LoJ64lFu/kOotBZFfqosNBwm2jH6Nopi3WLB8q&#10;bGldUX7eXayB9wGH1VP82m/Op/X1sJ9+fG1iMub+blwtQAUaw98x/OALOmTCdHQXLrxqDEiR8DvF&#10;m86eRR5liV/moLNU/6fPvgEAAP//AwBQSwMEFAAGAAgAAAAhAK1+xLAbAQAA6wgAABkAAABkcnMv&#10;X3JlbHMvZTJvRG9jLnhtbC5yZWxzvNbNaoNAEMDxe6HvIHuv65jEJCVrLqWQa0kfYNFRl7gfuNvS&#10;vH0XCqWBML3NUcWZH38P6+H4ZefiE5dovFMCykoU6DrfGzcq8X5+fdqJIibtej17h0pcMYpj+/hw&#10;eMNZp/xSnEyIRZ7iohJTSuFZythNaHUsfUCXnwx+sTrly2WUQXcXPaKsq6qRy98Zor2ZWZx6JZZT&#10;n/efryFv/n+2HwbT4YvvPiy6dGeFNDbvzgP1MmJSwmJv9M/NXRncKOR9A6x4ELCiFEwI0rDlCbGl&#10;OkDNg4CaUjAhSAM0TCUaqgQwISgDUwi6A1cIoEpseL7GhjIAEwJoRT7LOI4OqKgWax7EmjLseQx7&#10;ygBMIeC3hLz5RWm/AQAA//8DAFBLAwQKAAAAAAAAACEAf+C1j7UMAAC1DAAAFQAAAGRycy9tZWRp&#10;YS9pbWFnZTE0LnBuZ4lQTkcNChoKAAAADUlIRFIAAAD0AAAAawgGAAAAQB+vaAAAAAFzUkdCAK7O&#10;HOkAAAAEZ0FNQQAAsY8L/GEFAAAACXBIWXMAAA7DAAAOwwHHb6hkAAAMSklEQVR4Xu2d2Y8cRx3H&#10;f3Puzh7ykY0DxnEcIZM1IQTHwjhycGIlHDIC8R9gC954sRQJ5T+IkCKFB14jh0ckXriMECBWwXaM&#10;whorSmQTOQE7ESjYMWvvOTsXVTM9dk/3r6vr6pne3e+n9Z2tma2u6q7ub1V19UUAgM1DIfgr2Sd0&#10;UuiR7jcAwEbhZ0JzMtA3tDTymV4QALABOS401ze0NPPJY8e+SgePfLH3y4gpFopBKF+0O+0glC/y&#10;Ul7NdiMIJVMslIJQvmh3WkEoP6SV1fzFy3TujfMy+LrQqQFDv/jSafrOD56jVrvZ+9Uz1fJ4EPJL&#10;YeDIgWitsRqE9CkWBtPQoWBlovR8Gq16ELKnoLE+PiqBaNlz2JVTnLT9kqtsTdfRZll1yjqKTdlH&#10;11+W/W/PnKNXXn5VfuUNfeLUUbq1/B/qRAqnVCgHIXvSau+0guF2nvBG7IjJhn66NhvGHfc8dUzF&#10;ImYriskWndbYvUzV86vWvUP57E35Ytf0Hjp75nyyoU//6IddQ3+y/DEt1ReEqe0MslnR2zXVsVqd&#10;9N6PaidNN4jeUvrCT25uqeiUKUe4nG0rHheP6OUZjyMbrm21B8wMvbB6k9aba8bHjDZdiaQ8kldX&#10;/EenLAJkVD4PZQ6GGM5hnoE2vipi022p2lf41U0oBMOy2UoNj6yEapVJ2jYxY27oemOF6q1VY1Nv&#10;dHzuyByJLfCIdmSbStiErPcfVY8mEWaWpOU0Td+ktTfZhnKcZ6w8STUhaegHhaF/Z2PoRrsuDsjj&#10;I4C2x6xduFnZctArHLMiB330tmG8dFHew6VSqlCpUBGGnnA3NBVFzVVo0+LKYi/2CNGtLdmaT3Mv&#10;tKrxHdCupT0uls91NKnYs95+Ouk7NUQjYNv0DmquN6lI5XuG3jGxix6Y3q1p6BVh6JVBQ09OTdLa&#10;+grdun2zNweIMZzKhmPw17zusF4rkZFUgjLfXngAizx6swzOyG23Tz/0GSqJaXFxScvQ/bPW3xX6&#10;0pGjh2n/wb202limNWHmVrvRG0EsdKhardL2bdtpbHyMFu7cFivWTpQ8FgmLixOWafy8KroeSZKn&#10;U2KSv2uISy8qbr40+UpHJS4PW7FlyEnG9aTEfCPxdBRdn27aEX3us49RbaxGjfUGra+vC/sLSxcr&#10;VClWuwNjE2PTdO3yh3Th3EXp4ctCvzQeDdn38KP0+OwT7AL1FV0wLk5YpvFTJ5t50qas0krSkCdu&#10;J2WXy1Zpk808qolLbwPp8FNP084dM4Hr9DEydLHYi/7E7JP09IFnwsU33IkpgAFxExfPROGp+5vY&#10;7ZXqxwsr+F/cPnENpNUXl2ZGUk5iWUyVti7cFJvHQNwyKMVNXDxd2U/fPPQt2rf30a7XTLE+X/HM&#10;7DF6YfbroiYXPf8tKbHZlLKZJ01cmqMQt2ym4tKNipsvK/nOn0svXc/Pfo0e3/uFwGXmYyGphpaZ&#10;JHH8wAv01IFDIiTjQBDkov2P7KdvHDghwhokDMTFDC2TNhmNfPLAQXpEHFdHlg0aqsQHKy6ulPhI&#10;FBcfyloPzXyKnj30vPjihnWXWyI6Cd2/e3Y/TFNT091foFEoCS6ulAouPpSlarUazT72eREeJNw7&#10;7l99ltbYOhk6zMTEBBWLpeiyQhCkkLxdc/v2neKLOdzhsIah4zNxNJpNKpSKVAhGwgEAagrFAhXL&#10;fh/24OQ+rvmXCykFAFAgutAF2aNVUC5XgpBA84aPjJpTkTk8DUAi4UbPZBD6Pvw86B8DMGwMbq80&#10;xZuh5cl0AIA5Sd6xabmNDC0v0etTQuMOwNDQtTZcCcAmImbo/sUiadgdyAMAoug5Tg+zFlqRc7Uy&#10;FoQAAL5R3VMRBl1uAEaMz4c0pqaU/CaBwS637XONAQA8qsPfpNf2sG7VPY4GAOQLdLkBGDGVSugS&#10;z1TUja21oZtiAgBkiMZAWPT9Yt5a6PBFJwAAfXRHsHVINzQOpwHYMFi30PK5hgCAbGi37/uLbcAT&#10;WvUBQzctX8spwUkrALIn7QwU20K3mRfTAQDyT8zQ8jUbAIDRYnstSPoxdEJfOnxzRrOJU1gA2NJo&#10;Dp56imJibutBMQDAaJEvgI8CQwOQQ2zPTcPQAGwiEgwdasqDiqL/5kkOXCUGgBu+rhZzaKFx5hmA&#10;rKiUTG7YuE82XW54HYBMSLOWF0NXq5HHD/npPQAABKrD3SjZtNAAADc6dt3cmKFjjxJi0i2JKQye&#10;AAqAG8aP8EqIjxYagE0Eb+iUygItMgDZkuSwTor3vLTQsDcAblQq5jdFlUvxedDlBiAHjPTCkmiX&#10;G1eKAeCX7G6fDOiEHokCAMgn6HIDkAvSW2SdwWgrQ+OZ3ABkS6fgsctdZH7G1ZwA5J+UFho2BmAY&#10;+HqMl1WXOzyq3XB49C8AIE7L4Zn3VoYGAIyCjAbF1OC6MQC8knDRCXcxitLQOIIGYHjcf72U2nmq&#10;O7MSDa065xX+X/wdV6gGABgVOIYGIGfYXvYpgaEByDGm92w4G7paiDxPDAAwMtBCA5ATCh7sOJDC&#10;WKkWhHoUCgkZhMbLcJIKAL+UKfxMbq7PbTHKDQDIG+lXkMUM3T9ZjeeGATBcqmJyxUMLDeMD4JOw&#10;o0xPYKkNzaRWKg0+k3sA09wBAPcwP/8cj6/VQqsuNWs73BkCAPCLcZfb+An/AABDeI/ptN8ejqEB&#10;AD5wueSzj7Oh0V4D4JewsU3ePClRxuZ717AwAHnFb5cbXgfAGh9P09UydJJPYyPc7ocAAAAHjFvo&#10;ZgsPBQQgK1picmkZnbrcPkblAAD+UBra0wvxAACa6DSSqpdDJho6KeHwS+uUmaMyAMCCZONEx7Ja&#10;7fjhr1aXu23YVPt61y0AmxLpj4w84nQMzdFtwWFoAJR02qJ/y7yi2dU5ToauDDxZQbTkrVZ3QQEA&#10;6UhDd1qDpnZ9DkGKoePmTLo5487dBdEwi4WT/4YgSEvtdouWl5fElx4ZG1qP9679g+prdRGKLO2W&#10;lC1cWjrKAi4fH1LBxe/LBG7+fOvu3Tt048N/ibAanb6vs6HfmJ+jm598zC3nFpX4sBKXlo7Eh3dx&#10;+fiQ+EgUF78v8aEtbv786583PqC/X5kXX9xINLTOSPUv5n9O71+/JkLMEkIQZKT5K2/Rn678QYRD&#10;GA4wW7fQZ+d/Q5du/E1UiqLXv+FUdBSX5lYWV0ZhcfNAnP549fd0/uq5wGXmWBn6r5cu0Ls33hYz&#10;b9RJPtLcRUOYhBGclDZx85hoYOLKKKwhTNwyhrWBpotXztM7V98O3GaGsaHfe/8qfSD6+3xN7C52&#10;YxiKS9dEXJpDl+vEpRmW68SlOUTFtptYJqWYebh0TWSaXjS+Su9efYeuf5Q+UBZFdt4lZ4ROvvjS&#10;aTpx6ij9d/EjWli5SfXmCtVbq8L2bZqcmqSllbu0cPd/vTkU+LxSTHZDvKG7WJpZ6qyn1+X3iO42&#10;0l5+LjlmVi7fvJZRHpjZ+SCNV2q0tLRMhU6JxsoTNF6epO0TM7Rreg/96rU5+smPfyqjvi50ql+S&#10;qYZudZq0srbciw2Mxiq87q7D3vcN1lMHveT0YjlVNgxctDzUNVMT00RtcYwdGLomDL0tMPTZM+fp&#10;lZdfldFSDL0qDN3oGbrRrlMjuA9aa/28F0J6gt2LWryRg60INPBX28hurh4JeUZ/dtmFmCzKpQpV&#10;ilU/hlbdrmVLFmmGKRUULwRIIMv7u43TNozuq9tqs12Sytp0nRPjJ/y81brqspyr5Zq9odeb0syG&#10;e5YtNvkYbU+zjW+3q+jP1e7IJ1Nkh6rF8dub4SkaV6j62z89ptm+xJbVvSTiaSWnrsiX+5dFhSQH&#10;18ZFK21s6MW127H7LVU1brk4eKOGKa4DaVm2rvrYL4PPgUQTSsVyEOJJWy73ck9Jf0TlkiUuZSaO&#10;pEX3u0rT4zv0DX1r6d/amfroOtu1hmHsU8hDt427Ud0cHzu+W1mkVQ5ZEDa8rVFkq9dHGiZKWro+&#10;Kh1VHuHl6yN/m5nanW7ob3//2dTuYL25FoTyg3kX7z5j5fEglC0mXV3bilJ3px5Wy1cRrYkpNocE&#10;NoeGnfBTazVnt9ku5VI2FV1J9Ip//dpcsqGPHP0yfeXo4d4vDmR9fDgKXCoMFVztOwqyHqS0JS/l&#10;EyUv5fXWm5fowl/elMEBQz8n9OdeEACwATkuNBc+YJCm/l4vCADYIFwXkteIyhYaALB5IPo/VBca&#10;XJQuXx4AAAAASUVORK5CYIJQSwMECgAAAAAAAAAhABD/6JrLDAAAywwAABUAAABkcnMvbWVkaWEv&#10;aW1hZ2UxMC5wbmeJUE5HDQoaCgAAAA1JSERSAAAA6QAAAH0IBgAAAEfARLYAAAABc1JHQgCuzhzp&#10;AAAABGdBTUEAALGPC/xhBQAAAAlwSFlzAAAOwwAADsMBx2+oZAAADGBJREFUeF7tnUuMHEcdxv/z&#10;2hmvvd4FOxuJaG2HyIlEICATTGzFeYBAkYKACwduzgkCHIKUC7lwiRIpyiE3nFPCkQMHDuYRFGHi&#10;xDbBCpEDCHkDOF4csL02TrzsY55UzXTHNd3V9e6ZXs/3kz67Z7uqurq6v/pXdff0EACg2JSi/zl7&#10;mA4z7e5/AgCMk58yHeMLsUm5OV8aLAIACsLDTMdik3KDHj70wIN0z74Dg7+MkXJJDPDjp9vrRUvF&#10;oAjt0+qo26RSjhYKQqcbLRQEVfv88Q+v05snX+eLLzM9NmTSJ558ih76xvep1Q6/R426y1HTn4zi&#10;+bq63omWzCkbVevGRso5+WOj5d7mpqY121c5Jpvw7TzaGuNzOt3hNGXLA2J7/Fx2qWKxkXZ7eH8q&#10;lRKd+tUReu7Zp/lHuUkPPvo4vb+8nmqMWtWhtgKtRGWSqBqjlGFWMcK5BLt4m9Z75tcUvtlZvd1L&#10;cDVqq+V4/DRV1e2Jal+T5+hmh3c4t+1s0OlXXtSbdOnSGl273mYn/s3VCHmhOtFMBiXqDkqNh19H&#10;jk9VXQZ38fZc2kh76ivK1G1OVh++vY/P1mhhfou5SS9fbdJ6s2s9H7MdTgzKN8vk0tjJ+uuLMN+I&#10;Q3XMsSjc8hBJsTlu2edEuhDrNpJkCLF/RYaf11sbVdoxNzDpiaM/oReef4avkpt0/yPfoX9f2eib&#10;dJWZdK3ZoW7RZt05YDu36WYNtSQ9iV3J2YQY2djupw2ZbZKFRa/rW+usjkVarqJepvUwPVb8eGyp&#10;V2lbo+Jh0o0ubbCxRqeTviiTdw9n1CCmrQa0x0valGjf3KhUq1SvEDNpxdykP/jhj9hw97spk3ZL&#10;ZdYTlen6ysog9RgwvVgi78H0eS069SCY9bRhKhVq30yjg8mxyvM4mdZznExPT1O1zIxKnb5Jt9bL&#10;tPNjU34mnd46Q6vrTVpevjLIAfrkeULKkiT/VLQT0ufKcxKzfQu1PcdjlIRl0R2jublZ2r5tmv63&#10;ct3IpCzY9vkm0+f2HzhEC3feSytrHVpl4jes+b2rHmv42lSdZmdnqd5o0H+vfcgiKx/np8Wnr92E&#10;eB0/Wi8s96VIuynE/tFKlo/tqFYsoVbSstVKHiO2KWk6J7F/gklWfko8XQgFKptlVO3H/K3zND+/&#10;g1rNJjU3Nqhc6lGNhdSpaommt1RodmuNlhZP06kTx7kv32b6hfVds927F+juTy3071HJJKv40Pqk&#10;FGmTSuWVyCVPlkKVwyWWJZMsT17iPXssXZvbSLYtUbbpVUqWtRl0+55b6K4774icZI7Tre17Pr1A&#10;B+/bxRqL9Q4jFI8AOrnkyZJtOfxeXlLxOrEsmcRyRilZXVwlK1/WFuK65N9MJdt+lnzzh9Bn7p6n&#10;A1/cGznIDucHxQ4dXKCvfHkhFQknWWKEEiPVJEvWJqJkeUJrXNuN9fl98/S1RwYG7UrukuiwMmk5&#10;8UzZV7+0i+7dtyv6BABIsveOW+nb33KLoDHOkZTD5sG077O76HY2TwUADDN/y0568H4/g3K8TBqz&#10;a+E22j6zLfoEAGjU63TX3k9Gn27ARr/WZJrU9ukxfnM2ORwGYBIplcq0fftM9InPQ6MFR4K6ileO&#10;C4BJhT/METpYpUsTwnFJ+hSGGl7JkE+dALB54Od+2lJdwUb8ynJMydDMwSzfbosxnZsURgWThWtw&#10;0uUKG5cBmFjyC0peJh2ulsNlKwCAFkRSAEZIrVaNlsxjL0wKQAFQvTEj26SWk2D+jCIAII3OSrr1&#10;zpG0En8TFQCQK1Ym7fa60RIAwA31iLNaSYdVzEkBKDjOJk2Oo+tTtWgJACDi+7s4iKQAFJyUScXn&#10;DFPgAi4AXrg8Oeg+3I3+j8n6USUAJpmaYhYoPmyvQmFShE0AigDmpACMENPoKRLOpBjtApALGpPC&#10;eQCMG+dIOvQdbwCAM7oRcLDhLn/1PwBgmOQtl56D5cLNSQEAuZBpUl0I5r9vAQAIQ2w32cMOiKQA&#10;5EirFS14oDQpvsgNQDjE0ad4vzRpM/4ziSKIpAAUnJRJ6zUz34pj53a7HS0BAERCXLsZcmSb/6or&#10;ACAXXGePGO4CMBbMHQuTAlBwYFIA8kS4dqMc7irWZZoUd18AGBGa77EYR9KS4g3buJ8KgJws29g4&#10;BsNdAAoOTApAgZD9xqnSpJqh8kfUVW9bAgD0cbUJIikAORLico2TSfFjTQD4US6bWy9MJDUdFwMw&#10;wbjaJGVSPm/FF7oB8KdWCzPkdIqksm+PAwDyQW1SuBGAsRNkTgovA2CAo0/CXDgCAORGkDkp3rkL&#10;QBrZ00MuGJu0ByMC4IXuwYas1RjuAlBwDEyKCArAOHGKpOmXA+LyLgBJWi39WzST89ZmK/0kkfmc&#10;FBEVAC9cH7bHnBSAguNkUvFCL96LDYCcULcm9SbFdBOAsYLhLgAjoOPxzTKpSXGRCIAABBqFIpIC&#10;MA4s4qCTScUOAl8QByBfEEkByImy8KCCzwvJYFIACg5MCkDB8Tbp1FS0AAAYQhziDg13FWNf2e8q&#10;IZICUBCy7thITVqxeHEvACAslcRPsRm7sZThc7yEDIB8GTJpo16RDJfhQgBsqSV+nUn82FPMSWVg&#10;XAvAGDGxq7dJEWcBSBPSF9YmTU5qAQB6fFxjaFIYE4Bx4T3cxet4AUjj8mLsSkWeR2rSUumG85JP&#10;QOCWCwDhMLnQ6x1JAQD5ApMCUHCsTYrhLgB6mq1WtJSmbPnYLSIpAAVHa1IETgDsSb5z1+cmiFEk&#10;zbqcjNsvAOSP9XC33YYzAciDrNsxKZMO0pkNci0f5gcAOIALRwDkQTLOeQQ0mBSAgmNk0q7wBmzx&#10;MUEMdwGQI75z15ccIykcDIAWAy/nYlLb10MAsPnh57z8vPd1Q3CT9np8aAyTgsmDB6c8ApS1ScXo&#10;XK1GCxF87oooCiYZHqQGcvGBPI/UpC4buPbBh/3KATDp8GC1trYefTJ96mCA7O1E2kia9b7dPpGX&#10;/3b2XVpfv1EpACad6ysrtHTh/eiTHw5z0mHTHju+SBcvLUefAAAx5977F7195nz0SU7JYNTqdeHo&#10;Zz9fpLPvXow+AQCSnP7TefrNq2qj6nA26dFfL9Lpty71b9qOSvzbOK6SlWcjWZmiZHlEyfLEkqUf&#10;tWT1SkqWL5ZJetW6m1m/fXWJXntjKXKOPU4mPfXmIv35r8ygLPcoVfGQrDwbycoUJcsjSpYnlmq9&#10;af4sydLLVJUomUZWfqxkWll61TqdxLxJydIXTW+cOk9n3hkY1fayLMtux9nFv9M//nlZ2mOEEH/5&#10;tqtk5dlIVuaoVM6Qbj2XWE5SsvSmkpU3KiWPjRiFk0qm5ZKVaSrbspLps/TOX5bo3Dn7iGpl0v9c&#10;vETLy8tUq5YyVa34Sdz5KusmbVRj3b9c8romJatPUmL9ZJLlGbdk9UxK1p5ppcuWKV22vWTHx0ay&#10;Mk1lW1YyvUoXLlygK8tXI0cNIzwiP0R8qfYlpsNPPPkUHXz0cVq6tEaXrzZptdmltY0udUtlanV6&#10;tLq6Nkg9yZiMVXQ3xngZujR9jBIFwnYQpsCgKKNmZNFHj2G9k8lG2bQSZma2UanXpQp1aEu9Qtsa&#10;FdoxV6OF+QadOHqEXnj+GZ7sZabH4qoqTbrR7lK71R6kHOHJZVKK7OfLXRjzMQMJwhzVAXyoaULI&#10;baZJl16tVqnOomsAk7ZTL1XyJc93I/HhlQ3GVbHsDHLcxWAdis1xULWrtJiM9rJpl1D7WWTKbBqx&#10;ZcrDpGvNju256UTP+pQ2P3ylnE8LmxydnBpTFSlCjTRkVAwjVIx5TbJTqstI10fVZ5s1zSBRL/NI&#10;pwspWZ5H/PhNu5j06gctarN5qEjWTvEJsQ9GbZWB9zkoFmC5Gz7b9q63JfwChwpVdbR11STwzL5p&#10;cN0P3tdN1co0N1M1N+mF5XXjIa73M/Ue/vbI2m8YLzzy+75x0fec9tn1qmeHbFt5MbmLCeJImnUR&#10;SjWK03dO0f8ZqPKXJPdV+JTiEzsbdPqVF+m5Z5/mf5Kb9IGvf486iQgas8bmqEWDDemt4RP1UWAz&#10;53OZ95uctHkOd2PqLArYMry7+jpm3Z7IQtxt0xawPQY1zejEBd4JnvzlkWyT7r/vfvoCkw+dm+zb&#10;avxpkRDYzt/yJK+5sQzdXpteeR0lo+jYVJx56yQdf+33fHHIpA8x/W6wCAAoCA8zHRO7sT1MPx4s&#10;AgDGyHtM55h4JAUAFBui/wMfNsmQl5TN0AAAAABJRU5ErkJgglBLAwQKAAAAAAAAACEAkLRo1xYK&#10;AAAWCgAAFAAAAGRycy9tZWRpYS9pbWFnZTgucG5niVBORw0KGgoAAAANSUhEUgAAALEAAABcCAYA&#10;AAAh81SZAAAAAXNSR0IArs4c6QAAAARnQU1BAACxjwv8YQUAAAAJcEhZcwAADsMAAA7DAcdvqGQA&#10;AAmrSURBVHhe7Z1NjBvlGcef8XjtnXiXoO0qRKCSFaC2CrRBhI+EloSIA1yQQnuuGq69RJU4wIVD&#10;LrkgVVx6Db30RgvqKYcq2QjIBwoKokVKBSgB8RG02uZjHa/Xa0+f1zPeHXued+b9mrW9fn6jv3Zs&#10;v/PO7Mz/feaZd96xgWHGHS/+K1hAHUPt6b5imNHmr6izYqZnYmHeU9Esw4wNR1BneyYWBj72/KHn&#10;4LknHo3e2QZ4JT+e216E7VY8t83wSvFMNucufgKL5y+J2XdQr/aZ+M3XjsMbvzsI0F6L3h0WlSCe&#10;cUEyY7IjbK7Ec/Z4igcsExd19PDc7Sdn20U11lIZTv79Ipx4623xSmLio/uhvfwNQKcdfcKoU9I8&#10;eGH8VwmdwloVQxiql/f8SjxXAHlnGNy//tyDcPK9ywomXroGnfqy+O+iTwWpf3TwdUZL1thJglDj&#10;IGzXlIEZAD1Ump0Hf34h38Svv/wr6PzvW2jfugGwdheXdRORPc+N2UKFM4Tn8tQoI2cdYdiJ5xhb&#10;ROrlTc+giXeB/xM08ftZJv7TH+F1jMSbJl6BEI0MbU4tnKOUeuQ0lM56PCfHTYO2rEPzTNwH7iev&#10;WkMTz1qYuFkHb72JKXLODjPa0Iyd42LfM2NNyfchLE/nmrh3jj+KevzwwafgN7+4H8LVO13zdnsp&#10;MNku+x5U/BK0VjEqi9P5OEqc3qn38yQaL/W+qUy2w/U2jIEq09Xu9U6IaahXrqDwdYBGDnbCB1e/&#10;h8WPLgrfXkG9r3w5PV2bgeDenRCut8ZTrTUzUXXZiFpHnqh6YnUNbiCqrp7AtYj1C1HrFqrUalCb&#10;3Rk7Lx+tPqHpuXkI7n+A3CC5xD9BiSrL0hVlAhVRdfUUuhaxfiFq3dX5eajdtzt2nBravdLBngUI&#10;9j6Gp0UM+0rC0ycpqmxRotafJaoOIaqsC1HrmjxVFx6C2kOPxE5TR9vEguCxfRAc+DWumDogoyh6&#10;p8lF1SFElXUhal2aIvLKrqiyI6jqo7+E2tMHY4fpITGxpGsg0S0UPHsYgsMv4o7CjWANX6J3iBJV&#10;dsRU3fck1F58OTKW2GYptC/TJk5VIq80OPISBE883b3DVvQUbUe+qIkqZyqe3E7VR34GtVd+j/tW&#10;FXEc+jFKJzYJIXh8P+zY83DyOBeiZHDJks2yKqLqZ5mpums31A69gC8SdHdyxOaNmmybWpo4Inhw&#10;DwT33IPbxRNPalM1mIaZn++NHWSHExMLdtRmwPd5MA6TTwmvrWbunYtfyfEUb9sqmHgzvOchNk6I&#10;YWSUvFJ2sJuaimcS5HiZdpxaA0A2C4br692/YiO3ZBQZM3YIX/SCXOjQI4WETbGxqqcCZnJIBjfp&#10;UFUDc+ebWDGbUE86mEnEKKgpLqIXiZOtZ+CJinTLYlszW0PaxIl+OoYpCpUgq/rsHx2JZQsn33aY&#10;mDOTh9HT3mIsCIFBTTR+pRrPMYwFBplAvoll/b6pSMyRmRkOziJxGjY1k8GUxvdX5ETnAk2sf1pg&#10;JgibDgTxZFACcxOLx0uScOBlCoc2Pm1iyVVgJh2OvIwOhF/6vt8k+Xm2t8wjsc3pgGEc0mdiu68M&#10;ZVMztih4iLg/kYrE3pSr/l5OkpkMWjkBUyMmmqcTDGPNQKAzTFElJtaMovFYYoZxhXiESRWLSMzp&#10;AmOJbEyxJvkm7jWIEpuWKZgy8WiSAm5yYkctimFMMDcxB2amQDyNB47dRGJn3XLMRDE4pthwjLqZ&#10;ifn7JZihQJs8ZeLQJE/gpzwYE3SGY/Yop8/6ZpGYTcuMEG5yYoYxYfAOnds7dnlwJGZGh2wTJ1tG&#10;VisxbEHMpOPGN7SJ+UsBmVFB4dF+M7cOPprkqEUxE0bKR2aom5hTBmZEsc8bWjwMk7Eh7iRQ/f1w&#10;IpimTKzUBcxRmSkaDYvJIzHf0GC2gt4IyNzAKPejWTqRrI+HYTJDxj4nZhgXWKSohibmVIMpEj1D&#10;20di/kpXxgaT7ykeQF4DX9gxW0nyp780M4vsZtDXSmSmZrMzFqiOKc4IqvaxnGFs2Ligk5k0v/er&#10;z8ReZQfWqRnLORAzzsnwIOFP/Ug88NNf/JWuzLBRMjEHW6Y44iAoM5lCjJSbWLYw91owQ0HuO/sL&#10;O4/TCcaC3pjiZK6r+VCGvok5EjMjhl0k5sE/jAtCg9+ISaBk4uRP/PeR0R2n8/2yzISj2607gH4k&#10;VnguSruvmdn2iKBWlC9SJu7FXE9E0rx1EhvV6XTYxAyJ8EWHTEEV/JLxs3T6kTjDoO12W7KRDBMh&#10;gpxQH1l9BYOfddKZgJKJUyslWLm5rFSOYUSwu1tfiV8hnt23rOpH4iR+uftn5ern0GysYqPhiSe1&#10;qXH7NjS+vt71jy12Jkbq5/4FzR9/iMI+a0slOo3yRC03Krp7/UtoXLmML+yuobJNnHM3rv6Pv0Hz&#10;i//i9vA0jCnlCkKjPjU+uQSNM6dxWyUo+Ftq4lB6gSZ2Dhr49D+h+enHWANW4UJUGMkSVYdM1PJd&#10;ic8oEWWpellO1Fg8DY2PFru+MgFr0ad+6Tw0//MZHlxc3JXEEE8dUXXIRC3flfiMElGWqldboh5V&#10;UctvXzUufAiNf38aGUwzu8Aa9Kh/cRWa177CFVM7npWt9MGTi1rehah1ZYmqQyZqeXU1Pv8MGtev&#10;xU5TB5dWp37jB2guLUW9EklRkUtBHi6rq9S6VUWsf0NU+W2rKU1RdchELa+nxnffwuoyekyDDBNj&#10;HtgDc8L6nVuwVq+DV55Ka6pipO4vSGqKXL+KiPVviCovhAfGSFRdRQkPPCmq7JiocfMWrCb7kXNQ&#10;isTtVgtazXXcOXjAJ0nlqpmouopSWSKq7IbQLCai/tcNYb0OtdpoQns9cas5EVMH6X10CnXszdeO&#10;wxtH90N76Rq0b90AWFuBsFkXt+yiUowzQoWneDOPnALS0YeahBnjFlTwRL5sio9pZ2UHeNOzUJrd&#10;Bf78Apx89wKc+PNfxKfvoF7NMXE9o6vNAKWBQcM/cLYHrYvo5WCcIBqBN13bNPF7l+HEW2+Lj7JN&#10;3LmzBGE7Odii34Di9NJPjnk0Rrbpj0XWKK8zwk6nLFMo3lQVSrU5DRMvf80phCYhMboqH/WzRjpo&#10;5KERNDQaq+55Tqtu0dWWRckHf+6nCib+7TNo4P6fMAjXGvHcaOFVa/GcAxylTa7SL5fP34aWj//0&#10;0G9IBYAXpiffPS838eEDT8GhA/ujd/LYpuOGR+JAFYCTPH9EOPfxFVj88IKY7TPx86gz0SzDjA1H&#10;UGeTKY4w8h+iWYYZacRAZHF/WkRihhl3AP4P9YzfNd3DvvQAAAAASUVORK5CYIJQSwMECgAAAAAA&#10;AAAhAA31lk0LAgAACwIAABQAAABkcnMvbWVkaWEvaW1hZ2UxLnBuZ4lQTkcNChoKAAAADUlIRFIA&#10;AACJAAAAJggGAAAA8G648gAAAAFzUkdCAK7OHOkAAAAEZ0FNQQAAsY8L/GEFAAAACXBIWXMAAA7D&#10;AAAOwwHHb6hkAAABoElEQVR4Xu3asWrbQBjA8fvuTgFBhg6h+EU6hpAma5amKXTs2JA1i4dA3yDQ&#10;KVlDhuQNSpd2yit06ty91K1t6b7cyXJpceAbinFx/r9BPp8Mtuy/TzLYARYpm7fXO/uxirtlPP4x&#10;urp8c/eljIHCl02IcTuEOHQipxL9oNsD9LpI5oIPlcS42d8FOn9FAjyESGAiEpiIBCYigYlIYCIS&#10;mIgEJiKBiUhgIhKYiAQmIoGp+z/Jyc3euxjjWRlPp5Nho+mujNeV/pp8c3V8GiauSZXf6KdXKrUq&#10;Men4f3k9cxevP39aiKRt2++5nUkZrz9tRZ2oOM3HHPrJFdJR/kDq5KTNt7GfXKn3rz5uLUQC/On8&#10;8IN0kRzfPH8ZRF50s4+BiM9LR3DJNXkd8Xkp0e7qTDXNHjCj6irxLp99tc6Xbz9DJSE1qel3L115&#10;/uC9tkk3RHTUTy9VfgPq3MKB96FbWX9HAswd3T4bDOTJ1xxn/mLMIuHXDUxEAhORwEQkMBEJTEQC&#10;E5HARCQwEQlMRAITkcBEJDARCUxEAhORAPhXzt0D88Bex5vmBpsAAAAASUVORK5CYIJQSwMECgAA&#10;AAAAAAAhACHhuLutAgAArQIAABQAAABkcnMvbWVkaWEvaW1hZ2UyLnBuZ4lQTkcNChoKAAAADUlI&#10;RFIAAAAnAAAA4QgGAAAASxKsnAAAAAFzUkdCAK7OHOkAAAAEZ0FNQQAAsY8L/GEFAAAACXBIWXMA&#10;AA7DAAAOwwHHb6hkAAACQklEQVR4Xu3dP27UQBhAcc94lvDnGgjEHZAoyBnooUOio6CgoOUAHIAS&#10;RdwguQAXoIEeBBIUIULJ7npYW9M4071mBun9pLU+y83TeG2XM/QszIfnHx4dx5AeHk63FxfnJ++f&#10;ffqyXG0szocxpuNNSm9CDK9v3ji6u1zpwBLXK+Oo/ycu5Lw8vb1Yr1wYcpm6sI7LIYeQUjlrbhV3&#10;uKkhxn03q1c9EFMM52VsrorL2+l2GZur4nqyiuv6VXJ4EvZl7MK1lQsdv+fCEOfXSTlrbn1bD2Fp&#10;SkfltLn1yh3swvSjjM1VcVOersrYXBUXh3CnjM1VcSHkW2VsrorriXGUcZRxlHGUcZRxlHGUcZRx&#10;lHGUcZRxlHGUcZRxlHGUcZRxlHGUcZRxlHGUcZRxlHGUcZRxlHGUcZRxlHGUcZRxlHGUcZRxlHGU&#10;cZRxlHGUcZRxlHGUcZRxlHGUcZRxlHGUcZRxlHGUcZRxlHGUcZRxlHGUcZRxlHGUcZRxlHGUcZRx&#10;lHGUcZRxlHGUcZRxlHGUcZRxlHGUcZRxlHGUcZRxlHGUcZRxlHGUcZRxlHGUcZRxVB2Xhz9laq6K&#10;m3bbn2VsrorbpM2DMjZXxe3icFnG5lZxIc+bQfezV/W1lcv97nw7hKGbDbRnq7jcz6a3i+qB6Ilx&#10;lHGUcVTXcctb98XJ47dpTK920/R3f7l9+u3397PlaiPpKuaPLz//WsXN834/zR+Kph//nIev756c&#10;3q9u6zjGMMYYW/7SGO/NLV3/5zo2DP8ALRFYpewsc20AAAAASUVORK5CYIJQSwMECgAAAAAAAAAh&#10;ACAqEoKjAQAAowEAABQAAABkcnMvbWVkaWEvaW1hZ2UzLnBuZ4lQTkcNChoKAAAADUlIRFIAAAAn&#10;AAAAWQgGAAAAvYs9hAAAAAFzUkdCAK7OHOkAAAAEZ0FNQQAAsY8L/GEFAAAACXBIWXMAAA7DAAAO&#10;wwHHb6hkAAABOElEQVRoQ+3bv0rDQADH8dwfEDv6Cj6Hgwq+gLSTsyC4Z/EBHMXZvdBu3aSP4BPo&#10;XnfFP9Skd6ZHllCn33InfD/DceEC+XJHtqQqmdkOV9PjM2/d0SZW7c/72/Th8uklrWZmt4Nz9sR5&#10;d2Odqf1o/zCtFCDFlYo41SDOxJhekFIMdy6atisM/VV2g7hoK+etKeaod0LaJq77aXa7u2TNXj/L&#10;rpgj/AtxKuJUxKmIUxGnIk5FnIo4FXEq4lTEqYhTEaciTkWcijgVcSriVMSpiFMRpyJORZyKOBVx&#10;KuJUxKmIUxGnIk5FnIo4FXEq4lTEqYhTpa/4r2ent975ug3he7NuL1ar12VazWBRP3+OZ+PRfDL/&#10;GMSFEGLnq2tu0p0ZdM9vrDH+frI8GMSl1ULcnT+W83vBP1NVv/xtQTLMqAxnAAAAAElFTkSuQmCC&#10;UEsDBAoAAAAAAAAAIQDv5vhlzwAAAM8AAAAUAAAAZHJzL21lZGlhL2ltYWdlNC5wbmeJUE5HDQoa&#10;CgAAAA1JSERSAAAABgAAACgIBgAAAN1qiw4AAAABc1JHQgCuzhzpAAAABGdBTUEAALGPC/xhBQAA&#10;AAlwSFlzAAAOwwAADsMBx2+oZAAAAGRJREFUOE9jwAUYQUTSInsdbg6WSBD793+GqzPC9y5jAnF4&#10;eTg1mZlZqkCYhYExECQGlsAGRiUwwKgEBhiVwAAsYIKR+d6PX9+bQew/f/6dBdHgzMnwn4HxP5gB&#10;FGAE8nADBgYAQa4UC1c3onwAAAAASUVORK5CYIJQSwMECgAAAAAAAAAhAAcEumICAgAAAgIAABQA&#10;AABkcnMvbWVkaWEvaW1hZ2U1LnBuZ4lQTkcNChoKAAAADUlIRFIAAACIAAAAJggGAAAAH6zTzAAA&#10;AAFzUkdCAK7OHOkAAAAEZ0FNQQAAsY8L/GEFAAAACXBIWXMAAA7DAAAOwwHHb6hkAAABl0lEQVR4&#10;Xu3czUpbQRTA8TlnriZgCn6gbn0B1+7bZZelLuzCB+i6CrrQRxCy8gn8eIBCF1now4i70qYSq8kc&#10;Z5IrCJGjqwTC/wfhzp1Z3IT8MyRwSQA8Uh+B8PVytbWWNvdUJZbz9nbnUIcrQBb/rC9o1P0Yq4Py&#10;KHMEAheBwEUgcBEIXAQCF4HARSBwEQhcBAIXgcBFIHARCFwEAheBwDW8H2T3bGujGZobw5kZ12o2&#10;un//9Vbm56XbT9Kop6dKQ3owScmsatZTU6FBl+eq6lxV58r5yZdfMgzk+8XHfZX4o4zfxdJM3Ghk&#10;or/FbCmP6pkJEn3lotaVIB+m8Gxqpvn6ixrzIXsRyKfjXM5RGQPPXg3kcdC/yl9Mbsp4VqUgLQnW&#10;yy9+ULaRIFa21P+j1REVrSwNHvKnuTLVtbzT3NZLk2PWsJDfIw1RLNzVsxPT3u7sjAXSu+99Pv12&#10;/bOMAX7FwEUgcBEIXAQCF4HARSBwEQhcBAIXgcBFIHARCFwEAheBwDUWSErWr4fAeCCxGv39EAC8&#10;IYQngAdX4Xw5sSkAAAAASUVORK5CYIJQSwMECgAAAAAAAAAhAOY80HnFAAAAxQAAABQAAABkcnMv&#10;bWVkaWEvaW1hZ2U2LnBuZ4lQTkcNChoKAAAADUlIRFIAAAAFAAAAJwgGAAAAxwuC2AAAAAFzUkdC&#10;AK7OHOkAAAAEZ0FNQQAAsY8L/GEFAAAACXBIWXMAAA7DAAAOwwHHb6hkAAAAWklEQVQ4T2PABhhB&#10;hF32gUBGZmZzxv+/Px+Y7NTKBBJkZmZwZ2VhLGdkZMoG8cGC6GBUEA2MCqKBQSD4j/H/2b9/fk/6&#10;x8C8CCwKAfYsoaGrmEE0VAAdMDAAAIDiElY9cgOrAAAAAElFTkSuQmCCUEsDBAoAAAAAAAAAIQAt&#10;TjCRwwAAAMMAAAAUAAAAZHJzL21lZGlhL2ltYWdlNy5wbmeJUE5HDQoaCgAAAA1JSERSAAAABQAA&#10;ACcIBgAAAMcLgtgAAAABc1JHQgCuzhzpAAAABGdBTUEAALGPC/xhBQAAAAlwSFlzAAAOwwAADsMB&#10;x2+oZAAAAFhJREFUOE9jwAYYQcSPPQyB7IwM5r//M3xmc2FoZQLLMDK4MzAzlAPpbBAfLIgORgXR&#10;wKggGhgMgn8Zzv76wzDp3z+GRWA+CPy3Z2D5v4qBGURDhdABAwMAZaYSmAbmky0AAAAASUVORK5C&#10;YIJQSwMECgAAAAAAAAAhAKC3T0oNCQAADQkAABQAAABkcnMvbWVkaWEvaW1hZ2U5LnBuZ4lQTkcN&#10;ChoKAAAADUlIRFIAAACxAAAAXAgGAAAAIfNUmQAAAAFzUkdCAK7OHOkAAAAEZ0FNQQAAsY8L/GEF&#10;AAAACXBIWXMAAA7DAAAOwwHHb6hkAAAIoklEQVR4Xu2dXW8UVRjHn+17kXcJryGtEQImRomoCQlo&#10;MfFGb/QTCBcqyieQG9ob/AQIiRegX8B4442JVtEYRRJJiBYBaSGIGINAgVJod32e7tk6u33OzDkz&#10;Z7rT7f+X/LtnumfOzO78zzPPnD2zSwAsdErmUehn7WP1zSwBUGw+YQ1LoWZiMe+JahGABcNe1nDN&#10;xGLgfQMv76GBXVur/2kFSu2m0GJUHppCq+F2vIa/O8s6I8WTrP11Jh48dJAOv7+NqDxZ/W+zaF9q&#10;CgVj6o4pBKDUZgpZKGgnDRU8tM5a6qShYxdo8MhRWbKY+ACnxhMXuYGp6jPAHd+DV6mYggt51WV8&#10;9qOt2xRyIPEMw+/vkq00dHzUwcT3R4ge3kh4cWXzWKPWlEZj3SQ83lTumbnhZTKQL3wsujewibc7&#10;mPidjUQP/iCavEo0fZfXna7WyEyHecyIyxmiFNehQpG0Dd+OC+xw6tWxgk28ycHEH7xNh9/lSDxr&#10;Ys4BxcjlUEYGszilHgkdpfLIFGJI7NAhOnzSfmbo0HLt0LGMM4mVniaeuMzpxJWqicvjrAdcToqA&#10;cTsa4o2KEro9UEjauaO39bLiTVwLB2+wdgzs2UkDz3PlqVts2tvcgyZZnGxLrS42zuS96ulcFUdr&#10;q7T68yxKuR9lfv0S8TSRUj8PlZX/tbp6+AKyTVJQNl9Jyj0ckVcRdT5O3/x8i4ZPnebn6BfW5+7j&#10;PI9xb1jFeYlE5YWo6Yl0kuFGm6al3XmQ9npqmgk0KaS1VVMltJTti7Rti5YtIVrOwdQRv8HK1WuJ&#10;Nm7mHVCiklUSyTRpdSFvyZkijbS2aiqHlrJ9kbbtNeyxtZw2eOA/4r75SaK+Z3iDjSmDTZwrq9Lq&#10;FkXK6W1GWl0omNaxt/q3GaO5429ioW8nb+wlLvCGW1LcyVRpdYsi7mSqtLoF1PpnibaJp/zRTWwb&#10;lol+VNr3Cus1vUdBTRB3MlVa3YJp3Yts4DeNsWI+YLL4UjFxQyNxn1r1v87aZRYASMH6p4i27zcL&#10;LnDHbCBdOjELG7z/Bc6Tt5hlADxYs4EN/KpZMESD5mzkjbdpRhMbNj1BtGyFWQDAgZ5eoi1Pm4Vs&#10;hDGx0LuUWwvXHGhhxCfLV5uFGBznwDi4LiYnbkR2DkYGcYgx4zzSETcr0fnCTnA1bqTR2twK2UnH&#10;HgQWGVEDB7RIPmETRgYaUU9YR738fRPOxB5ZB1iE5BjU/Exc13saVpWBdQCagGJimBEUBMfbwzJE&#10;YuS8IANp7vaWSVgKKVqy0JXjXbBg8eAYfaMkm9jaYxojMSIzaA7hIjEAPnR2mYIL8ddpMDFoDra0&#10;weWELncGRUg2ccXWqp5kA5AblmFc3cRyr5MvKRJysJjR/DJtHpmyu58ypBMYTwbFoN7EcgdqahCJ&#10;QVZcPDQ37ir/6TUFAHLkUYqU1YJDOhHpHXXXeBgXBqFJdza3mNjToFPhehUAVeblwg6AjPiOaFmm&#10;c7qbGJPcQe6k+8L0MJEYc4lBE8lgYkRmkCMeNxx7mDjGtJ2YhglSMCdFTRcYLSZOaszlq/oBmB8U&#10;EzcY2KVz4KIPpKEjxRlcvjG+gZQ5MUwLikNKEwMQgsZx4qCf2AGwcEgwcWT8N24s2GPuJwCzBJqD&#10;rps4yI9nAxCCZC+mdGvDrUm4zgNpmA4zcczdxMgYQEEJkDfghlEQgsj9dbHMjaYpTYywDIpDjIld&#10;E10YGmSh5p8kH9n9GCCdgIlBcwlgYgBCkD4YpjQxxtRAjnjeYxEgEmMuMchCdgvGtIBoC+aT6P11&#10;fqlFQjeIPG31NMwOsuD6Fa+5jk4AkIVa1LWZNDlBrjdx+1L+gyEzUGTm+jMhEiu9o63x/jqYHjQX&#10;t3QCaS/IjexBMEVODEeDYhHgwg7pBMhCbU5xxEceX5wi+JsYt+eDgpFg4qQoi+9gAyFwnUus4xaJ&#10;rdE3xuT4IRrgTDav+KcTLvdFwcCgEfFETr6IMbHLBpU6ZU4xYGKgYTWyi1/sKYd/JI4zKAwMkhCP&#10;iNKi/MKXm4ldNnrnZradA4sH8cnEXbMgZPuWVf9IXEdH9eHiOaIHE9UyAC6M3ya6dtksZCOjiZmR&#10;L4n+uW4WAPDg6kWi0dNcyJaCZjPxyKdEf/1mFgBIwegPrC/MQgwxPreb2PYFgrUx4/OfEd34kZc5&#10;nwki3hUvaW3YpK0v0uqKfOpCmTXGJh77quqrFPDRScH5bzkCn+UC70AwSX7tI60Nm7T1RVpdkWtd&#10;eft8pLVhk7a+SKsr8qlbQI2yp8bOcFnwSy/klfpx6VeOwJf0HrXoxOb2ktaGTdr6Iq2uyLUuH3Iv&#10;aW3YpK0v0uqKGuqNcWC8yt7yhNf04O9rfBH3N2+ws0HaG+igNl7XV3O2Dfmpy1NaGzZp64u0uiKl&#10;7p9XiW6yxzywm7huugQv3LlFNH6f1+hR1JtOJV7XV+r28xK/qWnUzuv6qq07sKTNBap/bxPdGzfe&#10;S8YtEssPkE9OcW3tzWplKR3PRSVe11fawcwkadMmpeO5SOt8ieLt2aTum9H9SfZd5KPmmCnAtWdO&#10;sPYNHjpIhw/0cwMjbNorRNPcG6ZY+NnbHHB5T+0Hzgnnud8J9SpZv76X89+0yD2dcgNz+0qi7k1E&#10;S7bT0LHfafDDj+XZk6z9MSbm3EQMHHLOsMu8iqQ3PqkJ5wMXQyXb/NYZ5EIFhEEuAtuX/2/i46M0&#10;eOSoPJNk4ut8MDmk25AkvI4k8/h0hmyf4MTidVbBGagwSJrWtc7HxBd4MUA0Wkwos6uCInmiFx6B&#10;INeZhx6BQCJuHDKi1bvFwcTvbeUX1TDxfTo646hAtK8whRAE6rTBrh8CGitEeiTIxV2z4c489NF5&#10;u4kHdj9HA7t3VP+TSItG6jlpUosQysgFYPj7czR86icp1pl4gPV1tQjAgmEvazh6NSZGfqtaBKDQ&#10;jLFGWRKJAVjoEP0Hp1pTZodNeCgAAAAASUVORK5CYIJQSwECLQAUAAYACAAAACEAsYJntgoBAAAT&#10;AgAAEwAAAAAAAAAAAAAAAAAAAAAAW0NvbnRlbnRfVHlwZXNdLnhtbFBLAQItABQABgAIAAAAIQA4&#10;/SH/1gAAAJQBAAALAAAAAAAAAAAAAAAAADsBAABfcmVscy8ucmVsc1BLAQItABQABgAIAAAAIQBl&#10;BgdUoQcAAGlBAAAOAAAAAAAAAAAAAAAAADoCAABkcnMvZTJvRG9jLnhtbFBLAQItAAoAAAAAAAAA&#10;IQAtNVxbzQwAAM0MAAAVAAAAAAAAAAAAAAAAAAcKAABkcnMvbWVkaWEvaW1hZ2UxMi5wbmdQSwEC&#10;LQAKAAAAAAAAACEAQOPyFs8MAADPDAAAFQAAAAAAAAAAAAAAAAAHFwAAZHJzL21lZGlhL2ltYWdl&#10;MTMucG5nUEsBAi0ACgAAAAAAAAAhABkRsocJDQAACQ0AABUAAAAAAAAAAAAAAAAACSQAAGRycy9t&#10;ZWRpYS9pbWFnZTExLnBuZ1BLAQItAAoAAAAAAAAAIQDEpXNvsQwAALEMAAAVAAAAAAAAAAAAAAAA&#10;AEUxAABkcnMvbWVkaWEvaW1hZ2UxNS5wbmdQSwECLQAKAAAAAAAAACEANPCH2J8MAACfDAAAFQAA&#10;AAAAAAAAAAAAAAApPgAAZHJzL21lZGlhL2ltYWdlMTYucG5nUEsBAi0AFAAGAAgAAAAhAPSO+eLc&#10;AAAABQEAAA8AAAAAAAAAAAAAAAAA+0oAAGRycy9kb3ducmV2LnhtbFBLAQItABQABgAIAAAAIQCt&#10;fsSwGwEAAOsIAAAZAAAAAAAAAAAAAAAAAARMAABkcnMvX3JlbHMvZTJvRG9jLnhtbC5yZWxzUEsB&#10;Ai0ACgAAAAAAAAAhAH/gtY+1DAAAtQwAABUAAAAAAAAAAAAAAAAAVk0AAGRycy9tZWRpYS9pbWFn&#10;ZTE0LnBuZ1BLAQItAAoAAAAAAAAAIQAQ/+iaywwAAMsMAAAVAAAAAAAAAAAAAAAAAD5aAABkcnMv&#10;bWVkaWEvaW1hZ2UxMC5wbmdQSwECLQAKAAAAAAAAACEAkLRo1xYKAAAWCgAAFAAAAAAAAAAAAAAA&#10;AAA8ZwAAZHJzL21lZGlhL2ltYWdlOC5wbmdQSwECLQAKAAAAAAAAACEADfWWTQsCAAALAgAAFAAA&#10;AAAAAAAAAAAAAACEcQAAZHJzL21lZGlhL2ltYWdlMS5wbmdQSwECLQAKAAAAAAAAACEAIeG4u60C&#10;AACtAgAAFAAAAAAAAAAAAAAAAADBcwAAZHJzL21lZGlhL2ltYWdlMi5wbmdQSwECLQAKAAAAAAAA&#10;ACEAICoSgqMBAACjAQAAFAAAAAAAAAAAAAAAAACgdgAAZHJzL21lZGlhL2ltYWdlMy5wbmdQSwEC&#10;LQAKAAAAAAAAACEA7+b4Zc8AAADPAAAAFAAAAAAAAAAAAAAAAAB1eAAAZHJzL21lZGlhL2ltYWdl&#10;NC5wbmdQSwECLQAKAAAAAAAAACEABwS6YgICAAACAgAAFAAAAAAAAAAAAAAAAAB2eQAAZHJzL21l&#10;ZGlhL2ltYWdlNS5wbmdQSwECLQAKAAAAAAAAACEA5jzQecUAAADFAAAAFAAAAAAAAAAAAAAAAACq&#10;ewAAZHJzL21lZGlhL2ltYWdlNi5wbmdQSwECLQAKAAAAAAAAACEALU4wkcMAAADDAAAAFAAAAAAA&#10;AAAAAAAAAAChfAAAZHJzL21lZGlhL2ltYWdlNy5wbmdQSwECLQAKAAAAAAAAACEAoLdPSg0JAAAN&#10;CQAAFAAAAAAAAAAAAAAAAACWfQAAZHJzL21lZGlhL2ltYWdlOS5wbmdQSwUGAAAAABUAFQBhBQAA&#10;1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2" o:spid="_x0000_s1046" type="#_x0000_t75" style="position:absolute;left:12161;top:16428;width:6309;height:1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BAxQAAAN0AAAAPAAAAZHJzL2Rvd25yZXYueG1sRI9PawIx&#10;FMTvBb9DeEIvotnmUMtqFOl/PBRcPXh8bp6bxc3Lsom6fvumIPQ4zMxvmPmyd424UBdqzxqeJhkI&#10;4tKbmisNu+3H+AVEiMgGG8+k4UYBlovBwxxz46+8oUsRK5EgHHLUYGNscylDaclhmPiWOHlH3zmM&#10;SXaVNB1eE9w1UmXZs3RYc1qw2NKrpfJUnJ2Garduvt7o82A3+3N4JzW6Ff2P1o/DfjUDEamP/+F7&#10;+9toUGqq4O9NegJy8QsAAP//AwBQSwECLQAUAAYACAAAACEA2+H2y+4AAACFAQAAEwAAAAAAAAAA&#10;AAAAAAAAAAAAW0NvbnRlbnRfVHlwZXNdLnhtbFBLAQItABQABgAIAAAAIQBa9CxbvwAAABUBAAAL&#10;AAAAAAAAAAAAAAAAAB8BAABfcmVscy8ucmVsc1BLAQItABQABgAIAAAAIQAltJBAxQAAAN0AAAAP&#10;AAAAAAAAAAAAAAAAAAcCAABkcnMvZG93bnJldi54bWxQSwUGAAAAAAMAAwC3AAAA+QIAAAAA&#10;">
              <v:imagedata r:id="rId12" o:title=""/>
            </v:shape>
            <v:shape id="Picture 2274" o:spid="_x0000_s1047" type="#_x0000_t75" style="position:absolute;left:1889;top:35966;width:1829;height:10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WhxgAAAN0AAAAPAAAAZHJzL2Rvd25yZXYueG1sRI9Pa8JA&#10;FMTvgt9heYI33Rik1egqIkpbaMV/B4+P7DOJZt+G7BrTb98tFHocZuY3zHzZmlI0VLvCsoLRMAJB&#10;nFpdcKbgfNoOJiCcR9ZYWiYF3+Rgueh25pho++QDNUefiQBhl6CC3PsqkdKlORl0Q1sRB+9qa4M+&#10;yDqTusZngJtSxlH0Ig0WHBZyrGidU3o/PoyCj+aLzGNTudvu01+mu7dNu19FSvV77WoGwlPr/8N/&#10;7XetII5fx/D7JjwBufgBAAD//wMAUEsBAi0AFAAGAAgAAAAhANvh9svuAAAAhQEAABMAAAAAAAAA&#10;AAAAAAAAAAAAAFtDb250ZW50X1R5cGVzXS54bWxQSwECLQAUAAYACAAAACEAWvQsW78AAAAVAQAA&#10;CwAAAAAAAAAAAAAAAAAfAQAAX3JlbHMvLnJlbHNQSwECLQAUAAYACAAAACEA772VocYAAADdAAAA&#10;DwAAAAAAAAAAAAAAAAAHAgAAZHJzL2Rvd25yZXYueG1sUEsFBgAAAAADAAMAtwAAAPoCAAAAAA==&#10;">
              <v:imagedata r:id="rId13" o:title=""/>
            </v:shape>
            <v:shape id="Picture 2276" o:spid="_x0000_s1048" type="#_x0000_t75" style="position:absolute;left:1889;top:35966;width:1829;height:4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lxxQAAAN0AAAAPAAAAZHJzL2Rvd25yZXYueG1sRI9Ba8JA&#10;FITvgv9heUJvumkOVqOr1IDQXoRGLT0+si/ZYPZtyG41/nu3UPA4zMw3zHo72FZcqfeNYwWvswQE&#10;cel0w7WC03E/XYDwAVlj65gU3MnDdjMerTHT7sZfdC1CLSKEfYYKTAhdJqUvDVn0M9cRR69yvcUQ&#10;ZV9L3eMtwm0r0ySZS4sNxwWDHeWGykvxaxV8mvyYl8u8Ks4/Zqh2h+9K3lOlXibD+wpEoCE8w//t&#10;D60gTd/m8PcmPgG5eQAAAP//AwBQSwECLQAUAAYACAAAACEA2+H2y+4AAACFAQAAEwAAAAAAAAAA&#10;AAAAAAAAAAAAW0NvbnRlbnRfVHlwZXNdLnhtbFBLAQItABQABgAIAAAAIQBa9CxbvwAAABUBAAAL&#10;AAAAAAAAAAAAAAAAAB8BAABfcmVscy8ucmVsc1BLAQItABQABgAIAAAAIQACsmlxxQAAAN0AAAAP&#10;AAAAAAAAAAAAAAAAAAcCAABkcnMvZG93bnJldi54bWxQSwUGAAAAAAMAAwC3AAAA+QIAAAAA&#10;">
              <v:imagedata r:id="rId14" o:title=""/>
            </v:shape>
            <v:shape id="Picture 2278" o:spid="_x0000_s1049" type="#_x0000_t75" style="position:absolute;left:6187;top:29321;width:305;height:1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KGFwQAAAN0AAAAPAAAAZHJzL2Rvd25yZXYueG1sRE9NS8NA&#10;EL0L/odlBG92Yw6xpN0WLRQ8CaZSehyy02wwOxt2p0n89+5B8Ph439v94gc1UUx9YAPPqwIUcRts&#10;z52Br9PxaQ0qCbLFITAZ+KEE+9393RZrG2b+pKmRTuUQTjUacCJjrXVqHXlMqzASZ+4aokfJMHba&#10;RpxzuB90WRSV9thzbnA40sFR+93cvIHzWobmg6ubTG+nuavidHHj1ZjHh+V1A0pokX/xn/vdGijL&#10;lzw3v8lPQO9+AQAA//8DAFBLAQItABQABgAIAAAAIQDb4fbL7gAAAIUBAAATAAAAAAAAAAAAAAAA&#10;AAAAAABbQ29udGVudF9UeXBlc10ueG1sUEsBAi0AFAAGAAgAAAAhAFr0LFu/AAAAFQEAAAsAAAAA&#10;AAAAAAAAAAAAHwEAAF9yZWxzLy5yZWxzUEsBAi0AFAAGAAgAAAAhABBQoYXBAAAA3QAAAA8AAAAA&#10;AAAAAAAAAAAABwIAAGRycy9kb3ducmV2LnhtbFBLBQYAAAAAAwADALcAAAD1AgAAAAA=&#10;">
              <v:imagedata r:id="rId15" o:title=""/>
            </v:shape>
            <v:shape id="Picture 2280" o:spid="_x0000_s1050" type="#_x0000_t75" style="position:absolute;left:6187;top:23042;width:305;height:1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2kwAAAAN0AAAAPAAAAZHJzL2Rvd25yZXYueG1sRE9NS8NA&#10;EL0L/Q/LCN7sxhxCiN0WWyh4EkxFPA7ZaTaYnQ270yT+e/cgeHy8791h9aOaKaYhsIGnbQGKuAt2&#10;4N7Ax+X8WINKgmxxDEwGfijBYb+522Fjw8LvNLfSqxzCqUEDTmRqtE6dI49pGybizF1D9CgZxl7b&#10;iEsO96Mui6LSHgfODQ4nOjnqvtubN/BZy9i+cXWT+XhZ+irOX266GvNwv748gxJa5V/85361Bsqy&#10;zvvzm/wE9P4XAAD//wMAUEsBAi0AFAAGAAgAAAAhANvh9svuAAAAhQEAABMAAAAAAAAAAAAAAAAA&#10;AAAAAFtDb250ZW50X1R5cGVzXS54bWxQSwECLQAUAAYACAAAACEAWvQsW78AAAAVAQAACwAAAAAA&#10;AAAAAAAAAAAfAQAAX3JlbHMvLnJlbHNQSwECLQAUAAYACAAAACEA2/PdpMAAAADdAAAADwAAAAAA&#10;AAAAAAAAAAAHAgAAZHJzL2Rvd25yZXYueG1sUEsFBgAAAAADAAMAtwAAAPQCAAAAAA==&#10;">
              <v:imagedata r:id="rId15" o:title=""/>
            </v:shape>
            <v:shape id="Picture 2282" o:spid="_x0000_s1051" type="#_x0000_t75" style="position:absolute;left:6187;top:16428;width:6248;height:1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pxQAAAN0AAAAPAAAAZHJzL2Rvd25yZXYueG1sRI9fa8Iw&#10;FMXfhX2HcIW9aWoHo1SjiDAUN9isyl7vmmtTbG5KE7Xbp18GAx8P58+PM1v0thFX6nztWMFknIAg&#10;Lp2uuVJw2L+MMhA+IGtsHJOCb/KwmD8MZphrd+MdXYtQiTjCPkcFJoQ2l9KXhiz6sWuJo3dyncUQ&#10;ZVdJ3eEtjttGpknyLC3WHAkGW1oZKs/FxUYIbp/Wm9Xx7VL8fL1nr6cKzeeHUo/DfjkFEagP9/B/&#10;e6MVpGmWwt+b+ATk/BcAAP//AwBQSwECLQAUAAYACAAAACEA2+H2y+4AAACFAQAAEwAAAAAAAAAA&#10;AAAAAAAAAAAAW0NvbnRlbnRfVHlwZXNdLnhtbFBLAQItABQABgAIAAAAIQBa9CxbvwAAABUBAAAL&#10;AAAAAAAAAAAAAAAAAB8BAABfcmVscy8ucmVsc1BLAQItABQABgAIAAAAIQCuSJ+pxQAAAN0AAAAP&#10;AAAAAAAAAAAAAAAAAAcCAABkcnMvZG93bnJldi54bWxQSwUGAAAAAAMAAwC3AAAA+QIAAAAA&#10;">
              <v:imagedata r:id="rId16" o:title=""/>
            </v:shape>
            <v:shape id="Picture 2284" o:spid="_x0000_s1052" type="#_x0000_t75" style="position:absolute;left:12161;top:9448;width:274;height:18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bxQAAAN0AAAAPAAAAZHJzL2Rvd25yZXYueG1sRI9fa8JA&#10;EMTfhX6HYwt9kXoxiEjqKf1L86Kgtu9LbpuE5vbO3Fbjt+8VhD4OM/MbZrkeXKdO1MfWs4HpJANF&#10;XHnbcm3g4/B2vwAVBdli55kMXCjCenUzWmJh/Zl3dNpLrRKEY4EGGpFQaB2rhhzGiQ/EyfvyvUNJ&#10;sq+17fGc4K7TeZbNtcOW00KDgZ4bqr73P87AMZSv79tWtuXmKcjw6V7Gu/JgzN3t8PgASmiQ//C1&#10;XVoDeb6Ywd+b9AT06hcAAP//AwBQSwECLQAUAAYACAAAACEA2+H2y+4AAACFAQAAEwAAAAAAAAAA&#10;AAAAAAAAAAAAW0NvbnRlbnRfVHlwZXNdLnhtbFBLAQItABQABgAIAAAAIQBa9CxbvwAAABUBAAAL&#10;AAAAAAAAAAAAAAAAAB8BAABfcmVscy8ucmVsc1BLAQItABQABgAIAAAAIQBsB+8bxQAAAN0AAAAP&#10;AAAAAAAAAAAAAAAAAAcCAABkcnMvZG93bnJldi54bWxQSwUGAAAAAAMAAwC3AAAA+QIAAAAA&#10;">
              <v:imagedata r:id="rId17" o:title=""/>
            </v:shape>
            <v:shape id="Picture 2286" o:spid="_x0000_s1053" type="#_x0000_t75" style="position:absolute;left:12161;top:3962;width:274;height:18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oqxgAAAN0AAAAPAAAAZHJzL2Rvd25yZXYueG1sRI9Pa8JA&#10;FMTvBb/D8gRvddccQkhdpRQUKXhQK+LtkX35Q7NvQ3Zrop++WxB6HGbmN8xyPdpW3Kj3jWMNi7kC&#10;QVw403Cl4eu0ec1A+IBssHVMGu7kYb2avCwxN27gA92OoRIRwj5HDXUIXS6lL2qy6OeuI45e6XqL&#10;Icq+kqbHIcJtKxOlUmmx4bhQY0cfNRXfxx+r4fx5UftxLx/dVZUmXVy35ZBttZ5Nx/c3EIHG8B9+&#10;tndGQ5JkKfy9iU9Arn4BAAD//wMAUEsBAi0AFAAGAAgAAAAhANvh9svuAAAAhQEAABMAAAAAAAAA&#10;AAAAAAAAAAAAAFtDb250ZW50X1R5cGVzXS54bWxQSwECLQAUAAYACAAAACEAWvQsW78AAAAVAQAA&#10;CwAAAAAAAAAAAAAAAAAfAQAAX3JlbHMvLnJlbHNQSwECLQAUAAYACAAAACEAcWqKKsYAAADdAAAA&#10;DwAAAAAAAAAAAAAAAAAHAgAAZHJzL2Rvd25yZXYueG1sUEsFBgAAAAADAAMAtwAAAPoCAAAAAA==&#10;">
              <v:imagedata r:id="rId18" o:title=""/>
            </v:shape>
            <v:shape id="Picture 2288" o:spid="_x0000_s1054" type="#_x0000_t75" style="position:absolute;left:8260;width:8077;height:4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eSxAAAAN0AAAAPAAAAZHJzL2Rvd25yZXYueG1sRE+7asMw&#10;FN0L+QdxA9kauYa0xo0SStJCBg/NY+h4sa4f2LoylmI7/vpqKHQ8nPd2P5lWDNS72rKCl3UEgji3&#10;uuZSwe369ZyAcB5ZY2uZFDzIwX63eNpiqu3IZxouvhQhhF2KCirvu1RKl1dk0K1tRxy4wvYGfYB9&#10;KXWPYwg3rYyj6FUarDk0VNjRoaK8udyNgmZuf5LvW+MPb0VWHLN54s3nWanVcvp4B+Fp8v/iP/dJ&#10;K4jjJMwNb8ITkLtfAAAA//8DAFBLAQItABQABgAIAAAAIQDb4fbL7gAAAIUBAAATAAAAAAAAAAAA&#10;AAAAAAAAAABbQ29udGVudF9UeXBlc10ueG1sUEsBAi0AFAAGAAgAAAAhAFr0LFu/AAAAFQEAAAsA&#10;AAAAAAAAAAAAAAAAHwEAAF9yZWxzLy5yZWxzUEsBAi0AFAAGAAgAAAAhAIuzB5LEAAAA3QAAAA8A&#10;AAAAAAAAAAAAAAAABwIAAGRycy9kb3ducmV2LnhtbFBLBQYAAAAAAwADALcAAAD4AgAAAAA=&#10;">
              <v:imagedata r:id="rId19" o:title=""/>
            </v:shape>
            <v:rect id="Rectangle 2289" o:spid="_x0000_s1055" style="position:absolute;left:9796;top:1215;width:665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style="mso-next-textbox:#Rectangle 2289" inset="0,0,0,0">
                <w:txbxContent>
                  <w:p w:rsidR="005022AE" w:rsidRPr="00D276FA" w:rsidRDefault="005022AE" w:rsidP="00364603">
                    <w:pPr>
                      <w:rPr>
                        <w:color w:val="FFFFFF" w:themeColor="background1"/>
                      </w:rPr>
                    </w:pPr>
                    <w:r w:rsidRPr="00D276FA">
                      <w:rPr>
                        <w:color w:val="000000" w:themeColor="text1"/>
                      </w:rPr>
                      <w:t>Partners</w:t>
                    </w:r>
                  </w:p>
                </w:txbxContent>
              </v:textbox>
            </v:rect>
            <v:shape id="Picture 2291" o:spid="_x0000_s1056" type="#_x0000_t75" style="position:absolute;left:8260;top:5486;width:8077;height:4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G1XxgAAAN0AAAAPAAAAZHJzL2Rvd25yZXYueG1sRI9Ba8JA&#10;FITvhf6H5RV6KXVjDq1NXaVUKgUPpTYevD2yr0kw+zZkn7r+e1cQPA4z8w0znUfXqQMNofVsYDzK&#10;QBFX3rZcGyj/vp4noIIgW+w8k4ETBZjP7u+mWFh/5F86rKVWCcKhQAONSF9oHaqGHIaR74mT9+8H&#10;h5LkUGs74DHBXafzLHvRDltOCw329NlQtVvvnYGn1zDZrXqJG6bt0pVRfsqFGPP4ED/eQQlFuYWv&#10;7W9rIM/fxnB5k56Anp0BAAD//wMAUEsBAi0AFAAGAAgAAAAhANvh9svuAAAAhQEAABMAAAAAAAAA&#10;AAAAAAAAAAAAAFtDb250ZW50X1R5cGVzXS54bWxQSwECLQAUAAYACAAAACEAWvQsW78AAAAVAQAA&#10;CwAAAAAAAAAAAAAAAAAfAQAAX3JlbHMvLnJlbHNQSwECLQAUAAYACAAAACEANbhtV8YAAADdAAAA&#10;DwAAAAAAAAAAAAAAAAAHAgAAZHJzL2Rvd25yZXYueG1sUEsFBgAAAAADAAMAtwAAAPoCAAAAAA==&#10;">
              <v:imagedata r:id="rId20" o:title=""/>
            </v:shape>
            <v:rect id="Rectangle 2292" o:spid="_x0000_s1057" style="position:absolute;left:8668;top:6701;width:834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style="mso-next-textbox:#Rectangle 2292" inset="0,0,0,0">
                <w:txbxContent>
                  <w:p w:rsidR="005022AE" w:rsidRDefault="005022AE" w:rsidP="00364603">
                    <w:r w:rsidRPr="00190EDC">
                      <w:rPr>
                        <w:color w:val="984806" w:themeColor="accent6" w:themeShade="80"/>
                      </w:rPr>
                      <w:t>Directors</w:t>
                    </w:r>
                  </w:p>
                </w:txbxContent>
              </v:textbox>
            </v:rect>
            <v:shape id="Picture 2294" o:spid="_x0000_s1058" type="#_x0000_t75" style="position:absolute;left:6979;top:10972;width:10638;height:59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LmZyAAAAN0AAAAPAAAAZHJzL2Rvd25yZXYueG1sRI9PS8NA&#10;FMTvQr/D8gpexG6MRWzstogYKB6k/yAeH9nXbGr2bdhd0/jtXUHwOMzMb5jlerSdGMiH1rGCu1kG&#10;grh2uuVGwfFQ3j6CCBFZY+eYFHxTgPVqcrXEQrsL72jYx0YkCIcCFZgY+0LKUBuyGGauJ07eyXmL&#10;MUnfSO3xkuC2k3mWPUiLLacFgz29GKo/919Wwc3rufIHs2vetvfvH2VVzYdy3Ch1PR2fn0BEGuN/&#10;+K+90QryfDGH3zfpCcjVDwAAAP//AwBQSwECLQAUAAYACAAAACEA2+H2y+4AAACFAQAAEwAAAAAA&#10;AAAAAAAAAAAAAAAAW0NvbnRlbnRfVHlwZXNdLnhtbFBLAQItABQABgAIAAAAIQBa9CxbvwAAABUB&#10;AAALAAAAAAAAAAAAAAAAAB8BAABfcmVscy8ucmVsc1BLAQItABQABgAIAAAAIQCu0LmZyAAAAN0A&#10;AAAPAAAAAAAAAAAAAAAAAAcCAABkcnMvZG93bnJldi54bWxQSwUGAAAAAAMAAwC3AAAA/AIAAAAA&#10;">
              <v:imagedata r:id="rId21" o:title=""/>
            </v:shape>
            <v:rect id="Rectangle 2295" o:spid="_x0000_s1059" style="position:absolute;left:8075;top:11358;width:8658;height:5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style="mso-next-textbox:#Rectangle 2295" inset="0,0,0,0">
                <w:txbxContent>
                  <w:p w:rsidR="005022AE" w:rsidRPr="00B91F70" w:rsidRDefault="005022AE" w:rsidP="00364603">
                    <w:pPr>
                      <w:rPr>
                        <w:color w:val="000000" w:themeColor="text1"/>
                      </w:rPr>
                    </w:pPr>
                    <w:r>
                      <w:rPr>
                        <w:color w:val="000000" w:themeColor="text1"/>
                      </w:rPr>
                      <w:t xml:space="preserve">         </w:t>
                    </w:r>
                    <w:r w:rsidRPr="00B91F70">
                      <w:rPr>
                        <w:color w:val="000000" w:themeColor="text1"/>
                      </w:rPr>
                      <w:t xml:space="preserve">General </w:t>
                    </w:r>
                  </w:p>
                </w:txbxContent>
              </v:textbox>
            </v:rect>
            <v:rect id="Rectangle 2296" o:spid="_x0000_s1060" style="position:absolute;left:9457;top:12943;width:808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style="mso-next-textbox:#Rectangle 2296" inset="0,0,0,0">
                <w:txbxContent>
                  <w:p w:rsidR="005022AE" w:rsidRDefault="005022AE" w:rsidP="00364603">
                    <w:r>
                      <w:rPr>
                        <w:color w:val="000000" w:themeColor="text1"/>
                      </w:rPr>
                      <w:t xml:space="preserve">   </w:t>
                    </w:r>
                    <w:r w:rsidRPr="00B91F70">
                      <w:rPr>
                        <w:color w:val="000000" w:themeColor="text1"/>
                      </w:rPr>
                      <w:t>Manager,</w:t>
                    </w:r>
                  </w:p>
                </w:txbxContent>
              </v:textbox>
            </v:rect>
            <v:rect id="Rectangle 2297" o:spid="_x0000_s1061" style="position:absolute;left:7750;top:14498;width:1211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style="mso-next-textbox:#Rectangle 2297" inset="0,0,0,0">
                <w:txbxContent>
                  <w:p w:rsidR="005022AE" w:rsidRDefault="005022AE" w:rsidP="00364603">
                    <w:r>
                      <w:rPr>
                        <w:color w:val="000000" w:themeColor="text1"/>
                      </w:rPr>
                      <w:t xml:space="preserve">    </w:t>
                    </w:r>
                    <w:r w:rsidRPr="00B91F70">
                      <w:rPr>
                        <w:color w:val="000000" w:themeColor="text1"/>
                      </w:rPr>
                      <w:t>Administration</w:t>
                    </w:r>
                  </w:p>
                </w:txbxContent>
              </v:textbox>
            </v:rect>
            <v:shape id="Picture 2299" o:spid="_x0000_s1062" type="#_x0000_t75" style="position:absolute;left:914;top:17952;width:10851;height:5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7zxgAAAN0AAAAPAAAAZHJzL2Rvd25yZXYueG1sRI9Ba8JA&#10;FITvQv/D8gq96aaBVI2ukpQWiniJluLxkX0modm3IbtN0n/vFgoeh5n5htnuJ9OKgXrXWFbwvIhA&#10;EJdWN1wp+Dy/z1cgnEfW2FomBb/kYL97mG0x1XbkgoaTr0SAsEtRQe19l0rpypoMuoXtiIN3tb1B&#10;H2RfSd3jGOCmlXEUvUiDDYeFGjt6ran8Pv0YBWY1+Uu+zN6KQ+66L86T67FIlHp6nLINCE+Tv4f/&#10;2x9aQRyv1/D3JjwBubsBAAD//wMAUEsBAi0AFAAGAAgAAAAhANvh9svuAAAAhQEAABMAAAAAAAAA&#10;AAAAAAAAAAAAAFtDb250ZW50X1R5cGVzXS54bWxQSwECLQAUAAYACAAAACEAWvQsW78AAAAVAQAA&#10;CwAAAAAAAAAAAAAAAAAfAQAAX3JlbHMvLnJlbHNQSwECLQAUAAYACAAAACEAd08u88YAAADdAAAA&#10;DwAAAAAAAAAAAAAAAAAHAgAAZHJzL2Rvd25yZXYueG1sUEsFBgAAAAADAAMAtwAAAPoCAAAAAA==&#10;">
              <v:imagedata r:id="rId22" o:title=""/>
            </v:shape>
            <v:rect id="Rectangle 2300" o:spid="_x0000_s1063" style="position:absolute;left:3655;top:19740;width:71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style="mso-next-textbox:#Rectangle 2300" inset="0,0,0,0">
                <w:txbxContent>
                  <w:p w:rsidR="005022AE" w:rsidRDefault="005022AE" w:rsidP="00364603">
                    <w:pPr>
                      <w:jc w:val="center"/>
                    </w:pPr>
                    <w:r>
                      <w:rPr>
                        <w:color w:val="000000" w:themeColor="text1"/>
                      </w:rPr>
                      <w:t>Senior Manager</w:t>
                    </w:r>
                  </w:p>
                </w:txbxContent>
              </v:textbox>
            </v:rect>
            <v:shape id="Picture 2302" o:spid="_x0000_s1064" type="#_x0000_t75" style="position:absolute;top:24566;width:12679;height:4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IwxAAAAN0AAAAPAAAAZHJzL2Rvd25yZXYueG1sRI9BawIx&#10;EIXvBf9DGKGXokm3UGQ1ioiCp0JtqddhM26im8mySXfXf98UCj0+3rzvzVttRt+InrroAmt4nisQ&#10;xFUwjmsNnx+H2QJETMgGm8Ck4U4RNuvJwwpLEwZ+p/6UapEhHEvUYFNqSyljZcljnIeWOHuX0HlM&#10;WXa1NB0OGe4bWSj1Kj06zg0WW9pZqm6nb5/f2GPthjd1k+7p63rn6nJ2ttf6cTpulyASjen/+C99&#10;NBqKF1XA75qMALn+AQAA//8DAFBLAQItABQABgAIAAAAIQDb4fbL7gAAAIUBAAATAAAAAAAAAAAA&#10;AAAAAAAAAABbQ29udGVudF9UeXBlc10ueG1sUEsBAi0AFAAGAAgAAAAhAFr0LFu/AAAAFQEAAAsA&#10;AAAAAAAAAAAAAAAAHwEAAF9yZWxzLy5yZWxzUEsBAi0AFAAGAAgAAAAhALjG8jDEAAAA3QAAAA8A&#10;AAAAAAAAAAAAAAAABwIAAGRycy9kb3ducmV2LnhtbFBLBQYAAAAAAwADALcAAAD4AgAAAAA=&#10;">
              <v:imagedata r:id="rId23" o:title=""/>
            </v:shape>
            <v:rect id="Rectangle 2303" o:spid="_x0000_s1065" style="position:absolute;left:1478;top:25406;width:1346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style="mso-next-textbox:#Rectangle 2303" inset="0,0,0,0">
                <w:txbxContent>
                  <w:p w:rsidR="005022AE" w:rsidRPr="00B91F70" w:rsidRDefault="005022AE" w:rsidP="00364603">
                    <w:pPr>
                      <w:rPr>
                        <w:color w:val="000000" w:themeColor="text1"/>
                      </w:rPr>
                    </w:pPr>
                    <w:r>
                      <w:rPr>
                        <w:color w:val="000000" w:themeColor="text1"/>
                      </w:rPr>
                      <w:t xml:space="preserve">              Manager</w:t>
                    </w:r>
                  </w:p>
                </w:txbxContent>
              </v:textbox>
            </v:rect>
            <v:rect id="Rectangle 2304" o:spid="_x0000_s1066" style="position:absolute;left:3368;top:26991;width:7921;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style="mso-next-textbox:#Rectangle 2304" inset="0,0,0,0">
                <w:txbxContent>
                  <w:p w:rsidR="005022AE" w:rsidRDefault="005022AE" w:rsidP="00364603"/>
                </w:txbxContent>
              </v:textbox>
            </v:rect>
            <v:shape id="Picture 2306" o:spid="_x0000_s1067" type="#_x0000_t75" style="position:absolute;left:792;top:30845;width:11095;height:5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X+xAAAAN0AAAAPAAAAZHJzL2Rvd25yZXYueG1sRI/RagIx&#10;FETfC/2HcAt9q9mqrLoapSiWvrVVP+CyuW6Wbm6WJM1u/74RCn0cZuYMs9mNthOJfGgdK3ieFCCI&#10;a6dbbhRczsenJYgQkTV2jknBDwXYbe/vNlhpN/AnpVNsRIZwqFCBibGvpAy1IYth4nri7F2dtxiz&#10;9I3UHocMt52cFkUpLbacFwz2tDdUf52+rYKU6ODTOJjjeUX794/Xeb8onVKPD+PLGkSkMf6H/9pv&#10;WsF0VpRwe5OfgNz+AgAA//8DAFBLAQItABQABgAIAAAAIQDb4fbL7gAAAIUBAAATAAAAAAAAAAAA&#10;AAAAAAAAAABbQ29udGVudF9UeXBlc10ueG1sUEsBAi0AFAAGAAgAAAAhAFr0LFu/AAAAFQEAAAsA&#10;AAAAAAAAAAAAAAAAHwEAAF9yZWxzLy5yZWxzUEsBAi0AFAAGAAgAAAAhAMentf7EAAAA3QAAAA8A&#10;AAAAAAAAAAAAAAAABwIAAGRycy9kb3ducmV2LnhtbFBLBQYAAAAAAwADALcAAAD4AgAAAAA=&#10;">
              <v:imagedata r:id="rId24" o:title=""/>
            </v:shape>
            <v:rect id="Rectangle 2307" o:spid="_x0000_s1068" style="position:absolute;left:3605;top:31867;width:780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style="mso-next-textbox:#Rectangle 2307" inset="0,0,0,0">
                <w:txbxContent>
                  <w:p w:rsidR="005022AE" w:rsidRDefault="005022AE" w:rsidP="00364603">
                    <w:r>
                      <w:rPr>
                        <w:color w:val="000000" w:themeColor="text1"/>
                      </w:rPr>
                      <w:t xml:space="preserve">  </w:t>
                    </w:r>
                    <w:r w:rsidRPr="00B91F70">
                      <w:rPr>
                        <w:color w:val="000000" w:themeColor="text1"/>
                      </w:rPr>
                      <w:t xml:space="preserve">Assistant </w:t>
                    </w:r>
                  </w:p>
                </w:txbxContent>
              </v:textbox>
            </v:rect>
            <v:rect id="Rectangle 2308" o:spid="_x0000_s1069" style="position:absolute;left:3361;top:33452;width:7922;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style="mso-next-textbox:#Rectangle 2308" inset="0,0,0,0">
                <w:txbxContent>
                  <w:p w:rsidR="005022AE" w:rsidRDefault="005022AE" w:rsidP="00364603">
                    <w:r>
                      <w:rPr>
                        <w:color w:val="000000" w:themeColor="text1"/>
                      </w:rPr>
                      <w:t xml:space="preserve">   </w:t>
                    </w:r>
                    <w:r w:rsidRPr="00B91F70">
                      <w:rPr>
                        <w:color w:val="000000" w:themeColor="text1"/>
                      </w:rPr>
                      <w:t>Managers</w:t>
                    </w:r>
                  </w:p>
                </w:txbxContent>
              </v:textbox>
            </v:rect>
            <v:shape id="Picture 2310" o:spid="_x0000_s1070" type="#_x0000_t75" style="position:absolute;left:3474;top:37490;width:11125;height:4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HsOwQAAAN0AAAAPAAAAZHJzL2Rvd25yZXYueG1sRE89a8Mw&#10;EN0L/Q/iCtka2Q60wbEcSiAkS4e4GTIe1tU2tk5GkmPn30dDoePjfRf7xQziTs53lhWk6wQEcW11&#10;x42C68/xfQvCB2SNg2VS8CAP+/L1pcBc25kvdK9CI2II+xwVtCGMuZS+bsmgX9uROHK/1hkMEbpG&#10;aodzDDeDzJLkQxrsODa0ONKhpbqvJqOAp7TfLK66PTg5fU7mcrPfvVVq9bZ87UAEWsK/+M991gqy&#10;TRr3xzfxCcjyCQAA//8DAFBLAQItABQABgAIAAAAIQDb4fbL7gAAAIUBAAATAAAAAAAAAAAAAAAA&#10;AAAAAABbQ29udGVudF9UeXBlc10ueG1sUEsBAi0AFAAGAAgAAAAhAFr0LFu/AAAAFQEAAAsAAAAA&#10;AAAAAAAAAAAAHwEAAF9yZWxzLy5yZWxzUEsBAi0AFAAGAAgAAAAhABjQew7BAAAA3QAAAA8AAAAA&#10;AAAAAAAAAAAABwIAAGRycy9kb3ducmV2LnhtbFBLBQYAAAAAAwADALcAAAD1AgAAAAA=&#10;">
              <v:imagedata r:id="rId25" o:title=""/>
            </v:shape>
            <v:rect id="Rectangle 2311" o:spid="_x0000_s1071" style="position:absolute;left:5748;top:39053;width:8806;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style="mso-next-textbox:#Rectangle 2311" inset="0,0,0,0">
                <w:txbxContent>
                  <w:p w:rsidR="005022AE" w:rsidRDefault="005022AE" w:rsidP="00364603">
                    <w:r>
                      <w:rPr>
                        <w:color w:val="000000" w:themeColor="text1"/>
                      </w:rPr>
                      <w:t>Advisories</w:t>
                    </w:r>
                  </w:p>
                </w:txbxContent>
              </v:textbox>
            </v:rect>
            <v:shape id="Picture 2313" o:spid="_x0000_s1072" type="#_x0000_t75" style="position:absolute;left:3474;top:43647;width:9815;height:4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kwwAAAN0AAAAPAAAAZHJzL2Rvd25yZXYueG1sRI/BasMw&#10;EETvhfyD2EBujZwYSnGiBFNw6TVJD81tsba2sbQy1jZ2/z4KFHocZuYNsz/O3qkbjbELbGCzzkAR&#10;18F23Bj4vFTPr6CiIFt0gcnAL0U4HhZPeyxsmPhEt7M0KkE4FmigFRkKrWPdkse4DgNx8r7D6FGS&#10;HBttR5wS3Du9zbIX7bHjtNDiQG8t1f35xxs4uTyfgpQyVdf3qvy69o6z3pjVci53oIRm+Q//tT+s&#10;gW2+yeHxJj0BfbgDAAD//wMAUEsBAi0AFAAGAAgAAAAhANvh9svuAAAAhQEAABMAAAAAAAAAAAAA&#10;AAAAAAAAAFtDb250ZW50X1R5cGVzXS54bWxQSwECLQAUAAYACAAAACEAWvQsW78AAAAVAQAACwAA&#10;AAAAAAAAAAAAAAAfAQAAX3JlbHMvLnJlbHNQSwECLQAUAAYACAAAACEA0hDPpMMAAADdAAAADwAA&#10;AAAAAAAAAAAAAAAHAgAAZHJzL2Rvd25yZXYueG1sUEsFBgAAAAADAAMAtwAAAPcCAAAAAA==&#10;">
              <v:imagedata r:id="rId26" o:title=""/>
            </v:shape>
            <v:rect id="Rectangle 2314" o:spid="_x0000_s1073" style="position:absolute;left:5961;top:44450;width:6997;height:2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style="mso-next-textbox:#Rectangle 2314" inset="0,0,0,0">
                <w:txbxContent>
                  <w:p w:rsidR="005022AE" w:rsidRDefault="005022AE" w:rsidP="00364603">
                    <w:r>
                      <w:rPr>
                        <w:color w:val="000000" w:themeColor="text1"/>
                      </w:rPr>
                      <w:t>Article</w:t>
                    </w:r>
                  </w:p>
                </w:txbxContent>
              </v:textbox>
            </v:rect>
            <v:rect id="Rectangle 2315" o:spid="_x0000_s1074" style="position:absolute;left:5748;top:46041;width:702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style="mso-next-textbox:#Rectangle 2315" inset="0,0,0,0">
                <w:txbxContent>
                  <w:p w:rsidR="005022AE" w:rsidRDefault="005022AE" w:rsidP="00364603">
                    <w:r w:rsidRPr="00B91F70">
                      <w:rPr>
                        <w:color w:val="000000" w:themeColor="text1"/>
                      </w:rPr>
                      <w:t>Students</w:t>
                    </w:r>
                  </w:p>
                </w:txbxContent>
              </v:textbox>
            </v:rect>
            <v:shape id="Picture 2317" o:spid="_x0000_s1075" type="#_x0000_t75" style="position:absolute;left:13045;top:17952;width:10607;height:4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fvwwAAAN0AAAAPAAAAZHJzL2Rvd25yZXYueG1sRI9Bi8Iw&#10;FITvgv8hPGEvsqYq6NI1igiyHurBKu710bxtyzYvoYla/70RBI/DzHzDLFadacSVWl9bVjAeJSCI&#10;C6trLhWcjtvPLxA+IGtsLJOCO3lYLfu9Baba3vhA1zyUIkLYp6igCsGlUvqiIoN+ZB1x9P5sazBE&#10;2ZZSt3iLcNPISZLMpMGa40KFjjYVFf/5xShwJrPzy5n2P44ym2XrX+mHrNTHoFt/gwjUhXf41d5p&#10;BZPpeA7PN/EJyOUDAAD//wMAUEsBAi0AFAAGAAgAAAAhANvh9svuAAAAhQEAABMAAAAAAAAAAAAA&#10;AAAAAAAAAFtDb250ZW50X1R5cGVzXS54bWxQSwECLQAUAAYACAAAACEAWvQsW78AAAAVAQAACwAA&#10;AAAAAAAAAAAAAAAfAQAAX3JlbHMvLnJlbHNQSwECLQAUAAYACAAAACEA1gCX78MAAADdAAAADwAA&#10;AAAAAAAAAAAAAAAHAgAAZHJzL2Rvd25yZXYueG1sUEsFBgAAAAADAAMAtwAAAPcCAAAAAA==&#10;">
              <v:imagedata r:id="rId27" o:title=""/>
            </v:shape>
            <v:rect id="Rectangle 2318" o:spid="_x0000_s1076" style="position:absolute;left:13816;top:19529;width:121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style="mso-next-textbox:#Rectangle 2318" inset="0,0,0,0">
                <w:txbxContent>
                  <w:p w:rsidR="005022AE" w:rsidRDefault="005022AE" w:rsidP="00364603">
                    <w:r>
                      <w:rPr>
                        <w:color w:val="000000" w:themeColor="text1"/>
                      </w:rPr>
                      <w:t xml:space="preserve">      </w:t>
                    </w:r>
                    <w:r w:rsidRPr="00B91F70">
                      <w:rPr>
                        <w:color w:val="000000" w:themeColor="text1"/>
                      </w:rPr>
                      <w:t>Administration</w:t>
                    </w:r>
                  </w:p>
                </w:txbxContent>
              </v:textbox>
            </v:rect>
            <w10:wrap type="none"/>
            <w10:anchorlock/>
          </v:group>
        </w:pict>
      </w:r>
    </w:p>
    <w:p w:rsidR="002609F3" w:rsidRDefault="002609F3" w:rsidP="002609F3">
      <w:pPr>
        <w:spacing w:line="360" w:lineRule="auto"/>
        <w:rPr>
          <w:rFonts w:ascii="Times New Roman" w:eastAsia="Calibri" w:hAnsi="Times New Roman" w:cs="Times New Roman"/>
          <w:noProof/>
          <w:sz w:val="24"/>
          <w:szCs w:val="24"/>
          <w:lang w:eastAsia="en-SG"/>
        </w:rPr>
      </w:pPr>
    </w:p>
    <w:p w:rsidR="002609F3" w:rsidRDefault="002F14A9" w:rsidP="00382B83">
      <w:pPr>
        <w:pStyle w:val="Heading2"/>
        <w:rPr>
          <w:rFonts w:eastAsia="Calibri"/>
          <w:noProof/>
          <w:lang w:eastAsia="en-SG"/>
        </w:rPr>
      </w:pPr>
      <w:bookmarkStart w:id="42" w:name="_Toc57414728"/>
      <w:r>
        <w:rPr>
          <w:rFonts w:eastAsia="Calibri"/>
          <w:noProof/>
          <w:lang w:eastAsia="en-SG"/>
        </w:rPr>
        <w:t>6</w:t>
      </w:r>
      <w:r w:rsidR="002609F3" w:rsidRPr="002609F3">
        <w:rPr>
          <w:rFonts w:eastAsia="Calibri"/>
          <w:noProof/>
          <w:lang w:eastAsia="en-SG"/>
        </w:rPr>
        <w:t>.4: Some Major Clients of Howladar Yunus</w:t>
      </w:r>
      <w:r w:rsidR="005022AE">
        <w:rPr>
          <w:rFonts w:eastAsia="Calibri"/>
          <w:noProof/>
          <w:lang w:eastAsia="en-SG"/>
        </w:rPr>
        <w:t xml:space="preserve"> &amp; Co. Chartered Accountants</w:t>
      </w:r>
      <w:r w:rsidR="002609F3" w:rsidRPr="002609F3">
        <w:rPr>
          <w:rFonts w:eastAsia="Calibri"/>
          <w:noProof/>
          <w:lang w:eastAsia="en-SG"/>
        </w:rPr>
        <w:t xml:space="preserve"> are:</w:t>
      </w:r>
      <w:bookmarkEnd w:id="42"/>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ADB</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World Bank</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Bangladesh Bank</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City Bank</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IFIC Bank</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HSBC</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OXFAM</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Transparency International Bangladesh</w:t>
      </w:r>
    </w:p>
    <w:p w:rsidR="002609F3" w:rsidRDefault="002609F3" w:rsidP="002609F3">
      <w:pPr>
        <w:pStyle w:val="ListParagraph"/>
        <w:numPr>
          <w:ilvl w:val="0"/>
          <w:numId w:val="19"/>
        </w:numPr>
        <w:spacing w:line="360" w:lineRule="auto"/>
        <w:rPr>
          <w:rFonts w:ascii="Times New Roman" w:hAnsi="Times New Roman" w:cs="Times New Roman"/>
          <w:sz w:val="24"/>
          <w:szCs w:val="24"/>
        </w:rPr>
      </w:pPr>
      <w:r w:rsidRPr="002609F3">
        <w:rPr>
          <w:rFonts w:ascii="Times New Roman" w:hAnsi="Times New Roman" w:cs="Times New Roman"/>
          <w:sz w:val="24"/>
          <w:szCs w:val="24"/>
        </w:rPr>
        <w:t>International</w:t>
      </w:r>
      <w:r>
        <w:rPr>
          <w:rFonts w:ascii="Times New Roman" w:hAnsi="Times New Roman" w:cs="Times New Roman"/>
          <w:sz w:val="24"/>
          <w:szCs w:val="24"/>
        </w:rPr>
        <w:t xml:space="preserve"> Financial Corporation </w:t>
      </w:r>
    </w:p>
    <w:p w:rsidR="002609F3" w:rsidRPr="002609F3" w:rsidRDefault="002609F3" w:rsidP="002609F3">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Burger King and so on</w:t>
      </w:r>
    </w:p>
    <w:p w:rsidR="00B64832" w:rsidRDefault="002F14A9" w:rsidP="00382B83">
      <w:pPr>
        <w:pStyle w:val="Heading1"/>
        <w:jc w:val="center"/>
      </w:pPr>
      <w:bookmarkStart w:id="43" w:name="_Toc57414729"/>
      <w:r>
        <w:t>7</w:t>
      </w:r>
      <w:r w:rsidR="002609F3" w:rsidRPr="00964FB3">
        <w:t>. Findings &amp; Analysis</w:t>
      </w:r>
      <w:bookmarkEnd w:id="43"/>
    </w:p>
    <w:p w:rsidR="00382B83" w:rsidRPr="00382B83" w:rsidRDefault="00382B83" w:rsidP="00382B83"/>
    <w:p w:rsidR="00F773B2" w:rsidRDefault="002F14A9" w:rsidP="00382B83">
      <w:pPr>
        <w:pStyle w:val="Heading2"/>
      </w:pPr>
      <w:bookmarkStart w:id="44" w:name="_Toc57414730"/>
      <w:r>
        <w:t>7</w:t>
      </w:r>
      <w:r w:rsidR="00F773B2">
        <w:t>.1: Activities of Howladar Yunus &amp; Co.</w:t>
      </w:r>
      <w:r w:rsidR="005022AE">
        <w:t xml:space="preserve"> Chartered Accountants</w:t>
      </w:r>
      <w:r w:rsidR="00F773B2">
        <w:t xml:space="preserve"> to conduct an audit:</w:t>
      </w:r>
      <w:bookmarkEnd w:id="44"/>
    </w:p>
    <w:p w:rsidR="00551515" w:rsidRDefault="00551515" w:rsidP="00551515">
      <w:pPr>
        <w:pStyle w:val="ListParagraph"/>
        <w:numPr>
          <w:ilvl w:val="0"/>
          <w:numId w:val="20"/>
        </w:numPr>
        <w:spacing w:line="360" w:lineRule="auto"/>
        <w:rPr>
          <w:rFonts w:ascii="Times New Roman" w:hAnsi="Times New Roman" w:cs="Times New Roman"/>
          <w:b/>
          <w:sz w:val="24"/>
          <w:szCs w:val="24"/>
        </w:rPr>
      </w:pPr>
      <w:r>
        <w:rPr>
          <w:rFonts w:ascii="Times New Roman" w:hAnsi="Times New Roman" w:cs="Times New Roman"/>
          <w:b/>
          <w:sz w:val="24"/>
          <w:szCs w:val="24"/>
        </w:rPr>
        <w:t>Audit Engagement:</w:t>
      </w:r>
    </w:p>
    <w:p w:rsidR="00742EE0" w:rsidRPr="00742EE0" w:rsidRDefault="00551515" w:rsidP="009213D7">
      <w:pPr>
        <w:pStyle w:val="ListParagraph"/>
        <w:numPr>
          <w:ilvl w:val="0"/>
          <w:numId w:val="2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Advertisement by the client: </w:t>
      </w:r>
      <w:r>
        <w:rPr>
          <w:rFonts w:ascii="Times New Roman" w:hAnsi="Times New Roman" w:cs="Times New Roman"/>
          <w:sz w:val="24"/>
          <w:szCs w:val="24"/>
        </w:rPr>
        <w:t xml:space="preserve">the respective client publishes circular </w:t>
      </w:r>
      <w:r w:rsidR="00D2654E">
        <w:rPr>
          <w:rFonts w:ascii="Times New Roman" w:hAnsi="Times New Roman" w:cs="Times New Roman"/>
          <w:sz w:val="24"/>
          <w:szCs w:val="24"/>
        </w:rPr>
        <w:t xml:space="preserve">for the purpose of audit in his company or a company can directly appoint a chartered accountancy firm to do an audit. The nature of the audit depends on the client it </w:t>
      </w:r>
      <w:r w:rsidR="00742EE0">
        <w:rPr>
          <w:rFonts w:ascii="Times New Roman" w:hAnsi="Times New Roman" w:cs="Times New Roman"/>
          <w:sz w:val="24"/>
          <w:szCs w:val="24"/>
        </w:rPr>
        <w:t xml:space="preserve">must mention in the circular. The requirements such as experience, license, and membership are mentioned in the circular. </w:t>
      </w:r>
    </w:p>
    <w:p w:rsidR="00551515" w:rsidRPr="00572DFC" w:rsidRDefault="00742EE0" w:rsidP="009213D7">
      <w:pPr>
        <w:pStyle w:val="ListParagraph"/>
        <w:numPr>
          <w:ilvl w:val="0"/>
          <w:numId w:val="2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Expression on Interest:</w:t>
      </w:r>
      <w:r>
        <w:rPr>
          <w:rFonts w:ascii="Times New Roman" w:hAnsi="Times New Roman" w:cs="Times New Roman"/>
          <w:sz w:val="24"/>
          <w:szCs w:val="24"/>
        </w:rPr>
        <w:t xml:space="preserve"> after </w:t>
      </w:r>
      <w:r w:rsidR="00572DFC">
        <w:rPr>
          <w:rFonts w:ascii="Times New Roman" w:hAnsi="Times New Roman" w:cs="Times New Roman"/>
          <w:sz w:val="24"/>
          <w:szCs w:val="24"/>
        </w:rPr>
        <w:t xml:space="preserve">analyzing the circular published by the client, Howladar Yunus &amp; Co. assesses the risks or threats and opportunities associated with the audit. If management thinks that it would be good to work with the client, than the authority will submit an Expression on Interest (EOI). EOI mainly focused on three things: Firm Profile, Relevant Experience, License and Membership.  </w:t>
      </w:r>
      <w:r>
        <w:rPr>
          <w:rFonts w:ascii="Times New Roman" w:hAnsi="Times New Roman" w:cs="Times New Roman"/>
          <w:sz w:val="24"/>
          <w:szCs w:val="24"/>
        </w:rPr>
        <w:t xml:space="preserve"> </w:t>
      </w:r>
    </w:p>
    <w:p w:rsidR="00572DFC" w:rsidRPr="00293CE3" w:rsidRDefault="00572DFC" w:rsidP="009213D7">
      <w:pPr>
        <w:pStyle w:val="ListParagraph"/>
        <w:numPr>
          <w:ilvl w:val="0"/>
          <w:numId w:val="2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Request for Proposal: </w:t>
      </w:r>
      <w:r>
        <w:rPr>
          <w:rFonts w:ascii="Times New Roman" w:hAnsi="Times New Roman" w:cs="Times New Roman"/>
          <w:sz w:val="24"/>
          <w:szCs w:val="24"/>
        </w:rPr>
        <w:t>after being</w:t>
      </w:r>
      <w:r w:rsidR="00EA380A">
        <w:rPr>
          <w:rFonts w:ascii="Times New Roman" w:hAnsi="Times New Roman" w:cs="Times New Roman"/>
          <w:sz w:val="24"/>
          <w:szCs w:val="24"/>
        </w:rPr>
        <w:t xml:space="preserve"> shortlisted, HYC will submit </w:t>
      </w:r>
      <w:r w:rsidR="00293CE3">
        <w:rPr>
          <w:rFonts w:ascii="Times New Roman" w:hAnsi="Times New Roman" w:cs="Times New Roman"/>
          <w:sz w:val="24"/>
          <w:szCs w:val="24"/>
        </w:rPr>
        <w:t>a</w:t>
      </w:r>
      <w:r w:rsidR="00EA380A">
        <w:rPr>
          <w:rFonts w:ascii="Times New Roman" w:hAnsi="Times New Roman" w:cs="Times New Roman"/>
          <w:sz w:val="24"/>
          <w:szCs w:val="24"/>
        </w:rPr>
        <w:t xml:space="preserve"> Request for </w:t>
      </w:r>
      <w:r w:rsidR="00293CE3">
        <w:rPr>
          <w:rFonts w:ascii="Times New Roman" w:hAnsi="Times New Roman" w:cs="Times New Roman"/>
          <w:sz w:val="24"/>
          <w:szCs w:val="24"/>
        </w:rPr>
        <w:t>Proposal to the respected client.</w:t>
      </w:r>
    </w:p>
    <w:p w:rsidR="00293CE3" w:rsidRPr="00293CE3" w:rsidRDefault="00293CE3" w:rsidP="009213D7">
      <w:pPr>
        <w:pStyle w:val="ListParagraph"/>
        <w:numPr>
          <w:ilvl w:val="0"/>
          <w:numId w:val="21"/>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Contract Signing: </w:t>
      </w:r>
      <w:r>
        <w:rPr>
          <w:rFonts w:ascii="Times New Roman" w:hAnsi="Times New Roman" w:cs="Times New Roman"/>
          <w:sz w:val="24"/>
          <w:szCs w:val="24"/>
        </w:rPr>
        <w:t>after getting the work, the contract is signed between the two parties.</w:t>
      </w:r>
    </w:p>
    <w:p w:rsidR="00FF2D13" w:rsidRDefault="00293CE3" w:rsidP="009213D7">
      <w:pPr>
        <w:pStyle w:val="ListParagraph"/>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Audit Procedures: </w:t>
      </w:r>
      <w:r w:rsidR="00FF2D13">
        <w:rPr>
          <w:rFonts w:ascii="Times New Roman" w:hAnsi="Times New Roman" w:cs="Times New Roman"/>
          <w:sz w:val="24"/>
          <w:szCs w:val="24"/>
        </w:rPr>
        <w:t>Howladar Yunus &amp; Co.</w:t>
      </w:r>
      <w:r w:rsidR="005022AE">
        <w:rPr>
          <w:rFonts w:ascii="Times New Roman" w:hAnsi="Times New Roman" w:cs="Times New Roman"/>
          <w:sz w:val="24"/>
          <w:szCs w:val="24"/>
        </w:rPr>
        <w:t xml:space="preserve"> Chartered Accountants</w:t>
      </w:r>
      <w:r w:rsidR="00FF2D13">
        <w:rPr>
          <w:rFonts w:ascii="Times New Roman" w:hAnsi="Times New Roman" w:cs="Times New Roman"/>
          <w:sz w:val="24"/>
          <w:szCs w:val="24"/>
        </w:rPr>
        <w:t xml:space="preserve"> follows the Bangladesh Standards on Auditing while conducting an audit. Audit procedures are:</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Audit Planning</w:t>
      </w:r>
      <w:r w:rsidR="003D6803">
        <w:rPr>
          <w:rFonts w:ascii="Times New Roman" w:hAnsi="Times New Roman" w:cs="Times New Roman"/>
          <w:b/>
          <w:sz w:val="24"/>
          <w:szCs w:val="24"/>
        </w:rPr>
        <w:t>:</w:t>
      </w:r>
      <w:r w:rsidR="005022AE">
        <w:rPr>
          <w:rFonts w:ascii="Times New Roman" w:hAnsi="Times New Roman" w:cs="Times New Roman"/>
          <w:b/>
          <w:sz w:val="24"/>
          <w:szCs w:val="24"/>
        </w:rPr>
        <w:t xml:space="preserve"> </w:t>
      </w:r>
      <w:r w:rsidR="005022AE">
        <w:rPr>
          <w:rFonts w:ascii="Times New Roman" w:hAnsi="Times New Roman" w:cs="Times New Roman"/>
          <w:sz w:val="24"/>
          <w:szCs w:val="24"/>
        </w:rPr>
        <w:t>partners plan entire audit activities with emphasis on Bangladesh Standards on Auditing</w:t>
      </w:r>
      <w:r w:rsidR="003D6803">
        <w:rPr>
          <w:rFonts w:ascii="Times New Roman" w:hAnsi="Times New Roman" w:cs="Times New Roman"/>
          <w:b/>
          <w:sz w:val="24"/>
          <w:szCs w:val="24"/>
        </w:rPr>
        <w:t xml:space="preserve"> </w:t>
      </w:r>
      <w:r w:rsidR="005022AE">
        <w:rPr>
          <w:rFonts w:ascii="Times New Roman" w:hAnsi="Times New Roman" w:cs="Times New Roman"/>
          <w:b/>
          <w:sz w:val="24"/>
          <w:szCs w:val="24"/>
        </w:rPr>
        <w:t>(</w:t>
      </w:r>
      <w:r w:rsidR="005022AE" w:rsidRPr="005022AE">
        <w:rPr>
          <w:rFonts w:ascii="Times New Roman" w:hAnsi="Times New Roman" w:cs="Times New Roman"/>
          <w:sz w:val="24"/>
          <w:szCs w:val="24"/>
        </w:rPr>
        <w:t>BSAs)</w:t>
      </w:r>
      <w:r w:rsidR="005022AE">
        <w:rPr>
          <w:rFonts w:ascii="Times New Roman" w:hAnsi="Times New Roman" w:cs="Times New Roman"/>
          <w:sz w:val="24"/>
          <w:szCs w:val="24"/>
        </w:rPr>
        <w:t>.</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Training Secession for the Audit Team</w:t>
      </w:r>
      <w:r w:rsidR="005022AE">
        <w:rPr>
          <w:rFonts w:ascii="Times New Roman" w:hAnsi="Times New Roman" w:cs="Times New Roman"/>
          <w:b/>
          <w:sz w:val="24"/>
          <w:szCs w:val="24"/>
        </w:rPr>
        <w:t xml:space="preserve">: </w:t>
      </w:r>
      <w:r w:rsidR="005022AE">
        <w:rPr>
          <w:rFonts w:ascii="Times New Roman" w:hAnsi="Times New Roman" w:cs="Times New Roman"/>
          <w:sz w:val="24"/>
          <w:szCs w:val="24"/>
        </w:rPr>
        <w:t xml:space="preserve">the firm arranges training for the audit team with experts. </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Selecting Team Leader &amp; Cluster Leader</w:t>
      </w:r>
      <w:r w:rsidR="007D33B1">
        <w:rPr>
          <w:rFonts w:ascii="Times New Roman" w:hAnsi="Times New Roman" w:cs="Times New Roman"/>
          <w:b/>
          <w:sz w:val="24"/>
          <w:szCs w:val="24"/>
        </w:rPr>
        <w:t xml:space="preserve">: </w:t>
      </w:r>
      <w:r w:rsidR="007D33B1" w:rsidRPr="007D33B1">
        <w:rPr>
          <w:rFonts w:ascii="Times New Roman" w:hAnsi="Times New Roman" w:cs="Times New Roman"/>
          <w:sz w:val="24"/>
          <w:szCs w:val="24"/>
        </w:rPr>
        <w:t>t</w:t>
      </w:r>
      <w:r w:rsidR="007D33B1">
        <w:rPr>
          <w:rFonts w:ascii="Times New Roman" w:hAnsi="Times New Roman" w:cs="Times New Roman"/>
          <w:sz w:val="24"/>
          <w:szCs w:val="24"/>
        </w:rPr>
        <w:t xml:space="preserve">eam leader is chosen from among the partners and after the training the entire audit team is divided into small team (two or three members) than cluster leader is chosen from each team. </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Every Team Operates its Audit Activity</w:t>
      </w:r>
      <w:r w:rsidR="007D33B1">
        <w:rPr>
          <w:rFonts w:ascii="Times New Roman" w:hAnsi="Times New Roman" w:cs="Times New Roman"/>
          <w:b/>
          <w:sz w:val="24"/>
          <w:szCs w:val="24"/>
        </w:rPr>
        <w:t xml:space="preserve">: </w:t>
      </w:r>
      <w:r w:rsidR="007D33B1">
        <w:rPr>
          <w:rFonts w:ascii="Times New Roman" w:hAnsi="Times New Roman" w:cs="Times New Roman"/>
          <w:sz w:val="24"/>
          <w:szCs w:val="24"/>
        </w:rPr>
        <w:t xml:space="preserve">each team conducts its audit activities at its designated location. </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Collection of Appropriate Audit Evidence</w:t>
      </w:r>
      <w:r w:rsidR="00D91F5D">
        <w:rPr>
          <w:rFonts w:ascii="Times New Roman" w:hAnsi="Times New Roman" w:cs="Times New Roman"/>
          <w:b/>
          <w:sz w:val="24"/>
          <w:szCs w:val="24"/>
        </w:rPr>
        <w:t xml:space="preserve">: </w:t>
      </w:r>
      <w:r w:rsidR="00B07ED1">
        <w:rPr>
          <w:rFonts w:ascii="Times New Roman" w:hAnsi="Times New Roman" w:cs="Times New Roman"/>
          <w:sz w:val="24"/>
          <w:szCs w:val="24"/>
        </w:rPr>
        <w:t xml:space="preserve">the audit teams collect appropriate audit evidence for any irregularities or compliance issue.  </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Observational Supporting Documents of Each team are reviewed with the res</w:t>
      </w:r>
      <w:r w:rsidR="00B07ED1">
        <w:rPr>
          <w:rFonts w:ascii="Times New Roman" w:hAnsi="Times New Roman" w:cs="Times New Roman"/>
          <w:b/>
          <w:sz w:val="24"/>
          <w:szCs w:val="24"/>
        </w:rPr>
        <w:t xml:space="preserve">pective Partner’s and Manager’s: </w:t>
      </w:r>
      <w:r w:rsidR="00495A5F">
        <w:rPr>
          <w:rFonts w:ascii="Times New Roman" w:hAnsi="Times New Roman" w:cs="Times New Roman"/>
          <w:sz w:val="24"/>
          <w:szCs w:val="24"/>
        </w:rPr>
        <w:t xml:space="preserve">the documents related with the findings are reviewed with the managers and partners.  </w:t>
      </w:r>
    </w:p>
    <w:p w:rsidR="00FF2D13" w:rsidRDefault="00FF2D13" w:rsidP="009213D7">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Prepared Audit Report and </w:t>
      </w:r>
      <w:r w:rsidR="00947995">
        <w:rPr>
          <w:rFonts w:ascii="Times New Roman" w:hAnsi="Times New Roman" w:cs="Times New Roman"/>
          <w:b/>
          <w:sz w:val="24"/>
          <w:szCs w:val="24"/>
        </w:rPr>
        <w:t>Expressed</w:t>
      </w:r>
      <w:r>
        <w:rPr>
          <w:rFonts w:ascii="Times New Roman" w:hAnsi="Times New Roman" w:cs="Times New Roman"/>
          <w:b/>
          <w:sz w:val="24"/>
          <w:szCs w:val="24"/>
        </w:rPr>
        <w:t xml:space="preserve"> an Audit Opin</w:t>
      </w:r>
      <w:r w:rsidR="00495A5F">
        <w:rPr>
          <w:rFonts w:ascii="Times New Roman" w:hAnsi="Times New Roman" w:cs="Times New Roman"/>
          <w:b/>
          <w:sz w:val="24"/>
          <w:szCs w:val="24"/>
        </w:rPr>
        <w:t xml:space="preserve">ion based on the Audit Evidence: </w:t>
      </w:r>
      <w:r w:rsidR="00495A5F">
        <w:rPr>
          <w:rFonts w:ascii="Times New Roman" w:hAnsi="Times New Roman" w:cs="Times New Roman"/>
          <w:sz w:val="24"/>
          <w:szCs w:val="24"/>
        </w:rPr>
        <w:t>the team leader of the entire audit prepares an audit report and express an opinion based on the findings and evidence. The report is si</w:t>
      </w:r>
      <w:r w:rsidR="005763B0">
        <w:rPr>
          <w:rFonts w:ascii="Times New Roman" w:hAnsi="Times New Roman" w:cs="Times New Roman"/>
          <w:sz w:val="24"/>
          <w:szCs w:val="24"/>
        </w:rPr>
        <w:t xml:space="preserve">gned by the team leader and other partners. </w:t>
      </w:r>
    </w:p>
    <w:p w:rsidR="00FF2D13" w:rsidRPr="005763B0" w:rsidRDefault="005763B0" w:rsidP="009213D7">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Exit meeting with the client: </w:t>
      </w:r>
      <w:r w:rsidRPr="005763B0">
        <w:rPr>
          <w:rFonts w:ascii="Times New Roman" w:hAnsi="Times New Roman" w:cs="Times New Roman"/>
          <w:sz w:val="24"/>
          <w:szCs w:val="24"/>
        </w:rPr>
        <w:t>presented and discussed about all the findings have been found during the audit</w:t>
      </w:r>
      <w:r>
        <w:rPr>
          <w:rFonts w:ascii="Times New Roman" w:hAnsi="Times New Roman" w:cs="Times New Roman"/>
          <w:sz w:val="24"/>
          <w:szCs w:val="24"/>
        </w:rPr>
        <w:t xml:space="preserve">. </w:t>
      </w:r>
    </w:p>
    <w:p w:rsidR="008529F3" w:rsidRPr="00964FB3" w:rsidRDefault="002F14A9" w:rsidP="00382B83">
      <w:pPr>
        <w:pStyle w:val="Heading2"/>
      </w:pPr>
      <w:bookmarkStart w:id="45" w:name="_Toc57414731"/>
      <w:r>
        <w:t>7</w:t>
      </w:r>
      <w:r w:rsidR="007D6945" w:rsidRPr="00964FB3">
        <w:t>.2</w:t>
      </w:r>
      <w:r w:rsidR="008529F3" w:rsidRPr="00964FB3">
        <w:t>: Audit Procedures in Bangladesh:</w:t>
      </w:r>
      <w:bookmarkEnd w:id="45"/>
    </w:p>
    <w:p w:rsidR="008529F3" w:rsidRDefault="008529F3" w:rsidP="009213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 auditor involved with an audit engagement the auditor should remember what the overall objectives of his or her work is. One of the major objectives of an audit is to provide reasonable assurance as to whether the financial statements are free from material misrepresentation and fraud. </w:t>
      </w:r>
      <w:r w:rsidR="007D6945">
        <w:rPr>
          <w:rFonts w:ascii="Times New Roman" w:hAnsi="Times New Roman" w:cs="Times New Roman"/>
          <w:sz w:val="24"/>
          <w:szCs w:val="24"/>
        </w:rPr>
        <w:t xml:space="preserve">The BSAs requires, </w:t>
      </w:r>
      <w:r w:rsidR="00996F68">
        <w:rPr>
          <w:rFonts w:ascii="Times New Roman" w:hAnsi="Times New Roman" w:cs="Times New Roman"/>
          <w:sz w:val="24"/>
          <w:szCs w:val="24"/>
        </w:rPr>
        <w:t>an</w:t>
      </w:r>
      <w:r w:rsidR="007D6945">
        <w:rPr>
          <w:rFonts w:ascii="Times New Roman" w:hAnsi="Times New Roman" w:cs="Times New Roman"/>
          <w:sz w:val="24"/>
          <w:szCs w:val="24"/>
        </w:rPr>
        <w:t xml:space="preserve"> auditors needs to collect appropriate Audit Evidence to reduce the expressing an opinion. </w:t>
      </w:r>
    </w:p>
    <w:p w:rsidR="00996F68" w:rsidRPr="009213D7" w:rsidRDefault="00996F68" w:rsidP="009213D7">
      <w:pPr>
        <w:pStyle w:val="ListParagraph"/>
        <w:numPr>
          <w:ilvl w:val="0"/>
          <w:numId w:val="20"/>
        </w:numPr>
        <w:spacing w:line="360" w:lineRule="auto"/>
        <w:jc w:val="both"/>
        <w:rPr>
          <w:rFonts w:ascii="Times New Roman" w:hAnsi="Times New Roman" w:cs="Times New Roman"/>
          <w:b/>
          <w:sz w:val="24"/>
          <w:szCs w:val="24"/>
        </w:rPr>
      </w:pPr>
      <w:r w:rsidRPr="00996F68">
        <w:rPr>
          <w:rFonts w:ascii="Times New Roman" w:hAnsi="Times New Roman" w:cs="Times New Roman"/>
          <w:b/>
          <w:sz w:val="24"/>
          <w:szCs w:val="24"/>
        </w:rPr>
        <w:lastRenderedPageBreak/>
        <w:t>Bangladesh Standards on Auditing (BSA) adoption of International Standards on Auditing (ISA):</w:t>
      </w:r>
      <w:r>
        <w:rPr>
          <w:rFonts w:ascii="Times New Roman" w:hAnsi="Times New Roman" w:cs="Times New Roman"/>
          <w:b/>
          <w:sz w:val="24"/>
          <w:szCs w:val="24"/>
        </w:rPr>
        <w:t xml:space="preserve"> </w:t>
      </w:r>
      <w:r>
        <w:rPr>
          <w:rFonts w:ascii="Times New Roman" w:hAnsi="Times New Roman" w:cs="Times New Roman"/>
          <w:sz w:val="24"/>
          <w:szCs w:val="24"/>
        </w:rPr>
        <w:t xml:space="preserve">the international standards on auditing are auditing guidelines issued by the International Federation of Accountants (IFAC) through the International Auditing &amp; </w:t>
      </w:r>
      <w:r w:rsidR="00B37BBB">
        <w:rPr>
          <w:rFonts w:ascii="Times New Roman" w:hAnsi="Times New Roman" w:cs="Times New Roman"/>
          <w:sz w:val="24"/>
          <w:szCs w:val="24"/>
        </w:rPr>
        <w:t>Assurance Standards</w:t>
      </w:r>
      <w:r>
        <w:rPr>
          <w:rFonts w:ascii="Times New Roman" w:hAnsi="Times New Roman" w:cs="Times New Roman"/>
          <w:sz w:val="24"/>
          <w:szCs w:val="24"/>
        </w:rPr>
        <w:t xml:space="preserve"> Board (IAASB) dealing with the responsibilities of the independent auditor while conducting the financial audit.  </w:t>
      </w:r>
      <w:r w:rsidR="00B37BBB">
        <w:rPr>
          <w:rFonts w:ascii="Times New Roman" w:hAnsi="Times New Roman" w:cs="Times New Roman"/>
          <w:sz w:val="24"/>
          <w:szCs w:val="24"/>
        </w:rPr>
        <w:t>The key standards issued by the ISA include:</w:t>
      </w:r>
      <w:r w:rsidR="009213D7">
        <w:rPr>
          <w:rFonts w:ascii="Times New Roman" w:hAnsi="Times New Roman" w:cs="Times New Roman"/>
          <w:sz w:val="24"/>
          <w:szCs w:val="24"/>
        </w:rPr>
        <w:t xml:space="preserve"> </w:t>
      </w:r>
    </w:p>
    <w:p w:rsidR="009213D7" w:rsidRPr="009213D7" w:rsidRDefault="009213D7" w:rsidP="009213D7">
      <w:pPr>
        <w:pStyle w:val="ListParagraph"/>
        <w:numPr>
          <w:ilvl w:val="0"/>
          <w:numId w:val="23"/>
        </w:numPr>
        <w:spacing w:line="360" w:lineRule="auto"/>
        <w:jc w:val="both"/>
        <w:rPr>
          <w:rFonts w:ascii="Times New Roman" w:hAnsi="Times New Roman" w:cs="Times New Roman"/>
          <w:sz w:val="24"/>
          <w:szCs w:val="24"/>
        </w:rPr>
      </w:pPr>
      <w:r w:rsidRPr="009213D7">
        <w:rPr>
          <w:rFonts w:ascii="Times New Roman" w:hAnsi="Times New Roman" w:cs="Times New Roman"/>
          <w:sz w:val="24"/>
          <w:szCs w:val="24"/>
        </w:rPr>
        <w:t>Audit Responsibilities</w:t>
      </w:r>
    </w:p>
    <w:p w:rsidR="009213D7" w:rsidRPr="009213D7" w:rsidRDefault="009213D7" w:rsidP="009213D7">
      <w:pPr>
        <w:pStyle w:val="ListParagraph"/>
        <w:numPr>
          <w:ilvl w:val="0"/>
          <w:numId w:val="23"/>
        </w:numPr>
        <w:spacing w:line="360" w:lineRule="auto"/>
        <w:jc w:val="both"/>
        <w:rPr>
          <w:rFonts w:ascii="Times New Roman" w:hAnsi="Times New Roman" w:cs="Times New Roman"/>
          <w:sz w:val="24"/>
          <w:szCs w:val="24"/>
        </w:rPr>
      </w:pPr>
      <w:r w:rsidRPr="009213D7">
        <w:rPr>
          <w:rFonts w:ascii="Times New Roman" w:hAnsi="Times New Roman" w:cs="Times New Roman"/>
          <w:sz w:val="24"/>
          <w:szCs w:val="24"/>
        </w:rPr>
        <w:t>Audit Planning</w:t>
      </w:r>
    </w:p>
    <w:p w:rsidR="009213D7" w:rsidRPr="009213D7" w:rsidRDefault="009213D7" w:rsidP="009213D7">
      <w:pPr>
        <w:pStyle w:val="ListParagraph"/>
        <w:numPr>
          <w:ilvl w:val="0"/>
          <w:numId w:val="23"/>
        </w:numPr>
        <w:spacing w:line="360" w:lineRule="auto"/>
        <w:jc w:val="both"/>
        <w:rPr>
          <w:rFonts w:ascii="Times New Roman" w:hAnsi="Times New Roman" w:cs="Times New Roman"/>
          <w:sz w:val="24"/>
          <w:szCs w:val="24"/>
        </w:rPr>
      </w:pPr>
      <w:r w:rsidRPr="009213D7">
        <w:rPr>
          <w:rFonts w:ascii="Times New Roman" w:hAnsi="Times New Roman" w:cs="Times New Roman"/>
          <w:sz w:val="24"/>
          <w:szCs w:val="24"/>
        </w:rPr>
        <w:t>Audit Evidence</w:t>
      </w:r>
    </w:p>
    <w:p w:rsidR="009213D7" w:rsidRPr="009213D7" w:rsidRDefault="009213D7" w:rsidP="009213D7">
      <w:pPr>
        <w:pStyle w:val="ListParagraph"/>
        <w:numPr>
          <w:ilvl w:val="0"/>
          <w:numId w:val="23"/>
        </w:numPr>
        <w:spacing w:line="360" w:lineRule="auto"/>
        <w:jc w:val="both"/>
        <w:rPr>
          <w:rFonts w:ascii="Times New Roman" w:hAnsi="Times New Roman" w:cs="Times New Roman"/>
          <w:sz w:val="24"/>
          <w:szCs w:val="24"/>
        </w:rPr>
      </w:pPr>
      <w:r w:rsidRPr="009213D7">
        <w:rPr>
          <w:rFonts w:ascii="Times New Roman" w:hAnsi="Times New Roman" w:cs="Times New Roman"/>
          <w:sz w:val="24"/>
          <w:szCs w:val="24"/>
        </w:rPr>
        <w:t>Internal Control</w:t>
      </w:r>
    </w:p>
    <w:p w:rsidR="009213D7" w:rsidRDefault="009213D7" w:rsidP="009213D7">
      <w:pPr>
        <w:pStyle w:val="ListParagraph"/>
        <w:numPr>
          <w:ilvl w:val="0"/>
          <w:numId w:val="23"/>
        </w:numPr>
        <w:spacing w:line="360" w:lineRule="auto"/>
        <w:jc w:val="both"/>
        <w:rPr>
          <w:rFonts w:ascii="Times New Roman" w:hAnsi="Times New Roman" w:cs="Times New Roman"/>
          <w:sz w:val="24"/>
          <w:szCs w:val="24"/>
        </w:rPr>
      </w:pPr>
      <w:r w:rsidRPr="009213D7">
        <w:rPr>
          <w:rFonts w:ascii="Times New Roman" w:hAnsi="Times New Roman" w:cs="Times New Roman"/>
          <w:sz w:val="24"/>
          <w:szCs w:val="24"/>
        </w:rPr>
        <w:t>Audit Conclusion &amp; Report</w:t>
      </w:r>
    </w:p>
    <w:p w:rsidR="006F77E8" w:rsidRDefault="009213D7" w:rsidP="009213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adoption of the ISAs by ICAB, detection of errors, frauds and prevention of errors and frauds are </w:t>
      </w:r>
      <w:r w:rsidR="005E0BC1">
        <w:rPr>
          <w:rFonts w:ascii="Times New Roman" w:hAnsi="Times New Roman" w:cs="Times New Roman"/>
          <w:sz w:val="24"/>
          <w:szCs w:val="24"/>
        </w:rPr>
        <w:t>two</w:t>
      </w:r>
      <w:r>
        <w:rPr>
          <w:rFonts w:ascii="Times New Roman" w:hAnsi="Times New Roman" w:cs="Times New Roman"/>
          <w:sz w:val="24"/>
          <w:szCs w:val="24"/>
        </w:rPr>
        <w:t xml:space="preserve"> major</w:t>
      </w:r>
      <w:r w:rsidR="005E0BC1">
        <w:rPr>
          <w:rFonts w:ascii="Times New Roman" w:hAnsi="Times New Roman" w:cs="Times New Roman"/>
          <w:sz w:val="24"/>
          <w:szCs w:val="24"/>
        </w:rPr>
        <w:t xml:space="preserve"> objectives of auditing in Bangladesh. At present, Bangladesh follows the ISAs professional standards in auditing.</w:t>
      </w:r>
      <w:r w:rsidR="006F77E8">
        <w:rPr>
          <w:rFonts w:ascii="Times New Roman" w:hAnsi="Times New Roman" w:cs="Times New Roman"/>
          <w:sz w:val="24"/>
          <w:szCs w:val="24"/>
        </w:rPr>
        <w:t xml:space="preserve"> In Bangladesh ICAB is the independent organization who develops the auditing rules and regulations know as Audit Practice Manual. Every Chartered Accountancy firm have to follow this rules and regulations while conducting an audit.</w:t>
      </w:r>
    </w:p>
    <w:p w:rsidR="006F77E8" w:rsidRDefault="006F77E8" w:rsidP="009213D7">
      <w:pPr>
        <w:spacing w:line="360" w:lineRule="auto"/>
        <w:jc w:val="both"/>
        <w:rPr>
          <w:rFonts w:ascii="Times New Roman" w:hAnsi="Times New Roman" w:cs="Times New Roman"/>
          <w:sz w:val="24"/>
          <w:szCs w:val="24"/>
        </w:rPr>
      </w:pPr>
      <w:r>
        <w:rPr>
          <w:rFonts w:ascii="Times New Roman" w:hAnsi="Times New Roman" w:cs="Times New Roman"/>
          <w:sz w:val="24"/>
          <w:szCs w:val="24"/>
        </w:rPr>
        <w:t>Audit practice manual have four basic steps to completion of audit. These are:</w:t>
      </w:r>
    </w:p>
    <w:p w:rsidR="005E0BC1" w:rsidRPr="009213D7" w:rsidRDefault="006F77E8" w:rsidP="009213D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1057275"/>
            <wp:effectExtent l="38100" t="0" r="381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Pr>
          <w:rFonts w:ascii="Times New Roman" w:hAnsi="Times New Roman" w:cs="Times New Roman"/>
          <w:sz w:val="24"/>
          <w:szCs w:val="24"/>
        </w:rPr>
        <w:t xml:space="preserve"> </w:t>
      </w:r>
    </w:p>
    <w:p w:rsidR="00B37BBB" w:rsidRPr="00556D1C" w:rsidRDefault="00CE0B40" w:rsidP="002A0AC5">
      <w:pPr>
        <w:pStyle w:val="ListParagraph"/>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Planning: </w:t>
      </w:r>
      <w:r>
        <w:rPr>
          <w:rFonts w:ascii="Times New Roman" w:hAnsi="Times New Roman" w:cs="Times New Roman"/>
          <w:sz w:val="24"/>
          <w:szCs w:val="24"/>
        </w:rPr>
        <w:t>p</w:t>
      </w:r>
      <w:r w:rsidRPr="00CE0B40">
        <w:rPr>
          <w:rFonts w:ascii="Times New Roman" w:hAnsi="Times New Roman" w:cs="Times New Roman"/>
          <w:sz w:val="24"/>
          <w:szCs w:val="24"/>
        </w:rPr>
        <w:t>lanning</w:t>
      </w:r>
      <w:r>
        <w:rPr>
          <w:rFonts w:ascii="Times New Roman" w:hAnsi="Times New Roman" w:cs="Times New Roman"/>
          <w:sz w:val="24"/>
          <w:szCs w:val="24"/>
        </w:rPr>
        <w:t xml:space="preserve"> is the main foundation of an audit. Adequate planning helps the auditors to </w:t>
      </w:r>
      <w:r w:rsidR="00BB26C6">
        <w:rPr>
          <w:rFonts w:ascii="Times New Roman" w:hAnsi="Times New Roman" w:cs="Times New Roman"/>
          <w:sz w:val="24"/>
          <w:szCs w:val="24"/>
        </w:rPr>
        <w:t xml:space="preserve">identify </w:t>
      </w:r>
      <w:r w:rsidR="00BB26C6" w:rsidRPr="00CE0B40">
        <w:rPr>
          <w:rFonts w:ascii="Times New Roman" w:hAnsi="Times New Roman" w:cs="Times New Roman"/>
          <w:sz w:val="24"/>
          <w:szCs w:val="24"/>
        </w:rPr>
        <w:t>and</w:t>
      </w:r>
      <w:r w:rsidR="00373535">
        <w:rPr>
          <w:rFonts w:ascii="Times New Roman" w:hAnsi="Times New Roman" w:cs="Times New Roman"/>
          <w:sz w:val="24"/>
          <w:szCs w:val="24"/>
        </w:rPr>
        <w:t xml:space="preserve"> resolve problems, to gather appropriate audit evidence and allows the auditor to organize the engagement appropriately. Relevant</w:t>
      </w:r>
      <w:r w:rsidR="00556D1C">
        <w:rPr>
          <w:rFonts w:ascii="Times New Roman" w:hAnsi="Times New Roman" w:cs="Times New Roman"/>
          <w:sz w:val="24"/>
          <w:szCs w:val="24"/>
        </w:rPr>
        <w:t xml:space="preserve"> BSAs are:</w:t>
      </w:r>
    </w:p>
    <w:p w:rsidR="00556D1C" w:rsidRDefault="00556D1C" w:rsidP="002A0AC5">
      <w:pPr>
        <w:pStyle w:val="ListParagraph"/>
        <w:numPr>
          <w:ilvl w:val="0"/>
          <w:numId w:val="25"/>
        </w:numPr>
        <w:spacing w:line="360" w:lineRule="auto"/>
        <w:jc w:val="both"/>
        <w:rPr>
          <w:rFonts w:ascii="Times New Roman" w:hAnsi="Times New Roman" w:cs="Times New Roman"/>
          <w:sz w:val="24"/>
          <w:szCs w:val="24"/>
        </w:rPr>
      </w:pPr>
      <w:r w:rsidRPr="00556D1C">
        <w:rPr>
          <w:rFonts w:ascii="Times New Roman" w:hAnsi="Times New Roman" w:cs="Times New Roman"/>
          <w:b/>
          <w:sz w:val="24"/>
          <w:szCs w:val="24"/>
        </w:rPr>
        <w:t>BSA 300,</w:t>
      </w:r>
      <w:r>
        <w:rPr>
          <w:rFonts w:ascii="Times New Roman" w:hAnsi="Times New Roman" w:cs="Times New Roman"/>
          <w:sz w:val="24"/>
          <w:szCs w:val="24"/>
        </w:rPr>
        <w:t xml:space="preserve"> planning an audit of financial statements.</w:t>
      </w:r>
    </w:p>
    <w:p w:rsidR="00556D1C" w:rsidRDefault="00556D1C" w:rsidP="002A0AC5">
      <w:pPr>
        <w:pStyle w:val="ListParagraph"/>
        <w:numPr>
          <w:ilvl w:val="0"/>
          <w:numId w:val="25"/>
        </w:numPr>
        <w:spacing w:line="360" w:lineRule="auto"/>
        <w:jc w:val="both"/>
        <w:rPr>
          <w:rFonts w:ascii="Times New Roman" w:hAnsi="Times New Roman" w:cs="Times New Roman"/>
          <w:sz w:val="24"/>
          <w:szCs w:val="24"/>
        </w:rPr>
      </w:pPr>
      <w:r w:rsidRPr="00556D1C">
        <w:rPr>
          <w:rFonts w:ascii="Times New Roman" w:hAnsi="Times New Roman" w:cs="Times New Roman"/>
          <w:b/>
          <w:sz w:val="24"/>
          <w:szCs w:val="24"/>
        </w:rPr>
        <w:t>BSA 315,</w:t>
      </w:r>
      <w:r>
        <w:rPr>
          <w:rFonts w:ascii="Times New Roman" w:hAnsi="Times New Roman" w:cs="Times New Roman"/>
          <w:sz w:val="24"/>
          <w:szCs w:val="24"/>
        </w:rPr>
        <w:t xml:space="preserve"> understanding and assessing the risks of material misstatement through understanding the entity and its environment.</w:t>
      </w:r>
    </w:p>
    <w:p w:rsidR="001D6B94" w:rsidRPr="001D6B94" w:rsidRDefault="00556D1C" w:rsidP="002A0AC5">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BSA 330, </w:t>
      </w:r>
      <w:r w:rsidRPr="00556D1C">
        <w:rPr>
          <w:rFonts w:ascii="Times New Roman" w:hAnsi="Times New Roman" w:cs="Times New Roman"/>
          <w:sz w:val="24"/>
          <w:szCs w:val="24"/>
        </w:rPr>
        <w:t>the auditor’s response to assessed risks.</w:t>
      </w:r>
      <w:r>
        <w:rPr>
          <w:rFonts w:ascii="Times New Roman" w:hAnsi="Times New Roman" w:cs="Times New Roman"/>
          <w:b/>
          <w:sz w:val="24"/>
          <w:szCs w:val="24"/>
        </w:rPr>
        <w:t xml:space="preserve"> </w:t>
      </w:r>
    </w:p>
    <w:p w:rsidR="001D6B94" w:rsidRDefault="001D6B94" w:rsidP="002A0AC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planning memorandum is prepared according to the audit strategy, planning documents includes:</w:t>
      </w:r>
    </w:p>
    <w:p w:rsidR="001D6B94" w:rsidRDefault="001D6B94" w:rsidP="002A0AC5">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nature of the Entity’s Business.</w:t>
      </w:r>
    </w:p>
    <w:p w:rsidR="001D6B94" w:rsidRDefault="001D6B94" w:rsidP="002A0AC5">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Process of Conducting the Business.</w:t>
      </w:r>
    </w:p>
    <w:p w:rsidR="001D6B94" w:rsidRDefault="001D6B94" w:rsidP="002A0AC5">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Risks involved and their effects on Business.</w:t>
      </w:r>
    </w:p>
    <w:p w:rsidR="001D6B94" w:rsidRDefault="001D6B94" w:rsidP="002A0AC5">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Steps taken by the Auditor to Audit the Company.</w:t>
      </w:r>
    </w:p>
    <w:p w:rsidR="004938CD" w:rsidRDefault="001D6B94" w:rsidP="002A0A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4938CD">
        <w:rPr>
          <w:rFonts w:ascii="Times New Roman" w:hAnsi="Times New Roman" w:cs="Times New Roman"/>
          <w:sz w:val="24"/>
          <w:szCs w:val="24"/>
        </w:rPr>
        <w:t>several factors of planning are:</w:t>
      </w:r>
    </w:p>
    <w:p w:rsidR="001D6B94" w:rsidRDefault="004938CD" w:rsidP="002A0AC5">
      <w:pPr>
        <w:pStyle w:val="ListParagraph"/>
        <w:numPr>
          <w:ilvl w:val="0"/>
          <w:numId w:val="27"/>
        </w:numPr>
        <w:spacing w:line="360" w:lineRule="auto"/>
        <w:jc w:val="both"/>
        <w:rPr>
          <w:rFonts w:ascii="Times New Roman" w:hAnsi="Times New Roman" w:cs="Times New Roman"/>
          <w:sz w:val="24"/>
          <w:szCs w:val="24"/>
        </w:rPr>
      </w:pPr>
      <w:r w:rsidRPr="006603E1">
        <w:rPr>
          <w:rFonts w:ascii="Times New Roman" w:hAnsi="Times New Roman" w:cs="Times New Roman"/>
          <w:b/>
          <w:sz w:val="24"/>
          <w:szCs w:val="24"/>
        </w:rPr>
        <w:t>Materiality:</w:t>
      </w:r>
      <w:r>
        <w:rPr>
          <w:rFonts w:ascii="Times New Roman" w:hAnsi="Times New Roman" w:cs="Times New Roman"/>
          <w:sz w:val="24"/>
          <w:szCs w:val="24"/>
        </w:rPr>
        <w:t xml:space="preserve"> determination of the level of planning at the planning stage of an audit is essential because it influence the process of further audit procedures. BSA 320, Materiality in pl</w:t>
      </w:r>
      <w:r w:rsidR="006603E1">
        <w:rPr>
          <w:rFonts w:ascii="Times New Roman" w:hAnsi="Times New Roman" w:cs="Times New Roman"/>
          <w:sz w:val="24"/>
          <w:szCs w:val="24"/>
        </w:rPr>
        <w:t xml:space="preserve">anning and performing an audit, address the issue of the approach to determine materiality depends on </w:t>
      </w:r>
      <w:r w:rsidR="00310B3A">
        <w:rPr>
          <w:rFonts w:ascii="Times New Roman" w:hAnsi="Times New Roman" w:cs="Times New Roman"/>
          <w:sz w:val="24"/>
          <w:szCs w:val="24"/>
        </w:rPr>
        <w:t>the size and nature of an item. The Audit Practice Manual has given a guideline to determine the l</w:t>
      </w:r>
      <w:r w:rsidR="008C5CEF">
        <w:rPr>
          <w:rFonts w:ascii="Times New Roman" w:hAnsi="Times New Roman" w:cs="Times New Roman"/>
          <w:sz w:val="24"/>
          <w:szCs w:val="24"/>
        </w:rPr>
        <w:t>evel of materiality, which is given below:</w:t>
      </w:r>
    </w:p>
    <w:tbl>
      <w:tblPr>
        <w:tblStyle w:val="LightShading-Accent13"/>
        <w:tblW w:w="0" w:type="auto"/>
        <w:tblLook w:val="04A0"/>
      </w:tblPr>
      <w:tblGrid>
        <w:gridCol w:w="2254"/>
        <w:gridCol w:w="1852"/>
        <w:gridCol w:w="1701"/>
        <w:gridCol w:w="3119"/>
      </w:tblGrid>
      <w:tr w:rsidR="006603E1" w:rsidRPr="00F66A43" w:rsidTr="006603E1">
        <w:trPr>
          <w:cnfStyle w:val="100000000000"/>
        </w:trPr>
        <w:tc>
          <w:tcPr>
            <w:cnfStyle w:val="001000000000"/>
            <w:tcW w:w="2254" w:type="dxa"/>
          </w:tcPr>
          <w:p w:rsidR="006603E1" w:rsidRPr="00F66A43" w:rsidRDefault="006603E1" w:rsidP="006603E1">
            <w:pPr>
              <w:spacing w:line="276" w:lineRule="auto"/>
              <w:jc w:val="center"/>
              <w:rPr>
                <w:rFonts w:ascii="Times New Roman" w:hAnsi="Times New Roman" w:cs="Times New Roman"/>
                <w:b w:val="0"/>
                <w:sz w:val="24"/>
                <w:szCs w:val="24"/>
              </w:rPr>
            </w:pPr>
            <w:r w:rsidRPr="00F66A43">
              <w:rPr>
                <w:rFonts w:ascii="Times New Roman" w:hAnsi="Times New Roman" w:cs="Times New Roman"/>
                <w:sz w:val="24"/>
                <w:szCs w:val="24"/>
              </w:rPr>
              <w:t>Range of turnover or gross asset</w:t>
            </w:r>
          </w:p>
        </w:tc>
        <w:tc>
          <w:tcPr>
            <w:tcW w:w="1852" w:type="dxa"/>
          </w:tcPr>
          <w:p w:rsidR="006603E1" w:rsidRPr="00F66A43" w:rsidRDefault="006603E1" w:rsidP="006603E1">
            <w:pPr>
              <w:spacing w:line="276" w:lineRule="auto"/>
              <w:jc w:val="center"/>
              <w:cnfStyle w:val="100000000000"/>
              <w:rPr>
                <w:rFonts w:ascii="Times New Roman" w:hAnsi="Times New Roman" w:cs="Times New Roman"/>
                <w:b w:val="0"/>
                <w:sz w:val="24"/>
                <w:szCs w:val="24"/>
              </w:rPr>
            </w:pPr>
            <w:r w:rsidRPr="00F66A43">
              <w:rPr>
                <w:rFonts w:ascii="Times New Roman" w:hAnsi="Times New Roman" w:cs="Times New Roman"/>
                <w:sz w:val="24"/>
                <w:szCs w:val="24"/>
              </w:rPr>
              <w:t>% of turnover or gross asset</w:t>
            </w:r>
          </w:p>
        </w:tc>
        <w:tc>
          <w:tcPr>
            <w:tcW w:w="1701" w:type="dxa"/>
          </w:tcPr>
          <w:p w:rsidR="006603E1" w:rsidRPr="00F66A43" w:rsidRDefault="006603E1" w:rsidP="006603E1">
            <w:pPr>
              <w:spacing w:line="276" w:lineRule="auto"/>
              <w:jc w:val="center"/>
              <w:cnfStyle w:val="100000000000"/>
              <w:rPr>
                <w:rFonts w:ascii="Times New Roman" w:hAnsi="Times New Roman" w:cs="Times New Roman"/>
                <w:b w:val="0"/>
                <w:sz w:val="24"/>
                <w:szCs w:val="24"/>
              </w:rPr>
            </w:pPr>
            <w:r w:rsidRPr="00F66A43">
              <w:rPr>
                <w:rFonts w:ascii="Times New Roman" w:hAnsi="Times New Roman" w:cs="Times New Roman"/>
                <w:sz w:val="24"/>
                <w:szCs w:val="24"/>
              </w:rPr>
              <w:t>% of profit after tax</w:t>
            </w:r>
          </w:p>
        </w:tc>
        <w:tc>
          <w:tcPr>
            <w:tcW w:w="3119" w:type="dxa"/>
          </w:tcPr>
          <w:p w:rsidR="006603E1" w:rsidRPr="00F66A43" w:rsidRDefault="006603E1" w:rsidP="006603E1">
            <w:pPr>
              <w:spacing w:line="276" w:lineRule="auto"/>
              <w:jc w:val="center"/>
              <w:cnfStyle w:val="100000000000"/>
              <w:rPr>
                <w:rFonts w:ascii="Times New Roman" w:hAnsi="Times New Roman" w:cs="Times New Roman"/>
                <w:b w:val="0"/>
                <w:sz w:val="24"/>
                <w:szCs w:val="24"/>
              </w:rPr>
            </w:pPr>
            <w:r w:rsidRPr="00F66A43">
              <w:rPr>
                <w:rFonts w:ascii="Times New Roman" w:hAnsi="Times New Roman" w:cs="Times New Roman"/>
                <w:sz w:val="24"/>
                <w:szCs w:val="24"/>
              </w:rPr>
              <w:t>Materiality ranges</w:t>
            </w:r>
          </w:p>
        </w:tc>
      </w:tr>
      <w:tr w:rsidR="006603E1" w:rsidRPr="00F66A43" w:rsidTr="006603E1">
        <w:trPr>
          <w:cnfStyle w:val="000000100000"/>
          <w:trHeight w:val="375"/>
        </w:trPr>
        <w:tc>
          <w:tcPr>
            <w:cnfStyle w:val="001000000000"/>
            <w:tcW w:w="2254" w:type="dxa"/>
          </w:tcPr>
          <w:p w:rsidR="006603E1" w:rsidRPr="00F66A43" w:rsidRDefault="006603E1" w:rsidP="006603E1">
            <w:pPr>
              <w:spacing w:line="276" w:lineRule="auto"/>
              <w:jc w:val="center"/>
              <w:rPr>
                <w:rFonts w:ascii="Times New Roman" w:hAnsi="Times New Roman" w:cs="Times New Roman"/>
                <w:sz w:val="24"/>
                <w:szCs w:val="24"/>
              </w:rPr>
            </w:pPr>
            <w:r>
              <w:rPr>
                <w:rFonts w:ascii="Times New Roman" w:hAnsi="Times New Roman" w:cs="Times New Roman"/>
                <w:sz w:val="24"/>
                <w:szCs w:val="24"/>
              </w:rPr>
              <w:t>Tk.</w:t>
            </w:r>
            <w:r w:rsidRPr="00F66A43">
              <w:rPr>
                <w:rFonts w:ascii="Times New Roman" w:hAnsi="Times New Roman" w:cs="Times New Roman"/>
                <w:sz w:val="24"/>
                <w:szCs w:val="24"/>
              </w:rPr>
              <w:t>0</w:t>
            </w:r>
            <w:r>
              <w:rPr>
                <w:rFonts w:ascii="Times New Roman" w:hAnsi="Times New Roman" w:cs="Times New Roman"/>
                <w:sz w:val="24"/>
                <w:szCs w:val="24"/>
              </w:rPr>
              <w:t>Crore–</w:t>
            </w:r>
            <w:r w:rsidRPr="00F66A43">
              <w:rPr>
                <w:rFonts w:ascii="Times New Roman" w:hAnsi="Times New Roman" w:cs="Times New Roman"/>
                <w:sz w:val="24"/>
                <w:szCs w:val="24"/>
              </w:rPr>
              <w:t xml:space="preserve"> Tk</w:t>
            </w:r>
            <w:r>
              <w:rPr>
                <w:rFonts w:ascii="Times New Roman" w:hAnsi="Times New Roman" w:cs="Times New Roman"/>
                <w:sz w:val="24"/>
                <w:szCs w:val="24"/>
              </w:rPr>
              <w:t>.</w:t>
            </w:r>
            <w:r w:rsidRPr="00F66A43">
              <w:rPr>
                <w:rFonts w:ascii="Times New Roman" w:hAnsi="Times New Roman" w:cs="Times New Roman"/>
                <w:sz w:val="24"/>
                <w:szCs w:val="24"/>
              </w:rPr>
              <w:t>5 C</w:t>
            </w:r>
            <w:r>
              <w:rPr>
                <w:rFonts w:ascii="Times New Roman" w:hAnsi="Times New Roman" w:cs="Times New Roman"/>
                <w:sz w:val="24"/>
                <w:szCs w:val="24"/>
              </w:rPr>
              <w:t>rore</w:t>
            </w:r>
          </w:p>
        </w:tc>
        <w:tc>
          <w:tcPr>
            <w:tcW w:w="1852"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3</w:t>
            </w:r>
          </w:p>
        </w:tc>
        <w:tc>
          <w:tcPr>
            <w:tcW w:w="1701"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10</w:t>
            </w:r>
          </w:p>
        </w:tc>
        <w:tc>
          <w:tcPr>
            <w:tcW w:w="3119"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Tk</w:t>
            </w:r>
            <w:r>
              <w:rPr>
                <w:rFonts w:ascii="Times New Roman" w:hAnsi="Times New Roman" w:cs="Times New Roman"/>
                <w:sz w:val="24"/>
                <w:szCs w:val="24"/>
              </w:rPr>
              <w:t>.</w:t>
            </w:r>
            <w:r w:rsidRPr="00F66A43">
              <w:rPr>
                <w:rFonts w:ascii="Times New Roman" w:hAnsi="Times New Roman" w:cs="Times New Roman"/>
                <w:sz w:val="24"/>
                <w:szCs w:val="24"/>
              </w:rPr>
              <w:t xml:space="preserve">1 </w:t>
            </w:r>
            <w:r>
              <w:rPr>
                <w:rFonts w:ascii="Times New Roman" w:hAnsi="Times New Roman" w:cs="Times New Roman"/>
                <w:sz w:val="24"/>
                <w:szCs w:val="24"/>
              </w:rPr>
              <w:t>–</w:t>
            </w:r>
            <w:r w:rsidRPr="00F66A43">
              <w:rPr>
                <w:rFonts w:ascii="Times New Roman" w:hAnsi="Times New Roman" w:cs="Times New Roman"/>
                <w:sz w:val="24"/>
                <w:szCs w:val="24"/>
              </w:rPr>
              <w:t xml:space="preserve"> Tk</w:t>
            </w:r>
            <w:r>
              <w:rPr>
                <w:rFonts w:ascii="Times New Roman" w:hAnsi="Times New Roman" w:cs="Times New Roman"/>
                <w:sz w:val="24"/>
                <w:szCs w:val="24"/>
              </w:rPr>
              <w:t>.</w:t>
            </w:r>
            <w:r w:rsidRPr="00F66A43">
              <w:rPr>
                <w:rFonts w:ascii="Times New Roman" w:hAnsi="Times New Roman" w:cs="Times New Roman"/>
                <w:sz w:val="24"/>
                <w:szCs w:val="24"/>
              </w:rPr>
              <w:t>15</w:t>
            </w:r>
            <w:r>
              <w:rPr>
                <w:rFonts w:ascii="Times New Roman" w:hAnsi="Times New Roman" w:cs="Times New Roman"/>
                <w:sz w:val="24"/>
                <w:szCs w:val="24"/>
              </w:rPr>
              <w:t xml:space="preserve"> lakh</w:t>
            </w:r>
          </w:p>
        </w:tc>
      </w:tr>
      <w:tr w:rsidR="006603E1" w:rsidRPr="00F66A43" w:rsidTr="006603E1">
        <w:tc>
          <w:tcPr>
            <w:cnfStyle w:val="001000000000"/>
            <w:tcW w:w="2254" w:type="dxa"/>
          </w:tcPr>
          <w:p w:rsidR="006603E1" w:rsidRPr="00F66A43" w:rsidRDefault="006603E1" w:rsidP="006603E1">
            <w:pPr>
              <w:spacing w:line="276" w:lineRule="auto"/>
              <w:jc w:val="center"/>
              <w:rPr>
                <w:rFonts w:ascii="Times New Roman" w:hAnsi="Times New Roman" w:cs="Times New Roman"/>
                <w:sz w:val="24"/>
                <w:szCs w:val="24"/>
              </w:rPr>
            </w:pPr>
            <w:r>
              <w:rPr>
                <w:rFonts w:ascii="Times New Roman" w:hAnsi="Times New Roman" w:cs="Times New Roman"/>
                <w:sz w:val="24"/>
                <w:szCs w:val="24"/>
              </w:rPr>
              <w:t>Tk.5 Crore –</w:t>
            </w:r>
            <w:r w:rsidRPr="00F66A43">
              <w:rPr>
                <w:rFonts w:ascii="Times New Roman" w:hAnsi="Times New Roman" w:cs="Times New Roman"/>
                <w:sz w:val="24"/>
                <w:szCs w:val="24"/>
              </w:rPr>
              <w:t xml:space="preserve"> Tk</w:t>
            </w:r>
            <w:r>
              <w:rPr>
                <w:rFonts w:ascii="Times New Roman" w:hAnsi="Times New Roman" w:cs="Times New Roman"/>
                <w:sz w:val="24"/>
                <w:szCs w:val="24"/>
              </w:rPr>
              <w:t>.</w:t>
            </w:r>
            <w:r w:rsidRPr="00F66A43">
              <w:rPr>
                <w:rFonts w:ascii="Times New Roman" w:hAnsi="Times New Roman" w:cs="Times New Roman"/>
                <w:sz w:val="24"/>
                <w:szCs w:val="24"/>
              </w:rPr>
              <w:t>10 Crore</w:t>
            </w:r>
          </w:p>
        </w:tc>
        <w:tc>
          <w:tcPr>
            <w:tcW w:w="1852"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sidRPr="00F66A43">
              <w:rPr>
                <w:rFonts w:ascii="Times New Roman" w:hAnsi="Times New Roman" w:cs="Times New Roman"/>
                <w:sz w:val="24"/>
                <w:szCs w:val="24"/>
              </w:rPr>
              <w:t>2.5</w:t>
            </w:r>
          </w:p>
        </w:tc>
        <w:tc>
          <w:tcPr>
            <w:tcW w:w="1701"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sidRPr="00F66A43">
              <w:rPr>
                <w:rFonts w:ascii="Times New Roman" w:hAnsi="Times New Roman" w:cs="Times New Roman"/>
                <w:sz w:val="24"/>
                <w:szCs w:val="24"/>
              </w:rPr>
              <w:t>10</w:t>
            </w:r>
          </w:p>
        </w:tc>
        <w:tc>
          <w:tcPr>
            <w:tcW w:w="3119"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sidRPr="00F66A43">
              <w:rPr>
                <w:rFonts w:ascii="Times New Roman" w:hAnsi="Times New Roman" w:cs="Times New Roman"/>
                <w:sz w:val="24"/>
                <w:szCs w:val="24"/>
              </w:rPr>
              <w:t>Tk</w:t>
            </w:r>
            <w:r>
              <w:rPr>
                <w:rFonts w:ascii="Times New Roman" w:hAnsi="Times New Roman" w:cs="Times New Roman"/>
                <w:sz w:val="24"/>
                <w:szCs w:val="24"/>
              </w:rPr>
              <w:t xml:space="preserve">.15 lakh </w:t>
            </w:r>
            <w:r w:rsidRPr="00F66A43">
              <w:rPr>
                <w:rFonts w:ascii="Times New Roman" w:hAnsi="Times New Roman" w:cs="Times New Roman"/>
                <w:sz w:val="24"/>
                <w:szCs w:val="24"/>
              </w:rPr>
              <w:t xml:space="preserve"> </w:t>
            </w:r>
            <w:r>
              <w:rPr>
                <w:rFonts w:ascii="Times New Roman" w:hAnsi="Times New Roman" w:cs="Times New Roman"/>
                <w:sz w:val="24"/>
                <w:szCs w:val="24"/>
              </w:rPr>
              <w:t>–</w:t>
            </w:r>
            <w:r w:rsidRPr="00F66A43">
              <w:rPr>
                <w:rFonts w:ascii="Times New Roman" w:hAnsi="Times New Roman" w:cs="Times New Roman"/>
                <w:sz w:val="24"/>
                <w:szCs w:val="24"/>
              </w:rPr>
              <w:t>Tk</w:t>
            </w:r>
            <w:r>
              <w:rPr>
                <w:rFonts w:ascii="Times New Roman" w:hAnsi="Times New Roman" w:cs="Times New Roman"/>
                <w:sz w:val="24"/>
                <w:szCs w:val="24"/>
              </w:rPr>
              <w:t>.</w:t>
            </w:r>
            <w:r w:rsidRPr="00F66A43">
              <w:rPr>
                <w:rFonts w:ascii="Times New Roman" w:hAnsi="Times New Roman" w:cs="Times New Roman"/>
                <w:sz w:val="24"/>
                <w:szCs w:val="24"/>
              </w:rPr>
              <w:t xml:space="preserve">25 </w:t>
            </w:r>
            <w:r>
              <w:rPr>
                <w:rFonts w:ascii="Times New Roman" w:hAnsi="Times New Roman" w:cs="Times New Roman"/>
                <w:sz w:val="24"/>
                <w:szCs w:val="24"/>
              </w:rPr>
              <w:t>lakh</w:t>
            </w:r>
          </w:p>
        </w:tc>
      </w:tr>
      <w:tr w:rsidR="006603E1" w:rsidRPr="00F66A43" w:rsidTr="006603E1">
        <w:trPr>
          <w:cnfStyle w:val="000000100000"/>
        </w:trPr>
        <w:tc>
          <w:tcPr>
            <w:cnfStyle w:val="001000000000"/>
            <w:tcW w:w="2254" w:type="dxa"/>
          </w:tcPr>
          <w:p w:rsidR="006603E1" w:rsidRPr="00F66A43" w:rsidRDefault="006603E1" w:rsidP="006603E1">
            <w:pPr>
              <w:spacing w:line="276" w:lineRule="auto"/>
              <w:jc w:val="center"/>
              <w:rPr>
                <w:rFonts w:ascii="Times New Roman" w:hAnsi="Times New Roman" w:cs="Times New Roman"/>
                <w:sz w:val="24"/>
                <w:szCs w:val="24"/>
              </w:rPr>
            </w:pPr>
            <w:r w:rsidRPr="00F66A43">
              <w:rPr>
                <w:rFonts w:ascii="Times New Roman" w:hAnsi="Times New Roman" w:cs="Times New Roman"/>
                <w:sz w:val="24"/>
                <w:szCs w:val="24"/>
              </w:rPr>
              <w:t>Tk</w:t>
            </w:r>
            <w:r>
              <w:rPr>
                <w:rFonts w:ascii="Times New Roman" w:hAnsi="Times New Roman" w:cs="Times New Roman"/>
                <w:sz w:val="24"/>
                <w:szCs w:val="24"/>
              </w:rPr>
              <w:t>.10 Crore –Tk.</w:t>
            </w:r>
            <w:r w:rsidRPr="00F66A43">
              <w:rPr>
                <w:rFonts w:ascii="Times New Roman" w:hAnsi="Times New Roman" w:cs="Times New Roman"/>
                <w:sz w:val="24"/>
                <w:szCs w:val="24"/>
              </w:rPr>
              <w:t>20 Crore</w:t>
            </w:r>
          </w:p>
        </w:tc>
        <w:tc>
          <w:tcPr>
            <w:tcW w:w="1852"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2</w:t>
            </w:r>
          </w:p>
        </w:tc>
        <w:tc>
          <w:tcPr>
            <w:tcW w:w="1701"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10</w:t>
            </w:r>
          </w:p>
        </w:tc>
        <w:tc>
          <w:tcPr>
            <w:tcW w:w="3119"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Pr>
                <w:rFonts w:ascii="Times New Roman" w:hAnsi="Times New Roman" w:cs="Times New Roman"/>
                <w:sz w:val="24"/>
                <w:szCs w:val="24"/>
              </w:rPr>
              <w:t>Tk.25 lakh –</w:t>
            </w:r>
            <w:r w:rsidRPr="00F66A43">
              <w:rPr>
                <w:rFonts w:ascii="Times New Roman" w:hAnsi="Times New Roman" w:cs="Times New Roman"/>
                <w:sz w:val="24"/>
                <w:szCs w:val="24"/>
              </w:rPr>
              <w:t xml:space="preserve"> Tk</w:t>
            </w:r>
            <w:r>
              <w:rPr>
                <w:rFonts w:ascii="Times New Roman" w:hAnsi="Times New Roman" w:cs="Times New Roman"/>
                <w:sz w:val="24"/>
                <w:szCs w:val="24"/>
              </w:rPr>
              <w:t>.</w:t>
            </w:r>
            <w:r w:rsidRPr="00F66A43">
              <w:rPr>
                <w:rFonts w:ascii="Times New Roman" w:hAnsi="Times New Roman" w:cs="Times New Roman"/>
                <w:sz w:val="24"/>
                <w:szCs w:val="24"/>
              </w:rPr>
              <w:t xml:space="preserve">40 </w:t>
            </w:r>
            <w:r>
              <w:rPr>
                <w:rFonts w:ascii="Times New Roman" w:hAnsi="Times New Roman" w:cs="Times New Roman"/>
                <w:sz w:val="24"/>
                <w:szCs w:val="24"/>
              </w:rPr>
              <w:t>lakh</w:t>
            </w:r>
          </w:p>
        </w:tc>
      </w:tr>
      <w:tr w:rsidR="006603E1" w:rsidRPr="00F66A43" w:rsidTr="006603E1">
        <w:tc>
          <w:tcPr>
            <w:cnfStyle w:val="001000000000"/>
            <w:tcW w:w="2254" w:type="dxa"/>
          </w:tcPr>
          <w:p w:rsidR="006603E1" w:rsidRPr="00F66A43" w:rsidRDefault="006603E1" w:rsidP="006603E1">
            <w:pPr>
              <w:spacing w:line="276" w:lineRule="auto"/>
              <w:jc w:val="center"/>
              <w:rPr>
                <w:rFonts w:ascii="Times New Roman" w:hAnsi="Times New Roman" w:cs="Times New Roman"/>
                <w:sz w:val="24"/>
                <w:szCs w:val="24"/>
              </w:rPr>
            </w:pPr>
            <w:r w:rsidRPr="00F66A43">
              <w:rPr>
                <w:rFonts w:ascii="Times New Roman" w:hAnsi="Times New Roman" w:cs="Times New Roman"/>
                <w:sz w:val="24"/>
                <w:szCs w:val="24"/>
              </w:rPr>
              <w:t>Tk</w:t>
            </w:r>
            <w:r>
              <w:rPr>
                <w:rFonts w:ascii="Times New Roman" w:hAnsi="Times New Roman" w:cs="Times New Roman"/>
                <w:sz w:val="24"/>
                <w:szCs w:val="24"/>
              </w:rPr>
              <w:t>.20 Crore–Tk.</w:t>
            </w:r>
            <w:r w:rsidRPr="00F66A43">
              <w:rPr>
                <w:rFonts w:ascii="Times New Roman" w:hAnsi="Times New Roman" w:cs="Times New Roman"/>
                <w:sz w:val="24"/>
                <w:szCs w:val="24"/>
              </w:rPr>
              <w:t>56 Crore</w:t>
            </w:r>
          </w:p>
        </w:tc>
        <w:tc>
          <w:tcPr>
            <w:tcW w:w="1852"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sidRPr="00F66A43">
              <w:rPr>
                <w:rFonts w:ascii="Times New Roman" w:hAnsi="Times New Roman" w:cs="Times New Roman"/>
                <w:sz w:val="24"/>
                <w:szCs w:val="24"/>
              </w:rPr>
              <w:t>1.5</w:t>
            </w:r>
          </w:p>
          <w:p w:rsidR="006603E1" w:rsidRPr="00F66A43" w:rsidRDefault="006603E1" w:rsidP="006603E1">
            <w:pPr>
              <w:spacing w:line="276" w:lineRule="auto"/>
              <w:jc w:val="center"/>
              <w:cnfStyle w:val="000000000000"/>
              <w:rPr>
                <w:rFonts w:ascii="Times New Roman" w:hAnsi="Times New Roman" w:cs="Times New Roman"/>
                <w:sz w:val="24"/>
                <w:szCs w:val="24"/>
              </w:rPr>
            </w:pPr>
          </w:p>
        </w:tc>
        <w:tc>
          <w:tcPr>
            <w:tcW w:w="1701"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sidRPr="00F66A43">
              <w:rPr>
                <w:rFonts w:ascii="Times New Roman" w:hAnsi="Times New Roman" w:cs="Times New Roman"/>
                <w:sz w:val="24"/>
                <w:szCs w:val="24"/>
              </w:rPr>
              <w:t>10</w:t>
            </w:r>
          </w:p>
        </w:tc>
        <w:tc>
          <w:tcPr>
            <w:tcW w:w="3119" w:type="dxa"/>
          </w:tcPr>
          <w:p w:rsidR="006603E1" w:rsidRPr="00F66A43" w:rsidRDefault="006603E1" w:rsidP="006603E1">
            <w:pPr>
              <w:spacing w:line="276" w:lineRule="auto"/>
              <w:jc w:val="center"/>
              <w:cnfStyle w:val="000000000000"/>
              <w:rPr>
                <w:rFonts w:ascii="Times New Roman" w:hAnsi="Times New Roman" w:cs="Times New Roman"/>
                <w:sz w:val="24"/>
                <w:szCs w:val="24"/>
              </w:rPr>
            </w:pPr>
            <w:r>
              <w:rPr>
                <w:rFonts w:ascii="Times New Roman" w:hAnsi="Times New Roman" w:cs="Times New Roman"/>
                <w:sz w:val="24"/>
                <w:szCs w:val="24"/>
              </w:rPr>
              <w:t>Tk.40 lakh –</w:t>
            </w:r>
            <w:r w:rsidRPr="00F66A43">
              <w:rPr>
                <w:rFonts w:ascii="Times New Roman" w:hAnsi="Times New Roman" w:cs="Times New Roman"/>
                <w:sz w:val="24"/>
                <w:szCs w:val="24"/>
              </w:rPr>
              <w:t xml:space="preserve"> Tk</w:t>
            </w:r>
            <w:r>
              <w:rPr>
                <w:rFonts w:ascii="Times New Roman" w:hAnsi="Times New Roman" w:cs="Times New Roman"/>
                <w:sz w:val="24"/>
                <w:szCs w:val="24"/>
              </w:rPr>
              <w:t>.</w:t>
            </w:r>
            <w:r w:rsidRPr="00F66A43">
              <w:rPr>
                <w:rFonts w:ascii="Times New Roman" w:hAnsi="Times New Roman" w:cs="Times New Roman"/>
                <w:sz w:val="24"/>
                <w:szCs w:val="24"/>
              </w:rPr>
              <w:t xml:space="preserve">84 </w:t>
            </w:r>
            <w:r>
              <w:rPr>
                <w:rFonts w:ascii="Times New Roman" w:hAnsi="Times New Roman" w:cs="Times New Roman"/>
                <w:sz w:val="24"/>
                <w:szCs w:val="24"/>
              </w:rPr>
              <w:t>lakh</w:t>
            </w:r>
          </w:p>
        </w:tc>
      </w:tr>
      <w:tr w:rsidR="006603E1" w:rsidRPr="00F66A43" w:rsidTr="006603E1">
        <w:trPr>
          <w:cnfStyle w:val="000000100000"/>
          <w:trHeight w:val="319"/>
        </w:trPr>
        <w:tc>
          <w:tcPr>
            <w:cnfStyle w:val="001000000000"/>
            <w:tcW w:w="2254" w:type="dxa"/>
          </w:tcPr>
          <w:p w:rsidR="006603E1" w:rsidRPr="00F66A43" w:rsidRDefault="006603E1" w:rsidP="006603E1">
            <w:pPr>
              <w:spacing w:line="276" w:lineRule="auto"/>
              <w:jc w:val="center"/>
              <w:rPr>
                <w:rFonts w:ascii="Times New Roman" w:hAnsi="Times New Roman" w:cs="Times New Roman"/>
                <w:sz w:val="24"/>
                <w:szCs w:val="24"/>
              </w:rPr>
            </w:pPr>
            <w:r w:rsidRPr="00F66A43">
              <w:rPr>
                <w:rFonts w:ascii="Times New Roman" w:hAnsi="Times New Roman" w:cs="Times New Roman"/>
                <w:sz w:val="24"/>
                <w:szCs w:val="24"/>
              </w:rPr>
              <w:t>Over Tk</w:t>
            </w:r>
            <w:r>
              <w:rPr>
                <w:rFonts w:ascii="Times New Roman" w:hAnsi="Times New Roman" w:cs="Times New Roman"/>
                <w:sz w:val="24"/>
                <w:szCs w:val="24"/>
              </w:rPr>
              <w:t>.</w:t>
            </w:r>
            <w:r w:rsidRPr="00F66A43">
              <w:rPr>
                <w:rFonts w:ascii="Times New Roman" w:hAnsi="Times New Roman" w:cs="Times New Roman"/>
                <w:sz w:val="24"/>
                <w:szCs w:val="24"/>
              </w:rPr>
              <w:t>56 Crore</w:t>
            </w:r>
          </w:p>
        </w:tc>
        <w:tc>
          <w:tcPr>
            <w:tcW w:w="1852"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1</w:t>
            </w:r>
          </w:p>
        </w:tc>
        <w:tc>
          <w:tcPr>
            <w:tcW w:w="1701"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10</w:t>
            </w:r>
          </w:p>
        </w:tc>
        <w:tc>
          <w:tcPr>
            <w:tcW w:w="3119" w:type="dxa"/>
          </w:tcPr>
          <w:p w:rsidR="006603E1" w:rsidRPr="00F66A43" w:rsidRDefault="006603E1" w:rsidP="006603E1">
            <w:pPr>
              <w:spacing w:line="276" w:lineRule="auto"/>
              <w:jc w:val="center"/>
              <w:cnfStyle w:val="000000100000"/>
              <w:rPr>
                <w:rFonts w:ascii="Times New Roman" w:hAnsi="Times New Roman" w:cs="Times New Roman"/>
                <w:sz w:val="24"/>
                <w:szCs w:val="24"/>
              </w:rPr>
            </w:pPr>
            <w:r w:rsidRPr="00F66A43">
              <w:rPr>
                <w:rFonts w:ascii="Times New Roman" w:hAnsi="Times New Roman" w:cs="Times New Roman"/>
                <w:sz w:val="24"/>
                <w:szCs w:val="24"/>
              </w:rPr>
              <w:t xml:space="preserve">Over </w:t>
            </w:r>
            <w:r>
              <w:rPr>
                <w:rFonts w:ascii="Times New Roman" w:hAnsi="Times New Roman" w:cs="Times New Roman"/>
                <w:sz w:val="24"/>
                <w:szCs w:val="24"/>
              </w:rPr>
              <w:t>Tk.</w:t>
            </w:r>
            <w:r w:rsidRPr="00F66A43">
              <w:rPr>
                <w:rFonts w:ascii="Times New Roman" w:hAnsi="Times New Roman" w:cs="Times New Roman"/>
                <w:sz w:val="24"/>
                <w:szCs w:val="24"/>
              </w:rPr>
              <w:t xml:space="preserve">84 </w:t>
            </w:r>
            <w:r>
              <w:rPr>
                <w:rFonts w:ascii="Times New Roman" w:hAnsi="Times New Roman" w:cs="Times New Roman"/>
                <w:sz w:val="24"/>
                <w:szCs w:val="24"/>
              </w:rPr>
              <w:t>lakh</w:t>
            </w:r>
          </w:p>
        </w:tc>
      </w:tr>
    </w:tbl>
    <w:p w:rsidR="006603E1" w:rsidRDefault="006603E1" w:rsidP="006603E1">
      <w:pPr>
        <w:pStyle w:val="ListParagraph"/>
        <w:spacing w:line="360" w:lineRule="auto"/>
        <w:ind w:left="765"/>
        <w:rPr>
          <w:rFonts w:ascii="Times New Roman" w:hAnsi="Times New Roman" w:cs="Times New Roman"/>
          <w:sz w:val="24"/>
          <w:szCs w:val="24"/>
        </w:rPr>
      </w:pPr>
    </w:p>
    <w:p w:rsidR="002A0AC5" w:rsidRDefault="002A0AC5" w:rsidP="00DC159C">
      <w:pPr>
        <w:pStyle w:val="ListParagraph"/>
        <w:numPr>
          <w:ilvl w:val="0"/>
          <w:numId w:val="27"/>
        </w:numPr>
        <w:spacing w:line="360" w:lineRule="auto"/>
        <w:jc w:val="both"/>
        <w:rPr>
          <w:rFonts w:ascii="Times New Roman" w:hAnsi="Times New Roman" w:cs="Times New Roman"/>
          <w:sz w:val="24"/>
          <w:szCs w:val="24"/>
        </w:rPr>
      </w:pPr>
      <w:r w:rsidRPr="00DC159C">
        <w:rPr>
          <w:rFonts w:ascii="Times New Roman" w:hAnsi="Times New Roman" w:cs="Times New Roman"/>
          <w:b/>
          <w:sz w:val="24"/>
          <w:szCs w:val="24"/>
        </w:rPr>
        <w:t>Involvement of Partner’s &amp; key Audit team members in Planning of Audit:</w:t>
      </w:r>
      <w:r>
        <w:rPr>
          <w:rFonts w:ascii="Times New Roman" w:hAnsi="Times New Roman" w:cs="Times New Roman"/>
          <w:sz w:val="24"/>
          <w:szCs w:val="24"/>
        </w:rPr>
        <w:t xml:space="preserve"> to deal with the client and to make audit effective audit plan it is important to involve them in the planning process. This involvement helps to identify risk and to gather appropriate audit evidence. It is also helpful for timely reporting.</w:t>
      </w:r>
    </w:p>
    <w:p w:rsidR="00774467" w:rsidRDefault="00774467" w:rsidP="00DC159C">
      <w:pPr>
        <w:pStyle w:val="ListParagraph"/>
        <w:numPr>
          <w:ilvl w:val="0"/>
          <w:numId w:val="27"/>
        </w:numPr>
        <w:spacing w:line="360" w:lineRule="auto"/>
        <w:jc w:val="both"/>
        <w:rPr>
          <w:rFonts w:ascii="Times New Roman" w:hAnsi="Times New Roman" w:cs="Times New Roman"/>
          <w:sz w:val="24"/>
          <w:szCs w:val="24"/>
        </w:rPr>
      </w:pPr>
      <w:r w:rsidRPr="00DC159C">
        <w:rPr>
          <w:rFonts w:ascii="Times New Roman" w:hAnsi="Times New Roman" w:cs="Times New Roman"/>
          <w:b/>
          <w:sz w:val="24"/>
          <w:szCs w:val="24"/>
        </w:rPr>
        <w:t>Internal</w:t>
      </w:r>
      <w:r w:rsidR="002A0AC5" w:rsidRPr="00DC159C">
        <w:rPr>
          <w:rFonts w:ascii="Times New Roman" w:hAnsi="Times New Roman" w:cs="Times New Roman"/>
          <w:b/>
          <w:sz w:val="24"/>
          <w:szCs w:val="24"/>
        </w:rPr>
        <w:t xml:space="preserve"> Control:</w:t>
      </w:r>
      <w:r w:rsidRPr="00DC159C">
        <w:rPr>
          <w:rFonts w:ascii="Times New Roman" w:hAnsi="Times New Roman" w:cs="Times New Roman"/>
          <w:b/>
          <w:sz w:val="24"/>
          <w:szCs w:val="24"/>
        </w:rPr>
        <w:t xml:space="preserve"> </w:t>
      </w:r>
      <w:r>
        <w:rPr>
          <w:rFonts w:ascii="Times New Roman" w:hAnsi="Times New Roman" w:cs="Times New Roman"/>
          <w:sz w:val="24"/>
          <w:szCs w:val="24"/>
        </w:rPr>
        <w:t>According to Bangladesh Standards on Auditing, auditors need to test client internal control. The reasons for test internal control:</w:t>
      </w:r>
    </w:p>
    <w:p w:rsidR="002A0AC5" w:rsidRDefault="00774467" w:rsidP="00DC159C">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the client’s business environment.</w:t>
      </w:r>
    </w:p>
    <w:p w:rsidR="00774467" w:rsidRDefault="00774467" w:rsidP="00DC159C">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measure the effectiveness and efficiency of business operations.</w:t>
      </w:r>
    </w:p>
    <w:p w:rsidR="00774467" w:rsidRDefault="00774467" w:rsidP="00DC159C">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collect audit evidence effectively. </w:t>
      </w:r>
    </w:p>
    <w:p w:rsidR="00774467" w:rsidRDefault="00774467" w:rsidP="00DC159C">
      <w:pPr>
        <w:pStyle w:val="ListParagraph"/>
        <w:numPr>
          <w:ilvl w:val="0"/>
          <w:numId w:val="30"/>
        </w:numPr>
        <w:spacing w:line="360" w:lineRule="auto"/>
        <w:jc w:val="both"/>
        <w:rPr>
          <w:rFonts w:ascii="Times New Roman" w:hAnsi="Times New Roman" w:cs="Times New Roman"/>
          <w:sz w:val="24"/>
          <w:szCs w:val="24"/>
        </w:rPr>
      </w:pPr>
      <w:r w:rsidRPr="00DC159C">
        <w:rPr>
          <w:rFonts w:ascii="Times New Roman" w:hAnsi="Times New Roman" w:cs="Times New Roman"/>
          <w:b/>
          <w:sz w:val="24"/>
          <w:szCs w:val="24"/>
        </w:rPr>
        <w:t>Analytical Review:</w:t>
      </w:r>
      <w:r>
        <w:rPr>
          <w:rFonts w:ascii="Times New Roman" w:hAnsi="Times New Roman" w:cs="Times New Roman"/>
          <w:sz w:val="24"/>
          <w:szCs w:val="24"/>
        </w:rPr>
        <w:t xml:space="preserve"> </w:t>
      </w:r>
      <w:r w:rsidRPr="00DC159C">
        <w:rPr>
          <w:rFonts w:ascii="Times New Roman" w:hAnsi="Times New Roman" w:cs="Times New Roman"/>
          <w:b/>
          <w:sz w:val="24"/>
          <w:szCs w:val="24"/>
        </w:rPr>
        <w:t>According to BSA 500</w:t>
      </w:r>
      <w:r>
        <w:rPr>
          <w:rFonts w:ascii="Times New Roman" w:hAnsi="Times New Roman" w:cs="Times New Roman"/>
          <w:sz w:val="24"/>
          <w:szCs w:val="24"/>
        </w:rPr>
        <w:t>, an auditor needs to:</w:t>
      </w:r>
    </w:p>
    <w:p w:rsidR="00DC159C" w:rsidRDefault="00DC159C" w:rsidP="00DC159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Design and performed analytical review near the end of the audit.</w:t>
      </w:r>
    </w:p>
    <w:p w:rsidR="00774467" w:rsidRDefault="00DC159C" w:rsidP="00DC159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Investigate and evaluate the results of analytical review. </w:t>
      </w:r>
    </w:p>
    <w:p w:rsidR="00DC159C" w:rsidRDefault="00DC159C" w:rsidP="00DC159C">
      <w:pPr>
        <w:spacing w:line="360" w:lineRule="auto"/>
        <w:jc w:val="both"/>
        <w:rPr>
          <w:rFonts w:ascii="Times New Roman" w:hAnsi="Times New Roman" w:cs="Times New Roman"/>
          <w:sz w:val="24"/>
          <w:szCs w:val="24"/>
        </w:rPr>
      </w:pPr>
    </w:p>
    <w:p w:rsidR="00DC159C" w:rsidRDefault="00DC159C" w:rsidP="00DC159C">
      <w:pPr>
        <w:pStyle w:val="ListParagraph"/>
        <w:numPr>
          <w:ilvl w:val="0"/>
          <w:numId w:val="20"/>
        </w:numPr>
        <w:spacing w:line="360" w:lineRule="auto"/>
        <w:jc w:val="both"/>
        <w:rPr>
          <w:rFonts w:ascii="Times New Roman" w:hAnsi="Times New Roman" w:cs="Times New Roman"/>
          <w:sz w:val="24"/>
          <w:szCs w:val="24"/>
        </w:rPr>
      </w:pPr>
      <w:r w:rsidRPr="00920D7F">
        <w:rPr>
          <w:rFonts w:ascii="Times New Roman" w:hAnsi="Times New Roman" w:cs="Times New Roman"/>
          <w:b/>
          <w:sz w:val="24"/>
          <w:szCs w:val="24"/>
        </w:rPr>
        <w:t>Collection of evidence</w:t>
      </w:r>
      <w:r>
        <w:rPr>
          <w:rFonts w:ascii="Times New Roman" w:hAnsi="Times New Roman" w:cs="Times New Roman"/>
          <w:sz w:val="24"/>
          <w:szCs w:val="24"/>
        </w:rPr>
        <w:t>:</w:t>
      </w:r>
      <w:r w:rsidR="003F14A5">
        <w:rPr>
          <w:rFonts w:ascii="Times New Roman" w:hAnsi="Times New Roman" w:cs="Times New Roman"/>
          <w:sz w:val="24"/>
          <w:szCs w:val="24"/>
        </w:rPr>
        <w:t xml:space="preserve"> evidences are related with findings. An auditors ne</w:t>
      </w:r>
      <w:r w:rsidR="00B0789A">
        <w:rPr>
          <w:rFonts w:ascii="Times New Roman" w:hAnsi="Times New Roman" w:cs="Times New Roman"/>
          <w:sz w:val="24"/>
          <w:szCs w:val="24"/>
        </w:rPr>
        <w:t>eds to have sufficient audit evidence to express an opinion on Audit. There are several ways to collect audit evidence, these are:</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Inspection</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Physical Examination</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Observations</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Inquiries</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Reconciliation</w:t>
      </w:r>
    </w:p>
    <w:p w:rsidR="00B0789A" w:rsidRDefault="00B0789A" w:rsidP="00B0789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Confirmation</w:t>
      </w:r>
    </w:p>
    <w:p w:rsidR="00570DEE" w:rsidRPr="00570DEE" w:rsidRDefault="00B0789A" w:rsidP="00B0789A">
      <w:pPr>
        <w:pStyle w:val="ListParagraph"/>
        <w:numPr>
          <w:ilvl w:val="0"/>
          <w:numId w:val="20"/>
        </w:numPr>
        <w:spacing w:line="360" w:lineRule="auto"/>
        <w:jc w:val="both"/>
        <w:rPr>
          <w:rFonts w:ascii="Times New Roman" w:hAnsi="Times New Roman" w:cs="Times New Roman"/>
          <w:b/>
          <w:sz w:val="24"/>
          <w:szCs w:val="24"/>
        </w:rPr>
      </w:pPr>
      <w:r w:rsidRPr="00920D7F">
        <w:rPr>
          <w:rFonts w:ascii="Times New Roman" w:hAnsi="Times New Roman" w:cs="Times New Roman"/>
          <w:b/>
          <w:sz w:val="24"/>
          <w:szCs w:val="24"/>
        </w:rPr>
        <w:t>Controlling &amp; Recording:</w:t>
      </w:r>
      <w:r w:rsidR="00920D7F">
        <w:rPr>
          <w:rFonts w:ascii="Times New Roman" w:hAnsi="Times New Roman" w:cs="Times New Roman"/>
          <w:b/>
          <w:sz w:val="24"/>
          <w:szCs w:val="24"/>
        </w:rPr>
        <w:t xml:space="preserve"> </w:t>
      </w:r>
      <w:r w:rsidR="00986309" w:rsidRPr="00570DEE">
        <w:rPr>
          <w:rFonts w:ascii="Times New Roman" w:hAnsi="Times New Roman" w:cs="Times New Roman"/>
          <w:sz w:val="24"/>
          <w:szCs w:val="24"/>
        </w:rPr>
        <w:t>in this stage, an auditors needs to evaluate</w:t>
      </w:r>
      <w:r w:rsidR="00570DEE" w:rsidRPr="00570DEE">
        <w:rPr>
          <w:rFonts w:ascii="Times New Roman" w:hAnsi="Times New Roman" w:cs="Times New Roman"/>
          <w:sz w:val="24"/>
          <w:szCs w:val="24"/>
        </w:rPr>
        <w:t xml:space="preserve"> whether there are any risks associated with the audit evidences.</w:t>
      </w:r>
      <w:r w:rsidR="00570DEE">
        <w:rPr>
          <w:rFonts w:ascii="Times New Roman" w:hAnsi="Times New Roman" w:cs="Times New Roman"/>
          <w:b/>
          <w:sz w:val="24"/>
          <w:szCs w:val="24"/>
        </w:rPr>
        <w:t xml:space="preserve"> </w:t>
      </w:r>
      <w:r w:rsidR="00570DEE">
        <w:rPr>
          <w:rFonts w:ascii="Times New Roman" w:hAnsi="Times New Roman" w:cs="Times New Roman"/>
          <w:sz w:val="24"/>
          <w:szCs w:val="24"/>
        </w:rPr>
        <w:t>Inappropriate audit evidence influence to express an opinion. There are two types of risk assessment mentioned in the Audit Practice Manual: General Risk assessment and Specific Risk assessment.</w:t>
      </w:r>
    </w:p>
    <w:p w:rsidR="006C5542" w:rsidRPr="006C5542" w:rsidRDefault="00570DEE" w:rsidP="00B0789A">
      <w:pPr>
        <w:pStyle w:val="ListParagraph"/>
        <w:numPr>
          <w:ilvl w:val="0"/>
          <w:numId w:val="20"/>
        </w:numPr>
        <w:spacing w:line="360" w:lineRule="auto"/>
        <w:jc w:val="both"/>
        <w:rPr>
          <w:rFonts w:ascii="Times New Roman" w:hAnsi="Times New Roman" w:cs="Times New Roman"/>
          <w:b/>
          <w:sz w:val="24"/>
          <w:szCs w:val="24"/>
        </w:rPr>
      </w:pPr>
      <w:r w:rsidRPr="00570DEE">
        <w:rPr>
          <w:rFonts w:ascii="Times New Roman" w:hAnsi="Times New Roman" w:cs="Times New Roman"/>
          <w:b/>
          <w:sz w:val="24"/>
          <w:szCs w:val="24"/>
        </w:rPr>
        <w:t xml:space="preserve">Review and Opinion: </w:t>
      </w:r>
      <w:r w:rsidR="002B34D4">
        <w:rPr>
          <w:rFonts w:ascii="Times New Roman" w:hAnsi="Times New Roman" w:cs="Times New Roman"/>
          <w:sz w:val="24"/>
          <w:szCs w:val="24"/>
        </w:rPr>
        <w:t xml:space="preserve">this is the final stage of an audit procedure. In this stage, the audit team members communicate with the partner’s and </w:t>
      </w:r>
      <w:r w:rsidR="00A30376">
        <w:rPr>
          <w:rFonts w:ascii="Times New Roman" w:hAnsi="Times New Roman" w:cs="Times New Roman"/>
          <w:sz w:val="24"/>
          <w:szCs w:val="24"/>
        </w:rPr>
        <w:t>managers</w:t>
      </w:r>
      <w:r w:rsidR="006B6C18">
        <w:rPr>
          <w:rFonts w:ascii="Times New Roman" w:hAnsi="Times New Roman" w:cs="Times New Roman"/>
          <w:sz w:val="24"/>
          <w:szCs w:val="24"/>
        </w:rPr>
        <w:t xml:space="preserve"> and review the supportive evidences related with the findings. </w:t>
      </w:r>
      <w:r w:rsidR="00A30376">
        <w:rPr>
          <w:rFonts w:ascii="Times New Roman" w:hAnsi="Times New Roman" w:cs="Times New Roman"/>
          <w:sz w:val="24"/>
          <w:szCs w:val="24"/>
        </w:rPr>
        <w:t xml:space="preserve">The auditors prepare an </w:t>
      </w:r>
      <w:r w:rsidR="006C5542">
        <w:rPr>
          <w:rFonts w:ascii="Times New Roman" w:hAnsi="Times New Roman" w:cs="Times New Roman"/>
          <w:sz w:val="24"/>
          <w:szCs w:val="24"/>
        </w:rPr>
        <w:t>audit report</w:t>
      </w:r>
      <w:r w:rsidR="00A30376">
        <w:rPr>
          <w:rFonts w:ascii="Times New Roman" w:hAnsi="Times New Roman" w:cs="Times New Roman"/>
          <w:sz w:val="24"/>
          <w:szCs w:val="24"/>
        </w:rPr>
        <w:t xml:space="preserve"> and express an opinion on it and presented to the clients. </w:t>
      </w:r>
      <w:r w:rsidR="006C5542">
        <w:rPr>
          <w:rFonts w:ascii="Times New Roman" w:hAnsi="Times New Roman" w:cs="Times New Roman"/>
          <w:sz w:val="24"/>
          <w:szCs w:val="24"/>
        </w:rPr>
        <w:t>The following tasks are done in this stage:</w:t>
      </w:r>
    </w:p>
    <w:p w:rsidR="00B0789A" w:rsidRPr="006C5542" w:rsidRDefault="006C5542" w:rsidP="006C5542">
      <w:pPr>
        <w:pStyle w:val="ListParagraph"/>
        <w:numPr>
          <w:ilvl w:val="0"/>
          <w:numId w:val="34"/>
        </w:numPr>
        <w:spacing w:line="360" w:lineRule="auto"/>
        <w:jc w:val="both"/>
        <w:rPr>
          <w:rFonts w:ascii="Times New Roman" w:hAnsi="Times New Roman" w:cs="Times New Roman"/>
          <w:sz w:val="24"/>
          <w:szCs w:val="24"/>
        </w:rPr>
      </w:pPr>
      <w:r w:rsidRPr="006C5542">
        <w:rPr>
          <w:rFonts w:ascii="Times New Roman" w:hAnsi="Times New Roman" w:cs="Times New Roman"/>
          <w:sz w:val="24"/>
          <w:szCs w:val="24"/>
        </w:rPr>
        <w:t>Analysis performance</w:t>
      </w:r>
    </w:p>
    <w:p w:rsidR="006C5542" w:rsidRPr="006C5542" w:rsidRDefault="006C5542" w:rsidP="006C5542">
      <w:pPr>
        <w:pStyle w:val="ListParagraph"/>
        <w:numPr>
          <w:ilvl w:val="0"/>
          <w:numId w:val="34"/>
        </w:numPr>
        <w:spacing w:line="360" w:lineRule="auto"/>
        <w:jc w:val="both"/>
        <w:rPr>
          <w:rFonts w:ascii="Times New Roman" w:hAnsi="Times New Roman" w:cs="Times New Roman"/>
          <w:sz w:val="24"/>
          <w:szCs w:val="24"/>
        </w:rPr>
      </w:pPr>
      <w:r w:rsidRPr="006C5542">
        <w:rPr>
          <w:rFonts w:ascii="Times New Roman" w:hAnsi="Times New Roman" w:cs="Times New Roman"/>
          <w:sz w:val="24"/>
          <w:szCs w:val="24"/>
        </w:rPr>
        <w:t>Communication between the partners and managers</w:t>
      </w:r>
    </w:p>
    <w:p w:rsidR="006C5542" w:rsidRPr="006C5542" w:rsidRDefault="006C5542" w:rsidP="006C5542">
      <w:pPr>
        <w:pStyle w:val="ListParagraph"/>
        <w:numPr>
          <w:ilvl w:val="0"/>
          <w:numId w:val="34"/>
        </w:numPr>
        <w:spacing w:line="360" w:lineRule="auto"/>
        <w:jc w:val="both"/>
        <w:rPr>
          <w:rFonts w:ascii="Times New Roman" w:hAnsi="Times New Roman" w:cs="Times New Roman"/>
          <w:sz w:val="24"/>
          <w:szCs w:val="24"/>
        </w:rPr>
      </w:pPr>
      <w:r w:rsidRPr="006C5542">
        <w:rPr>
          <w:rFonts w:ascii="Times New Roman" w:hAnsi="Times New Roman" w:cs="Times New Roman"/>
          <w:sz w:val="24"/>
          <w:szCs w:val="24"/>
        </w:rPr>
        <w:t>Organize the supportive evidence</w:t>
      </w:r>
    </w:p>
    <w:p w:rsidR="006C5542" w:rsidRPr="006C5542" w:rsidRDefault="006C5542" w:rsidP="006C5542">
      <w:pPr>
        <w:pStyle w:val="ListParagraph"/>
        <w:numPr>
          <w:ilvl w:val="0"/>
          <w:numId w:val="34"/>
        </w:numPr>
        <w:spacing w:line="360" w:lineRule="auto"/>
        <w:jc w:val="both"/>
        <w:rPr>
          <w:rFonts w:ascii="Times New Roman" w:hAnsi="Times New Roman" w:cs="Times New Roman"/>
          <w:sz w:val="24"/>
          <w:szCs w:val="24"/>
        </w:rPr>
      </w:pPr>
      <w:r w:rsidRPr="006C5542">
        <w:rPr>
          <w:rFonts w:ascii="Times New Roman" w:hAnsi="Times New Roman" w:cs="Times New Roman"/>
          <w:sz w:val="24"/>
          <w:szCs w:val="24"/>
        </w:rPr>
        <w:t>Prepare audit report and draw an opinion</w:t>
      </w:r>
    </w:p>
    <w:p w:rsidR="006C5542" w:rsidRDefault="006C5542" w:rsidP="006C5542">
      <w:pPr>
        <w:pStyle w:val="ListParagraph"/>
        <w:numPr>
          <w:ilvl w:val="0"/>
          <w:numId w:val="34"/>
        </w:numPr>
        <w:spacing w:line="360" w:lineRule="auto"/>
        <w:jc w:val="both"/>
        <w:rPr>
          <w:rFonts w:ascii="Times New Roman" w:hAnsi="Times New Roman" w:cs="Times New Roman"/>
          <w:sz w:val="24"/>
          <w:szCs w:val="24"/>
        </w:rPr>
      </w:pPr>
      <w:r w:rsidRPr="006C5542">
        <w:rPr>
          <w:rFonts w:ascii="Times New Roman" w:hAnsi="Times New Roman" w:cs="Times New Roman"/>
          <w:sz w:val="24"/>
          <w:szCs w:val="24"/>
        </w:rPr>
        <w:t>Conclusion</w:t>
      </w:r>
    </w:p>
    <w:p w:rsidR="0013480E" w:rsidRDefault="0013480E" w:rsidP="0013480E">
      <w:pPr>
        <w:pStyle w:val="ListParagraph"/>
        <w:spacing w:line="360" w:lineRule="auto"/>
        <w:ind w:left="1545"/>
        <w:jc w:val="both"/>
        <w:rPr>
          <w:rFonts w:ascii="Times New Roman" w:hAnsi="Times New Roman" w:cs="Times New Roman"/>
          <w:sz w:val="24"/>
          <w:szCs w:val="24"/>
        </w:rPr>
      </w:pPr>
    </w:p>
    <w:p w:rsidR="0013480E" w:rsidRPr="002A5051" w:rsidRDefault="002F14A9" w:rsidP="00382B83">
      <w:pPr>
        <w:pStyle w:val="Heading2"/>
      </w:pPr>
      <w:bookmarkStart w:id="46" w:name="_Toc57414732"/>
      <w:r>
        <w:lastRenderedPageBreak/>
        <w:t>7</w:t>
      </w:r>
      <w:r w:rsidR="0013480E" w:rsidRPr="002A5051">
        <w:t>.3:  Annual Fiduciary Review of Secondary Education Sector Investment Program:</w:t>
      </w:r>
      <w:bookmarkEnd w:id="46"/>
    </w:p>
    <w:p w:rsidR="009F2D08" w:rsidRPr="009F2D08" w:rsidRDefault="0013480E" w:rsidP="00017220">
      <w:pPr>
        <w:pStyle w:val="ListParagraph"/>
        <w:numPr>
          <w:ilvl w:val="0"/>
          <w:numId w:val="35"/>
        </w:numPr>
        <w:spacing w:line="360" w:lineRule="auto"/>
        <w:jc w:val="both"/>
        <w:rPr>
          <w:rFonts w:ascii="Times New Roman" w:hAnsi="Times New Roman" w:cs="Times New Roman"/>
          <w:b/>
          <w:sz w:val="24"/>
          <w:szCs w:val="24"/>
        </w:rPr>
      </w:pPr>
      <w:r w:rsidRPr="0013480E">
        <w:rPr>
          <w:rFonts w:ascii="Times New Roman" w:hAnsi="Times New Roman" w:cs="Times New Roman"/>
          <w:b/>
          <w:sz w:val="24"/>
          <w:szCs w:val="24"/>
        </w:rPr>
        <w:t>About SESIP:</w:t>
      </w:r>
      <w:r>
        <w:rPr>
          <w:rFonts w:ascii="Times New Roman" w:hAnsi="Times New Roman" w:cs="Times New Roman"/>
          <w:b/>
          <w:sz w:val="24"/>
          <w:szCs w:val="24"/>
        </w:rPr>
        <w:t xml:space="preserve"> </w:t>
      </w:r>
      <w:r>
        <w:rPr>
          <w:rFonts w:ascii="Times New Roman" w:hAnsi="Times New Roman" w:cs="Times New Roman"/>
          <w:sz w:val="24"/>
          <w:szCs w:val="24"/>
        </w:rPr>
        <w:t xml:space="preserve">the SESIP (2013-2023) in Bangladesh is designed with the assistance of Asian Development Bank to achieve a more relevant secondary education in terms of quality. </w:t>
      </w:r>
      <w:r w:rsidR="00850ECE">
        <w:rPr>
          <w:rFonts w:ascii="Times New Roman" w:hAnsi="Times New Roman" w:cs="Times New Roman"/>
          <w:sz w:val="24"/>
          <w:szCs w:val="24"/>
        </w:rPr>
        <w:t xml:space="preserve">The whole program is finance by the ADB and designed under National Education Policy to improve the quality of secondary education in Bangladesh. </w:t>
      </w:r>
    </w:p>
    <w:p w:rsidR="002A5051" w:rsidRPr="009F2D08" w:rsidRDefault="009F2D08" w:rsidP="00017220">
      <w:pPr>
        <w:spacing w:line="360" w:lineRule="auto"/>
        <w:jc w:val="both"/>
        <w:rPr>
          <w:rFonts w:ascii="Times New Roman" w:hAnsi="Times New Roman" w:cs="Times New Roman"/>
          <w:b/>
          <w:sz w:val="24"/>
          <w:szCs w:val="24"/>
        </w:rPr>
      </w:pPr>
      <w:r>
        <w:rPr>
          <w:rFonts w:ascii="Times New Roman" w:hAnsi="Times New Roman" w:cs="Times New Roman"/>
          <w:sz w:val="24"/>
          <w:szCs w:val="24"/>
        </w:rPr>
        <w:t>Asian Development Bank has been appointed Howladar Yunus &amp; Co. as an independent auditor to do Annual Fiduciary Review of SESIP for the financial year of 2018-2019 and 2019-2020. The aim of this work is to review the audit activities did by Foreign Aided Proj</w:t>
      </w:r>
      <w:r w:rsidR="00F230DF">
        <w:rPr>
          <w:rFonts w:ascii="Times New Roman" w:hAnsi="Times New Roman" w:cs="Times New Roman"/>
          <w:sz w:val="24"/>
          <w:szCs w:val="24"/>
        </w:rPr>
        <w:t xml:space="preserve">ects Audit Directorate (FAPAD) of SESIP. </w:t>
      </w:r>
      <w:r w:rsidR="002A5051">
        <w:rPr>
          <w:rFonts w:ascii="Times New Roman" w:hAnsi="Times New Roman" w:cs="Times New Roman"/>
          <w:sz w:val="24"/>
          <w:szCs w:val="24"/>
        </w:rPr>
        <w:t>The AFR review is basically on Financial Management &amp; Post Procurement Review</w:t>
      </w:r>
      <w:r w:rsidR="002A5051" w:rsidRPr="009F2D08">
        <w:rPr>
          <w:rFonts w:ascii="Times New Roman" w:hAnsi="Times New Roman" w:cs="Times New Roman"/>
          <w:sz w:val="24"/>
          <w:szCs w:val="24"/>
        </w:rPr>
        <w:t xml:space="preserve"> </w:t>
      </w:r>
      <w:r w:rsidR="002A5051">
        <w:rPr>
          <w:rFonts w:ascii="Times New Roman" w:hAnsi="Times New Roman" w:cs="Times New Roman"/>
          <w:sz w:val="24"/>
          <w:szCs w:val="24"/>
        </w:rPr>
        <w:t xml:space="preserve">of SESIP. </w:t>
      </w:r>
    </w:p>
    <w:p w:rsidR="0013480E" w:rsidRDefault="002F14A9" w:rsidP="00382B83">
      <w:pPr>
        <w:pStyle w:val="Heading2"/>
      </w:pPr>
      <w:bookmarkStart w:id="47" w:name="_Toc57414733"/>
      <w:r>
        <w:t>7</w:t>
      </w:r>
      <w:r w:rsidR="002A5051" w:rsidRPr="002A5051">
        <w:t>.4:</w:t>
      </w:r>
      <w:r w:rsidR="002A5051">
        <w:t xml:space="preserve"> Review Activities of</w:t>
      </w:r>
      <w:r w:rsidR="002A5051" w:rsidRPr="002A5051">
        <w:t xml:space="preserve"> Financial Management &amp; Procurement Procedures of SESIP:</w:t>
      </w:r>
      <w:bookmarkEnd w:id="47"/>
      <w:r w:rsidR="002A5051" w:rsidRPr="002A5051">
        <w:t xml:space="preserve"> </w:t>
      </w:r>
    </w:p>
    <w:p w:rsidR="009A6D3E" w:rsidRPr="009A6D3E" w:rsidRDefault="002A5051" w:rsidP="00017220">
      <w:pPr>
        <w:pStyle w:val="ListParagraph"/>
        <w:numPr>
          <w:ilvl w:val="0"/>
          <w:numId w:val="3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Financial Management: </w:t>
      </w:r>
      <w:r w:rsidR="00C366E2">
        <w:rPr>
          <w:rFonts w:ascii="Times New Roman" w:hAnsi="Times New Roman" w:cs="Times New Roman"/>
          <w:sz w:val="24"/>
          <w:szCs w:val="24"/>
        </w:rPr>
        <w:t>The Government of Bangladesh gives allocations every year to every organization associated with SESIP. This allocations finance by ADB that is spends in SESIP program. The organizations</w:t>
      </w:r>
      <w:r w:rsidR="001961E7">
        <w:rPr>
          <w:rFonts w:ascii="Times New Roman" w:hAnsi="Times New Roman" w:cs="Times New Roman"/>
          <w:sz w:val="24"/>
          <w:szCs w:val="24"/>
        </w:rPr>
        <w:t xml:space="preserve"> that spends money from SESIP allocations known as Drawing Disbursement Office (DDO).</w:t>
      </w:r>
      <w:r w:rsidR="009A6D3E">
        <w:rPr>
          <w:rFonts w:ascii="Times New Roman" w:hAnsi="Times New Roman" w:cs="Times New Roman"/>
          <w:sz w:val="24"/>
          <w:szCs w:val="24"/>
        </w:rPr>
        <w:t xml:space="preserve"> The list of DDOs where I have worked:</w:t>
      </w:r>
    </w:p>
    <w:p w:rsidR="009A6D3E" w:rsidRDefault="00FC633F" w:rsidP="00017220">
      <w:pPr>
        <w:pStyle w:val="ListParagraph"/>
        <w:numPr>
          <w:ilvl w:val="0"/>
          <w:numId w:val="3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SESIP. Program Support Unit</w:t>
      </w:r>
    </w:p>
    <w:p w:rsidR="009A6D3E" w:rsidRDefault="009A6D3E" w:rsidP="00017220">
      <w:pPr>
        <w:pStyle w:val="ListParagraph"/>
        <w:numPr>
          <w:ilvl w:val="0"/>
          <w:numId w:val="3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National Academy for Education Management</w:t>
      </w:r>
    </w:p>
    <w:p w:rsidR="009A6D3E" w:rsidRDefault="009A6D3E" w:rsidP="00017220">
      <w:pPr>
        <w:pStyle w:val="ListParagraph"/>
        <w:numPr>
          <w:ilvl w:val="0"/>
          <w:numId w:val="3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Bangladesh Examination Development Unit</w:t>
      </w:r>
    </w:p>
    <w:p w:rsidR="009A6D3E" w:rsidRPr="009A6D3E" w:rsidRDefault="009A6D3E" w:rsidP="00017220">
      <w:pPr>
        <w:pStyle w:val="ListParagraph"/>
        <w:numPr>
          <w:ilvl w:val="0"/>
          <w:numId w:val="3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National Curriculum and Textbook Board </w:t>
      </w:r>
    </w:p>
    <w:p w:rsidR="002A5051" w:rsidRDefault="001961E7" w:rsidP="00017220">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7F5B49">
        <w:rPr>
          <w:rFonts w:ascii="Times New Roman" w:hAnsi="Times New Roman" w:cs="Times New Roman"/>
          <w:sz w:val="24"/>
          <w:szCs w:val="24"/>
        </w:rPr>
        <w:t xml:space="preserve">The Review </w:t>
      </w:r>
      <w:r w:rsidR="009A6D3E">
        <w:rPr>
          <w:rFonts w:ascii="Times New Roman" w:hAnsi="Times New Roman" w:cs="Times New Roman"/>
          <w:sz w:val="24"/>
          <w:szCs w:val="24"/>
        </w:rPr>
        <w:t>of Financial</w:t>
      </w:r>
      <w:r>
        <w:rPr>
          <w:rFonts w:ascii="Times New Roman" w:hAnsi="Times New Roman" w:cs="Times New Roman"/>
          <w:sz w:val="24"/>
          <w:szCs w:val="24"/>
        </w:rPr>
        <w:t xml:space="preserve"> Management has five processes, these are:</w:t>
      </w:r>
    </w:p>
    <w:p w:rsidR="002A5051" w:rsidRPr="00B201A9" w:rsidRDefault="001961E7" w:rsidP="00017220">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Review of Payment</w:t>
      </w:r>
      <w:r w:rsidR="007F5B49">
        <w:rPr>
          <w:rFonts w:ascii="Times New Roman" w:hAnsi="Times New Roman" w:cs="Times New Roman"/>
          <w:b/>
          <w:sz w:val="24"/>
          <w:szCs w:val="24"/>
        </w:rPr>
        <w:t xml:space="preserve"> Procedures: </w:t>
      </w:r>
      <w:r w:rsidR="007F5B49">
        <w:rPr>
          <w:rFonts w:ascii="Times New Roman" w:hAnsi="Times New Roman" w:cs="Times New Roman"/>
          <w:sz w:val="24"/>
          <w:szCs w:val="24"/>
        </w:rPr>
        <w:t xml:space="preserve">Payment procedures are two types: (1) </w:t>
      </w:r>
      <w:r w:rsidR="00F672BC">
        <w:rPr>
          <w:rFonts w:ascii="Times New Roman" w:hAnsi="Times New Roman" w:cs="Times New Roman"/>
          <w:sz w:val="24"/>
          <w:szCs w:val="24"/>
        </w:rPr>
        <w:t xml:space="preserve">Regular Bill: in regular bill, the DDOs </w:t>
      </w:r>
      <w:r w:rsidR="00964FB3">
        <w:rPr>
          <w:rFonts w:ascii="Times New Roman" w:hAnsi="Times New Roman" w:cs="Times New Roman"/>
          <w:sz w:val="24"/>
          <w:szCs w:val="24"/>
        </w:rPr>
        <w:t>get</w:t>
      </w:r>
      <w:r w:rsidR="00F672BC">
        <w:rPr>
          <w:rFonts w:ascii="Times New Roman" w:hAnsi="Times New Roman" w:cs="Times New Roman"/>
          <w:sz w:val="24"/>
          <w:szCs w:val="24"/>
        </w:rPr>
        <w:t xml:space="preserve"> money after spending. The vouchers are submitted to Accounts office than the Accounts office pay the bill according to </w:t>
      </w:r>
      <w:r w:rsidR="00964FB3">
        <w:rPr>
          <w:rFonts w:ascii="Times New Roman" w:hAnsi="Times New Roman" w:cs="Times New Roman"/>
          <w:sz w:val="24"/>
          <w:szCs w:val="24"/>
        </w:rPr>
        <w:t>the voucher amount. As per the Citizen Charter of Bangladesh Government, Accounts office has to pay the regular bills within 7 days of bill submission.</w:t>
      </w:r>
      <w:r w:rsidR="00F672BC">
        <w:rPr>
          <w:rFonts w:ascii="Times New Roman" w:hAnsi="Times New Roman" w:cs="Times New Roman"/>
          <w:sz w:val="24"/>
          <w:szCs w:val="24"/>
        </w:rPr>
        <w:t xml:space="preserve"> (2) Advance Bill: in advance bill, the DDOs gets money before spending from Accounts office.</w:t>
      </w:r>
      <w:r w:rsidR="007F5B49">
        <w:rPr>
          <w:rFonts w:ascii="Times New Roman" w:hAnsi="Times New Roman" w:cs="Times New Roman"/>
          <w:sz w:val="24"/>
          <w:szCs w:val="24"/>
        </w:rPr>
        <w:t xml:space="preserve"> </w:t>
      </w:r>
      <w:r w:rsidR="001E28C5">
        <w:rPr>
          <w:rFonts w:ascii="Times New Roman" w:hAnsi="Times New Roman" w:cs="Times New Roman"/>
          <w:sz w:val="24"/>
          <w:szCs w:val="24"/>
        </w:rPr>
        <w:t xml:space="preserve">To get advance money the DDOs have to submit the reasons for advance money. </w:t>
      </w:r>
      <w:r w:rsidR="009A6D3E">
        <w:rPr>
          <w:rFonts w:ascii="Times New Roman" w:hAnsi="Times New Roman" w:cs="Times New Roman"/>
          <w:sz w:val="24"/>
          <w:szCs w:val="24"/>
        </w:rPr>
        <w:t>Basically the advance money is paid for tr</w:t>
      </w:r>
      <w:r w:rsidR="00964FB3">
        <w:rPr>
          <w:rFonts w:ascii="Times New Roman" w:hAnsi="Times New Roman" w:cs="Times New Roman"/>
          <w:sz w:val="24"/>
          <w:szCs w:val="24"/>
        </w:rPr>
        <w:t xml:space="preserve">aining purpose of the </w:t>
      </w:r>
      <w:r w:rsidR="00964FB3">
        <w:rPr>
          <w:rFonts w:ascii="Times New Roman" w:hAnsi="Times New Roman" w:cs="Times New Roman"/>
          <w:sz w:val="24"/>
          <w:szCs w:val="24"/>
        </w:rPr>
        <w:lastRenderedPageBreak/>
        <w:t xml:space="preserve">teachers. After spending the advance money, if there is any money left, it has to be returned to the government treasury.  </w:t>
      </w:r>
    </w:p>
    <w:p w:rsidR="00B201A9" w:rsidRPr="004972BD" w:rsidRDefault="004972BD" w:rsidP="00017220">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Internal Control of the DDO: </w:t>
      </w:r>
      <w:r>
        <w:rPr>
          <w:rFonts w:ascii="Times New Roman" w:hAnsi="Times New Roman" w:cs="Times New Roman"/>
          <w:sz w:val="24"/>
          <w:szCs w:val="24"/>
        </w:rPr>
        <w:t>we need to check, whether the DDO properly maintain Bill register, Lock book register and Advance Book register or not.</w:t>
      </w:r>
    </w:p>
    <w:p w:rsidR="008D1594" w:rsidRPr="008D1594" w:rsidRDefault="004972BD" w:rsidP="00017220">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Reconciliation: </w:t>
      </w:r>
      <w:r>
        <w:rPr>
          <w:rFonts w:ascii="Times New Roman" w:hAnsi="Times New Roman" w:cs="Times New Roman"/>
          <w:sz w:val="24"/>
          <w:szCs w:val="24"/>
        </w:rPr>
        <w:t xml:space="preserve">in every month, the DDO needs to reconcile its statement of expenditure with the Accounts office. IBAS++ is </w:t>
      </w:r>
      <w:r w:rsidR="008D1594">
        <w:rPr>
          <w:rFonts w:ascii="Times New Roman" w:hAnsi="Times New Roman" w:cs="Times New Roman"/>
          <w:sz w:val="24"/>
          <w:szCs w:val="24"/>
        </w:rPr>
        <w:t>software</w:t>
      </w:r>
      <w:r>
        <w:rPr>
          <w:rFonts w:ascii="Times New Roman" w:hAnsi="Times New Roman" w:cs="Times New Roman"/>
          <w:sz w:val="24"/>
          <w:szCs w:val="24"/>
        </w:rPr>
        <w:t xml:space="preserve"> where DDOs expenditures of </w:t>
      </w:r>
      <w:r w:rsidR="008D1594">
        <w:rPr>
          <w:rFonts w:ascii="Times New Roman" w:hAnsi="Times New Roman" w:cs="Times New Roman"/>
          <w:sz w:val="24"/>
          <w:szCs w:val="24"/>
        </w:rPr>
        <w:t>a</w:t>
      </w:r>
      <w:r>
        <w:rPr>
          <w:rFonts w:ascii="Times New Roman" w:hAnsi="Times New Roman" w:cs="Times New Roman"/>
          <w:sz w:val="24"/>
          <w:szCs w:val="24"/>
        </w:rPr>
        <w:t xml:space="preserve"> specific period </w:t>
      </w:r>
      <w:r w:rsidR="008D1594">
        <w:rPr>
          <w:rFonts w:ascii="Times New Roman" w:hAnsi="Times New Roman" w:cs="Times New Roman"/>
          <w:sz w:val="24"/>
          <w:szCs w:val="24"/>
        </w:rPr>
        <w:t>are</w:t>
      </w:r>
      <w:r>
        <w:rPr>
          <w:rFonts w:ascii="Times New Roman" w:hAnsi="Times New Roman" w:cs="Times New Roman"/>
          <w:sz w:val="24"/>
          <w:szCs w:val="24"/>
        </w:rPr>
        <w:t xml:space="preserve"> recorded in the Accounts office. </w:t>
      </w:r>
      <w:r w:rsidR="008D1594">
        <w:rPr>
          <w:rFonts w:ascii="Times New Roman" w:hAnsi="Times New Roman" w:cs="Times New Roman"/>
          <w:sz w:val="24"/>
          <w:szCs w:val="24"/>
        </w:rPr>
        <w:t>Reconciliation of Statement of Expenditure with IBAS++ must be done monthly.</w:t>
      </w:r>
    </w:p>
    <w:p w:rsidR="004972BD" w:rsidRPr="000E1ABF" w:rsidRDefault="008D1594" w:rsidP="00017220">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Monthly Payment Order (MPO): </w:t>
      </w:r>
      <w:r>
        <w:rPr>
          <w:rFonts w:ascii="Times New Roman" w:hAnsi="Times New Roman" w:cs="Times New Roman"/>
          <w:sz w:val="24"/>
          <w:szCs w:val="24"/>
        </w:rPr>
        <w:t xml:space="preserve">in MPO, the selected school &amp; college teachers gets monthly salary from SESIP funds. In review of MPO, we have checked the payment processing of MPO, Teachers existence, Bank account and MIS software (used </w:t>
      </w:r>
      <w:r w:rsidR="000E1ABF">
        <w:rPr>
          <w:rFonts w:ascii="Times New Roman" w:hAnsi="Times New Roman" w:cs="Times New Roman"/>
          <w:sz w:val="24"/>
          <w:szCs w:val="24"/>
        </w:rPr>
        <w:t xml:space="preserve">in the education sector where all the teachers list involve with MPO are recorded). </w:t>
      </w:r>
    </w:p>
    <w:p w:rsidR="000E1ABF" w:rsidRDefault="000E1ABF" w:rsidP="00017220">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sz w:val="24"/>
          <w:szCs w:val="24"/>
        </w:rPr>
        <w:t>Fixed Assets Management:</w:t>
      </w:r>
      <w:r>
        <w:rPr>
          <w:rFonts w:ascii="Times New Roman" w:hAnsi="Times New Roman" w:cs="Times New Roman"/>
          <w:b/>
          <w:sz w:val="24"/>
          <w:szCs w:val="24"/>
        </w:rPr>
        <w:t xml:space="preserve"> </w:t>
      </w:r>
      <w:r w:rsidRPr="000E1ABF">
        <w:rPr>
          <w:rFonts w:ascii="Times New Roman" w:hAnsi="Times New Roman" w:cs="Times New Roman"/>
          <w:sz w:val="24"/>
          <w:szCs w:val="24"/>
        </w:rPr>
        <w:t>we have checked the management and existence of fixed assets which was given from the SESIP funds.</w:t>
      </w:r>
      <w:r>
        <w:rPr>
          <w:rFonts w:ascii="Times New Roman" w:hAnsi="Times New Roman" w:cs="Times New Roman"/>
          <w:b/>
          <w:sz w:val="24"/>
          <w:szCs w:val="24"/>
        </w:rPr>
        <w:t xml:space="preserve"> </w:t>
      </w:r>
    </w:p>
    <w:p w:rsidR="003A60A7" w:rsidRPr="00AA609D" w:rsidRDefault="003A60A7" w:rsidP="00017220">
      <w:pPr>
        <w:pStyle w:val="ListParagraph"/>
        <w:numPr>
          <w:ilvl w:val="0"/>
          <w:numId w:val="3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Procurement Procedure of SESIP: </w:t>
      </w:r>
      <w:r w:rsidR="00B26A06">
        <w:rPr>
          <w:rFonts w:ascii="Times New Roman" w:hAnsi="Times New Roman" w:cs="Times New Roman"/>
          <w:sz w:val="24"/>
          <w:szCs w:val="24"/>
        </w:rPr>
        <w:t xml:space="preserve">procurement is the act of acquisition of products (Goods), works and services. </w:t>
      </w:r>
    </w:p>
    <w:p w:rsidR="00AA609D" w:rsidRPr="00AA609D" w:rsidRDefault="00AA609D" w:rsidP="00017220">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Goods: </w:t>
      </w:r>
      <w:r>
        <w:rPr>
          <w:rFonts w:ascii="Times New Roman" w:hAnsi="Times New Roman" w:cs="Times New Roman"/>
          <w:sz w:val="24"/>
          <w:szCs w:val="24"/>
        </w:rPr>
        <w:t xml:space="preserve">means raw materials, products, and equipment and objects in solid, liquid or gaseous form. </w:t>
      </w:r>
    </w:p>
    <w:p w:rsidR="00AA609D" w:rsidRPr="00AA609D" w:rsidRDefault="00AA609D" w:rsidP="00017220">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Works: </w:t>
      </w:r>
      <w:r>
        <w:rPr>
          <w:rFonts w:ascii="Times New Roman" w:hAnsi="Times New Roman" w:cs="Times New Roman"/>
          <w:sz w:val="24"/>
          <w:szCs w:val="24"/>
        </w:rPr>
        <w:t>means all works associated with the construction, reconstruction, site preparation, repair, maintenances and renovation of an infrastructure or structure or an installation.</w:t>
      </w:r>
    </w:p>
    <w:p w:rsidR="00AA609D" w:rsidRPr="00AA609D" w:rsidRDefault="00AA609D" w:rsidP="00017220">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Services:</w:t>
      </w:r>
      <w:r>
        <w:rPr>
          <w:rFonts w:ascii="Times New Roman" w:hAnsi="Times New Roman" w:cs="Times New Roman"/>
          <w:sz w:val="24"/>
          <w:szCs w:val="24"/>
        </w:rPr>
        <w:t xml:space="preserve"> means goods related services, physical services or intellectual and professional services. </w:t>
      </w:r>
    </w:p>
    <w:p w:rsidR="00382B83" w:rsidRDefault="00AA609D" w:rsidP="00017220">
      <w:pPr>
        <w:spacing w:line="36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AA609D" w:rsidRDefault="00AA609D" w:rsidP="00017220">
      <w:pPr>
        <w:spacing w:line="360" w:lineRule="auto"/>
        <w:jc w:val="both"/>
        <w:outlineLvl w:val="0"/>
        <w:rPr>
          <w:rFonts w:ascii="Times New Roman" w:hAnsi="Times New Roman" w:cs="Times New Roman"/>
          <w:b/>
          <w:sz w:val="24"/>
          <w:szCs w:val="24"/>
        </w:rPr>
      </w:pPr>
      <w:r>
        <w:rPr>
          <w:rFonts w:ascii="Times New Roman" w:hAnsi="Times New Roman" w:cs="Times New Roman"/>
          <w:sz w:val="24"/>
          <w:szCs w:val="24"/>
        </w:rPr>
        <w:t xml:space="preserve"> </w:t>
      </w:r>
      <w:bookmarkStart w:id="48" w:name="_Toc57414734"/>
      <w:r w:rsidR="0017519F">
        <w:rPr>
          <w:rFonts w:ascii="Times New Roman" w:hAnsi="Times New Roman" w:cs="Times New Roman"/>
          <w:b/>
          <w:sz w:val="24"/>
          <w:szCs w:val="24"/>
        </w:rPr>
        <w:t>P</w:t>
      </w:r>
      <w:r w:rsidRPr="00AA609D">
        <w:rPr>
          <w:rFonts w:ascii="Times New Roman" w:hAnsi="Times New Roman" w:cs="Times New Roman"/>
          <w:b/>
          <w:sz w:val="24"/>
          <w:szCs w:val="24"/>
        </w:rPr>
        <w:t>rocurement</w:t>
      </w:r>
      <w:r w:rsidR="0017519F">
        <w:rPr>
          <w:rFonts w:ascii="Times New Roman" w:hAnsi="Times New Roman" w:cs="Times New Roman"/>
          <w:b/>
          <w:sz w:val="24"/>
          <w:szCs w:val="24"/>
        </w:rPr>
        <w:t xml:space="preserve"> Process</w:t>
      </w:r>
      <w:r w:rsidRPr="00AA609D">
        <w:rPr>
          <w:rFonts w:ascii="Times New Roman" w:hAnsi="Times New Roman" w:cs="Times New Roman"/>
          <w:b/>
          <w:sz w:val="24"/>
          <w:szCs w:val="24"/>
        </w:rPr>
        <w:t>:</w:t>
      </w:r>
      <w:bookmarkEnd w:id="48"/>
      <w:r w:rsidRPr="00AA609D">
        <w:rPr>
          <w:rFonts w:ascii="Times New Roman" w:hAnsi="Times New Roman" w:cs="Times New Roman"/>
          <w:b/>
          <w:sz w:val="24"/>
          <w:szCs w:val="24"/>
        </w:rPr>
        <w:t xml:space="preserve">   </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 xml:space="preserve">Annual </w:t>
      </w:r>
      <w:r w:rsidR="0017519F" w:rsidRPr="0017519F">
        <w:rPr>
          <w:rFonts w:ascii="Times New Roman" w:hAnsi="Times New Roman" w:cs="Times New Roman"/>
          <w:sz w:val="24"/>
          <w:szCs w:val="24"/>
        </w:rPr>
        <w:t>Procurement</w:t>
      </w:r>
      <w:r w:rsidRPr="0017519F">
        <w:rPr>
          <w:rFonts w:ascii="Times New Roman" w:hAnsi="Times New Roman" w:cs="Times New Roman"/>
          <w:sz w:val="24"/>
          <w:szCs w:val="24"/>
        </w:rPr>
        <w:t xml:space="preserve"> Plan</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Invitation for Tender or Request for Proposal</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Tender Opening</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Tender Valuation</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lastRenderedPageBreak/>
        <w:t>Approval of Evaluation Report</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Notifications of Award</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 xml:space="preserve">Letter of </w:t>
      </w:r>
      <w:r w:rsidR="0017519F" w:rsidRPr="0017519F">
        <w:rPr>
          <w:rFonts w:ascii="Times New Roman" w:hAnsi="Times New Roman" w:cs="Times New Roman"/>
          <w:sz w:val="24"/>
          <w:szCs w:val="24"/>
        </w:rPr>
        <w:t>Acceptance</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Performance Security</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Contract Agreement</w:t>
      </w:r>
    </w:p>
    <w:p w:rsidR="00AA609D" w:rsidRPr="0017519F" w:rsidRDefault="00AA609D"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Completion of work/supply/service</w:t>
      </w:r>
    </w:p>
    <w:p w:rsidR="00AA609D" w:rsidRPr="0017519F" w:rsidRDefault="00DE4F74"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Return of retention money</w:t>
      </w:r>
    </w:p>
    <w:p w:rsidR="00DE4F74" w:rsidRPr="0017519F" w:rsidRDefault="00DE4F74" w:rsidP="00382B83">
      <w:pPr>
        <w:pStyle w:val="ListParagraph"/>
        <w:numPr>
          <w:ilvl w:val="0"/>
          <w:numId w:val="39"/>
        </w:numPr>
        <w:spacing w:line="360" w:lineRule="auto"/>
        <w:rPr>
          <w:rFonts w:ascii="Times New Roman" w:hAnsi="Times New Roman" w:cs="Times New Roman"/>
          <w:sz w:val="24"/>
          <w:szCs w:val="24"/>
        </w:rPr>
      </w:pPr>
      <w:r w:rsidRPr="0017519F">
        <w:rPr>
          <w:rFonts w:ascii="Times New Roman" w:hAnsi="Times New Roman" w:cs="Times New Roman"/>
          <w:sz w:val="24"/>
          <w:szCs w:val="24"/>
        </w:rPr>
        <w:t>Defect liability period</w:t>
      </w:r>
    </w:p>
    <w:p w:rsidR="002B70E0" w:rsidRDefault="00DE4F74" w:rsidP="00017220">
      <w:pPr>
        <w:pStyle w:val="ListParagraph"/>
        <w:numPr>
          <w:ilvl w:val="0"/>
          <w:numId w:val="39"/>
        </w:numPr>
        <w:spacing w:line="360" w:lineRule="auto"/>
        <w:jc w:val="both"/>
        <w:rPr>
          <w:rFonts w:ascii="Times New Roman" w:hAnsi="Times New Roman" w:cs="Times New Roman"/>
          <w:sz w:val="24"/>
          <w:szCs w:val="24"/>
        </w:rPr>
      </w:pPr>
      <w:r w:rsidRPr="0017519F">
        <w:rPr>
          <w:rFonts w:ascii="Times New Roman" w:hAnsi="Times New Roman" w:cs="Times New Roman"/>
          <w:sz w:val="24"/>
          <w:szCs w:val="24"/>
        </w:rPr>
        <w:t>Release of performance</w:t>
      </w:r>
    </w:p>
    <w:p w:rsidR="002B70E0" w:rsidRDefault="002B70E0" w:rsidP="002B70E0">
      <w:pPr>
        <w:spacing w:line="360" w:lineRule="auto"/>
        <w:rPr>
          <w:rFonts w:ascii="Times New Roman" w:hAnsi="Times New Roman" w:cs="Times New Roman"/>
          <w:sz w:val="24"/>
          <w:szCs w:val="24"/>
        </w:rPr>
      </w:pPr>
    </w:p>
    <w:p w:rsidR="002B70E0" w:rsidRDefault="002F14A9" w:rsidP="00382B83">
      <w:pPr>
        <w:pStyle w:val="Heading1"/>
        <w:jc w:val="center"/>
      </w:pPr>
      <w:bookmarkStart w:id="49" w:name="_Toc57414735"/>
      <w:r>
        <w:t>8</w:t>
      </w:r>
      <w:r w:rsidR="002B70E0" w:rsidRPr="002B70E0">
        <w:t>. Recommendation</w:t>
      </w:r>
      <w:r w:rsidR="002B70E0">
        <w:t>s</w:t>
      </w:r>
      <w:bookmarkEnd w:id="49"/>
    </w:p>
    <w:p w:rsidR="00382B83" w:rsidRPr="00382B83" w:rsidRDefault="00382B83" w:rsidP="00382B83"/>
    <w:p w:rsidR="002B70E0" w:rsidRDefault="002B70E0" w:rsidP="00AE11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task has some challenges or problems. The purpose of recommendations is to express an opinion to solve the problems. I have faced some challenges, while working as a assistant auditor in Annual Fiduciary Review of SESIP. The recommendations are given below: </w:t>
      </w:r>
    </w:p>
    <w:p w:rsidR="002B70E0" w:rsidRDefault="002B70E0" w:rsidP="00AE119B">
      <w:pPr>
        <w:pStyle w:val="ListParagraph"/>
        <w:numPr>
          <w:ilvl w:val="0"/>
          <w:numId w:val="35"/>
        </w:numPr>
        <w:spacing w:line="360" w:lineRule="auto"/>
        <w:jc w:val="both"/>
        <w:rPr>
          <w:rFonts w:ascii="Times New Roman" w:hAnsi="Times New Roman" w:cs="Times New Roman"/>
          <w:sz w:val="24"/>
          <w:szCs w:val="24"/>
        </w:rPr>
      </w:pPr>
      <w:r w:rsidRPr="00017220">
        <w:rPr>
          <w:rFonts w:ascii="Times New Roman" w:hAnsi="Times New Roman" w:cs="Times New Roman"/>
          <w:b/>
          <w:sz w:val="24"/>
          <w:szCs w:val="24"/>
        </w:rPr>
        <w:t>Lack of knowledge about BSAs:</w:t>
      </w:r>
      <w:r>
        <w:rPr>
          <w:rFonts w:ascii="Times New Roman" w:hAnsi="Times New Roman" w:cs="Times New Roman"/>
          <w:sz w:val="24"/>
          <w:szCs w:val="24"/>
        </w:rPr>
        <w:t xml:space="preserve"> BSAs standards are essential for an auditor to conduct an audit. The auditors must have a thorough knowledge of BSAs. I would recommend the auditors the audit with full knowledge of BSAs, to do audit effectively.</w:t>
      </w:r>
    </w:p>
    <w:p w:rsidR="002B70E0" w:rsidRDefault="002B70E0" w:rsidP="00AE119B">
      <w:pPr>
        <w:pStyle w:val="ListParagraph"/>
        <w:numPr>
          <w:ilvl w:val="0"/>
          <w:numId w:val="35"/>
        </w:numPr>
        <w:spacing w:line="360" w:lineRule="auto"/>
        <w:jc w:val="both"/>
        <w:rPr>
          <w:rFonts w:ascii="Times New Roman" w:hAnsi="Times New Roman" w:cs="Times New Roman"/>
          <w:sz w:val="24"/>
          <w:szCs w:val="24"/>
        </w:rPr>
      </w:pPr>
      <w:r w:rsidRPr="00017220">
        <w:rPr>
          <w:rFonts w:ascii="Times New Roman" w:hAnsi="Times New Roman" w:cs="Times New Roman"/>
          <w:b/>
          <w:sz w:val="24"/>
          <w:szCs w:val="24"/>
        </w:rPr>
        <w:t>Time Management:</w:t>
      </w:r>
      <w:r>
        <w:rPr>
          <w:rFonts w:ascii="Times New Roman" w:hAnsi="Times New Roman" w:cs="Times New Roman"/>
          <w:sz w:val="24"/>
          <w:szCs w:val="24"/>
        </w:rPr>
        <w:t xml:space="preserve"> </w:t>
      </w:r>
      <w:r w:rsidR="001E54C2">
        <w:rPr>
          <w:rFonts w:ascii="Times New Roman" w:hAnsi="Times New Roman" w:cs="Times New Roman"/>
          <w:sz w:val="24"/>
          <w:szCs w:val="24"/>
        </w:rPr>
        <w:t>the firms give</w:t>
      </w:r>
      <w:r>
        <w:rPr>
          <w:rFonts w:ascii="Times New Roman" w:hAnsi="Times New Roman" w:cs="Times New Roman"/>
          <w:sz w:val="24"/>
          <w:szCs w:val="24"/>
        </w:rPr>
        <w:t xml:space="preserve"> limited time to do an </w:t>
      </w:r>
      <w:r w:rsidR="001E54C2">
        <w:rPr>
          <w:rFonts w:ascii="Times New Roman" w:hAnsi="Times New Roman" w:cs="Times New Roman"/>
          <w:sz w:val="24"/>
          <w:szCs w:val="24"/>
        </w:rPr>
        <w:t>audit, which</w:t>
      </w:r>
      <w:r>
        <w:rPr>
          <w:rFonts w:ascii="Times New Roman" w:hAnsi="Times New Roman" w:cs="Times New Roman"/>
          <w:sz w:val="24"/>
          <w:szCs w:val="24"/>
        </w:rPr>
        <w:t xml:space="preserve"> is not sufficient to do the task </w:t>
      </w:r>
      <w:r w:rsidR="00F43C06">
        <w:rPr>
          <w:rFonts w:ascii="Times New Roman" w:hAnsi="Times New Roman" w:cs="Times New Roman"/>
          <w:sz w:val="24"/>
          <w:szCs w:val="24"/>
        </w:rPr>
        <w:t>effectively. This time constraint creates problems for sampling test.</w:t>
      </w:r>
      <w:r>
        <w:rPr>
          <w:rFonts w:ascii="Times New Roman" w:hAnsi="Times New Roman" w:cs="Times New Roman"/>
          <w:sz w:val="24"/>
          <w:szCs w:val="24"/>
        </w:rPr>
        <w:t xml:space="preserve"> </w:t>
      </w:r>
      <w:r w:rsidR="001E54C2">
        <w:rPr>
          <w:rFonts w:ascii="Times New Roman" w:hAnsi="Times New Roman" w:cs="Times New Roman"/>
          <w:sz w:val="24"/>
          <w:szCs w:val="24"/>
        </w:rPr>
        <w:t>If the auditors gets enough time then they can do quality work.</w:t>
      </w:r>
    </w:p>
    <w:p w:rsidR="0026653A" w:rsidRDefault="0026653A" w:rsidP="00AE119B">
      <w:pPr>
        <w:pStyle w:val="ListParagraph"/>
        <w:numPr>
          <w:ilvl w:val="0"/>
          <w:numId w:val="35"/>
        </w:numPr>
        <w:spacing w:line="360" w:lineRule="auto"/>
        <w:jc w:val="both"/>
        <w:rPr>
          <w:rFonts w:ascii="Times New Roman" w:hAnsi="Times New Roman" w:cs="Times New Roman"/>
          <w:sz w:val="24"/>
          <w:szCs w:val="24"/>
        </w:rPr>
      </w:pPr>
      <w:r w:rsidRPr="00017220">
        <w:rPr>
          <w:rFonts w:ascii="Times New Roman" w:hAnsi="Times New Roman" w:cs="Times New Roman"/>
          <w:b/>
          <w:sz w:val="24"/>
          <w:szCs w:val="24"/>
        </w:rPr>
        <w:t>Limited Space of Creativity:</w:t>
      </w:r>
      <w:r>
        <w:rPr>
          <w:rFonts w:ascii="Times New Roman" w:hAnsi="Times New Roman" w:cs="Times New Roman"/>
          <w:sz w:val="24"/>
          <w:szCs w:val="24"/>
        </w:rPr>
        <w:t xml:space="preserve"> The auditors have to follow some specific framework to conduct audit. The auditors need guidelines to do their task but there should be given some independence to the auditors, so that they can give their best.</w:t>
      </w:r>
    </w:p>
    <w:p w:rsidR="00566FD6" w:rsidRDefault="0026653A" w:rsidP="00AE119B">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7220" w:rsidRPr="00AE119B">
        <w:rPr>
          <w:rFonts w:ascii="Times New Roman" w:hAnsi="Times New Roman" w:cs="Times New Roman"/>
          <w:b/>
          <w:sz w:val="24"/>
          <w:szCs w:val="24"/>
        </w:rPr>
        <w:t>Collection of Audit Evidence:</w:t>
      </w:r>
      <w:r w:rsidR="00017220">
        <w:rPr>
          <w:rFonts w:ascii="Times New Roman" w:hAnsi="Times New Roman" w:cs="Times New Roman"/>
          <w:sz w:val="24"/>
          <w:szCs w:val="24"/>
        </w:rPr>
        <w:t xml:space="preserve"> as I discussed earlier in this report that, audit evidences are important to express an audit </w:t>
      </w:r>
      <w:r w:rsidR="00D10ED8">
        <w:rPr>
          <w:rFonts w:ascii="Times New Roman" w:hAnsi="Times New Roman" w:cs="Times New Roman"/>
          <w:sz w:val="24"/>
          <w:szCs w:val="24"/>
        </w:rPr>
        <w:t xml:space="preserve">opinion. But sometimes auditors cannot collect proper audit evidence due to lack of practical work experience (Specially the fresher’s). Adequate training opportunities are needed to overcome these problems. </w:t>
      </w:r>
    </w:p>
    <w:p w:rsidR="00D10ED8" w:rsidRPr="002B70E0" w:rsidRDefault="00F43C06" w:rsidP="00AE119B">
      <w:pPr>
        <w:pStyle w:val="ListParagraph"/>
        <w:numPr>
          <w:ilvl w:val="0"/>
          <w:numId w:val="35"/>
        </w:numPr>
        <w:spacing w:line="360" w:lineRule="auto"/>
        <w:jc w:val="both"/>
        <w:rPr>
          <w:rFonts w:ascii="Times New Roman" w:hAnsi="Times New Roman" w:cs="Times New Roman"/>
          <w:sz w:val="24"/>
          <w:szCs w:val="24"/>
        </w:rPr>
      </w:pPr>
      <w:r w:rsidRPr="00F43C06">
        <w:rPr>
          <w:rFonts w:ascii="Times New Roman" w:hAnsi="Times New Roman" w:cs="Times New Roman"/>
          <w:b/>
          <w:sz w:val="24"/>
          <w:szCs w:val="24"/>
        </w:rPr>
        <w:lastRenderedPageBreak/>
        <w:t>Control in the Audit Process:</w:t>
      </w:r>
      <w:r>
        <w:rPr>
          <w:rFonts w:ascii="Times New Roman" w:hAnsi="Times New Roman" w:cs="Times New Roman"/>
          <w:sz w:val="24"/>
          <w:szCs w:val="24"/>
        </w:rPr>
        <w:t xml:space="preserve"> due to lack of adequate audit planning, sometimes audit firms lost the control of the audit process. Involvement of the key audit team members in the planning process is needed to solve this problem. </w:t>
      </w:r>
    </w:p>
    <w:p w:rsidR="00B37BBB" w:rsidRDefault="00B37BBB" w:rsidP="00B37BBB">
      <w:pPr>
        <w:spacing w:line="360" w:lineRule="auto"/>
        <w:rPr>
          <w:rFonts w:ascii="Times New Roman" w:hAnsi="Times New Roman" w:cs="Times New Roman"/>
          <w:b/>
          <w:sz w:val="24"/>
          <w:szCs w:val="24"/>
        </w:rPr>
      </w:pPr>
    </w:p>
    <w:p w:rsidR="00B56468" w:rsidRDefault="00382B83" w:rsidP="00E33E9F">
      <w:pPr>
        <w:pStyle w:val="Heading1"/>
        <w:jc w:val="center"/>
      </w:pPr>
      <w:bookmarkStart w:id="50" w:name="_Toc57414736"/>
      <w:r>
        <w:t xml:space="preserve">9. </w:t>
      </w:r>
      <w:r w:rsidR="003357DC">
        <w:t>Conclusion</w:t>
      </w:r>
      <w:bookmarkEnd w:id="50"/>
    </w:p>
    <w:p w:rsidR="00382B83" w:rsidRPr="00382B83" w:rsidRDefault="00382B83" w:rsidP="00382B83"/>
    <w:p w:rsidR="00D42235" w:rsidRPr="003357DC" w:rsidRDefault="00380E9E" w:rsidP="00E573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I have tried to present the auditing procedures followed in Bangladesh and described the auditing concept. </w:t>
      </w:r>
      <w:r w:rsidR="00BC0298">
        <w:rPr>
          <w:rFonts w:ascii="Times New Roman" w:hAnsi="Times New Roman" w:cs="Times New Roman"/>
          <w:sz w:val="24"/>
          <w:szCs w:val="24"/>
        </w:rPr>
        <w:t>This internship program has helped me to understand</w:t>
      </w:r>
      <w:r w:rsidR="00926A3D">
        <w:rPr>
          <w:rFonts w:ascii="Times New Roman" w:hAnsi="Times New Roman" w:cs="Times New Roman"/>
          <w:sz w:val="24"/>
          <w:szCs w:val="24"/>
        </w:rPr>
        <w:t xml:space="preserve"> the corporate culture, the auditing process, the importance of auditing and has helped me a lot to</w:t>
      </w:r>
      <w:r w:rsidR="00AF767B">
        <w:rPr>
          <w:rFonts w:ascii="Times New Roman" w:hAnsi="Times New Roman" w:cs="Times New Roman"/>
          <w:sz w:val="24"/>
          <w:szCs w:val="24"/>
        </w:rPr>
        <w:t xml:space="preserve"> improve my confidence level and communication skills.</w:t>
      </w:r>
      <w:r w:rsidR="00F36052">
        <w:rPr>
          <w:rFonts w:ascii="Times New Roman" w:hAnsi="Times New Roman" w:cs="Times New Roman"/>
          <w:sz w:val="24"/>
          <w:szCs w:val="24"/>
        </w:rPr>
        <w:t xml:space="preserve"> The Chartered Accountancy profession is one of the most prestigious profession in the world and as well as in Bangladesh. Howladar Yunus &amp; Co.</w:t>
      </w:r>
      <w:r w:rsidR="00FC0BB6">
        <w:rPr>
          <w:rFonts w:ascii="Times New Roman" w:hAnsi="Times New Roman" w:cs="Times New Roman"/>
          <w:sz w:val="24"/>
          <w:szCs w:val="24"/>
        </w:rPr>
        <w:t xml:space="preserve"> Chartered Accountants</w:t>
      </w:r>
      <w:r w:rsidR="00F36052">
        <w:rPr>
          <w:rFonts w:ascii="Times New Roman" w:hAnsi="Times New Roman" w:cs="Times New Roman"/>
          <w:sz w:val="24"/>
          <w:szCs w:val="24"/>
        </w:rPr>
        <w:t xml:space="preserve"> is one of the leading Chartered Accountancy firm in Bangladesh and has followed the rules and regulations enforced by ICAB and others regulatory bodies.</w:t>
      </w:r>
      <w:r w:rsidR="00AF767B">
        <w:rPr>
          <w:rFonts w:ascii="Times New Roman" w:hAnsi="Times New Roman" w:cs="Times New Roman"/>
          <w:sz w:val="24"/>
          <w:szCs w:val="24"/>
        </w:rPr>
        <w:t xml:space="preserve"> </w:t>
      </w:r>
      <w:r w:rsidR="00067EE6">
        <w:rPr>
          <w:rFonts w:ascii="Times New Roman" w:hAnsi="Times New Roman" w:cs="Times New Roman"/>
          <w:sz w:val="24"/>
          <w:szCs w:val="24"/>
        </w:rPr>
        <w:t>The work experience at Howladar Yunus &amp; Co.</w:t>
      </w:r>
      <w:r w:rsidR="00FC0BB6">
        <w:rPr>
          <w:rFonts w:ascii="Times New Roman" w:hAnsi="Times New Roman" w:cs="Times New Roman"/>
          <w:sz w:val="24"/>
          <w:szCs w:val="24"/>
        </w:rPr>
        <w:t xml:space="preserve"> Chartered Accountants</w:t>
      </w:r>
      <w:r w:rsidR="00067EE6">
        <w:rPr>
          <w:rFonts w:ascii="Times New Roman" w:hAnsi="Times New Roman" w:cs="Times New Roman"/>
          <w:sz w:val="24"/>
          <w:szCs w:val="24"/>
        </w:rPr>
        <w:t xml:space="preserve"> was great</w:t>
      </w:r>
      <w:r w:rsidR="002C2881">
        <w:rPr>
          <w:rFonts w:ascii="Times New Roman" w:hAnsi="Times New Roman" w:cs="Times New Roman"/>
          <w:sz w:val="24"/>
          <w:szCs w:val="24"/>
        </w:rPr>
        <w:t xml:space="preserve"> and through them I got a chance </w:t>
      </w:r>
      <w:r w:rsidR="00DB419C">
        <w:rPr>
          <w:rFonts w:ascii="Times New Roman" w:hAnsi="Times New Roman" w:cs="Times New Roman"/>
          <w:sz w:val="24"/>
          <w:szCs w:val="24"/>
        </w:rPr>
        <w:t>to learn a lot.</w:t>
      </w:r>
      <w:r w:rsidR="001872C9">
        <w:rPr>
          <w:rFonts w:ascii="Times New Roman" w:hAnsi="Times New Roman" w:cs="Times New Roman"/>
          <w:sz w:val="24"/>
          <w:szCs w:val="24"/>
        </w:rPr>
        <w:t xml:space="preserve"> </w:t>
      </w:r>
      <w:r w:rsidR="00DB419C">
        <w:rPr>
          <w:rFonts w:ascii="Times New Roman" w:hAnsi="Times New Roman" w:cs="Times New Roman"/>
          <w:sz w:val="24"/>
          <w:szCs w:val="24"/>
        </w:rPr>
        <w:t>The experience in Annual Fiduciary Review of Secondary Education Sector Investment Program (SESIP) as an audit assistant was great</w:t>
      </w:r>
      <w:r w:rsidR="00003EBB">
        <w:rPr>
          <w:rFonts w:ascii="Times New Roman" w:hAnsi="Times New Roman" w:cs="Times New Roman"/>
          <w:sz w:val="24"/>
          <w:szCs w:val="24"/>
        </w:rPr>
        <w:t xml:space="preserve">, through this work I learned a lot that I did not </w:t>
      </w:r>
      <w:r w:rsidR="00621F83">
        <w:rPr>
          <w:rFonts w:ascii="Times New Roman" w:hAnsi="Times New Roman" w:cs="Times New Roman"/>
          <w:sz w:val="24"/>
          <w:szCs w:val="24"/>
        </w:rPr>
        <w:t>know before.</w:t>
      </w:r>
      <w:r w:rsidR="00E33E9F">
        <w:rPr>
          <w:rFonts w:ascii="Times New Roman" w:hAnsi="Times New Roman" w:cs="Times New Roman"/>
          <w:sz w:val="24"/>
          <w:szCs w:val="24"/>
        </w:rPr>
        <w:t xml:space="preserve"> The Chartered Accountancy firms are playing vital role in development the economy of Bangladesh, through auditing, taxation, business consultancy, forensic accounting, and financial advising</w:t>
      </w:r>
      <w:r w:rsidR="00E55436">
        <w:rPr>
          <w:rFonts w:ascii="Times New Roman" w:hAnsi="Times New Roman" w:cs="Times New Roman"/>
          <w:sz w:val="24"/>
          <w:szCs w:val="24"/>
        </w:rPr>
        <w:t xml:space="preserve"> and so on. This profession is increasing people’s confidence to invest in the financial market and also increasing the transparency of government and non government entities.</w:t>
      </w:r>
    </w:p>
    <w:p w:rsidR="00B37BBB" w:rsidRDefault="00B37BBB" w:rsidP="00FC0BB6">
      <w:pPr>
        <w:pStyle w:val="Heading1"/>
        <w:jc w:val="center"/>
        <w:rPr>
          <w:rFonts w:ascii="Times New Roman" w:hAnsi="Times New Roman" w:cs="Times New Roman"/>
          <w:b w:val="0"/>
          <w:sz w:val="24"/>
          <w:szCs w:val="24"/>
        </w:rPr>
      </w:pPr>
    </w:p>
    <w:sdt>
      <w:sdtPr>
        <w:id w:val="2124489"/>
        <w:docPartObj>
          <w:docPartGallery w:val="Bibliographies"/>
          <w:docPartUnique/>
        </w:docPartObj>
      </w:sdtPr>
      <w:sdtEndPr>
        <w:rPr>
          <w:rFonts w:asciiTheme="minorHAnsi" w:eastAsiaTheme="minorEastAsia" w:hAnsiTheme="minorHAnsi" w:cstheme="minorBidi"/>
          <w:b w:val="0"/>
          <w:bCs w:val="0"/>
          <w:color w:val="auto"/>
          <w:sz w:val="22"/>
          <w:szCs w:val="22"/>
        </w:rPr>
      </w:sdtEndPr>
      <w:sdtContent>
        <w:bookmarkStart w:id="51" w:name="_Toc57414737" w:displacedByCustomXml="prev"/>
        <w:p w:rsidR="00FC0BB6" w:rsidRDefault="00FC0BB6">
          <w:pPr>
            <w:pStyle w:val="Heading1"/>
          </w:pPr>
          <w:r>
            <w:t>References</w:t>
          </w:r>
          <w:bookmarkEnd w:id="51"/>
          <w:r>
            <w:t xml:space="preserve"> </w:t>
          </w:r>
        </w:p>
        <w:sdt>
          <w:sdtPr>
            <w:id w:val="2124488"/>
            <w:bibliography/>
          </w:sdtPr>
          <w:sdtContent>
            <w:p w:rsidR="00FC0BB6" w:rsidRDefault="00FC0BB6" w:rsidP="00FC0BB6">
              <w:pPr>
                <w:pStyle w:val="Bibliography"/>
                <w:rPr>
                  <w:noProof/>
                </w:rPr>
              </w:pPr>
              <w:r>
                <w:fldChar w:fldCharType="begin"/>
              </w:r>
              <w:r>
                <w:instrText xml:space="preserve"> BIBLIOGRAPHY </w:instrText>
              </w:r>
              <w:r>
                <w:fldChar w:fldCharType="separate"/>
              </w:r>
              <w:r>
                <w:rPr>
                  <w:noProof/>
                </w:rPr>
                <w:t>(n.d.). Retrieved from SESIP: http://www.sesip.gov.bd/</w:t>
              </w:r>
            </w:p>
            <w:p w:rsidR="00FC0BB6" w:rsidRDefault="00FC0BB6" w:rsidP="00FC0BB6">
              <w:pPr>
                <w:pStyle w:val="Bibliography"/>
                <w:rPr>
                  <w:noProof/>
                </w:rPr>
              </w:pPr>
              <w:r>
                <w:rPr>
                  <w:noProof/>
                </w:rPr>
                <w:t>(n.d.). Retrieved from Grant Thornton Bangladesh: http://www.grantthornton.com.bd/</w:t>
              </w:r>
            </w:p>
            <w:p w:rsidR="00FC0BB6" w:rsidRDefault="00FC0BB6" w:rsidP="00FC0BB6">
              <w:pPr>
                <w:pStyle w:val="Bibliography"/>
                <w:rPr>
                  <w:noProof/>
                </w:rPr>
              </w:pPr>
              <w:r>
                <w:rPr>
                  <w:noProof/>
                </w:rPr>
                <w:t xml:space="preserve">Anna Bedford, M. B. (05, November 2020). The quality of other assurance services supplied by accounting firms. </w:t>
              </w:r>
              <w:r>
                <w:rPr>
                  <w:i/>
                  <w:iCs/>
                  <w:noProof/>
                </w:rPr>
                <w:t>Evidence from independent expert reports</w:t>
              </w:r>
              <w:r>
                <w:rPr>
                  <w:noProof/>
                </w:rPr>
                <w:t xml:space="preserve"> , International journal on Auditing.</w:t>
              </w:r>
            </w:p>
            <w:p w:rsidR="00FC0BB6" w:rsidRDefault="00FC0BB6" w:rsidP="00FC0BB6">
              <w:pPr>
                <w:pStyle w:val="Bibliography"/>
                <w:rPr>
                  <w:noProof/>
                </w:rPr>
              </w:pPr>
              <w:r>
                <w:rPr>
                  <w:i/>
                  <w:iCs/>
                  <w:noProof/>
                </w:rPr>
                <w:lastRenderedPageBreak/>
                <w:t>Institute of Chartered Accountants of Bangladesh</w:t>
              </w:r>
              <w:r>
                <w:rPr>
                  <w:noProof/>
                </w:rPr>
                <w:t>. (n.d.). Retrieved from http://www.icab.org.bd/</w:t>
              </w:r>
            </w:p>
            <w:p w:rsidR="00FC0BB6" w:rsidRDefault="00FC0BB6" w:rsidP="00FC0BB6">
              <w:pPr>
                <w:pStyle w:val="Bibliography"/>
                <w:rPr>
                  <w:noProof/>
                </w:rPr>
              </w:pPr>
              <w:r>
                <w:rPr>
                  <w:noProof/>
                </w:rPr>
                <w:t xml:space="preserve">Jerry W. Lin, M. I. (11 February 2010). A Meta Analysis. </w:t>
              </w:r>
              <w:r>
                <w:rPr>
                  <w:i/>
                  <w:iCs/>
                  <w:noProof/>
                </w:rPr>
                <w:t>Audit Quality, Corporate Governance, and Earnings Managment</w:t>
              </w:r>
              <w:r>
                <w:rPr>
                  <w:noProof/>
                </w:rPr>
                <w:t xml:space="preserve"> .</w:t>
              </w:r>
            </w:p>
            <w:p w:rsidR="00FC0BB6" w:rsidRDefault="00FC0BB6" w:rsidP="00FC0BB6">
              <w:pPr>
                <w:pStyle w:val="Bibliography"/>
                <w:rPr>
                  <w:noProof/>
                </w:rPr>
              </w:pPr>
              <w:r>
                <w:rPr>
                  <w:noProof/>
                </w:rPr>
                <w:t xml:space="preserve">Loebbecke, A. A. (2018-19). </w:t>
              </w:r>
              <w:r>
                <w:rPr>
                  <w:i/>
                  <w:iCs/>
                  <w:noProof/>
                </w:rPr>
                <w:t>Auditing; An Intregrated Approach.</w:t>
              </w:r>
              <w:r>
                <w:rPr>
                  <w:noProof/>
                </w:rPr>
                <w:t xml:space="preserve"> Prenntic Hall International.</w:t>
              </w:r>
            </w:p>
            <w:p w:rsidR="00FC0BB6" w:rsidRDefault="00FC0BB6" w:rsidP="00FC0BB6">
              <w:r>
                <w:fldChar w:fldCharType="end"/>
              </w:r>
            </w:p>
          </w:sdtContent>
        </w:sdt>
      </w:sdtContent>
    </w:sdt>
    <w:p w:rsidR="00B37BBB" w:rsidRDefault="00B37BBB" w:rsidP="00B37BBB">
      <w:pPr>
        <w:spacing w:line="360" w:lineRule="auto"/>
        <w:rPr>
          <w:rFonts w:ascii="Times New Roman" w:hAnsi="Times New Roman" w:cs="Times New Roman"/>
          <w:b/>
          <w:sz w:val="24"/>
          <w:szCs w:val="24"/>
        </w:rPr>
      </w:pPr>
    </w:p>
    <w:p w:rsidR="002609F3" w:rsidRPr="002609F3" w:rsidRDefault="002609F3" w:rsidP="002609F3">
      <w:pPr>
        <w:pStyle w:val="ListParagraph"/>
        <w:spacing w:line="360" w:lineRule="auto"/>
        <w:rPr>
          <w:rFonts w:ascii="Times New Roman" w:hAnsi="Times New Roman" w:cs="Times New Roman"/>
          <w:b/>
          <w:sz w:val="32"/>
          <w:szCs w:val="32"/>
        </w:rPr>
      </w:pPr>
    </w:p>
    <w:sectPr w:rsidR="002609F3" w:rsidRPr="002609F3" w:rsidSect="00173E9E">
      <w:footerReference w:type="default" r:id="rId3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B77" w:rsidRDefault="00B26B77" w:rsidP="005A05F0">
      <w:pPr>
        <w:spacing w:after="0" w:line="240" w:lineRule="auto"/>
      </w:pPr>
      <w:r>
        <w:separator/>
      </w:r>
    </w:p>
  </w:endnote>
  <w:endnote w:type="continuationSeparator" w:id="1">
    <w:p w:rsidR="00B26B77" w:rsidRDefault="00B26B77" w:rsidP="005A05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0827"/>
      <w:docPartObj>
        <w:docPartGallery w:val="Page Numbers (Bottom of Page)"/>
        <w:docPartUnique/>
      </w:docPartObj>
    </w:sdtPr>
    <w:sdtContent>
      <w:p w:rsidR="005022AE" w:rsidRDefault="005022AE">
        <w:pPr>
          <w:pStyle w:val="Footer"/>
          <w:jc w:val="right"/>
        </w:pPr>
        <w:fldSimple w:instr=" PAGE   \* MERGEFORMAT ">
          <w:r w:rsidR="00B9752F">
            <w:rPr>
              <w:noProof/>
            </w:rPr>
            <w:t>31</w:t>
          </w:r>
        </w:fldSimple>
      </w:p>
    </w:sdtContent>
  </w:sdt>
  <w:p w:rsidR="005022AE" w:rsidRDefault="005022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B77" w:rsidRDefault="00B26B77" w:rsidP="005A05F0">
      <w:pPr>
        <w:spacing w:after="0" w:line="240" w:lineRule="auto"/>
      </w:pPr>
      <w:r>
        <w:separator/>
      </w:r>
    </w:p>
  </w:footnote>
  <w:footnote w:type="continuationSeparator" w:id="1">
    <w:p w:rsidR="00B26B77" w:rsidRDefault="00B26B77" w:rsidP="005A05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F3EC2"/>
    <w:multiLevelType w:val="hybridMultilevel"/>
    <w:tmpl w:val="CE60E8B4"/>
    <w:lvl w:ilvl="0" w:tplc="04090017">
      <w:start w:val="1"/>
      <w:numFmt w:val="lowerLetter"/>
      <w:lvlText w:val="%1)"/>
      <w:lvlJc w:val="left"/>
      <w:pPr>
        <w:ind w:left="2265" w:hanging="360"/>
      </w:p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1">
    <w:nsid w:val="11C84728"/>
    <w:multiLevelType w:val="hybridMultilevel"/>
    <w:tmpl w:val="489E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B3ECC"/>
    <w:multiLevelType w:val="hybridMultilevel"/>
    <w:tmpl w:val="8E2818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690B28"/>
    <w:multiLevelType w:val="hybridMultilevel"/>
    <w:tmpl w:val="6F5A5AC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9A3EDC"/>
    <w:multiLevelType w:val="hybridMultilevel"/>
    <w:tmpl w:val="87148A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19964D1F"/>
    <w:multiLevelType w:val="hybridMultilevel"/>
    <w:tmpl w:val="B0065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424DD2"/>
    <w:multiLevelType w:val="hybridMultilevel"/>
    <w:tmpl w:val="6D5E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36021"/>
    <w:multiLevelType w:val="hybridMultilevel"/>
    <w:tmpl w:val="55D677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9C0725"/>
    <w:multiLevelType w:val="hybridMultilevel"/>
    <w:tmpl w:val="99689A5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2AED0D3F"/>
    <w:multiLevelType w:val="hybridMultilevel"/>
    <w:tmpl w:val="D51AD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1C18F1"/>
    <w:multiLevelType w:val="hybridMultilevel"/>
    <w:tmpl w:val="24C876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4C3CA2"/>
    <w:multiLevelType w:val="hybridMultilevel"/>
    <w:tmpl w:val="C1E03DA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DF107CD"/>
    <w:multiLevelType w:val="hybridMultilevel"/>
    <w:tmpl w:val="D49A9386"/>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3FD63AA3"/>
    <w:multiLevelType w:val="hybridMultilevel"/>
    <w:tmpl w:val="6070F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08799E"/>
    <w:multiLevelType w:val="hybridMultilevel"/>
    <w:tmpl w:val="C488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9D1C60"/>
    <w:multiLevelType w:val="hybridMultilevel"/>
    <w:tmpl w:val="AB56A2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51733A1"/>
    <w:multiLevelType w:val="hybridMultilevel"/>
    <w:tmpl w:val="E972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5B37CA"/>
    <w:multiLevelType w:val="hybridMultilevel"/>
    <w:tmpl w:val="DBD61AE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B861C4B"/>
    <w:multiLevelType w:val="hybridMultilevel"/>
    <w:tmpl w:val="252212CC"/>
    <w:lvl w:ilvl="0" w:tplc="04090009">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9">
    <w:nsid w:val="4BDC0C7E"/>
    <w:multiLevelType w:val="hybridMultilevel"/>
    <w:tmpl w:val="E85C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4316A"/>
    <w:multiLevelType w:val="hybridMultilevel"/>
    <w:tmpl w:val="C924F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5162A2"/>
    <w:multiLevelType w:val="hybridMultilevel"/>
    <w:tmpl w:val="5964A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789"/>
    <w:multiLevelType w:val="hybridMultilevel"/>
    <w:tmpl w:val="A8D0DFA2"/>
    <w:lvl w:ilvl="0" w:tplc="04090009">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3">
    <w:nsid w:val="56E97304"/>
    <w:multiLevelType w:val="hybridMultilevel"/>
    <w:tmpl w:val="4CD02BB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738390D"/>
    <w:multiLevelType w:val="hybridMultilevel"/>
    <w:tmpl w:val="B622E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88949C7"/>
    <w:multiLevelType w:val="hybridMultilevel"/>
    <w:tmpl w:val="5D74976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92F1B40"/>
    <w:multiLevelType w:val="hybridMultilevel"/>
    <w:tmpl w:val="5B5A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672E0A"/>
    <w:multiLevelType w:val="hybridMultilevel"/>
    <w:tmpl w:val="D6F65978"/>
    <w:lvl w:ilvl="0" w:tplc="04090017">
      <w:start w:val="1"/>
      <w:numFmt w:val="lowerLetter"/>
      <w:lvlText w:val="%1)"/>
      <w:lvlJc w:val="left"/>
      <w:pPr>
        <w:ind w:left="1905" w:hanging="360"/>
      </w:p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28">
    <w:nsid w:val="629700E3"/>
    <w:multiLevelType w:val="hybridMultilevel"/>
    <w:tmpl w:val="7AB842B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2AE0760"/>
    <w:multiLevelType w:val="hybridMultilevel"/>
    <w:tmpl w:val="54FCE30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nsid w:val="631A3B2C"/>
    <w:multiLevelType w:val="hybridMultilevel"/>
    <w:tmpl w:val="7DA81E7E"/>
    <w:lvl w:ilvl="0" w:tplc="04090017">
      <w:start w:val="1"/>
      <w:numFmt w:val="low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1">
    <w:nsid w:val="654F5D0D"/>
    <w:multiLevelType w:val="hybridMultilevel"/>
    <w:tmpl w:val="36F48B9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nsid w:val="68986605"/>
    <w:multiLevelType w:val="hybridMultilevel"/>
    <w:tmpl w:val="41BE60B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nsid w:val="6D7B5BE6"/>
    <w:multiLevelType w:val="hybridMultilevel"/>
    <w:tmpl w:val="C3EE0E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39201D"/>
    <w:multiLevelType w:val="hybridMultilevel"/>
    <w:tmpl w:val="4B5EE3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AF31E0"/>
    <w:multiLevelType w:val="hybridMultilevel"/>
    <w:tmpl w:val="58565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877154"/>
    <w:multiLevelType w:val="hybridMultilevel"/>
    <w:tmpl w:val="0BEE0C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4AA6C12"/>
    <w:multiLevelType w:val="hybridMultilevel"/>
    <w:tmpl w:val="D9005C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BD4F59"/>
    <w:multiLevelType w:val="hybridMultilevel"/>
    <w:tmpl w:val="8558F228"/>
    <w:lvl w:ilvl="0" w:tplc="04090017">
      <w:start w:val="1"/>
      <w:numFmt w:val="low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9">
    <w:nsid w:val="7B0B2378"/>
    <w:multiLevelType w:val="hybridMultilevel"/>
    <w:tmpl w:val="BFCA2E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4"/>
  </w:num>
  <w:num w:numId="4">
    <w:abstractNumId w:val="27"/>
  </w:num>
  <w:num w:numId="5">
    <w:abstractNumId w:val="4"/>
  </w:num>
  <w:num w:numId="6">
    <w:abstractNumId w:val="31"/>
  </w:num>
  <w:num w:numId="7">
    <w:abstractNumId w:val="38"/>
  </w:num>
  <w:num w:numId="8">
    <w:abstractNumId w:val="30"/>
  </w:num>
  <w:num w:numId="9">
    <w:abstractNumId w:val="0"/>
  </w:num>
  <w:num w:numId="10">
    <w:abstractNumId w:val="19"/>
  </w:num>
  <w:num w:numId="11">
    <w:abstractNumId w:val="26"/>
  </w:num>
  <w:num w:numId="12">
    <w:abstractNumId w:val="10"/>
  </w:num>
  <w:num w:numId="13">
    <w:abstractNumId w:val="9"/>
  </w:num>
  <w:num w:numId="14">
    <w:abstractNumId w:val="8"/>
  </w:num>
  <w:num w:numId="15">
    <w:abstractNumId w:val="39"/>
  </w:num>
  <w:num w:numId="16">
    <w:abstractNumId w:val="37"/>
  </w:num>
  <w:num w:numId="17">
    <w:abstractNumId w:val="35"/>
  </w:num>
  <w:num w:numId="18">
    <w:abstractNumId w:val="5"/>
  </w:num>
  <w:num w:numId="19">
    <w:abstractNumId w:val="20"/>
  </w:num>
  <w:num w:numId="20">
    <w:abstractNumId w:val="16"/>
  </w:num>
  <w:num w:numId="21">
    <w:abstractNumId w:val="36"/>
  </w:num>
  <w:num w:numId="22">
    <w:abstractNumId w:val="33"/>
  </w:num>
  <w:num w:numId="23">
    <w:abstractNumId w:val="15"/>
  </w:num>
  <w:num w:numId="24">
    <w:abstractNumId w:val="34"/>
  </w:num>
  <w:num w:numId="25">
    <w:abstractNumId w:val="2"/>
  </w:num>
  <w:num w:numId="26">
    <w:abstractNumId w:val="32"/>
  </w:num>
  <w:num w:numId="27">
    <w:abstractNumId w:val="12"/>
  </w:num>
  <w:num w:numId="28">
    <w:abstractNumId w:val="29"/>
  </w:num>
  <w:num w:numId="29">
    <w:abstractNumId w:val="22"/>
  </w:num>
  <w:num w:numId="30">
    <w:abstractNumId w:val="13"/>
  </w:num>
  <w:num w:numId="31">
    <w:abstractNumId w:val="23"/>
  </w:num>
  <w:num w:numId="32">
    <w:abstractNumId w:val="28"/>
  </w:num>
  <w:num w:numId="33">
    <w:abstractNumId w:val="11"/>
  </w:num>
  <w:num w:numId="34">
    <w:abstractNumId w:val="18"/>
  </w:num>
  <w:num w:numId="35">
    <w:abstractNumId w:val="1"/>
  </w:num>
  <w:num w:numId="36">
    <w:abstractNumId w:val="17"/>
  </w:num>
  <w:num w:numId="37">
    <w:abstractNumId w:val="25"/>
  </w:num>
  <w:num w:numId="38">
    <w:abstractNumId w:val="3"/>
  </w:num>
  <w:num w:numId="39">
    <w:abstractNumId w:val="7"/>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35D39"/>
    <w:rsid w:val="00003EBB"/>
    <w:rsid w:val="00007BF3"/>
    <w:rsid w:val="00011585"/>
    <w:rsid w:val="00017072"/>
    <w:rsid w:val="00017220"/>
    <w:rsid w:val="000177D6"/>
    <w:rsid w:val="00020A99"/>
    <w:rsid w:val="000653CC"/>
    <w:rsid w:val="00067EE6"/>
    <w:rsid w:val="00080220"/>
    <w:rsid w:val="00083804"/>
    <w:rsid w:val="00091DDD"/>
    <w:rsid w:val="00093430"/>
    <w:rsid w:val="000A030B"/>
    <w:rsid w:val="000A27F2"/>
    <w:rsid w:val="000B7ACC"/>
    <w:rsid w:val="000D01F8"/>
    <w:rsid w:val="000D09A3"/>
    <w:rsid w:val="000D10AC"/>
    <w:rsid w:val="000D74F6"/>
    <w:rsid w:val="000E1ABF"/>
    <w:rsid w:val="000F09A6"/>
    <w:rsid w:val="000F1447"/>
    <w:rsid w:val="000F208E"/>
    <w:rsid w:val="000F5B40"/>
    <w:rsid w:val="000F76C3"/>
    <w:rsid w:val="00107FA5"/>
    <w:rsid w:val="001110BD"/>
    <w:rsid w:val="00111E1C"/>
    <w:rsid w:val="001256AF"/>
    <w:rsid w:val="0013480E"/>
    <w:rsid w:val="0016544F"/>
    <w:rsid w:val="00173E9E"/>
    <w:rsid w:val="0017519F"/>
    <w:rsid w:val="001872C9"/>
    <w:rsid w:val="001961E7"/>
    <w:rsid w:val="00197048"/>
    <w:rsid w:val="001A4CB6"/>
    <w:rsid w:val="001B0876"/>
    <w:rsid w:val="001D6B94"/>
    <w:rsid w:val="001D6FEF"/>
    <w:rsid w:val="001E28C5"/>
    <w:rsid w:val="001E54C2"/>
    <w:rsid w:val="001F3178"/>
    <w:rsid w:val="00201E7D"/>
    <w:rsid w:val="00207022"/>
    <w:rsid w:val="002574F8"/>
    <w:rsid w:val="002609F3"/>
    <w:rsid w:val="002661F3"/>
    <w:rsid w:val="0026653A"/>
    <w:rsid w:val="00271BBB"/>
    <w:rsid w:val="00277A01"/>
    <w:rsid w:val="00280131"/>
    <w:rsid w:val="00293CE3"/>
    <w:rsid w:val="00295D4F"/>
    <w:rsid w:val="002A0AC5"/>
    <w:rsid w:val="002A5051"/>
    <w:rsid w:val="002B34D4"/>
    <w:rsid w:val="002B70E0"/>
    <w:rsid w:val="002C2881"/>
    <w:rsid w:val="002D10D8"/>
    <w:rsid w:val="002D1454"/>
    <w:rsid w:val="002E00F8"/>
    <w:rsid w:val="002E3E45"/>
    <w:rsid w:val="002F14A9"/>
    <w:rsid w:val="00310B3A"/>
    <w:rsid w:val="00324375"/>
    <w:rsid w:val="00325E7D"/>
    <w:rsid w:val="00330D14"/>
    <w:rsid w:val="00334C78"/>
    <w:rsid w:val="003357DC"/>
    <w:rsid w:val="003441F7"/>
    <w:rsid w:val="00364603"/>
    <w:rsid w:val="00365BAC"/>
    <w:rsid w:val="0036636E"/>
    <w:rsid w:val="003705CA"/>
    <w:rsid w:val="00373535"/>
    <w:rsid w:val="00380E9E"/>
    <w:rsid w:val="00382B83"/>
    <w:rsid w:val="00390D13"/>
    <w:rsid w:val="00392891"/>
    <w:rsid w:val="003A60A7"/>
    <w:rsid w:val="003B0C22"/>
    <w:rsid w:val="003C1C6B"/>
    <w:rsid w:val="003D6803"/>
    <w:rsid w:val="003E3318"/>
    <w:rsid w:val="003E3D5F"/>
    <w:rsid w:val="003F14A5"/>
    <w:rsid w:val="003F3A67"/>
    <w:rsid w:val="00410B01"/>
    <w:rsid w:val="0042475D"/>
    <w:rsid w:val="004276D5"/>
    <w:rsid w:val="00432B3E"/>
    <w:rsid w:val="00432CF3"/>
    <w:rsid w:val="00435398"/>
    <w:rsid w:val="00465E76"/>
    <w:rsid w:val="00486B86"/>
    <w:rsid w:val="00490A6C"/>
    <w:rsid w:val="004938CD"/>
    <w:rsid w:val="00495A5F"/>
    <w:rsid w:val="004972BD"/>
    <w:rsid w:val="004A2C68"/>
    <w:rsid w:val="004A5FEF"/>
    <w:rsid w:val="004D2243"/>
    <w:rsid w:val="004F40B0"/>
    <w:rsid w:val="005022AE"/>
    <w:rsid w:val="0050256A"/>
    <w:rsid w:val="00516226"/>
    <w:rsid w:val="00522BB3"/>
    <w:rsid w:val="00535D39"/>
    <w:rsid w:val="00551515"/>
    <w:rsid w:val="00554F1A"/>
    <w:rsid w:val="00556011"/>
    <w:rsid w:val="00556D1C"/>
    <w:rsid w:val="005615F8"/>
    <w:rsid w:val="00566FD6"/>
    <w:rsid w:val="00570DEE"/>
    <w:rsid w:val="00572DFC"/>
    <w:rsid w:val="005763B0"/>
    <w:rsid w:val="00577F60"/>
    <w:rsid w:val="00587B7A"/>
    <w:rsid w:val="005916F1"/>
    <w:rsid w:val="005A05F0"/>
    <w:rsid w:val="005C1671"/>
    <w:rsid w:val="005C51CA"/>
    <w:rsid w:val="005D419E"/>
    <w:rsid w:val="005E0BC1"/>
    <w:rsid w:val="005E3B33"/>
    <w:rsid w:val="005E637A"/>
    <w:rsid w:val="005E6D3D"/>
    <w:rsid w:val="00611B64"/>
    <w:rsid w:val="00615DAB"/>
    <w:rsid w:val="00621F83"/>
    <w:rsid w:val="006278EA"/>
    <w:rsid w:val="00637857"/>
    <w:rsid w:val="0064546F"/>
    <w:rsid w:val="00646719"/>
    <w:rsid w:val="006603E1"/>
    <w:rsid w:val="00662BFD"/>
    <w:rsid w:val="0067421C"/>
    <w:rsid w:val="00680525"/>
    <w:rsid w:val="00691702"/>
    <w:rsid w:val="00697499"/>
    <w:rsid w:val="006A7F99"/>
    <w:rsid w:val="006B37BC"/>
    <w:rsid w:val="006B6833"/>
    <w:rsid w:val="006B6C18"/>
    <w:rsid w:val="006C0A92"/>
    <w:rsid w:val="006C32A5"/>
    <w:rsid w:val="006C5542"/>
    <w:rsid w:val="006E083F"/>
    <w:rsid w:val="006E41A3"/>
    <w:rsid w:val="006E4E27"/>
    <w:rsid w:val="006F140F"/>
    <w:rsid w:val="006F77E8"/>
    <w:rsid w:val="00707404"/>
    <w:rsid w:val="00723EB5"/>
    <w:rsid w:val="00726392"/>
    <w:rsid w:val="00742EE0"/>
    <w:rsid w:val="00754627"/>
    <w:rsid w:val="00771D5C"/>
    <w:rsid w:val="0077398E"/>
    <w:rsid w:val="00774467"/>
    <w:rsid w:val="0077495F"/>
    <w:rsid w:val="007940B4"/>
    <w:rsid w:val="007B2C10"/>
    <w:rsid w:val="007B4CDA"/>
    <w:rsid w:val="007C7BDC"/>
    <w:rsid w:val="007D0254"/>
    <w:rsid w:val="007D33B1"/>
    <w:rsid w:val="007D6945"/>
    <w:rsid w:val="007F5B49"/>
    <w:rsid w:val="008060BC"/>
    <w:rsid w:val="00812AB4"/>
    <w:rsid w:val="00831670"/>
    <w:rsid w:val="00832B12"/>
    <w:rsid w:val="0083301E"/>
    <w:rsid w:val="00835CCC"/>
    <w:rsid w:val="00845E43"/>
    <w:rsid w:val="00850ECE"/>
    <w:rsid w:val="008529F3"/>
    <w:rsid w:val="00854F04"/>
    <w:rsid w:val="00863B5E"/>
    <w:rsid w:val="00872AF1"/>
    <w:rsid w:val="008832E0"/>
    <w:rsid w:val="008C0D91"/>
    <w:rsid w:val="008C5CEF"/>
    <w:rsid w:val="008D1594"/>
    <w:rsid w:val="008D780E"/>
    <w:rsid w:val="008D7F17"/>
    <w:rsid w:val="008F0A50"/>
    <w:rsid w:val="008F186D"/>
    <w:rsid w:val="0090406F"/>
    <w:rsid w:val="00914301"/>
    <w:rsid w:val="00920D7F"/>
    <w:rsid w:val="009213D7"/>
    <w:rsid w:val="00926A3D"/>
    <w:rsid w:val="009276E0"/>
    <w:rsid w:val="00947995"/>
    <w:rsid w:val="00964FB3"/>
    <w:rsid w:val="009742E6"/>
    <w:rsid w:val="00986309"/>
    <w:rsid w:val="00996F68"/>
    <w:rsid w:val="00997FD3"/>
    <w:rsid w:val="009A1C0F"/>
    <w:rsid w:val="009A6D3E"/>
    <w:rsid w:val="009B250C"/>
    <w:rsid w:val="009D7E4C"/>
    <w:rsid w:val="009E2048"/>
    <w:rsid w:val="009F2D08"/>
    <w:rsid w:val="009F5DE0"/>
    <w:rsid w:val="009F6BAE"/>
    <w:rsid w:val="009F7559"/>
    <w:rsid w:val="00A10DA5"/>
    <w:rsid w:val="00A11BDB"/>
    <w:rsid w:val="00A30376"/>
    <w:rsid w:val="00A3063B"/>
    <w:rsid w:val="00A35731"/>
    <w:rsid w:val="00A43B59"/>
    <w:rsid w:val="00A460CF"/>
    <w:rsid w:val="00A645B7"/>
    <w:rsid w:val="00A73034"/>
    <w:rsid w:val="00A7329D"/>
    <w:rsid w:val="00A80C7D"/>
    <w:rsid w:val="00A84032"/>
    <w:rsid w:val="00A85C92"/>
    <w:rsid w:val="00AA5603"/>
    <w:rsid w:val="00AA609D"/>
    <w:rsid w:val="00AA66A5"/>
    <w:rsid w:val="00AA6FAD"/>
    <w:rsid w:val="00AA72A4"/>
    <w:rsid w:val="00AB26E0"/>
    <w:rsid w:val="00AB6FCD"/>
    <w:rsid w:val="00AD013E"/>
    <w:rsid w:val="00AE119B"/>
    <w:rsid w:val="00AF767B"/>
    <w:rsid w:val="00B0789A"/>
    <w:rsid w:val="00B07ED1"/>
    <w:rsid w:val="00B17BB5"/>
    <w:rsid w:val="00B201A9"/>
    <w:rsid w:val="00B26A06"/>
    <w:rsid w:val="00B26B77"/>
    <w:rsid w:val="00B342AC"/>
    <w:rsid w:val="00B37BBB"/>
    <w:rsid w:val="00B56468"/>
    <w:rsid w:val="00B64832"/>
    <w:rsid w:val="00B81422"/>
    <w:rsid w:val="00B81B42"/>
    <w:rsid w:val="00B876CE"/>
    <w:rsid w:val="00B9752F"/>
    <w:rsid w:val="00BB26C6"/>
    <w:rsid w:val="00BB7FE2"/>
    <w:rsid w:val="00BC0298"/>
    <w:rsid w:val="00BC533F"/>
    <w:rsid w:val="00BE6E73"/>
    <w:rsid w:val="00C168D0"/>
    <w:rsid w:val="00C30189"/>
    <w:rsid w:val="00C3097D"/>
    <w:rsid w:val="00C3654E"/>
    <w:rsid w:val="00C366E2"/>
    <w:rsid w:val="00C521FB"/>
    <w:rsid w:val="00C553A8"/>
    <w:rsid w:val="00C6304F"/>
    <w:rsid w:val="00C63FF8"/>
    <w:rsid w:val="00C765DB"/>
    <w:rsid w:val="00CA17EE"/>
    <w:rsid w:val="00CB5869"/>
    <w:rsid w:val="00CD2E63"/>
    <w:rsid w:val="00CE0B40"/>
    <w:rsid w:val="00CE44CE"/>
    <w:rsid w:val="00CE7C46"/>
    <w:rsid w:val="00CF4208"/>
    <w:rsid w:val="00D05E32"/>
    <w:rsid w:val="00D10D3B"/>
    <w:rsid w:val="00D10DB0"/>
    <w:rsid w:val="00D10ED8"/>
    <w:rsid w:val="00D154B7"/>
    <w:rsid w:val="00D17CEE"/>
    <w:rsid w:val="00D2654E"/>
    <w:rsid w:val="00D42235"/>
    <w:rsid w:val="00D42F0D"/>
    <w:rsid w:val="00D57C35"/>
    <w:rsid w:val="00D636DF"/>
    <w:rsid w:val="00D63F1A"/>
    <w:rsid w:val="00D70920"/>
    <w:rsid w:val="00D91F5D"/>
    <w:rsid w:val="00D92576"/>
    <w:rsid w:val="00DA0130"/>
    <w:rsid w:val="00DA4F9F"/>
    <w:rsid w:val="00DB419C"/>
    <w:rsid w:val="00DC159C"/>
    <w:rsid w:val="00DD1B81"/>
    <w:rsid w:val="00DD72BB"/>
    <w:rsid w:val="00DE4F74"/>
    <w:rsid w:val="00DE4F7D"/>
    <w:rsid w:val="00DF2712"/>
    <w:rsid w:val="00E05267"/>
    <w:rsid w:val="00E30A18"/>
    <w:rsid w:val="00E3152E"/>
    <w:rsid w:val="00E33E9F"/>
    <w:rsid w:val="00E55436"/>
    <w:rsid w:val="00E57385"/>
    <w:rsid w:val="00E6196E"/>
    <w:rsid w:val="00E70723"/>
    <w:rsid w:val="00EA380A"/>
    <w:rsid w:val="00EB5F85"/>
    <w:rsid w:val="00EC567A"/>
    <w:rsid w:val="00EC5D49"/>
    <w:rsid w:val="00EE0749"/>
    <w:rsid w:val="00EE2BE3"/>
    <w:rsid w:val="00EF4F4C"/>
    <w:rsid w:val="00F0050A"/>
    <w:rsid w:val="00F02C08"/>
    <w:rsid w:val="00F108D8"/>
    <w:rsid w:val="00F17502"/>
    <w:rsid w:val="00F17CC9"/>
    <w:rsid w:val="00F230DF"/>
    <w:rsid w:val="00F235CF"/>
    <w:rsid w:val="00F24F7B"/>
    <w:rsid w:val="00F3315B"/>
    <w:rsid w:val="00F33AEB"/>
    <w:rsid w:val="00F36052"/>
    <w:rsid w:val="00F43C06"/>
    <w:rsid w:val="00F452F9"/>
    <w:rsid w:val="00F46638"/>
    <w:rsid w:val="00F5050E"/>
    <w:rsid w:val="00F672BC"/>
    <w:rsid w:val="00F71FFA"/>
    <w:rsid w:val="00F773B2"/>
    <w:rsid w:val="00F91A84"/>
    <w:rsid w:val="00FA5B50"/>
    <w:rsid w:val="00FB37AF"/>
    <w:rsid w:val="00FC0BB6"/>
    <w:rsid w:val="00FC633F"/>
    <w:rsid w:val="00FC760C"/>
    <w:rsid w:val="00FD6D44"/>
    <w:rsid w:val="00FD7F10"/>
    <w:rsid w:val="00FE1764"/>
    <w:rsid w:val="00FE352B"/>
    <w:rsid w:val="00FF11E5"/>
    <w:rsid w:val="00FF2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6F"/>
  </w:style>
  <w:style w:type="paragraph" w:styleId="Heading1">
    <w:name w:val="heading 1"/>
    <w:basedOn w:val="Normal"/>
    <w:next w:val="Normal"/>
    <w:link w:val="Heading1Char"/>
    <w:uiPriority w:val="9"/>
    <w:qFormat/>
    <w:rsid w:val="00EC56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56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FD3"/>
    <w:pPr>
      <w:ind w:left="720"/>
      <w:contextualSpacing/>
    </w:pPr>
  </w:style>
  <w:style w:type="paragraph" w:styleId="Header">
    <w:name w:val="header"/>
    <w:basedOn w:val="Normal"/>
    <w:link w:val="HeaderChar"/>
    <w:uiPriority w:val="99"/>
    <w:semiHidden/>
    <w:unhideWhenUsed/>
    <w:rsid w:val="005A05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05F0"/>
  </w:style>
  <w:style w:type="paragraph" w:styleId="Footer">
    <w:name w:val="footer"/>
    <w:basedOn w:val="Normal"/>
    <w:link w:val="FooterChar"/>
    <w:uiPriority w:val="99"/>
    <w:unhideWhenUsed/>
    <w:rsid w:val="005A0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5F0"/>
  </w:style>
  <w:style w:type="table" w:styleId="TableGrid">
    <w:name w:val="Table Grid"/>
    <w:basedOn w:val="TableNormal"/>
    <w:uiPriority w:val="39"/>
    <w:rsid w:val="00845E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4">
    <w:name w:val="Light Shading Accent 4"/>
    <w:basedOn w:val="TableNormal"/>
    <w:uiPriority w:val="60"/>
    <w:rsid w:val="00F71FF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F71FF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2">
    <w:name w:val="Light Shading - Accent 12"/>
    <w:basedOn w:val="TableNormal"/>
    <w:uiPriority w:val="60"/>
    <w:rsid w:val="00F5050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3">
    <w:name w:val="Light Shading - Accent 13"/>
    <w:basedOn w:val="TableNormal"/>
    <w:uiPriority w:val="60"/>
    <w:rsid w:val="001B087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17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E9E"/>
    <w:rPr>
      <w:rFonts w:ascii="Tahoma" w:hAnsi="Tahoma" w:cs="Tahoma"/>
      <w:sz w:val="16"/>
      <w:szCs w:val="16"/>
    </w:rPr>
  </w:style>
  <w:style w:type="paragraph" w:styleId="NoSpacing">
    <w:name w:val="No Spacing"/>
    <w:link w:val="NoSpacingChar"/>
    <w:uiPriority w:val="1"/>
    <w:qFormat/>
    <w:rsid w:val="00173E9E"/>
    <w:pPr>
      <w:spacing w:after="0" w:line="240" w:lineRule="auto"/>
    </w:pPr>
  </w:style>
  <w:style w:type="character" w:customStyle="1" w:styleId="NoSpacingChar">
    <w:name w:val="No Spacing Char"/>
    <w:basedOn w:val="DefaultParagraphFont"/>
    <w:link w:val="NoSpacing"/>
    <w:uiPriority w:val="1"/>
    <w:rsid w:val="00173E9E"/>
  </w:style>
  <w:style w:type="character" w:styleId="Hyperlink">
    <w:name w:val="Hyperlink"/>
    <w:basedOn w:val="DefaultParagraphFont"/>
    <w:uiPriority w:val="99"/>
    <w:unhideWhenUsed/>
    <w:rsid w:val="00486B86"/>
    <w:rPr>
      <w:color w:val="0000FF" w:themeColor="hyperlink"/>
      <w:u w:val="single"/>
    </w:rPr>
  </w:style>
  <w:style w:type="paragraph" w:styleId="DocumentMap">
    <w:name w:val="Document Map"/>
    <w:basedOn w:val="Normal"/>
    <w:link w:val="DocumentMapChar"/>
    <w:uiPriority w:val="99"/>
    <w:semiHidden/>
    <w:unhideWhenUsed/>
    <w:rsid w:val="006B683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B6833"/>
    <w:rPr>
      <w:rFonts w:ascii="Tahoma" w:hAnsi="Tahoma" w:cs="Tahoma"/>
      <w:sz w:val="16"/>
      <w:szCs w:val="16"/>
    </w:rPr>
  </w:style>
  <w:style w:type="table" w:customStyle="1" w:styleId="LightShading-Accent14">
    <w:name w:val="Light Shading - Accent 14"/>
    <w:basedOn w:val="TableNormal"/>
    <w:uiPriority w:val="60"/>
    <w:rsid w:val="00D63F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EC567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C567A"/>
    <w:pPr>
      <w:outlineLvl w:val="9"/>
    </w:pPr>
  </w:style>
  <w:style w:type="paragraph" w:styleId="TOC1">
    <w:name w:val="toc 1"/>
    <w:basedOn w:val="Normal"/>
    <w:next w:val="Normal"/>
    <w:autoRedefine/>
    <w:uiPriority w:val="39"/>
    <w:unhideWhenUsed/>
    <w:rsid w:val="00EC567A"/>
    <w:pPr>
      <w:spacing w:before="120" w:after="120"/>
    </w:pPr>
    <w:rPr>
      <w:rFonts w:cstheme="minorHAnsi"/>
      <w:b/>
      <w:bCs/>
      <w:caps/>
      <w:sz w:val="20"/>
      <w:szCs w:val="20"/>
    </w:rPr>
  </w:style>
  <w:style w:type="character" w:customStyle="1" w:styleId="Heading2Char">
    <w:name w:val="Heading 2 Char"/>
    <w:basedOn w:val="DefaultParagraphFont"/>
    <w:link w:val="Heading2"/>
    <w:uiPriority w:val="9"/>
    <w:rsid w:val="00EC567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91A84"/>
    <w:pPr>
      <w:spacing w:after="0"/>
      <w:ind w:left="220"/>
    </w:pPr>
    <w:rPr>
      <w:rFonts w:cstheme="minorHAnsi"/>
      <w:smallCaps/>
      <w:sz w:val="20"/>
      <w:szCs w:val="20"/>
    </w:rPr>
  </w:style>
  <w:style w:type="paragraph" w:styleId="TOC3">
    <w:name w:val="toc 3"/>
    <w:basedOn w:val="Normal"/>
    <w:next w:val="Normal"/>
    <w:autoRedefine/>
    <w:uiPriority w:val="39"/>
    <w:unhideWhenUsed/>
    <w:rsid w:val="00F91A84"/>
    <w:pPr>
      <w:spacing w:after="0"/>
      <w:ind w:left="440"/>
    </w:pPr>
    <w:rPr>
      <w:rFonts w:cstheme="minorHAnsi"/>
      <w:i/>
      <w:iCs/>
      <w:sz w:val="20"/>
      <w:szCs w:val="20"/>
    </w:rPr>
  </w:style>
  <w:style w:type="paragraph" w:styleId="TOC4">
    <w:name w:val="toc 4"/>
    <w:basedOn w:val="Normal"/>
    <w:next w:val="Normal"/>
    <w:autoRedefine/>
    <w:uiPriority w:val="39"/>
    <w:unhideWhenUsed/>
    <w:rsid w:val="00F91A84"/>
    <w:pPr>
      <w:spacing w:after="0"/>
      <w:ind w:left="660"/>
    </w:pPr>
    <w:rPr>
      <w:rFonts w:cstheme="minorHAnsi"/>
      <w:sz w:val="18"/>
      <w:szCs w:val="18"/>
    </w:rPr>
  </w:style>
  <w:style w:type="paragraph" w:styleId="TOC5">
    <w:name w:val="toc 5"/>
    <w:basedOn w:val="Normal"/>
    <w:next w:val="Normal"/>
    <w:autoRedefine/>
    <w:uiPriority w:val="39"/>
    <w:unhideWhenUsed/>
    <w:rsid w:val="00F91A84"/>
    <w:pPr>
      <w:spacing w:after="0"/>
      <w:ind w:left="880"/>
    </w:pPr>
    <w:rPr>
      <w:rFonts w:cstheme="minorHAnsi"/>
      <w:sz w:val="18"/>
      <w:szCs w:val="18"/>
    </w:rPr>
  </w:style>
  <w:style w:type="paragraph" w:styleId="TOC6">
    <w:name w:val="toc 6"/>
    <w:basedOn w:val="Normal"/>
    <w:next w:val="Normal"/>
    <w:autoRedefine/>
    <w:uiPriority w:val="39"/>
    <w:unhideWhenUsed/>
    <w:rsid w:val="00F91A84"/>
    <w:pPr>
      <w:spacing w:after="0"/>
      <w:ind w:left="1100"/>
    </w:pPr>
    <w:rPr>
      <w:rFonts w:cstheme="minorHAnsi"/>
      <w:sz w:val="18"/>
      <w:szCs w:val="18"/>
    </w:rPr>
  </w:style>
  <w:style w:type="paragraph" w:styleId="TOC7">
    <w:name w:val="toc 7"/>
    <w:basedOn w:val="Normal"/>
    <w:next w:val="Normal"/>
    <w:autoRedefine/>
    <w:uiPriority w:val="39"/>
    <w:unhideWhenUsed/>
    <w:rsid w:val="00F91A84"/>
    <w:pPr>
      <w:spacing w:after="0"/>
      <w:ind w:left="1320"/>
    </w:pPr>
    <w:rPr>
      <w:rFonts w:cstheme="minorHAnsi"/>
      <w:sz w:val="18"/>
      <w:szCs w:val="18"/>
    </w:rPr>
  </w:style>
  <w:style w:type="paragraph" w:styleId="TOC8">
    <w:name w:val="toc 8"/>
    <w:basedOn w:val="Normal"/>
    <w:next w:val="Normal"/>
    <w:autoRedefine/>
    <w:uiPriority w:val="39"/>
    <w:unhideWhenUsed/>
    <w:rsid w:val="00F91A84"/>
    <w:pPr>
      <w:spacing w:after="0"/>
      <w:ind w:left="1540"/>
    </w:pPr>
    <w:rPr>
      <w:rFonts w:cstheme="minorHAnsi"/>
      <w:sz w:val="18"/>
      <w:szCs w:val="18"/>
    </w:rPr>
  </w:style>
  <w:style w:type="paragraph" w:styleId="TOC9">
    <w:name w:val="toc 9"/>
    <w:basedOn w:val="Normal"/>
    <w:next w:val="Normal"/>
    <w:autoRedefine/>
    <w:uiPriority w:val="39"/>
    <w:unhideWhenUsed/>
    <w:rsid w:val="00F91A84"/>
    <w:pPr>
      <w:spacing w:after="0"/>
      <w:ind w:left="1760"/>
    </w:pPr>
    <w:rPr>
      <w:rFonts w:cstheme="minorHAnsi"/>
      <w:sz w:val="18"/>
      <w:szCs w:val="18"/>
    </w:rPr>
  </w:style>
  <w:style w:type="paragraph" w:styleId="Bibliography">
    <w:name w:val="Bibliography"/>
    <w:basedOn w:val="Normal"/>
    <w:next w:val="Normal"/>
    <w:uiPriority w:val="37"/>
    <w:unhideWhenUsed/>
    <w:rsid w:val="00554F1A"/>
  </w:style>
</w:styles>
</file>

<file path=word/webSettings.xml><?xml version="1.0" encoding="utf-8"?>
<w:webSettings xmlns:r="http://schemas.openxmlformats.org/officeDocument/2006/relationships" xmlns:w="http://schemas.openxmlformats.org/wordprocessingml/2006/main">
  <w:divs>
    <w:div w:id="90429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bd.gt.com" TargetMode="External"/><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diagramData" Target="diagrams/data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08B2FE-6F84-4063-96D5-587AC85CEE17}" type="doc">
      <dgm:prSet loTypeId="urn:microsoft.com/office/officeart/2005/8/layout/process1" loCatId="process" qsTypeId="urn:microsoft.com/office/officeart/2005/8/quickstyle/simple3" qsCatId="simple" csTypeId="urn:microsoft.com/office/officeart/2005/8/colors/accent1_2" csCatId="accent1" phldr="1"/>
      <dgm:spPr/>
    </dgm:pt>
    <dgm:pt modelId="{2FF5B8BA-6C45-4E14-B980-85C0A853D3DE}">
      <dgm:prSet phldrT="[Text]"/>
      <dgm:spPr/>
      <dgm:t>
        <a:bodyPr/>
        <a:lstStyle/>
        <a:p>
          <a:r>
            <a:rPr lang="en-US">
              <a:latin typeface="Times New Roman" pitchFamily="18" charset="0"/>
              <a:cs typeface="Times New Roman" pitchFamily="18" charset="0"/>
            </a:rPr>
            <a:t>Planning</a:t>
          </a:r>
        </a:p>
      </dgm:t>
    </dgm:pt>
    <dgm:pt modelId="{4CE640A3-585B-42C5-A264-1EFAB9D4EECD}" type="parTrans" cxnId="{BC9648DE-B284-4F78-B7B8-B69E814930BB}">
      <dgm:prSet/>
      <dgm:spPr/>
      <dgm:t>
        <a:bodyPr/>
        <a:lstStyle/>
        <a:p>
          <a:endParaRPr lang="en-US"/>
        </a:p>
      </dgm:t>
    </dgm:pt>
    <dgm:pt modelId="{F11ABC4D-85DC-4313-8322-4CECFFBA2D23}" type="sibTrans" cxnId="{BC9648DE-B284-4F78-B7B8-B69E814930BB}">
      <dgm:prSet/>
      <dgm:spPr/>
      <dgm:t>
        <a:bodyPr/>
        <a:lstStyle/>
        <a:p>
          <a:endParaRPr lang="en-US"/>
        </a:p>
      </dgm:t>
    </dgm:pt>
    <dgm:pt modelId="{3F33B54F-E333-40F7-8BAB-7034648B573D}">
      <dgm:prSet phldrT="[Text]"/>
      <dgm:spPr/>
      <dgm:t>
        <a:bodyPr/>
        <a:lstStyle/>
        <a:p>
          <a:r>
            <a:rPr lang="en-US">
              <a:latin typeface="Times New Roman" pitchFamily="18" charset="0"/>
              <a:cs typeface="Times New Roman" pitchFamily="18" charset="0"/>
            </a:rPr>
            <a:t>Collection of Evidence</a:t>
          </a:r>
        </a:p>
      </dgm:t>
    </dgm:pt>
    <dgm:pt modelId="{22F9FF16-A33E-49AA-B3AB-DD85C197AC73}" type="parTrans" cxnId="{4FC2DDA9-D56B-431E-8E3E-3BDEA53DEAA1}">
      <dgm:prSet/>
      <dgm:spPr/>
      <dgm:t>
        <a:bodyPr/>
        <a:lstStyle/>
        <a:p>
          <a:endParaRPr lang="en-US"/>
        </a:p>
      </dgm:t>
    </dgm:pt>
    <dgm:pt modelId="{72594376-F8B7-45CB-836A-D272C63C2065}" type="sibTrans" cxnId="{4FC2DDA9-D56B-431E-8E3E-3BDEA53DEAA1}">
      <dgm:prSet/>
      <dgm:spPr/>
      <dgm:t>
        <a:bodyPr/>
        <a:lstStyle/>
        <a:p>
          <a:endParaRPr lang="en-US"/>
        </a:p>
      </dgm:t>
    </dgm:pt>
    <dgm:pt modelId="{C62D7358-81C5-4CEA-8509-10DF3E4EB093}">
      <dgm:prSet phldrT="[Text]"/>
      <dgm:spPr/>
      <dgm:t>
        <a:bodyPr/>
        <a:lstStyle/>
        <a:p>
          <a:r>
            <a:rPr lang="en-US"/>
            <a:t>Controlling &amp; </a:t>
          </a:r>
          <a:r>
            <a:rPr lang="en-US">
              <a:latin typeface="Times New Roman" pitchFamily="18" charset="0"/>
              <a:cs typeface="Times New Roman" pitchFamily="18" charset="0"/>
            </a:rPr>
            <a:t>Recording</a:t>
          </a:r>
        </a:p>
      </dgm:t>
    </dgm:pt>
    <dgm:pt modelId="{E35AF79D-36E2-4D1C-B869-922791C57445}" type="parTrans" cxnId="{65A80C4C-E64C-493C-9F8F-D5C8FE01B3C2}">
      <dgm:prSet/>
      <dgm:spPr/>
      <dgm:t>
        <a:bodyPr/>
        <a:lstStyle/>
        <a:p>
          <a:endParaRPr lang="en-US"/>
        </a:p>
      </dgm:t>
    </dgm:pt>
    <dgm:pt modelId="{0138A07B-583B-4966-B697-5B367FCFED4F}" type="sibTrans" cxnId="{65A80C4C-E64C-493C-9F8F-D5C8FE01B3C2}">
      <dgm:prSet/>
      <dgm:spPr/>
      <dgm:t>
        <a:bodyPr/>
        <a:lstStyle/>
        <a:p>
          <a:endParaRPr lang="en-US"/>
        </a:p>
      </dgm:t>
    </dgm:pt>
    <dgm:pt modelId="{AC941F86-70BA-465E-BE56-4BD7615C011F}">
      <dgm:prSet/>
      <dgm:spPr/>
      <dgm:t>
        <a:bodyPr/>
        <a:lstStyle/>
        <a:p>
          <a:r>
            <a:rPr lang="en-US"/>
            <a:t>Review &amp; </a:t>
          </a:r>
          <a:r>
            <a:rPr lang="en-US">
              <a:latin typeface="Times New Roman" pitchFamily="18" charset="0"/>
              <a:cs typeface="Times New Roman" pitchFamily="18" charset="0"/>
            </a:rPr>
            <a:t>Opinion</a:t>
          </a:r>
        </a:p>
      </dgm:t>
    </dgm:pt>
    <dgm:pt modelId="{1BF5F08A-667F-4108-B2A0-DC1DB03EBAE6}" type="parTrans" cxnId="{4B2450C3-81AF-449F-A4F0-429DEFA1F44C}">
      <dgm:prSet/>
      <dgm:spPr/>
      <dgm:t>
        <a:bodyPr/>
        <a:lstStyle/>
        <a:p>
          <a:endParaRPr lang="en-US"/>
        </a:p>
      </dgm:t>
    </dgm:pt>
    <dgm:pt modelId="{EF807709-3D97-4DD2-BD8C-FBB0E9C62D4A}" type="sibTrans" cxnId="{4B2450C3-81AF-449F-A4F0-429DEFA1F44C}">
      <dgm:prSet/>
      <dgm:spPr/>
      <dgm:t>
        <a:bodyPr/>
        <a:lstStyle/>
        <a:p>
          <a:endParaRPr lang="en-US"/>
        </a:p>
      </dgm:t>
    </dgm:pt>
    <dgm:pt modelId="{35E7CB1E-6EDB-4784-9F26-BD7FBDCD3EE0}" type="pres">
      <dgm:prSet presAssocID="{EB08B2FE-6F84-4063-96D5-587AC85CEE17}" presName="Name0" presStyleCnt="0">
        <dgm:presLayoutVars>
          <dgm:dir/>
          <dgm:resizeHandles val="exact"/>
        </dgm:presLayoutVars>
      </dgm:prSet>
      <dgm:spPr/>
    </dgm:pt>
    <dgm:pt modelId="{5E368ECE-54FE-4C67-BCBA-D8CBA8171497}" type="pres">
      <dgm:prSet presAssocID="{2FF5B8BA-6C45-4E14-B980-85C0A853D3DE}" presName="node" presStyleLbl="node1" presStyleIdx="0" presStyleCnt="4">
        <dgm:presLayoutVars>
          <dgm:bulletEnabled val="1"/>
        </dgm:presLayoutVars>
      </dgm:prSet>
      <dgm:spPr/>
      <dgm:t>
        <a:bodyPr/>
        <a:lstStyle/>
        <a:p>
          <a:endParaRPr lang="en-US"/>
        </a:p>
      </dgm:t>
    </dgm:pt>
    <dgm:pt modelId="{92D5138F-09D9-493B-AC42-4792797CBD8B}" type="pres">
      <dgm:prSet presAssocID="{F11ABC4D-85DC-4313-8322-4CECFFBA2D23}" presName="sibTrans" presStyleLbl="sibTrans2D1" presStyleIdx="0" presStyleCnt="3"/>
      <dgm:spPr/>
      <dgm:t>
        <a:bodyPr/>
        <a:lstStyle/>
        <a:p>
          <a:endParaRPr lang="en-US"/>
        </a:p>
      </dgm:t>
    </dgm:pt>
    <dgm:pt modelId="{1BBC009C-4850-4D3D-9863-5A5004DE53C9}" type="pres">
      <dgm:prSet presAssocID="{F11ABC4D-85DC-4313-8322-4CECFFBA2D23}" presName="connectorText" presStyleLbl="sibTrans2D1" presStyleIdx="0" presStyleCnt="3"/>
      <dgm:spPr/>
      <dgm:t>
        <a:bodyPr/>
        <a:lstStyle/>
        <a:p>
          <a:endParaRPr lang="en-US"/>
        </a:p>
      </dgm:t>
    </dgm:pt>
    <dgm:pt modelId="{B8C763CC-5EBE-4A30-9BFE-5BFD7009212B}" type="pres">
      <dgm:prSet presAssocID="{3F33B54F-E333-40F7-8BAB-7034648B573D}" presName="node" presStyleLbl="node1" presStyleIdx="1" presStyleCnt="4" custScaleX="89279">
        <dgm:presLayoutVars>
          <dgm:bulletEnabled val="1"/>
        </dgm:presLayoutVars>
      </dgm:prSet>
      <dgm:spPr/>
      <dgm:t>
        <a:bodyPr/>
        <a:lstStyle/>
        <a:p>
          <a:endParaRPr lang="en-US"/>
        </a:p>
      </dgm:t>
    </dgm:pt>
    <dgm:pt modelId="{0A88E0A2-E50C-4039-9B26-47E970D6656D}" type="pres">
      <dgm:prSet presAssocID="{72594376-F8B7-45CB-836A-D272C63C2065}" presName="sibTrans" presStyleLbl="sibTrans2D1" presStyleIdx="1" presStyleCnt="3"/>
      <dgm:spPr/>
      <dgm:t>
        <a:bodyPr/>
        <a:lstStyle/>
        <a:p>
          <a:endParaRPr lang="en-US"/>
        </a:p>
      </dgm:t>
    </dgm:pt>
    <dgm:pt modelId="{A19E3FCA-94F9-4B7E-9A79-090E58318676}" type="pres">
      <dgm:prSet presAssocID="{72594376-F8B7-45CB-836A-D272C63C2065}" presName="connectorText" presStyleLbl="sibTrans2D1" presStyleIdx="1" presStyleCnt="3"/>
      <dgm:spPr/>
      <dgm:t>
        <a:bodyPr/>
        <a:lstStyle/>
        <a:p>
          <a:endParaRPr lang="en-US"/>
        </a:p>
      </dgm:t>
    </dgm:pt>
    <dgm:pt modelId="{8A9BE092-E1C7-4D30-8518-3731EF74F531}" type="pres">
      <dgm:prSet presAssocID="{C62D7358-81C5-4CEA-8509-10DF3E4EB093}" presName="node" presStyleLbl="node1" presStyleIdx="2" presStyleCnt="4" custLinFactNeighborX="837">
        <dgm:presLayoutVars>
          <dgm:bulletEnabled val="1"/>
        </dgm:presLayoutVars>
      </dgm:prSet>
      <dgm:spPr/>
      <dgm:t>
        <a:bodyPr/>
        <a:lstStyle/>
        <a:p>
          <a:endParaRPr lang="en-US"/>
        </a:p>
      </dgm:t>
    </dgm:pt>
    <dgm:pt modelId="{CECE4577-0B74-47C4-9674-77C943077610}" type="pres">
      <dgm:prSet presAssocID="{0138A07B-583B-4966-B697-5B367FCFED4F}" presName="sibTrans" presStyleLbl="sibTrans2D1" presStyleIdx="2" presStyleCnt="3"/>
      <dgm:spPr/>
      <dgm:t>
        <a:bodyPr/>
        <a:lstStyle/>
        <a:p>
          <a:endParaRPr lang="en-US"/>
        </a:p>
      </dgm:t>
    </dgm:pt>
    <dgm:pt modelId="{029EB839-F3F4-4F90-A7D2-AB9A2DF87B09}" type="pres">
      <dgm:prSet presAssocID="{0138A07B-583B-4966-B697-5B367FCFED4F}" presName="connectorText" presStyleLbl="sibTrans2D1" presStyleIdx="2" presStyleCnt="3"/>
      <dgm:spPr/>
      <dgm:t>
        <a:bodyPr/>
        <a:lstStyle/>
        <a:p>
          <a:endParaRPr lang="en-US"/>
        </a:p>
      </dgm:t>
    </dgm:pt>
    <dgm:pt modelId="{CD85DD7D-56B3-436A-8035-CD0CB041AA06}" type="pres">
      <dgm:prSet presAssocID="{AC941F86-70BA-465E-BE56-4BD7615C011F}" presName="node" presStyleLbl="node1" presStyleIdx="3" presStyleCnt="4">
        <dgm:presLayoutVars>
          <dgm:bulletEnabled val="1"/>
        </dgm:presLayoutVars>
      </dgm:prSet>
      <dgm:spPr/>
      <dgm:t>
        <a:bodyPr/>
        <a:lstStyle/>
        <a:p>
          <a:endParaRPr lang="en-US"/>
        </a:p>
      </dgm:t>
    </dgm:pt>
  </dgm:ptLst>
  <dgm:cxnLst>
    <dgm:cxn modelId="{4B2450C3-81AF-449F-A4F0-429DEFA1F44C}" srcId="{EB08B2FE-6F84-4063-96D5-587AC85CEE17}" destId="{AC941F86-70BA-465E-BE56-4BD7615C011F}" srcOrd="3" destOrd="0" parTransId="{1BF5F08A-667F-4108-B2A0-DC1DB03EBAE6}" sibTransId="{EF807709-3D97-4DD2-BD8C-FBB0E9C62D4A}"/>
    <dgm:cxn modelId="{53A06543-94B1-4CBA-AAE3-650F8879CBC9}" type="presOf" srcId="{3F33B54F-E333-40F7-8BAB-7034648B573D}" destId="{B8C763CC-5EBE-4A30-9BFE-5BFD7009212B}" srcOrd="0" destOrd="0" presId="urn:microsoft.com/office/officeart/2005/8/layout/process1"/>
    <dgm:cxn modelId="{65A80C4C-E64C-493C-9F8F-D5C8FE01B3C2}" srcId="{EB08B2FE-6F84-4063-96D5-587AC85CEE17}" destId="{C62D7358-81C5-4CEA-8509-10DF3E4EB093}" srcOrd="2" destOrd="0" parTransId="{E35AF79D-36E2-4D1C-B869-922791C57445}" sibTransId="{0138A07B-583B-4966-B697-5B367FCFED4F}"/>
    <dgm:cxn modelId="{582F75D4-D23D-4F42-88F8-19F77A16B025}" type="presOf" srcId="{0138A07B-583B-4966-B697-5B367FCFED4F}" destId="{029EB839-F3F4-4F90-A7D2-AB9A2DF87B09}" srcOrd="1" destOrd="0" presId="urn:microsoft.com/office/officeart/2005/8/layout/process1"/>
    <dgm:cxn modelId="{EF525B57-4AAF-4BEE-894F-E4D8D9DBD425}" type="presOf" srcId="{72594376-F8B7-45CB-836A-D272C63C2065}" destId="{0A88E0A2-E50C-4039-9B26-47E970D6656D}" srcOrd="0" destOrd="0" presId="urn:microsoft.com/office/officeart/2005/8/layout/process1"/>
    <dgm:cxn modelId="{B451EF77-6237-41CD-BC28-62BBCBD5390D}" type="presOf" srcId="{F11ABC4D-85DC-4313-8322-4CECFFBA2D23}" destId="{92D5138F-09D9-493B-AC42-4792797CBD8B}" srcOrd="0" destOrd="0" presId="urn:microsoft.com/office/officeart/2005/8/layout/process1"/>
    <dgm:cxn modelId="{69C1A5E8-0CAA-47DD-80F9-C7485FACD2E1}" type="presOf" srcId="{C62D7358-81C5-4CEA-8509-10DF3E4EB093}" destId="{8A9BE092-E1C7-4D30-8518-3731EF74F531}" srcOrd="0" destOrd="0" presId="urn:microsoft.com/office/officeart/2005/8/layout/process1"/>
    <dgm:cxn modelId="{BC9648DE-B284-4F78-B7B8-B69E814930BB}" srcId="{EB08B2FE-6F84-4063-96D5-587AC85CEE17}" destId="{2FF5B8BA-6C45-4E14-B980-85C0A853D3DE}" srcOrd="0" destOrd="0" parTransId="{4CE640A3-585B-42C5-A264-1EFAB9D4EECD}" sibTransId="{F11ABC4D-85DC-4313-8322-4CECFFBA2D23}"/>
    <dgm:cxn modelId="{E86B83BD-C269-4D8F-9279-C5A8996C98DC}" type="presOf" srcId="{F11ABC4D-85DC-4313-8322-4CECFFBA2D23}" destId="{1BBC009C-4850-4D3D-9863-5A5004DE53C9}" srcOrd="1" destOrd="0" presId="urn:microsoft.com/office/officeart/2005/8/layout/process1"/>
    <dgm:cxn modelId="{CE2E95C0-9703-4BD2-9792-D1C782615620}" type="presOf" srcId="{2FF5B8BA-6C45-4E14-B980-85C0A853D3DE}" destId="{5E368ECE-54FE-4C67-BCBA-D8CBA8171497}" srcOrd="0" destOrd="0" presId="urn:microsoft.com/office/officeart/2005/8/layout/process1"/>
    <dgm:cxn modelId="{39EC9FC8-4890-4194-A028-234C3ED246E4}" type="presOf" srcId="{0138A07B-583B-4966-B697-5B367FCFED4F}" destId="{CECE4577-0B74-47C4-9674-77C943077610}" srcOrd="0" destOrd="0" presId="urn:microsoft.com/office/officeart/2005/8/layout/process1"/>
    <dgm:cxn modelId="{5ABFCDAF-41BC-487E-98D2-3DEC1599B622}" type="presOf" srcId="{72594376-F8B7-45CB-836A-D272C63C2065}" destId="{A19E3FCA-94F9-4B7E-9A79-090E58318676}" srcOrd="1" destOrd="0" presId="urn:microsoft.com/office/officeart/2005/8/layout/process1"/>
    <dgm:cxn modelId="{22015114-2029-4C74-AE17-2C51E93ED343}" type="presOf" srcId="{AC941F86-70BA-465E-BE56-4BD7615C011F}" destId="{CD85DD7D-56B3-436A-8035-CD0CB041AA06}" srcOrd="0" destOrd="0" presId="urn:microsoft.com/office/officeart/2005/8/layout/process1"/>
    <dgm:cxn modelId="{4FC2DDA9-D56B-431E-8E3E-3BDEA53DEAA1}" srcId="{EB08B2FE-6F84-4063-96D5-587AC85CEE17}" destId="{3F33B54F-E333-40F7-8BAB-7034648B573D}" srcOrd="1" destOrd="0" parTransId="{22F9FF16-A33E-49AA-B3AB-DD85C197AC73}" sibTransId="{72594376-F8B7-45CB-836A-D272C63C2065}"/>
    <dgm:cxn modelId="{C9295A61-F878-4100-833D-C0AC532DD465}" type="presOf" srcId="{EB08B2FE-6F84-4063-96D5-587AC85CEE17}" destId="{35E7CB1E-6EDB-4784-9F26-BD7FBDCD3EE0}" srcOrd="0" destOrd="0" presId="urn:microsoft.com/office/officeart/2005/8/layout/process1"/>
    <dgm:cxn modelId="{EB7F08C7-24C3-4CD3-A627-A724003D8184}" type="presParOf" srcId="{35E7CB1E-6EDB-4784-9F26-BD7FBDCD3EE0}" destId="{5E368ECE-54FE-4C67-BCBA-D8CBA8171497}" srcOrd="0" destOrd="0" presId="urn:microsoft.com/office/officeart/2005/8/layout/process1"/>
    <dgm:cxn modelId="{642F51DA-CC2A-4727-868B-6BF0D18C35D1}" type="presParOf" srcId="{35E7CB1E-6EDB-4784-9F26-BD7FBDCD3EE0}" destId="{92D5138F-09D9-493B-AC42-4792797CBD8B}" srcOrd="1" destOrd="0" presId="urn:microsoft.com/office/officeart/2005/8/layout/process1"/>
    <dgm:cxn modelId="{683C0409-03E8-4439-9F62-DC7247376FB8}" type="presParOf" srcId="{92D5138F-09D9-493B-AC42-4792797CBD8B}" destId="{1BBC009C-4850-4D3D-9863-5A5004DE53C9}" srcOrd="0" destOrd="0" presId="urn:microsoft.com/office/officeart/2005/8/layout/process1"/>
    <dgm:cxn modelId="{359D52F7-CFF6-4DF9-9199-B0E7CCFA50C6}" type="presParOf" srcId="{35E7CB1E-6EDB-4784-9F26-BD7FBDCD3EE0}" destId="{B8C763CC-5EBE-4A30-9BFE-5BFD7009212B}" srcOrd="2" destOrd="0" presId="urn:microsoft.com/office/officeart/2005/8/layout/process1"/>
    <dgm:cxn modelId="{F760DA05-63B1-483A-A9F3-A0BBF8A9519E}" type="presParOf" srcId="{35E7CB1E-6EDB-4784-9F26-BD7FBDCD3EE0}" destId="{0A88E0A2-E50C-4039-9B26-47E970D6656D}" srcOrd="3" destOrd="0" presId="urn:microsoft.com/office/officeart/2005/8/layout/process1"/>
    <dgm:cxn modelId="{AEDE40D2-6CE5-4550-97FF-D10059C40818}" type="presParOf" srcId="{0A88E0A2-E50C-4039-9B26-47E970D6656D}" destId="{A19E3FCA-94F9-4B7E-9A79-090E58318676}" srcOrd="0" destOrd="0" presId="urn:microsoft.com/office/officeart/2005/8/layout/process1"/>
    <dgm:cxn modelId="{FC96C6D2-2635-4AA6-A6EB-E6F78C0E6444}" type="presParOf" srcId="{35E7CB1E-6EDB-4784-9F26-BD7FBDCD3EE0}" destId="{8A9BE092-E1C7-4D30-8518-3731EF74F531}" srcOrd="4" destOrd="0" presId="urn:microsoft.com/office/officeart/2005/8/layout/process1"/>
    <dgm:cxn modelId="{328FC717-AA53-4E8F-BFDF-F47CB53A9170}" type="presParOf" srcId="{35E7CB1E-6EDB-4784-9F26-BD7FBDCD3EE0}" destId="{CECE4577-0B74-47C4-9674-77C943077610}" srcOrd="5" destOrd="0" presId="urn:microsoft.com/office/officeart/2005/8/layout/process1"/>
    <dgm:cxn modelId="{1EE58C51-F993-4EB5-B936-D040B99FDCD3}" type="presParOf" srcId="{CECE4577-0B74-47C4-9674-77C943077610}" destId="{029EB839-F3F4-4F90-A7D2-AB9A2DF87B09}" srcOrd="0" destOrd="0" presId="urn:microsoft.com/office/officeart/2005/8/layout/process1"/>
    <dgm:cxn modelId="{DB228371-CF98-4E73-9FF0-97731ED3E48D}" type="presParOf" srcId="{35E7CB1E-6EDB-4784-9F26-BD7FBDCD3EE0}" destId="{CD85DD7D-56B3-436A-8035-CD0CB041AA06}" srcOrd="6"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Alv19</b:Tag>
    <b:SourceType>Book</b:SourceType>
    <b:Guid>{7EA36568-22AB-4BFD-A9F3-A90A3CB1ECEC}</b:Guid>
    <b:LCID>0</b:LCID>
    <b:Author>
      <b:Author>
        <b:NameList>
          <b:Person>
            <b:Last>Loebbecke</b:Last>
            <b:First>Alvin</b:First>
            <b:Middle>A. Arens &amp; James k.</b:Middle>
          </b:Person>
        </b:NameList>
      </b:Author>
    </b:Author>
    <b:Title>Auditing; An Intregrated Approach</b:Title>
    <b:Year>2018-19</b:Year>
    <b:Publisher>Prenntic Hall International</b:Publisher>
    <b:RefOrder>2</b:RefOrder>
  </b:Source>
  <b:Source>
    <b:Tag>Ins</b:Tag>
    <b:SourceType>InternetSite</b:SourceType>
    <b:Guid>{E0AA8073-1610-488A-B4D6-01DC0A1E5F35}</b:Guid>
    <b:LCID>0</b:LCID>
    <b:Title>Institute of Chartered Accountants of Bangladesh</b:Title>
    <b:URL>http://www.icab.org.bd/</b:URL>
    <b:RefOrder>3</b:RefOrder>
  </b:Source>
  <b:Source>
    <b:Tag>SES</b:Tag>
    <b:SourceType>InternetSite</b:SourceType>
    <b:Guid>{56747838-C347-4218-8AD6-7392481ECC33}</b:Guid>
    <b:LCID>0</b:LCID>
    <b:InternetSiteTitle>SESIP</b:InternetSiteTitle>
    <b:URL>http://www.sesip.gov.bd/</b:URL>
    <b:RefOrder>4</b:RefOrder>
  </b:Source>
  <b:Source>
    <b:Tag>Gra</b:Tag>
    <b:SourceType>InternetSite</b:SourceType>
    <b:Guid>{3FE5039A-B082-48E0-83C5-0409B3DECA81}</b:Guid>
    <b:LCID>0</b:LCID>
    <b:InternetSiteTitle>Grant Thornton Bangladesh</b:InternetSiteTitle>
    <b:URL>http://www.grantthornton.com.bd/</b:URL>
    <b:RefOrder>5</b:RefOrder>
  </b:Source>
  <b:Source>
    <b:Tag>Ann20</b:Tag>
    <b:SourceType>JournalArticle</b:SourceType>
    <b:Guid>{42F910AB-C502-4EB3-BEBC-4DECAF1B9B38}</b:Guid>
    <b:LCID>0</b:LCID>
    <b:Author>
      <b:Author>
        <b:NameList>
          <b:Person>
            <b:Last>Anna Bedford</b:Last>
            <b:First>Martin</b:First>
            <b:Middle>Bugeja, Samir Ghannam, Nelson Ma</b:Middle>
          </b:Person>
        </b:NameList>
      </b:Author>
    </b:Author>
    <b:Title>The quality of  other assurance services supplied by accounting firms</b:Title>
    <b:Year>05, November  2020</b:Year>
    <b:JournalName>Evidence from independent expert reports</b:JournalName>
    <b:Pages>International journal on Auditing</b:Pages>
    <b:RefOrder>6</b:RefOrder>
  </b:Source>
  <b:Source>
    <b:Tag>Jer10</b:Tag>
    <b:SourceType>JournalArticle</b:SourceType>
    <b:Guid>{3AA2D3CD-618D-414F-A720-C7F473D8C541}</b:Guid>
    <b:LCID>0</b:LCID>
    <b:Author>
      <b:Author>
        <b:NameList>
          <b:Person>
            <b:Last>Jerry W. Lin</b:Last>
            <b:First>Mark</b:First>
            <b:Middle>I. Hwang</b:Middle>
          </b:Person>
        </b:NameList>
      </b:Author>
    </b:Author>
    <b:Title>A Meta Analysis</b:Title>
    <b:JournalName>Audit Quality, Corporate Governance, and Earnings Managment</b:JournalName>
    <b:Year>11 February 2010</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97167E-D5C0-4C17-9FDC-32DCFF93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33</Pages>
  <Words>7425</Words>
  <Characters>42329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Audit Procedures &amp; Practices in Bangladesh:</vt:lpstr>
    </vt:vector>
  </TitlesOfParts>
  <Company>angladesh</Company>
  <LinksUpToDate>false</LinksUpToDate>
  <CharactersWithSpaces>49655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Procedures &amp; Practices in Bangladesh:</dc:title>
  <dc:subject> Experience at Howladard Yunus &amp; Co. Chartered Accountants.   </dc:subject>
  <dc:creator>Hasan Maamud Dipu</dc:creator>
  <cp:keywords/>
  <dc:description/>
  <cp:lastModifiedBy>me</cp:lastModifiedBy>
  <cp:revision>197</cp:revision>
  <dcterms:created xsi:type="dcterms:W3CDTF">2020-11-05T16:48:00Z</dcterms:created>
  <dcterms:modified xsi:type="dcterms:W3CDTF">2020-11-28T08:14:00Z</dcterms:modified>
</cp:coreProperties>
</file>