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D1FF06" w14:textId="77777777" w:rsidR="00044B43" w:rsidRPr="00695E95" w:rsidRDefault="00044B43" w:rsidP="00044B43">
      <w:pPr>
        <w:spacing w:line="360" w:lineRule="auto"/>
        <w:jc w:val="center"/>
        <w:rPr>
          <w:rFonts w:ascii="Times New Roman" w:hAnsi="Times New Roman" w:cs="Times New Roman"/>
          <w:b/>
          <w:color w:val="ED7D31" w:themeColor="accent2"/>
          <w:sz w:val="24"/>
          <w:szCs w:val="24"/>
        </w:rPr>
      </w:pPr>
      <w:r w:rsidRPr="00FA1B50">
        <w:rPr>
          <w:rFonts w:ascii="Times New Roman" w:hAnsi="Times New Roman" w:cs="Times New Roman"/>
          <w:b/>
          <w:noProof/>
          <w:sz w:val="28"/>
          <w:szCs w:val="28"/>
        </w:rPr>
        <w:drawing>
          <wp:anchor distT="0" distB="0" distL="114300" distR="114300" simplePos="0" relativeHeight="251660288" behindDoc="0" locked="0" layoutInCell="1" allowOverlap="1" wp14:anchorId="2607D6A8" wp14:editId="15C2BAFC">
            <wp:simplePos x="0" y="0"/>
            <wp:positionH relativeFrom="column">
              <wp:posOffset>-7951</wp:posOffset>
            </wp:positionH>
            <wp:positionV relativeFrom="paragraph">
              <wp:posOffset>-453224</wp:posOffset>
            </wp:positionV>
            <wp:extent cx="841562" cy="785309"/>
            <wp:effectExtent l="19050" t="0" r="0" b="0"/>
            <wp:wrapNone/>
            <wp:docPr id="23" name="Picture 1"/>
            <wp:cNvGraphicFramePr/>
            <a:graphic xmlns:a="http://schemas.openxmlformats.org/drawingml/2006/main">
              <a:graphicData uri="http://schemas.openxmlformats.org/drawingml/2006/picture">
                <pic:pic xmlns:pic="http://schemas.openxmlformats.org/drawingml/2006/picture">
                  <pic:nvPicPr>
                    <pic:cNvPr id="9" name="Picture 8"/>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841562" cy="785309"/>
                    </a:xfrm>
                    <a:prstGeom prst="rect">
                      <a:avLst/>
                    </a:prstGeom>
                    <a:noFill/>
                  </pic:spPr>
                </pic:pic>
              </a:graphicData>
            </a:graphic>
          </wp:anchor>
        </w:drawing>
      </w:r>
      <w:r w:rsidRPr="00FA1B50">
        <w:rPr>
          <w:rFonts w:ascii="Times New Roman" w:hAnsi="Times New Roman" w:cs="Times New Roman"/>
          <w:b/>
          <w:color w:val="ED7D31" w:themeColor="accent2"/>
          <w:sz w:val="28"/>
          <w:szCs w:val="28"/>
        </w:rPr>
        <w:t>UNITED INTERNATIONAL UNIVERSITY</w:t>
      </w:r>
    </w:p>
    <w:p w14:paraId="33315190" w14:textId="77777777" w:rsidR="00044B43" w:rsidRPr="00695E95" w:rsidRDefault="00044B43" w:rsidP="00044B43">
      <w:pPr>
        <w:spacing w:line="360" w:lineRule="auto"/>
        <w:jc w:val="center"/>
        <w:rPr>
          <w:rFonts w:ascii="Times New Roman" w:hAnsi="Times New Roman" w:cs="Times New Roman"/>
          <w:b/>
          <w:color w:val="ED7D31" w:themeColor="accent2"/>
          <w:sz w:val="24"/>
          <w:szCs w:val="24"/>
        </w:rPr>
      </w:pPr>
    </w:p>
    <w:p w14:paraId="0612C6A0" w14:textId="77777777" w:rsidR="00044B43" w:rsidRPr="00695E95" w:rsidRDefault="00044B43" w:rsidP="00044B43">
      <w:pPr>
        <w:spacing w:line="360" w:lineRule="auto"/>
        <w:jc w:val="center"/>
        <w:rPr>
          <w:rFonts w:ascii="Times New Roman" w:hAnsi="Times New Roman" w:cs="Times New Roman"/>
          <w:b/>
          <w:sz w:val="24"/>
          <w:szCs w:val="24"/>
        </w:rPr>
      </w:pPr>
      <w:r w:rsidRPr="00695E95">
        <w:rPr>
          <w:rFonts w:ascii="Times New Roman" w:hAnsi="Times New Roman" w:cs="Times New Roman"/>
          <w:b/>
          <w:sz w:val="24"/>
          <w:szCs w:val="24"/>
        </w:rPr>
        <w:t>Project on</w:t>
      </w:r>
    </w:p>
    <w:p w14:paraId="195A9C47" w14:textId="25F6395D" w:rsidR="00044B43" w:rsidRPr="004E3EE3" w:rsidRDefault="00044B43" w:rsidP="00044B43">
      <w:pPr>
        <w:spacing w:line="360" w:lineRule="auto"/>
        <w:ind w:left="720"/>
        <w:jc w:val="center"/>
        <w:rPr>
          <w:rFonts w:ascii="Times New Roman" w:hAnsi="Times New Roman" w:cs="Times New Roman"/>
          <w:sz w:val="24"/>
        </w:rPr>
      </w:pPr>
      <w:r>
        <w:rPr>
          <w:rFonts w:ascii="Times New Roman" w:hAnsi="Times New Roman" w:cs="Times New Roman"/>
          <w:b/>
          <w:bCs/>
          <w:sz w:val="24"/>
        </w:rPr>
        <w:t xml:space="preserve"> EMPLOYEE PERCEPTIONS OF FAIRNESS IN PERFORMANCE APPRAISAL AND JOB SATISFACTION</w:t>
      </w:r>
      <w:r w:rsidRPr="004E3EE3">
        <w:rPr>
          <w:rFonts w:ascii="Times New Roman" w:hAnsi="Times New Roman" w:cs="Times New Roman"/>
          <w:b/>
          <w:bCs/>
          <w:sz w:val="24"/>
        </w:rPr>
        <w:t>.</w:t>
      </w:r>
      <w:r>
        <w:rPr>
          <w:rFonts w:ascii="Times New Roman" w:hAnsi="Times New Roman" w:cs="Times New Roman"/>
          <w:sz w:val="24"/>
        </w:rPr>
        <w:t xml:space="preserve"> </w:t>
      </w:r>
      <w:r w:rsidRPr="00695E95">
        <w:rPr>
          <w:rFonts w:ascii="Times New Roman" w:hAnsi="Times New Roman" w:cs="Times New Roman"/>
          <w:b/>
          <w:sz w:val="24"/>
          <w:szCs w:val="24"/>
        </w:rPr>
        <w:t xml:space="preserve"> (CASE STUDY OF </w:t>
      </w:r>
      <w:r w:rsidR="003E1BFC">
        <w:rPr>
          <w:rFonts w:ascii="Times New Roman" w:hAnsi="Times New Roman" w:cs="Times New Roman"/>
          <w:b/>
          <w:sz w:val="24"/>
          <w:szCs w:val="24"/>
        </w:rPr>
        <w:t>WADAJIR DISTRICT</w:t>
      </w:r>
      <w:r>
        <w:rPr>
          <w:rFonts w:ascii="Times New Roman" w:hAnsi="Times New Roman" w:cs="Times New Roman"/>
          <w:b/>
          <w:sz w:val="24"/>
          <w:szCs w:val="24"/>
        </w:rPr>
        <w:t xml:space="preserve"> </w:t>
      </w:r>
      <w:r w:rsidRPr="00695E95">
        <w:rPr>
          <w:rFonts w:ascii="Times New Roman" w:hAnsi="Times New Roman" w:cs="Times New Roman"/>
          <w:b/>
          <w:sz w:val="24"/>
          <w:szCs w:val="24"/>
        </w:rPr>
        <w:t>IN MOGADISHU</w:t>
      </w:r>
      <w:r>
        <w:rPr>
          <w:rFonts w:ascii="Times New Roman" w:hAnsi="Times New Roman" w:cs="Times New Roman"/>
          <w:b/>
          <w:sz w:val="24"/>
          <w:szCs w:val="24"/>
        </w:rPr>
        <w:t>-</w:t>
      </w:r>
      <w:r w:rsidRPr="00123737">
        <w:rPr>
          <w:rFonts w:ascii="Times New Roman" w:hAnsi="Times New Roman" w:cs="Times New Roman"/>
          <w:b/>
          <w:bCs/>
          <w:sz w:val="24"/>
          <w:szCs w:val="24"/>
        </w:rPr>
        <w:t xml:space="preserve"> </w:t>
      </w:r>
      <w:r w:rsidRPr="00695E95">
        <w:rPr>
          <w:rFonts w:ascii="Times New Roman" w:hAnsi="Times New Roman" w:cs="Times New Roman"/>
          <w:b/>
          <w:bCs/>
          <w:sz w:val="24"/>
          <w:szCs w:val="24"/>
        </w:rPr>
        <w:t>SOMALIA</w:t>
      </w:r>
      <w:r w:rsidRPr="00695E95">
        <w:rPr>
          <w:rFonts w:ascii="Times New Roman" w:hAnsi="Times New Roman" w:cs="Times New Roman"/>
          <w:b/>
          <w:sz w:val="24"/>
          <w:szCs w:val="24"/>
        </w:rPr>
        <w:t>)</w:t>
      </w:r>
    </w:p>
    <w:p w14:paraId="442A1374" w14:textId="22C0AAD0" w:rsidR="00044B43" w:rsidRDefault="00044B43" w:rsidP="00044B43">
      <w:pPr>
        <w:spacing w:line="360" w:lineRule="auto"/>
        <w:jc w:val="center"/>
        <w:rPr>
          <w:rFonts w:ascii="Times New Roman" w:hAnsi="Times New Roman" w:cs="Times New Roman"/>
          <w:sz w:val="24"/>
          <w:szCs w:val="24"/>
        </w:rPr>
      </w:pPr>
      <w:r w:rsidRPr="00695E95">
        <w:rPr>
          <w:rFonts w:ascii="Times New Roman" w:hAnsi="Times New Roman" w:cs="Times New Roman"/>
          <w:sz w:val="24"/>
          <w:szCs w:val="24"/>
        </w:rPr>
        <w:t>This report is submitted as part of the Master of International Human Resource Management degree requirements</w:t>
      </w:r>
    </w:p>
    <w:p w14:paraId="1D3923CE" w14:textId="77777777" w:rsidR="00044B43" w:rsidRPr="00123737" w:rsidRDefault="00044B43" w:rsidP="00044B43">
      <w:pPr>
        <w:spacing w:line="360" w:lineRule="auto"/>
        <w:jc w:val="center"/>
        <w:rPr>
          <w:rFonts w:ascii="Times New Roman" w:hAnsi="Times New Roman" w:cs="Times New Roman"/>
          <w:sz w:val="24"/>
          <w:szCs w:val="24"/>
        </w:rPr>
      </w:pPr>
    </w:p>
    <w:p w14:paraId="341F676F" w14:textId="77777777" w:rsidR="00044B43" w:rsidRPr="00695E95" w:rsidRDefault="00044B43" w:rsidP="00044B43">
      <w:pPr>
        <w:spacing w:line="360" w:lineRule="auto"/>
        <w:jc w:val="center"/>
        <w:rPr>
          <w:rFonts w:ascii="Times New Roman" w:hAnsi="Times New Roman" w:cs="Times New Roman"/>
          <w:b/>
          <w:color w:val="ED7D31" w:themeColor="accent2"/>
          <w:sz w:val="24"/>
          <w:szCs w:val="24"/>
        </w:rPr>
      </w:pPr>
      <w:r w:rsidRPr="00695E95">
        <w:rPr>
          <w:rFonts w:ascii="Times New Roman" w:hAnsi="Times New Roman" w:cs="Times New Roman"/>
          <w:b/>
          <w:color w:val="ED7D31" w:themeColor="accent2"/>
          <w:sz w:val="24"/>
          <w:szCs w:val="24"/>
        </w:rPr>
        <w:t>Submitted To</w:t>
      </w:r>
    </w:p>
    <w:p w14:paraId="33CFDFBF" w14:textId="77777777" w:rsidR="00044B43" w:rsidRDefault="00044B43" w:rsidP="00044B43">
      <w:pPr>
        <w:spacing w:line="276" w:lineRule="auto"/>
        <w:ind w:left="2880" w:firstLine="720"/>
        <w:jc w:val="both"/>
        <w:rPr>
          <w:rFonts w:ascii="Times New Roman" w:hAnsi="Times New Roman" w:cs="Times New Roman"/>
          <w:b/>
          <w:sz w:val="24"/>
          <w:szCs w:val="24"/>
        </w:rPr>
      </w:pPr>
      <w:r>
        <w:rPr>
          <w:rFonts w:ascii="Times New Roman" w:hAnsi="Times New Roman" w:cs="Times New Roman"/>
          <w:b/>
          <w:sz w:val="24"/>
          <w:szCs w:val="24"/>
        </w:rPr>
        <w:t>Md. Kazimul Hoque</w:t>
      </w:r>
      <w:r w:rsidRPr="00A002FB">
        <w:rPr>
          <w:rFonts w:ascii="Times New Roman" w:hAnsi="Times New Roman" w:cs="Times New Roman"/>
          <w:b/>
          <w:sz w:val="24"/>
          <w:szCs w:val="24"/>
        </w:rPr>
        <w:t xml:space="preserve"> </w:t>
      </w:r>
    </w:p>
    <w:p w14:paraId="48C774BC" w14:textId="77777777" w:rsidR="00044B43" w:rsidRPr="00695E95" w:rsidRDefault="00044B43" w:rsidP="00044B43">
      <w:pPr>
        <w:spacing w:after="0" w:line="360" w:lineRule="auto"/>
        <w:jc w:val="center"/>
        <w:rPr>
          <w:rFonts w:ascii="Times New Roman" w:hAnsi="Times New Roman" w:cs="Times New Roman"/>
          <w:sz w:val="24"/>
          <w:szCs w:val="24"/>
        </w:rPr>
      </w:pPr>
      <w:r w:rsidRPr="00695E95">
        <w:rPr>
          <w:rFonts w:ascii="Times New Roman" w:hAnsi="Times New Roman" w:cs="Times New Roman"/>
          <w:sz w:val="24"/>
          <w:szCs w:val="24"/>
        </w:rPr>
        <w:t>Assistant Professor</w:t>
      </w:r>
    </w:p>
    <w:p w14:paraId="26D61BAD" w14:textId="77777777" w:rsidR="00044B43" w:rsidRPr="00695E95" w:rsidRDefault="00044B43" w:rsidP="00044B43">
      <w:pPr>
        <w:spacing w:after="0" w:line="360" w:lineRule="auto"/>
        <w:jc w:val="center"/>
        <w:rPr>
          <w:rFonts w:ascii="Times New Roman" w:hAnsi="Times New Roman" w:cs="Times New Roman"/>
          <w:sz w:val="24"/>
          <w:szCs w:val="24"/>
        </w:rPr>
      </w:pPr>
      <w:r w:rsidRPr="00695E95">
        <w:rPr>
          <w:rFonts w:ascii="Times New Roman" w:hAnsi="Times New Roman" w:cs="Times New Roman"/>
          <w:sz w:val="24"/>
          <w:szCs w:val="24"/>
        </w:rPr>
        <w:t>School of Business &amp; Economics</w:t>
      </w:r>
    </w:p>
    <w:p w14:paraId="7EF08B58" w14:textId="77777777" w:rsidR="00044B43" w:rsidRPr="00695E95" w:rsidRDefault="00044B43" w:rsidP="00044B43">
      <w:pPr>
        <w:spacing w:after="0" w:line="360" w:lineRule="auto"/>
        <w:jc w:val="center"/>
        <w:rPr>
          <w:rFonts w:ascii="Times New Roman" w:hAnsi="Times New Roman" w:cs="Times New Roman"/>
          <w:b/>
          <w:sz w:val="24"/>
          <w:szCs w:val="24"/>
        </w:rPr>
      </w:pPr>
    </w:p>
    <w:p w14:paraId="6D1EA474" w14:textId="77777777" w:rsidR="00044B43" w:rsidRPr="00695E95" w:rsidRDefault="00044B43" w:rsidP="00044B43">
      <w:pPr>
        <w:spacing w:after="0" w:line="360" w:lineRule="auto"/>
        <w:jc w:val="center"/>
        <w:rPr>
          <w:rFonts w:ascii="Times New Roman" w:hAnsi="Times New Roman" w:cs="Times New Roman"/>
          <w:b/>
          <w:sz w:val="24"/>
          <w:szCs w:val="24"/>
        </w:rPr>
      </w:pPr>
    </w:p>
    <w:p w14:paraId="4B97EF26" w14:textId="77777777" w:rsidR="00044B43" w:rsidRPr="00695E95" w:rsidRDefault="00044B43" w:rsidP="00044B43">
      <w:pPr>
        <w:spacing w:line="360" w:lineRule="auto"/>
        <w:jc w:val="center"/>
        <w:rPr>
          <w:rFonts w:ascii="Times New Roman" w:hAnsi="Times New Roman" w:cs="Times New Roman"/>
          <w:b/>
          <w:color w:val="ED7D31" w:themeColor="accent2"/>
          <w:sz w:val="24"/>
          <w:szCs w:val="24"/>
        </w:rPr>
      </w:pPr>
      <w:r w:rsidRPr="00695E95">
        <w:rPr>
          <w:rFonts w:ascii="Times New Roman" w:hAnsi="Times New Roman" w:cs="Times New Roman"/>
          <w:b/>
          <w:color w:val="ED7D31" w:themeColor="accent2"/>
          <w:sz w:val="24"/>
          <w:szCs w:val="24"/>
        </w:rPr>
        <w:t>Submitted By</w:t>
      </w:r>
    </w:p>
    <w:p w14:paraId="1EBE6C22" w14:textId="77777777" w:rsidR="00044B43" w:rsidRDefault="003E1BFC" w:rsidP="00044B43">
      <w:pPr>
        <w:spacing w:line="276" w:lineRule="auto"/>
        <w:jc w:val="center"/>
        <w:rPr>
          <w:rFonts w:ascii="Times New Roman" w:hAnsi="Times New Roman" w:cs="Times New Roman"/>
          <w:b/>
          <w:sz w:val="24"/>
          <w:szCs w:val="24"/>
        </w:rPr>
      </w:pPr>
      <w:r>
        <w:rPr>
          <w:rFonts w:ascii="Times New Roman" w:hAnsi="Times New Roman" w:cs="Times New Roman"/>
          <w:b/>
          <w:sz w:val="24"/>
          <w:szCs w:val="24"/>
        </w:rPr>
        <w:t xml:space="preserve">Fardowsa Mohamed Yussuf </w:t>
      </w:r>
    </w:p>
    <w:p w14:paraId="0A471A57" w14:textId="77777777" w:rsidR="00044B43" w:rsidRPr="00695E95" w:rsidRDefault="003E1BFC" w:rsidP="00044B43">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ID: 115203018</w:t>
      </w:r>
    </w:p>
    <w:p w14:paraId="64CA21BE" w14:textId="77777777" w:rsidR="00044B43" w:rsidRPr="00695E95" w:rsidRDefault="00044B43" w:rsidP="00044B43">
      <w:pPr>
        <w:spacing w:line="360" w:lineRule="auto"/>
        <w:jc w:val="center"/>
        <w:rPr>
          <w:rFonts w:ascii="Times New Roman" w:hAnsi="Times New Roman" w:cs="Times New Roman"/>
          <w:b/>
          <w:sz w:val="24"/>
          <w:szCs w:val="24"/>
        </w:rPr>
      </w:pPr>
      <w:r w:rsidRPr="00695E95">
        <w:rPr>
          <w:rFonts w:ascii="Times New Roman" w:hAnsi="Times New Roman" w:cs="Times New Roman"/>
          <w:b/>
          <w:noProof/>
          <w:sz w:val="24"/>
          <w:szCs w:val="24"/>
        </w:rPr>
        <w:drawing>
          <wp:anchor distT="0" distB="0" distL="114300" distR="114300" simplePos="0" relativeHeight="251659264" behindDoc="0" locked="0" layoutInCell="1" allowOverlap="1" wp14:anchorId="6A8C01C1" wp14:editId="182C2966">
            <wp:simplePos x="0" y="0"/>
            <wp:positionH relativeFrom="column">
              <wp:posOffset>2495550</wp:posOffset>
            </wp:positionH>
            <wp:positionV relativeFrom="paragraph">
              <wp:posOffset>153670</wp:posOffset>
            </wp:positionV>
            <wp:extent cx="841375" cy="784860"/>
            <wp:effectExtent l="19050" t="0" r="0" b="0"/>
            <wp:wrapNone/>
            <wp:docPr id="22" name="Picture 1"/>
            <wp:cNvGraphicFramePr/>
            <a:graphic xmlns:a="http://schemas.openxmlformats.org/drawingml/2006/main">
              <a:graphicData uri="http://schemas.openxmlformats.org/drawingml/2006/picture">
                <pic:pic xmlns:pic="http://schemas.openxmlformats.org/drawingml/2006/picture">
                  <pic:nvPicPr>
                    <pic:cNvPr id="9" name="Picture 8"/>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841375" cy="784860"/>
                    </a:xfrm>
                    <a:prstGeom prst="rect">
                      <a:avLst/>
                    </a:prstGeom>
                    <a:noFill/>
                  </pic:spPr>
                </pic:pic>
              </a:graphicData>
            </a:graphic>
          </wp:anchor>
        </w:drawing>
      </w:r>
    </w:p>
    <w:p w14:paraId="397D6152" w14:textId="77777777" w:rsidR="00044B43" w:rsidRPr="00695E95" w:rsidRDefault="00044B43" w:rsidP="00044B43">
      <w:pPr>
        <w:spacing w:line="360" w:lineRule="auto"/>
        <w:rPr>
          <w:rFonts w:ascii="Times New Roman" w:hAnsi="Times New Roman" w:cs="Times New Roman"/>
          <w:b/>
          <w:sz w:val="24"/>
          <w:szCs w:val="24"/>
        </w:rPr>
      </w:pPr>
    </w:p>
    <w:p w14:paraId="1A0B64D4" w14:textId="77777777" w:rsidR="00044B43" w:rsidRPr="00695E95" w:rsidRDefault="00044B43" w:rsidP="00044B43">
      <w:pPr>
        <w:spacing w:line="360" w:lineRule="auto"/>
        <w:rPr>
          <w:rFonts w:ascii="Times New Roman" w:hAnsi="Times New Roman" w:cs="Times New Roman"/>
          <w:sz w:val="24"/>
          <w:szCs w:val="24"/>
        </w:rPr>
      </w:pPr>
    </w:p>
    <w:p w14:paraId="4227CAEB" w14:textId="77777777" w:rsidR="00044B43" w:rsidRPr="00695E95" w:rsidRDefault="00044B43" w:rsidP="00044B43">
      <w:pPr>
        <w:spacing w:after="0" w:line="360" w:lineRule="auto"/>
        <w:jc w:val="center"/>
        <w:rPr>
          <w:rFonts w:ascii="Times New Roman" w:hAnsi="Times New Roman" w:cs="Times New Roman"/>
          <w:sz w:val="24"/>
          <w:szCs w:val="24"/>
        </w:rPr>
      </w:pPr>
      <w:r w:rsidRPr="00695E95">
        <w:rPr>
          <w:rFonts w:ascii="Times New Roman" w:hAnsi="Times New Roman" w:cs="Times New Roman"/>
          <w:sz w:val="24"/>
          <w:szCs w:val="24"/>
        </w:rPr>
        <w:t xml:space="preserve">School of Business &amp; Economics </w:t>
      </w:r>
    </w:p>
    <w:p w14:paraId="0BA0722A" w14:textId="77777777" w:rsidR="00044B43" w:rsidRPr="00695E95" w:rsidRDefault="00044B43" w:rsidP="00044B43">
      <w:pPr>
        <w:spacing w:after="0" w:line="360" w:lineRule="auto"/>
        <w:jc w:val="center"/>
        <w:rPr>
          <w:rFonts w:ascii="Times New Roman" w:hAnsi="Times New Roman" w:cs="Times New Roman"/>
          <w:sz w:val="24"/>
          <w:szCs w:val="24"/>
        </w:rPr>
      </w:pPr>
      <w:r w:rsidRPr="00695E95">
        <w:rPr>
          <w:rFonts w:ascii="Times New Roman" w:hAnsi="Times New Roman" w:cs="Times New Roman"/>
          <w:sz w:val="24"/>
          <w:szCs w:val="24"/>
        </w:rPr>
        <w:t>United International University</w:t>
      </w:r>
    </w:p>
    <w:p w14:paraId="2548721A" w14:textId="77777777" w:rsidR="00044B43" w:rsidRPr="00695E95" w:rsidRDefault="00044B43" w:rsidP="00044B43">
      <w:pPr>
        <w:spacing w:after="0" w:line="360" w:lineRule="auto"/>
        <w:jc w:val="center"/>
        <w:rPr>
          <w:rFonts w:ascii="Times New Roman" w:hAnsi="Times New Roman" w:cs="Times New Roman"/>
          <w:b/>
          <w:bCs/>
          <w:color w:val="ED7D31" w:themeColor="accent2"/>
          <w:sz w:val="24"/>
          <w:szCs w:val="24"/>
        </w:rPr>
      </w:pPr>
      <w:r w:rsidRPr="00695E95">
        <w:rPr>
          <w:rFonts w:ascii="Times New Roman" w:hAnsi="Times New Roman" w:cs="Times New Roman"/>
          <w:b/>
          <w:bCs/>
          <w:color w:val="ED7D31" w:themeColor="accent2"/>
          <w:sz w:val="24"/>
          <w:szCs w:val="24"/>
        </w:rPr>
        <w:t>Date of Submission</w:t>
      </w:r>
    </w:p>
    <w:p w14:paraId="674E15CD" w14:textId="1BC73592" w:rsidR="00044B43" w:rsidRPr="00C458B9" w:rsidRDefault="009F36CB" w:rsidP="00044B43">
      <w:pPr>
        <w:spacing w:after="0" w:line="360" w:lineRule="auto"/>
        <w:jc w:val="center"/>
        <w:rPr>
          <w:rFonts w:ascii="Times New Roman" w:hAnsi="Times New Roman" w:cs="Times New Roman"/>
          <w:b/>
          <w:bCs/>
          <w:sz w:val="24"/>
          <w:szCs w:val="24"/>
        </w:rPr>
        <w:sectPr w:rsidR="00044B43" w:rsidRPr="00C458B9">
          <w:footerReference w:type="default" r:id="rId9"/>
          <w:pgSz w:w="12240" w:h="15840"/>
          <w:pgMar w:top="1440" w:right="1440" w:bottom="1440" w:left="1440" w:header="720" w:footer="720" w:gutter="0"/>
          <w:cols w:space="720"/>
          <w:docGrid w:linePitch="360"/>
        </w:sectPr>
      </w:pPr>
      <w:r>
        <w:rPr>
          <w:rFonts w:ascii="Times New Roman" w:hAnsi="Times New Roman" w:cs="Times New Roman"/>
          <w:b/>
          <w:bCs/>
          <w:sz w:val="24"/>
          <w:szCs w:val="24"/>
        </w:rPr>
        <w:t>October</w:t>
      </w:r>
      <w:r w:rsidR="00142442">
        <w:rPr>
          <w:rFonts w:ascii="Times New Roman" w:hAnsi="Times New Roman" w:cs="Times New Roman"/>
          <w:b/>
          <w:bCs/>
          <w:sz w:val="24"/>
          <w:szCs w:val="24"/>
        </w:rPr>
        <w:t xml:space="preserve"> </w:t>
      </w:r>
      <w:r w:rsidR="00142442" w:rsidRPr="00123737">
        <w:rPr>
          <w:rFonts w:ascii="Times New Roman" w:hAnsi="Times New Roman" w:cs="Times New Roman"/>
          <w:b/>
          <w:bCs/>
          <w:sz w:val="24"/>
          <w:szCs w:val="24"/>
        </w:rPr>
        <w:t>-</w:t>
      </w:r>
      <w:r w:rsidR="00044B43" w:rsidRPr="00123737">
        <w:rPr>
          <w:rFonts w:ascii="Times New Roman" w:hAnsi="Times New Roman" w:cs="Times New Roman"/>
          <w:b/>
          <w:bCs/>
          <w:sz w:val="24"/>
          <w:szCs w:val="24"/>
        </w:rPr>
        <w:t xml:space="preserve"> 2022</w:t>
      </w:r>
    </w:p>
    <w:p w14:paraId="39A748D1" w14:textId="77777777" w:rsidR="00044B43" w:rsidRPr="009F36CB" w:rsidRDefault="00044B43" w:rsidP="009F36CB">
      <w:pPr>
        <w:pStyle w:val="Heading1"/>
        <w:jc w:val="center"/>
        <w:rPr>
          <w:rFonts w:ascii="Times New Roman" w:hAnsi="Times New Roman" w:cs="Times New Roman"/>
          <w:b/>
          <w:color w:val="auto"/>
          <w:sz w:val="28"/>
          <w:szCs w:val="28"/>
        </w:rPr>
      </w:pPr>
      <w:bookmarkStart w:id="0" w:name="_Toc115353954"/>
      <w:r w:rsidRPr="009F36CB">
        <w:rPr>
          <w:rFonts w:ascii="Times New Roman" w:hAnsi="Times New Roman" w:cs="Times New Roman"/>
          <w:b/>
          <w:color w:val="auto"/>
          <w:sz w:val="28"/>
          <w:szCs w:val="28"/>
        </w:rPr>
        <w:lastRenderedPageBreak/>
        <w:t>LETTER OF TRANSMITTAL</w:t>
      </w:r>
      <w:bookmarkEnd w:id="0"/>
    </w:p>
    <w:p w14:paraId="61A1509E" w14:textId="0A0B3B60" w:rsidR="00044B43" w:rsidRPr="00695E95" w:rsidRDefault="00044B43" w:rsidP="00044B43">
      <w:pPr>
        <w:spacing w:line="276" w:lineRule="auto"/>
        <w:jc w:val="both"/>
        <w:rPr>
          <w:rFonts w:ascii="Times New Roman" w:hAnsi="Times New Roman" w:cs="Times New Roman"/>
          <w:sz w:val="24"/>
          <w:szCs w:val="24"/>
        </w:rPr>
      </w:pPr>
      <w:r w:rsidRPr="00695E95">
        <w:rPr>
          <w:rFonts w:ascii="Times New Roman" w:hAnsi="Times New Roman" w:cs="Times New Roman"/>
          <w:sz w:val="24"/>
          <w:szCs w:val="24"/>
        </w:rPr>
        <w:t xml:space="preserve">Date: </w:t>
      </w:r>
      <w:r w:rsidR="009F36CB">
        <w:rPr>
          <w:rFonts w:ascii="Times New Roman" w:hAnsi="Times New Roman" w:cs="Times New Roman"/>
          <w:sz w:val="24"/>
          <w:szCs w:val="24"/>
        </w:rPr>
        <w:t>October 4, 2022</w:t>
      </w:r>
    </w:p>
    <w:p w14:paraId="049E9D50" w14:textId="77777777" w:rsidR="00044B43" w:rsidRDefault="00044B43" w:rsidP="00044B43">
      <w:pPr>
        <w:spacing w:line="276" w:lineRule="auto"/>
        <w:jc w:val="both"/>
        <w:rPr>
          <w:rFonts w:ascii="Times New Roman" w:hAnsi="Times New Roman" w:cs="Times New Roman"/>
          <w:b/>
          <w:sz w:val="24"/>
          <w:szCs w:val="24"/>
        </w:rPr>
      </w:pPr>
      <w:r>
        <w:rPr>
          <w:rFonts w:ascii="Times New Roman" w:hAnsi="Times New Roman" w:cs="Times New Roman"/>
          <w:b/>
          <w:sz w:val="24"/>
          <w:szCs w:val="24"/>
        </w:rPr>
        <w:t>Md. Kazimul Hoque</w:t>
      </w:r>
      <w:r w:rsidRPr="00A002FB">
        <w:rPr>
          <w:rFonts w:ascii="Times New Roman" w:hAnsi="Times New Roman" w:cs="Times New Roman"/>
          <w:b/>
          <w:sz w:val="24"/>
          <w:szCs w:val="24"/>
        </w:rPr>
        <w:t xml:space="preserve"> </w:t>
      </w:r>
    </w:p>
    <w:p w14:paraId="5405A65B" w14:textId="77777777" w:rsidR="00044B43" w:rsidRPr="00695E95" w:rsidRDefault="00044B43" w:rsidP="00044B43">
      <w:pPr>
        <w:spacing w:line="276" w:lineRule="auto"/>
        <w:jc w:val="both"/>
        <w:rPr>
          <w:rFonts w:ascii="Times New Roman" w:hAnsi="Times New Roman" w:cs="Times New Roman"/>
          <w:sz w:val="24"/>
          <w:szCs w:val="24"/>
        </w:rPr>
      </w:pPr>
      <w:r w:rsidRPr="00695E95">
        <w:rPr>
          <w:rFonts w:ascii="Times New Roman" w:hAnsi="Times New Roman" w:cs="Times New Roman"/>
          <w:sz w:val="24"/>
          <w:szCs w:val="24"/>
        </w:rPr>
        <w:t>Assistant Professor</w:t>
      </w:r>
    </w:p>
    <w:p w14:paraId="77CBD5E9" w14:textId="77777777" w:rsidR="00044B43" w:rsidRPr="00695E95" w:rsidRDefault="00044B43" w:rsidP="00044B43">
      <w:pPr>
        <w:spacing w:line="276" w:lineRule="auto"/>
        <w:jc w:val="both"/>
        <w:rPr>
          <w:rFonts w:ascii="Times New Roman" w:hAnsi="Times New Roman" w:cs="Times New Roman"/>
          <w:sz w:val="24"/>
          <w:szCs w:val="24"/>
        </w:rPr>
      </w:pPr>
      <w:r w:rsidRPr="00695E95">
        <w:rPr>
          <w:rFonts w:ascii="Times New Roman" w:hAnsi="Times New Roman" w:cs="Times New Roman"/>
          <w:sz w:val="24"/>
          <w:szCs w:val="24"/>
        </w:rPr>
        <w:t>School of Business &amp; Economics.</w:t>
      </w:r>
    </w:p>
    <w:p w14:paraId="61DA3837" w14:textId="77777777" w:rsidR="00044B43" w:rsidRPr="00695E95" w:rsidRDefault="00044B43" w:rsidP="00044B43">
      <w:pPr>
        <w:spacing w:line="276" w:lineRule="auto"/>
        <w:jc w:val="both"/>
        <w:rPr>
          <w:rFonts w:ascii="Times New Roman" w:hAnsi="Times New Roman" w:cs="Times New Roman"/>
          <w:sz w:val="24"/>
          <w:szCs w:val="24"/>
        </w:rPr>
      </w:pPr>
      <w:r w:rsidRPr="00695E95">
        <w:rPr>
          <w:rFonts w:ascii="Times New Roman" w:hAnsi="Times New Roman" w:cs="Times New Roman"/>
          <w:sz w:val="24"/>
          <w:szCs w:val="24"/>
        </w:rPr>
        <w:t>United International University.</w:t>
      </w:r>
    </w:p>
    <w:p w14:paraId="0BAB7777" w14:textId="77777777" w:rsidR="00044B43" w:rsidRPr="004E3EE3" w:rsidRDefault="00044B43" w:rsidP="009F36CB">
      <w:pPr>
        <w:spacing w:line="360" w:lineRule="auto"/>
        <w:ind w:right="30"/>
        <w:jc w:val="both"/>
        <w:rPr>
          <w:rFonts w:ascii="Times New Roman" w:hAnsi="Times New Roman" w:cs="Times New Roman"/>
          <w:sz w:val="24"/>
        </w:rPr>
      </w:pPr>
      <w:r w:rsidRPr="00695E95">
        <w:rPr>
          <w:rFonts w:ascii="Times New Roman" w:hAnsi="Times New Roman" w:cs="Times New Roman"/>
          <w:sz w:val="24"/>
          <w:szCs w:val="24"/>
        </w:rPr>
        <w:t xml:space="preserve">Topic: Report </w:t>
      </w:r>
      <w:bookmarkStart w:id="1" w:name="_Hlk110445110"/>
      <w:r w:rsidRPr="00695E95">
        <w:rPr>
          <w:rFonts w:ascii="Times New Roman" w:hAnsi="Times New Roman" w:cs="Times New Roman"/>
          <w:sz w:val="24"/>
          <w:szCs w:val="24"/>
        </w:rPr>
        <w:t>on</w:t>
      </w:r>
      <w:r w:rsidR="003E1BFC">
        <w:rPr>
          <w:rFonts w:ascii="Times New Roman" w:hAnsi="Times New Roman" w:cs="Times New Roman"/>
          <w:b/>
          <w:sz w:val="24"/>
          <w:szCs w:val="24"/>
        </w:rPr>
        <w:t xml:space="preserve"> </w:t>
      </w:r>
      <w:r w:rsidR="003E1BFC" w:rsidRPr="003E1BFC">
        <w:rPr>
          <w:rFonts w:ascii="Times New Roman" w:hAnsi="Times New Roman" w:cs="Times New Roman"/>
          <w:b/>
          <w:sz w:val="24"/>
          <w:szCs w:val="24"/>
        </w:rPr>
        <w:t>employee perceptions of fairness in performance appraisal and job satisfaction</w:t>
      </w:r>
      <w:r w:rsidR="003E1BFC">
        <w:rPr>
          <w:rFonts w:ascii="Times New Roman" w:hAnsi="Times New Roman" w:cs="Times New Roman"/>
          <w:sz w:val="24"/>
          <w:szCs w:val="24"/>
        </w:rPr>
        <w:t>.</w:t>
      </w:r>
      <w:r>
        <w:rPr>
          <w:rFonts w:ascii="Times New Roman" w:hAnsi="Times New Roman" w:cs="Times New Roman"/>
          <w:sz w:val="24"/>
        </w:rPr>
        <w:t xml:space="preserve"> </w:t>
      </w:r>
      <w:r w:rsidRPr="00695E95">
        <w:rPr>
          <w:rFonts w:ascii="Times New Roman" w:hAnsi="Times New Roman" w:cs="Times New Roman"/>
          <w:b/>
          <w:sz w:val="24"/>
          <w:szCs w:val="24"/>
        </w:rPr>
        <w:t xml:space="preserve"> (Case Study of </w:t>
      </w:r>
      <w:r w:rsidR="003E1BFC">
        <w:rPr>
          <w:rFonts w:ascii="Times New Roman" w:hAnsi="Times New Roman" w:cs="Times New Roman"/>
          <w:b/>
          <w:sz w:val="24"/>
          <w:szCs w:val="24"/>
        </w:rPr>
        <w:t>Wadajir District</w:t>
      </w:r>
      <w:r>
        <w:rPr>
          <w:rFonts w:ascii="Times New Roman" w:hAnsi="Times New Roman" w:cs="Times New Roman"/>
          <w:b/>
          <w:sz w:val="24"/>
          <w:szCs w:val="24"/>
        </w:rPr>
        <w:t xml:space="preserve"> </w:t>
      </w:r>
      <w:r w:rsidRPr="00695E95">
        <w:rPr>
          <w:rFonts w:ascii="Times New Roman" w:hAnsi="Times New Roman" w:cs="Times New Roman"/>
          <w:b/>
          <w:sz w:val="24"/>
          <w:szCs w:val="24"/>
        </w:rPr>
        <w:t>in Mogadishu)</w:t>
      </w:r>
      <w:r w:rsidRPr="00695E95">
        <w:rPr>
          <w:rFonts w:ascii="Times New Roman" w:hAnsi="Times New Roman" w:cs="Times New Roman"/>
          <w:sz w:val="24"/>
          <w:szCs w:val="24"/>
        </w:rPr>
        <w:t>"</w:t>
      </w:r>
    </w:p>
    <w:bookmarkEnd w:id="1"/>
    <w:p w14:paraId="4C12CFC5" w14:textId="77777777" w:rsidR="00044B43" w:rsidRPr="00695E95" w:rsidRDefault="003E1BFC" w:rsidP="00044B43">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Dear </w:t>
      </w:r>
      <w:r w:rsidR="00477892">
        <w:rPr>
          <w:rFonts w:ascii="Times New Roman" w:hAnsi="Times New Roman" w:cs="Times New Roman"/>
          <w:sz w:val="24"/>
          <w:szCs w:val="24"/>
        </w:rPr>
        <w:t>Sir,</w:t>
      </w:r>
    </w:p>
    <w:p w14:paraId="08B9939C" w14:textId="77777777" w:rsidR="002F26F6" w:rsidRDefault="008147E7" w:rsidP="009F36CB">
      <w:pPr>
        <w:spacing w:line="276" w:lineRule="auto"/>
        <w:ind w:right="30"/>
        <w:jc w:val="both"/>
        <w:rPr>
          <w:rFonts w:ascii="Times New Roman" w:hAnsi="Times New Roman" w:cs="Times New Roman"/>
          <w:sz w:val="24"/>
          <w:szCs w:val="24"/>
        </w:rPr>
      </w:pPr>
      <w:r>
        <w:rPr>
          <w:rFonts w:ascii="Times New Roman" w:hAnsi="Times New Roman" w:cs="Times New Roman"/>
          <w:sz w:val="24"/>
          <w:szCs w:val="24"/>
        </w:rPr>
        <w:t xml:space="preserve">I am here by submitting </w:t>
      </w:r>
      <w:r w:rsidRPr="00695E95">
        <w:rPr>
          <w:rFonts w:ascii="Times New Roman" w:hAnsi="Times New Roman" w:cs="Times New Roman"/>
          <w:sz w:val="24"/>
          <w:szCs w:val="24"/>
        </w:rPr>
        <w:t>the</w:t>
      </w:r>
      <w:r w:rsidR="00044B43" w:rsidRPr="00695E95">
        <w:rPr>
          <w:rFonts w:ascii="Times New Roman" w:hAnsi="Times New Roman" w:cs="Times New Roman"/>
          <w:sz w:val="24"/>
          <w:szCs w:val="24"/>
        </w:rPr>
        <w:t xml:space="preserve"> paper you considered to be a useful Structure on the subject was flawed. </w:t>
      </w:r>
      <w:r w:rsidRPr="003E1BFC">
        <w:rPr>
          <w:rFonts w:ascii="Times New Roman" w:hAnsi="Times New Roman" w:cs="Times New Roman"/>
          <w:b/>
          <w:sz w:val="24"/>
          <w:szCs w:val="24"/>
        </w:rPr>
        <w:t>Employee perceptions of fairness in performance appraisal and job satisfaction</w:t>
      </w:r>
      <w:r>
        <w:rPr>
          <w:rFonts w:ascii="Times New Roman" w:hAnsi="Times New Roman" w:cs="Times New Roman"/>
          <w:sz w:val="24"/>
          <w:szCs w:val="24"/>
        </w:rPr>
        <w:t xml:space="preserve">. </w:t>
      </w:r>
      <w:r w:rsidR="00044B43" w:rsidRPr="00695E95">
        <w:rPr>
          <w:rFonts w:ascii="Times New Roman" w:hAnsi="Times New Roman" w:cs="Times New Roman"/>
          <w:sz w:val="24"/>
          <w:szCs w:val="24"/>
        </w:rPr>
        <w:t xml:space="preserve">It is required for the completion of my MIHRM degree. </w:t>
      </w:r>
      <w:r>
        <w:rPr>
          <w:rFonts w:ascii="Times New Roman" w:hAnsi="Times New Roman" w:cs="Times New Roman"/>
          <w:sz w:val="24"/>
          <w:szCs w:val="24"/>
        </w:rPr>
        <w:t xml:space="preserve">It was </w:t>
      </w:r>
      <w:r w:rsidR="002F26F6">
        <w:rPr>
          <w:rFonts w:ascii="Times New Roman" w:hAnsi="Times New Roman" w:cs="Times New Roman"/>
          <w:sz w:val="24"/>
          <w:szCs w:val="24"/>
        </w:rPr>
        <w:t>an immense pleasure to work under your cordial guideline. I fill very thankful and privileged having the chance to do the course under your expert supervision.</w:t>
      </w:r>
    </w:p>
    <w:p w14:paraId="52606F62" w14:textId="77777777" w:rsidR="00142442" w:rsidRPr="00695E95" w:rsidRDefault="002F26F6" w:rsidP="009F36CB">
      <w:pPr>
        <w:spacing w:line="276" w:lineRule="auto"/>
        <w:ind w:right="30"/>
        <w:jc w:val="both"/>
        <w:rPr>
          <w:rFonts w:ascii="Times New Roman" w:hAnsi="Times New Roman" w:cs="Times New Roman"/>
          <w:sz w:val="24"/>
          <w:szCs w:val="24"/>
        </w:rPr>
      </w:pPr>
      <w:r>
        <w:rPr>
          <w:rFonts w:ascii="Times New Roman" w:hAnsi="Times New Roman" w:cs="Times New Roman"/>
          <w:sz w:val="24"/>
          <w:szCs w:val="24"/>
        </w:rPr>
        <w:t xml:space="preserve"> It would be my great pleasure if find this report useful and informative to have apparent perspective</w:t>
      </w:r>
      <w:r w:rsidR="00142442">
        <w:rPr>
          <w:rFonts w:ascii="Times New Roman" w:hAnsi="Times New Roman" w:cs="Times New Roman"/>
          <w:sz w:val="24"/>
          <w:szCs w:val="24"/>
        </w:rPr>
        <w:t xml:space="preserve">. </w:t>
      </w:r>
      <w:r w:rsidR="00142442" w:rsidRPr="00695E95">
        <w:rPr>
          <w:rFonts w:ascii="Times New Roman" w:hAnsi="Times New Roman" w:cs="Times New Roman"/>
          <w:sz w:val="24"/>
          <w:szCs w:val="24"/>
        </w:rPr>
        <w:t xml:space="preserve">I am confident that my </w:t>
      </w:r>
      <w:r w:rsidR="00142442">
        <w:rPr>
          <w:rFonts w:ascii="Times New Roman" w:hAnsi="Times New Roman" w:cs="Times New Roman"/>
          <w:sz w:val="24"/>
          <w:szCs w:val="24"/>
        </w:rPr>
        <w:t xml:space="preserve">study will assist you in making </w:t>
      </w:r>
      <w:r w:rsidR="00142442" w:rsidRPr="00695E95">
        <w:rPr>
          <w:rFonts w:ascii="Times New Roman" w:hAnsi="Times New Roman" w:cs="Times New Roman"/>
          <w:sz w:val="24"/>
          <w:szCs w:val="24"/>
        </w:rPr>
        <w:t>informed decisions and will suit your needs.</w:t>
      </w:r>
    </w:p>
    <w:p w14:paraId="589DE6C8" w14:textId="77777777" w:rsidR="00044B43" w:rsidRPr="00695E95" w:rsidRDefault="002F26F6" w:rsidP="008147E7">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p>
    <w:p w14:paraId="3CAB5AE0" w14:textId="77777777" w:rsidR="00044B43" w:rsidRPr="00695E95" w:rsidRDefault="00142442" w:rsidP="00044B43">
      <w:pPr>
        <w:spacing w:line="276" w:lineRule="auto"/>
        <w:jc w:val="both"/>
        <w:rPr>
          <w:rFonts w:ascii="Times New Roman" w:hAnsi="Times New Roman" w:cs="Times New Roman"/>
          <w:sz w:val="24"/>
          <w:szCs w:val="24"/>
        </w:rPr>
      </w:pPr>
      <w:r>
        <w:rPr>
          <w:rFonts w:ascii="Times New Roman" w:hAnsi="Times New Roman" w:cs="Times New Roman"/>
          <w:sz w:val="24"/>
          <w:szCs w:val="24"/>
        </w:rPr>
        <w:t>Yours</w:t>
      </w:r>
      <w:r w:rsidR="00044B43" w:rsidRPr="00695E95">
        <w:rPr>
          <w:rFonts w:ascii="Times New Roman" w:hAnsi="Times New Roman" w:cs="Times New Roman"/>
          <w:sz w:val="24"/>
          <w:szCs w:val="24"/>
        </w:rPr>
        <w:t xml:space="preserve"> Sincerely,</w:t>
      </w:r>
      <w:r w:rsidR="00044B43" w:rsidRPr="00D44AE1">
        <w:rPr>
          <w:rFonts w:ascii="Times New Roman" w:hAnsi="Times New Roman" w:cs="Times New Roman"/>
          <w:noProof/>
          <w:sz w:val="24"/>
          <w:szCs w:val="24"/>
        </w:rPr>
        <w:t xml:space="preserve"> </w:t>
      </w:r>
    </w:p>
    <w:p w14:paraId="14CA2383" w14:textId="77777777" w:rsidR="00044B43" w:rsidRDefault="00044B43" w:rsidP="009F36CB">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p>
    <w:p w14:paraId="29C10DCA" w14:textId="77777777" w:rsidR="00044B43" w:rsidRPr="00695E95" w:rsidRDefault="00044B43" w:rsidP="00044B43">
      <w:pPr>
        <w:spacing w:line="276" w:lineRule="auto"/>
        <w:jc w:val="both"/>
        <w:rPr>
          <w:rFonts w:ascii="Times New Roman" w:hAnsi="Times New Roman" w:cs="Times New Roman"/>
          <w:sz w:val="24"/>
          <w:szCs w:val="24"/>
        </w:rPr>
      </w:pPr>
    </w:p>
    <w:p w14:paraId="6E3AD6DF" w14:textId="77777777" w:rsidR="00044B43" w:rsidRDefault="00142442" w:rsidP="00044B43">
      <w:pPr>
        <w:spacing w:line="276" w:lineRule="auto"/>
        <w:jc w:val="both"/>
        <w:rPr>
          <w:rFonts w:ascii="Times New Roman" w:hAnsi="Times New Roman" w:cs="Times New Roman"/>
          <w:b/>
          <w:sz w:val="24"/>
          <w:szCs w:val="24"/>
        </w:rPr>
      </w:pPr>
      <w:r w:rsidRPr="00142442">
        <w:rPr>
          <w:rFonts w:ascii="Times New Roman" w:hAnsi="Times New Roman" w:cs="Times New Roman"/>
          <w:noProof/>
          <w:sz w:val="24"/>
          <w:szCs w:val="24"/>
        </w:rPr>
        <w:drawing>
          <wp:anchor distT="0" distB="0" distL="114300" distR="114300" simplePos="0" relativeHeight="251661312" behindDoc="1" locked="0" layoutInCell="1" allowOverlap="1" wp14:anchorId="713CF130" wp14:editId="49FDB50C">
            <wp:simplePos x="0" y="0"/>
            <wp:positionH relativeFrom="column">
              <wp:posOffset>633095</wp:posOffset>
            </wp:positionH>
            <wp:positionV relativeFrom="paragraph">
              <wp:posOffset>217170</wp:posOffset>
            </wp:positionV>
            <wp:extent cx="713226" cy="466488"/>
            <wp:effectExtent l="0" t="0" r="0" b="0"/>
            <wp:wrapNone/>
            <wp:docPr id="1" name="Picture 1" descr="C:\Users\fardowsa.mohamed\Desktop\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ardowsa.mohamed\Desktop\1.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13226" cy="466488"/>
                    </a:xfrm>
                    <a:prstGeom prst="rect">
                      <a:avLst/>
                    </a:prstGeom>
                    <a:noFill/>
                    <a:ln>
                      <a:noFill/>
                    </a:ln>
                  </pic:spPr>
                </pic:pic>
              </a:graphicData>
            </a:graphic>
            <wp14:sizeRelH relativeFrom="page">
              <wp14:pctWidth>0</wp14:pctWidth>
            </wp14:sizeRelH>
            <wp14:sizeRelV relativeFrom="page">
              <wp14:pctHeight>0</wp14:pctHeight>
            </wp14:sizeRelV>
          </wp:anchor>
        </w:drawing>
      </w:r>
      <w:r w:rsidR="003E1BFC">
        <w:rPr>
          <w:rFonts w:ascii="Times New Roman" w:hAnsi="Times New Roman" w:cs="Times New Roman"/>
          <w:b/>
          <w:sz w:val="24"/>
          <w:szCs w:val="24"/>
        </w:rPr>
        <w:t>Fardowsa Mohamed Yussuf</w:t>
      </w:r>
    </w:p>
    <w:p w14:paraId="625216B4" w14:textId="77777777" w:rsidR="00044B43" w:rsidRDefault="00044B43" w:rsidP="00044B43">
      <w:pPr>
        <w:spacing w:line="276" w:lineRule="auto"/>
        <w:jc w:val="both"/>
        <w:rPr>
          <w:rFonts w:ascii="Times New Roman" w:hAnsi="Times New Roman" w:cs="Times New Roman"/>
          <w:b/>
          <w:sz w:val="24"/>
          <w:szCs w:val="24"/>
        </w:rPr>
      </w:pPr>
      <w:r w:rsidRPr="00695E95">
        <w:rPr>
          <w:rFonts w:ascii="Times New Roman" w:hAnsi="Times New Roman" w:cs="Times New Roman"/>
          <w:b/>
          <w:sz w:val="24"/>
          <w:szCs w:val="24"/>
        </w:rPr>
        <w:t xml:space="preserve">Signature: </w:t>
      </w:r>
    </w:p>
    <w:p w14:paraId="023DF49A" w14:textId="77777777" w:rsidR="00044B43" w:rsidRPr="00695E95" w:rsidRDefault="001312DB" w:rsidP="00044B43">
      <w:pPr>
        <w:spacing w:line="276" w:lineRule="auto"/>
        <w:jc w:val="both"/>
        <w:rPr>
          <w:rFonts w:ascii="Times New Roman" w:hAnsi="Times New Roman" w:cs="Times New Roman"/>
          <w:b/>
          <w:sz w:val="24"/>
          <w:szCs w:val="24"/>
        </w:rPr>
      </w:pPr>
      <w:r>
        <w:rPr>
          <w:rFonts w:ascii="Times New Roman" w:hAnsi="Times New Roman" w:cs="Times New Roman"/>
          <w:b/>
          <w:sz w:val="24"/>
          <w:szCs w:val="24"/>
        </w:rPr>
        <w:t>ID: 115203018</w:t>
      </w:r>
    </w:p>
    <w:p w14:paraId="1DDD5911" w14:textId="77777777" w:rsidR="00044B43" w:rsidRDefault="00044B43" w:rsidP="00044B43">
      <w:pPr>
        <w:pStyle w:val="Heading1"/>
        <w:tabs>
          <w:tab w:val="left" w:pos="2349"/>
        </w:tabs>
      </w:pPr>
    </w:p>
    <w:p w14:paraId="4FAE9F98" w14:textId="77777777" w:rsidR="00044B43" w:rsidRDefault="00044B43" w:rsidP="00044B43"/>
    <w:p w14:paraId="792D6075" w14:textId="77777777" w:rsidR="00044B43" w:rsidRDefault="00044B43" w:rsidP="00044B43"/>
    <w:p w14:paraId="5CDA6B54" w14:textId="77777777" w:rsidR="00107636" w:rsidRDefault="00107636"/>
    <w:p w14:paraId="4254550D" w14:textId="77777777" w:rsidR="00677316" w:rsidRDefault="00677316"/>
    <w:p w14:paraId="384F9DE7" w14:textId="77777777" w:rsidR="0085454C" w:rsidRDefault="0085454C"/>
    <w:p w14:paraId="61697A03" w14:textId="77777777" w:rsidR="0085454C" w:rsidRDefault="0085454C"/>
    <w:p w14:paraId="4B0B172A" w14:textId="77777777" w:rsidR="00677316" w:rsidRPr="00107636" w:rsidRDefault="0085454C" w:rsidP="00107636">
      <w:pPr>
        <w:pStyle w:val="Heading1"/>
        <w:rPr>
          <w:b/>
        </w:rPr>
      </w:pPr>
      <w:r>
        <w:lastRenderedPageBreak/>
        <w:t xml:space="preserve">                                        </w:t>
      </w:r>
      <w:r w:rsidR="00677316">
        <w:t xml:space="preserve"> </w:t>
      </w:r>
      <w:bookmarkStart w:id="2" w:name="_Toc115353956"/>
      <w:r w:rsidR="00677316" w:rsidRPr="00107636">
        <w:rPr>
          <w:b/>
          <w:color w:val="auto"/>
        </w:rPr>
        <w:t>DECLRATION</w:t>
      </w:r>
      <w:bookmarkEnd w:id="2"/>
    </w:p>
    <w:p w14:paraId="038487F8" w14:textId="77777777" w:rsidR="00677316" w:rsidRPr="00B37BEA" w:rsidRDefault="00677316" w:rsidP="00677316">
      <w:pPr>
        <w:pStyle w:val="BodyText"/>
      </w:pPr>
      <w:r w:rsidRPr="00B37BEA">
        <w:t>By signing this document, I, Fardowsa Mohamed Yussuf, certify that this is my original work and has never before been submitted to or presented for an award at a university or other higher education institution.</w:t>
      </w:r>
    </w:p>
    <w:p w14:paraId="0E60E32E" w14:textId="77777777" w:rsidR="00677316" w:rsidRPr="00B37BEA" w:rsidRDefault="00677316" w:rsidP="00677316">
      <w:pPr>
        <w:pStyle w:val="BodyText"/>
      </w:pPr>
    </w:p>
    <w:p w14:paraId="35F80406" w14:textId="77777777" w:rsidR="00677316" w:rsidRPr="00B37BEA" w:rsidRDefault="00677316" w:rsidP="00677316">
      <w:pPr>
        <w:pStyle w:val="BodyText"/>
      </w:pPr>
    </w:p>
    <w:p w14:paraId="06BF2962" w14:textId="77777777" w:rsidR="00677316" w:rsidRDefault="00677316" w:rsidP="00677316">
      <w:pPr>
        <w:pStyle w:val="BodyText"/>
        <w:rPr>
          <w:sz w:val="26"/>
        </w:rPr>
      </w:pPr>
    </w:p>
    <w:p w14:paraId="6EA347DA" w14:textId="77777777" w:rsidR="00677316" w:rsidRDefault="00677316" w:rsidP="00677316">
      <w:pPr>
        <w:pStyle w:val="BodyText"/>
        <w:spacing w:before="10"/>
        <w:rPr>
          <w:sz w:val="33"/>
        </w:rPr>
      </w:pPr>
      <w:r w:rsidRPr="00142442">
        <w:rPr>
          <w:noProof/>
        </w:rPr>
        <w:drawing>
          <wp:anchor distT="0" distB="0" distL="114300" distR="114300" simplePos="0" relativeHeight="251663360" behindDoc="1" locked="0" layoutInCell="1" allowOverlap="1" wp14:anchorId="25177BE1" wp14:editId="10F83D82">
            <wp:simplePos x="0" y="0"/>
            <wp:positionH relativeFrom="column">
              <wp:posOffset>1466850</wp:posOffset>
            </wp:positionH>
            <wp:positionV relativeFrom="paragraph">
              <wp:posOffset>21590</wp:posOffset>
            </wp:positionV>
            <wp:extent cx="609600" cy="297788"/>
            <wp:effectExtent l="0" t="0" r="0" b="7620"/>
            <wp:wrapNone/>
            <wp:docPr id="2" name="Picture 2" descr="C:\Users\fardowsa.mohamed\Desktop\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ardowsa.mohamed\Desktop\1.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09600" cy="297788"/>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9085954" w14:textId="77777777" w:rsidR="00677316" w:rsidRDefault="00677316" w:rsidP="009F36CB">
      <w:pPr>
        <w:pStyle w:val="BodyText"/>
      </w:pPr>
      <w:r>
        <w:t>Signature………………………………</w:t>
      </w:r>
    </w:p>
    <w:p w14:paraId="2057AAFB" w14:textId="77777777" w:rsidR="00677316" w:rsidRDefault="00677316" w:rsidP="00677316">
      <w:pPr>
        <w:pStyle w:val="BodyText"/>
      </w:pPr>
    </w:p>
    <w:p w14:paraId="5E473340" w14:textId="0341483B" w:rsidR="00677316" w:rsidRDefault="00677316" w:rsidP="00677316">
      <w:pPr>
        <w:pStyle w:val="BodyText"/>
      </w:pPr>
      <w:r>
        <w:t>Date………</w:t>
      </w:r>
      <w:r w:rsidR="009F36CB">
        <w:rPr>
          <w:b/>
        </w:rPr>
        <w:t>04</w:t>
      </w:r>
      <w:r w:rsidRPr="00677316">
        <w:rPr>
          <w:b/>
        </w:rPr>
        <w:t>/</w:t>
      </w:r>
      <w:r w:rsidR="009F36CB">
        <w:rPr>
          <w:b/>
        </w:rPr>
        <w:t>10</w:t>
      </w:r>
      <w:r w:rsidRPr="00677316">
        <w:rPr>
          <w:b/>
        </w:rPr>
        <w:t>/2022</w:t>
      </w:r>
      <w:r>
        <w:t>…………………………</w:t>
      </w:r>
    </w:p>
    <w:p w14:paraId="6C8616CF" w14:textId="77777777" w:rsidR="00677316" w:rsidRDefault="00677316" w:rsidP="00677316">
      <w:pPr>
        <w:pStyle w:val="BodyText"/>
        <w:rPr>
          <w:sz w:val="26"/>
        </w:rPr>
      </w:pPr>
    </w:p>
    <w:p w14:paraId="6F25E700" w14:textId="77777777" w:rsidR="00677316" w:rsidRDefault="00677316" w:rsidP="00677316">
      <w:pPr>
        <w:pStyle w:val="BodyText"/>
        <w:rPr>
          <w:sz w:val="26"/>
        </w:rPr>
      </w:pPr>
    </w:p>
    <w:p w14:paraId="1C1BE91B" w14:textId="77777777" w:rsidR="00677316" w:rsidRDefault="00677316" w:rsidP="00677316">
      <w:pPr>
        <w:pStyle w:val="BodyText"/>
        <w:spacing w:before="8"/>
        <w:rPr>
          <w:sz w:val="35"/>
        </w:rPr>
      </w:pPr>
    </w:p>
    <w:p w14:paraId="14066082" w14:textId="77777777" w:rsidR="009F36CB" w:rsidRDefault="00677316" w:rsidP="009F36CB">
      <w:pPr>
        <w:pStyle w:val="BodyText"/>
      </w:pPr>
      <w:r>
        <w:t>Investigation</w:t>
      </w:r>
    </w:p>
    <w:p w14:paraId="104317FB" w14:textId="3B4653B7" w:rsidR="00677316" w:rsidRPr="009F36CB" w:rsidRDefault="00677316" w:rsidP="009F36CB">
      <w:pPr>
        <w:pStyle w:val="BodyText"/>
      </w:pPr>
      <w:r>
        <w:rPr>
          <w:b/>
        </w:rPr>
        <w:t>Fardowsa Mohamed</w:t>
      </w:r>
      <w:r>
        <w:rPr>
          <w:b/>
          <w:spacing w:val="-5"/>
        </w:rPr>
        <w:t xml:space="preserve"> Yussuf</w:t>
      </w:r>
    </w:p>
    <w:p w14:paraId="78FBC1D6" w14:textId="77777777" w:rsidR="00677316" w:rsidRDefault="00677316">
      <w:pPr>
        <w:rPr>
          <w:rFonts w:ascii="Times New Roman" w:hAnsi="Times New Roman" w:cs="Times New Roman"/>
          <w:b/>
          <w:bCs/>
          <w:sz w:val="28"/>
          <w:szCs w:val="28"/>
        </w:rPr>
      </w:pPr>
    </w:p>
    <w:p w14:paraId="6D481DC9" w14:textId="77777777" w:rsidR="0085454C" w:rsidRDefault="0085454C">
      <w:pPr>
        <w:rPr>
          <w:rFonts w:ascii="Times New Roman" w:hAnsi="Times New Roman" w:cs="Times New Roman"/>
          <w:b/>
          <w:bCs/>
          <w:sz w:val="28"/>
          <w:szCs w:val="28"/>
        </w:rPr>
      </w:pPr>
    </w:p>
    <w:p w14:paraId="02AB895B" w14:textId="77777777" w:rsidR="0085454C" w:rsidRDefault="0085454C">
      <w:pPr>
        <w:rPr>
          <w:rFonts w:ascii="Times New Roman" w:hAnsi="Times New Roman" w:cs="Times New Roman"/>
          <w:b/>
          <w:bCs/>
          <w:sz w:val="28"/>
          <w:szCs w:val="28"/>
        </w:rPr>
      </w:pPr>
    </w:p>
    <w:p w14:paraId="09C119BD" w14:textId="77777777" w:rsidR="0085454C" w:rsidRDefault="0085454C">
      <w:pPr>
        <w:rPr>
          <w:rFonts w:ascii="Times New Roman" w:hAnsi="Times New Roman" w:cs="Times New Roman"/>
          <w:b/>
          <w:bCs/>
          <w:sz w:val="28"/>
          <w:szCs w:val="28"/>
        </w:rPr>
      </w:pPr>
    </w:p>
    <w:p w14:paraId="50052B8C" w14:textId="77777777" w:rsidR="0085454C" w:rsidRDefault="0085454C">
      <w:pPr>
        <w:rPr>
          <w:rFonts w:ascii="Times New Roman" w:hAnsi="Times New Roman" w:cs="Times New Roman"/>
          <w:b/>
          <w:bCs/>
          <w:sz w:val="28"/>
          <w:szCs w:val="28"/>
        </w:rPr>
      </w:pPr>
    </w:p>
    <w:p w14:paraId="71647A0E" w14:textId="77777777" w:rsidR="0085454C" w:rsidRDefault="0085454C">
      <w:pPr>
        <w:rPr>
          <w:rFonts w:ascii="Times New Roman" w:hAnsi="Times New Roman" w:cs="Times New Roman"/>
          <w:b/>
          <w:bCs/>
          <w:sz w:val="28"/>
          <w:szCs w:val="28"/>
        </w:rPr>
      </w:pPr>
    </w:p>
    <w:p w14:paraId="36AB64B2" w14:textId="77777777" w:rsidR="0085454C" w:rsidRDefault="0085454C">
      <w:pPr>
        <w:rPr>
          <w:rFonts w:ascii="Times New Roman" w:hAnsi="Times New Roman" w:cs="Times New Roman"/>
          <w:b/>
          <w:bCs/>
          <w:sz w:val="28"/>
          <w:szCs w:val="28"/>
        </w:rPr>
      </w:pPr>
    </w:p>
    <w:p w14:paraId="6842D302" w14:textId="77777777" w:rsidR="0085454C" w:rsidRDefault="0085454C">
      <w:pPr>
        <w:rPr>
          <w:rFonts w:ascii="Times New Roman" w:hAnsi="Times New Roman" w:cs="Times New Roman"/>
          <w:b/>
          <w:bCs/>
          <w:sz w:val="28"/>
          <w:szCs w:val="28"/>
        </w:rPr>
      </w:pPr>
    </w:p>
    <w:p w14:paraId="66A5E577" w14:textId="77777777" w:rsidR="0085454C" w:rsidRDefault="0085454C">
      <w:pPr>
        <w:rPr>
          <w:rFonts w:ascii="Times New Roman" w:hAnsi="Times New Roman" w:cs="Times New Roman"/>
          <w:b/>
          <w:bCs/>
          <w:sz w:val="28"/>
          <w:szCs w:val="28"/>
        </w:rPr>
      </w:pPr>
    </w:p>
    <w:p w14:paraId="0560FC19" w14:textId="77777777" w:rsidR="0085454C" w:rsidRDefault="0085454C">
      <w:pPr>
        <w:rPr>
          <w:rFonts w:ascii="Times New Roman" w:hAnsi="Times New Roman" w:cs="Times New Roman"/>
          <w:b/>
          <w:bCs/>
          <w:sz w:val="28"/>
          <w:szCs w:val="28"/>
        </w:rPr>
      </w:pPr>
    </w:p>
    <w:p w14:paraId="74B3F3D7" w14:textId="77777777" w:rsidR="0085454C" w:rsidRDefault="0085454C">
      <w:pPr>
        <w:rPr>
          <w:rFonts w:ascii="Times New Roman" w:hAnsi="Times New Roman" w:cs="Times New Roman"/>
          <w:b/>
          <w:bCs/>
          <w:sz w:val="28"/>
          <w:szCs w:val="28"/>
        </w:rPr>
      </w:pPr>
    </w:p>
    <w:p w14:paraId="369E781E" w14:textId="77777777" w:rsidR="0085454C" w:rsidRDefault="0085454C">
      <w:pPr>
        <w:rPr>
          <w:rFonts w:ascii="Times New Roman" w:hAnsi="Times New Roman" w:cs="Times New Roman"/>
          <w:b/>
          <w:bCs/>
          <w:sz w:val="28"/>
          <w:szCs w:val="28"/>
        </w:rPr>
      </w:pPr>
    </w:p>
    <w:p w14:paraId="7872D7DC" w14:textId="77777777" w:rsidR="0085454C" w:rsidRDefault="0085454C">
      <w:pPr>
        <w:rPr>
          <w:rFonts w:ascii="Times New Roman" w:hAnsi="Times New Roman" w:cs="Times New Roman"/>
          <w:b/>
          <w:bCs/>
          <w:sz w:val="28"/>
          <w:szCs w:val="28"/>
        </w:rPr>
      </w:pPr>
    </w:p>
    <w:p w14:paraId="68CFFF44" w14:textId="77777777" w:rsidR="0085454C" w:rsidRDefault="0085454C">
      <w:pPr>
        <w:rPr>
          <w:rFonts w:ascii="Times New Roman" w:hAnsi="Times New Roman" w:cs="Times New Roman"/>
          <w:b/>
          <w:bCs/>
          <w:sz w:val="28"/>
          <w:szCs w:val="28"/>
        </w:rPr>
      </w:pPr>
    </w:p>
    <w:p w14:paraId="0E80C6B9" w14:textId="77777777" w:rsidR="0085454C" w:rsidRDefault="0085454C">
      <w:pPr>
        <w:rPr>
          <w:rFonts w:ascii="Times New Roman" w:hAnsi="Times New Roman" w:cs="Times New Roman"/>
          <w:b/>
          <w:bCs/>
          <w:sz w:val="28"/>
          <w:szCs w:val="28"/>
        </w:rPr>
      </w:pPr>
    </w:p>
    <w:p w14:paraId="7D5453B6" w14:textId="77777777" w:rsidR="0085454C" w:rsidRDefault="0085454C">
      <w:pPr>
        <w:rPr>
          <w:rFonts w:ascii="Times New Roman" w:hAnsi="Times New Roman" w:cs="Times New Roman"/>
          <w:b/>
          <w:bCs/>
          <w:sz w:val="28"/>
          <w:szCs w:val="28"/>
        </w:rPr>
      </w:pPr>
      <w:r>
        <w:rPr>
          <w:rFonts w:ascii="Times New Roman" w:hAnsi="Times New Roman" w:cs="Times New Roman"/>
          <w:b/>
          <w:bCs/>
          <w:sz w:val="28"/>
          <w:szCs w:val="28"/>
        </w:rPr>
        <w:t xml:space="preserve">                                              </w:t>
      </w:r>
    </w:p>
    <w:p w14:paraId="271C6946" w14:textId="77777777" w:rsidR="0085454C" w:rsidRDefault="0085454C">
      <w:pPr>
        <w:rPr>
          <w:rFonts w:ascii="Times New Roman" w:hAnsi="Times New Roman" w:cs="Times New Roman"/>
          <w:b/>
          <w:bCs/>
          <w:sz w:val="28"/>
          <w:szCs w:val="28"/>
        </w:rPr>
      </w:pPr>
    </w:p>
    <w:p w14:paraId="07FF7B86" w14:textId="52A217A2" w:rsidR="0085454C" w:rsidRPr="00107636" w:rsidRDefault="0085454C" w:rsidP="009F36CB">
      <w:pPr>
        <w:pStyle w:val="Heading1"/>
        <w:jc w:val="center"/>
        <w:rPr>
          <w:b/>
          <w:color w:val="auto"/>
        </w:rPr>
      </w:pPr>
      <w:bookmarkStart w:id="3" w:name="_Toc115353957"/>
      <w:r w:rsidRPr="00107636">
        <w:rPr>
          <w:b/>
          <w:color w:val="auto"/>
        </w:rPr>
        <w:lastRenderedPageBreak/>
        <w:t>DEDICATION</w:t>
      </w:r>
      <w:bookmarkEnd w:id="3"/>
    </w:p>
    <w:p w14:paraId="6F327607" w14:textId="4E2EF014" w:rsidR="0085454C" w:rsidRDefault="0085454C" w:rsidP="009F36CB">
      <w:pPr>
        <w:pStyle w:val="BodyText"/>
        <w:jc w:val="both"/>
      </w:pPr>
      <w:r w:rsidRPr="00B3029C">
        <w:t xml:space="preserve">This work is devoted to my parents, who encouraged me to share what I learned as a duty to all people and developed in me a love and desire for learning. </w:t>
      </w:r>
      <w:r w:rsidRPr="0091738A">
        <w:t>They showed me that getting instruction is an honor that can never be removed.</w:t>
      </w:r>
      <w:r w:rsidRPr="00B3029C">
        <w:t xml:space="preserve"> I appreciate you inspiring me and assisting me to become who I am currently</w:t>
      </w:r>
      <w:r w:rsidRPr="0091738A">
        <w:rPr>
          <w:b/>
          <w:bCs/>
          <w:sz w:val="28"/>
          <w:szCs w:val="28"/>
        </w:rPr>
        <w:t xml:space="preserve">. </w:t>
      </w:r>
      <w:r w:rsidRPr="0091738A">
        <w:rPr>
          <w:bCs/>
          <w:sz w:val="28"/>
          <w:szCs w:val="28"/>
        </w:rPr>
        <w:t xml:space="preserve">I additionally devote this work to </w:t>
      </w:r>
      <w:r w:rsidRPr="0091738A">
        <w:rPr>
          <w:b/>
          <w:bCs/>
          <w:sz w:val="28"/>
          <w:szCs w:val="28"/>
        </w:rPr>
        <w:t>Mohamed Yussuf Mohamed</w:t>
      </w:r>
      <w:r w:rsidRPr="0091738A">
        <w:rPr>
          <w:bCs/>
          <w:sz w:val="28"/>
          <w:szCs w:val="28"/>
        </w:rPr>
        <w:t xml:space="preserve">, </w:t>
      </w:r>
      <w:r w:rsidRPr="0091738A">
        <w:rPr>
          <w:b/>
          <w:bCs/>
          <w:sz w:val="28"/>
          <w:szCs w:val="28"/>
        </w:rPr>
        <w:t xml:space="preserve">Ayan Mohamed Yussuf, Ali Aden Hassan, </w:t>
      </w:r>
      <w:r w:rsidR="009F36CB">
        <w:rPr>
          <w:b/>
          <w:bCs/>
          <w:sz w:val="28"/>
          <w:szCs w:val="28"/>
        </w:rPr>
        <w:t xml:space="preserve">and </w:t>
      </w:r>
      <w:r w:rsidRPr="0091738A">
        <w:rPr>
          <w:b/>
          <w:bCs/>
          <w:sz w:val="28"/>
          <w:szCs w:val="28"/>
        </w:rPr>
        <w:t xml:space="preserve">Abukar Ahmed Hassan </w:t>
      </w:r>
      <w:r w:rsidRPr="00A7577C">
        <w:rPr>
          <w:bCs/>
        </w:rPr>
        <w:t>Without their steady help and support, I would have been not ready to achieve this vision.</w:t>
      </w:r>
      <w:r w:rsidRPr="00A7577C">
        <w:t xml:space="preserve"> To every one of my siblings</w:t>
      </w:r>
      <w:r w:rsidRPr="00F835A9">
        <w:t>, I sincerely express my gratitude for the support and encouragement I received from my close friends. To everyone, my deepest love.</w:t>
      </w:r>
    </w:p>
    <w:p w14:paraId="7DE6ED24" w14:textId="77777777" w:rsidR="0085454C" w:rsidRDefault="0085454C">
      <w:pPr>
        <w:rPr>
          <w:rFonts w:ascii="Times New Roman" w:hAnsi="Times New Roman" w:cs="Times New Roman"/>
          <w:b/>
          <w:bCs/>
          <w:sz w:val="28"/>
          <w:szCs w:val="28"/>
        </w:rPr>
      </w:pPr>
    </w:p>
    <w:p w14:paraId="1F246EFF" w14:textId="77777777" w:rsidR="0085454C" w:rsidRPr="0085454C" w:rsidRDefault="0085454C" w:rsidP="0085454C">
      <w:pPr>
        <w:rPr>
          <w:rFonts w:ascii="Times New Roman" w:hAnsi="Times New Roman" w:cs="Times New Roman"/>
          <w:sz w:val="28"/>
          <w:szCs w:val="28"/>
        </w:rPr>
      </w:pPr>
    </w:p>
    <w:p w14:paraId="53C2FC49" w14:textId="77777777" w:rsidR="0085454C" w:rsidRPr="0085454C" w:rsidRDefault="0085454C" w:rsidP="0085454C">
      <w:pPr>
        <w:rPr>
          <w:rFonts w:ascii="Times New Roman" w:hAnsi="Times New Roman" w:cs="Times New Roman"/>
          <w:sz w:val="28"/>
          <w:szCs w:val="28"/>
        </w:rPr>
      </w:pPr>
    </w:p>
    <w:p w14:paraId="7A555994" w14:textId="77777777" w:rsidR="0085454C" w:rsidRPr="0085454C" w:rsidRDefault="0085454C" w:rsidP="0085454C">
      <w:pPr>
        <w:rPr>
          <w:rFonts w:ascii="Times New Roman" w:hAnsi="Times New Roman" w:cs="Times New Roman"/>
          <w:sz w:val="28"/>
          <w:szCs w:val="28"/>
        </w:rPr>
      </w:pPr>
    </w:p>
    <w:p w14:paraId="375A7389" w14:textId="77777777" w:rsidR="0085454C" w:rsidRPr="0085454C" w:rsidRDefault="0085454C" w:rsidP="0085454C">
      <w:pPr>
        <w:rPr>
          <w:rFonts w:ascii="Times New Roman" w:hAnsi="Times New Roman" w:cs="Times New Roman"/>
          <w:sz w:val="28"/>
          <w:szCs w:val="28"/>
        </w:rPr>
      </w:pPr>
    </w:p>
    <w:p w14:paraId="240F107C" w14:textId="77777777" w:rsidR="0085454C" w:rsidRPr="0085454C" w:rsidRDefault="0085454C" w:rsidP="0085454C">
      <w:pPr>
        <w:rPr>
          <w:rFonts w:ascii="Times New Roman" w:hAnsi="Times New Roman" w:cs="Times New Roman"/>
          <w:sz w:val="28"/>
          <w:szCs w:val="28"/>
        </w:rPr>
      </w:pPr>
    </w:p>
    <w:p w14:paraId="70F823FC" w14:textId="77777777" w:rsidR="0085454C" w:rsidRPr="0085454C" w:rsidRDefault="0085454C" w:rsidP="0085454C">
      <w:pPr>
        <w:rPr>
          <w:rFonts w:ascii="Times New Roman" w:hAnsi="Times New Roman" w:cs="Times New Roman"/>
          <w:sz w:val="28"/>
          <w:szCs w:val="28"/>
        </w:rPr>
      </w:pPr>
    </w:p>
    <w:p w14:paraId="7A896A90" w14:textId="77777777" w:rsidR="0085454C" w:rsidRPr="0085454C" w:rsidRDefault="0085454C" w:rsidP="0085454C">
      <w:pPr>
        <w:rPr>
          <w:rFonts w:ascii="Times New Roman" w:hAnsi="Times New Roman" w:cs="Times New Roman"/>
          <w:sz w:val="28"/>
          <w:szCs w:val="28"/>
        </w:rPr>
      </w:pPr>
    </w:p>
    <w:p w14:paraId="04CA056F" w14:textId="77777777" w:rsidR="0085454C" w:rsidRPr="0085454C" w:rsidRDefault="0085454C" w:rsidP="0085454C">
      <w:pPr>
        <w:rPr>
          <w:rFonts w:ascii="Times New Roman" w:hAnsi="Times New Roman" w:cs="Times New Roman"/>
          <w:sz w:val="28"/>
          <w:szCs w:val="28"/>
        </w:rPr>
      </w:pPr>
    </w:p>
    <w:p w14:paraId="553F352F" w14:textId="77777777" w:rsidR="0085454C" w:rsidRPr="0085454C" w:rsidRDefault="0085454C" w:rsidP="0085454C">
      <w:pPr>
        <w:rPr>
          <w:rFonts w:ascii="Times New Roman" w:hAnsi="Times New Roman" w:cs="Times New Roman"/>
          <w:sz w:val="28"/>
          <w:szCs w:val="28"/>
        </w:rPr>
      </w:pPr>
    </w:p>
    <w:p w14:paraId="74E83F50" w14:textId="77777777" w:rsidR="0085454C" w:rsidRPr="0085454C" w:rsidRDefault="0085454C" w:rsidP="0085454C">
      <w:pPr>
        <w:rPr>
          <w:rFonts w:ascii="Times New Roman" w:hAnsi="Times New Roman" w:cs="Times New Roman"/>
          <w:sz w:val="28"/>
          <w:szCs w:val="28"/>
        </w:rPr>
      </w:pPr>
    </w:p>
    <w:p w14:paraId="0CD1C7D7" w14:textId="77777777" w:rsidR="0085454C" w:rsidRPr="0085454C" w:rsidRDefault="0085454C" w:rsidP="0085454C">
      <w:pPr>
        <w:rPr>
          <w:rFonts w:ascii="Times New Roman" w:hAnsi="Times New Roman" w:cs="Times New Roman"/>
          <w:sz w:val="28"/>
          <w:szCs w:val="28"/>
        </w:rPr>
      </w:pPr>
    </w:p>
    <w:p w14:paraId="66EC4C9C" w14:textId="77777777" w:rsidR="0085454C" w:rsidRDefault="0085454C" w:rsidP="0085454C">
      <w:pPr>
        <w:rPr>
          <w:rFonts w:ascii="Times New Roman" w:hAnsi="Times New Roman" w:cs="Times New Roman"/>
          <w:sz w:val="28"/>
          <w:szCs w:val="28"/>
        </w:rPr>
      </w:pPr>
    </w:p>
    <w:p w14:paraId="1243DDC8" w14:textId="77777777" w:rsidR="0085454C" w:rsidRPr="0085454C" w:rsidRDefault="0085454C" w:rsidP="0085454C">
      <w:pPr>
        <w:rPr>
          <w:rFonts w:ascii="Times New Roman" w:hAnsi="Times New Roman" w:cs="Times New Roman"/>
          <w:sz w:val="28"/>
          <w:szCs w:val="28"/>
        </w:rPr>
      </w:pPr>
    </w:p>
    <w:p w14:paraId="50A004B7" w14:textId="77777777" w:rsidR="0085454C" w:rsidRPr="0085454C" w:rsidRDefault="0085454C" w:rsidP="0085454C">
      <w:pPr>
        <w:rPr>
          <w:rFonts w:ascii="Times New Roman" w:hAnsi="Times New Roman" w:cs="Times New Roman"/>
          <w:sz w:val="28"/>
          <w:szCs w:val="28"/>
        </w:rPr>
      </w:pPr>
    </w:p>
    <w:p w14:paraId="25E1D020" w14:textId="77777777" w:rsidR="0085454C" w:rsidRPr="0085454C" w:rsidRDefault="0085454C" w:rsidP="0085454C">
      <w:pPr>
        <w:rPr>
          <w:rFonts w:ascii="Times New Roman" w:hAnsi="Times New Roman" w:cs="Times New Roman"/>
          <w:sz w:val="28"/>
          <w:szCs w:val="28"/>
        </w:rPr>
      </w:pPr>
    </w:p>
    <w:p w14:paraId="62FA27D3" w14:textId="77777777" w:rsidR="0085454C" w:rsidRPr="0085454C" w:rsidRDefault="0085454C" w:rsidP="0085454C">
      <w:pPr>
        <w:rPr>
          <w:rFonts w:ascii="Times New Roman" w:hAnsi="Times New Roman" w:cs="Times New Roman"/>
          <w:sz w:val="28"/>
          <w:szCs w:val="28"/>
        </w:rPr>
      </w:pPr>
    </w:p>
    <w:p w14:paraId="31D6BF71" w14:textId="77777777" w:rsidR="0085454C" w:rsidRPr="0085454C" w:rsidRDefault="0085454C" w:rsidP="0085454C">
      <w:pPr>
        <w:rPr>
          <w:rFonts w:ascii="Times New Roman" w:hAnsi="Times New Roman" w:cs="Times New Roman"/>
          <w:sz w:val="28"/>
          <w:szCs w:val="28"/>
        </w:rPr>
      </w:pPr>
    </w:p>
    <w:p w14:paraId="167B1A36" w14:textId="77777777" w:rsidR="0085454C" w:rsidRPr="0085454C" w:rsidRDefault="0085454C" w:rsidP="0085454C">
      <w:pPr>
        <w:rPr>
          <w:rFonts w:ascii="Times New Roman" w:hAnsi="Times New Roman" w:cs="Times New Roman"/>
          <w:sz w:val="28"/>
          <w:szCs w:val="28"/>
        </w:rPr>
      </w:pPr>
    </w:p>
    <w:p w14:paraId="0BA93A06" w14:textId="77777777" w:rsidR="0085454C" w:rsidRDefault="0085454C" w:rsidP="0085454C">
      <w:pPr>
        <w:rPr>
          <w:rFonts w:ascii="Times New Roman" w:hAnsi="Times New Roman" w:cs="Times New Roman"/>
          <w:sz w:val="28"/>
          <w:szCs w:val="28"/>
        </w:rPr>
      </w:pPr>
    </w:p>
    <w:p w14:paraId="7623B8B1" w14:textId="77777777" w:rsidR="0085454C" w:rsidRDefault="0085454C" w:rsidP="0085454C">
      <w:pPr>
        <w:pStyle w:val="BodyText"/>
        <w:spacing w:line="480" w:lineRule="auto"/>
        <w:ind w:left="180" w:right="1174"/>
        <w:jc w:val="both"/>
        <w:rPr>
          <w:b/>
        </w:rPr>
      </w:pPr>
      <w:r>
        <w:rPr>
          <w:b/>
        </w:rPr>
        <w:t xml:space="preserve">                                     </w:t>
      </w:r>
    </w:p>
    <w:p w14:paraId="53714733" w14:textId="77777777" w:rsidR="0085454C" w:rsidRDefault="0085454C" w:rsidP="0085454C">
      <w:pPr>
        <w:pStyle w:val="BodyText"/>
        <w:spacing w:line="480" w:lineRule="auto"/>
        <w:ind w:right="1174"/>
        <w:jc w:val="both"/>
        <w:rPr>
          <w:b/>
        </w:rPr>
      </w:pPr>
    </w:p>
    <w:p w14:paraId="3BC554C2" w14:textId="4FAA0730" w:rsidR="0085454C" w:rsidRPr="00107636" w:rsidRDefault="0085454C" w:rsidP="009F36CB">
      <w:pPr>
        <w:pStyle w:val="Heading1"/>
        <w:jc w:val="center"/>
        <w:rPr>
          <w:b/>
        </w:rPr>
      </w:pPr>
      <w:bookmarkStart w:id="4" w:name="_Toc115353958"/>
      <w:r w:rsidRPr="00107636">
        <w:rPr>
          <w:b/>
          <w:color w:val="auto"/>
        </w:rPr>
        <w:lastRenderedPageBreak/>
        <w:t>ACKNOWLEDGEMENT</w:t>
      </w:r>
      <w:bookmarkEnd w:id="4"/>
    </w:p>
    <w:p w14:paraId="1C51592A" w14:textId="77777777" w:rsidR="0085454C" w:rsidRDefault="0085454C" w:rsidP="009F36CB">
      <w:pPr>
        <w:pStyle w:val="BodyText"/>
        <w:spacing w:line="480" w:lineRule="auto"/>
        <w:ind w:right="30"/>
        <w:jc w:val="both"/>
      </w:pPr>
      <w:r w:rsidRPr="00BA7F4A">
        <w:t>It is great pleasure to thank the almighty Allah who enabled me to complete this</w:t>
      </w:r>
      <w:r w:rsidRPr="00BA7F4A">
        <w:rPr>
          <w:spacing w:val="1"/>
        </w:rPr>
        <w:t xml:space="preserve"> </w:t>
      </w:r>
      <w:r w:rsidRPr="00BA7F4A">
        <w:t>dissertation.</w:t>
      </w:r>
      <w:r w:rsidRPr="00BA7F4A">
        <w:rPr>
          <w:spacing w:val="1"/>
        </w:rPr>
        <w:t xml:space="preserve"> </w:t>
      </w:r>
      <w:r w:rsidRPr="00BA7F4A">
        <w:t>This master’s dissertation has become a reality because of the invaluable</w:t>
      </w:r>
      <w:r w:rsidRPr="00BA7F4A">
        <w:rPr>
          <w:spacing w:val="-57"/>
        </w:rPr>
        <w:t xml:space="preserve"> </w:t>
      </w:r>
      <w:r w:rsidRPr="00BA7F4A">
        <w:t xml:space="preserve">support of many. My special thanks and gratitude go to my supervisor: </w:t>
      </w:r>
      <w:r>
        <w:t>Md. Kazimul Hoque</w:t>
      </w:r>
      <w:r w:rsidRPr="00BA7F4A">
        <w:t xml:space="preserve"> for his</w:t>
      </w:r>
      <w:r w:rsidRPr="00BA7F4A">
        <w:rPr>
          <w:spacing w:val="-2"/>
        </w:rPr>
        <w:t xml:space="preserve"> </w:t>
      </w:r>
      <w:r w:rsidRPr="00BA7F4A">
        <w:t>patience</w:t>
      </w:r>
      <w:r w:rsidRPr="00BA7F4A">
        <w:rPr>
          <w:spacing w:val="1"/>
        </w:rPr>
        <w:t xml:space="preserve"> </w:t>
      </w:r>
      <w:r w:rsidRPr="00BA7F4A">
        <w:t>and</w:t>
      </w:r>
      <w:r w:rsidRPr="00BA7F4A">
        <w:rPr>
          <w:spacing w:val="-5"/>
        </w:rPr>
        <w:t xml:space="preserve"> </w:t>
      </w:r>
      <w:r w:rsidRPr="00BA7F4A">
        <w:t>invaluable</w:t>
      </w:r>
      <w:r w:rsidRPr="00BA7F4A">
        <w:rPr>
          <w:spacing w:val="1"/>
        </w:rPr>
        <w:t xml:space="preserve"> </w:t>
      </w:r>
      <w:r w:rsidRPr="00BA7F4A">
        <w:t>guidance</w:t>
      </w:r>
      <w:r w:rsidRPr="00BA7F4A">
        <w:rPr>
          <w:spacing w:val="-3"/>
        </w:rPr>
        <w:t xml:space="preserve"> </w:t>
      </w:r>
      <w:r w:rsidRPr="00BA7F4A">
        <w:t>at</w:t>
      </w:r>
      <w:r w:rsidRPr="00BA7F4A">
        <w:rPr>
          <w:spacing w:val="-4"/>
        </w:rPr>
        <w:t xml:space="preserve"> </w:t>
      </w:r>
      <w:r w:rsidRPr="00BA7F4A">
        <w:t>all stages</w:t>
      </w:r>
      <w:r w:rsidRPr="00BA7F4A">
        <w:rPr>
          <w:spacing w:val="-2"/>
        </w:rPr>
        <w:t xml:space="preserve"> </w:t>
      </w:r>
      <w:r w:rsidRPr="00BA7F4A">
        <w:t>of this</w:t>
      </w:r>
      <w:r w:rsidRPr="00BA7F4A">
        <w:rPr>
          <w:spacing w:val="-2"/>
        </w:rPr>
        <w:t xml:space="preserve"> </w:t>
      </w:r>
      <w:r w:rsidRPr="00BA7F4A">
        <w:t>work</w:t>
      </w:r>
      <w:r>
        <w:t>.</w:t>
      </w:r>
    </w:p>
    <w:p w14:paraId="7A2D3B0D" w14:textId="77777777" w:rsidR="009F36CB" w:rsidRDefault="009F36CB" w:rsidP="009F36CB">
      <w:pPr>
        <w:pStyle w:val="BodyText"/>
        <w:rPr>
          <w:sz w:val="26"/>
        </w:rPr>
      </w:pPr>
    </w:p>
    <w:p w14:paraId="7822B941" w14:textId="4897949E" w:rsidR="0085454C" w:rsidRPr="009E6F93" w:rsidRDefault="0085454C" w:rsidP="009F36CB">
      <w:pPr>
        <w:pStyle w:val="BodyText"/>
        <w:rPr>
          <w:b/>
        </w:rPr>
      </w:pPr>
      <w:r w:rsidRPr="009E6F93">
        <w:rPr>
          <w:b/>
        </w:rPr>
        <w:t>My</w:t>
      </w:r>
      <w:r w:rsidRPr="009E6F93">
        <w:rPr>
          <w:b/>
          <w:spacing w:val="-2"/>
        </w:rPr>
        <w:t xml:space="preserve"> </w:t>
      </w:r>
      <w:r w:rsidRPr="009E6F93">
        <w:rPr>
          <w:b/>
        </w:rPr>
        <w:t>special</w:t>
      </w:r>
      <w:r w:rsidRPr="009E6F93">
        <w:rPr>
          <w:b/>
          <w:spacing w:val="-1"/>
        </w:rPr>
        <w:t xml:space="preserve"> </w:t>
      </w:r>
      <w:r w:rsidRPr="009E6F93">
        <w:rPr>
          <w:b/>
        </w:rPr>
        <w:t>thanks</w:t>
      </w:r>
      <w:r w:rsidRPr="009E6F93">
        <w:rPr>
          <w:b/>
          <w:spacing w:val="-3"/>
        </w:rPr>
        <w:t xml:space="preserve"> </w:t>
      </w:r>
      <w:r w:rsidRPr="009E6F93">
        <w:rPr>
          <w:b/>
        </w:rPr>
        <w:t>and</w:t>
      </w:r>
      <w:r w:rsidRPr="009E6F93">
        <w:rPr>
          <w:b/>
          <w:spacing w:val="-3"/>
        </w:rPr>
        <w:t xml:space="preserve"> </w:t>
      </w:r>
      <w:r w:rsidRPr="009E6F93">
        <w:rPr>
          <w:b/>
        </w:rPr>
        <w:t>gratitude also</w:t>
      </w:r>
      <w:r w:rsidRPr="009E6F93">
        <w:rPr>
          <w:b/>
          <w:spacing w:val="-2"/>
        </w:rPr>
        <w:t xml:space="preserve"> </w:t>
      </w:r>
      <w:r w:rsidRPr="009E6F93">
        <w:rPr>
          <w:b/>
        </w:rPr>
        <w:t>go</w:t>
      </w:r>
      <w:r w:rsidRPr="009E6F93">
        <w:rPr>
          <w:b/>
          <w:spacing w:val="-1"/>
        </w:rPr>
        <w:t xml:space="preserve"> </w:t>
      </w:r>
      <w:r w:rsidRPr="009E6F93">
        <w:rPr>
          <w:b/>
        </w:rPr>
        <w:t>to</w:t>
      </w:r>
      <w:r w:rsidRPr="009E6F93">
        <w:rPr>
          <w:b/>
          <w:spacing w:val="-1"/>
        </w:rPr>
        <w:t xml:space="preserve"> </w:t>
      </w:r>
      <w:r w:rsidRPr="009E6F93">
        <w:rPr>
          <w:b/>
        </w:rPr>
        <w:t>my</w:t>
      </w:r>
      <w:r w:rsidRPr="009E6F93">
        <w:rPr>
          <w:b/>
          <w:spacing w:val="3"/>
        </w:rPr>
        <w:t xml:space="preserve"> </w:t>
      </w:r>
      <w:r w:rsidRPr="009E6F93">
        <w:rPr>
          <w:b/>
        </w:rPr>
        <w:t>internal</w:t>
      </w:r>
      <w:r w:rsidRPr="009E6F93">
        <w:rPr>
          <w:b/>
          <w:spacing w:val="1"/>
        </w:rPr>
        <w:t xml:space="preserve"> </w:t>
      </w:r>
      <w:r w:rsidRPr="009E6F93">
        <w:rPr>
          <w:b/>
        </w:rPr>
        <w:t>examiner:</w:t>
      </w:r>
    </w:p>
    <w:p w14:paraId="6729E686" w14:textId="77777777" w:rsidR="0085454C" w:rsidRDefault="0085454C" w:rsidP="0085454C">
      <w:pPr>
        <w:spacing w:before="182"/>
        <w:ind w:left="2233"/>
        <w:rPr>
          <w:b/>
          <w:sz w:val="24"/>
        </w:rPr>
      </w:pPr>
    </w:p>
    <w:p w14:paraId="4D7DA2E2" w14:textId="77777777" w:rsidR="0085454C" w:rsidRDefault="0085454C" w:rsidP="0085454C">
      <w:pPr>
        <w:tabs>
          <w:tab w:val="left" w:pos="5310"/>
        </w:tabs>
        <w:rPr>
          <w:rFonts w:ascii="Times New Roman" w:hAnsi="Times New Roman" w:cs="Times New Roman"/>
          <w:sz w:val="28"/>
          <w:szCs w:val="28"/>
        </w:rPr>
      </w:pPr>
      <w:r>
        <w:rPr>
          <w:rFonts w:ascii="Times New Roman" w:hAnsi="Times New Roman" w:cs="Times New Roman"/>
          <w:sz w:val="28"/>
          <w:szCs w:val="28"/>
        </w:rPr>
        <w:tab/>
      </w:r>
    </w:p>
    <w:p w14:paraId="67DE89C5" w14:textId="77777777" w:rsidR="0085454C" w:rsidRDefault="0085454C" w:rsidP="0085454C">
      <w:pPr>
        <w:tabs>
          <w:tab w:val="left" w:pos="5310"/>
        </w:tabs>
        <w:rPr>
          <w:rFonts w:ascii="Times New Roman" w:hAnsi="Times New Roman" w:cs="Times New Roman"/>
          <w:sz w:val="28"/>
          <w:szCs w:val="28"/>
        </w:rPr>
      </w:pPr>
    </w:p>
    <w:p w14:paraId="5F584A51" w14:textId="77777777" w:rsidR="0085454C" w:rsidRDefault="0085454C" w:rsidP="0085454C">
      <w:pPr>
        <w:tabs>
          <w:tab w:val="left" w:pos="5310"/>
        </w:tabs>
        <w:rPr>
          <w:rFonts w:ascii="Times New Roman" w:hAnsi="Times New Roman" w:cs="Times New Roman"/>
          <w:sz w:val="28"/>
          <w:szCs w:val="28"/>
        </w:rPr>
      </w:pPr>
    </w:p>
    <w:p w14:paraId="5927FA03" w14:textId="77777777" w:rsidR="0085454C" w:rsidRDefault="0085454C" w:rsidP="0085454C">
      <w:pPr>
        <w:tabs>
          <w:tab w:val="left" w:pos="5310"/>
        </w:tabs>
        <w:rPr>
          <w:rFonts w:ascii="Times New Roman" w:hAnsi="Times New Roman" w:cs="Times New Roman"/>
          <w:sz w:val="28"/>
          <w:szCs w:val="28"/>
        </w:rPr>
      </w:pPr>
    </w:p>
    <w:p w14:paraId="6DAF3734" w14:textId="77777777" w:rsidR="0085454C" w:rsidRDefault="0085454C" w:rsidP="0085454C">
      <w:pPr>
        <w:tabs>
          <w:tab w:val="left" w:pos="5310"/>
        </w:tabs>
        <w:rPr>
          <w:rFonts w:ascii="Times New Roman" w:hAnsi="Times New Roman" w:cs="Times New Roman"/>
          <w:sz w:val="28"/>
          <w:szCs w:val="28"/>
        </w:rPr>
      </w:pPr>
    </w:p>
    <w:p w14:paraId="75E5B83A" w14:textId="77777777" w:rsidR="0085454C" w:rsidRDefault="0085454C" w:rsidP="0085454C">
      <w:pPr>
        <w:tabs>
          <w:tab w:val="left" w:pos="5310"/>
        </w:tabs>
        <w:rPr>
          <w:rFonts w:ascii="Times New Roman" w:hAnsi="Times New Roman" w:cs="Times New Roman"/>
          <w:sz w:val="28"/>
          <w:szCs w:val="28"/>
        </w:rPr>
      </w:pPr>
    </w:p>
    <w:p w14:paraId="08D99078" w14:textId="77777777" w:rsidR="0085454C" w:rsidRDefault="0085454C" w:rsidP="0085454C">
      <w:pPr>
        <w:tabs>
          <w:tab w:val="left" w:pos="5310"/>
        </w:tabs>
        <w:rPr>
          <w:rFonts w:ascii="Times New Roman" w:hAnsi="Times New Roman" w:cs="Times New Roman"/>
          <w:sz w:val="28"/>
          <w:szCs w:val="28"/>
        </w:rPr>
      </w:pPr>
    </w:p>
    <w:p w14:paraId="1D8807C3" w14:textId="77777777" w:rsidR="0085454C" w:rsidRDefault="0085454C" w:rsidP="0085454C">
      <w:pPr>
        <w:tabs>
          <w:tab w:val="left" w:pos="5310"/>
        </w:tabs>
        <w:rPr>
          <w:rFonts w:ascii="Times New Roman" w:hAnsi="Times New Roman" w:cs="Times New Roman"/>
          <w:sz w:val="28"/>
          <w:szCs w:val="28"/>
        </w:rPr>
      </w:pPr>
    </w:p>
    <w:p w14:paraId="069E9837" w14:textId="77777777" w:rsidR="0085454C" w:rsidRDefault="0085454C" w:rsidP="0085454C">
      <w:pPr>
        <w:tabs>
          <w:tab w:val="left" w:pos="5310"/>
        </w:tabs>
        <w:rPr>
          <w:rFonts w:ascii="Times New Roman" w:hAnsi="Times New Roman" w:cs="Times New Roman"/>
          <w:sz w:val="28"/>
          <w:szCs w:val="28"/>
        </w:rPr>
      </w:pPr>
    </w:p>
    <w:p w14:paraId="0D421754" w14:textId="77777777" w:rsidR="0085454C" w:rsidRDefault="0085454C" w:rsidP="0085454C">
      <w:pPr>
        <w:tabs>
          <w:tab w:val="left" w:pos="5310"/>
        </w:tabs>
        <w:rPr>
          <w:rFonts w:ascii="Times New Roman" w:hAnsi="Times New Roman" w:cs="Times New Roman"/>
          <w:sz w:val="28"/>
          <w:szCs w:val="28"/>
        </w:rPr>
      </w:pPr>
    </w:p>
    <w:p w14:paraId="3B859E79" w14:textId="77777777" w:rsidR="0085454C" w:rsidRDefault="0085454C" w:rsidP="0085454C">
      <w:pPr>
        <w:tabs>
          <w:tab w:val="left" w:pos="5310"/>
        </w:tabs>
        <w:rPr>
          <w:rFonts w:ascii="Times New Roman" w:hAnsi="Times New Roman" w:cs="Times New Roman"/>
          <w:sz w:val="28"/>
          <w:szCs w:val="28"/>
        </w:rPr>
      </w:pPr>
    </w:p>
    <w:p w14:paraId="101D6133" w14:textId="77777777" w:rsidR="0085454C" w:rsidRDefault="0085454C" w:rsidP="0085454C">
      <w:pPr>
        <w:tabs>
          <w:tab w:val="left" w:pos="5310"/>
        </w:tabs>
        <w:rPr>
          <w:rFonts w:ascii="Times New Roman" w:hAnsi="Times New Roman" w:cs="Times New Roman"/>
          <w:sz w:val="28"/>
          <w:szCs w:val="28"/>
        </w:rPr>
      </w:pPr>
    </w:p>
    <w:p w14:paraId="5226A1D1" w14:textId="77777777" w:rsidR="0085454C" w:rsidRDefault="0085454C" w:rsidP="0085454C">
      <w:pPr>
        <w:tabs>
          <w:tab w:val="left" w:pos="5310"/>
        </w:tabs>
        <w:rPr>
          <w:rFonts w:ascii="Times New Roman" w:hAnsi="Times New Roman" w:cs="Times New Roman"/>
          <w:sz w:val="28"/>
          <w:szCs w:val="28"/>
        </w:rPr>
      </w:pPr>
    </w:p>
    <w:p w14:paraId="2F1AA2EC" w14:textId="77777777" w:rsidR="0085454C" w:rsidRDefault="0085454C" w:rsidP="0085454C">
      <w:pPr>
        <w:tabs>
          <w:tab w:val="left" w:pos="5310"/>
        </w:tabs>
        <w:rPr>
          <w:rFonts w:ascii="Times New Roman" w:hAnsi="Times New Roman" w:cs="Times New Roman"/>
          <w:sz w:val="28"/>
          <w:szCs w:val="28"/>
        </w:rPr>
      </w:pPr>
    </w:p>
    <w:p w14:paraId="2BE902F7" w14:textId="77777777" w:rsidR="0085454C" w:rsidRDefault="0085454C" w:rsidP="0085454C">
      <w:pPr>
        <w:tabs>
          <w:tab w:val="left" w:pos="5310"/>
        </w:tabs>
        <w:rPr>
          <w:rFonts w:ascii="Times New Roman" w:hAnsi="Times New Roman" w:cs="Times New Roman"/>
          <w:sz w:val="28"/>
          <w:szCs w:val="28"/>
        </w:rPr>
      </w:pPr>
    </w:p>
    <w:p w14:paraId="25237F4B" w14:textId="77777777" w:rsidR="0085454C" w:rsidRDefault="0085454C" w:rsidP="0085454C">
      <w:pPr>
        <w:tabs>
          <w:tab w:val="left" w:pos="5310"/>
        </w:tabs>
        <w:rPr>
          <w:rFonts w:ascii="Times New Roman" w:hAnsi="Times New Roman" w:cs="Times New Roman"/>
          <w:sz w:val="28"/>
          <w:szCs w:val="28"/>
        </w:rPr>
      </w:pPr>
    </w:p>
    <w:p w14:paraId="5DD7379C" w14:textId="77777777" w:rsidR="0085454C" w:rsidRDefault="0085454C" w:rsidP="0085454C">
      <w:pPr>
        <w:tabs>
          <w:tab w:val="left" w:pos="5310"/>
        </w:tabs>
        <w:rPr>
          <w:rFonts w:ascii="Times New Roman" w:hAnsi="Times New Roman" w:cs="Times New Roman"/>
          <w:sz w:val="28"/>
          <w:szCs w:val="28"/>
        </w:rPr>
      </w:pPr>
    </w:p>
    <w:p w14:paraId="247D53EF" w14:textId="77777777" w:rsidR="0085454C" w:rsidRDefault="0085454C" w:rsidP="0085454C">
      <w:pPr>
        <w:pStyle w:val="Heading1"/>
        <w:ind w:left="-90" w:right="-250"/>
      </w:pPr>
      <w:r w:rsidRPr="00C675A0">
        <w:lastRenderedPageBreak/>
        <w:t xml:space="preserve">                            </w:t>
      </w:r>
      <w:r>
        <w:t xml:space="preserve">               </w:t>
      </w:r>
    </w:p>
    <w:p w14:paraId="7709BFC1" w14:textId="77777777" w:rsidR="0085454C" w:rsidRPr="0085454C" w:rsidRDefault="0085454C" w:rsidP="0085454C">
      <w:pPr>
        <w:pStyle w:val="Heading1"/>
        <w:ind w:left="-90" w:right="-250"/>
      </w:pPr>
      <w:r>
        <w:t xml:space="preserve">                                                     </w:t>
      </w:r>
      <w:bookmarkStart w:id="5" w:name="_Toc115353959"/>
      <w:r w:rsidRPr="0085454C">
        <w:rPr>
          <w:b/>
          <w:color w:val="auto"/>
        </w:rPr>
        <w:t>Abstract</w:t>
      </w:r>
      <w:bookmarkEnd w:id="5"/>
    </w:p>
    <w:p w14:paraId="4C0E3757" w14:textId="77777777" w:rsidR="0085454C" w:rsidRPr="00C675A0" w:rsidRDefault="0085454C" w:rsidP="0085454C">
      <w:pPr>
        <w:rPr>
          <w:b/>
          <w:sz w:val="28"/>
          <w:szCs w:val="28"/>
        </w:rPr>
      </w:pPr>
    </w:p>
    <w:p w14:paraId="586DD18E" w14:textId="77777777" w:rsidR="0085454C" w:rsidRDefault="0085454C" w:rsidP="009F36CB">
      <w:pPr>
        <w:pStyle w:val="BodyText"/>
        <w:jc w:val="both"/>
      </w:pPr>
      <w:r w:rsidRPr="00C675A0">
        <w:t xml:space="preserve">Business and the executives’ specialists have shown that exhibition examinations have kept on excess a standard part of the human asset the board (HRM) capability and assume a basic part in adding to representative execution and occupation fulfillment levels. Late specialists demonstrated that workers have kept on maintaining negative points of view about the level of decency and precision of evaluations, in this manner delivering the cycle a simple daily practice and occasional ceremony unfavorable to hierarchical proficiency and development. </w:t>
      </w:r>
    </w:p>
    <w:p w14:paraId="080D2355" w14:textId="77777777" w:rsidR="0085454C" w:rsidRDefault="0085454C" w:rsidP="009F36CB">
      <w:pPr>
        <w:pStyle w:val="BodyText"/>
        <w:jc w:val="both"/>
      </w:pPr>
      <w:r w:rsidRPr="00C675A0">
        <w:t>.</w:t>
      </w:r>
    </w:p>
    <w:p w14:paraId="7B11392F" w14:textId="77777777" w:rsidR="0085454C" w:rsidRDefault="0085454C" w:rsidP="009F36CB">
      <w:pPr>
        <w:pStyle w:val="BodyText"/>
        <w:jc w:val="both"/>
      </w:pPr>
      <w:r w:rsidRPr="00C675A0">
        <w:t xml:space="preserve"> The reason for this study was to add to what is a lack of information on impression of decency of representatives and look at the worker view of reasonableness in execution examinations connected with work fulfillment. The calculated system for this study was established in authoritative equity and persuasive hypothesis. Research questions analyzed the impression of representatives of execution examinations on work fulfillment</w:t>
      </w:r>
    </w:p>
    <w:p w14:paraId="5ECBC0F3" w14:textId="77777777" w:rsidR="0085454C" w:rsidRPr="00C675A0" w:rsidRDefault="0085454C" w:rsidP="009F36CB">
      <w:pPr>
        <w:pStyle w:val="BodyText"/>
        <w:jc w:val="both"/>
      </w:pPr>
      <w:r w:rsidRPr="00C675A0">
        <w:t>.</w:t>
      </w:r>
    </w:p>
    <w:p w14:paraId="49B6144D" w14:textId="77777777" w:rsidR="0085454C" w:rsidRDefault="0085454C" w:rsidP="009F36CB">
      <w:pPr>
        <w:pStyle w:val="BodyText"/>
        <w:jc w:val="both"/>
      </w:pPr>
      <w:r w:rsidRPr="00C675A0">
        <w:t>Subjective information were gathered in this different contextual analysis utilizing eye to eye meetings of 15 members. Information were coordinated, coded, and broke down for developing subjects and examples that lined up with the exploration questions. Research discoveries showed that representative view of execution evaluations are basic and stay a significant part of the human asset capability to help the board leaders and ought to incorporate essential information and worker input in the examination plan and cycle.</w:t>
      </w:r>
    </w:p>
    <w:p w14:paraId="6935A8A2" w14:textId="77777777" w:rsidR="0085454C" w:rsidRDefault="0085454C" w:rsidP="009F36CB">
      <w:pPr>
        <w:pStyle w:val="BodyText"/>
        <w:jc w:val="both"/>
      </w:pPr>
    </w:p>
    <w:p w14:paraId="4A9346D0" w14:textId="77777777" w:rsidR="0085454C" w:rsidRPr="00C675A0" w:rsidRDefault="0085454C" w:rsidP="009F36CB">
      <w:pPr>
        <w:pStyle w:val="BodyText"/>
        <w:jc w:val="both"/>
      </w:pPr>
      <w:r w:rsidRPr="00C675A0">
        <w:t xml:space="preserve"> Suggestions for conceivable positive social change might incorporate improved experiences, information, and comprehension of the impression of execution examinations that might upgrade the board choices through fair, just, and exact worker evaluations that will decidedly mean work fulfillment.</w:t>
      </w:r>
    </w:p>
    <w:p w14:paraId="0F106BFD" w14:textId="77777777" w:rsidR="0085454C" w:rsidRDefault="0085454C" w:rsidP="0085454C">
      <w:pPr>
        <w:tabs>
          <w:tab w:val="left" w:pos="5310"/>
        </w:tabs>
        <w:rPr>
          <w:rFonts w:ascii="Times New Roman" w:hAnsi="Times New Roman" w:cs="Times New Roman"/>
          <w:sz w:val="28"/>
          <w:szCs w:val="28"/>
        </w:rPr>
      </w:pPr>
    </w:p>
    <w:p w14:paraId="040B74E6" w14:textId="77777777" w:rsidR="0085454C" w:rsidRDefault="0085454C" w:rsidP="0085454C">
      <w:pPr>
        <w:tabs>
          <w:tab w:val="left" w:pos="5310"/>
        </w:tabs>
        <w:rPr>
          <w:rFonts w:ascii="Times New Roman" w:hAnsi="Times New Roman" w:cs="Times New Roman"/>
          <w:sz w:val="28"/>
          <w:szCs w:val="28"/>
        </w:rPr>
      </w:pPr>
    </w:p>
    <w:p w14:paraId="46904092" w14:textId="77777777" w:rsidR="0085454C" w:rsidRDefault="0085454C" w:rsidP="0085454C">
      <w:pPr>
        <w:tabs>
          <w:tab w:val="left" w:pos="5310"/>
        </w:tabs>
        <w:rPr>
          <w:rFonts w:ascii="Times New Roman" w:hAnsi="Times New Roman" w:cs="Times New Roman"/>
          <w:sz w:val="28"/>
          <w:szCs w:val="28"/>
        </w:rPr>
      </w:pPr>
    </w:p>
    <w:p w14:paraId="2709F08A" w14:textId="77777777" w:rsidR="0085454C" w:rsidRDefault="0085454C" w:rsidP="0085454C">
      <w:pPr>
        <w:tabs>
          <w:tab w:val="left" w:pos="5310"/>
        </w:tabs>
        <w:rPr>
          <w:rFonts w:ascii="Times New Roman" w:hAnsi="Times New Roman" w:cs="Times New Roman"/>
          <w:sz w:val="28"/>
          <w:szCs w:val="28"/>
        </w:rPr>
      </w:pPr>
    </w:p>
    <w:p w14:paraId="435DAD42" w14:textId="77777777" w:rsidR="0085454C" w:rsidRDefault="0085454C" w:rsidP="0085454C">
      <w:pPr>
        <w:tabs>
          <w:tab w:val="left" w:pos="5310"/>
        </w:tabs>
        <w:rPr>
          <w:rFonts w:ascii="Times New Roman" w:hAnsi="Times New Roman" w:cs="Times New Roman"/>
          <w:sz w:val="28"/>
          <w:szCs w:val="28"/>
        </w:rPr>
      </w:pPr>
    </w:p>
    <w:p w14:paraId="7BCC8F9F" w14:textId="77777777" w:rsidR="0085454C" w:rsidRDefault="0085454C" w:rsidP="0085454C">
      <w:pPr>
        <w:tabs>
          <w:tab w:val="left" w:pos="5310"/>
        </w:tabs>
        <w:rPr>
          <w:rFonts w:ascii="Times New Roman" w:hAnsi="Times New Roman" w:cs="Times New Roman"/>
          <w:sz w:val="28"/>
          <w:szCs w:val="28"/>
        </w:rPr>
      </w:pPr>
    </w:p>
    <w:p w14:paraId="71AEAE03" w14:textId="77777777" w:rsidR="0085454C" w:rsidRDefault="0085454C" w:rsidP="0085454C">
      <w:pPr>
        <w:tabs>
          <w:tab w:val="left" w:pos="5310"/>
        </w:tabs>
        <w:rPr>
          <w:rFonts w:ascii="Times New Roman" w:hAnsi="Times New Roman" w:cs="Times New Roman"/>
          <w:sz w:val="28"/>
          <w:szCs w:val="28"/>
        </w:rPr>
      </w:pPr>
    </w:p>
    <w:p w14:paraId="55568E9E" w14:textId="77777777" w:rsidR="0085454C" w:rsidRDefault="0085454C" w:rsidP="0085454C">
      <w:pPr>
        <w:tabs>
          <w:tab w:val="left" w:pos="5310"/>
        </w:tabs>
        <w:rPr>
          <w:rFonts w:ascii="Times New Roman" w:hAnsi="Times New Roman" w:cs="Times New Roman"/>
          <w:sz w:val="28"/>
          <w:szCs w:val="28"/>
        </w:rPr>
      </w:pPr>
    </w:p>
    <w:p w14:paraId="74AA2208" w14:textId="77777777" w:rsidR="0085454C" w:rsidRDefault="0085454C" w:rsidP="0085454C">
      <w:pPr>
        <w:tabs>
          <w:tab w:val="left" w:pos="5310"/>
        </w:tabs>
        <w:rPr>
          <w:rFonts w:ascii="Times New Roman" w:hAnsi="Times New Roman" w:cs="Times New Roman"/>
          <w:sz w:val="28"/>
          <w:szCs w:val="28"/>
        </w:rPr>
      </w:pPr>
    </w:p>
    <w:p w14:paraId="3DE8768E" w14:textId="77777777" w:rsidR="0085454C" w:rsidRDefault="0085454C" w:rsidP="0085454C">
      <w:pPr>
        <w:tabs>
          <w:tab w:val="left" w:pos="5310"/>
        </w:tabs>
        <w:rPr>
          <w:rFonts w:ascii="Times New Roman" w:hAnsi="Times New Roman" w:cs="Times New Roman"/>
          <w:sz w:val="28"/>
          <w:szCs w:val="28"/>
        </w:rPr>
      </w:pPr>
    </w:p>
    <w:p w14:paraId="1A1903EC" w14:textId="77777777" w:rsidR="0085454C" w:rsidRDefault="0085454C" w:rsidP="0085454C">
      <w:pPr>
        <w:tabs>
          <w:tab w:val="left" w:pos="5310"/>
        </w:tabs>
        <w:rPr>
          <w:rFonts w:ascii="Times New Roman" w:hAnsi="Times New Roman" w:cs="Times New Roman"/>
          <w:sz w:val="28"/>
          <w:szCs w:val="28"/>
        </w:rPr>
      </w:pPr>
    </w:p>
    <w:p w14:paraId="4CB84282" w14:textId="77777777" w:rsidR="0085454C" w:rsidRDefault="0085454C" w:rsidP="0085454C">
      <w:pPr>
        <w:tabs>
          <w:tab w:val="left" w:pos="5310"/>
        </w:tabs>
        <w:rPr>
          <w:rFonts w:ascii="Times New Roman" w:hAnsi="Times New Roman" w:cs="Times New Roman"/>
          <w:sz w:val="28"/>
          <w:szCs w:val="28"/>
        </w:rPr>
      </w:pPr>
    </w:p>
    <w:p w14:paraId="53DC63E5" w14:textId="77777777" w:rsidR="00E721E2" w:rsidRDefault="00000000">
      <w:pPr>
        <w:pStyle w:val="TOC1"/>
        <w:tabs>
          <w:tab w:val="right" w:leader="dot" w:pos="10540"/>
        </w:tabs>
        <w:rPr>
          <w:rFonts w:asciiTheme="minorHAnsi" w:eastAsiaTheme="minorEastAsia" w:hAnsiTheme="minorHAnsi" w:cstheme="minorBidi"/>
          <w:noProof/>
          <w:sz w:val="22"/>
          <w:szCs w:val="22"/>
        </w:rPr>
      </w:pPr>
      <w:hyperlink w:anchor="_Toc115353954" w:history="1">
        <w:r w:rsidR="00E721E2" w:rsidRPr="00D03080">
          <w:rPr>
            <w:rStyle w:val="Hyperlink"/>
            <w:b/>
            <w:noProof/>
          </w:rPr>
          <w:t>LETTER OF TRANSMITTAL</w:t>
        </w:r>
        <w:r w:rsidR="00E721E2">
          <w:rPr>
            <w:noProof/>
            <w:webHidden/>
          </w:rPr>
          <w:tab/>
        </w:r>
        <w:r w:rsidR="00E721E2">
          <w:rPr>
            <w:noProof/>
            <w:webHidden/>
          </w:rPr>
          <w:fldChar w:fldCharType="begin"/>
        </w:r>
        <w:r w:rsidR="00E721E2">
          <w:rPr>
            <w:noProof/>
            <w:webHidden/>
          </w:rPr>
          <w:instrText xml:space="preserve"> PAGEREF _Toc115353954 \h </w:instrText>
        </w:r>
        <w:r w:rsidR="00E721E2">
          <w:rPr>
            <w:noProof/>
            <w:webHidden/>
          </w:rPr>
        </w:r>
        <w:r w:rsidR="00E721E2">
          <w:rPr>
            <w:noProof/>
            <w:webHidden/>
          </w:rPr>
          <w:fldChar w:fldCharType="separate"/>
        </w:r>
        <w:r w:rsidR="008B48E9">
          <w:rPr>
            <w:noProof/>
            <w:webHidden/>
          </w:rPr>
          <w:t>I</w:t>
        </w:r>
        <w:r w:rsidR="00E721E2">
          <w:rPr>
            <w:noProof/>
            <w:webHidden/>
          </w:rPr>
          <w:fldChar w:fldCharType="end"/>
        </w:r>
      </w:hyperlink>
    </w:p>
    <w:p w14:paraId="48F12CE5" w14:textId="77777777" w:rsidR="00E721E2" w:rsidRDefault="00000000">
      <w:pPr>
        <w:pStyle w:val="TOC1"/>
        <w:tabs>
          <w:tab w:val="right" w:leader="dot" w:pos="10540"/>
        </w:tabs>
        <w:rPr>
          <w:rFonts w:asciiTheme="minorHAnsi" w:eastAsiaTheme="minorEastAsia" w:hAnsiTheme="minorHAnsi" w:cstheme="minorBidi"/>
          <w:noProof/>
          <w:sz w:val="22"/>
          <w:szCs w:val="22"/>
        </w:rPr>
      </w:pPr>
      <w:hyperlink w:anchor="_Toc115353955" w:history="1">
        <w:r w:rsidR="00E721E2" w:rsidRPr="00D03080">
          <w:rPr>
            <w:rStyle w:val="Hyperlink"/>
            <w:b/>
            <w:noProof/>
          </w:rPr>
          <w:t>EMPLOYEE PERCEPTIONS OF FAIRNESS IN PERFORMANCE APPRAISAL AND JOB SATISFACTION.</w:t>
        </w:r>
        <w:r w:rsidR="00E721E2">
          <w:rPr>
            <w:noProof/>
            <w:webHidden/>
          </w:rPr>
          <w:tab/>
        </w:r>
        <w:r w:rsidR="008B48E9">
          <w:rPr>
            <w:noProof/>
            <w:webHidden/>
          </w:rPr>
          <w:t>II</w:t>
        </w:r>
      </w:hyperlink>
    </w:p>
    <w:p w14:paraId="67542BD3" w14:textId="77777777" w:rsidR="00E721E2" w:rsidRDefault="00000000">
      <w:pPr>
        <w:pStyle w:val="TOC1"/>
        <w:tabs>
          <w:tab w:val="right" w:leader="dot" w:pos="10540"/>
        </w:tabs>
        <w:rPr>
          <w:rFonts w:asciiTheme="minorHAnsi" w:eastAsiaTheme="minorEastAsia" w:hAnsiTheme="minorHAnsi" w:cstheme="minorBidi"/>
          <w:noProof/>
          <w:sz w:val="22"/>
          <w:szCs w:val="22"/>
        </w:rPr>
      </w:pPr>
      <w:hyperlink w:anchor="_Toc115353956" w:history="1">
        <w:r w:rsidR="00E721E2" w:rsidRPr="00D03080">
          <w:rPr>
            <w:rStyle w:val="Hyperlink"/>
            <w:b/>
            <w:noProof/>
          </w:rPr>
          <w:t>DECLRATION</w:t>
        </w:r>
        <w:r w:rsidR="00E721E2">
          <w:rPr>
            <w:noProof/>
            <w:webHidden/>
          </w:rPr>
          <w:tab/>
        </w:r>
        <w:r w:rsidR="008B48E9">
          <w:rPr>
            <w:noProof/>
            <w:webHidden/>
          </w:rPr>
          <w:t>III</w:t>
        </w:r>
      </w:hyperlink>
    </w:p>
    <w:p w14:paraId="2322274E" w14:textId="77777777" w:rsidR="00E721E2" w:rsidRDefault="00000000">
      <w:pPr>
        <w:pStyle w:val="TOC1"/>
        <w:tabs>
          <w:tab w:val="right" w:leader="dot" w:pos="10540"/>
        </w:tabs>
        <w:rPr>
          <w:rFonts w:asciiTheme="minorHAnsi" w:eastAsiaTheme="minorEastAsia" w:hAnsiTheme="minorHAnsi" w:cstheme="minorBidi"/>
          <w:noProof/>
          <w:sz w:val="22"/>
          <w:szCs w:val="22"/>
        </w:rPr>
      </w:pPr>
      <w:hyperlink w:anchor="_Toc115353957" w:history="1">
        <w:r w:rsidR="00E721E2" w:rsidRPr="00D03080">
          <w:rPr>
            <w:rStyle w:val="Hyperlink"/>
            <w:b/>
            <w:noProof/>
          </w:rPr>
          <w:t>DEDICATION</w:t>
        </w:r>
        <w:r w:rsidR="00E721E2">
          <w:rPr>
            <w:noProof/>
            <w:webHidden/>
          </w:rPr>
          <w:tab/>
        </w:r>
        <w:r w:rsidR="008B48E9">
          <w:rPr>
            <w:noProof/>
            <w:webHidden/>
          </w:rPr>
          <w:t>IV</w:t>
        </w:r>
      </w:hyperlink>
    </w:p>
    <w:p w14:paraId="704A9328" w14:textId="77777777" w:rsidR="00E721E2" w:rsidRDefault="00000000">
      <w:pPr>
        <w:pStyle w:val="TOC1"/>
        <w:tabs>
          <w:tab w:val="right" w:leader="dot" w:pos="10540"/>
        </w:tabs>
        <w:rPr>
          <w:rFonts w:asciiTheme="minorHAnsi" w:eastAsiaTheme="minorEastAsia" w:hAnsiTheme="minorHAnsi" w:cstheme="minorBidi"/>
          <w:noProof/>
          <w:sz w:val="22"/>
          <w:szCs w:val="22"/>
        </w:rPr>
      </w:pPr>
      <w:hyperlink w:anchor="_Toc115353958" w:history="1">
        <w:r w:rsidR="00E721E2" w:rsidRPr="00D03080">
          <w:rPr>
            <w:rStyle w:val="Hyperlink"/>
            <w:b/>
            <w:noProof/>
          </w:rPr>
          <w:t>ACKNOWLEDGEMENT</w:t>
        </w:r>
        <w:r w:rsidR="00E721E2">
          <w:rPr>
            <w:noProof/>
            <w:webHidden/>
          </w:rPr>
          <w:tab/>
        </w:r>
        <w:r w:rsidR="008B48E9">
          <w:rPr>
            <w:noProof/>
            <w:webHidden/>
          </w:rPr>
          <w:t>V</w:t>
        </w:r>
      </w:hyperlink>
    </w:p>
    <w:p w14:paraId="77FC4BBB" w14:textId="77777777" w:rsidR="00E721E2" w:rsidRDefault="00000000">
      <w:pPr>
        <w:pStyle w:val="TOC1"/>
        <w:tabs>
          <w:tab w:val="right" w:leader="dot" w:pos="10540"/>
        </w:tabs>
        <w:rPr>
          <w:rFonts w:asciiTheme="minorHAnsi" w:eastAsiaTheme="minorEastAsia" w:hAnsiTheme="minorHAnsi" w:cstheme="minorBidi"/>
          <w:noProof/>
          <w:sz w:val="22"/>
          <w:szCs w:val="22"/>
        </w:rPr>
      </w:pPr>
      <w:hyperlink w:anchor="_Toc115353959" w:history="1">
        <w:r w:rsidR="00E721E2" w:rsidRPr="00D03080">
          <w:rPr>
            <w:rStyle w:val="Hyperlink"/>
            <w:b/>
            <w:noProof/>
          </w:rPr>
          <w:t>Abstract</w:t>
        </w:r>
        <w:r w:rsidR="00E721E2">
          <w:rPr>
            <w:noProof/>
            <w:webHidden/>
          </w:rPr>
          <w:tab/>
        </w:r>
        <w:r w:rsidR="008B48E9">
          <w:rPr>
            <w:noProof/>
            <w:webHidden/>
          </w:rPr>
          <w:t>VI</w:t>
        </w:r>
      </w:hyperlink>
    </w:p>
    <w:p w14:paraId="24F23BD9" w14:textId="77777777" w:rsidR="00E721E2" w:rsidRDefault="00000000">
      <w:pPr>
        <w:pStyle w:val="TOC1"/>
        <w:tabs>
          <w:tab w:val="right" w:leader="dot" w:pos="10540"/>
        </w:tabs>
        <w:rPr>
          <w:rFonts w:asciiTheme="minorHAnsi" w:eastAsiaTheme="minorEastAsia" w:hAnsiTheme="minorHAnsi" w:cstheme="minorBidi"/>
          <w:noProof/>
          <w:sz w:val="22"/>
          <w:szCs w:val="22"/>
        </w:rPr>
      </w:pPr>
      <w:hyperlink w:anchor="_Toc115353960" w:history="1">
        <w:r w:rsidR="00E721E2" w:rsidRPr="00D03080">
          <w:rPr>
            <w:rStyle w:val="Hyperlink"/>
            <w:b/>
            <w:noProof/>
          </w:rPr>
          <w:t>Chapter One: Introduction</w:t>
        </w:r>
        <w:r w:rsidR="00E721E2">
          <w:rPr>
            <w:noProof/>
            <w:webHidden/>
          </w:rPr>
          <w:tab/>
        </w:r>
        <w:r w:rsidR="008B48E9">
          <w:rPr>
            <w:noProof/>
            <w:webHidden/>
          </w:rPr>
          <w:t>1</w:t>
        </w:r>
      </w:hyperlink>
    </w:p>
    <w:p w14:paraId="7BEEB17F" w14:textId="77777777" w:rsidR="00E721E2" w:rsidRDefault="00000000">
      <w:pPr>
        <w:pStyle w:val="TOC1"/>
        <w:tabs>
          <w:tab w:val="right" w:leader="dot" w:pos="10540"/>
        </w:tabs>
        <w:rPr>
          <w:rFonts w:asciiTheme="minorHAnsi" w:eastAsiaTheme="minorEastAsia" w:hAnsiTheme="minorHAnsi" w:cstheme="minorBidi"/>
          <w:noProof/>
          <w:sz w:val="22"/>
          <w:szCs w:val="22"/>
        </w:rPr>
      </w:pPr>
      <w:hyperlink w:anchor="_Toc115353961" w:history="1">
        <w:r w:rsidR="00E721E2" w:rsidRPr="00D03080">
          <w:rPr>
            <w:rStyle w:val="Hyperlink"/>
            <w:b/>
            <w:noProof/>
          </w:rPr>
          <w:t>1.1 Background of the Study</w:t>
        </w:r>
        <w:r w:rsidR="00E721E2">
          <w:rPr>
            <w:noProof/>
            <w:webHidden/>
          </w:rPr>
          <w:tab/>
        </w:r>
        <w:r w:rsidR="008B48E9">
          <w:rPr>
            <w:noProof/>
            <w:webHidden/>
          </w:rPr>
          <w:t>1</w:t>
        </w:r>
      </w:hyperlink>
    </w:p>
    <w:p w14:paraId="0F1C41C9" w14:textId="77777777" w:rsidR="00E721E2" w:rsidRDefault="00000000">
      <w:pPr>
        <w:pStyle w:val="TOC1"/>
        <w:tabs>
          <w:tab w:val="right" w:leader="dot" w:pos="10540"/>
        </w:tabs>
        <w:rPr>
          <w:rFonts w:asciiTheme="minorHAnsi" w:eastAsiaTheme="minorEastAsia" w:hAnsiTheme="minorHAnsi" w:cstheme="minorBidi"/>
          <w:noProof/>
          <w:sz w:val="22"/>
          <w:szCs w:val="22"/>
        </w:rPr>
      </w:pPr>
      <w:hyperlink w:anchor="_Toc115353962" w:history="1">
        <w:r w:rsidR="00E721E2" w:rsidRPr="00D03080">
          <w:rPr>
            <w:rStyle w:val="Hyperlink"/>
            <w:b/>
            <w:noProof/>
          </w:rPr>
          <w:t>1:2 Problem Statements</w:t>
        </w:r>
        <w:r w:rsidR="00E721E2">
          <w:rPr>
            <w:noProof/>
            <w:webHidden/>
          </w:rPr>
          <w:tab/>
        </w:r>
        <w:r w:rsidR="008B48E9">
          <w:rPr>
            <w:noProof/>
            <w:webHidden/>
          </w:rPr>
          <w:t>1</w:t>
        </w:r>
      </w:hyperlink>
    </w:p>
    <w:p w14:paraId="4A147E2E" w14:textId="77777777" w:rsidR="00E721E2" w:rsidRDefault="00000000">
      <w:pPr>
        <w:pStyle w:val="TOC1"/>
        <w:tabs>
          <w:tab w:val="right" w:leader="dot" w:pos="10540"/>
        </w:tabs>
        <w:rPr>
          <w:rFonts w:asciiTheme="minorHAnsi" w:eastAsiaTheme="minorEastAsia" w:hAnsiTheme="minorHAnsi" w:cstheme="minorBidi"/>
          <w:noProof/>
          <w:sz w:val="22"/>
          <w:szCs w:val="22"/>
        </w:rPr>
      </w:pPr>
      <w:hyperlink w:anchor="_Toc115353963" w:history="1">
        <w:r w:rsidR="00E721E2" w:rsidRPr="00D03080">
          <w:rPr>
            <w:rStyle w:val="Hyperlink"/>
            <w:b/>
            <w:noProof/>
          </w:rPr>
          <w:t>1:3 Objective of the Study</w:t>
        </w:r>
        <w:r w:rsidR="00E721E2">
          <w:rPr>
            <w:noProof/>
            <w:webHidden/>
          </w:rPr>
          <w:tab/>
        </w:r>
        <w:r w:rsidR="008B48E9">
          <w:rPr>
            <w:noProof/>
            <w:webHidden/>
          </w:rPr>
          <w:t>2</w:t>
        </w:r>
      </w:hyperlink>
    </w:p>
    <w:p w14:paraId="0F399377" w14:textId="77777777" w:rsidR="00E721E2" w:rsidRDefault="00000000">
      <w:pPr>
        <w:pStyle w:val="TOC1"/>
        <w:tabs>
          <w:tab w:val="right" w:leader="dot" w:pos="10540"/>
        </w:tabs>
        <w:rPr>
          <w:rFonts w:asciiTheme="minorHAnsi" w:eastAsiaTheme="minorEastAsia" w:hAnsiTheme="minorHAnsi" w:cstheme="minorBidi"/>
          <w:noProof/>
          <w:sz w:val="22"/>
          <w:szCs w:val="22"/>
        </w:rPr>
      </w:pPr>
      <w:hyperlink w:anchor="_Toc115353964" w:history="1">
        <w:r w:rsidR="00E721E2" w:rsidRPr="00D03080">
          <w:rPr>
            <w:rStyle w:val="Hyperlink"/>
            <w:b/>
            <w:noProof/>
          </w:rPr>
          <w:t>1:4 Research Questions</w:t>
        </w:r>
        <w:r w:rsidR="00E721E2">
          <w:rPr>
            <w:noProof/>
            <w:webHidden/>
          </w:rPr>
          <w:tab/>
        </w:r>
        <w:r w:rsidR="008B48E9">
          <w:rPr>
            <w:noProof/>
            <w:webHidden/>
          </w:rPr>
          <w:t>2</w:t>
        </w:r>
      </w:hyperlink>
    </w:p>
    <w:p w14:paraId="2EDAED29" w14:textId="77777777" w:rsidR="00E721E2" w:rsidRDefault="00000000">
      <w:pPr>
        <w:pStyle w:val="TOC1"/>
        <w:tabs>
          <w:tab w:val="right" w:leader="dot" w:pos="10540"/>
        </w:tabs>
        <w:rPr>
          <w:rFonts w:asciiTheme="minorHAnsi" w:eastAsiaTheme="minorEastAsia" w:hAnsiTheme="minorHAnsi" w:cstheme="minorBidi"/>
          <w:noProof/>
          <w:sz w:val="22"/>
          <w:szCs w:val="22"/>
        </w:rPr>
      </w:pPr>
      <w:hyperlink w:anchor="_Toc115353965" w:history="1">
        <w:r w:rsidR="00E721E2" w:rsidRPr="00D03080">
          <w:rPr>
            <w:rStyle w:val="Hyperlink"/>
            <w:b/>
            <w:noProof/>
          </w:rPr>
          <w:t>1:5 Conceptual Framework</w:t>
        </w:r>
        <w:r w:rsidR="00E721E2">
          <w:rPr>
            <w:noProof/>
            <w:webHidden/>
          </w:rPr>
          <w:tab/>
        </w:r>
        <w:r w:rsidR="008B48E9">
          <w:rPr>
            <w:noProof/>
            <w:webHidden/>
          </w:rPr>
          <w:t>2</w:t>
        </w:r>
      </w:hyperlink>
    </w:p>
    <w:p w14:paraId="1FC908D3" w14:textId="77777777" w:rsidR="00E721E2" w:rsidRDefault="00000000">
      <w:pPr>
        <w:pStyle w:val="TOC1"/>
        <w:tabs>
          <w:tab w:val="right" w:leader="dot" w:pos="10540"/>
        </w:tabs>
        <w:rPr>
          <w:rFonts w:asciiTheme="minorHAnsi" w:eastAsiaTheme="minorEastAsia" w:hAnsiTheme="minorHAnsi" w:cstheme="minorBidi"/>
          <w:noProof/>
          <w:sz w:val="22"/>
          <w:szCs w:val="22"/>
        </w:rPr>
      </w:pPr>
      <w:hyperlink w:anchor="_Toc115353966" w:history="1">
        <w:r w:rsidR="00E721E2" w:rsidRPr="00D03080">
          <w:rPr>
            <w:rStyle w:val="Hyperlink"/>
            <w:b/>
            <w:noProof/>
          </w:rPr>
          <w:t>Chapter Two: Literature Review</w:t>
        </w:r>
        <w:r w:rsidR="00E721E2">
          <w:rPr>
            <w:noProof/>
            <w:webHidden/>
          </w:rPr>
          <w:tab/>
        </w:r>
        <w:r w:rsidR="008B48E9">
          <w:rPr>
            <w:noProof/>
            <w:webHidden/>
          </w:rPr>
          <w:t>4</w:t>
        </w:r>
      </w:hyperlink>
    </w:p>
    <w:p w14:paraId="7E6452B3" w14:textId="77777777" w:rsidR="00E721E2" w:rsidRDefault="00000000">
      <w:pPr>
        <w:pStyle w:val="TOC1"/>
        <w:tabs>
          <w:tab w:val="right" w:leader="dot" w:pos="10540"/>
        </w:tabs>
        <w:rPr>
          <w:rFonts w:asciiTheme="minorHAnsi" w:eastAsiaTheme="minorEastAsia" w:hAnsiTheme="minorHAnsi" w:cstheme="minorBidi"/>
          <w:noProof/>
          <w:sz w:val="22"/>
          <w:szCs w:val="22"/>
        </w:rPr>
      </w:pPr>
      <w:hyperlink w:anchor="_Toc115353967" w:history="1">
        <w:r w:rsidR="00E721E2" w:rsidRPr="00D03080">
          <w:rPr>
            <w:rStyle w:val="Hyperlink"/>
            <w:b/>
            <w:noProof/>
          </w:rPr>
          <w:t>2.1 The Equity Theory</w:t>
        </w:r>
        <w:r w:rsidR="00E721E2">
          <w:rPr>
            <w:noProof/>
            <w:webHidden/>
          </w:rPr>
          <w:tab/>
        </w:r>
        <w:r w:rsidR="008B48E9">
          <w:rPr>
            <w:noProof/>
            <w:webHidden/>
          </w:rPr>
          <w:t>4</w:t>
        </w:r>
      </w:hyperlink>
    </w:p>
    <w:p w14:paraId="69C5AB3D" w14:textId="77777777" w:rsidR="00E721E2" w:rsidRDefault="00000000">
      <w:pPr>
        <w:pStyle w:val="TOC1"/>
        <w:tabs>
          <w:tab w:val="right" w:leader="dot" w:pos="10540"/>
        </w:tabs>
        <w:rPr>
          <w:rFonts w:asciiTheme="minorHAnsi" w:eastAsiaTheme="minorEastAsia" w:hAnsiTheme="minorHAnsi" w:cstheme="minorBidi"/>
          <w:noProof/>
          <w:sz w:val="22"/>
          <w:szCs w:val="22"/>
        </w:rPr>
      </w:pPr>
      <w:hyperlink w:anchor="_Toc115353968" w:history="1">
        <w:r w:rsidR="00E721E2" w:rsidRPr="00D03080">
          <w:rPr>
            <w:rStyle w:val="Hyperlink"/>
            <w:b/>
            <w:noProof/>
          </w:rPr>
          <w:t>2.2 Organizational Justice</w:t>
        </w:r>
        <w:r w:rsidR="00E721E2">
          <w:rPr>
            <w:noProof/>
            <w:webHidden/>
          </w:rPr>
          <w:tab/>
        </w:r>
        <w:r w:rsidR="008B48E9">
          <w:rPr>
            <w:noProof/>
            <w:webHidden/>
          </w:rPr>
          <w:t>4</w:t>
        </w:r>
      </w:hyperlink>
    </w:p>
    <w:p w14:paraId="5F473A12" w14:textId="77777777" w:rsidR="00E721E2" w:rsidRDefault="00000000">
      <w:pPr>
        <w:pStyle w:val="TOC1"/>
        <w:tabs>
          <w:tab w:val="right" w:leader="dot" w:pos="10540"/>
        </w:tabs>
        <w:rPr>
          <w:rFonts w:asciiTheme="minorHAnsi" w:eastAsiaTheme="minorEastAsia" w:hAnsiTheme="minorHAnsi" w:cstheme="minorBidi"/>
          <w:noProof/>
          <w:sz w:val="22"/>
          <w:szCs w:val="22"/>
        </w:rPr>
      </w:pPr>
      <w:hyperlink w:anchor="_Toc115353969" w:history="1">
        <w:r w:rsidR="00E721E2" w:rsidRPr="00D03080">
          <w:rPr>
            <w:rStyle w:val="Hyperlink"/>
            <w:b/>
            <w:noProof/>
          </w:rPr>
          <w:t>2.3 Perception Theory.</w:t>
        </w:r>
        <w:r w:rsidR="00E721E2">
          <w:rPr>
            <w:noProof/>
            <w:webHidden/>
          </w:rPr>
          <w:tab/>
        </w:r>
        <w:r w:rsidR="008B48E9">
          <w:rPr>
            <w:noProof/>
            <w:webHidden/>
          </w:rPr>
          <w:t>5</w:t>
        </w:r>
      </w:hyperlink>
    </w:p>
    <w:p w14:paraId="4A8BA87E" w14:textId="77777777" w:rsidR="00E721E2" w:rsidRDefault="00000000">
      <w:pPr>
        <w:pStyle w:val="TOC1"/>
        <w:tabs>
          <w:tab w:val="right" w:leader="dot" w:pos="10540"/>
        </w:tabs>
        <w:rPr>
          <w:rFonts w:asciiTheme="minorHAnsi" w:eastAsiaTheme="minorEastAsia" w:hAnsiTheme="minorHAnsi" w:cstheme="minorBidi"/>
          <w:noProof/>
          <w:sz w:val="22"/>
          <w:szCs w:val="22"/>
        </w:rPr>
      </w:pPr>
      <w:hyperlink w:anchor="_Toc115353970" w:history="1">
        <w:r w:rsidR="00E721E2" w:rsidRPr="00D03080">
          <w:rPr>
            <w:rStyle w:val="Hyperlink"/>
            <w:b/>
            <w:noProof/>
          </w:rPr>
          <w:t>2.5 Performance Appraisal, Management, and Productivity</w:t>
        </w:r>
        <w:r w:rsidR="00E721E2">
          <w:rPr>
            <w:noProof/>
            <w:webHidden/>
          </w:rPr>
          <w:tab/>
        </w:r>
        <w:r w:rsidR="008B48E9">
          <w:rPr>
            <w:noProof/>
            <w:webHidden/>
          </w:rPr>
          <w:t>7</w:t>
        </w:r>
      </w:hyperlink>
    </w:p>
    <w:p w14:paraId="6ACBCF73" w14:textId="77777777" w:rsidR="00E721E2" w:rsidRDefault="00000000">
      <w:pPr>
        <w:pStyle w:val="TOC1"/>
        <w:tabs>
          <w:tab w:val="right" w:leader="dot" w:pos="10540"/>
        </w:tabs>
        <w:rPr>
          <w:rFonts w:asciiTheme="minorHAnsi" w:eastAsiaTheme="minorEastAsia" w:hAnsiTheme="minorHAnsi" w:cstheme="minorBidi"/>
          <w:noProof/>
          <w:sz w:val="22"/>
          <w:szCs w:val="22"/>
        </w:rPr>
      </w:pPr>
      <w:hyperlink w:anchor="_Toc115353971" w:history="1">
        <w:r w:rsidR="00E721E2" w:rsidRPr="00D03080">
          <w:rPr>
            <w:rStyle w:val="Hyperlink"/>
            <w:b/>
            <w:noProof/>
          </w:rPr>
          <w:t>2.6 The Performance Appraisal's Origin and Current Situation</w:t>
        </w:r>
        <w:r w:rsidR="00E721E2">
          <w:rPr>
            <w:noProof/>
            <w:webHidden/>
          </w:rPr>
          <w:tab/>
        </w:r>
        <w:r w:rsidR="008B48E9">
          <w:rPr>
            <w:noProof/>
            <w:webHidden/>
          </w:rPr>
          <w:t>7</w:t>
        </w:r>
      </w:hyperlink>
    </w:p>
    <w:p w14:paraId="27E25B46" w14:textId="77777777" w:rsidR="00E721E2" w:rsidRDefault="00000000">
      <w:pPr>
        <w:pStyle w:val="TOC1"/>
        <w:tabs>
          <w:tab w:val="right" w:leader="dot" w:pos="10540"/>
        </w:tabs>
        <w:rPr>
          <w:rFonts w:asciiTheme="minorHAnsi" w:eastAsiaTheme="minorEastAsia" w:hAnsiTheme="minorHAnsi" w:cstheme="minorBidi"/>
          <w:noProof/>
          <w:sz w:val="22"/>
          <w:szCs w:val="22"/>
        </w:rPr>
      </w:pPr>
      <w:hyperlink w:anchor="_Toc115353972" w:history="1">
        <w:r w:rsidR="00E721E2" w:rsidRPr="00D03080">
          <w:rPr>
            <w:rStyle w:val="Hyperlink"/>
            <w:b/>
            <w:noProof/>
          </w:rPr>
          <w:t>2.7 Advantages and Attributes of Performance Appraisal</w:t>
        </w:r>
        <w:r w:rsidR="00E721E2">
          <w:rPr>
            <w:noProof/>
            <w:webHidden/>
          </w:rPr>
          <w:tab/>
        </w:r>
        <w:r w:rsidR="008B48E9">
          <w:rPr>
            <w:noProof/>
            <w:webHidden/>
          </w:rPr>
          <w:t>8</w:t>
        </w:r>
      </w:hyperlink>
    </w:p>
    <w:p w14:paraId="31D466DF" w14:textId="77777777" w:rsidR="00E721E2" w:rsidRDefault="00000000">
      <w:pPr>
        <w:pStyle w:val="TOC1"/>
        <w:tabs>
          <w:tab w:val="right" w:leader="dot" w:pos="10540"/>
        </w:tabs>
        <w:rPr>
          <w:rFonts w:asciiTheme="minorHAnsi" w:eastAsiaTheme="minorEastAsia" w:hAnsiTheme="minorHAnsi" w:cstheme="minorBidi"/>
          <w:noProof/>
          <w:sz w:val="22"/>
          <w:szCs w:val="22"/>
        </w:rPr>
      </w:pPr>
      <w:hyperlink w:anchor="_Toc115353973" w:history="1">
        <w:r w:rsidR="00E721E2" w:rsidRPr="00D03080">
          <w:rPr>
            <w:rStyle w:val="Hyperlink"/>
            <w:b/>
            <w:noProof/>
          </w:rPr>
          <w:t>2.8 Execution Appraisal Perceptions</w:t>
        </w:r>
        <w:r w:rsidR="00E721E2">
          <w:rPr>
            <w:noProof/>
            <w:webHidden/>
          </w:rPr>
          <w:tab/>
        </w:r>
        <w:r w:rsidR="008B48E9">
          <w:rPr>
            <w:noProof/>
            <w:webHidden/>
          </w:rPr>
          <w:t>8</w:t>
        </w:r>
      </w:hyperlink>
    </w:p>
    <w:p w14:paraId="3C7B35B4" w14:textId="77777777" w:rsidR="00E721E2" w:rsidRDefault="00000000">
      <w:pPr>
        <w:pStyle w:val="TOC1"/>
        <w:tabs>
          <w:tab w:val="right" w:leader="dot" w:pos="10540"/>
        </w:tabs>
        <w:rPr>
          <w:rFonts w:asciiTheme="minorHAnsi" w:eastAsiaTheme="minorEastAsia" w:hAnsiTheme="minorHAnsi" w:cstheme="minorBidi"/>
          <w:noProof/>
          <w:sz w:val="22"/>
          <w:szCs w:val="22"/>
        </w:rPr>
      </w:pPr>
      <w:hyperlink w:anchor="_Toc115353974" w:history="1">
        <w:r w:rsidR="00E721E2" w:rsidRPr="00D03080">
          <w:rPr>
            <w:rStyle w:val="Hyperlink"/>
            <w:b/>
            <w:noProof/>
          </w:rPr>
          <w:t>2.9 Performance Appraisal Accountability Rater and Grades</w:t>
        </w:r>
        <w:r w:rsidR="00E721E2">
          <w:rPr>
            <w:noProof/>
            <w:webHidden/>
          </w:rPr>
          <w:tab/>
        </w:r>
        <w:r w:rsidR="008B48E9">
          <w:rPr>
            <w:noProof/>
            <w:webHidden/>
          </w:rPr>
          <w:t>8</w:t>
        </w:r>
      </w:hyperlink>
    </w:p>
    <w:p w14:paraId="5DC8192C" w14:textId="77777777" w:rsidR="00E721E2" w:rsidRDefault="00000000">
      <w:pPr>
        <w:pStyle w:val="TOC1"/>
        <w:tabs>
          <w:tab w:val="right" w:leader="dot" w:pos="10540"/>
        </w:tabs>
        <w:rPr>
          <w:rFonts w:asciiTheme="minorHAnsi" w:eastAsiaTheme="minorEastAsia" w:hAnsiTheme="minorHAnsi" w:cstheme="minorBidi"/>
          <w:noProof/>
          <w:sz w:val="22"/>
          <w:szCs w:val="22"/>
        </w:rPr>
      </w:pPr>
      <w:hyperlink w:anchor="_Toc115353975" w:history="1">
        <w:r w:rsidR="00E721E2" w:rsidRPr="00D03080">
          <w:rPr>
            <w:rStyle w:val="Hyperlink"/>
            <w:b/>
            <w:noProof/>
          </w:rPr>
          <w:t>2.10 Perceptions of Appraisal by Employees and Managers</w:t>
        </w:r>
        <w:r w:rsidR="00E721E2">
          <w:rPr>
            <w:noProof/>
            <w:webHidden/>
          </w:rPr>
          <w:tab/>
        </w:r>
        <w:r w:rsidR="008B48E9">
          <w:rPr>
            <w:noProof/>
            <w:webHidden/>
          </w:rPr>
          <w:t>9</w:t>
        </w:r>
      </w:hyperlink>
    </w:p>
    <w:p w14:paraId="607AA491" w14:textId="77777777" w:rsidR="00E721E2" w:rsidRDefault="00000000">
      <w:pPr>
        <w:pStyle w:val="TOC2"/>
        <w:tabs>
          <w:tab w:val="right" w:leader="dot" w:pos="10540"/>
        </w:tabs>
        <w:rPr>
          <w:rFonts w:asciiTheme="minorHAnsi" w:eastAsiaTheme="minorEastAsia" w:hAnsiTheme="minorHAnsi" w:cstheme="minorBidi"/>
          <w:noProof/>
        </w:rPr>
      </w:pPr>
      <w:hyperlink w:anchor="_Toc115353976" w:history="1">
        <w:r w:rsidR="00E721E2" w:rsidRPr="00D03080">
          <w:rPr>
            <w:rStyle w:val="Hyperlink"/>
            <w:b/>
            <w:noProof/>
          </w:rPr>
          <w:t>2.11 Raters' distorted appraisal results in relation to Ratees' Fairness Perceptions</w:t>
        </w:r>
        <w:r w:rsidR="00E721E2">
          <w:rPr>
            <w:noProof/>
            <w:webHidden/>
          </w:rPr>
          <w:tab/>
        </w:r>
        <w:r w:rsidR="008B48E9">
          <w:rPr>
            <w:noProof/>
            <w:webHidden/>
          </w:rPr>
          <w:t>9</w:t>
        </w:r>
      </w:hyperlink>
    </w:p>
    <w:p w14:paraId="5C084AFB" w14:textId="77777777" w:rsidR="00E721E2" w:rsidRDefault="00000000">
      <w:pPr>
        <w:pStyle w:val="TOC2"/>
        <w:tabs>
          <w:tab w:val="right" w:leader="dot" w:pos="10540"/>
        </w:tabs>
        <w:rPr>
          <w:rFonts w:asciiTheme="minorHAnsi" w:eastAsiaTheme="minorEastAsia" w:hAnsiTheme="minorHAnsi" w:cstheme="minorBidi"/>
          <w:noProof/>
        </w:rPr>
      </w:pPr>
      <w:hyperlink w:anchor="_Toc115353977" w:history="1">
        <w:r w:rsidR="00E721E2" w:rsidRPr="00D03080">
          <w:rPr>
            <w:rStyle w:val="Hyperlink"/>
            <w:b/>
            <w:noProof/>
          </w:rPr>
          <w:t>2.12 The Elements of Performance Reviews</w:t>
        </w:r>
        <w:r w:rsidR="00E721E2">
          <w:rPr>
            <w:noProof/>
            <w:webHidden/>
          </w:rPr>
          <w:tab/>
        </w:r>
        <w:r w:rsidR="008B48E9">
          <w:rPr>
            <w:noProof/>
            <w:webHidden/>
          </w:rPr>
          <w:t>9</w:t>
        </w:r>
      </w:hyperlink>
    </w:p>
    <w:p w14:paraId="45316623" w14:textId="77777777" w:rsidR="00E721E2" w:rsidRDefault="00000000">
      <w:pPr>
        <w:pStyle w:val="TOC1"/>
        <w:tabs>
          <w:tab w:val="right" w:leader="dot" w:pos="10540"/>
        </w:tabs>
        <w:rPr>
          <w:rFonts w:asciiTheme="minorHAnsi" w:eastAsiaTheme="minorEastAsia" w:hAnsiTheme="minorHAnsi" w:cstheme="minorBidi"/>
          <w:noProof/>
          <w:sz w:val="22"/>
          <w:szCs w:val="22"/>
        </w:rPr>
      </w:pPr>
      <w:hyperlink w:anchor="_Toc115353978" w:history="1">
        <w:r w:rsidR="00E721E2" w:rsidRPr="00D03080">
          <w:rPr>
            <w:rStyle w:val="Hyperlink"/>
            <w:b/>
            <w:noProof/>
          </w:rPr>
          <w:t>2.13 Performance Appraisal Essentials</w:t>
        </w:r>
        <w:r w:rsidR="00E721E2">
          <w:rPr>
            <w:noProof/>
            <w:webHidden/>
          </w:rPr>
          <w:tab/>
        </w:r>
        <w:r w:rsidR="008B48E9">
          <w:rPr>
            <w:noProof/>
            <w:webHidden/>
          </w:rPr>
          <w:t>9</w:t>
        </w:r>
      </w:hyperlink>
    </w:p>
    <w:p w14:paraId="13281639" w14:textId="77777777" w:rsidR="00E721E2" w:rsidRDefault="00000000">
      <w:pPr>
        <w:pStyle w:val="TOC2"/>
        <w:tabs>
          <w:tab w:val="right" w:leader="dot" w:pos="10540"/>
        </w:tabs>
        <w:rPr>
          <w:rFonts w:asciiTheme="minorHAnsi" w:eastAsiaTheme="minorEastAsia" w:hAnsiTheme="minorHAnsi" w:cstheme="minorBidi"/>
          <w:noProof/>
        </w:rPr>
      </w:pPr>
      <w:hyperlink w:anchor="_Toc115353979" w:history="1">
        <w:r w:rsidR="00E721E2" w:rsidRPr="00D03080">
          <w:rPr>
            <w:rStyle w:val="Hyperlink"/>
            <w:b/>
            <w:noProof/>
          </w:rPr>
          <w:t>2.14 Execution Examination Measurements, Perspectives, and Social Responsiveness</w:t>
        </w:r>
        <w:r w:rsidR="00E721E2">
          <w:rPr>
            <w:noProof/>
            <w:webHidden/>
          </w:rPr>
          <w:tab/>
        </w:r>
        <w:r w:rsidR="008B48E9">
          <w:rPr>
            <w:noProof/>
            <w:webHidden/>
          </w:rPr>
          <w:t>9</w:t>
        </w:r>
      </w:hyperlink>
    </w:p>
    <w:p w14:paraId="03E94374" w14:textId="77777777" w:rsidR="00E721E2" w:rsidRDefault="00000000">
      <w:pPr>
        <w:pStyle w:val="TOC1"/>
        <w:tabs>
          <w:tab w:val="right" w:leader="dot" w:pos="10540"/>
        </w:tabs>
        <w:rPr>
          <w:rFonts w:asciiTheme="minorHAnsi" w:eastAsiaTheme="minorEastAsia" w:hAnsiTheme="minorHAnsi" w:cstheme="minorBidi"/>
          <w:noProof/>
          <w:sz w:val="22"/>
          <w:szCs w:val="22"/>
        </w:rPr>
      </w:pPr>
      <w:hyperlink w:anchor="_Toc115353980" w:history="1">
        <w:r w:rsidR="00E721E2" w:rsidRPr="00D03080">
          <w:rPr>
            <w:rStyle w:val="Hyperlink"/>
            <w:b/>
            <w:noProof/>
          </w:rPr>
          <w:t>2.15 Execution Appraisal Feedback Outcomes</w:t>
        </w:r>
        <w:r w:rsidR="00E721E2">
          <w:rPr>
            <w:noProof/>
            <w:webHidden/>
          </w:rPr>
          <w:tab/>
        </w:r>
        <w:r w:rsidR="008B48E9">
          <w:rPr>
            <w:noProof/>
            <w:webHidden/>
          </w:rPr>
          <w:t>10</w:t>
        </w:r>
      </w:hyperlink>
    </w:p>
    <w:p w14:paraId="26CD7C34" w14:textId="77777777" w:rsidR="00E721E2" w:rsidRDefault="00000000">
      <w:pPr>
        <w:pStyle w:val="TOC1"/>
        <w:tabs>
          <w:tab w:val="right" w:leader="dot" w:pos="10540"/>
        </w:tabs>
        <w:rPr>
          <w:rFonts w:asciiTheme="minorHAnsi" w:eastAsiaTheme="minorEastAsia" w:hAnsiTheme="minorHAnsi" w:cstheme="minorBidi"/>
          <w:noProof/>
          <w:sz w:val="22"/>
          <w:szCs w:val="22"/>
        </w:rPr>
      </w:pPr>
      <w:hyperlink w:anchor="_Toc115353981" w:history="1">
        <w:r w:rsidR="00E721E2" w:rsidRPr="00D03080">
          <w:rPr>
            <w:rStyle w:val="Hyperlink"/>
            <w:b/>
            <w:noProof/>
          </w:rPr>
          <w:t>2.16 Relationship between Work Satisfaction and Performance Appraisal</w:t>
        </w:r>
        <w:r w:rsidR="00E721E2">
          <w:rPr>
            <w:noProof/>
            <w:webHidden/>
          </w:rPr>
          <w:tab/>
        </w:r>
        <w:r w:rsidR="008B48E9">
          <w:rPr>
            <w:noProof/>
            <w:webHidden/>
          </w:rPr>
          <w:t>10</w:t>
        </w:r>
      </w:hyperlink>
    </w:p>
    <w:p w14:paraId="3422A02C" w14:textId="77777777" w:rsidR="00E721E2" w:rsidRDefault="00000000">
      <w:pPr>
        <w:pStyle w:val="TOC2"/>
        <w:tabs>
          <w:tab w:val="right" w:leader="dot" w:pos="10540"/>
        </w:tabs>
        <w:rPr>
          <w:rFonts w:asciiTheme="minorHAnsi" w:eastAsiaTheme="minorEastAsia" w:hAnsiTheme="minorHAnsi" w:cstheme="minorBidi"/>
          <w:noProof/>
        </w:rPr>
      </w:pPr>
      <w:hyperlink w:anchor="_Toc115353982" w:history="1">
        <w:r w:rsidR="00E721E2" w:rsidRPr="00D03080">
          <w:rPr>
            <w:rStyle w:val="Hyperlink"/>
            <w:b/>
            <w:noProof/>
          </w:rPr>
          <w:t>2.17 Job Satisfaction and its Origin</w:t>
        </w:r>
        <w:r w:rsidR="00E721E2">
          <w:rPr>
            <w:noProof/>
            <w:webHidden/>
          </w:rPr>
          <w:tab/>
        </w:r>
        <w:r w:rsidR="008B48E9">
          <w:rPr>
            <w:noProof/>
            <w:webHidden/>
          </w:rPr>
          <w:t>10</w:t>
        </w:r>
      </w:hyperlink>
    </w:p>
    <w:p w14:paraId="2F678430" w14:textId="77777777" w:rsidR="00E721E2" w:rsidRDefault="00000000">
      <w:pPr>
        <w:pStyle w:val="TOC2"/>
        <w:tabs>
          <w:tab w:val="right" w:leader="dot" w:pos="10540"/>
        </w:tabs>
        <w:rPr>
          <w:rFonts w:asciiTheme="minorHAnsi" w:eastAsiaTheme="minorEastAsia" w:hAnsiTheme="minorHAnsi" w:cstheme="minorBidi"/>
          <w:noProof/>
        </w:rPr>
      </w:pPr>
      <w:hyperlink w:anchor="_Toc115353983" w:history="1">
        <w:r w:rsidR="00E721E2" w:rsidRPr="00D03080">
          <w:rPr>
            <w:rStyle w:val="Hyperlink"/>
            <w:b/>
            <w:noProof/>
          </w:rPr>
          <w:t>2.18 Factors Associated With Job Satisfaction</w:t>
        </w:r>
        <w:r w:rsidR="00E721E2">
          <w:rPr>
            <w:noProof/>
            <w:webHidden/>
          </w:rPr>
          <w:tab/>
        </w:r>
        <w:r w:rsidR="008B48E9">
          <w:rPr>
            <w:noProof/>
            <w:webHidden/>
          </w:rPr>
          <w:t>11</w:t>
        </w:r>
      </w:hyperlink>
    </w:p>
    <w:p w14:paraId="3146F4DD" w14:textId="77777777" w:rsidR="00E721E2" w:rsidRDefault="00000000">
      <w:pPr>
        <w:pStyle w:val="TOC2"/>
        <w:tabs>
          <w:tab w:val="right" w:leader="dot" w:pos="10540"/>
        </w:tabs>
        <w:rPr>
          <w:rFonts w:asciiTheme="minorHAnsi" w:eastAsiaTheme="minorEastAsia" w:hAnsiTheme="minorHAnsi" w:cstheme="minorBidi"/>
          <w:noProof/>
        </w:rPr>
      </w:pPr>
      <w:hyperlink w:anchor="_Toc115353984" w:history="1">
        <w:r w:rsidR="00E721E2" w:rsidRPr="00D03080">
          <w:rPr>
            <w:rStyle w:val="Hyperlink"/>
            <w:b/>
            <w:noProof/>
          </w:rPr>
          <w:t>2.19 Synopsis</w:t>
        </w:r>
        <w:r w:rsidR="00E721E2">
          <w:rPr>
            <w:noProof/>
            <w:webHidden/>
          </w:rPr>
          <w:tab/>
        </w:r>
        <w:r w:rsidR="008B48E9">
          <w:rPr>
            <w:noProof/>
            <w:webHidden/>
          </w:rPr>
          <w:t>11</w:t>
        </w:r>
      </w:hyperlink>
    </w:p>
    <w:p w14:paraId="0A2C8A72" w14:textId="77777777" w:rsidR="00E721E2" w:rsidRDefault="00000000">
      <w:pPr>
        <w:pStyle w:val="TOC1"/>
        <w:tabs>
          <w:tab w:val="right" w:leader="dot" w:pos="10540"/>
        </w:tabs>
        <w:rPr>
          <w:rFonts w:asciiTheme="minorHAnsi" w:eastAsiaTheme="minorEastAsia" w:hAnsiTheme="minorHAnsi" w:cstheme="minorBidi"/>
          <w:noProof/>
          <w:sz w:val="22"/>
          <w:szCs w:val="22"/>
        </w:rPr>
      </w:pPr>
      <w:hyperlink w:anchor="_Toc115353985" w:history="1">
        <w:r w:rsidR="00E721E2" w:rsidRPr="00D03080">
          <w:rPr>
            <w:rStyle w:val="Hyperlink"/>
            <w:b/>
            <w:noProof/>
          </w:rPr>
          <w:t>Chapter</w:t>
        </w:r>
        <w:r w:rsidR="00E721E2" w:rsidRPr="00D03080">
          <w:rPr>
            <w:rStyle w:val="Hyperlink"/>
            <w:b/>
            <w:noProof/>
            <w:spacing w:val="-2"/>
          </w:rPr>
          <w:t xml:space="preserve"> </w:t>
        </w:r>
        <w:r w:rsidR="00E721E2" w:rsidRPr="00D03080">
          <w:rPr>
            <w:rStyle w:val="Hyperlink"/>
            <w:b/>
            <w:noProof/>
          </w:rPr>
          <w:t>Three:</w:t>
        </w:r>
        <w:r w:rsidR="00E721E2" w:rsidRPr="00D03080">
          <w:rPr>
            <w:rStyle w:val="Hyperlink"/>
            <w:b/>
            <w:noProof/>
            <w:spacing w:val="-3"/>
          </w:rPr>
          <w:t xml:space="preserve"> </w:t>
        </w:r>
        <w:r w:rsidR="00E721E2" w:rsidRPr="00D03080">
          <w:rPr>
            <w:rStyle w:val="Hyperlink"/>
            <w:b/>
            <w:noProof/>
          </w:rPr>
          <w:t xml:space="preserve"> Methodology</w:t>
        </w:r>
        <w:r w:rsidR="00E721E2">
          <w:rPr>
            <w:noProof/>
            <w:webHidden/>
          </w:rPr>
          <w:tab/>
        </w:r>
        <w:r w:rsidR="008B48E9">
          <w:rPr>
            <w:noProof/>
            <w:webHidden/>
          </w:rPr>
          <w:t>12</w:t>
        </w:r>
      </w:hyperlink>
    </w:p>
    <w:p w14:paraId="69C7E7D1" w14:textId="77777777" w:rsidR="00E721E2" w:rsidRDefault="00000000">
      <w:pPr>
        <w:pStyle w:val="TOC1"/>
        <w:tabs>
          <w:tab w:val="right" w:leader="dot" w:pos="10540"/>
        </w:tabs>
        <w:rPr>
          <w:rFonts w:asciiTheme="minorHAnsi" w:eastAsiaTheme="minorEastAsia" w:hAnsiTheme="minorHAnsi" w:cstheme="minorBidi"/>
          <w:noProof/>
          <w:sz w:val="22"/>
          <w:szCs w:val="22"/>
        </w:rPr>
      </w:pPr>
      <w:hyperlink w:anchor="_Toc115353986" w:history="1">
        <w:r w:rsidR="00E721E2" w:rsidRPr="00D03080">
          <w:rPr>
            <w:rStyle w:val="Hyperlink"/>
            <w:b/>
            <w:noProof/>
          </w:rPr>
          <w:t>3.1 Research Design</w:t>
        </w:r>
        <w:r w:rsidR="00E721E2">
          <w:rPr>
            <w:noProof/>
            <w:webHidden/>
          </w:rPr>
          <w:tab/>
        </w:r>
        <w:r w:rsidR="008B48E9">
          <w:rPr>
            <w:noProof/>
            <w:webHidden/>
          </w:rPr>
          <w:t>12</w:t>
        </w:r>
      </w:hyperlink>
    </w:p>
    <w:p w14:paraId="351523CE" w14:textId="77777777" w:rsidR="00E721E2" w:rsidRDefault="00000000">
      <w:pPr>
        <w:pStyle w:val="TOC1"/>
        <w:tabs>
          <w:tab w:val="right" w:leader="dot" w:pos="10540"/>
        </w:tabs>
        <w:rPr>
          <w:rFonts w:asciiTheme="minorHAnsi" w:eastAsiaTheme="minorEastAsia" w:hAnsiTheme="minorHAnsi" w:cstheme="minorBidi"/>
          <w:noProof/>
          <w:sz w:val="22"/>
          <w:szCs w:val="22"/>
        </w:rPr>
      </w:pPr>
      <w:hyperlink w:anchor="_Toc115353987" w:history="1">
        <w:r w:rsidR="00E721E2" w:rsidRPr="00D03080">
          <w:rPr>
            <w:rStyle w:val="Hyperlink"/>
            <w:b/>
            <w:noProof/>
          </w:rPr>
          <w:t>3.2 Study location</w:t>
        </w:r>
        <w:r w:rsidR="00E721E2">
          <w:rPr>
            <w:noProof/>
            <w:webHidden/>
          </w:rPr>
          <w:tab/>
        </w:r>
        <w:r w:rsidR="008B48E9">
          <w:rPr>
            <w:noProof/>
            <w:webHidden/>
          </w:rPr>
          <w:t>12</w:t>
        </w:r>
      </w:hyperlink>
    </w:p>
    <w:p w14:paraId="070B5860" w14:textId="77777777" w:rsidR="00E721E2" w:rsidRDefault="00000000">
      <w:pPr>
        <w:pStyle w:val="TOC1"/>
        <w:tabs>
          <w:tab w:val="right" w:leader="dot" w:pos="10540"/>
        </w:tabs>
        <w:rPr>
          <w:rFonts w:asciiTheme="minorHAnsi" w:eastAsiaTheme="minorEastAsia" w:hAnsiTheme="minorHAnsi" w:cstheme="minorBidi"/>
          <w:noProof/>
          <w:sz w:val="22"/>
          <w:szCs w:val="22"/>
        </w:rPr>
      </w:pPr>
      <w:hyperlink w:anchor="_Toc115353988" w:history="1">
        <w:r w:rsidR="00E721E2" w:rsidRPr="00D03080">
          <w:rPr>
            <w:rStyle w:val="Hyperlink"/>
            <w:b/>
            <w:noProof/>
          </w:rPr>
          <w:t>3.3 Study Population</w:t>
        </w:r>
        <w:r w:rsidR="00E721E2">
          <w:rPr>
            <w:noProof/>
            <w:webHidden/>
          </w:rPr>
          <w:tab/>
        </w:r>
        <w:r w:rsidR="008B48E9">
          <w:rPr>
            <w:noProof/>
            <w:webHidden/>
          </w:rPr>
          <w:t>12</w:t>
        </w:r>
      </w:hyperlink>
    </w:p>
    <w:p w14:paraId="594A19BD" w14:textId="77777777" w:rsidR="00E721E2" w:rsidRDefault="00000000">
      <w:pPr>
        <w:pStyle w:val="TOC1"/>
        <w:tabs>
          <w:tab w:val="right" w:leader="dot" w:pos="10540"/>
        </w:tabs>
        <w:rPr>
          <w:rFonts w:asciiTheme="minorHAnsi" w:eastAsiaTheme="minorEastAsia" w:hAnsiTheme="minorHAnsi" w:cstheme="minorBidi"/>
          <w:noProof/>
          <w:sz w:val="22"/>
          <w:szCs w:val="22"/>
        </w:rPr>
      </w:pPr>
      <w:hyperlink w:anchor="_Toc115353989" w:history="1">
        <w:r w:rsidR="00E721E2" w:rsidRPr="00D03080">
          <w:rPr>
            <w:rStyle w:val="Hyperlink"/>
            <w:b/>
            <w:noProof/>
          </w:rPr>
          <w:t>3.4 Sample Size</w:t>
        </w:r>
        <w:r w:rsidR="00E721E2">
          <w:rPr>
            <w:noProof/>
            <w:webHidden/>
          </w:rPr>
          <w:tab/>
        </w:r>
        <w:r w:rsidR="008B48E9">
          <w:rPr>
            <w:noProof/>
            <w:webHidden/>
          </w:rPr>
          <w:t>12</w:t>
        </w:r>
      </w:hyperlink>
    </w:p>
    <w:p w14:paraId="0ACA50B7" w14:textId="77777777" w:rsidR="00E721E2" w:rsidRDefault="00000000">
      <w:pPr>
        <w:pStyle w:val="TOC1"/>
        <w:tabs>
          <w:tab w:val="right" w:leader="dot" w:pos="10540"/>
        </w:tabs>
        <w:rPr>
          <w:rFonts w:asciiTheme="minorHAnsi" w:eastAsiaTheme="minorEastAsia" w:hAnsiTheme="minorHAnsi" w:cstheme="minorBidi"/>
          <w:noProof/>
          <w:sz w:val="22"/>
          <w:szCs w:val="22"/>
        </w:rPr>
      </w:pPr>
      <w:hyperlink w:anchor="_Toc115353990" w:history="1">
        <w:r w:rsidR="00E721E2" w:rsidRPr="00D03080">
          <w:rPr>
            <w:rStyle w:val="Hyperlink"/>
            <w:b/>
            <w:noProof/>
          </w:rPr>
          <w:t>3.5 Sampling procedure</w:t>
        </w:r>
        <w:r w:rsidR="00E721E2">
          <w:rPr>
            <w:noProof/>
            <w:webHidden/>
          </w:rPr>
          <w:tab/>
        </w:r>
        <w:r w:rsidR="008B48E9">
          <w:rPr>
            <w:noProof/>
            <w:webHidden/>
          </w:rPr>
          <w:t>12</w:t>
        </w:r>
      </w:hyperlink>
    </w:p>
    <w:p w14:paraId="0E8722EC" w14:textId="77777777" w:rsidR="00E721E2" w:rsidRDefault="00000000">
      <w:pPr>
        <w:pStyle w:val="TOC1"/>
        <w:tabs>
          <w:tab w:val="right" w:leader="dot" w:pos="10540"/>
        </w:tabs>
        <w:rPr>
          <w:rFonts w:asciiTheme="minorHAnsi" w:eastAsiaTheme="minorEastAsia" w:hAnsiTheme="minorHAnsi" w:cstheme="minorBidi"/>
          <w:noProof/>
          <w:sz w:val="22"/>
          <w:szCs w:val="22"/>
        </w:rPr>
      </w:pPr>
      <w:hyperlink w:anchor="_Toc115353991" w:history="1">
        <w:r w:rsidR="00E721E2" w:rsidRPr="00D03080">
          <w:rPr>
            <w:rStyle w:val="Hyperlink"/>
            <w:b/>
            <w:noProof/>
          </w:rPr>
          <w:t>3.6 Research Instrument</w:t>
        </w:r>
        <w:r w:rsidR="00E721E2">
          <w:rPr>
            <w:noProof/>
            <w:webHidden/>
          </w:rPr>
          <w:tab/>
        </w:r>
        <w:r w:rsidR="008B48E9">
          <w:rPr>
            <w:noProof/>
            <w:webHidden/>
          </w:rPr>
          <w:t>12</w:t>
        </w:r>
      </w:hyperlink>
    </w:p>
    <w:p w14:paraId="7153722D" w14:textId="77777777" w:rsidR="00E721E2" w:rsidRDefault="00000000">
      <w:pPr>
        <w:pStyle w:val="TOC1"/>
        <w:tabs>
          <w:tab w:val="right" w:leader="dot" w:pos="10540"/>
        </w:tabs>
        <w:rPr>
          <w:rFonts w:asciiTheme="minorHAnsi" w:eastAsiaTheme="minorEastAsia" w:hAnsiTheme="minorHAnsi" w:cstheme="minorBidi"/>
          <w:noProof/>
          <w:sz w:val="22"/>
          <w:szCs w:val="22"/>
        </w:rPr>
      </w:pPr>
      <w:hyperlink w:anchor="_Toc115353992" w:history="1">
        <w:r w:rsidR="00E721E2" w:rsidRPr="00D03080">
          <w:rPr>
            <w:rStyle w:val="Hyperlink"/>
            <w:b/>
            <w:noProof/>
          </w:rPr>
          <w:t>3.7 Validity</w:t>
        </w:r>
        <w:r w:rsidR="00E721E2">
          <w:rPr>
            <w:noProof/>
            <w:webHidden/>
          </w:rPr>
          <w:tab/>
        </w:r>
        <w:r w:rsidR="008B48E9">
          <w:rPr>
            <w:noProof/>
            <w:webHidden/>
          </w:rPr>
          <w:t>13</w:t>
        </w:r>
      </w:hyperlink>
    </w:p>
    <w:p w14:paraId="29501C43" w14:textId="77777777" w:rsidR="00E721E2" w:rsidRDefault="00000000">
      <w:pPr>
        <w:pStyle w:val="TOC1"/>
        <w:tabs>
          <w:tab w:val="right" w:leader="dot" w:pos="10540"/>
        </w:tabs>
        <w:rPr>
          <w:rFonts w:asciiTheme="minorHAnsi" w:eastAsiaTheme="minorEastAsia" w:hAnsiTheme="minorHAnsi" w:cstheme="minorBidi"/>
          <w:noProof/>
          <w:sz w:val="22"/>
          <w:szCs w:val="22"/>
        </w:rPr>
      </w:pPr>
      <w:hyperlink w:anchor="_Toc115353993" w:history="1">
        <w:r w:rsidR="00E721E2" w:rsidRPr="00D03080">
          <w:rPr>
            <w:rStyle w:val="Hyperlink"/>
            <w:b/>
            <w:noProof/>
          </w:rPr>
          <w:t>3.8 Data gathering procedure and analysis</w:t>
        </w:r>
        <w:r w:rsidR="00E721E2">
          <w:rPr>
            <w:noProof/>
            <w:webHidden/>
          </w:rPr>
          <w:tab/>
        </w:r>
        <w:r w:rsidR="008B48E9">
          <w:rPr>
            <w:noProof/>
            <w:webHidden/>
          </w:rPr>
          <w:t>13</w:t>
        </w:r>
      </w:hyperlink>
    </w:p>
    <w:p w14:paraId="0159102F" w14:textId="77777777" w:rsidR="00E721E2" w:rsidRDefault="00000000">
      <w:pPr>
        <w:pStyle w:val="TOC1"/>
        <w:tabs>
          <w:tab w:val="right" w:leader="dot" w:pos="10540"/>
        </w:tabs>
        <w:rPr>
          <w:rFonts w:asciiTheme="minorHAnsi" w:eastAsiaTheme="minorEastAsia" w:hAnsiTheme="minorHAnsi" w:cstheme="minorBidi"/>
          <w:noProof/>
          <w:sz w:val="22"/>
          <w:szCs w:val="22"/>
        </w:rPr>
      </w:pPr>
      <w:hyperlink w:anchor="_Toc115353994" w:history="1">
        <w:r w:rsidR="00E721E2" w:rsidRPr="00D03080">
          <w:rPr>
            <w:rStyle w:val="Hyperlink"/>
            <w:b/>
            <w:noProof/>
          </w:rPr>
          <w:t>3.9 Ethical considerations of the study</w:t>
        </w:r>
        <w:r w:rsidR="00E721E2">
          <w:rPr>
            <w:noProof/>
            <w:webHidden/>
          </w:rPr>
          <w:tab/>
        </w:r>
        <w:r w:rsidR="008B48E9">
          <w:rPr>
            <w:noProof/>
            <w:webHidden/>
          </w:rPr>
          <w:t>13</w:t>
        </w:r>
      </w:hyperlink>
    </w:p>
    <w:p w14:paraId="50CE8662" w14:textId="77777777" w:rsidR="00E721E2" w:rsidRDefault="00000000">
      <w:pPr>
        <w:pStyle w:val="TOC1"/>
        <w:tabs>
          <w:tab w:val="right" w:leader="dot" w:pos="10540"/>
        </w:tabs>
        <w:rPr>
          <w:rFonts w:asciiTheme="minorHAnsi" w:eastAsiaTheme="minorEastAsia" w:hAnsiTheme="minorHAnsi" w:cstheme="minorBidi"/>
          <w:noProof/>
          <w:sz w:val="22"/>
          <w:szCs w:val="22"/>
        </w:rPr>
      </w:pPr>
      <w:hyperlink w:anchor="_Toc115353995" w:history="1">
        <w:r w:rsidR="00E721E2" w:rsidRPr="00D03080">
          <w:rPr>
            <w:rStyle w:val="Hyperlink"/>
            <w:b/>
            <w:noProof/>
          </w:rPr>
          <w:t>Chapter: Four Result</w:t>
        </w:r>
        <w:r w:rsidR="00E721E2">
          <w:rPr>
            <w:noProof/>
            <w:webHidden/>
          </w:rPr>
          <w:tab/>
        </w:r>
        <w:r w:rsidR="008B48E9">
          <w:rPr>
            <w:noProof/>
            <w:webHidden/>
          </w:rPr>
          <w:t>14</w:t>
        </w:r>
      </w:hyperlink>
    </w:p>
    <w:p w14:paraId="1E0636FF" w14:textId="77777777" w:rsidR="00E721E2" w:rsidRDefault="00000000">
      <w:pPr>
        <w:pStyle w:val="TOC1"/>
        <w:tabs>
          <w:tab w:val="right" w:leader="dot" w:pos="10540"/>
        </w:tabs>
        <w:rPr>
          <w:rFonts w:asciiTheme="minorHAnsi" w:eastAsiaTheme="minorEastAsia" w:hAnsiTheme="minorHAnsi" w:cstheme="minorBidi"/>
          <w:noProof/>
          <w:sz w:val="22"/>
          <w:szCs w:val="22"/>
        </w:rPr>
      </w:pPr>
      <w:hyperlink w:anchor="_Toc115353996" w:history="1">
        <w:r w:rsidR="00E721E2" w:rsidRPr="00D03080">
          <w:rPr>
            <w:rStyle w:val="Hyperlink"/>
            <w:b/>
            <w:noProof/>
          </w:rPr>
          <w:t>4.1 Sample Design</w:t>
        </w:r>
        <w:r w:rsidR="00E721E2">
          <w:rPr>
            <w:noProof/>
            <w:webHidden/>
          </w:rPr>
          <w:tab/>
        </w:r>
        <w:r w:rsidR="008B48E9">
          <w:rPr>
            <w:noProof/>
            <w:webHidden/>
          </w:rPr>
          <w:t>14</w:t>
        </w:r>
      </w:hyperlink>
    </w:p>
    <w:p w14:paraId="6F7887F6" w14:textId="77777777" w:rsidR="00E721E2" w:rsidRDefault="00000000">
      <w:pPr>
        <w:pStyle w:val="TOC2"/>
        <w:tabs>
          <w:tab w:val="right" w:leader="dot" w:pos="10540"/>
        </w:tabs>
        <w:rPr>
          <w:rFonts w:asciiTheme="minorHAnsi" w:eastAsiaTheme="minorEastAsia" w:hAnsiTheme="minorHAnsi" w:cstheme="minorBidi"/>
          <w:noProof/>
        </w:rPr>
      </w:pPr>
      <w:hyperlink w:anchor="_Toc115353997" w:history="1">
        <w:r w:rsidR="00E721E2" w:rsidRPr="00D03080">
          <w:rPr>
            <w:rStyle w:val="Hyperlink"/>
            <w:b/>
            <w:noProof/>
          </w:rPr>
          <w:t>4.2 Sampling Strategy and Participant Demographics</w:t>
        </w:r>
        <w:r w:rsidR="00E721E2">
          <w:rPr>
            <w:noProof/>
            <w:webHidden/>
          </w:rPr>
          <w:tab/>
        </w:r>
        <w:r w:rsidR="008B48E9">
          <w:rPr>
            <w:noProof/>
            <w:webHidden/>
          </w:rPr>
          <w:t>14</w:t>
        </w:r>
      </w:hyperlink>
    </w:p>
    <w:p w14:paraId="7E04D276" w14:textId="77777777" w:rsidR="00E721E2" w:rsidRDefault="00000000">
      <w:pPr>
        <w:pStyle w:val="TOC1"/>
        <w:tabs>
          <w:tab w:val="right" w:leader="dot" w:pos="10540"/>
        </w:tabs>
        <w:rPr>
          <w:rFonts w:asciiTheme="minorHAnsi" w:eastAsiaTheme="minorEastAsia" w:hAnsiTheme="minorHAnsi" w:cstheme="minorBidi"/>
          <w:noProof/>
          <w:sz w:val="22"/>
          <w:szCs w:val="22"/>
        </w:rPr>
      </w:pPr>
      <w:hyperlink w:anchor="_Toc115353998" w:history="1">
        <w:r w:rsidR="00E721E2" w:rsidRPr="00D03080">
          <w:rPr>
            <w:rStyle w:val="Hyperlink"/>
            <w:b/>
            <w:noProof/>
          </w:rPr>
          <w:t>4.3 Data Saturation</w:t>
        </w:r>
        <w:r w:rsidR="00E721E2">
          <w:rPr>
            <w:noProof/>
            <w:webHidden/>
          </w:rPr>
          <w:tab/>
        </w:r>
        <w:r w:rsidR="008B48E9">
          <w:rPr>
            <w:noProof/>
            <w:webHidden/>
          </w:rPr>
          <w:t>15</w:t>
        </w:r>
      </w:hyperlink>
    </w:p>
    <w:p w14:paraId="1A0B00DD" w14:textId="77777777" w:rsidR="00E721E2" w:rsidRDefault="00000000">
      <w:pPr>
        <w:pStyle w:val="TOC1"/>
        <w:tabs>
          <w:tab w:val="right" w:leader="dot" w:pos="10540"/>
        </w:tabs>
        <w:rPr>
          <w:rFonts w:asciiTheme="minorHAnsi" w:eastAsiaTheme="minorEastAsia" w:hAnsiTheme="minorHAnsi" w:cstheme="minorBidi"/>
          <w:noProof/>
          <w:sz w:val="22"/>
          <w:szCs w:val="22"/>
        </w:rPr>
      </w:pPr>
      <w:hyperlink w:anchor="_Toc115353999" w:history="1">
        <w:r w:rsidR="00E721E2" w:rsidRPr="00D03080">
          <w:rPr>
            <w:rStyle w:val="Hyperlink"/>
            <w:b/>
            <w:noProof/>
          </w:rPr>
          <w:t>4.4 Record</w:t>
        </w:r>
        <w:r w:rsidR="00E721E2">
          <w:rPr>
            <w:noProof/>
            <w:webHidden/>
          </w:rPr>
          <w:tab/>
        </w:r>
        <w:r w:rsidR="008B48E9">
          <w:rPr>
            <w:noProof/>
            <w:webHidden/>
          </w:rPr>
          <w:t>15</w:t>
        </w:r>
      </w:hyperlink>
    </w:p>
    <w:p w14:paraId="332CEBD6" w14:textId="77777777" w:rsidR="00E721E2" w:rsidRDefault="00000000">
      <w:pPr>
        <w:pStyle w:val="TOC1"/>
        <w:tabs>
          <w:tab w:val="right" w:leader="dot" w:pos="10540"/>
        </w:tabs>
        <w:rPr>
          <w:rFonts w:asciiTheme="minorHAnsi" w:eastAsiaTheme="minorEastAsia" w:hAnsiTheme="minorHAnsi" w:cstheme="minorBidi"/>
          <w:noProof/>
          <w:sz w:val="22"/>
          <w:szCs w:val="22"/>
        </w:rPr>
      </w:pPr>
      <w:hyperlink w:anchor="_Toc115354000" w:history="1">
        <w:r w:rsidR="00E721E2" w:rsidRPr="00D03080">
          <w:rPr>
            <w:rStyle w:val="Hyperlink"/>
            <w:b/>
            <w:noProof/>
          </w:rPr>
          <w:t>4.5 Information Coding</w:t>
        </w:r>
        <w:r w:rsidR="00E721E2">
          <w:rPr>
            <w:noProof/>
            <w:webHidden/>
          </w:rPr>
          <w:tab/>
        </w:r>
        <w:r w:rsidR="008B48E9">
          <w:rPr>
            <w:noProof/>
            <w:webHidden/>
          </w:rPr>
          <w:t>15</w:t>
        </w:r>
      </w:hyperlink>
    </w:p>
    <w:p w14:paraId="5D604A81" w14:textId="77777777" w:rsidR="00E721E2" w:rsidRDefault="00000000">
      <w:pPr>
        <w:pStyle w:val="TOC1"/>
        <w:tabs>
          <w:tab w:val="right" w:leader="dot" w:pos="10540"/>
        </w:tabs>
        <w:rPr>
          <w:rFonts w:asciiTheme="minorHAnsi" w:eastAsiaTheme="minorEastAsia" w:hAnsiTheme="minorHAnsi" w:cstheme="minorBidi"/>
          <w:noProof/>
          <w:sz w:val="22"/>
          <w:szCs w:val="22"/>
        </w:rPr>
      </w:pPr>
      <w:hyperlink w:anchor="_Toc115354001" w:history="1">
        <w:r w:rsidR="00E721E2" w:rsidRPr="00D03080">
          <w:rPr>
            <w:rStyle w:val="Hyperlink"/>
            <w:b/>
            <w:noProof/>
          </w:rPr>
          <w:t>4.6 Data Analysis</w:t>
        </w:r>
        <w:r w:rsidR="00E721E2">
          <w:rPr>
            <w:noProof/>
            <w:webHidden/>
          </w:rPr>
          <w:tab/>
        </w:r>
        <w:r w:rsidR="008B48E9">
          <w:rPr>
            <w:noProof/>
            <w:webHidden/>
          </w:rPr>
          <w:t>15</w:t>
        </w:r>
      </w:hyperlink>
    </w:p>
    <w:p w14:paraId="521727EE" w14:textId="77777777" w:rsidR="00E721E2" w:rsidRDefault="00000000">
      <w:pPr>
        <w:pStyle w:val="TOC1"/>
        <w:tabs>
          <w:tab w:val="right" w:leader="dot" w:pos="10540"/>
        </w:tabs>
        <w:rPr>
          <w:rFonts w:asciiTheme="minorHAnsi" w:eastAsiaTheme="minorEastAsia" w:hAnsiTheme="minorHAnsi" w:cstheme="minorBidi"/>
          <w:noProof/>
          <w:sz w:val="22"/>
          <w:szCs w:val="22"/>
        </w:rPr>
      </w:pPr>
      <w:hyperlink w:anchor="_Toc115354002" w:history="1">
        <w:r w:rsidR="00E721E2" w:rsidRPr="00D03080">
          <w:rPr>
            <w:rStyle w:val="Hyperlink"/>
            <w:b/>
            <w:noProof/>
          </w:rPr>
          <w:t>4.7 Reported Essential Topics and Related Subthemes from Meetings are summarized</w:t>
        </w:r>
        <w:r w:rsidR="00E721E2">
          <w:rPr>
            <w:noProof/>
            <w:webHidden/>
          </w:rPr>
          <w:tab/>
        </w:r>
        <w:r w:rsidR="008B48E9">
          <w:rPr>
            <w:noProof/>
            <w:webHidden/>
          </w:rPr>
          <w:t>17</w:t>
        </w:r>
      </w:hyperlink>
    </w:p>
    <w:p w14:paraId="5D63B2F8" w14:textId="77777777" w:rsidR="00E721E2" w:rsidRDefault="00000000">
      <w:pPr>
        <w:pStyle w:val="TOC1"/>
        <w:tabs>
          <w:tab w:val="right" w:leader="dot" w:pos="10540"/>
        </w:tabs>
        <w:rPr>
          <w:rFonts w:asciiTheme="minorHAnsi" w:eastAsiaTheme="minorEastAsia" w:hAnsiTheme="minorHAnsi" w:cstheme="minorBidi"/>
          <w:noProof/>
          <w:sz w:val="22"/>
          <w:szCs w:val="22"/>
        </w:rPr>
      </w:pPr>
      <w:hyperlink w:anchor="_Toc115354003" w:history="1">
        <w:r w:rsidR="00E721E2" w:rsidRPr="00D03080">
          <w:rPr>
            <w:rStyle w:val="Hyperlink"/>
            <w:b/>
            <w:noProof/>
          </w:rPr>
          <w:t>4.8 Theme 1: Impression of Fairness</w:t>
        </w:r>
        <w:r w:rsidR="00E721E2">
          <w:rPr>
            <w:noProof/>
            <w:webHidden/>
          </w:rPr>
          <w:tab/>
        </w:r>
        <w:r w:rsidR="008B48E9">
          <w:rPr>
            <w:noProof/>
            <w:webHidden/>
          </w:rPr>
          <w:t>17</w:t>
        </w:r>
      </w:hyperlink>
    </w:p>
    <w:p w14:paraId="54D5C84E" w14:textId="77777777" w:rsidR="00E721E2" w:rsidRDefault="00000000">
      <w:pPr>
        <w:pStyle w:val="TOC1"/>
        <w:tabs>
          <w:tab w:val="right" w:leader="dot" w:pos="10540"/>
        </w:tabs>
        <w:rPr>
          <w:rFonts w:asciiTheme="minorHAnsi" w:eastAsiaTheme="minorEastAsia" w:hAnsiTheme="minorHAnsi" w:cstheme="minorBidi"/>
          <w:noProof/>
          <w:sz w:val="22"/>
          <w:szCs w:val="22"/>
        </w:rPr>
      </w:pPr>
      <w:hyperlink w:anchor="_Toc115354004" w:history="1">
        <w:r w:rsidR="00E721E2" w:rsidRPr="00D03080">
          <w:rPr>
            <w:rStyle w:val="Hyperlink"/>
            <w:b/>
            <w:noProof/>
          </w:rPr>
          <w:t>4.9 Theme 2: Impression of Work Fulfillment</w:t>
        </w:r>
        <w:r w:rsidR="00E721E2">
          <w:rPr>
            <w:noProof/>
            <w:webHidden/>
          </w:rPr>
          <w:tab/>
        </w:r>
        <w:r w:rsidR="008B48E9">
          <w:rPr>
            <w:noProof/>
            <w:webHidden/>
          </w:rPr>
          <w:t>18</w:t>
        </w:r>
      </w:hyperlink>
    </w:p>
    <w:p w14:paraId="28724DFA" w14:textId="77777777" w:rsidR="00E721E2" w:rsidRDefault="00000000">
      <w:pPr>
        <w:pStyle w:val="TOC1"/>
        <w:tabs>
          <w:tab w:val="right" w:leader="dot" w:pos="10540"/>
        </w:tabs>
        <w:rPr>
          <w:rFonts w:asciiTheme="minorHAnsi" w:eastAsiaTheme="minorEastAsia" w:hAnsiTheme="minorHAnsi" w:cstheme="minorBidi"/>
          <w:noProof/>
          <w:sz w:val="22"/>
          <w:szCs w:val="22"/>
        </w:rPr>
      </w:pPr>
      <w:hyperlink w:anchor="_Toc115354005" w:history="1">
        <w:r w:rsidR="00E721E2" w:rsidRPr="00D03080">
          <w:rPr>
            <w:rStyle w:val="Hyperlink"/>
            <w:b/>
            <w:noProof/>
          </w:rPr>
          <w:t>4.10 Theme 3: View of Execution Evaluations</w:t>
        </w:r>
        <w:r w:rsidR="00E721E2">
          <w:rPr>
            <w:noProof/>
            <w:webHidden/>
          </w:rPr>
          <w:tab/>
        </w:r>
        <w:r w:rsidR="008B48E9">
          <w:rPr>
            <w:noProof/>
            <w:webHidden/>
          </w:rPr>
          <w:t>18</w:t>
        </w:r>
      </w:hyperlink>
    </w:p>
    <w:p w14:paraId="44262A0A" w14:textId="77777777" w:rsidR="00E721E2" w:rsidRDefault="00000000">
      <w:pPr>
        <w:pStyle w:val="TOC2"/>
        <w:tabs>
          <w:tab w:val="right" w:leader="dot" w:pos="10540"/>
        </w:tabs>
        <w:rPr>
          <w:rFonts w:asciiTheme="minorHAnsi" w:eastAsiaTheme="minorEastAsia" w:hAnsiTheme="minorHAnsi" w:cstheme="minorBidi"/>
          <w:noProof/>
        </w:rPr>
      </w:pPr>
      <w:hyperlink w:anchor="_Toc115354006" w:history="1">
        <w:r w:rsidR="00E721E2" w:rsidRPr="00D03080">
          <w:rPr>
            <w:rStyle w:val="Hyperlink"/>
            <w:noProof/>
          </w:rPr>
          <w:t>4.11 Theme 4: Reasons for Unfair Perceptions</w:t>
        </w:r>
        <w:r w:rsidR="00E721E2">
          <w:rPr>
            <w:noProof/>
            <w:webHidden/>
          </w:rPr>
          <w:tab/>
        </w:r>
        <w:r w:rsidR="008B48E9">
          <w:rPr>
            <w:noProof/>
            <w:webHidden/>
          </w:rPr>
          <w:t>19</w:t>
        </w:r>
      </w:hyperlink>
    </w:p>
    <w:p w14:paraId="0727A0A5" w14:textId="77777777" w:rsidR="00E721E2" w:rsidRDefault="00000000">
      <w:pPr>
        <w:pStyle w:val="TOC1"/>
        <w:tabs>
          <w:tab w:val="right" w:leader="dot" w:pos="10540"/>
        </w:tabs>
        <w:rPr>
          <w:rFonts w:asciiTheme="minorHAnsi" w:eastAsiaTheme="minorEastAsia" w:hAnsiTheme="minorHAnsi" w:cstheme="minorBidi"/>
          <w:noProof/>
          <w:sz w:val="22"/>
          <w:szCs w:val="22"/>
        </w:rPr>
      </w:pPr>
      <w:hyperlink w:anchor="_Toc115354007" w:history="1">
        <w:r w:rsidR="00E721E2" w:rsidRPr="00D03080">
          <w:rPr>
            <w:rStyle w:val="Hyperlink"/>
            <w:b/>
            <w:noProof/>
          </w:rPr>
          <w:t>4.12 Theme 5: Suggestions to enhance Fairness Perceptions</w:t>
        </w:r>
        <w:r w:rsidR="00E721E2">
          <w:rPr>
            <w:noProof/>
            <w:webHidden/>
          </w:rPr>
          <w:tab/>
        </w:r>
        <w:r w:rsidR="008B48E9">
          <w:rPr>
            <w:noProof/>
            <w:webHidden/>
          </w:rPr>
          <w:t>21</w:t>
        </w:r>
      </w:hyperlink>
    </w:p>
    <w:p w14:paraId="164A99B5" w14:textId="77777777" w:rsidR="00E721E2" w:rsidRDefault="00000000">
      <w:pPr>
        <w:pStyle w:val="TOC1"/>
        <w:tabs>
          <w:tab w:val="right" w:leader="dot" w:pos="10540"/>
        </w:tabs>
        <w:rPr>
          <w:rFonts w:asciiTheme="minorHAnsi" w:eastAsiaTheme="minorEastAsia" w:hAnsiTheme="minorHAnsi" w:cstheme="minorBidi"/>
          <w:noProof/>
          <w:sz w:val="22"/>
          <w:szCs w:val="22"/>
        </w:rPr>
      </w:pPr>
      <w:hyperlink w:anchor="_Toc115354008" w:history="1">
        <w:r w:rsidR="00E721E2" w:rsidRPr="00D03080">
          <w:rPr>
            <w:rStyle w:val="Hyperlink"/>
            <w:b/>
            <w:noProof/>
          </w:rPr>
          <w:t>4.13   Evidence of Trustworthiness</w:t>
        </w:r>
        <w:r w:rsidR="00E721E2">
          <w:rPr>
            <w:noProof/>
            <w:webHidden/>
          </w:rPr>
          <w:tab/>
        </w:r>
        <w:r w:rsidR="008B48E9">
          <w:rPr>
            <w:noProof/>
            <w:webHidden/>
          </w:rPr>
          <w:t>22</w:t>
        </w:r>
      </w:hyperlink>
    </w:p>
    <w:p w14:paraId="46F77E55" w14:textId="77777777" w:rsidR="00E721E2" w:rsidRDefault="00000000">
      <w:pPr>
        <w:pStyle w:val="TOC1"/>
        <w:tabs>
          <w:tab w:val="right" w:leader="dot" w:pos="10540"/>
        </w:tabs>
        <w:rPr>
          <w:rFonts w:asciiTheme="minorHAnsi" w:eastAsiaTheme="minorEastAsia" w:hAnsiTheme="minorHAnsi" w:cstheme="minorBidi"/>
          <w:noProof/>
          <w:sz w:val="22"/>
          <w:szCs w:val="22"/>
        </w:rPr>
      </w:pPr>
      <w:hyperlink w:anchor="_Toc115354009" w:history="1">
        <w:r w:rsidR="00E721E2" w:rsidRPr="00D03080">
          <w:rPr>
            <w:rStyle w:val="Hyperlink"/>
            <w:b/>
            <w:noProof/>
          </w:rPr>
          <w:t>Chapter: Five</w:t>
        </w:r>
        <w:r w:rsidR="00E721E2">
          <w:rPr>
            <w:noProof/>
            <w:webHidden/>
          </w:rPr>
          <w:tab/>
        </w:r>
        <w:r w:rsidR="008B48E9">
          <w:rPr>
            <w:noProof/>
            <w:webHidden/>
          </w:rPr>
          <w:t>24</w:t>
        </w:r>
      </w:hyperlink>
    </w:p>
    <w:p w14:paraId="1FB66AF5" w14:textId="77777777" w:rsidR="00E721E2" w:rsidRDefault="00000000">
      <w:pPr>
        <w:pStyle w:val="TOC1"/>
        <w:tabs>
          <w:tab w:val="right" w:leader="dot" w:pos="10540"/>
        </w:tabs>
        <w:rPr>
          <w:rFonts w:asciiTheme="minorHAnsi" w:eastAsiaTheme="minorEastAsia" w:hAnsiTheme="minorHAnsi" w:cstheme="minorBidi"/>
          <w:noProof/>
          <w:sz w:val="22"/>
          <w:szCs w:val="22"/>
        </w:rPr>
      </w:pPr>
      <w:hyperlink w:anchor="_Toc115354010" w:history="1">
        <w:r w:rsidR="00E721E2" w:rsidRPr="00D03080">
          <w:rPr>
            <w:rStyle w:val="Hyperlink"/>
            <w:b/>
            <w:noProof/>
          </w:rPr>
          <w:t>Recommendations, Discussion, and Conclusions</w:t>
        </w:r>
        <w:r w:rsidR="00E721E2">
          <w:rPr>
            <w:noProof/>
            <w:webHidden/>
          </w:rPr>
          <w:tab/>
        </w:r>
        <w:r w:rsidR="008B48E9">
          <w:rPr>
            <w:noProof/>
            <w:webHidden/>
          </w:rPr>
          <w:t>24</w:t>
        </w:r>
      </w:hyperlink>
    </w:p>
    <w:p w14:paraId="3431F7F2" w14:textId="77777777" w:rsidR="00E721E2" w:rsidRDefault="00000000">
      <w:pPr>
        <w:pStyle w:val="TOC1"/>
        <w:tabs>
          <w:tab w:val="right" w:leader="dot" w:pos="10540"/>
        </w:tabs>
        <w:rPr>
          <w:rFonts w:asciiTheme="minorHAnsi" w:eastAsiaTheme="minorEastAsia" w:hAnsiTheme="minorHAnsi" w:cstheme="minorBidi"/>
          <w:noProof/>
          <w:sz w:val="22"/>
          <w:szCs w:val="22"/>
        </w:rPr>
      </w:pPr>
      <w:hyperlink w:anchor="_Toc115354011" w:history="1">
        <w:r w:rsidR="00E721E2" w:rsidRPr="00D03080">
          <w:rPr>
            <w:rStyle w:val="Hyperlink"/>
            <w:b/>
            <w:noProof/>
          </w:rPr>
          <w:t>5.1 Understanding of Findings</w:t>
        </w:r>
        <w:r w:rsidR="00E721E2">
          <w:rPr>
            <w:noProof/>
            <w:webHidden/>
          </w:rPr>
          <w:tab/>
        </w:r>
        <w:r w:rsidR="008B48E9">
          <w:rPr>
            <w:noProof/>
            <w:webHidden/>
          </w:rPr>
          <w:t>24</w:t>
        </w:r>
      </w:hyperlink>
    </w:p>
    <w:p w14:paraId="7C01C891" w14:textId="77777777" w:rsidR="00E721E2" w:rsidRDefault="00000000">
      <w:pPr>
        <w:pStyle w:val="TOC1"/>
        <w:tabs>
          <w:tab w:val="right" w:leader="dot" w:pos="10540"/>
        </w:tabs>
        <w:rPr>
          <w:rFonts w:asciiTheme="minorHAnsi" w:eastAsiaTheme="minorEastAsia" w:hAnsiTheme="minorHAnsi" w:cstheme="minorBidi"/>
          <w:noProof/>
          <w:sz w:val="22"/>
          <w:szCs w:val="22"/>
        </w:rPr>
      </w:pPr>
      <w:hyperlink w:anchor="_Toc115354012" w:history="1">
        <w:r w:rsidR="00E721E2" w:rsidRPr="00D03080">
          <w:rPr>
            <w:rStyle w:val="Hyperlink"/>
            <w:b/>
            <w:noProof/>
          </w:rPr>
          <w:t>5.2 Theme 1: Honesty insights among participants</w:t>
        </w:r>
        <w:r w:rsidR="00E721E2">
          <w:rPr>
            <w:noProof/>
            <w:webHidden/>
          </w:rPr>
          <w:tab/>
        </w:r>
        <w:r w:rsidR="008B48E9">
          <w:rPr>
            <w:noProof/>
            <w:webHidden/>
          </w:rPr>
          <w:t>24</w:t>
        </w:r>
      </w:hyperlink>
    </w:p>
    <w:p w14:paraId="6B7851B8" w14:textId="77777777" w:rsidR="00E721E2" w:rsidRDefault="00000000">
      <w:pPr>
        <w:pStyle w:val="TOC1"/>
        <w:tabs>
          <w:tab w:val="right" w:leader="dot" w:pos="10540"/>
        </w:tabs>
        <w:rPr>
          <w:rFonts w:asciiTheme="minorHAnsi" w:eastAsiaTheme="minorEastAsia" w:hAnsiTheme="minorHAnsi" w:cstheme="minorBidi"/>
          <w:noProof/>
          <w:sz w:val="22"/>
          <w:szCs w:val="22"/>
        </w:rPr>
      </w:pPr>
      <w:hyperlink w:anchor="_Toc115354013" w:history="1">
        <w:r w:rsidR="00E721E2" w:rsidRPr="00D03080">
          <w:rPr>
            <w:rStyle w:val="Hyperlink"/>
            <w:b/>
            <w:noProof/>
          </w:rPr>
          <w:t>5.3 Theme 2: The view of occupation fulfillment among individuals</w:t>
        </w:r>
        <w:r w:rsidR="00E721E2">
          <w:rPr>
            <w:noProof/>
            <w:webHidden/>
          </w:rPr>
          <w:tab/>
        </w:r>
        <w:r w:rsidR="008B48E9">
          <w:rPr>
            <w:noProof/>
            <w:webHidden/>
          </w:rPr>
          <w:t>24</w:t>
        </w:r>
      </w:hyperlink>
    </w:p>
    <w:p w14:paraId="01E3E12E" w14:textId="77777777" w:rsidR="00E721E2" w:rsidRDefault="00000000">
      <w:pPr>
        <w:pStyle w:val="TOC1"/>
        <w:tabs>
          <w:tab w:val="right" w:leader="dot" w:pos="10540"/>
        </w:tabs>
        <w:rPr>
          <w:rFonts w:asciiTheme="minorHAnsi" w:eastAsiaTheme="minorEastAsia" w:hAnsiTheme="minorHAnsi" w:cstheme="minorBidi"/>
          <w:noProof/>
          <w:sz w:val="22"/>
          <w:szCs w:val="22"/>
        </w:rPr>
      </w:pPr>
      <w:hyperlink w:anchor="_Toc115354014" w:history="1">
        <w:r w:rsidR="00E721E2" w:rsidRPr="00D03080">
          <w:rPr>
            <w:rStyle w:val="Hyperlink"/>
            <w:b/>
            <w:noProof/>
          </w:rPr>
          <w:t>5.4 Theme 3: Individuals' Views on Work Performance</w:t>
        </w:r>
        <w:r w:rsidR="00E721E2">
          <w:rPr>
            <w:noProof/>
            <w:webHidden/>
          </w:rPr>
          <w:tab/>
        </w:r>
        <w:r w:rsidR="008B48E9">
          <w:rPr>
            <w:noProof/>
            <w:webHidden/>
          </w:rPr>
          <w:t>24</w:t>
        </w:r>
      </w:hyperlink>
    </w:p>
    <w:p w14:paraId="1E425364" w14:textId="77777777" w:rsidR="00E721E2" w:rsidRDefault="00000000">
      <w:pPr>
        <w:pStyle w:val="TOC1"/>
        <w:tabs>
          <w:tab w:val="right" w:leader="dot" w:pos="10540"/>
        </w:tabs>
        <w:rPr>
          <w:rFonts w:asciiTheme="minorHAnsi" w:eastAsiaTheme="minorEastAsia" w:hAnsiTheme="minorHAnsi" w:cstheme="minorBidi"/>
          <w:noProof/>
          <w:sz w:val="22"/>
          <w:szCs w:val="22"/>
        </w:rPr>
      </w:pPr>
      <w:hyperlink w:anchor="_Toc115354015" w:history="1">
        <w:r w:rsidR="00E721E2" w:rsidRPr="00D03080">
          <w:rPr>
            <w:rStyle w:val="Hyperlink"/>
            <w:b/>
            <w:noProof/>
          </w:rPr>
          <w:t>5.5 Theme 4: Individuals' Intentions for Unfair Attitudes</w:t>
        </w:r>
        <w:r w:rsidR="00E721E2">
          <w:rPr>
            <w:noProof/>
            <w:webHidden/>
          </w:rPr>
          <w:tab/>
        </w:r>
        <w:r w:rsidR="008B48E9">
          <w:rPr>
            <w:noProof/>
            <w:webHidden/>
          </w:rPr>
          <w:t>24</w:t>
        </w:r>
      </w:hyperlink>
    </w:p>
    <w:p w14:paraId="7185E736" w14:textId="77777777" w:rsidR="00E721E2" w:rsidRDefault="00000000">
      <w:pPr>
        <w:pStyle w:val="TOC1"/>
        <w:tabs>
          <w:tab w:val="right" w:leader="dot" w:pos="10540"/>
        </w:tabs>
        <w:rPr>
          <w:rFonts w:asciiTheme="minorHAnsi" w:eastAsiaTheme="minorEastAsia" w:hAnsiTheme="minorHAnsi" w:cstheme="minorBidi"/>
          <w:noProof/>
          <w:sz w:val="22"/>
          <w:szCs w:val="22"/>
        </w:rPr>
      </w:pPr>
      <w:hyperlink w:anchor="_Toc115354016" w:history="1">
        <w:r w:rsidR="00E721E2" w:rsidRPr="00D03080">
          <w:rPr>
            <w:rStyle w:val="Hyperlink"/>
            <w:b/>
            <w:noProof/>
          </w:rPr>
          <w:t>5.6 Theme 5: Employees' Suggestions to Enhance Individuals' Fairness Views</w:t>
        </w:r>
        <w:r w:rsidR="00E721E2">
          <w:rPr>
            <w:noProof/>
            <w:webHidden/>
          </w:rPr>
          <w:tab/>
        </w:r>
        <w:r w:rsidR="008B48E9">
          <w:rPr>
            <w:noProof/>
            <w:webHidden/>
          </w:rPr>
          <w:t>25</w:t>
        </w:r>
      </w:hyperlink>
    </w:p>
    <w:p w14:paraId="39040930" w14:textId="77777777" w:rsidR="00E721E2" w:rsidRDefault="00000000">
      <w:pPr>
        <w:pStyle w:val="TOC1"/>
        <w:tabs>
          <w:tab w:val="right" w:leader="dot" w:pos="10540"/>
        </w:tabs>
        <w:rPr>
          <w:rFonts w:asciiTheme="minorHAnsi" w:eastAsiaTheme="minorEastAsia" w:hAnsiTheme="minorHAnsi" w:cstheme="minorBidi"/>
          <w:noProof/>
          <w:sz w:val="22"/>
          <w:szCs w:val="22"/>
        </w:rPr>
      </w:pPr>
      <w:hyperlink w:anchor="_Toc115354017" w:history="1">
        <w:r w:rsidR="00E721E2" w:rsidRPr="00D03080">
          <w:rPr>
            <w:rStyle w:val="Hyperlink"/>
            <w:b/>
            <w:noProof/>
          </w:rPr>
          <w:t>5.7 Analysis outcomes</w:t>
        </w:r>
        <w:r w:rsidR="00E721E2">
          <w:rPr>
            <w:noProof/>
            <w:webHidden/>
          </w:rPr>
          <w:tab/>
        </w:r>
        <w:r w:rsidR="008B48E9">
          <w:rPr>
            <w:noProof/>
            <w:webHidden/>
          </w:rPr>
          <w:t>25</w:t>
        </w:r>
      </w:hyperlink>
    </w:p>
    <w:p w14:paraId="6AE158F7" w14:textId="77777777" w:rsidR="00E721E2" w:rsidRDefault="00000000">
      <w:pPr>
        <w:pStyle w:val="TOC1"/>
        <w:tabs>
          <w:tab w:val="right" w:leader="dot" w:pos="10540"/>
        </w:tabs>
        <w:rPr>
          <w:rFonts w:asciiTheme="minorHAnsi" w:eastAsiaTheme="minorEastAsia" w:hAnsiTheme="minorHAnsi" w:cstheme="minorBidi"/>
          <w:noProof/>
          <w:sz w:val="22"/>
          <w:szCs w:val="22"/>
        </w:rPr>
      </w:pPr>
      <w:hyperlink w:anchor="_Toc115354018" w:history="1">
        <w:r w:rsidR="00E721E2" w:rsidRPr="00D03080">
          <w:rPr>
            <w:rStyle w:val="Hyperlink"/>
            <w:b/>
            <w:noProof/>
          </w:rPr>
          <w:t>5.8 Outline</w:t>
        </w:r>
        <w:r w:rsidR="00E721E2">
          <w:rPr>
            <w:noProof/>
            <w:webHidden/>
          </w:rPr>
          <w:tab/>
        </w:r>
        <w:r w:rsidR="008B48E9">
          <w:rPr>
            <w:noProof/>
            <w:webHidden/>
          </w:rPr>
          <w:t>26</w:t>
        </w:r>
      </w:hyperlink>
    </w:p>
    <w:p w14:paraId="621EF676" w14:textId="77777777" w:rsidR="00E721E2" w:rsidRDefault="00000000">
      <w:pPr>
        <w:pStyle w:val="TOC1"/>
        <w:tabs>
          <w:tab w:val="right" w:leader="dot" w:pos="10540"/>
        </w:tabs>
        <w:rPr>
          <w:rFonts w:asciiTheme="minorHAnsi" w:eastAsiaTheme="minorEastAsia" w:hAnsiTheme="minorHAnsi" w:cstheme="minorBidi"/>
          <w:noProof/>
          <w:sz w:val="22"/>
          <w:szCs w:val="22"/>
        </w:rPr>
      </w:pPr>
      <w:hyperlink w:anchor="_Toc115354019" w:history="1">
        <w:r w:rsidR="00E721E2" w:rsidRPr="00D03080">
          <w:rPr>
            <w:rStyle w:val="Hyperlink"/>
            <w:b/>
            <w:noProof/>
          </w:rPr>
          <w:t>5.9 Research Challenges</w:t>
        </w:r>
        <w:r w:rsidR="00E721E2">
          <w:rPr>
            <w:noProof/>
            <w:webHidden/>
          </w:rPr>
          <w:tab/>
        </w:r>
        <w:r w:rsidR="008B48E9">
          <w:rPr>
            <w:noProof/>
            <w:webHidden/>
          </w:rPr>
          <w:t>26</w:t>
        </w:r>
      </w:hyperlink>
    </w:p>
    <w:p w14:paraId="58E1FB16" w14:textId="77777777" w:rsidR="00E721E2" w:rsidRDefault="00000000">
      <w:pPr>
        <w:pStyle w:val="TOC2"/>
        <w:tabs>
          <w:tab w:val="right" w:leader="dot" w:pos="10540"/>
        </w:tabs>
        <w:rPr>
          <w:rFonts w:asciiTheme="minorHAnsi" w:eastAsiaTheme="minorEastAsia" w:hAnsiTheme="minorHAnsi" w:cstheme="minorBidi"/>
          <w:noProof/>
        </w:rPr>
      </w:pPr>
      <w:hyperlink w:anchor="_Toc115354020" w:history="1">
        <w:r w:rsidR="00E721E2" w:rsidRPr="00D03080">
          <w:rPr>
            <w:rStyle w:val="Hyperlink"/>
            <w:b/>
            <w:noProof/>
          </w:rPr>
          <w:t>5.10 Suggestions for Further Study</w:t>
        </w:r>
        <w:r w:rsidR="00E721E2">
          <w:rPr>
            <w:noProof/>
            <w:webHidden/>
          </w:rPr>
          <w:tab/>
        </w:r>
        <w:r w:rsidR="008B48E9">
          <w:rPr>
            <w:noProof/>
            <w:webHidden/>
          </w:rPr>
          <w:t>26</w:t>
        </w:r>
      </w:hyperlink>
    </w:p>
    <w:p w14:paraId="706A5C3F" w14:textId="77777777" w:rsidR="00E721E2" w:rsidRDefault="00000000">
      <w:pPr>
        <w:pStyle w:val="TOC2"/>
        <w:tabs>
          <w:tab w:val="right" w:leader="dot" w:pos="10540"/>
        </w:tabs>
        <w:rPr>
          <w:rFonts w:asciiTheme="minorHAnsi" w:eastAsiaTheme="minorEastAsia" w:hAnsiTheme="minorHAnsi" w:cstheme="minorBidi"/>
          <w:noProof/>
        </w:rPr>
      </w:pPr>
      <w:hyperlink w:anchor="_Toc115354021" w:history="1">
        <w:r w:rsidR="00E721E2" w:rsidRPr="00D03080">
          <w:rPr>
            <w:rStyle w:val="Hyperlink"/>
            <w:b/>
            <w:noProof/>
          </w:rPr>
          <w:t>5.11 Suggestions</w:t>
        </w:r>
        <w:r w:rsidR="00E721E2">
          <w:rPr>
            <w:noProof/>
            <w:webHidden/>
          </w:rPr>
          <w:tab/>
        </w:r>
        <w:r w:rsidR="008B48E9">
          <w:rPr>
            <w:noProof/>
            <w:webHidden/>
          </w:rPr>
          <w:t>27</w:t>
        </w:r>
      </w:hyperlink>
    </w:p>
    <w:p w14:paraId="3B61D440" w14:textId="77777777" w:rsidR="00E721E2" w:rsidRDefault="00000000">
      <w:pPr>
        <w:pStyle w:val="TOC2"/>
        <w:tabs>
          <w:tab w:val="right" w:leader="dot" w:pos="10540"/>
        </w:tabs>
        <w:rPr>
          <w:rFonts w:asciiTheme="minorHAnsi" w:eastAsiaTheme="minorEastAsia" w:hAnsiTheme="minorHAnsi" w:cstheme="minorBidi"/>
          <w:noProof/>
        </w:rPr>
      </w:pPr>
      <w:hyperlink w:anchor="_Toc115354022" w:history="1">
        <w:r w:rsidR="00E721E2" w:rsidRPr="00D03080">
          <w:rPr>
            <w:rStyle w:val="Hyperlink"/>
            <w:b/>
            <w:noProof/>
          </w:rPr>
          <w:t>5.12 Importance to Practice</w:t>
        </w:r>
        <w:r w:rsidR="00E721E2">
          <w:rPr>
            <w:noProof/>
            <w:webHidden/>
          </w:rPr>
          <w:tab/>
        </w:r>
        <w:r w:rsidR="008B48E9">
          <w:rPr>
            <w:noProof/>
            <w:webHidden/>
          </w:rPr>
          <w:t>27</w:t>
        </w:r>
      </w:hyperlink>
    </w:p>
    <w:p w14:paraId="33185C5D" w14:textId="77777777" w:rsidR="00E721E2" w:rsidRDefault="00000000">
      <w:pPr>
        <w:pStyle w:val="TOC1"/>
        <w:tabs>
          <w:tab w:val="right" w:leader="dot" w:pos="10540"/>
        </w:tabs>
        <w:rPr>
          <w:rFonts w:asciiTheme="minorHAnsi" w:eastAsiaTheme="minorEastAsia" w:hAnsiTheme="minorHAnsi" w:cstheme="minorBidi"/>
          <w:noProof/>
          <w:sz w:val="22"/>
          <w:szCs w:val="22"/>
        </w:rPr>
      </w:pPr>
      <w:hyperlink w:anchor="_Toc115354023" w:history="1">
        <w:r w:rsidR="00E721E2" w:rsidRPr="00D03080">
          <w:rPr>
            <w:rStyle w:val="Hyperlink"/>
            <w:b/>
            <w:noProof/>
          </w:rPr>
          <w:t>5.13 Importance to Theory</w:t>
        </w:r>
        <w:r w:rsidR="00E721E2">
          <w:rPr>
            <w:noProof/>
            <w:webHidden/>
          </w:rPr>
          <w:tab/>
        </w:r>
        <w:r w:rsidR="008B48E9">
          <w:rPr>
            <w:noProof/>
            <w:webHidden/>
          </w:rPr>
          <w:t>28</w:t>
        </w:r>
      </w:hyperlink>
    </w:p>
    <w:p w14:paraId="489C2FB4" w14:textId="77777777" w:rsidR="00E721E2" w:rsidRDefault="00000000">
      <w:pPr>
        <w:pStyle w:val="TOC2"/>
        <w:tabs>
          <w:tab w:val="right" w:leader="dot" w:pos="10540"/>
        </w:tabs>
        <w:rPr>
          <w:rFonts w:asciiTheme="minorHAnsi" w:eastAsiaTheme="minorEastAsia" w:hAnsiTheme="minorHAnsi" w:cstheme="minorBidi"/>
          <w:noProof/>
        </w:rPr>
      </w:pPr>
      <w:hyperlink w:anchor="_Toc115354024" w:history="1">
        <w:r w:rsidR="00E721E2" w:rsidRPr="00D03080">
          <w:rPr>
            <w:rStyle w:val="Hyperlink"/>
            <w:b/>
            <w:noProof/>
          </w:rPr>
          <w:t>5.14 Importance to Positive Social evolution</w:t>
        </w:r>
        <w:r w:rsidR="00E721E2">
          <w:rPr>
            <w:noProof/>
            <w:webHidden/>
          </w:rPr>
          <w:tab/>
        </w:r>
        <w:r w:rsidR="008B48E9">
          <w:rPr>
            <w:noProof/>
            <w:webHidden/>
          </w:rPr>
          <w:t>28</w:t>
        </w:r>
      </w:hyperlink>
    </w:p>
    <w:p w14:paraId="2ADEF704" w14:textId="77777777" w:rsidR="00E721E2" w:rsidRDefault="00000000">
      <w:pPr>
        <w:pStyle w:val="TOC1"/>
        <w:tabs>
          <w:tab w:val="right" w:leader="dot" w:pos="10540"/>
        </w:tabs>
        <w:rPr>
          <w:rFonts w:asciiTheme="minorHAnsi" w:eastAsiaTheme="minorEastAsia" w:hAnsiTheme="minorHAnsi" w:cstheme="minorBidi"/>
          <w:noProof/>
          <w:sz w:val="22"/>
          <w:szCs w:val="22"/>
        </w:rPr>
      </w:pPr>
      <w:hyperlink w:anchor="_Toc115354025" w:history="1">
        <w:r w:rsidR="00E721E2" w:rsidRPr="00D03080">
          <w:rPr>
            <w:rStyle w:val="Hyperlink"/>
            <w:b/>
            <w:noProof/>
          </w:rPr>
          <w:t>5.15 Conclusion</w:t>
        </w:r>
        <w:r w:rsidR="00E721E2">
          <w:rPr>
            <w:noProof/>
            <w:webHidden/>
          </w:rPr>
          <w:tab/>
        </w:r>
        <w:r w:rsidR="008B48E9">
          <w:rPr>
            <w:noProof/>
            <w:webHidden/>
          </w:rPr>
          <w:t>29</w:t>
        </w:r>
      </w:hyperlink>
    </w:p>
    <w:p w14:paraId="46B71A23" w14:textId="77777777" w:rsidR="00E721E2" w:rsidRDefault="00000000">
      <w:pPr>
        <w:pStyle w:val="TOC1"/>
        <w:tabs>
          <w:tab w:val="right" w:leader="dot" w:pos="10540"/>
        </w:tabs>
        <w:rPr>
          <w:rFonts w:asciiTheme="minorHAnsi" w:eastAsiaTheme="minorEastAsia" w:hAnsiTheme="minorHAnsi" w:cstheme="minorBidi"/>
          <w:noProof/>
          <w:sz w:val="22"/>
          <w:szCs w:val="22"/>
        </w:rPr>
      </w:pPr>
      <w:hyperlink w:anchor="_Toc115354026" w:history="1">
        <w:r w:rsidR="00E721E2" w:rsidRPr="00D03080">
          <w:rPr>
            <w:rStyle w:val="Hyperlink"/>
            <w:b/>
            <w:noProof/>
          </w:rPr>
          <w:t>Reference</w:t>
        </w:r>
        <w:r w:rsidR="00E721E2">
          <w:rPr>
            <w:noProof/>
            <w:webHidden/>
          </w:rPr>
          <w:tab/>
        </w:r>
        <w:r w:rsidR="008B48E9">
          <w:rPr>
            <w:noProof/>
            <w:webHidden/>
          </w:rPr>
          <w:t>30</w:t>
        </w:r>
      </w:hyperlink>
    </w:p>
    <w:p w14:paraId="797287B4" w14:textId="77777777" w:rsidR="00E721E2" w:rsidRDefault="00000000">
      <w:pPr>
        <w:pStyle w:val="TOC1"/>
        <w:tabs>
          <w:tab w:val="right" w:leader="dot" w:pos="10540"/>
        </w:tabs>
        <w:rPr>
          <w:rFonts w:asciiTheme="minorHAnsi" w:eastAsiaTheme="minorEastAsia" w:hAnsiTheme="minorHAnsi" w:cstheme="minorBidi"/>
          <w:noProof/>
          <w:sz w:val="22"/>
          <w:szCs w:val="22"/>
        </w:rPr>
      </w:pPr>
      <w:hyperlink w:anchor="_Toc115354027" w:history="1">
        <w:r w:rsidR="00E721E2" w:rsidRPr="00D03080">
          <w:rPr>
            <w:rStyle w:val="Hyperlink"/>
            <w:b/>
            <w:noProof/>
          </w:rPr>
          <w:t>Supplement A: Letter of Cooperation and Statement of Understanding</w:t>
        </w:r>
        <w:r w:rsidR="00E721E2">
          <w:rPr>
            <w:noProof/>
            <w:webHidden/>
          </w:rPr>
          <w:tab/>
        </w:r>
        <w:r w:rsidR="008B48E9">
          <w:rPr>
            <w:noProof/>
            <w:webHidden/>
          </w:rPr>
          <w:t>32</w:t>
        </w:r>
      </w:hyperlink>
    </w:p>
    <w:p w14:paraId="39CD002C" w14:textId="77777777" w:rsidR="00E721E2" w:rsidRDefault="00000000">
      <w:pPr>
        <w:pStyle w:val="TOC1"/>
        <w:tabs>
          <w:tab w:val="right" w:leader="dot" w:pos="10540"/>
        </w:tabs>
        <w:rPr>
          <w:rFonts w:asciiTheme="minorHAnsi" w:eastAsiaTheme="minorEastAsia" w:hAnsiTheme="minorHAnsi" w:cstheme="minorBidi"/>
          <w:noProof/>
          <w:sz w:val="22"/>
          <w:szCs w:val="22"/>
        </w:rPr>
      </w:pPr>
      <w:hyperlink w:anchor="_Toc115354028" w:history="1">
        <w:r w:rsidR="00E721E2" w:rsidRPr="00D03080">
          <w:rPr>
            <w:rStyle w:val="Hyperlink"/>
            <w:b/>
            <w:noProof/>
          </w:rPr>
          <w:t>Supplement B: Letter of Gratitude for Your Contribution</w:t>
        </w:r>
        <w:r w:rsidR="00E721E2">
          <w:rPr>
            <w:noProof/>
            <w:webHidden/>
          </w:rPr>
          <w:tab/>
        </w:r>
        <w:r w:rsidR="008B48E9">
          <w:rPr>
            <w:noProof/>
            <w:webHidden/>
          </w:rPr>
          <w:t>33</w:t>
        </w:r>
      </w:hyperlink>
    </w:p>
    <w:p w14:paraId="088C7486" w14:textId="77777777" w:rsidR="00E721E2" w:rsidRDefault="00000000">
      <w:pPr>
        <w:pStyle w:val="TOC1"/>
        <w:tabs>
          <w:tab w:val="right" w:leader="dot" w:pos="10540"/>
        </w:tabs>
        <w:rPr>
          <w:rFonts w:asciiTheme="minorHAnsi" w:eastAsiaTheme="minorEastAsia" w:hAnsiTheme="minorHAnsi" w:cstheme="minorBidi"/>
          <w:noProof/>
          <w:sz w:val="22"/>
          <w:szCs w:val="22"/>
        </w:rPr>
      </w:pPr>
      <w:hyperlink w:anchor="_Toc115354029" w:history="1">
        <w:r w:rsidR="00E721E2" w:rsidRPr="00D03080">
          <w:rPr>
            <w:rStyle w:val="Hyperlink"/>
            <w:b/>
            <w:noProof/>
          </w:rPr>
          <w:t>Supplement</w:t>
        </w:r>
        <w:r w:rsidR="00E721E2" w:rsidRPr="00D03080">
          <w:rPr>
            <w:rStyle w:val="Hyperlink"/>
            <w:b/>
            <w:noProof/>
            <w:spacing w:val="-4"/>
          </w:rPr>
          <w:t xml:space="preserve"> </w:t>
        </w:r>
        <w:r w:rsidR="00E721E2" w:rsidRPr="00D03080">
          <w:rPr>
            <w:rStyle w:val="Hyperlink"/>
            <w:b/>
            <w:noProof/>
          </w:rPr>
          <w:t>C:</w:t>
        </w:r>
        <w:r w:rsidR="00E721E2" w:rsidRPr="00D03080">
          <w:rPr>
            <w:rStyle w:val="Hyperlink"/>
            <w:b/>
            <w:noProof/>
            <w:spacing w:val="-4"/>
          </w:rPr>
          <w:t xml:space="preserve"> </w:t>
        </w:r>
        <w:r w:rsidR="00E721E2" w:rsidRPr="00D03080">
          <w:rPr>
            <w:rStyle w:val="Hyperlink"/>
            <w:b/>
            <w:noProof/>
          </w:rPr>
          <w:t>Interview</w:t>
        </w:r>
        <w:r w:rsidR="00E721E2" w:rsidRPr="00D03080">
          <w:rPr>
            <w:rStyle w:val="Hyperlink"/>
            <w:b/>
            <w:noProof/>
            <w:spacing w:val="-6"/>
          </w:rPr>
          <w:t xml:space="preserve"> </w:t>
        </w:r>
        <w:r w:rsidR="00E721E2" w:rsidRPr="00D03080">
          <w:rPr>
            <w:rStyle w:val="Hyperlink"/>
            <w:b/>
            <w:noProof/>
          </w:rPr>
          <w:t>Protocol/Guide</w:t>
        </w:r>
        <w:r w:rsidR="00E721E2">
          <w:rPr>
            <w:noProof/>
            <w:webHidden/>
          </w:rPr>
          <w:tab/>
        </w:r>
        <w:r w:rsidR="008B48E9">
          <w:rPr>
            <w:noProof/>
            <w:webHidden/>
          </w:rPr>
          <w:t>34</w:t>
        </w:r>
      </w:hyperlink>
    </w:p>
    <w:p w14:paraId="0F5EF8AC" w14:textId="77777777" w:rsidR="00E721E2" w:rsidRDefault="00000000">
      <w:pPr>
        <w:pStyle w:val="TOC1"/>
        <w:tabs>
          <w:tab w:val="right" w:leader="dot" w:pos="10540"/>
        </w:tabs>
        <w:rPr>
          <w:rFonts w:asciiTheme="minorHAnsi" w:eastAsiaTheme="minorEastAsia" w:hAnsiTheme="minorHAnsi" w:cstheme="minorBidi"/>
          <w:noProof/>
          <w:sz w:val="22"/>
          <w:szCs w:val="22"/>
        </w:rPr>
      </w:pPr>
      <w:hyperlink w:anchor="_Toc115354030" w:history="1">
        <w:r w:rsidR="00E721E2" w:rsidRPr="00D03080">
          <w:rPr>
            <w:rStyle w:val="Hyperlink"/>
            <w:b/>
            <w:noProof/>
          </w:rPr>
          <w:t>Supplement</w:t>
        </w:r>
        <w:r w:rsidR="00E721E2" w:rsidRPr="00D03080">
          <w:rPr>
            <w:rStyle w:val="Hyperlink"/>
            <w:b/>
            <w:noProof/>
            <w:spacing w:val="-4"/>
          </w:rPr>
          <w:t xml:space="preserve"> </w:t>
        </w:r>
        <w:r w:rsidR="00E721E2" w:rsidRPr="00D03080">
          <w:rPr>
            <w:rStyle w:val="Hyperlink"/>
            <w:b/>
            <w:noProof/>
          </w:rPr>
          <w:t>D:</w:t>
        </w:r>
        <w:r w:rsidR="00E721E2" w:rsidRPr="00D03080">
          <w:rPr>
            <w:rStyle w:val="Hyperlink"/>
            <w:b/>
            <w:noProof/>
            <w:spacing w:val="-5"/>
          </w:rPr>
          <w:t xml:space="preserve"> </w:t>
        </w:r>
        <w:r w:rsidR="00E721E2" w:rsidRPr="00D03080">
          <w:rPr>
            <w:rStyle w:val="Hyperlink"/>
            <w:b/>
            <w:noProof/>
          </w:rPr>
          <w:t>Person to Person discussion Script</w:t>
        </w:r>
        <w:r w:rsidR="00E721E2">
          <w:rPr>
            <w:noProof/>
            <w:webHidden/>
          </w:rPr>
          <w:tab/>
        </w:r>
        <w:r w:rsidR="008B48E9">
          <w:rPr>
            <w:noProof/>
            <w:webHidden/>
          </w:rPr>
          <w:t>36</w:t>
        </w:r>
      </w:hyperlink>
    </w:p>
    <w:p w14:paraId="4976969B" w14:textId="77777777" w:rsidR="0085454C" w:rsidRDefault="0085454C" w:rsidP="0085454C">
      <w:pPr>
        <w:jc w:val="center"/>
        <w:sectPr w:rsidR="0085454C" w:rsidSect="009F36CB">
          <w:pgSz w:w="11910" w:h="16840"/>
          <w:pgMar w:top="1440" w:right="1440" w:bottom="1440" w:left="1440" w:header="720" w:footer="720" w:gutter="0"/>
          <w:pgNumType w:fmt="upperRoman" w:start="1"/>
          <w:cols w:space="720"/>
          <w:docGrid w:linePitch="299"/>
        </w:sectPr>
      </w:pPr>
    </w:p>
    <w:p w14:paraId="657C9405" w14:textId="48E2AE41" w:rsidR="002C5AC3" w:rsidRPr="002C5AC3" w:rsidRDefault="002C5AC3" w:rsidP="009F36CB">
      <w:pPr>
        <w:pStyle w:val="Heading1"/>
        <w:spacing w:before="0"/>
        <w:ind w:hanging="1072"/>
        <w:jc w:val="center"/>
        <w:rPr>
          <w:b/>
          <w:color w:val="000000" w:themeColor="text1"/>
        </w:rPr>
      </w:pPr>
      <w:bookmarkStart w:id="6" w:name="_Toc115353960"/>
      <w:r w:rsidRPr="002C5AC3">
        <w:rPr>
          <w:b/>
          <w:color w:val="000000" w:themeColor="text1"/>
        </w:rPr>
        <w:lastRenderedPageBreak/>
        <w:t>Chapter One: Introduction</w:t>
      </w:r>
      <w:bookmarkEnd w:id="6"/>
    </w:p>
    <w:p w14:paraId="77476A3E" w14:textId="77777777" w:rsidR="002C5AC3" w:rsidRPr="002C5AC3" w:rsidRDefault="002C5AC3" w:rsidP="002C5AC3">
      <w:pPr>
        <w:pStyle w:val="BodyText"/>
        <w:rPr>
          <w:b/>
          <w:color w:val="000000" w:themeColor="text1"/>
          <w:sz w:val="28"/>
        </w:rPr>
      </w:pPr>
    </w:p>
    <w:p w14:paraId="09C3B1FB" w14:textId="77777777" w:rsidR="002C5AC3" w:rsidRPr="002C5AC3" w:rsidRDefault="002C5AC3" w:rsidP="002C5AC3">
      <w:pPr>
        <w:pStyle w:val="Heading1"/>
        <w:spacing w:before="0"/>
        <w:rPr>
          <w:b/>
          <w:color w:val="000000" w:themeColor="text1"/>
        </w:rPr>
      </w:pPr>
      <w:bookmarkStart w:id="7" w:name="_bookmark1"/>
      <w:bookmarkStart w:id="8" w:name="_Toc115353961"/>
      <w:bookmarkEnd w:id="7"/>
      <w:r w:rsidRPr="002C5AC3">
        <w:rPr>
          <w:b/>
          <w:color w:val="000000" w:themeColor="text1"/>
        </w:rPr>
        <w:t>1.1 Background of the Study</w:t>
      </w:r>
      <w:bookmarkEnd w:id="8"/>
    </w:p>
    <w:p w14:paraId="338F9B90" w14:textId="77777777" w:rsidR="002C5AC3" w:rsidRPr="002C5AC3" w:rsidRDefault="002C5AC3" w:rsidP="002C5AC3">
      <w:pPr>
        <w:spacing w:line="480" w:lineRule="auto"/>
        <w:jc w:val="both"/>
        <w:rPr>
          <w:color w:val="000000" w:themeColor="text1"/>
          <w:sz w:val="8"/>
        </w:rPr>
      </w:pPr>
    </w:p>
    <w:p w14:paraId="274FB1B0" w14:textId="77777777" w:rsidR="002C5AC3" w:rsidRPr="002C5AC3" w:rsidRDefault="002C5AC3" w:rsidP="009F36CB">
      <w:pPr>
        <w:pStyle w:val="BodyText"/>
        <w:jc w:val="both"/>
        <w:rPr>
          <w:color w:val="000000" w:themeColor="text1"/>
        </w:rPr>
      </w:pPr>
      <w:r w:rsidRPr="002C5AC3">
        <w:rPr>
          <w:color w:val="000000" w:themeColor="text1"/>
        </w:rPr>
        <w:t>2016 (Kim and Holzer) According to a researcher, managers and employees should continue to hold unfavorable opinions about the examination cycle and its level of decency. Given the extensive conviction that they add to hierarchy and limit and amazing competence, execution appraisal have remained a solid component of human asset the board (HRM) capability. It provides a practical solution for increasing moral judgment in performance evaluation and how they reveal to perceive job satisfaction. This reality finding is a major factor in the opinion that representatives have towards performance appraisal (PA). According to Jacob Kafry and Zedeck (1980), one of the most important circumstances to examine while evaluating the validity of a performance appraisal is fairness.</w:t>
      </w:r>
    </w:p>
    <w:p w14:paraId="376086A1" w14:textId="77777777" w:rsidR="002C5AC3" w:rsidRPr="002C5AC3" w:rsidRDefault="002C5AC3" w:rsidP="009F36CB">
      <w:pPr>
        <w:pStyle w:val="BodyText"/>
        <w:jc w:val="both"/>
        <w:rPr>
          <w:color w:val="000000" w:themeColor="text1"/>
        </w:rPr>
      </w:pPr>
      <w:r w:rsidRPr="002C5AC3">
        <w:rPr>
          <w:color w:val="000000" w:themeColor="text1"/>
        </w:rPr>
        <w:t xml:space="preserve"> Organizations use Performance examination to come to conclusion about pay, advancements, preparing and improvement, fostering a choice framework, and for recording execution (Elicker, Levy, and Hall 2006). Organizations use (PA) in the desire of Supplementing Administration benefit. For the reasons , evaluation have an enormous effect in molding representatives professions, it has likewise turned into a fundamental component of the business cycle of estimating and Organizing execution and are broadly viewed as a significant Human Resource capability (Radebe, 2015). The view of the two representatives and bosses of execution examinations stay basic to the evaluation interaction and comprised the main pressing concern of this review. Scientists have guaranteed the cycle is roaming, however the view of decency evaluations impact representative way of behaving, execution, and occupation fulfillment (Saunila and Ukko, 2012; Tsai and Wang, 2013)</w:t>
      </w:r>
    </w:p>
    <w:p w14:paraId="0D19923A" w14:textId="77777777" w:rsidR="002C5AC3" w:rsidRPr="002C5AC3" w:rsidRDefault="002C5AC3" w:rsidP="009F36CB">
      <w:pPr>
        <w:pStyle w:val="BodyText"/>
        <w:jc w:val="both"/>
        <w:rPr>
          <w:color w:val="000000" w:themeColor="text1"/>
        </w:rPr>
      </w:pPr>
    </w:p>
    <w:p w14:paraId="290B7657" w14:textId="77777777" w:rsidR="002C5AC3" w:rsidRPr="002C5AC3" w:rsidRDefault="002C5AC3" w:rsidP="009F36CB">
      <w:pPr>
        <w:pStyle w:val="BodyText"/>
        <w:jc w:val="both"/>
        <w:rPr>
          <w:color w:val="000000" w:themeColor="text1"/>
        </w:rPr>
      </w:pPr>
      <w:r w:rsidRPr="002C5AC3">
        <w:rPr>
          <w:color w:val="000000" w:themeColor="text1"/>
        </w:rPr>
        <w:t xml:space="preserve"> (Chandhana &amp;Easow 2015) The examination framework has turned into an important apparatus used by Supervisors to oversee and spur representatives to work successfully by giving acknowledgment and award like compensation, advancement, or the postponement of advancement of workers, in light of their exhibition fulfillment with the presentation. Execution evaluations assume a necessary part in commitment to worker execution and level of occupation fulfillment with the exhibition examination strategy used. The evaluation interaction is additionally utilized for representative improvement purposes to</w:t>
      </w:r>
    </w:p>
    <w:p w14:paraId="37C7B515" w14:textId="77777777" w:rsidR="002C5AC3" w:rsidRPr="002C5AC3" w:rsidRDefault="002C5AC3" w:rsidP="009F36CB">
      <w:pPr>
        <w:pStyle w:val="BodyText"/>
        <w:jc w:val="both"/>
        <w:rPr>
          <w:color w:val="000000" w:themeColor="text1"/>
        </w:rPr>
      </w:pPr>
    </w:p>
    <w:p w14:paraId="037AB96E" w14:textId="6892DACB" w:rsidR="002C5AC3" w:rsidRDefault="002C5AC3" w:rsidP="009F36CB">
      <w:pPr>
        <w:pStyle w:val="BodyText"/>
        <w:jc w:val="both"/>
        <w:rPr>
          <w:color w:val="000000" w:themeColor="text1"/>
        </w:rPr>
      </w:pPr>
      <w:r w:rsidRPr="002C5AC3">
        <w:rPr>
          <w:color w:val="000000" w:themeColor="text1"/>
        </w:rPr>
        <w:t>Convey criticism on the qualities and shortcomings, reveal individual preparation needs, recognize holes in representative execution, assess human asset proficiency and association in enrollment and choice, and in lessening the quantity of worker complaint (Ahmed, 2015; Hauck, 2014). The view of the two workers and bosses of execution examinations stay basic to the evaluation cycle and comprised the main pressing concern of this review. Specialists have guaranteed the cycle is roundabout, however the view of reasonableness appraisals impact worker conduct, execution, and occupation fulfillment (Saunila and Ukko, 2012; Tsai and Wang, 2013)</w:t>
      </w:r>
    </w:p>
    <w:p w14:paraId="64E0969A" w14:textId="77777777" w:rsidR="009F36CB" w:rsidRPr="002C5AC3" w:rsidRDefault="009F36CB" w:rsidP="009F36CB">
      <w:pPr>
        <w:pStyle w:val="BodyText"/>
        <w:jc w:val="both"/>
        <w:rPr>
          <w:color w:val="000000" w:themeColor="text1"/>
        </w:rPr>
      </w:pPr>
    </w:p>
    <w:p w14:paraId="3F256E62" w14:textId="677E2A0F" w:rsidR="009F36CB" w:rsidRPr="009F36CB" w:rsidRDefault="002C5AC3" w:rsidP="009F36CB">
      <w:pPr>
        <w:pStyle w:val="Heading1"/>
        <w:spacing w:before="0"/>
        <w:jc w:val="both"/>
        <w:rPr>
          <w:b/>
          <w:color w:val="000000" w:themeColor="text1"/>
        </w:rPr>
      </w:pPr>
      <w:bookmarkStart w:id="9" w:name="_Toc115353962"/>
      <w:r w:rsidRPr="002C5AC3">
        <w:rPr>
          <w:b/>
          <w:color w:val="000000" w:themeColor="text1"/>
        </w:rPr>
        <w:t>1:2 Problem Statements</w:t>
      </w:r>
      <w:bookmarkEnd w:id="9"/>
    </w:p>
    <w:p w14:paraId="24FB615F" w14:textId="77777777" w:rsidR="002C5AC3" w:rsidRPr="002C5AC3" w:rsidRDefault="002C5AC3" w:rsidP="009F36CB">
      <w:pPr>
        <w:pStyle w:val="BodyText"/>
        <w:jc w:val="both"/>
        <w:rPr>
          <w:color w:val="000000" w:themeColor="text1"/>
        </w:rPr>
      </w:pPr>
      <w:r w:rsidRPr="002C5AC3">
        <w:rPr>
          <w:color w:val="000000" w:themeColor="text1"/>
        </w:rPr>
        <w:t xml:space="preserve">As respectability wisdom would add to work satisfaction to the extent that occupation execution in prevalent execution affiliation, Performance Appraisal is a standard piece of the Human </w:t>
      </w:r>
      <w:r w:rsidRPr="002C5AC3">
        <w:rPr>
          <w:color w:val="000000" w:themeColor="text1"/>
        </w:rPr>
        <w:lastRenderedPageBreak/>
        <w:t>resource the chief's capacity since association benefit tremendous from their application (Harrington and Lee, 2014; Kuranchie-Mensah and AmponsahTawiah, 2016).</w:t>
      </w:r>
    </w:p>
    <w:p w14:paraId="5AD34AE2" w14:textId="77777777" w:rsidR="002C5AC3" w:rsidRPr="002C5AC3" w:rsidRDefault="002C5AC3" w:rsidP="009F36CB">
      <w:pPr>
        <w:pStyle w:val="BodyText"/>
        <w:jc w:val="both"/>
        <w:rPr>
          <w:color w:val="000000" w:themeColor="text1"/>
        </w:rPr>
      </w:pPr>
      <w:r w:rsidRPr="002C5AC3">
        <w:rPr>
          <w:color w:val="000000" w:themeColor="text1"/>
        </w:rPr>
        <w:t>As yet, agents and the leaders have conveyed negative reaction to the cycle due to the shortfall of its ampleness or nonappearance (Ekpe, Daniel, and Ekpe, 2013; Kim and Holzer, 2016). Though executed all over the planet (Monsur and Akkas, 2015), the sensibility bits of knowledge present organization scientists with an issue (Kromrei, 2015; Stepanovich, 2013).</w:t>
      </w:r>
    </w:p>
    <w:p w14:paraId="76ECA3FA" w14:textId="77777777" w:rsidR="002C5AC3" w:rsidRPr="002C5AC3" w:rsidRDefault="002C5AC3" w:rsidP="009F36CB">
      <w:pPr>
        <w:pStyle w:val="BodyText"/>
        <w:jc w:val="both"/>
        <w:rPr>
          <w:color w:val="000000" w:themeColor="text1"/>
        </w:rPr>
      </w:pPr>
      <w:r w:rsidRPr="002C5AC3">
        <w:rPr>
          <w:color w:val="000000" w:themeColor="text1"/>
        </w:rPr>
        <w:t>The overall business the board issue was that improper impression of PAs could make troubles (Kampkötter, 2016). The particular appraisal issue was that pre-arranged specialists and managers concur that assessments have neglected to absolutely reflect gifted endpoints and execution (Swanepoel, Botha, and Mangonyane, 2014). This absence of enthusiasm for expert point of view on assessment frameworks gave the legitimization to this huge examination. Notwithstanding what how there is earlier assessment on PAs, there is a lack of laying out taking a gander at the association out of workers of execution assessment on work satisfaction, result in the need for this survey and the development of a comprehensive performance evaluation framework for each pre-arranged capability (Bhurtel and Adhikari, 2016).</w:t>
      </w:r>
    </w:p>
    <w:p w14:paraId="6F5BB2E4" w14:textId="1A08757A" w:rsidR="002C5AC3" w:rsidRDefault="002C5AC3" w:rsidP="009F36CB">
      <w:pPr>
        <w:pStyle w:val="BodyText"/>
        <w:jc w:val="both"/>
        <w:rPr>
          <w:color w:val="000000" w:themeColor="text1"/>
        </w:rPr>
      </w:pPr>
      <w:r w:rsidRPr="002C5AC3">
        <w:rPr>
          <w:color w:val="000000" w:themeColor="text1"/>
        </w:rPr>
        <w:t>I analyzed specialist perspective on execution examinations on work satisfaction. Subsequently, the clear conventionality in execution assessment also outstandingly gets thought and interest from the laborers, and when agents see disgracefulness in execution assessments, it similarly stain the delegate - boss relationship, it furthermore impact the delegates commitment and have other sad outcomes for the Organization. Further snaring these issues is that sensibility is in the characters of the specialists; due to this it is essential to focus on the agent's acumen considering the way that the advancement of the assessment cycle relies vivaciously upon the laborer's mindset towards it.</w:t>
      </w:r>
    </w:p>
    <w:p w14:paraId="518F94EC" w14:textId="77777777" w:rsidR="009F36CB" w:rsidRPr="002C5AC3" w:rsidRDefault="009F36CB" w:rsidP="009F36CB">
      <w:pPr>
        <w:pStyle w:val="BodyText"/>
        <w:jc w:val="both"/>
        <w:rPr>
          <w:color w:val="000000" w:themeColor="text1"/>
        </w:rPr>
      </w:pPr>
    </w:p>
    <w:p w14:paraId="1B6555D7" w14:textId="199AECE1" w:rsidR="009F36CB" w:rsidRPr="009F36CB" w:rsidRDefault="002C5AC3" w:rsidP="009F36CB">
      <w:pPr>
        <w:pStyle w:val="Heading1"/>
        <w:spacing w:before="0"/>
        <w:jc w:val="both"/>
        <w:rPr>
          <w:b/>
          <w:color w:val="000000" w:themeColor="text1"/>
        </w:rPr>
      </w:pPr>
      <w:bookmarkStart w:id="10" w:name="_Toc115353963"/>
      <w:r w:rsidRPr="002C5AC3">
        <w:rPr>
          <w:b/>
          <w:color w:val="000000" w:themeColor="text1"/>
        </w:rPr>
        <w:t>1:3 Objective of the Study</w:t>
      </w:r>
      <w:bookmarkEnd w:id="10"/>
    </w:p>
    <w:p w14:paraId="68A5808D" w14:textId="6E2075BC" w:rsidR="002C5AC3" w:rsidRDefault="002C5AC3" w:rsidP="009F36CB">
      <w:pPr>
        <w:pStyle w:val="BodyText"/>
        <w:jc w:val="both"/>
        <w:rPr>
          <w:color w:val="000000" w:themeColor="text1"/>
        </w:rPr>
      </w:pPr>
      <w:r w:rsidRPr="002C5AC3">
        <w:rPr>
          <w:color w:val="000000" w:themeColor="text1"/>
        </w:rPr>
        <w:t>The general objective of this examination is to inspect how worker impression of execution evaluation can improve to upgrade work fulfillment by investigating the view of reasonableness of representative's exhibition examination framework on work fulfillment inside an association</w:t>
      </w:r>
    </w:p>
    <w:p w14:paraId="6E51A9E6" w14:textId="77777777" w:rsidR="009F36CB" w:rsidRPr="002C5AC3" w:rsidRDefault="009F36CB" w:rsidP="009F36CB">
      <w:pPr>
        <w:pStyle w:val="BodyText"/>
        <w:jc w:val="both"/>
        <w:rPr>
          <w:color w:val="000000" w:themeColor="text1"/>
        </w:rPr>
      </w:pPr>
    </w:p>
    <w:p w14:paraId="30418EC5" w14:textId="77777777" w:rsidR="002C5AC3" w:rsidRPr="002C5AC3" w:rsidRDefault="002C5AC3" w:rsidP="009F36CB">
      <w:pPr>
        <w:pStyle w:val="Heading1"/>
        <w:spacing w:before="0"/>
        <w:jc w:val="both"/>
        <w:rPr>
          <w:b/>
          <w:color w:val="000000" w:themeColor="text1"/>
        </w:rPr>
      </w:pPr>
      <w:bookmarkStart w:id="11" w:name="_Toc115353964"/>
      <w:r w:rsidRPr="002C5AC3">
        <w:rPr>
          <w:b/>
          <w:color w:val="000000" w:themeColor="text1"/>
        </w:rPr>
        <w:t>1:4 Research Questions</w:t>
      </w:r>
      <w:bookmarkEnd w:id="11"/>
      <w:r w:rsidRPr="002C5AC3">
        <w:rPr>
          <w:b/>
          <w:color w:val="000000" w:themeColor="text1"/>
        </w:rPr>
        <w:t xml:space="preserve"> </w:t>
      </w:r>
    </w:p>
    <w:p w14:paraId="5E0EE478" w14:textId="77777777" w:rsidR="002C5AC3" w:rsidRPr="002C5AC3" w:rsidRDefault="002C5AC3" w:rsidP="009F36CB">
      <w:pPr>
        <w:pStyle w:val="BodyText"/>
        <w:jc w:val="both"/>
        <w:rPr>
          <w:color w:val="000000" w:themeColor="text1"/>
        </w:rPr>
      </w:pPr>
      <w:r w:rsidRPr="002C5AC3">
        <w:rPr>
          <w:color w:val="000000" w:themeColor="text1"/>
        </w:rPr>
        <w:t>What are laborer perspectives on sensibility of execution assessments on work satisfaction in affiliations?</w:t>
      </w:r>
    </w:p>
    <w:p w14:paraId="7C5FC5AD" w14:textId="77777777" w:rsidR="002C5AC3" w:rsidRPr="002C5AC3" w:rsidRDefault="002C5AC3" w:rsidP="009F36CB">
      <w:pPr>
        <w:pStyle w:val="BodyText"/>
        <w:jc w:val="both"/>
        <w:rPr>
          <w:color w:val="000000" w:themeColor="text1"/>
        </w:rPr>
      </w:pPr>
      <w:r w:rsidRPr="002C5AC3">
        <w:rPr>
          <w:color w:val="000000" w:themeColor="text1"/>
        </w:rPr>
        <w:t xml:space="preserve"> The associated sub- question was: what are the causes that result in unreasonable impression </w:t>
      </w:r>
    </w:p>
    <w:p w14:paraId="012F883F" w14:textId="77777777" w:rsidR="002C5AC3" w:rsidRPr="002C5AC3" w:rsidRDefault="002C5AC3" w:rsidP="009F36CB">
      <w:pPr>
        <w:pStyle w:val="BodyText"/>
        <w:jc w:val="both"/>
        <w:rPr>
          <w:color w:val="000000" w:themeColor="text1"/>
        </w:rPr>
      </w:pPr>
      <w:r w:rsidRPr="002C5AC3">
        <w:rPr>
          <w:color w:val="000000" w:themeColor="text1"/>
        </w:rPr>
        <w:t>Of execution examinations? Does relational, procedural, and result reasonableness</w:t>
      </w:r>
    </w:p>
    <w:p w14:paraId="178A78E2" w14:textId="77777777" w:rsidR="002C5AC3" w:rsidRPr="002C5AC3" w:rsidRDefault="002C5AC3" w:rsidP="009F36CB">
      <w:pPr>
        <w:pStyle w:val="BodyText"/>
        <w:jc w:val="both"/>
        <w:rPr>
          <w:color w:val="000000" w:themeColor="text1"/>
        </w:rPr>
      </w:pPr>
      <w:r w:rsidRPr="002C5AC3">
        <w:rPr>
          <w:color w:val="000000" w:themeColor="text1"/>
        </w:rPr>
        <w:t xml:space="preserve"> (Compilation of possible factors) significantly affect the apparent decency of a representative's </w:t>
      </w:r>
    </w:p>
    <w:p w14:paraId="364C3F15" w14:textId="4DEFDF74" w:rsidR="002C5AC3" w:rsidRDefault="002C5AC3" w:rsidP="009F36CB">
      <w:pPr>
        <w:pStyle w:val="BodyText"/>
        <w:jc w:val="both"/>
        <w:rPr>
          <w:color w:val="000000" w:themeColor="text1"/>
        </w:rPr>
      </w:pPr>
      <w:r w:rsidRPr="002C5AC3">
        <w:rPr>
          <w:color w:val="000000" w:themeColor="text1"/>
        </w:rPr>
        <w:t>Presentation examination?</w:t>
      </w:r>
    </w:p>
    <w:p w14:paraId="065C4B92" w14:textId="77777777" w:rsidR="009F36CB" w:rsidRPr="002C5AC3" w:rsidRDefault="009F36CB" w:rsidP="009F36CB">
      <w:pPr>
        <w:pStyle w:val="BodyText"/>
        <w:jc w:val="both"/>
        <w:rPr>
          <w:color w:val="000000" w:themeColor="text1"/>
        </w:rPr>
      </w:pPr>
    </w:p>
    <w:p w14:paraId="261CEAD3" w14:textId="77777777" w:rsidR="002C5AC3" w:rsidRPr="002C5AC3" w:rsidRDefault="002C5AC3" w:rsidP="009F36CB">
      <w:pPr>
        <w:pStyle w:val="Heading1"/>
        <w:spacing w:before="0"/>
        <w:jc w:val="both"/>
        <w:rPr>
          <w:b/>
          <w:color w:val="000000" w:themeColor="text1"/>
        </w:rPr>
      </w:pPr>
      <w:bookmarkStart w:id="12" w:name="_Toc115353965"/>
      <w:r w:rsidRPr="002C5AC3">
        <w:rPr>
          <w:b/>
          <w:color w:val="000000" w:themeColor="text1"/>
        </w:rPr>
        <w:t>1:5 Conceptual Framework</w:t>
      </w:r>
      <w:bookmarkEnd w:id="12"/>
    </w:p>
    <w:p w14:paraId="3E6968E2" w14:textId="77777777" w:rsidR="0085454C" w:rsidRDefault="002C5AC3" w:rsidP="009F36CB">
      <w:pPr>
        <w:tabs>
          <w:tab w:val="left" w:pos="5310"/>
        </w:tabs>
        <w:jc w:val="both"/>
      </w:pPr>
      <w:r w:rsidRPr="002C5AC3">
        <w:rPr>
          <w:color w:val="000000" w:themeColor="text1"/>
        </w:rPr>
        <w:t xml:space="preserve">In view of the survey and combination of the writing, the reasonable structure directing the current review has been introduced in Figure 1 to show the connection between representative impressions of execution examinations on work fulfillment. The model predicts what the decency impression of representatives of execution evaluation would have on work fulfillment. It additionally predicts that the fulfillment of execution evaluations intercedes the connection between the decency discernments and occupation fulfillment as the constant observing and the board of individual representative capabilities ought to be the focal point of HR divisions. The model tended to in Figure 1 may in like manner go about as a critical </w:t>
      </w:r>
      <w:r w:rsidRPr="002C5AC3">
        <w:rPr>
          <w:color w:val="000000" w:themeColor="text1"/>
        </w:rPr>
        <w:lastRenderedPageBreak/>
        <w:t xml:space="preserve">gadget in attracting and ability to hold through </w:t>
      </w:r>
      <w:r w:rsidRPr="002C403D">
        <w:t>assessments as an essential and creative HR strategy to manage delegate prospects (Sanyal,</w:t>
      </w:r>
    </w:p>
    <w:p w14:paraId="6CE983D6" w14:textId="77777777" w:rsidR="002C5AC3" w:rsidRPr="002C403D" w:rsidRDefault="002C5AC3" w:rsidP="002C5AC3">
      <w:pPr>
        <w:pStyle w:val="BodyText"/>
      </w:pPr>
      <w:r w:rsidRPr="002C403D">
        <w:rPr>
          <w:noProof/>
        </w:rPr>
        <w:drawing>
          <wp:inline distT="0" distB="0" distL="0" distR="0" wp14:anchorId="1E5C64BE" wp14:editId="59918F8F">
            <wp:extent cx="5943600" cy="3007276"/>
            <wp:effectExtent l="19050" t="0" r="0" b="0"/>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srcRect/>
                    <a:stretch>
                      <a:fillRect/>
                    </a:stretch>
                  </pic:blipFill>
                  <pic:spPr bwMode="auto">
                    <a:xfrm>
                      <a:off x="0" y="0"/>
                      <a:ext cx="5943600" cy="3007276"/>
                    </a:xfrm>
                    <a:prstGeom prst="rect">
                      <a:avLst/>
                    </a:prstGeom>
                    <a:noFill/>
                    <a:ln w="9525">
                      <a:noFill/>
                      <a:miter lim="800000"/>
                      <a:headEnd/>
                      <a:tailEnd/>
                    </a:ln>
                  </pic:spPr>
                </pic:pic>
              </a:graphicData>
            </a:graphic>
          </wp:inline>
        </w:drawing>
      </w:r>
    </w:p>
    <w:p w14:paraId="55738B7F" w14:textId="77777777" w:rsidR="002C5AC3" w:rsidRPr="002C403D" w:rsidRDefault="002C5AC3" w:rsidP="002C5AC3">
      <w:pPr>
        <w:pStyle w:val="BodyText"/>
      </w:pPr>
      <w:r w:rsidRPr="002C403D">
        <w:t xml:space="preserve">Figure </w:t>
      </w:r>
      <w:r w:rsidR="008B48E9">
        <w:rPr>
          <w:noProof/>
        </w:rPr>
        <w:t>1</w:t>
      </w:r>
      <w:r w:rsidRPr="002C403D">
        <w:t>: theoretical system demonstrating the link between job happiness and opinions about the fairness of the evaluation process</w:t>
      </w:r>
    </w:p>
    <w:p w14:paraId="4CBB708F" w14:textId="77777777" w:rsidR="002C5AC3" w:rsidRDefault="002C5AC3" w:rsidP="002C5AC3">
      <w:pPr>
        <w:tabs>
          <w:tab w:val="left" w:pos="5310"/>
        </w:tabs>
        <w:rPr>
          <w:rFonts w:ascii="Times New Roman" w:hAnsi="Times New Roman" w:cs="Times New Roman"/>
          <w:sz w:val="28"/>
          <w:szCs w:val="28"/>
        </w:rPr>
      </w:pPr>
    </w:p>
    <w:p w14:paraId="4DDA0D98" w14:textId="77777777" w:rsidR="002C5AC3" w:rsidRDefault="002C5AC3" w:rsidP="002C5AC3">
      <w:pPr>
        <w:tabs>
          <w:tab w:val="left" w:pos="5310"/>
        </w:tabs>
        <w:rPr>
          <w:rFonts w:ascii="Times New Roman" w:hAnsi="Times New Roman" w:cs="Times New Roman"/>
          <w:sz w:val="28"/>
          <w:szCs w:val="28"/>
        </w:rPr>
      </w:pPr>
    </w:p>
    <w:p w14:paraId="41484C6C" w14:textId="77777777" w:rsidR="002C5AC3" w:rsidRDefault="002C5AC3" w:rsidP="002C5AC3">
      <w:pPr>
        <w:tabs>
          <w:tab w:val="left" w:pos="5310"/>
        </w:tabs>
        <w:rPr>
          <w:rFonts w:ascii="Times New Roman" w:hAnsi="Times New Roman" w:cs="Times New Roman"/>
          <w:sz w:val="28"/>
          <w:szCs w:val="28"/>
        </w:rPr>
      </w:pPr>
    </w:p>
    <w:p w14:paraId="0DA89AA9" w14:textId="77777777" w:rsidR="002C5AC3" w:rsidRDefault="002C5AC3" w:rsidP="002C5AC3">
      <w:pPr>
        <w:tabs>
          <w:tab w:val="left" w:pos="5310"/>
        </w:tabs>
        <w:rPr>
          <w:rFonts w:ascii="Times New Roman" w:hAnsi="Times New Roman" w:cs="Times New Roman"/>
          <w:sz w:val="28"/>
          <w:szCs w:val="28"/>
        </w:rPr>
      </w:pPr>
    </w:p>
    <w:p w14:paraId="18420D8E" w14:textId="77777777" w:rsidR="002C5AC3" w:rsidRDefault="002C5AC3" w:rsidP="002C5AC3">
      <w:pPr>
        <w:tabs>
          <w:tab w:val="left" w:pos="5310"/>
        </w:tabs>
        <w:rPr>
          <w:rFonts w:ascii="Times New Roman" w:hAnsi="Times New Roman" w:cs="Times New Roman"/>
          <w:sz w:val="28"/>
          <w:szCs w:val="28"/>
        </w:rPr>
      </w:pPr>
    </w:p>
    <w:p w14:paraId="390EB0FE" w14:textId="77777777" w:rsidR="002C5AC3" w:rsidRDefault="002C5AC3" w:rsidP="002C5AC3">
      <w:pPr>
        <w:tabs>
          <w:tab w:val="left" w:pos="5310"/>
        </w:tabs>
        <w:rPr>
          <w:rFonts w:ascii="Times New Roman" w:hAnsi="Times New Roman" w:cs="Times New Roman"/>
          <w:sz w:val="28"/>
          <w:szCs w:val="28"/>
        </w:rPr>
      </w:pPr>
    </w:p>
    <w:p w14:paraId="03A8C0CA" w14:textId="77777777" w:rsidR="002C5AC3" w:rsidRDefault="002C5AC3" w:rsidP="002C5AC3">
      <w:pPr>
        <w:tabs>
          <w:tab w:val="left" w:pos="5310"/>
        </w:tabs>
        <w:rPr>
          <w:rFonts w:ascii="Times New Roman" w:hAnsi="Times New Roman" w:cs="Times New Roman"/>
          <w:sz w:val="28"/>
          <w:szCs w:val="28"/>
        </w:rPr>
      </w:pPr>
    </w:p>
    <w:p w14:paraId="7BF8C7EA" w14:textId="77777777" w:rsidR="002C5AC3" w:rsidRDefault="002C5AC3" w:rsidP="002C5AC3">
      <w:pPr>
        <w:tabs>
          <w:tab w:val="left" w:pos="5310"/>
        </w:tabs>
        <w:rPr>
          <w:rFonts w:ascii="Times New Roman" w:hAnsi="Times New Roman" w:cs="Times New Roman"/>
          <w:sz w:val="28"/>
          <w:szCs w:val="28"/>
        </w:rPr>
      </w:pPr>
    </w:p>
    <w:p w14:paraId="121A679A" w14:textId="77777777" w:rsidR="002C5AC3" w:rsidRDefault="002C5AC3" w:rsidP="002C5AC3">
      <w:pPr>
        <w:tabs>
          <w:tab w:val="left" w:pos="5310"/>
        </w:tabs>
        <w:rPr>
          <w:rFonts w:ascii="Times New Roman" w:hAnsi="Times New Roman" w:cs="Times New Roman"/>
          <w:sz w:val="28"/>
          <w:szCs w:val="28"/>
        </w:rPr>
      </w:pPr>
    </w:p>
    <w:p w14:paraId="1A0541B6" w14:textId="77777777" w:rsidR="002C5AC3" w:rsidRDefault="002C5AC3" w:rsidP="002C5AC3">
      <w:pPr>
        <w:tabs>
          <w:tab w:val="left" w:pos="5310"/>
        </w:tabs>
        <w:rPr>
          <w:rFonts w:ascii="Times New Roman" w:hAnsi="Times New Roman" w:cs="Times New Roman"/>
          <w:sz w:val="28"/>
          <w:szCs w:val="28"/>
        </w:rPr>
      </w:pPr>
    </w:p>
    <w:p w14:paraId="56B69086" w14:textId="77777777" w:rsidR="002C5AC3" w:rsidRDefault="002C5AC3" w:rsidP="002C5AC3">
      <w:pPr>
        <w:tabs>
          <w:tab w:val="left" w:pos="5310"/>
        </w:tabs>
        <w:rPr>
          <w:rFonts w:ascii="Times New Roman" w:hAnsi="Times New Roman" w:cs="Times New Roman"/>
          <w:sz w:val="28"/>
          <w:szCs w:val="28"/>
        </w:rPr>
      </w:pPr>
    </w:p>
    <w:p w14:paraId="34D3415E" w14:textId="77777777" w:rsidR="00C95080" w:rsidRDefault="00C95080" w:rsidP="002C5AC3">
      <w:pPr>
        <w:tabs>
          <w:tab w:val="left" w:pos="5310"/>
        </w:tabs>
        <w:rPr>
          <w:rFonts w:ascii="Times New Roman" w:hAnsi="Times New Roman" w:cs="Times New Roman"/>
          <w:sz w:val="28"/>
          <w:szCs w:val="28"/>
        </w:rPr>
      </w:pPr>
    </w:p>
    <w:p w14:paraId="277F8113" w14:textId="77777777" w:rsidR="00C95080" w:rsidRDefault="00C95080" w:rsidP="002C5AC3">
      <w:pPr>
        <w:tabs>
          <w:tab w:val="left" w:pos="5310"/>
        </w:tabs>
        <w:rPr>
          <w:rFonts w:ascii="Times New Roman" w:hAnsi="Times New Roman" w:cs="Times New Roman"/>
          <w:sz w:val="28"/>
          <w:szCs w:val="28"/>
        </w:rPr>
      </w:pPr>
    </w:p>
    <w:p w14:paraId="336DB91B" w14:textId="77777777" w:rsidR="002C5AC3" w:rsidRDefault="002C5AC3" w:rsidP="002C5AC3">
      <w:pPr>
        <w:tabs>
          <w:tab w:val="left" w:pos="5310"/>
        </w:tabs>
        <w:rPr>
          <w:rFonts w:ascii="Times New Roman" w:hAnsi="Times New Roman" w:cs="Times New Roman"/>
          <w:sz w:val="28"/>
          <w:szCs w:val="28"/>
        </w:rPr>
      </w:pPr>
    </w:p>
    <w:p w14:paraId="13630466" w14:textId="12CF049B" w:rsidR="002C5AC3" w:rsidRPr="002C5AC3" w:rsidRDefault="002C5AC3" w:rsidP="009F36CB">
      <w:pPr>
        <w:pStyle w:val="Heading1"/>
        <w:spacing w:before="0"/>
        <w:jc w:val="center"/>
        <w:rPr>
          <w:rFonts w:ascii="Times New Roman" w:hAnsi="Times New Roman" w:cs="Times New Roman"/>
          <w:b/>
          <w:color w:val="auto"/>
        </w:rPr>
      </w:pPr>
      <w:bookmarkStart w:id="13" w:name="_Toc115353966"/>
      <w:r w:rsidRPr="002C5AC3">
        <w:rPr>
          <w:rFonts w:ascii="Times New Roman" w:hAnsi="Times New Roman" w:cs="Times New Roman"/>
          <w:b/>
          <w:color w:val="auto"/>
        </w:rPr>
        <w:lastRenderedPageBreak/>
        <w:t>Chapter Two: Literature Review</w:t>
      </w:r>
      <w:bookmarkEnd w:id="13"/>
    </w:p>
    <w:p w14:paraId="58AC6A63" w14:textId="77777777" w:rsidR="002C5AC3" w:rsidRPr="002C5AC3" w:rsidRDefault="002C5AC3" w:rsidP="002C5AC3">
      <w:pPr>
        <w:pStyle w:val="BodyText"/>
        <w:spacing w:before="9"/>
        <w:rPr>
          <w:b/>
          <w:sz w:val="20"/>
        </w:rPr>
      </w:pPr>
    </w:p>
    <w:p w14:paraId="697A2DAE" w14:textId="77777777" w:rsidR="002C5AC3" w:rsidRPr="002C5AC3" w:rsidRDefault="002C5AC3" w:rsidP="009F36CB">
      <w:pPr>
        <w:pStyle w:val="BodyText"/>
        <w:jc w:val="both"/>
      </w:pPr>
      <w:r w:rsidRPr="002C5AC3">
        <w:t>This part filled in as the establishment for the advancement of this review. An outline of the broad verifiable exploration connected with execution examination is introduced. Use of the ideas of hierarchical equity as a method for figuring out the elements of execution examination and to support the assessment of execution evaluation frameworks is tended to.</w:t>
      </w:r>
    </w:p>
    <w:p w14:paraId="0F3764A0" w14:textId="77777777" w:rsidR="002C5AC3" w:rsidRPr="002C5AC3" w:rsidRDefault="002C5AC3" w:rsidP="009F36CB">
      <w:pPr>
        <w:pStyle w:val="BodyText"/>
        <w:jc w:val="both"/>
      </w:pPr>
      <w:r w:rsidRPr="002C5AC3">
        <w:t>Notwithstanding psychometric variables, later exploration on execution evaluation has tended to process and primary attributes that impact the mentalities and emotional responses of framework members. Before attempting to investigate or evaluate the practicality of examinations or rating structures, Murphy and Cleveland (1991; Murphy and Cleveland, 1995) propose that experts ponder the rating setting. Representative perspectives toward execution evaluation, framework acknowledgment, and rate and rates fulfillment in the examination cycle were totally considered (Roberts, 1990) Specialist dispositions toward execution assessment, system affirmation, and rate and rates satisfaction inside the assessment handle have all been thought of (Roberts, 1990). Consenting to Bernardin and Beatty (1984), attitudinal relative measures may definitely seem, by all accounts, to be more grounded marks of rating authenticity than exemplary psychometric factors like flexibility, shimmer, and effects on execution. Because of client obstruction or need of sufficiency, an execution assessment structure can be psychometrically sound in plan and improvement however absolutely pointless in sharpen. Subsequently a framework's.</w:t>
      </w:r>
    </w:p>
    <w:p w14:paraId="5B1BFDA1" w14:textId="77777777" w:rsidR="002C5AC3" w:rsidRPr="002C5AC3" w:rsidRDefault="002C5AC3" w:rsidP="009F36CB">
      <w:pPr>
        <w:pStyle w:val="BodyText"/>
        <w:jc w:val="both"/>
      </w:pPr>
      <w:r w:rsidRPr="002C5AC3">
        <w:t>The reviewing building the meaning of this ask about consolidates information gotten from the top to bottom study, mix, and assessment of the composing showed support in this part and the composing overview directed around execution assessments. The evaluations of the execution organization writing that included the significance and interest for directing this study (Sanyal and Biswas, 2014). As workers and top organizational authorities in associations are anticipated to better understand it and build advanced quality confirmation structures, ideas have been produced to excite abstract discussion on the acknowledgement and benefits of execution assessments.</w:t>
      </w:r>
    </w:p>
    <w:p w14:paraId="5BDDE978" w14:textId="0BB0CD55" w:rsidR="002C5AC3" w:rsidRDefault="002C5AC3" w:rsidP="009F36CB">
      <w:pPr>
        <w:pStyle w:val="BodyText"/>
        <w:jc w:val="both"/>
      </w:pPr>
      <w:r w:rsidRPr="002C5AC3">
        <w:t>Past research has revealed that underneath unmistakable states of the rates (desolate or enchanting), and at particular degrees of relational effect towards rates (moo or tall), rates ravaged delegate rating results (smoothed or expanded separately), and this framed rates' sensibility acknowledgments so that rates who gotten extended rating results because of raters' tall relational effect and magnificent demeanor influence seen more relational and distributive goodness than rates who gotten leveled evaluations because of raters' moo relational effect and sad demeanor (Razzaq, Iqbal, Ikramullah, and Van Prooijen, 2016).</w:t>
      </w:r>
    </w:p>
    <w:p w14:paraId="18C1FD83" w14:textId="77777777" w:rsidR="009F36CB" w:rsidRPr="002C5AC3" w:rsidRDefault="009F36CB" w:rsidP="009F36CB">
      <w:pPr>
        <w:pStyle w:val="BodyText"/>
        <w:jc w:val="both"/>
      </w:pPr>
    </w:p>
    <w:p w14:paraId="6B529495" w14:textId="77777777" w:rsidR="002C5AC3" w:rsidRPr="002C5AC3" w:rsidRDefault="002C5AC3" w:rsidP="009F36CB">
      <w:pPr>
        <w:pStyle w:val="Heading1"/>
        <w:spacing w:before="0"/>
        <w:jc w:val="both"/>
        <w:rPr>
          <w:rFonts w:ascii="Times New Roman" w:hAnsi="Times New Roman" w:cs="Times New Roman"/>
          <w:b/>
          <w:color w:val="auto"/>
        </w:rPr>
      </w:pPr>
      <w:r w:rsidRPr="002C5AC3">
        <w:rPr>
          <w:rFonts w:ascii="Times New Roman" w:hAnsi="Times New Roman" w:cs="Times New Roman"/>
          <w:color w:val="auto"/>
        </w:rPr>
        <w:t xml:space="preserve"> </w:t>
      </w:r>
      <w:bookmarkStart w:id="14" w:name="_Toc115353967"/>
      <w:r w:rsidRPr="002C5AC3">
        <w:rPr>
          <w:rFonts w:ascii="Times New Roman" w:hAnsi="Times New Roman" w:cs="Times New Roman"/>
          <w:b/>
          <w:color w:val="auto"/>
        </w:rPr>
        <w:t>2.1 The Equity Theory</w:t>
      </w:r>
      <w:bookmarkEnd w:id="14"/>
    </w:p>
    <w:p w14:paraId="5A1AF8DC" w14:textId="77777777" w:rsidR="002C5AC3" w:rsidRPr="002C5AC3" w:rsidRDefault="002C5AC3" w:rsidP="009F36CB">
      <w:pPr>
        <w:pStyle w:val="BodyText"/>
        <w:jc w:val="both"/>
      </w:pPr>
      <w:r w:rsidRPr="002C5AC3">
        <w:t>According to Adams' worth theory, appreciation is achieved along with reasonable worth, equitable value, and procedural worth (Devlin et al., 2014; Khaldoun et al., 2014; Kim et al., 2015; Worthington and Devlin, 2015). According to the theory, people will be compelled to believe they are treated fairly or are being organized, and they will become narrow when they believe they have been managed effectively (Kuranchie-Mensah and Amponsah-Tawiah, 2016). It may be the theory that represents community happiness with reference to requests for reasonable or startling distribution of resources inside welcoming connections, which has grown significantly more concerned for social scientists because the 1960s (Agyare, Yuhui, Mensah, Aidoo, and Opoku Ansah, 2016; Indriani, 2015).</w:t>
      </w:r>
    </w:p>
    <w:p w14:paraId="57C9FCF1" w14:textId="3369BD40" w:rsidR="002C5AC3" w:rsidRDefault="002C5AC3" w:rsidP="009F36CB">
      <w:pPr>
        <w:pStyle w:val="BodyText"/>
        <w:jc w:val="both"/>
      </w:pPr>
      <w:r w:rsidRPr="002C5AC3">
        <w:t xml:space="preserve">The connection between </w:t>
      </w:r>
      <w:r w:rsidRPr="002C5AC3">
        <w:rPr>
          <w:b/>
          <w:bCs/>
        </w:rPr>
        <w:t>d</w:t>
      </w:r>
      <w:r w:rsidRPr="002C5AC3">
        <w:rPr>
          <w:bCs/>
        </w:rPr>
        <w:t>istributive</w:t>
      </w:r>
      <w:r w:rsidRPr="002C5AC3">
        <w:rPr>
          <w:b/>
          <w:bCs/>
        </w:rPr>
        <w:t>,</w:t>
      </w:r>
      <w:r w:rsidRPr="002C5AC3">
        <w:t xml:space="preserve"> procedural value and turnover presumption is one that is mediated by job involvement because both fundamentally affect workers' willingness to quit their </w:t>
      </w:r>
      <w:r w:rsidRPr="002C5AC3">
        <w:lastRenderedPageBreak/>
        <w:t>jobs (Masum et al., 2016). However, organized attempts to influence either of these variables have little effect on work satisfaction or turnover point (Bayarçelik and Findikli, 2016). Experts who observed not exactly reasonable fading of external results felt more aware to take off when separated from people who saw reasonable dispersing of outward results, and therefore, generally, fulfillment basically intervened the relationship (Hurst, Scherer, and Allen, 2016). In general, when employees are unhappy with their work, it affects how they present themselves (Moghadam, Peirlavian, Naderis, Rajabzadeh, and Reza Rasekha, 2014).</w:t>
      </w:r>
    </w:p>
    <w:p w14:paraId="313F38EA" w14:textId="77777777" w:rsidR="009F36CB" w:rsidRPr="002C5AC3" w:rsidRDefault="009F36CB" w:rsidP="009F36CB">
      <w:pPr>
        <w:pStyle w:val="BodyText"/>
        <w:jc w:val="both"/>
        <w:rPr>
          <w:b/>
          <w:bCs/>
        </w:rPr>
      </w:pPr>
    </w:p>
    <w:p w14:paraId="7AF98E67" w14:textId="77777777" w:rsidR="002C5AC3" w:rsidRPr="002C5AC3" w:rsidRDefault="002C5AC3" w:rsidP="009F36CB">
      <w:pPr>
        <w:pStyle w:val="Heading1"/>
        <w:spacing w:before="0"/>
        <w:jc w:val="both"/>
        <w:rPr>
          <w:rFonts w:ascii="Times New Roman" w:hAnsi="Times New Roman" w:cs="Times New Roman"/>
          <w:b/>
          <w:color w:val="auto"/>
        </w:rPr>
      </w:pPr>
      <w:bookmarkStart w:id="15" w:name="_Toc115353968"/>
      <w:r w:rsidRPr="002C5AC3">
        <w:rPr>
          <w:rFonts w:ascii="Times New Roman" w:hAnsi="Times New Roman" w:cs="Times New Roman"/>
          <w:b/>
          <w:color w:val="auto"/>
        </w:rPr>
        <w:t>2.2 Organizational Justice</w:t>
      </w:r>
      <w:bookmarkEnd w:id="15"/>
    </w:p>
    <w:p w14:paraId="52D8F1FD" w14:textId="77777777" w:rsidR="002C5AC3" w:rsidRPr="002C5AC3" w:rsidRDefault="002C5AC3" w:rsidP="009F36CB">
      <w:pPr>
        <w:pStyle w:val="BodyText"/>
        <w:jc w:val="both"/>
      </w:pPr>
      <w:r w:rsidRPr="002C5AC3">
        <w:t>Understanding delegate experiences and responses to the entire execution association handle through Dad requires progressive worth (Govender, Grobler, and Joubert, 2015). Esteem is laid out on moral and moral norms, as well as naturally suspected for human characteristics that are vulnerable against esteem, as well as the use of fair respect techniques (Delshad, Kolouie, and Ali, 2016).Extended agent execution would in general address a significant objective of associations to help exchange win (Rusu, Avasilcăi, and Huţu, 2016). For various reasons, including the technique's deterrents and the multifaceted design of its assessment towards work fulfillment, a sweeping system for assessing specialist execution becomes important (Lyde, Grieshaber, and Byrns, 2016).</w:t>
      </w:r>
    </w:p>
    <w:p w14:paraId="67C85864" w14:textId="77777777" w:rsidR="002C5AC3" w:rsidRPr="002C5AC3" w:rsidRDefault="002C5AC3" w:rsidP="009F36CB">
      <w:pPr>
        <w:pStyle w:val="BodyText"/>
        <w:jc w:val="both"/>
      </w:pPr>
      <w:r w:rsidRPr="002C5AC3">
        <w:t>Experts have featured the basic piece of execution assessments in key human resource organization inside the authoritative setting. Rusu et al. (2016) showed an exhibit of a reasonable arrangement of Representative Dad that used the pertinent parts inside the human resource organization work. The exhibit in Figure 34 1 diagrams the piece of hierarchical value parts, execution measures, and benchmarks, understanding structure assertions, input results and delegate progression and planning as a reason for a redid, versatile, and significant delegate execution assessment systems and structures to further develop individual and authoritative in everyday execution.</w:t>
      </w:r>
    </w:p>
    <w:p w14:paraId="0BF3DA3C" w14:textId="77777777" w:rsidR="002C5AC3" w:rsidRPr="002C5AC3" w:rsidRDefault="002C5AC3" w:rsidP="009F36CB">
      <w:pPr>
        <w:pStyle w:val="BodyText"/>
        <w:spacing w:line="360" w:lineRule="auto"/>
        <w:jc w:val="both"/>
        <w:rPr>
          <w:bCs/>
        </w:rPr>
      </w:pPr>
    </w:p>
    <w:p w14:paraId="2507E479" w14:textId="77777777" w:rsidR="002C5AC3" w:rsidRPr="002C5AC3" w:rsidRDefault="002C5AC3" w:rsidP="002C5AC3">
      <w:pPr>
        <w:pStyle w:val="BodyText"/>
        <w:spacing w:line="360" w:lineRule="auto"/>
        <w:jc w:val="both"/>
        <w:rPr>
          <w:b/>
          <w:bCs/>
        </w:rPr>
      </w:pPr>
      <w:r w:rsidRPr="002C5AC3">
        <w:rPr>
          <w:b/>
          <w:bCs/>
          <w:noProof/>
        </w:rPr>
        <w:lastRenderedPageBreak/>
        <w:drawing>
          <wp:inline distT="0" distB="0" distL="0" distR="0" wp14:anchorId="403D462D" wp14:editId="09BA1567">
            <wp:extent cx="5943600" cy="4551911"/>
            <wp:effectExtent l="1905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srcRect/>
                    <a:stretch>
                      <a:fillRect/>
                    </a:stretch>
                  </pic:blipFill>
                  <pic:spPr bwMode="auto">
                    <a:xfrm>
                      <a:off x="0" y="0"/>
                      <a:ext cx="5943600" cy="4551911"/>
                    </a:xfrm>
                    <a:prstGeom prst="rect">
                      <a:avLst/>
                    </a:prstGeom>
                    <a:noFill/>
                    <a:ln w="9525">
                      <a:noFill/>
                      <a:miter lim="800000"/>
                      <a:headEnd/>
                      <a:tailEnd/>
                    </a:ln>
                  </pic:spPr>
                </pic:pic>
              </a:graphicData>
            </a:graphic>
          </wp:inline>
        </w:drawing>
      </w:r>
    </w:p>
    <w:p w14:paraId="3AD4C408" w14:textId="77777777" w:rsidR="002C5AC3" w:rsidRPr="002C5AC3" w:rsidRDefault="002C5AC3" w:rsidP="002C5AC3">
      <w:pPr>
        <w:pStyle w:val="BodyText"/>
      </w:pPr>
      <w:r w:rsidRPr="002C5AC3">
        <w:t>Figure1. Framework for conceptually assessing employee performance. Based on the Management and Technological Engineering Fascicle of the Oradea University Annals.</w:t>
      </w:r>
    </w:p>
    <w:p w14:paraId="0F714B17" w14:textId="77777777" w:rsidR="002C5AC3" w:rsidRPr="002C5AC3" w:rsidRDefault="002C5AC3" w:rsidP="002C5AC3">
      <w:pPr>
        <w:pStyle w:val="Heading1"/>
        <w:rPr>
          <w:rFonts w:ascii="Times New Roman" w:hAnsi="Times New Roman" w:cs="Times New Roman"/>
          <w:b/>
          <w:color w:val="auto"/>
        </w:rPr>
      </w:pPr>
      <w:bookmarkStart w:id="16" w:name="_Toc115353969"/>
      <w:r w:rsidRPr="002C5AC3">
        <w:rPr>
          <w:rFonts w:ascii="Times New Roman" w:hAnsi="Times New Roman" w:cs="Times New Roman"/>
          <w:b/>
          <w:color w:val="auto"/>
        </w:rPr>
        <w:t xml:space="preserve">2.3 </w:t>
      </w:r>
      <w:r w:rsidRPr="002C5AC3">
        <w:rPr>
          <w:rStyle w:val="Heading2Char"/>
          <w:rFonts w:ascii="Times New Roman" w:hAnsi="Times New Roman" w:cs="Times New Roman"/>
          <w:b/>
          <w:color w:val="auto"/>
        </w:rPr>
        <w:t>Perception Theory.</w:t>
      </w:r>
      <w:bookmarkEnd w:id="16"/>
      <w:r w:rsidRPr="002C5AC3">
        <w:rPr>
          <w:rFonts w:ascii="Times New Roman" w:hAnsi="Times New Roman" w:cs="Times New Roman"/>
          <w:b/>
          <w:color w:val="auto"/>
        </w:rPr>
        <w:t xml:space="preserve"> </w:t>
      </w:r>
    </w:p>
    <w:p w14:paraId="085A5F37" w14:textId="77777777" w:rsidR="002C5AC3" w:rsidRPr="002C5AC3" w:rsidRDefault="002C5AC3" w:rsidP="009F36CB">
      <w:pPr>
        <w:pStyle w:val="BodyText"/>
        <w:jc w:val="both"/>
      </w:pPr>
      <w:r w:rsidRPr="002C5AC3">
        <w:t>The thought explores how fair representative execution surveys are seen in the work environment. It's vital to contemplate how laborers decipher information about individuals, cycles, and results, and how that understanding impacts their navigation. Insight, as indicated by Norman and Kabwe (2015), is the course of individuals choosing, sorting out, and deciphering tactile feeling into a reliable and valuable portrayal of a true situation. For representative inspiration and occupation fulfillment, saw reasonableness is a significant component of PA (Iqbal et al., 2015). Albeit a few specialists considered the indistinguishable tactile contribution as each other, Norman and Kabwe guaranteed that they deciphered it in an unexpected way.</w:t>
      </w:r>
    </w:p>
    <w:p w14:paraId="0E037AC1" w14:textId="77777777" w:rsidR="002C5AC3" w:rsidRDefault="002C5AC3" w:rsidP="009F36CB">
      <w:pPr>
        <w:pStyle w:val="BodyText"/>
        <w:jc w:val="both"/>
      </w:pPr>
      <w:r w:rsidRPr="002C5AC3">
        <w:t>As indicated by studies, through understanding based trust, uninvolved power unfairly influenced the specialist impression of goodness (Holtz and Hu, 2017). Representatives could fail to recognize a manager who exhibits dormant drive traits or a drive style, and this breach in trust may lead employees to view the boss as being mistaken. Delegates in businesses with a good image of distinct evened out reasonableness had higher overall execution, trust, and real responsibility, according to an emphasis on the effect of significant worth on expert execution (Devlin et al., 2014; Kim et al., 2015; Niazi and Hassan, 2016; Worthington and Devlin, 2015).For clarification and congruity, the es</w:t>
      </w:r>
      <w:r>
        <w:t>sential piece of experiences.</w:t>
      </w:r>
    </w:p>
    <w:p w14:paraId="3688F350" w14:textId="77777777" w:rsidR="002C5AC3" w:rsidRPr="002C5AC3" w:rsidRDefault="002C5AC3" w:rsidP="002C5AC3">
      <w:pPr>
        <w:pStyle w:val="BodyText"/>
      </w:pPr>
      <w:r w:rsidRPr="002C5AC3">
        <w:rPr>
          <w:b/>
        </w:rPr>
        <w:lastRenderedPageBreak/>
        <w:t xml:space="preserve">2.4 </w:t>
      </w:r>
      <w:r w:rsidRPr="002C5AC3">
        <w:rPr>
          <w:rStyle w:val="Heading1Char"/>
          <w:b/>
          <w:color w:val="000000" w:themeColor="text1"/>
        </w:rPr>
        <w:t>Herzberg's Theory of Two Factors</w:t>
      </w:r>
      <w:r w:rsidRPr="002C5AC3">
        <w:rPr>
          <w:b/>
          <w:color w:val="000000" w:themeColor="text1"/>
        </w:rPr>
        <w:t xml:space="preserve"> </w:t>
      </w:r>
    </w:p>
    <w:p w14:paraId="3EEB1C8E" w14:textId="77777777" w:rsidR="002C5AC3" w:rsidRPr="002C5AC3" w:rsidRDefault="002C5AC3" w:rsidP="009F36CB">
      <w:pPr>
        <w:pStyle w:val="BodyText"/>
        <w:jc w:val="both"/>
      </w:pPr>
      <w:r w:rsidRPr="002C5AC3">
        <w:t>Tahar-Kedem (2014) utilized Herzberg's two-factor hypothesis to connect cleanliness or causes of occupation fulfillment to parts of occupation setting, demonstrating that disappointments were bound to be brought about by the work setting as opposed to the idea of the work, including factors like relational relations, specialized nature of management, hierarchical strategies and organization, and base compensation or pay. To help inspiration, Herzberg urged chiefs to zero in on the additional fantastic characteristics, like a feeling of achievement, sensations of acknowledgment, a feeling of obligation, the opportunity for progress, and sensations of self-awareness and improvement. The most fulfilling parts, as per Tahar-Kedem, worried about what workers proceed as connected with the gig content. Professional stability as per Herzberg.</w:t>
      </w:r>
    </w:p>
    <w:p w14:paraId="5CB33AEB" w14:textId="77777777" w:rsidR="002C5AC3" w:rsidRPr="002C5AC3" w:rsidRDefault="002C5AC3" w:rsidP="009F36CB">
      <w:pPr>
        <w:pStyle w:val="BodyText"/>
        <w:jc w:val="both"/>
      </w:pPr>
      <w:r w:rsidRPr="002C5AC3">
        <w:t>Tahar-Kedem (2014) proceeded to say that apparent imbalance is a propelling condition and that when individuals accept they have been dealt with unjustifiably in contrast with others, they will be roused to kill the uneasiness and reestablish an apparent feeling of value in light of the current situation that prompted it. A persuaded individual creates results proficiently and really to carry worth to business achievement, as inspiration is crucial for hierarchical viability and an indicator of execution and work fulfillment (Dutt, 2016).</w:t>
      </w:r>
    </w:p>
    <w:p w14:paraId="62E82036" w14:textId="77777777" w:rsidR="002C5AC3" w:rsidRPr="002C5AC3" w:rsidRDefault="002C5AC3" w:rsidP="009F36CB">
      <w:pPr>
        <w:pStyle w:val="BodyText"/>
        <w:jc w:val="both"/>
      </w:pPr>
      <w:r w:rsidRPr="002C5AC3">
        <w:t xml:space="preserve">Workers' low view of the PA framework's objectivity impacted their different levels of insight about their presentation improvement, no matter what their own and work related characteristics, as indicated by the discoveries of the review. Worker views of decency of their PAs are essentially connected with representative inspiration, responsibility, and occupation fulfillment in their organizations, as per different examinations (Salleh, Amin, Muda, and Abdul Halim, 2013). Representative work fulfillment is additionally supposed to be affected by hierarchical pessimism, since the two are inseparably connected to fabricate the linkage between worker work fulfilment, constancy, and commitment, and accordingly become perceived thusly. The objective of this period of the examination was to acquire a superior comprehension and explanation of the utilization of the two perceived persuasive speculations proposed by Adams and Herzberg to find solutions to the exploration question about PA saw reasonableness on work fulfilment. </w:t>
      </w:r>
    </w:p>
    <w:p w14:paraId="7E28A575" w14:textId="77777777" w:rsidR="002C5AC3" w:rsidRPr="002C5AC3" w:rsidRDefault="002C5AC3" w:rsidP="009F36CB">
      <w:pPr>
        <w:pStyle w:val="BodyText"/>
        <w:jc w:val="both"/>
      </w:pPr>
      <w:r w:rsidRPr="002C5AC3">
        <w:t>Figure 2 portrays the relationship between worker impression of execution evaluations and occupation fulfilment, in light of a survey and union of the exploration. The model predicts the effect of representatives' perspectives on reasonableness in execution evaluations on work fulfilment. It likewise predicts that work fulfilment is interceded by execution examination fulfilment as the consistent observing and the executives of individual execution.</w:t>
      </w:r>
    </w:p>
    <w:p w14:paraId="786084A5" w14:textId="77777777" w:rsidR="002C5AC3" w:rsidRPr="002C5AC3" w:rsidRDefault="002C5AC3" w:rsidP="002C5AC3">
      <w:pPr>
        <w:pStyle w:val="BodyText"/>
        <w:spacing w:line="360" w:lineRule="auto"/>
        <w:jc w:val="both"/>
        <w:rPr>
          <w:sz w:val="2"/>
          <w:lang w:val="en-CA"/>
        </w:rPr>
      </w:pPr>
    </w:p>
    <w:p w14:paraId="29CD939F" w14:textId="77777777" w:rsidR="002C5AC3" w:rsidRPr="002C5AC3" w:rsidRDefault="002C5AC3" w:rsidP="002C5AC3">
      <w:pPr>
        <w:pStyle w:val="BodyText"/>
      </w:pPr>
      <w:r w:rsidRPr="002C5AC3">
        <w:rPr>
          <w:noProof/>
        </w:rPr>
        <w:lastRenderedPageBreak/>
        <w:drawing>
          <wp:inline distT="0" distB="0" distL="0" distR="0" wp14:anchorId="42D3B6DB" wp14:editId="4F1AD05E">
            <wp:extent cx="4504854" cy="3115994"/>
            <wp:effectExtent l="1905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srcRect/>
                    <a:stretch>
                      <a:fillRect/>
                    </a:stretch>
                  </pic:blipFill>
                  <pic:spPr bwMode="auto">
                    <a:xfrm>
                      <a:off x="0" y="0"/>
                      <a:ext cx="4508586" cy="3118575"/>
                    </a:xfrm>
                    <a:prstGeom prst="rect">
                      <a:avLst/>
                    </a:prstGeom>
                    <a:noFill/>
                    <a:ln w="9525">
                      <a:noFill/>
                      <a:miter lim="800000"/>
                      <a:headEnd/>
                      <a:tailEnd/>
                    </a:ln>
                  </pic:spPr>
                </pic:pic>
              </a:graphicData>
            </a:graphic>
          </wp:inline>
        </w:drawing>
      </w:r>
    </w:p>
    <w:p w14:paraId="4EA500F8" w14:textId="77777777" w:rsidR="002C5AC3" w:rsidRPr="002C5AC3" w:rsidRDefault="002C5AC3" w:rsidP="002C5AC3">
      <w:pPr>
        <w:pStyle w:val="Heading1"/>
        <w:spacing w:before="0"/>
        <w:rPr>
          <w:rFonts w:ascii="Times New Roman" w:hAnsi="Times New Roman" w:cs="Times New Roman"/>
          <w:color w:val="auto"/>
        </w:rPr>
      </w:pPr>
    </w:p>
    <w:p w14:paraId="2B230B81" w14:textId="77777777" w:rsidR="002C5AC3" w:rsidRPr="002C5AC3" w:rsidRDefault="002C5AC3" w:rsidP="002C5AC3">
      <w:pPr>
        <w:pStyle w:val="Heading1"/>
        <w:spacing w:before="0"/>
        <w:rPr>
          <w:rFonts w:ascii="Times New Roman" w:hAnsi="Times New Roman" w:cs="Times New Roman"/>
          <w:b/>
          <w:color w:val="auto"/>
        </w:rPr>
      </w:pPr>
      <w:bookmarkStart w:id="17" w:name="_Toc115353970"/>
      <w:r w:rsidRPr="002C5AC3">
        <w:rPr>
          <w:rFonts w:ascii="Times New Roman" w:hAnsi="Times New Roman" w:cs="Times New Roman"/>
          <w:b/>
          <w:color w:val="auto"/>
        </w:rPr>
        <w:t>2.5 Performance Appraisal, Management, and Productivity</w:t>
      </w:r>
      <w:bookmarkEnd w:id="17"/>
    </w:p>
    <w:p w14:paraId="7A7D0C6E" w14:textId="77777777" w:rsidR="002C5AC3" w:rsidRPr="002C5AC3" w:rsidRDefault="002C5AC3" w:rsidP="009F36CB">
      <w:pPr>
        <w:pStyle w:val="BodyText"/>
        <w:jc w:val="both"/>
      </w:pPr>
      <w:r w:rsidRPr="002C5AC3">
        <w:t>PAs is a procedure for surveying delegate execution considering pre-chosen rules and an evaluation of the singular's responsibility and limits (Chang, 2015). It is one of the fundamental HRM works and is a critical piece of the HRM undertakings, and all delegates should see as fair. Execution should be assessed against a lot of rules that ought to be acquainted with laborers, according to Saha (2015). As a presentation the executives device, firms should make berserk endeavors to carry out powerful execution the board rehearses, which require a huge expansion in the degrees of taking on PAs with fair discernments to further develop work execution and occupation fulfillment (Haase and Franco, 2016; Wickramasinghe, 2016).</w:t>
      </w:r>
    </w:p>
    <w:p w14:paraId="2A52DD7C" w14:textId="77777777" w:rsidR="002C5AC3" w:rsidRPr="002C5AC3" w:rsidRDefault="002C5AC3" w:rsidP="009F36CB">
      <w:pPr>
        <w:pStyle w:val="BodyText"/>
        <w:jc w:val="both"/>
      </w:pPr>
      <w:r w:rsidRPr="002C5AC3">
        <w:t>The support accommodated executing a presentation assessment framework is to assist with working on specialists' exhibition and improve the in general institutional viability (Arthur, 2015) .There was a bunch of supported unassuming inquiries questions and starting meetings with human asset experts to acquire knowledge into their points of view of PAs, in light of involvement contrasted with those of workers about work fulfilment and how discernments thwarted or advanced work fulfilment. The motivation behind the review was to assist with mitigating the difficulties related with the off base, out of line, and negative impression of PAs of laborer’s in associations.</w:t>
      </w:r>
    </w:p>
    <w:p w14:paraId="4807ABE6" w14:textId="77777777" w:rsidR="002C5AC3" w:rsidRPr="002C5AC3" w:rsidRDefault="002C5AC3" w:rsidP="009F36CB">
      <w:pPr>
        <w:pStyle w:val="Heading1"/>
        <w:spacing w:before="0"/>
        <w:jc w:val="both"/>
        <w:rPr>
          <w:rFonts w:ascii="Times New Roman" w:hAnsi="Times New Roman" w:cs="Times New Roman"/>
          <w:color w:val="auto"/>
        </w:rPr>
      </w:pPr>
    </w:p>
    <w:p w14:paraId="695A65D4" w14:textId="77777777" w:rsidR="002C5AC3" w:rsidRPr="002C5AC3" w:rsidRDefault="002C5AC3" w:rsidP="009F36CB">
      <w:pPr>
        <w:pStyle w:val="Heading1"/>
        <w:spacing w:before="0"/>
        <w:jc w:val="both"/>
        <w:rPr>
          <w:rFonts w:ascii="Times New Roman" w:hAnsi="Times New Roman" w:cs="Times New Roman"/>
          <w:b/>
          <w:color w:val="auto"/>
        </w:rPr>
      </w:pPr>
      <w:bookmarkStart w:id="18" w:name="_Toc115353971"/>
      <w:r w:rsidRPr="002C5AC3">
        <w:rPr>
          <w:rFonts w:ascii="Times New Roman" w:hAnsi="Times New Roman" w:cs="Times New Roman"/>
          <w:b/>
          <w:color w:val="auto"/>
        </w:rPr>
        <w:t>2.6 The Performance Appraisal's Origin and Current Situation</w:t>
      </w:r>
      <w:bookmarkEnd w:id="18"/>
    </w:p>
    <w:p w14:paraId="4C015699" w14:textId="77777777" w:rsidR="002C5AC3" w:rsidRPr="002C5AC3" w:rsidRDefault="002C5AC3" w:rsidP="009F36CB">
      <w:pPr>
        <w:pStyle w:val="BodyText"/>
        <w:jc w:val="both"/>
      </w:pPr>
      <w:r w:rsidRPr="002C5AC3">
        <w:t>urgent for a powerful PA cycle to lay out representative confidence in authoritative cycles, as per Chetana et al. (2015), in light of the fact that apparent precision and worthiness of execution evaluations impact trust the executives (Denkyira, 2014). Malhotra and Phillips (2013) recognize old and new PA draws near.</w:t>
      </w:r>
    </w:p>
    <w:p w14:paraId="6A640A97" w14:textId="77777777" w:rsidR="002C5AC3" w:rsidRPr="002C5AC3" w:rsidRDefault="002C5AC3" w:rsidP="009F36CB">
      <w:pPr>
        <w:pStyle w:val="BodyText"/>
        <w:jc w:val="both"/>
      </w:pPr>
      <w:r w:rsidRPr="002C5AC3">
        <w:t xml:space="preserve">In the present advancing economy, meeting challenge is a key need; yet, the state-of-the-art PA method depends on delegate mastery improvement, capacities to learn, and future development and advancement through changing their display to progressive necessities (Chetana et al., 2015). </w:t>
      </w:r>
      <w:r w:rsidRPr="002C5AC3">
        <w:lastRenderedPageBreak/>
        <w:t>Delegate execution could be surveyed to help with sorting out who necessities getting ready, what sort of planning is supposed to additionally foster work execution, and when assessment should be done properly to transform into a convincing instrument for managers to give a contribution to workers (Ohene Afriyie, 2015).</w:t>
      </w:r>
    </w:p>
    <w:p w14:paraId="1AF728FC" w14:textId="77777777" w:rsidR="002C5AC3" w:rsidRPr="002C5AC3" w:rsidRDefault="002C5AC3" w:rsidP="009F36CB">
      <w:pPr>
        <w:pStyle w:val="BodyText"/>
        <w:jc w:val="both"/>
      </w:pPr>
    </w:p>
    <w:p w14:paraId="16EC1521" w14:textId="77777777" w:rsidR="002C5AC3" w:rsidRPr="002C5AC3" w:rsidRDefault="002C5AC3" w:rsidP="009F36CB">
      <w:pPr>
        <w:pStyle w:val="Heading1"/>
        <w:spacing w:before="0"/>
        <w:jc w:val="both"/>
        <w:rPr>
          <w:rFonts w:ascii="Times New Roman" w:hAnsi="Times New Roman" w:cs="Times New Roman"/>
          <w:b/>
          <w:color w:val="auto"/>
        </w:rPr>
      </w:pPr>
      <w:bookmarkStart w:id="19" w:name="_Toc115353972"/>
      <w:r w:rsidRPr="002C5AC3">
        <w:rPr>
          <w:rFonts w:ascii="Times New Roman" w:hAnsi="Times New Roman" w:cs="Times New Roman"/>
          <w:b/>
          <w:color w:val="auto"/>
        </w:rPr>
        <w:t>2.7 Advantages and Attributes of Performance Appraisal</w:t>
      </w:r>
      <w:bookmarkEnd w:id="19"/>
    </w:p>
    <w:p w14:paraId="79F354B2" w14:textId="77777777" w:rsidR="002C5AC3" w:rsidRPr="002C5AC3" w:rsidRDefault="002C5AC3" w:rsidP="009F36CB">
      <w:pPr>
        <w:spacing w:line="360" w:lineRule="auto"/>
        <w:jc w:val="both"/>
        <w:rPr>
          <w:rStyle w:val="BodyTextChar"/>
          <w:rFonts w:eastAsiaTheme="minorHAnsi"/>
        </w:rPr>
      </w:pPr>
      <w:r w:rsidRPr="002C5AC3">
        <w:rPr>
          <w:rStyle w:val="BodyTextChar"/>
          <w:rFonts w:eastAsiaTheme="minorHAnsi"/>
        </w:rPr>
        <w:t>PAs involves surveying representatives' past and current presentation against scholarly and professional created execution models (Daga and Kappor, 2014). The advantages of PAs, as indicated by Daga and Kappor (2014), incorporate correspondence help, representative consideration upgrade by empowering trust,</w:t>
      </w:r>
      <w:r w:rsidRPr="002C5AC3">
        <w:rPr>
          <w:rFonts w:ascii="Times New Roman" w:hAnsi="Times New Roman" w:cs="Times New Roman"/>
          <w:sz w:val="24"/>
          <w:szCs w:val="24"/>
        </w:rPr>
        <w:t xml:space="preserve"> </w:t>
      </w:r>
      <w:r w:rsidRPr="002C5AC3">
        <w:rPr>
          <w:rStyle w:val="BodyTextChar"/>
          <w:rFonts w:eastAsiaTheme="minorHAnsi"/>
        </w:rPr>
        <w:t>objective plan and wanted execution support, execution improvement, and the assurance of preparing needs. Daga and Kappor (2014), additionally viewed that there are various elements that ought to be tended to direct while PAs and techniques, which fall into two classes: character attributes and approaches (individual characteristics and exhibited characteristics). Flexibility, appearance and bearing, conclusiveness, dependability, drive and assurance, drive, creativity, trustworthiness, and development were among the individual ascribes featured. Diligence, endurance, vocal, and composed articulations were among others.</w:t>
      </w:r>
    </w:p>
    <w:p w14:paraId="07053C56" w14:textId="77777777" w:rsidR="002C5AC3" w:rsidRPr="002C5AC3" w:rsidRDefault="002C5AC3" w:rsidP="009F36CB">
      <w:pPr>
        <w:pStyle w:val="Heading1"/>
        <w:spacing w:before="0"/>
        <w:jc w:val="both"/>
        <w:rPr>
          <w:rFonts w:ascii="Times New Roman" w:hAnsi="Times New Roman" w:cs="Times New Roman"/>
          <w:b/>
          <w:color w:val="auto"/>
        </w:rPr>
      </w:pPr>
      <w:bookmarkStart w:id="20" w:name="_Toc115353973"/>
      <w:r w:rsidRPr="002C5AC3">
        <w:rPr>
          <w:rFonts w:ascii="Times New Roman" w:hAnsi="Times New Roman" w:cs="Times New Roman"/>
          <w:b/>
          <w:color w:val="auto"/>
        </w:rPr>
        <w:t>2.8 Execution Appraisal Perceptions</w:t>
      </w:r>
      <w:bookmarkEnd w:id="20"/>
    </w:p>
    <w:p w14:paraId="6EE85288" w14:textId="77777777" w:rsidR="002C5AC3" w:rsidRPr="002C5AC3" w:rsidRDefault="002C5AC3" w:rsidP="009F36CB">
      <w:pPr>
        <w:pStyle w:val="BodyText"/>
        <w:jc w:val="both"/>
      </w:pPr>
      <w:r w:rsidRPr="002C5AC3">
        <w:t>While researchers have featured the significance of PAs' perspectives on reasonableness in fruitful organizations, laying out exact, fair, and successful PA frameworks stays a principal trouble for HRM experts (Dewettinck and van Dijk, 2013). Most exploration have zeroed in on primary components as opposed to mental or mental perspectives, accordingly little is had some significant awareness of the hierarchical and mental elements that impact workers' reasonableness appraisals of PAs (Harrington and Lee, 2014). As per a review done in the United Kingdom, 80% of representatives were unsatisfied with their PA framework, while just 10% said it assisted them with working on their exhibition (Aleassa, 2014).</w:t>
      </w:r>
    </w:p>
    <w:p w14:paraId="61B31A73" w14:textId="77777777" w:rsidR="002C5AC3" w:rsidRPr="002C5AC3" w:rsidRDefault="002C5AC3" w:rsidP="009F36CB">
      <w:pPr>
        <w:pStyle w:val="BodyText"/>
        <w:jc w:val="both"/>
      </w:pPr>
      <w:r w:rsidRPr="002C5AC3">
        <w:t>Tsai and Wan (2013) drove interview strategy and found that particular social elements and the board customs affected delegate's impression of PA accuracy and results (Tsai and Wang, 2013). Seen sensibility is a singular's assessment of whether a work versus the result got is good, reasonable, and just, and that a disgusting outcome scattering, on the other hand, may make unfavorable results. Client satisfaction was hurt by evident injustice, while various assessments found that dishonorable treatment could incite client switch and response (Tseng and Kuo, 2014). Sensibility, according to Adams (1963, 1965), insinuates people's consideration regarding and assessments with others' conditions. People would balance all along with ensure conventionality.</w:t>
      </w:r>
    </w:p>
    <w:p w14:paraId="2F0A8F1C" w14:textId="77777777" w:rsidR="002C5AC3" w:rsidRPr="002C5AC3" w:rsidRDefault="002C5AC3" w:rsidP="009F36CB">
      <w:pPr>
        <w:pStyle w:val="BodyText"/>
        <w:jc w:val="both"/>
      </w:pPr>
      <w:r w:rsidRPr="002C5AC3">
        <w:t>Another investigation discovered that apparent administration reliability brought down the relationship between by and large decency and respected administrative dependability of execution assessments, and that compensation for-execution was profoundly associated with the two sorts of seen dependability (Chughtai, Byrne and Flood, 2014; Kong and Barsness, 2016). Workers' views of PA objectivity are impacted by their own characteristics, as representatives have generally thought to be that PAs are not sufficiently impartial (Shiekhah et al., 2015).</w:t>
      </w:r>
    </w:p>
    <w:p w14:paraId="4320FD23" w14:textId="77777777" w:rsidR="002C5AC3" w:rsidRPr="002C5AC3" w:rsidRDefault="002C5AC3" w:rsidP="009F36CB">
      <w:pPr>
        <w:pStyle w:val="Heading1"/>
        <w:spacing w:before="0"/>
        <w:jc w:val="both"/>
        <w:rPr>
          <w:rFonts w:ascii="Times New Roman" w:hAnsi="Times New Roman" w:cs="Times New Roman"/>
          <w:b/>
          <w:color w:val="auto"/>
        </w:rPr>
      </w:pPr>
      <w:bookmarkStart w:id="21" w:name="_Toc115353974"/>
      <w:r w:rsidRPr="002C5AC3">
        <w:rPr>
          <w:rFonts w:ascii="Times New Roman" w:hAnsi="Times New Roman" w:cs="Times New Roman"/>
          <w:b/>
          <w:color w:val="auto"/>
        </w:rPr>
        <w:lastRenderedPageBreak/>
        <w:t>2.9 Performance Appraisal Accountability Rater and Grades</w:t>
      </w:r>
      <w:bookmarkEnd w:id="21"/>
    </w:p>
    <w:p w14:paraId="639C0AFE" w14:textId="77777777" w:rsidR="002C5AC3" w:rsidRPr="002C5AC3" w:rsidRDefault="002C5AC3" w:rsidP="009F36CB">
      <w:pPr>
        <w:pStyle w:val="BodyText"/>
        <w:jc w:val="both"/>
      </w:pPr>
      <w:r w:rsidRPr="002C5AC3">
        <w:t xml:space="preserve">The inspiration driving PA is to deal with the commitment of specialists towards the achievement of various leveled out targets and objectives. Anyway, and assesses don't answer well to PA systems aside from expecting  felt that it is fair-minded, However, it has been seen that PA has not been particularly effective It has a specially educated and expanded history to evaluate the responsibility of and character of laborer sensibility in comparison to the </w:t>
      </w:r>
    </w:p>
    <w:p w14:paraId="745EA5F6" w14:textId="77777777" w:rsidR="002C5AC3" w:rsidRPr="002C5AC3" w:rsidRDefault="002C5AC3" w:rsidP="009F36CB">
      <w:pPr>
        <w:pStyle w:val="BodyText"/>
        <w:jc w:val="both"/>
        <w:rPr>
          <w:b/>
          <w:bCs/>
        </w:rPr>
      </w:pPr>
      <w:r w:rsidRPr="002C5AC3">
        <w:t>Before the usage of capacity-based appraisals as assessments would impact, earlier researchers had only superficially investigated the relationship between individual arranged experts' PA and their leadership. However, they declined shattered professional techniques to monitoring action (Johansen and Christoffersen, 2016).</w:t>
      </w:r>
    </w:p>
    <w:p w14:paraId="6E11B996" w14:textId="77777777" w:rsidR="002C5AC3" w:rsidRPr="002C5AC3" w:rsidRDefault="002C5AC3" w:rsidP="009F36CB">
      <w:pPr>
        <w:pStyle w:val="Heading1"/>
        <w:jc w:val="both"/>
        <w:rPr>
          <w:rFonts w:ascii="Times New Roman" w:hAnsi="Times New Roman" w:cs="Times New Roman"/>
          <w:b/>
          <w:color w:val="auto"/>
        </w:rPr>
      </w:pPr>
      <w:bookmarkStart w:id="22" w:name="_Toc115353975"/>
      <w:r w:rsidRPr="002C5AC3">
        <w:rPr>
          <w:rFonts w:ascii="Times New Roman" w:hAnsi="Times New Roman" w:cs="Times New Roman"/>
          <w:b/>
          <w:color w:val="auto"/>
        </w:rPr>
        <w:t>2.10 Perceptions of Appraisal by Employees and Managers</w:t>
      </w:r>
      <w:bookmarkEnd w:id="22"/>
    </w:p>
    <w:p w14:paraId="3909ACFF" w14:textId="77777777" w:rsidR="002C5AC3" w:rsidRPr="002C5AC3" w:rsidRDefault="002C5AC3" w:rsidP="009F36CB">
      <w:pPr>
        <w:pStyle w:val="BodyText"/>
        <w:jc w:val="both"/>
        <w:rPr>
          <w:sz w:val="28"/>
          <w:szCs w:val="28"/>
        </w:rPr>
      </w:pPr>
      <w:r w:rsidRPr="002C5AC3">
        <w:t>PAs have stayed a significant estimating instrument in the advancement of faculty limits in associations, and they should be treated in a serious way (Sing and Vadivelu, 2016). (Birkenmeier and Sanséau 2015) found a significant connection between worker view of bosses/chiefs and representative confidence in bosses/directors in a review including client care delegates, contrasted with a failure point between managers/supervisors discernments and occupation execution (Snella et al., 2013). Worker work fulfillment is generally affected by manager support and the directing capability of reasonableness discernment connections.</w:t>
      </w:r>
    </w:p>
    <w:p w14:paraId="433E9611" w14:textId="77777777" w:rsidR="002C5AC3" w:rsidRPr="002C5AC3" w:rsidRDefault="002C5AC3" w:rsidP="009F36CB">
      <w:pPr>
        <w:pStyle w:val="Heading2"/>
        <w:jc w:val="both"/>
        <w:rPr>
          <w:rFonts w:ascii="Times New Roman" w:hAnsi="Times New Roman" w:cs="Times New Roman"/>
          <w:color w:val="auto"/>
          <w:sz w:val="28"/>
          <w:szCs w:val="28"/>
        </w:rPr>
      </w:pPr>
    </w:p>
    <w:p w14:paraId="530FE570" w14:textId="77777777" w:rsidR="002C5AC3" w:rsidRPr="002C5AC3" w:rsidRDefault="002C5AC3" w:rsidP="009F36CB">
      <w:pPr>
        <w:pStyle w:val="Heading2"/>
        <w:jc w:val="both"/>
        <w:rPr>
          <w:rFonts w:ascii="Times New Roman" w:hAnsi="Times New Roman" w:cs="Times New Roman"/>
          <w:color w:val="auto"/>
          <w:sz w:val="28"/>
          <w:szCs w:val="28"/>
        </w:rPr>
      </w:pPr>
    </w:p>
    <w:p w14:paraId="23E1DCAB" w14:textId="77777777" w:rsidR="002C5AC3" w:rsidRPr="002C5AC3" w:rsidRDefault="002C5AC3" w:rsidP="009F36CB">
      <w:pPr>
        <w:pStyle w:val="Heading2"/>
        <w:jc w:val="both"/>
        <w:rPr>
          <w:rFonts w:ascii="Times New Roman" w:hAnsi="Times New Roman" w:cs="Times New Roman"/>
          <w:b/>
          <w:color w:val="auto"/>
          <w:sz w:val="28"/>
          <w:szCs w:val="28"/>
        </w:rPr>
      </w:pPr>
      <w:bookmarkStart w:id="23" w:name="_Toc115353976"/>
      <w:r w:rsidRPr="002C5AC3">
        <w:rPr>
          <w:rFonts w:ascii="Times New Roman" w:hAnsi="Times New Roman" w:cs="Times New Roman"/>
          <w:b/>
          <w:color w:val="auto"/>
          <w:sz w:val="28"/>
          <w:szCs w:val="28"/>
        </w:rPr>
        <w:t>2.11 Raters' distorted appraisal results in relation to Ratees' Fairness Perceptions</w:t>
      </w:r>
      <w:bookmarkEnd w:id="23"/>
    </w:p>
    <w:p w14:paraId="2ADB63F0" w14:textId="77777777" w:rsidR="002C5AC3" w:rsidRPr="002C5AC3" w:rsidRDefault="002C5AC3" w:rsidP="009F36CB">
      <w:pPr>
        <w:pStyle w:val="BodyText"/>
        <w:jc w:val="both"/>
      </w:pPr>
      <w:r w:rsidRPr="002C5AC3">
        <w:t>The outcomes of a diagram discovered that rater self-seeing on an extremely basic level influences in standard PAs, so raters with a high reliant self-understanding would typically show a natural tendency for related rates, whereas raters on a high related self-interpretation don't show an inclination for a particular kind of rates while driving by and large PAs (Mishra and Roch, 2013).</w:t>
      </w:r>
    </w:p>
    <w:p w14:paraId="3D95C388" w14:textId="77777777" w:rsidR="002C5AC3" w:rsidRPr="002C5AC3" w:rsidRDefault="002C5AC3" w:rsidP="009F36CB">
      <w:pPr>
        <w:pStyle w:val="BodyText"/>
        <w:jc w:val="both"/>
      </w:pPr>
      <w:r w:rsidRPr="002C5AC3">
        <w:t>To the extent that impression of reasonableness of the PA cycle intelligently influenced workers' mentality and moderate commitment (Gul and O'Connell, 2013), such a finding could go probably as a joining of the inspiration for extra making information and insight of how rater-driven rating peculiarities happen and, thus, pick and shape ratees' viewpoint on customariness of their PA results. Despite what the setback of a precise PA plan and the leaders' near and dear viewpoints, raters ought to give useful and fair assessments or commitment on work force. Expert investigation on execution related direct could be utilized to remunerate OK lead, put forward targets, raise comprehension of representatives' issues, award an impression of reasonableness, and lift inspiration for work execution (David, 2013; Herzberg, Mausner, and Snyderman, 2017).</w:t>
      </w:r>
    </w:p>
    <w:p w14:paraId="357B0DFA" w14:textId="77777777" w:rsidR="002C5AC3" w:rsidRPr="002C5AC3" w:rsidRDefault="002C5AC3" w:rsidP="009F36CB">
      <w:pPr>
        <w:pStyle w:val="Heading2"/>
        <w:jc w:val="both"/>
        <w:rPr>
          <w:rFonts w:ascii="Times New Roman" w:hAnsi="Times New Roman" w:cs="Times New Roman"/>
          <w:b/>
          <w:color w:val="auto"/>
          <w:sz w:val="28"/>
          <w:szCs w:val="28"/>
        </w:rPr>
      </w:pPr>
      <w:bookmarkStart w:id="24" w:name="_Toc115353977"/>
      <w:r w:rsidRPr="002C5AC3">
        <w:rPr>
          <w:rFonts w:ascii="Times New Roman" w:hAnsi="Times New Roman" w:cs="Times New Roman"/>
          <w:b/>
          <w:color w:val="auto"/>
          <w:sz w:val="28"/>
          <w:szCs w:val="28"/>
        </w:rPr>
        <w:t>2.12 The Elements of Performance Reviews</w:t>
      </w:r>
      <w:bookmarkEnd w:id="24"/>
    </w:p>
    <w:p w14:paraId="4CD3F3EE" w14:textId="77777777" w:rsidR="002C5AC3" w:rsidRPr="002C5AC3" w:rsidRDefault="002C5AC3" w:rsidP="009F36CB">
      <w:pPr>
        <w:pStyle w:val="BodyText"/>
        <w:jc w:val="both"/>
      </w:pPr>
      <w:r w:rsidRPr="002C5AC3">
        <w:t xml:space="preserve">It has likewise been proposed that in a legitimate PA, precision and reasonableness in assessing worker execution stayed urgent, and that the hierarchical objectives should be obvious from the very outset prior to carrying out a successful execution the executive’s framework (Begum et al., 2015). As per the discoveries of the exploration, regardless of whether there was an issue with the precision of the PA framework in assessing execution precisely, or on the other hand in the event that there was rater blunder in the assessment cycle, the representatives' PA wouldn't be impacted or could decidedly affect their inspiration and fulfillment (Al Fazari and Rahman Khan, 2016). As </w:t>
      </w:r>
      <w:r w:rsidRPr="002C5AC3">
        <w:lastRenderedPageBreak/>
        <w:t>occupation fulfillment is significant, self-evaluation techniques could be utilized and improved by utilizing clear models, a precise methodology, instructing, prompts, and criticism, and potential open doors for update and improvement.</w:t>
      </w:r>
    </w:p>
    <w:p w14:paraId="7A41CF91" w14:textId="77777777" w:rsidR="002C5AC3" w:rsidRPr="002C5AC3" w:rsidRDefault="002C5AC3" w:rsidP="009F36CB">
      <w:pPr>
        <w:pStyle w:val="Heading1"/>
        <w:spacing w:before="0"/>
        <w:jc w:val="both"/>
        <w:rPr>
          <w:rFonts w:ascii="Times New Roman" w:hAnsi="Times New Roman" w:cs="Times New Roman"/>
          <w:b/>
          <w:color w:val="auto"/>
        </w:rPr>
      </w:pPr>
      <w:bookmarkStart w:id="25" w:name="_Toc115353978"/>
      <w:r w:rsidRPr="002C5AC3">
        <w:rPr>
          <w:rFonts w:ascii="Times New Roman" w:hAnsi="Times New Roman" w:cs="Times New Roman"/>
          <w:b/>
          <w:color w:val="auto"/>
        </w:rPr>
        <w:t>2.13 Performance Appraisal Essentials</w:t>
      </w:r>
      <w:bookmarkEnd w:id="25"/>
    </w:p>
    <w:p w14:paraId="49C4F346" w14:textId="77777777" w:rsidR="002C5AC3" w:rsidRPr="002C5AC3" w:rsidRDefault="002C5AC3" w:rsidP="009F36CB">
      <w:pPr>
        <w:pStyle w:val="BodyText"/>
        <w:jc w:val="both"/>
      </w:pPr>
      <w:r w:rsidRPr="002C5AC3">
        <w:t>Zeroing in on the reason for evaluation, normalization of factors for estimating execution, gathering data to further develop results, evaluation for the whole presentation cycle and straightforward strategies, and normalization of the examination cycle are among the ten fundamental components of a decent PA framework recognized by Ahmed (2015). Different prerequisites were rater/appraiser preparing, open correspondence, PA mix with authoritative objectives, consistency, and the board responsibility. The chiefs concerns, clearness of point of PAs, obligation, and the propriety of PA instruments are four fundamental forms proposed by Abdullah (2015) in describing the most convincing setting factors on rater judgment and lead that could affect PA.</w:t>
      </w:r>
    </w:p>
    <w:p w14:paraId="23B5992D" w14:textId="77777777" w:rsidR="002C5AC3" w:rsidRPr="002C5AC3" w:rsidRDefault="002C5AC3" w:rsidP="009F36CB">
      <w:pPr>
        <w:pStyle w:val="Heading2"/>
        <w:jc w:val="both"/>
        <w:rPr>
          <w:rFonts w:ascii="Times New Roman" w:hAnsi="Times New Roman" w:cs="Times New Roman"/>
          <w:b/>
          <w:color w:val="auto"/>
          <w:sz w:val="28"/>
          <w:szCs w:val="28"/>
        </w:rPr>
      </w:pPr>
      <w:bookmarkStart w:id="26" w:name="_Toc115353979"/>
      <w:r w:rsidRPr="002C5AC3">
        <w:rPr>
          <w:rFonts w:ascii="Times New Roman" w:hAnsi="Times New Roman" w:cs="Times New Roman"/>
          <w:b/>
          <w:color w:val="auto"/>
          <w:sz w:val="28"/>
          <w:szCs w:val="28"/>
        </w:rPr>
        <w:t xml:space="preserve">2.14 </w:t>
      </w:r>
      <w:r w:rsidRPr="002C5AC3">
        <w:rPr>
          <w:rFonts w:ascii="Times New Roman" w:hAnsi="Times New Roman" w:cs="Times New Roman"/>
          <w:b/>
          <w:color w:val="auto"/>
        </w:rPr>
        <w:t>Execution Examination Measurements, Perspectives, and Social Responsiveness</w:t>
      </w:r>
      <w:bookmarkEnd w:id="26"/>
    </w:p>
    <w:p w14:paraId="08C21789" w14:textId="77777777" w:rsidR="002C5AC3" w:rsidRDefault="002C5AC3" w:rsidP="009F36CB">
      <w:pPr>
        <w:pStyle w:val="BodyText"/>
        <w:jc w:val="both"/>
      </w:pPr>
      <w:r w:rsidRPr="002C5AC3">
        <w:t>PAs interviews have stayed pivotal to how managers break down, periodically censure, or award representatives (Linna et al., 2012), while additionally being chastised as wasteful or in any event, harming to individual workers and organizations, requiring an examination of the evaluation measurements' problem (Evans and Tourish, 2015). As a result of an investigation, it was resolved that no matter what the chief's direction, male subordinates reliably beat female subordinates in the space of critical thinking and while female colleagues consistently outperformed male subordinates in the area of the variable motivation to learn, except in cases when the genders of the matches were highly comparable, collaboration across divisions, and (Smith, Nagy, Bilsland, and Nhung, 2016).</w:t>
      </w:r>
    </w:p>
    <w:p w14:paraId="190DA17D" w14:textId="77777777" w:rsidR="002C5AC3" w:rsidRPr="002C5AC3" w:rsidRDefault="002C5AC3" w:rsidP="009F36CB">
      <w:pPr>
        <w:pStyle w:val="Heading1"/>
        <w:jc w:val="both"/>
        <w:rPr>
          <w:b/>
          <w:color w:val="auto"/>
        </w:rPr>
      </w:pPr>
      <w:bookmarkStart w:id="27" w:name="_Toc115353980"/>
      <w:r w:rsidRPr="002C5AC3">
        <w:rPr>
          <w:b/>
          <w:color w:val="auto"/>
        </w:rPr>
        <w:t>2.15 Execution Appraisal Feedback Outcomes</w:t>
      </w:r>
      <w:bookmarkEnd w:id="27"/>
    </w:p>
    <w:p w14:paraId="3AF8ED29" w14:textId="77777777" w:rsidR="002C5AC3" w:rsidRPr="002C5AC3" w:rsidRDefault="002C5AC3" w:rsidP="009F36CB">
      <w:pPr>
        <w:pStyle w:val="BodyText"/>
        <w:jc w:val="both"/>
      </w:pPr>
      <w:r w:rsidRPr="002C5AC3">
        <w:t>This PA criticism includes the method involved with conveying the results of representative assessments, and numerous associations direct a few types of PAs to assess the capability, work disposition, and execution of workers. Worker obligation to change could be improved by making versatile conclusive designs and cycles, creating both formal and informal correspondence, as well as redefining the key role of the founders during transition (Appelbaum et al., 2017). Dad's primary goal is to gradually deconstruct teams and associations using data from a variety of sources, including peer output, customer information, and overseer duty in 360-degree evaluations (Chetana et al., 2015).</w:t>
      </w:r>
    </w:p>
    <w:p w14:paraId="7AAF12EF" w14:textId="77777777" w:rsidR="002C5AC3" w:rsidRPr="002C5AC3" w:rsidRDefault="002C5AC3" w:rsidP="009F36CB">
      <w:pPr>
        <w:pStyle w:val="BodyText"/>
        <w:jc w:val="both"/>
      </w:pPr>
      <w:r w:rsidRPr="002C5AC3">
        <w:t>Analysis is vital for illuminating staff with respect to districts where movement is required (Boud and Molloy, 2013). Administrative mentalities make a difference to PAs, as indicated by Yeong Ng and Han (2015). A few directors have restricting perspectives on PA criticism, while different workers have utilized the requests cycle to determine assessment conflict results. As per Elliott (2015), evaluation criticism fundamentally affects workers, expanding position satisfaction, execution practices, and opportunities for development. A two-way conversation of the worker's previous exhibition as a reason for regulatory decisions is named as input. Advancement, wage alteration, move, end, and staff preparing are instances of authoritative decisions.</w:t>
      </w:r>
    </w:p>
    <w:p w14:paraId="2976613F" w14:textId="77777777" w:rsidR="002C5AC3" w:rsidRDefault="002C5AC3" w:rsidP="009F36CB">
      <w:pPr>
        <w:pStyle w:val="BodyText"/>
        <w:jc w:val="both"/>
      </w:pPr>
      <w:r w:rsidRPr="002C5AC3">
        <w:t xml:space="preserve"> Specialists contended that numerous associations assemble data on whether approaches, programs Sharma (2017) recommended that utilizing human asset examination related adversely to subjectivity predisposition in execution evaluation frameworks, accordingly affecting worker saw precision and decency which further influenced emphatically on representative work fulfillment </w:t>
      </w:r>
      <w:r w:rsidRPr="002C5AC3">
        <w:lastRenderedPageBreak/>
        <w:t>with the evaluation framework and hence expanded worker ability to further develop execution and p</w:t>
      </w:r>
      <w:r>
        <w:t>rocedure (Ohene Afriyie, 2015).</w:t>
      </w:r>
    </w:p>
    <w:p w14:paraId="3D7D82A2" w14:textId="77777777" w:rsidR="002C5AC3" w:rsidRPr="002C5AC3" w:rsidRDefault="002C5AC3" w:rsidP="009F36CB">
      <w:pPr>
        <w:pStyle w:val="Heading1"/>
        <w:jc w:val="both"/>
        <w:rPr>
          <w:b/>
          <w:color w:val="000000" w:themeColor="text1"/>
        </w:rPr>
      </w:pPr>
      <w:bookmarkStart w:id="28" w:name="_Toc115353981"/>
      <w:r w:rsidRPr="002C5AC3">
        <w:rPr>
          <w:b/>
          <w:color w:val="000000" w:themeColor="text1"/>
        </w:rPr>
        <w:t>2.16 Relationship between Work Satisfaction and Performance Appraisal</w:t>
      </w:r>
      <w:bookmarkEnd w:id="28"/>
    </w:p>
    <w:p w14:paraId="1309450A" w14:textId="77777777" w:rsidR="002C5AC3" w:rsidRPr="002C5AC3" w:rsidRDefault="002C5AC3" w:rsidP="009F36CB">
      <w:pPr>
        <w:pStyle w:val="BodyText"/>
        <w:jc w:val="both"/>
      </w:pPr>
      <w:r w:rsidRPr="002C5AC3">
        <w:t>Chiefs have long believed work fulfillment to be one of the main parts of a representative's life, and it keeps on being a multi-faceted build with different parts (Fila, Paik, Griffeth, and Allen, 2014). It has as of late turned into a hotly debated issue among the executives’ professionals and 62 scholastics since it considers representative mentalities and conduct as well as an approach to showing human conduct in the working environment (Ahmad and Bujang, 2014). Regardless of being an essential measure for surveying an association's human asset achievement, work fulfillment stays one of the most troublesome parts of the administration issue that the present supervisors face in overseeing representatives, and it has not stood out its merits.</w:t>
      </w:r>
    </w:p>
    <w:p w14:paraId="65AA4F59" w14:textId="77777777" w:rsidR="002C5AC3" w:rsidRPr="002C5AC3" w:rsidRDefault="002C5AC3" w:rsidP="009F36CB">
      <w:pPr>
        <w:pStyle w:val="BodyText"/>
        <w:jc w:val="both"/>
      </w:pPr>
      <w:r w:rsidRPr="002C5AC3">
        <w:t>Work fulfillment depicts how individuals get happiness and satisfaction from their work and mirrors individuals' perspectives and opinions about their positions. Worker fulfillment and responsibility are as yet basic to the progress of any organization (Aslam and Saleem, 2015). Work joy is as yet a main issue for the two representatives and organizations since concentrates on show that cheerful laborers are less inclined to leave or be missing, and they produce more, benefit, and an incentive for investors (Khan, 2015). A task was characterized as an errand completed in a particular area to recognize it from work. A task is all the more usually utilized to achieve individual vocation objectives.</w:t>
      </w:r>
    </w:p>
    <w:p w14:paraId="51B2E472" w14:textId="77777777" w:rsidR="002C5AC3" w:rsidRPr="002C5AC3" w:rsidRDefault="002C5AC3" w:rsidP="009F36CB">
      <w:pPr>
        <w:pStyle w:val="Heading2"/>
        <w:jc w:val="both"/>
        <w:rPr>
          <w:rFonts w:ascii="Times New Roman" w:hAnsi="Times New Roman" w:cs="Times New Roman"/>
          <w:b/>
          <w:color w:val="auto"/>
          <w:sz w:val="28"/>
          <w:szCs w:val="28"/>
        </w:rPr>
      </w:pPr>
      <w:bookmarkStart w:id="29" w:name="_Toc115353982"/>
      <w:r w:rsidRPr="002C5AC3">
        <w:rPr>
          <w:rFonts w:ascii="Times New Roman" w:hAnsi="Times New Roman" w:cs="Times New Roman"/>
          <w:b/>
          <w:color w:val="auto"/>
          <w:sz w:val="28"/>
          <w:szCs w:val="28"/>
        </w:rPr>
        <w:t>2.17 Job Satisfaction and its Origin</w:t>
      </w:r>
      <w:bookmarkEnd w:id="29"/>
    </w:p>
    <w:p w14:paraId="56F2BE75" w14:textId="77777777" w:rsidR="002C5AC3" w:rsidRPr="002C5AC3" w:rsidRDefault="002C5AC3" w:rsidP="009F36CB">
      <w:pPr>
        <w:pStyle w:val="BodyText"/>
        <w:jc w:val="both"/>
      </w:pPr>
      <w:r w:rsidRPr="002C5AC3">
        <w:t>A few examinations on work fulfillment have as of late driven associations to perceive its significance, and it has consequently turned into the primary need in associations (Motlou, Singh, and Karodia, 2016). Starting from the presentation of the piece-rate framework by Taylor in 1911, which connected opulence with hierarchical benefit to increment representative efficiency, the subject of occupation fulfillment has been raised (Ali, 2016). As per Ali (2016), when Mayo directed the Hawthorn concentrates in the last part of the 1920s and mid-1930s, the idea of occupation fulfillment was broadly advanced. In light of their presentation assessments, it has both good and terrible sentiments about work. How much representatives appreciate or partake in their occupations is alluded to as occupation fulfillment (Ouyang, 2007).</w:t>
      </w:r>
    </w:p>
    <w:p w14:paraId="39816E90" w14:textId="77777777" w:rsidR="002C5AC3" w:rsidRPr="002C5AC3" w:rsidRDefault="002C5AC3" w:rsidP="009F36CB">
      <w:pPr>
        <w:pStyle w:val="BodyText"/>
        <w:jc w:val="both"/>
        <w:rPr>
          <w:rFonts w:eastAsiaTheme="minorHAnsi"/>
        </w:rPr>
      </w:pPr>
      <w:r w:rsidRPr="002C5AC3">
        <w:rPr>
          <w:rFonts w:eastAsiaTheme="minorHAnsi"/>
        </w:rPr>
        <w:t>Various studies have attempted to demonstrate the relationship between job satisfaction and job performance and sufficiency (Bayraktar, Araci, Karacay, and Calisir, 2016). On the other side, it is claimed that work unhappiness reflects emotional and significant pain, weakness, a lack of social connections, and imbalance (Moghadam et al., 2014). It has been suggested that a workplace with sincere, dependable, and specially treated delegates fosters solid associations and reduces conflicts, which are firmly believed to have an impact on employee job happiness (Khan, Naseem, and Masood, 2016). Work satisfaction is frequently regarded as being high in an organization that values respect and being treated fairly (Ordu, 2016).</w:t>
      </w:r>
    </w:p>
    <w:p w14:paraId="357B5EE8" w14:textId="77777777" w:rsidR="002C5AC3" w:rsidRPr="002C5AC3" w:rsidRDefault="002C5AC3" w:rsidP="009F36CB">
      <w:pPr>
        <w:pStyle w:val="BodyText"/>
        <w:jc w:val="both"/>
        <w:rPr>
          <w:rFonts w:eastAsiaTheme="minorHAnsi"/>
        </w:rPr>
      </w:pPr>
      <w:r w:rsidRPr="002C5AC3">
        <w:rPr>
          <w:rFonts w:eastAsiaTheme="minorHAnsi"/>
        </w:rPr>
        <w:t>As demonstrated by the disclosures of an observational focus on work satisfaction among insightful and non-educational delegates, workers who were happy with their occupations showed a more raised degree of dedication and dependability.</w:t>
      </w:r>
    </w:p>
    <w:p w14:paraId="58F4C6E4" w14:textId="77777777" w:rsidR="002C5AC3" w:rsidRPr="002C5AC3" w:rsidRDefault="002C5AC3" w:rsidP="009F36CB">
      <w:pPr>
        <w:pStyle w:val="Heading2"/>
        <w:jc w:val="both"/>
        <w:rPr>
          <w:rFonts w:ascii="Times New Roman" w:hAnsi="Times New Roman" w:cs="Times New Roman"/>
          <w:color w:val="auto"/>
          <w:sz w:val="28"/>
          <w:szCs w:val="28"/>
        </w:rPr>
      </w:pPr>
    </w:p>
    <w:p w14:paraId="417F0626" w14:textId="77777777" w:rsidR="002C5AC3" w:rsidRPr="002C5AC3" w:rsidRDefault="002C5AC3" w:rsidP="009F36CB">
      <w:pPr>
        <w:pStyle w:val="Heading2"/>
        <w:jc w:val="both"/>
        <w:rPr>
          <w:rFonts w:ascii="Times New Roman" w:hAnsi="Times New Roman" w:cs="Times New Roman"/>
          <w:b/>
          <w:color w:val="auto"/>
          <w:sz w:val="28"/>
          <w:szCs w:val="28"/>
        </w:rPr>
      </w:pPr>
      <w:bookmarkStart w:id="30" w:name="_Toc115353983"/>
      <w:r w:rsidRPr="002C5AC3">
        <w:rPr>
          <w:rFonts w:ascii="Times New Roman" w:hAnsi="Times New Roman" w:cs="Times New Roman"/>
          <w:b/>
          <w:color w:val="auto"/>
          <w:sz w:val="28"/>
          <w:szCs w:val="28"/>
        </w:rPr>
        <w:t>2.18 Factors Associated With Job Satisfaction</w:t>
      </w:r>
      <w:bookmarkEnd w:id="30"/>
    </w:p>
    <w:p w14:paraId="411BBA2B" w14:textId="77777777" w:rsidR="002C5AC3" w:rsidRPr="002C5AC3" w:rsidRDefault="002C5AC3" w:rsidP="009F36CB">
      <w:pPr>
        <w:pStyle w:val="BodyText"/>
        <w:jc w:val="both"/>
      </w:pPr>
      <w:r w:rsidRPr="002C5AC3">
        <w:t xml:space="preserve">The requirement for coordinating execution related issues to inspire and hold ability intended for work fulfilment through representative decency impression of their evaluations has emerged </w:t>
      </w:r>
      <w:r w:rsidRPr="002C5AC3">
        <w:lastRenderedPageBreak/>
        <w:t>because of the circumstance for empowering an exhibition situated culture for progress, endurance, and supporting rivalry (Singh and Mishra, 2016). Different scientists recognized five essential perspectives that can impact representative work fulfilment, including workplace, compensation, reasonableness, advancement, and preparing, as well as filling in as an upgrade for staff efficiency and phenomenal help conveyance (Omeluzor et al., 2016). Work fulfillment might bring about certain connections among representatives and the association, which might prompt expanded working environment convictions and, in the long run, useful correspondence in the work environment (Pandey and Khan, 2015).</w:t>
      </w:r>
    </w:p>
    <w:p w14:paraId="5FC1DFB5" w14:textId="77777777" w:rsidR="002C5AC3" w:rsidRPr="002C5AC3" w:rsidRDefault="002C5AC3" w:rsidP="009F36CB">
      <w:pPr>
        <w:pStyle w:val="Heading2"/>
        <w:jc w:val="both"/>
        <w:rPr>
          <w:rFonts w:ascii="Times New Roman" w:hAnsi="Times New Roman" w:cs="Times New Roman"/>
          <w:b/>
          <w:color w:val="auto"/>
          <w:sz w:val="28"/>
          <w:szCs w:val="28"/>
        </w:rPr>
      </w:pPr>
      <w:bookmarkStart w:id="31" w:name="_Toc115353984"/>
      <w:r w:rsidRPr="002C5AC3">
        <w:rPr>
          <w:rFonts w:ascii="Times New Roman" w:hAnsi="Times New Roman" w:cs="Times New Roman"/>
          <w:b/>
          <w:color w:val="auto"/>
          <w:sz w:val="28"/>
          <w:szCs w:val="28"/>
        </w:rPr>
        <w:t>2.19 Synopsis</w:t>
      </w:r>
      <w:bookmarkEnd w:id="31"/>
      <w:r w:rsidRPr="002C5AC3">
        <w:rPr>
          <w:rFonts w:ascii="Times New Roman" w:hAnsi="Times New Roman" w:cs="Times New Roman"/>
          <w:b/>
          <w:color w:val="auto"/>
          <w:sz w:val="28"/>
          <w:szCs w:val="28"/>
        </w:rPr>
        <w:t xml:space="preserve"> </w:t>
      </w:r>
    </w:p>
    <w:p w14:paraId="2BB005A9" w14:textId="77777777" w:rsidR="002C5AC3" w:rsidRPr="002C5AC3" w:rsidRDefault="002C5AC3" w:rsidP="009F36CB">
      <w:pPr>
        <w:pStyle w:val="BodyText"/>
        <w:jc w:val="both"/>
      </w:pPr>
      <w:r w:rsidRPr="002C5AC3">
        <w:t>The organization's audit revealed several areas for investigation. The basic premise was that there was a bound evaluation of the impact of worker performance appraisals on job satisfaction. There haven't been many analyses conducted on what PA's perceptions of decency signify for professional satisfaction, specifically in clinical thinking affiliations. Finally, a limited occupation existed in terms of the specific regulation of the reasonableness perception of PA association representatives for work fulfillment (Dutt, 2016).</w:t>
      </w:r>
    </w:p>
    <w:p w14:paraId="1AD5F53F" w14:textId="77777777" w:rsidR="002C5AC3" w:rsidRPr="002C5AC3" w:rsidRDefault="002C5AC3" w:rsidP="009F36CB">
      <w:pPr>
        <w:pStyle w:val="BodyText"/>
        <w:jc w:val="both"/>
      </w:pPr>
      <w:r w:rsidRPr="002C5AC3">
        <w:t>To accomplish this goal, the audit inferred an extended perspective on PAs. The part furthermore featured basic regions on the audit and combination of the writing on unambiguous regions like authentic viewpoints and present status of undertakings of execution assessments, advantages and traits of execution evaluations, impression of decency of execution examinations, rater and ratee execution evaluation responsibility, rates reasonableness insights per raters' misshaped examination results, factors related with execution examinations, work fulfillment and execution examination relationship. Different regions covered incorporate the authentic viewpoints of occupation fulfillment, factors related with work fulfillment, execution evaluation measurements, perspectives, and social awareness and ultimately, execution examination input and results</w:t>
      </w:r>
    </w:p>
    <w:p w14:paraId="1D2E24FE" w14:textId="77777777" w:rsidR="002C5AC3" w:rsidRPr="002C5AC3" w:rsidRDefault="002C5AC3" w:rsidP="009F36CB">
      <w:pPr>
        <w:pStyle w:val="BodyText"/>
        <w:jc w:val="both"/>
      </w:pPr>
      <w:r w:rsidRPr="002C5AC3">
        <w:t>From the reasonable or hypothetical points of view, and given the broad writing surveyed hitherto, the current review would assist with creating another type of investigation into the exhibition examination process following the thoughts upheld in the audit of the writing in regards to both the customary and present day procedures and approaches of laborer's assessments in friendly explorations (Singleton and Straits, 2005).</w:t>
      </w:r>
    </w:p>
    <w:p w14:paraId="0E4DD31B" w14:textId="77777777" w:rsidR="002C5AC3" w:rsidRPr="002C5AC3" w:rsidRDefault="002C5AC3" w:rsidP="009F36CB">
      <w:pPr>
        <w:tabs>
          <w:tab w:val="left" w:pos="5310"/>
        </w:tabs>
        <w:jc w:val="both"/>
        <w:rPr>
          <w:rFonts w:ascii="Times New Roman" w:hAnsi="Times New Roman" w:cs="Times New Roman"/>
          <w:sz w:val="28"/>
          <w:szCs w:val="28"/>
        </w:rPr>
      </w:pPr>
    </w:p>
    <w:p w14:paraId="5AA87A70" w14:textId="77777777" w:rsidR="002C5AC3" w:rsidRPr="002C5AC3" w:rsidRDefault="002C5AC3" w:rsidP="009F36CB">
      <w:pPr>
        <w:tabs>
          <w:tab w:val="left" w:pos="5310"/>
        </w:tabs>
        <w:jc w:val="both"/>
        <w:rPr>
          <w:rFonts w:ascii="Times New Roman" w:hAnsi="Times New Roman" w:cs="Times New Roman"/>
          <w:sz w:val="28"/>
          <w:szCs w:val="28"/>
        </w:rPr>
      </w:pPr>
    </w:p>
    <w:p w14:paraId="0C6E0D68" w14:textId="77777777" w:rsidR="002C5AC3" w:rsidRPr="002C5AC3" w:rsidRDefault="002C5AC3" w:rsidP="009F36CB">
      <w:pPr>
        <w:tabs>
          <w:tab w:val="left" w:pos="5310"/>
        </w:tabs>
        <w:jc w:val="both"/>
        <w:rPr>
          <w:rFonts w:ascii="Times New Roman" w:hAnsi="Times New Roman" w:cs="Times New Roman"/>
          <w:sz w:val="28"/>
          <w:szCs w:val="28"/>
        </w:rPr>
      </w:pPr>
    </w:p>
    <w:p w14:paraId="750505C7" w14:textId="77777777" w:rsidR="002F6513" w:rsidRPr="002F6513" w:rsidRDefault="002F6513" w:rsidP="009F36CB">
      <w:pPr>
        <w:pStyle w:val="Heading1"/>
        <w:spacing w:before="0"/>
        <w:ind w:right="3343"/>
        <w:jc w:val="both"/>
        <w:rPr>
          <w:rFonts w:ascii="Times New Roman" w:hAnsi="Times New Roman" w:cs="Times New Roman"/>
          <w:b/>
          <w:color w:val="auto"/>
          <w:spacing w:val="-3"/>
        </w:rPr>
      </w:pPr>
      <w:bookmarkStart w:id="32" w:name="_Toc115353985"/>
      <w:r w:rsidRPr="002F6513">
        <w:rPr>
          <w:rFonts w:ascii="Times New Roman" w:hAnsi="Times New Roman" w:cs="Times New Roman"/>
          <w:b/>
          <w:color w:val="auto"/>
        </w:rPr>
        <w:t>Chapter</w:t>
      </w:r>
      <w:r w:rsidRPr="002F6513">
        <w:rPr>
          <w:rFonts w:ascii="Times New Roman" w:hAnsi="Times New Roman" w:cs="Times New Roman"/>
          <w:b/>
          <w:color w:val="auto"/>
          <w:spacing w:val="-2"/>
        </w:rPr>
        <w:t xml:space="preserve"> </w:t>
      </w:r>
      <w:r w:rsidRPr="002F6513">
        <w:rPr>
          <w:rFonts w:ascii="Times New Roman" w:hAnsi="Times New Roman" w:cs="Times New Roman"/>
          <w:b/>
          <w:color w:val="auto"/>
        </w:rPr>
        <w:t>Three:</w:t>
      </w:r>
      <w:r w:rsidRPr="002F6513">
        <w:rPr>
          <w:rFonts w:ascii="Times New Roman" w:hAnsi="Times New Roman" w:cs="Times New Roman"/>
          <w:b/>
          <w:color w:val="auto"/>
          <w:spacing w:val="-3"/>
        </w:rPr>
        <w:t xml:space="preserve"> </w:t>
      </w:r>
      <w:r w:rsidRPr="002F6513">
        <w:rPr>
          <w:rFonts w:ascii="Times New Roman" w:hAnsi="Times New Roman" w:cs="Times New Roman"/>
          <w:b/>
          <w:color w:val="auto"/>
        </w:rPr>
        <w:t xml:space="preserve"> Methodology</w:t>
      </w:r>
      <w:bookmarkEnd w:id="32"/>
      <w:r w:rsidRPr="002F6513">
        <w:rPr>
          <w:rFonts w:ascii="Times New Roman" w:hAnsi="Times New Roman" w:cs="Times New Roman"/>
          <w:b/>
          <w:color w:val="auto"/>
          <w:spacing w:val="-3"/>
        </w:rPr>
        <w:t xml:space="preserve"> </w:t>
      </w:r>
    </w:p>
    <w:p w14:paraId="5CBB8992" w14:textId="77777777" w:rsidR="002F6513" w:rsidRPr="002F6513" w:rsidRDefault="002F6513" w:rsidP="009F36CB">
      <w:pPr>
        <w:pStyle w:val="Heading1"/>
        <w:spacing w:before="0"/>
        <w:jc w:val="both"/>
        <w:rPr>
          <w:rFonts w:ascii="Times New Roman" w:hAnsi="Times New Roman" w:cs="Times New Roman"/>
          <w:b/>
          <w:color w:val="auto"/>
        </w:rPr>
      </w:pPr>
      <w:bookmarkStart w:id="33" w:name="_Toc115353986"/>
      <w:r w:rsidRPr="002F6513">
        <w:rPr>
          <w:rFonts w:ascii="Times New Roman" w:hAnsi="Times New Roman" w:cs="Times New Roman"/>
          <w:b/>
          <w:color w:val="auto"/>
        </w:rPr>
        <w:t>3.1 Research Design</w:t>
      </w:r>
      <w:bookmarkEnd w:id="33"/>
      <w:r w:rsidRPr="002F6513">
        <w:rPr>
          <w:rFonts w:ascii="Times New Roman" w:hAnsi="Times New Roman" w:cs="Times New Roman"/>
          <w:b/>
          <w:color w:val="auto"/>
        </w:rPr>
        <w:t xml:space="preserve"> </w:t>
      </w:r>
    </w:p>
    <w:p w14:paraId="21997DA2" w14:textId="77777777" w:rsidR="002F6513" w:rsidRPr="002F6513" w:rsidRDefault="002F6513" w:rsidP="009F36CB">
      <w:pPr>
        <w:pStyle w:val="BodyText"/>
        <w:jc w:val="both"/>
      </w:pPr>
      <w:r w:rsidRPr="002F6513">
        <w:t>This research design involves subjective exploratory numerous contextual investigation as this strategy ordinarily manages gathering information inside a characteristic setting to acquire top to bottom knowledge and understanding , It likewise gives a comprehension of the view of workers according to the member's viewpoint, subsequently requiring the utilization of subjective methodology.</w:t>
      </w:r>
    </w:p>
    <w:p w14:paraId="1875704B" w14:textId="77777777" w:rsidR="002F6513" w:rsidRPr="002F6513" w:rsidRDefault="002F6513" w:rsidP="009F36CB">
      <w:pPr>
        <w:pStyle w:val="Heading1"/>
        <w:spacing w:before="0"/>
        <w:jc w:val="both"/>
        <w:rPr>
          <w:rFonts w:ascii="Times New Roman" w:hAnsi="Times New Roman" w:cs="Times New Roman"/>
          <w:b/>
          <w:color w:val="auto"/>
        </w:rPr>
      </w:pPr>
      <w:bookmarkStart w:id="34" w:name="_Toc115353987"/>
      <w:r w:rsidRPr="002F6513">
        <w:rPr>
          <w:rFonts w:ascii="Times New Roman" w:hAnsi="Times New Roman" w:cs="Times New Roman"/>
          <w:b/>
          <w:color w:val="auto"/>
        </w:rPr>
        <w:t>3.2 Study location</w:t>
      </w:r>
      <w:bookmarkEnd w:id="34"/>
      <w:r w:rsidRPr="002F6513">
        <w:rPr>
          <w:rFonts w:ascii="Times New Roman" w:hAnsi="Times New Roman" w:cs="Times New Roman"/>
          <w:b/>
          <w:color w:val="auto"/>
        </w:rPr>
        <w:t xml:space="preserve"> </w:t>
      </w:r>
    </w:p>
    <w:p w14:paraId="6C61A8D0" w14:textId="77777777" w:rsidR="002F6513" w:rsidRPr="002F6513" w:rsidRDefault="002F6513" w:rsidP="009F36CB">
      <w:pPr>
        <w:pStyle w:val="BodyText"/>
        <w:jc w:val="both"/>
      </w:pPr>
      <w:r w:rsidRPr="002F6513">
        <w:t xml:space="preserve">The study Location will be in Badar Electronics Company at Mogadishu, Somalia. </w:t>
      </w:r>
    </w:p>
    <w:p w14:paraId="79961CE9" w14:textId="77777777" w:rsidR="002F6513" w:rsidRPr="002F6513" w:rsidRDefault="002F6513" w:rsidP="009F36CB">
      <w:pPr>
        <w:pStyle w:val="Heading1"/>
        <w:spacing w:before="0"/>
        <w:jc w:val="both"/>
        <w:rPr>
          <w:rFonts w:ascii="Times New Roman" w:hAnsi="Times New Roman" w:cs="Times New Roman"/>
          <w:b/>
          <w:color w:val="auto"/>
        </w:rPr>
      </w:pPr>
      <w:bookmarkStart w:id="35" w:name="_Toc115353988"/>
      <w:r w:rsidRPr="002F6513">
        <w:rPr>
          <w:rFonts w:ascii="Times New Roman" w:hAnsi="Times New Roman" w:cs="Times New Roman"/>
          <w:b/>
          <w:color w:val="auto"/>
        </w:rPr>
        <w:lastRenderedPageBreak/>
        <w:t>3.3 Study Population</w:t>
      </w:r>
      <w:bookmarkEnd w:id="35"/>
    </w:p>
    <w:p w14:paraId="0EDFFF79" w14:textId="77777777" w:rsidR="002F6513" w:rsidRPr="002F6513" w:rsidRDefault="002F6513" w:rsidP="009F36CB">
      <w:pPr>
        <w:pStyle w:val="BodyText"/>
        <w:jc w:val="both"/>
      </w:pPr>
      <w:r w:rsidRPr="002F6513">
        <w:t>The employees of the Electronics Company and the representatives who work for Badar make up the review population. The members are made up of a population of carefully picked representatives who adhere to the regulations or possess a minimum of one year of work experience with the organization.</w:t>
      </w:r>
    </w:p>
    <w:p w14:paraId="42587CEE" w14:textId="77777777" w:rsidR="002F6513" w:rsidRPr="002F6513" w:rsidRDefault="002F6513" w:rsidP="009F36CB">
      <w:pPr>
        <w:pStyle w:val="Heading1"/>
        <w:spacing w:before="0"/>
        <w:jc w:val="both"/>
        <w:rPr>
          <w:rFonts w:ascii="Times New Roman" w:hAnsi="Times New Roman" w:cs="Times New Roman"/>
          <w:b/>
          <w:color w:val="auto"/>
        </w:rPr>
      </w:pPr>
      <w:bookmarkStart w:id="36" w:name="_Toc115353989"/>
      <w:r w:rsidRPr="002F6513">
        <w:rPr>
          <w:rFonts w:ascii="Times New Roman" w:hAnsi="Times New Roman" w:cs="Times New Roman"/>
          <w:b/>
          <w:color w:val="auto"/>
        </w:rPr>
        <w:t>3.4 Sample Size</w:t>
      </w:r>
      <w:bookmarkEnd w:id="36"/>
    </w:p>
    <w:p w14:paraId="57BD843C" w14:textId="77777777" w:rsidR="002F6513" w:rsidRPr="002F6513" w:rsidRDefault="002F6513" w:rsidP="009F36CB">
      <w:pPr>
        <w:pStyle w:val="BodyText"/>
        <w:jc w:val="both"/>
      </w:pPr>
      <w:r w:rsidRPr="002F6513">
        <w:t>Purposive examining with little example sizes is regularly required for subjective exploration since it is accepted that the scientist needs to fathom, find, and accumulate inside and out experiences (Merriam, 2009). Meetings would end at whatever point information immersion was reached, which is projected to happen once 15 to 18 people had been evaluated and no new information had been created. Counting the decision of explicit workers or interviewees as the unit of investigation, this example would mirror the populace for this subjective contextual analysis. A call and an email would be shipped off every individual worker of the organization.</w:t>
      </w:r>
    </w:p>
    <w:p w14:paraId="1C86E078" w14:textId="77777777" w:rsidR="002F6513" w:rsidRPr="002F6513" w:rsidRDefault="002F6513" w:rsidP="009F36CB">
      <w:pPr>
        <w:pStyle w:val="BodyText"/>
        <w:jc w:val="both"/>
      </w:pPr>
      <w:r w:rsidRPr="002F6513">
        <w:t>Members were picked in light of their perspectives and encounters connected with what decency in representative execution audits was seen to mean for work fulfillment. I used a neighborhood organization for simple access</w:t>
      </w:r>
    </w:p>
    <w:p w14:paraId="7D5E19EE" w14:textId="77777777" w:rsidR="002F6513" w:rsidRPr="000F7F31" w:rsidRDefault="002F6513" w:rsidP="009F36CB">
      <w:pPr>
        <w:pStyle w:val="Heading1"/>
        <w:spacing w:before="0"/>
        <w:jc w:val="both"/>
        <w:rPr>
          <w:rFonts w:ascii="Times New Roman" w:hAnsi="Times New Roman" w:cs="Times New Roman"/>
          <w:b/>
          <w:color w:val="auto"/>
        </w:rPr>
      </w:pPr>
      <w:bookmarkStart w:id="37" w:name="_Toc115353990"/>
      <w:r w:rsidRPr="000F7F31">
        <w:rPr>
          <w:rFonts w:ascii="Times New Roman" w:hAnsi="Times New Roman" w:cs="Times New Roman"/>
          <w:b/>
          <w:color w:val="auto"/>
        </w:rPr>
        <w:t>3.5 Sampling procedure</w:t>
      </w:r>
      <w:bookmarkEnd w:id="37"/>
      <w:r w:rsidRPr="000F7F31">
        <w:rPr>
          <w:rFonts w:ascii="Times New Roman" w:hAnsi="Times New Roman" w:cs="Times New Roman"/>
          <w:b/>
          <w:color w:val="auto"/>
        </w:rPr>
        <w:t xml:space="preserve"> </w:t>
      </w:r>
    </w:p>
    <w:p w14:paraId="1E15C476" w14:textId="77777777" w:rsidR="002F6513" w:rsidRPr="002F6513" w:rsidRDefault="002F6513" w:rsidP="009F36CB">
      <w:pPr>
        <w:pStyle w:val="BodyText"/>
        <w:jc w:val="both"/>
      </w:pPr>
      <w:r w:rsidRPr="002F6513">
        <w:t>Individuals who were utilized by the association and have gone through PAs as per the assigned models for the assessment were picked utilizing a purposive testing strategy. The individuals included both male and female grown-up delegates who had been working for the association for about a year. They had all gone through execution reviews at their positions in the relationship to represent administrative arrangement concerning minorities in the public eye and to guarantee equivalent open doors for each and every part who was picked.</w:t>
      </w:r>
    </w:p>
    <w:p w14:paraId="441EA63A" w14:textId="77777777" w:rsidR="002F6513" w:rsidRPr="002F6513" w:rsidRDefault="002F6513" w:rsidP="009F36CB">
      <w:pPr>
        <w:pStyle w:val="BodyText"/>
        <w:jc w:val="both"/>
      </w:pPr>
      <w:r w:rsidRPr="002F6513">
        <w:t>Potential participants received an email describing the goals of the study and participant expectations. Depending on their availability, potential participants were also invited by email to participate in the interview via teleconference, or in-person. On the basis of responses to the emails and their adherence to the predetermined criteria and variations of the categories, potential participants were selected and invited to participate in the study via formal invitation letters, the postal service, or email.</w:t>
      </w:r>
    </w:p>
    <w:p w14:paraId="66DBE439" w14:textId="77777777" w:rsidR="002F6513" w:rsidRPr="000F7F31" w:rsidRDefault="002F6513" w:rsidP="009F36CB">
      <w:pPr>
        <w:pStyle w:val="Heading1"/>
        <w:spacing w:before="0"/>
        <w:jc w:val="both"/>
        <w:rPr>
          <w:rFonts w:ascii="Times New Roman" w:hAnsi="Times New Roman" w:cs="Times New Roman"/>
          <w:b/>
          <w:color w:val="auto"/>
        </w:rPr>
      </w:pPr>
      <w:bookmarkStart w:id="38" w:name="_Toc115353991"/>
      <w:r w:rsidRPr="000F7F31">
        <w:rPr>
          <w:rFonts w:ascii="Times New Roman" w:hAnsi="Times New Roman" w:cs="Times New Roman"/>
          <w:b/>
          <w:color w:val="auto"/>
        </w:rPr>
        <w:t>3.6 Research Instrument</w:t>
      </w:r>
      <w:bookmarkEnd w:id="38"/>
      <w:r w:rsidRPr="000F7F31">
        <w:rPr>
          <w:rFonts w:ascii="Times New Roman" w:hAnsi="Times New Roman" w:cs="Times New Roman"/>
          <w:b/>
          <w:color w:val="auto"/>
        </w:rPr>
        <w:t xml:space="preserve"> </w:t>
      </w:r>
    </w:p>
    <w:p w14:paraId="1CCF40CA" w14:textId="77777777" w:rsidR="002F6513" w:rsidRPr="002F6513" w:rsidRDefault="002F6513" w:rsidP="009F36CB">
      <w:pPr>
        <w:pStyle w:val="BodyText"/>
        <w:jc w:val="both"/>
      </w:pPr>
      <w:r w:rsidRPr="002F6513">
        <w:t xml:space="preserve">As a component of the review's methodologies, the instruments for the plan included utilizing essential sources to gather subjective information through meetings and perceptions. As opposed to depending simply on one wellspring of information Based on the concentrated on writing and the essential examination targets, a meeting guide was made with inquiries to gather information for the review. The inquiries connect with how representatives see execution surveys comparable to work fulfillment. </w:t>
      </w:r>
    </w:p>
    <w:p w14:paraId="55F5564E" w14:textId="77777777" w:rsidR="002F6513" w:rsidRPr="002F6513" w:rsidRDefault="002F6513" w:rsidP="009F36CB">
      <w:pPr>
        <w:spacing w:line="276" w:lineRule="auto"/>
        <w:jc w:val="both"/>
        <w:rPr>
          <w:rFonts w:ascii="Times New Roman" w:hAnsi="Times New Roman" w:cs="Times New Roman"/>
          <w:b/>
          <w:bCs/>
          <w:sz w:val="24"/>
          <w:szCs w:val="24"/>
        </w:rPr>
      </w:pPr>
    </w:p>
    <w:p w14:paraId="3FFCCEC5" w14:textId="77777777" w:rsidR="002F6513" w:rsidRPr="000F7F31" w:rsidRDefault="002F6513" w:rsidP="009F36CB">
      <w:pPr>
        <w:pStyle w:val="Heading1"/>
        <w:spacing w:before="0"/>
        <w:jc w:val="both"/>
        <w:rPr>
          <w:rFonts w:ascii="Times New Roman" w:hAnsi="Times New Roman" w:cs="Times New Roman"/>
          <w:b/>
          <w:color w:val="auto"/>
        </w:rPr>
      </w:pPr>
      <w:bookmarkStart w:id="39" w:name="_Toc115353992"/>
      <w:r w:rsidRPr="000F7F31">
        <w:rPr>
          <w:rFonts w:ascii="Times New Roman" w:hAnsi="Times New Roman" w:cs="Times New Roman"/>
          <w:b/>
          <w:color w:val="auto"/>
        </w:rPr>
        <w:t>3.7 Validity</w:t>
      </w:r>
      <w:bookmarkEnd w:id="39"/>
    </w:p>
    <w:p w14:paraId="60952CA3" w14:textId="77777777" w:rsidR="002F6513" w:rsidRPr="002F6513" w:rsidRDefault="002F6513" w:rsidP="009F36CB">
      <w:pPr>
        <w:pStyle w:val="BodyText"/>
        <w:jc w:val="both"/>
      </w:pPr>
      <w:r w:rsidRPr="002F6513">
        <w:t>A board of three specialists gave content believability by evaluating and endorsing the inquiries questions recorded in Appendix D to line up with the issue proclamation, reason explanation, and examination questions directing the review.</w:t>
      </w:r>
    </w:p>
    <w:p w14:paraId="55DE5795" w14:textId="77777777" w:rsidR="002F6513" w:rsidRPr="000F7F31" w:rsidRDefault="002F6513" w:rsidP="009F36CB">
      <w:pPr>
        <w:pStyle w:val="Heading1"/>
        <w:spacing w:before="0"/>
        <w:jc w:val="both"/>
        <w:rPr>
          <w:rFonts w:ascii="Times New Roman" w:hAnsi="Times New Roman" w:cs="Times New Roman"/>
          <w:b/>
          <w:color w:val="auto"/>
        </w:rPr>
      </w:pPr>
      <w:bookmarkStart w:id="40" w:name="_Toc115353993"/>
      <w:r w:rsidRPr="000F7F31">
        <w:rPr>
          <w:rFonts w:ascii="Times New Roman" w:hAnsi="Times New Roman" w:cs="Times New Roman"/>
          <w:b/>
          <w:color w:val="auto"/>
        </w:rPr>
        <w:t>3.8 Data gathering procedure and analysis</w:t>
      </w:r>
      <w:bookmarkEnd w:id="40"/>
    </w:p>
    <w:p w14:paraId="4DD2DE52" w14:textId="77777777" w:rsidR="002F6513" w:rsidRPr="002F6513" w:rsidRDefault="002F6513" w:rsidP="009F36CB">
      <w:pPr>
        <w:pStyle w:val="BodyText"/>
        <w:jc w:val="both"/>
      </w:pPr>
      <w:r w:rsidRPr="002F6513">
        <w:t xml:space="preserve">Participants were given a detailed explanation of the data collecting process, including any </w:t>
      </w:r>
      <w:r w:rsidRPr="002F6513">
        <w:lastRenderedPageBreak/>
        <w:t>necessary escape methods, as well as a consent document. Throughout the course of the study, all data collected from interviewees, including recordings and notes, was safeguarded. I was the primary tool used to acquire the data.</w:t>
      </w:r>
    </w:p>
    <w:p w14:paraId="2DA7DEE9" w14:textId="77777777" w:rsidR="002F6513" w:rsidRPr="002F6513" w:rsidRDefault="002F6513" w:rsidP="009F36CB">
      <w:pPr>
        <w:pStyle w:val="BodyText"/>
        <w:jc w:val="both"/>
      </w:pPr>
      <w:r w:rsidRPr="002F6513">
        <w:t xml:space="preserve"> At season of information assortment, members will be advised about the things of the poll, and afterward during information assortment, the analysts will guarantee the fulfillment of the information. Information gathered will be looked at lastly will be placed into SPSS for investigation. Information examination included a deliberate quest for patterns, examples, and subjects. Conventions and strategies decided the association of the information that were gathered for viable investigation. Information acquired from interviews were organized or coordinated into classes and deciphered, integrated, and coded for arising subjects, examples, and ideas.</w:t>
      </w:r>
    </w:p>
    <w:p w14:paraId="1C1F526F" w14:textId="77777777" w:rsidR="002F6513" w:rsidRPr="000F7F31" w:rsidRDefault="002F6513" w:rsidP="009F36CB">
      <w:pPr>
        <w:pStyle w:val="Heading1"/>
        <w:spacing w:before="0"/>
        <w:jc w:val="both"/>
        <w:rPr>
          <w:rFonts w:ascii="Times New Roman" w:hAnsi="Times New Roman" w:cs="Times New Roman"/>
          <w:b/>
          <w:color w:val="auto"/>
        </w:rPr>
      </w:pPr>
      <w:bookmarkStart w:id="41" w:name="_Toc115353994"/>
      <w:r w:rsidRPr="000F7F31">
        <w:rPr>
          <w:rFonts w:ascii="Times New Roman" w:hAnsi="Times New Roman" w:cs="Times New Roman"/>
          <w:b/>
          <w:color w:val="auto"/>
        </w:rPr>
        <w:t>3.9 Ethical considerations of the study</w:t>
      </w:r>
      <w:bookmarkEnd w:id="41"/>
      <w:r w:rsidRPr="000F7F31">
        <w:rPr>
          <w:rFonts w:ascii="Times New Roman" w:hAnsi="Times New Roman" w:cs="Times New Roman"/>
          <w:b/>
          <w:color w:val="auto"/>
        </w:rPr>
        <w:t xml:space="preserve"> </w:t>
      </w:r>
    </w:p>
    <w:p w14:paraId="78AA323B" w14:textId="77777777" w:rsidR="002F6513" w:rsidRPr="002F6513" w:rsidRDefault="002F6513" w:rsidP="009F36CB">
      <w:pPr>
        <w:pStyle w:val="BodyText"/>
        <w:jc w:val="both"/>
        <w:rPr>
          <w:b/>
          <w:bCs/>
        </w:rPr>
      </w:pPr>
      <w:r w:rsidRPr="002F6513">
        <w:t>The expert respects respondent's security while entering their private circle and keeping in mind that looking for explanation on major problems. Security for the individuals was guaranteed, their information was simply used with the ultimate objective of the survey. People have been told they are allowed to participate. The individuals were instructed to keep the respect in case they wanted to withdraw from the audit. After thoroughly explaining the purpose, dangers, and advantages of the audit, as well as during the audio recording of the emotional component, informed consent was obtained from the participants. Before coordinating any type of data combination, the (CEO) of Badar Electronic Company has to give his or her approval through the human resources department. People who acknowledged their willingness to participate in the survey were given naturally colored envelopes containing consent structures in order to maintain part mystery prior to the data organization framework.</w:t>
      </w:r>
    </w:p>
    <w:p w14:paraId="3455ED55" w14:textId="77777777" w:rsidR="002F6513" w:rsidRDefault="002F6513" w:rsidP="009F36CB">
      <w:pPr>
        <w:tabs>
          <w:tab w:val="left" w:pos="5310"/>
        </w:tabs>
        <w:jc w:val="both"/>
        <w:rPr>
          <w:rFonts w:ascii="Times New Roman" w:hAnsi="Times New Roman" w:cs="Times New Roman"/>
          <w:sz w:val="28"/>
          <w:szCs w:val="28"/>
        </w:rPr>
      </w:pPr>
    </w:p>
    <w:p w14:paraId="5F7E9EEF" w14:textId="77777777" w:rsidR="003F0332" w:rsidRDefault="003F0332" w:rsidP="009F36CB">
      <w:pPr>
        <w:tabs>
          <w:tab w:val="left" w:pos="5310"/>
        </w:tabs>
        <w:jc w:val="both"/>
        <w:rPr>
          <w:rFonts w:ascii="Times New Roman" w:hAnsi="Times New Roman" w:cs="Times New Roman"/>
          <w:sz w:val="28"/>
          <w:szCs w:val="28"/>
        </w:rPr>
      </w:pPr>
    </w:p>
    <w:p w14:paraId="17A4147D" w14:textId="77777777" w:rsidR="003F0332" w:rsidRDefault="003F0332" w:rsidP="009F36CB">
      <w:pPr>
        <w:tabs>
          <w:tab w:val="left" w:pos="5310"/>
        </w:tabs>
        <w:jc w:val="both"/>
        <w:rPr>
          <w:rFonts w:ascii="Times New Roman" w:hAnsi="Times New Roman" w:cs="Times New Roman"/>
          <w:sz w:val="28"/>
          <w:szCs w:val="28"/>
        </w:rPr>
      </w:pPr>
    </w:p>
    <w:p w14:paraId="0CB2B4D6" w14:textId="77777777" w:rsidR="003F0332" w:rsidRDefault="003F0332" w:rsidP="009F36CB">
      <w:pPr>
        <w:tabs>
          <w:tab w:val="left" w:pos="5310"/>
        </w:tabs>
        <w:jc w:val="both"/>
        <w:rPr>
          <w:rFonts w:ascii="Times New Roman" w:hAnsi="Times New Roman" w:cs="Times New Roman"/>
          <w:sz w:val="28"/>
          <w:szCs w:val="28"/>
        </w:rPr>
      </w:pPr>
    </w:p>
    <w:p w14:paraId="3ED03CC6" w14:textId="77777777" w:rsidR="003F0332" w:rsidRDefault="003F0332" w:rsidP="009F36CB">
      <w:pPr>
        <w:tabs>
          <w:tab w:val="left" w:pos="5310"/>
        </w:tabs>
        <w:jc w:val="both"/>
        <w:rPr>
          <w:rFonts w:ascii="Times New Roman" w:hAnsi="Times New Roman" w:cs="Times New Roman"/>
          <w:sz w:val="28"/>
          <w:szCs w:val="28"/>
        </w:rPr>
      </w:pPr>
    </w:p>
    <w:p w14:paraId="55B85943" w14:textId="77777777" w:rsidR="003F0332" w:rsidRDefault="003F0332" w:rsidP="009F36CB">
      <w:pPr>
        <w:tabs>
          <w:tab w:val="left" w:pos="5310"/>
        </w:tabs>
        <w:jc w:val="both"/>
        <w:rPr>
          <w:rFonts w:ascii="Times New Roman" w:hAnsi="Times New Roman" w:cs="Times New Roman"/>
          <w:sz w:val="28"/>
          <w:szCs w:val="28"/>
        </w:rPr>
      </w:pPr>
    </w:p>
    <w:p w14:paraId="1C45374F" w14:textId="77777777" w:rsidR="003F0332" w:rsidRDefault="003F0332" w:rsidP="009F36CB">
      <w:pPr>
        <w:tabs>
          <w:tab w:val="left" w:pos="5310"/>
        </w:tabs>
        <w:jc w:val="both"/>
        <w:rPr>
          <w:rFonts w:ascii="Times New Roman" w:hAnsi="Times New Roman" w:cs="Times New Roman"/>
          <w:sz w:val="28"/>
          <w:szCs w:val="28"/>
        </w:rPr>
      </w:pPr>
    </w:p>
    <w:p w14:paraId="26678E9E" w14:textId="77777777" w:rsidR="00E721E2" w:rsidRDefault="003F0332" w:rsidP="009F36CB">
      <w:pPr>
        <w:pStyle w:val="Heading1"/>
        <w:spacing w:before="0"/>
        <w:jc w:val="both"/>
        <w:rPr>
          <w:rFonts w:ascii="Times New Roman" w:hAnsi="Times New Roman" w:cs="Times New Roman"/>
          <w:b/>
          <w:color w:val="auto"/>
        </w:rPr>
      </w:pPr>
      <w:r w:rsidRPr="003F0332">
        <w:rPr>
          <w:rFonts w:ascii="Times New Roman" w:hAnsi="Times New Roman" w:cs="Times New Roman"/>
          <w:b/>
          <w:color w:val="auto"/>
        </w:rPr>
        <w:lastRenderedPageBreak/>
        <w:t xml:space="preserve">                                                 </w:t>
      </w:r>
    </w:p>
    <w:p w14:paraId="6DD710B9" w14:textId="77777777" w:rsidR="00E721E2" w:rsidRDefault="00E721E2" w:rsidP="009F36CB">
      <w:pPr>
        <w:pStyle w:val="Heading1"/>
        <w:spacing w:before="0"/>
        <w:jc w:val="both"/>
        <w:rPr>
          <w:rFonts w:ascii="Times New Roman" w:hAnsi="Times New Roman" w:cs="Times New Roman"/>
          <w:b/>
          <w:color w:val="auto"/>
        </w:rPr>
      </w:pPr>
    </w:p>
    <w:p w14:paraId="6EA9746D" w14:textId="77777777" w:rsidR="00E721E2" w:rsidRDefault="00E721E2" w:rsidP="009F36CB">
      <w:pPr>
        <w:pStyle w:val="Heading1"/>
        <w:spacing w:before="0"/>
        <w:jc w:val="both"/>
        <w:rPr>
          <w:rFonts w:ascii="Times New Roman" w:hAnsi="Times New Roman" w:cs="Times New Roman"/>
          <w:b/>
          <w:color w:val="auto"/>
        </w:rPr>
      </w:pPr>
    </w:p>
    <w:p w14:paraId="75E47719" w14:textId="77777777" w:rsidR="00E721E2" w:rsidRDefault="00E721E2" w:rsidP="009F36CB">
      <w:pPr>
        <w:pStyle w:val="Heading1"/>
        <w:spacing w:before="0"/>
        <w:jc w:val="both"/>
        <w:rPr>
          <w:rFonts w:ascii="Times New Roman" w:hAnsi="Times New Roman" w:cs="Times New Roman"/>
          <w:b/>
          <w:color w:val="auto"/>
        </w:rPr>
      </w:pPr>
    </w:p>
    <w:p w14:paraId="58BA03E0" w14:textId="77777777" w:rsidR="00E721E2" w:rsidRDefault="00E721E2" w:rsidP="009F36CB">
      <w:pPr>
        <w:pStyle w:val="Heading1"/>
        <w:spacing w:before="0"/>
        <w:jc w:val="both"/>
        <w:rPr>
          <w:rFonts w:ascii="Times New Roman" w:hAnsi="Times New Roman" w:cs="Times New Roman"/>
          <w:b/>
          <w:color w:val="auto"/>
        </w:rPr>
      </w:pPr>
    </w:p>
    <w:p w14:paraId="733383B6" w14:textId="58D41B56" w:rsidR="003F0332" w:rsidRPr="003F0332" w:rsidRDefault="003F0332" w:rsidP="009F36CB">
      <w:pPr>
        <w:pStyle w:val="Heading1"/>
        <w:spacing w:before="0"/>
        <w:jc w:val="center"/>
        <w:rPr>
          <w:rFonts w:ascii="Times New Roman" w:hAnsi="Times New Roman" w:cs="Times New Roman"/>
          <w:b/>
          <w:color w:val="auto"/>
        </w:rPr>
      </w:pPr>
      <w:bookmarkStart w:id="42" w:name="_Toc115353995"/>
      <w:r w:rsidRPr="003F0332">
        <w:rPr>
          <w:rFonts w:ascii="Times New Roman" w:hAnsi="Times New Roman" w:cs="Times New Roman"/>
          <w:b/>
          <w:color w:val="auto"/>
        </w:rPr>
        <w:t>Chapter: Four Result</w:t>
      </w:r>
      <w:bookmarkEnd w:id="42"/>
    </w:p>
    <w:p w14:paraId="1A50C712" w14:textId="77777777" w:rsidR="003F0332" w:rsidRPr="003F0332" w:rsidRDefault="003F0332" w:rsidP="009F36CB">
      <w:pPr>
        <w:pStyle w:val="Heading1"/>
        <w:spacing w:line="360" w:lineRule="auto"/>
        <w:ind w:right="1337"/>
        <w:jc w:val="both"/>
        <w:rPr>
          <w:rFonts w:ascii="Times New Roman" w:hAnsi="Times New Roman" w:cs="Times New Roman"/>
          <w:b/>
          <w:color w:val="auto"/>
          <w:sz w:val="24"/>
          <w:szCs w:val="24"/>
        </w:rPr>
      </w:pPr>
      <w:r w:rsidRPr="003F0332">
        <w:rPr>
          <w:rFonts w:ascii="Times New Roman" w:hAnsi="Times New Roman" w:cs="Times New Roman"/>
          <w:b/>
          <w:color w:val="auto"/>
          <w:sz w:val="24"/>
          <w:szCs w:val="24"/>
        </w:rPr>
        <w:t xml:space="preserve">         </w:t>
      </w:r>
      <w:bookmarkStart w:id="43" w:name="_Toc115353996"/>
      <w:r w:rsidRPr="003F0332">
        <w:rPr>
          <w:rFonts w:ascii="Times New Roman" w:hAnsi="Times New Roman" w:cs="Times New Roman"/>
          <w:b/>
          <w:color w:val="auto"/>
        </w:rPr>
        <w:t>4.1 Sample Design</w:t>
      </w:r>
      <w:bookmarkEnd w:id="43"/>
      <w:r w:rsidRPr="003F0332">
        <w:rPr>
          <w:rFonts w:ascii="Times New Roman" w:hAnsi="Times New Roman" w:cs="Times New Roman"/>
          <w:b/>
          <w:color w:val="auto"/>
        </w:rPr>
        <w:t xml:space="preserve"> </w:t>
      </w:r>
    </w:p>
    <w:p w14:paraId="27F1AB06" w14:textId="77777777" w:rsidR="003F0332" w:rsidRDefault="003F0332" w:rsidP="009F36CB">
      <w:pPr>
        <w:pStyle w:val="BodyText"/>
        <w:jc w:val="both"/>
      </w:pPr>
      <w:r w:rsidRPr="003F0332">
        <w:rPr>
          <w:bCs/>
        </w:rPr>
        <w:t>F</w:t>
      </w:r>
      <w:r w:rsidRPr="003F0332">
        <w:t>ollowing certificate and assent of coordinated effort through the letter of help for the outline partner (Supplement A) and coming about supporting, flyers were put on the association's warning burdens up and gave close by messages to expected individuals from the picked case association engaging them to partake in the assessment, then, calls. Individuals for the party were examined responses to messages referring to gifts and calls to pick case staff affiliation. Messages contained relationship of flyers, copies of which were posted on the notice load up. Dependent upon the assigned test, sheets to foster selection and commitment method for populating the staff diagram or roll of the case affiliation. 12 responses were moved past the course of all that working out considering the essential referencing for individuals in the enrolment cycle.</w:t>
      </w:r>
    </w:p>
    <w:p w14:paraId="7D3AC278" w14:textId="77777777" w:rsidR="003F0332" w:rsidRPr="003F0332" w:rsidRDefault="003F0332" w:rsidP="009F36CB">
      <w:pPr>
        <w:pStyle w:val="Heading2"/>
        <w:jc w:val="both"/>
        <w:rPr>
          <w:rFonts w:ascii="Times New Roman" w:hAnsi="Times New Roman" w:cs="Times New Roman"/>
          <w:b/>
          <w:bCs/>
          <w:color w:val="000000" w:themeColor="text1"/>
        </w:rPr>
      </w:pPr>
      <w:bookmarkStart w:id="44" w:name="_Toc115353997"/>
      <w:r w:rsidRPr="003F0332">
        <w:rPr>
          <w:rFonts w:ascii="Times New Roman" w:hAnsi="Times New Roman" w:cs="Times New Roman"/>
          <w:b/>
          <w:color w:val="000000" w:themeColor="text1"/>
        </w:rPr>
        <w:t>4.2 Sampling Strategy and Participant Demographics</w:t>
      </w:r>
      <w:bookmarkEnd w:id="44"/>
    </w:p>
    <w:p w14:paraId="524365C3" w14:textId="77777777" w:rsidR="003F0332" w:rsidRPr="003F0332" w:rsidRDefault="003F0332" w:rsidP="009F36CB">
      <w:pPr>
        <w:pStyle w:val="BodyText"/>
        <w:jc w:val="both"/>
      </w:pPr>
      <w:r w:rsidRPr="003F0332">
        <w:t>The underlying presentation was trailed by a compact conversation of the little socioeconomics. Every member was given the decision of uncovering their own information in regards to their age bunch/range, sexual direction (male or female), and the best degree of schooling, long periods of professional training, and (a) age bunch/range (Table 1). Segment data from the participants was gathered before the meeting was recorded. After the introductory discussions regarding the gathering segment data, I ensured the members were formed and helpful and addressed any different kinds of feedback before to their support in the gathering.</w:t>
      </w:r>
    </w:p>
    <w:p w14:paraId="7EA3C087" w14:textId="77777777" w:rsidR="003F0332" w:rsidRPr="003F0332" w:rsidRDefault="003F0332" w:rsidP="009F36CB">
      <w:pPr>
        <w:spacing w:line="276" w:lineRule="auto"/>
        <w:jc w:val="both"/>
        <w:rPr>
          <w:rFonts w:ascii="Times New Roman" w:hAnsi="Times New Roman" w:cs="Times New Roman"/>
          <w:b/>
          <w:sz w:val="24"/>
          <w:szCs w:val="24"/>
        </w:rPr>
      </w:pPr>
      <w:r w:rsidRPr="003F0332">
        <w:rPr>
          <w:rFonts w:ascii="Times New Roman" w:hAnsi="Times New Roman" w:cs="Times New Roman"/>
          <w:b/>
          <w:sz w:val="24"/>
          <w:szCs w:val="24"/>
        </w:rPr>
        <w:t>Participant Demographics</w:t>
      </w:r>
    </w:p>
    <w:tbl>
      <w:tblPr>
        <w:tblStyle w:val="TableGrid"/>
        <w:tblW w:w="0" w:type="auto"/>
        <w:tblLook w:val="04A0" w:firstRow="1" w:lastRow="0" w:firstColumn="1" w:lastColumn="0" w:noHBand="0" w:noVBand="1"/>
      </w:tblPr>
      <w:tblGrid>
        <w:gridCol w:w="1376"/>
        <w:gridCol w:w="1376"/>
        <w:gridCol w:w="1959"/>
        <w:gridCol w:w="2835"/>
        <w:gridCol w:w="1804"/>
      </w:tblGrid>
      <w:tr w:rsidR="003F0332" w:rsidRPr="003F0332" w14:paraId="2A5FB7FF" w14:textId="77777777" w:rsidTr="00107636">
        <w:tc>
          <w:tcPr>
            <w:tcW w:w="1309" w:type="dxa"/>
          </w:tcPr>
          <w:p w14:paraId="6B1E0150" w14:textId="77777777" w:rsidR="003F0332" w:rsidRPr="003F0332" w:rsidRDefault="003F0332" w:rsidP="009F36CB">
            <w:pPr>
              <w:spacing w:line="276" w:lineRule="auto"/>
              <w:jc w:val="both"/>
              <w:rPr>
                <w:rFonts w:ascii="Times New Roman" w:hAnsi="Times New Roman" w:cs="Times New Roman"/>
                <w:b/>
                <w:sz w:val="24"/>
                <w:szCs w:val="24"/>
              </w:rPr>
            </w:pPr>
            <w:r w:rsidRPr="003F0332">
              <w:rPr>
                <w:rFonts w:ascii="Times New Roman" w:hAnsi="Times New Roman" w:cs="Times New Roman"/>
                <w:b/>
                <w:sz w:val="24"/>
                <w:szCs w:val="24"/>
              </w:rPr>
              <w:t>Participant</w:t>
            </w:r>
          </w:p>
        </w:tc>
        <w:tc>
          <w:tcPr>
            <w:tcW w:w="1386" w:type="dxa"/>
          </w:tcPr>
          <w:p w14:paraId="79254714" w14:textId="77777777" w:rsidR="003F0332" w:rsidRPr="003F0332" w:rsidRDefault="003F0332" w:rsidP="009F36CB">
            <w:pPr>
              <w:spacing w:line="276" w:lineRule="auto"/>
              <w:jc w:val="both"/>
              <w:rPr>
                <w:rFonts w:ascii="Times New Roman" w:hAnsi="Times New Roman" w:cs="Times New Roman"/>
                <w:b/>
                <w:sz w:val="24"/>
                <w:szCs w:val="24"/>
              </w:rPr>
            </w:pPr>
            <w:r w:rsidRPr="003F0332">
              <w:rPr>
                <w:rFonts w:ascii="Times New Roman" w:hAnsi="Times New Roman" w:cs="Times New Roman"/>
                <w:b/>
                <w:sz w:val="24"/>
                <w:szCs w:val="24"/>
              </w:rPr>
              <w:t xml:space="preserve">Age Group </w:t>
            </w:r>
          </w:p>
        </w:tc>
        <w:tc>
          <w:tcPr>
            <w:tcW w:w="1980" w:type="dxa"/>
          </w:tcPr>
          <w:p w14:paraId="2624D58F" w14:textId="77777777" w:rsidR="003F0332" w:rsidRPr="003F0332" w:rsidRDefault="003F0332" w:rsidP="009F36CB">
            <w:pPr>
              <w:spacing w:line="276" w:lineRule="auto"/>
              <w:jc w:val="both"/>
              <w:rPr>
                <w:rFonts w:ascii="Times New Roman" w:hAnsi="Times New Roman" w:cs="Times New Roman"/>
                <w:b/>
                <w:sz w:val="24"/>
                <w:szCs w:val="24"/>
              </w:rPr>
            </w:pPr>
            <w:r w:rsidRPr="003F0332">
              <w:rPr>
                <w:rFonts w:ascii="Times New Roman" w:hAnsi="Times New Roman" w:cs="Times New Roman"/>
                <w:b/>
                <w:sz w:val="24"/>
                <w:szCs w:val="24"/>
              </w:rPr>
              <w:t>Gender</w:t>
            </w:r>
          </w:p>
        </w:tc>
        <w:tc>
          <w:tcPr>
            <w:tcW w:w="2862" w:type="dxa"/>
          </w:tcPr>
          <w:p w14:paraId="6E219C33" w14:textId="77777777" w:rsidR="003F0332" w:rsidRPr="003F0332" w:rsidRDefault="003F0332" w:rsidP="009F36CB">
            <w:pPr>
              <w:spacing w:line="276" w:lineRule="auto"/>
              <w:jc w:val="both"/>
              <w:rPr>
                <w:rFonts w:ascii="Times New Roman" w:hAnsi="Times New Roman" w:cs="Times New Roman"/>
                <w:b/>
                <w:sz w:val="24"/>
                <w:szCs w:val="24"/>
              </w:rPr>
            </w:pPr>
            <w:r w:rsidRPr="003F0332">
              <w:rPr>
                <w:rFonts w:ascii="Times New Roman" w:hAnsi="Times New Roman" w:cs="Times New Roman"/>
                <w:b/>
                <w:sz w:val="24"/>
                <w:szCs w:val="24"/>
              </w:rPr>
              <w:t>Qualification</w:t>
            </w:r>
          </w:p>
        </w:tc>
        <w:tc>
          <w:tcPr>
            <w:tcW w:w="1813" w:type="dxa"/>
          </w:tcPr>
          <w:p w14:paraId="1A7234C9" w14:textId="77777777" w:rsidR="003F0332" w:rsidRPr="003F0332" w:rsidRDefault="003F0332" w:rsidP="009F36CB">
            <w:pPr>
              <w:spacing w:line="276" w:lineRule="auto"/>
              <w:jc w:val="both"/>
              <w:rPr>
                <w:rFonts w:ascii="Times New Roman" w:hAnsi="Times New Roman" w:cs="Times New Roman"/>
                <w:b/>
                <w:sz w:val="24"/>
                <w:szCs w:val="24"/>
              </w:rPr>
            </w:pPr>
            <w:r w:rsidRPr="003F0332">
              <w:rPr>
                <w:rFonts w:ascii="Times New Roman" w:hAnsi="Times New Roman" w:cs="Times New Roman"/>
                <w:b/>
                <w:sz w:val="24"/>
                <w:szCs w:val="24"/>
              </w:rPr>
              <w:t>Year of work Experience</w:t>
            </w:r>
          </w:p>
        </w:tc>
      </w:tr>
      <w:tr w:rsidR="003F0332" w:rsidRPr="003F0332" w14:paraId="350D0DBD" w14:textId="77777777" w:rsidTr="00107636">
        <w:tc>
          <w:tcPr>
            <w:tcW w:w="1309" w:type="dxa"/>
          </w:tcPr>
          <w:p w14:paraId="35227539" w14:textId="77777777" w:rsidR="003F0332" w:rsidRPr="003F0332" w:rsidRDefault="003F0332" w:rsidP="009F36CB">
            <w:pPr>
              <w:pStyle w:val="ListParagraph"/>
              <w:widowControl/>
              <w:numPr>
                <w:ilvl w:val="0"/>
                <w:numId w:val="1"/>
              </w:numPr>
              <w:autoSpaceDE/>
              <w:autoSpaceDN/>
              <w:spacing w:before="0" w:line="276" w:lineRule="auto"/>
              <w:contextualSpacing/>
              <w:jc w:val="both"/>
              <w:rPr>
                <w:b/>
                <w:sz w:val="24"/>
                <w:szCs w:val="24"/>
              </w:rPr>
            </w:pPr>
          </w:p>
        </w:tc>
        <w:tc>
          <w:tcPr>
            <w:tcW w:w="1386" w:type="dxa"/>
          </w:tcPr>
          <w:p w14:paraId="05F7DF68" w14:textId="77777777" w:rsidR="003F0332" w:rsidRPr="003F0332" w:rsidRDefault="003F0332" w:rsidP="009F36CB">
            <w:pPr>
              <w:spacing w:line="276" w:lineRule="auto"/>
              <w:jc w:val="both"/>
              <w:rPr>
                <w:rFonts w:ascii="Times New Roman" w:hAnsi="Times New Roman" w:cs="Times New Roman"/>
                <w:b/>
                <w:sz w:val="24"/>
                <w:szCs w:val="24"/>
              </w:rPr>
            </w:pPr>
            <w:r w:rsidRPr="003F0332">
              <w:rPr>
                <w:rFonts w:ascii="Times New Roman" w:hAnsi="Times New Roman" w:cs="Times New Roman"/>
                <w:b/>
                <w:sz w:val="24"/>
                <w:szCs w:val="24"/>
              </w:rPr>
              <w:t>20-25</w:t>
            </w:r>
          </w:p>
        </w:tc>
        <w:tc>
          <w:tcPr>
            <w:tcW w:w="1980" w:type="dxa"/>
          </w:tcPr>
          <w:p w14:paraId="11424824" w14:textId="77777777" w:rsidR="003F0332" w:rsidRPr="003F0332" w:rsidRDefault="003F0332" w:rsidP="009F36CB">
            <w:pPr>
              <w:spacing w:line="276" w:lineRule="auto"/>
              <w:jc w:val="both"/>
              <w:rPr>
                <w:rFonts w:ascii="Times New Roman" w:hAnsi="Times New Roman" w:cs="Times New Roman"/>
                <w:b/>
                <w:sz w:val="24"/>
                <w:szCs w:val="24"/>
              </w:rPr>
            </w:pPr>
            <w:r w:rsidRPr="003F0332">
              <w:rPr>
                <w:rFonts w:ascii="Times New Roman" w:hAnsi="Times New Roman" w:cs="Times New Roman"/>
                <w:b/>
                <w:sz w:val="24"/>
                <w:szCs w:val="24"/>
              </w:rPr>
              <w:t>male</w:t>
            </w:r>
          </w:p>
        </w:tc>
        <w:tc>
          <w:tcPr>
            <w:tcW w:w="2862" w:type="dxa"/>
          </w:tcPr>
          <w:p w14:paraId="36D638C3" w14:textId="77777777" w:rsidR="003F0332" w:rsidRPr="003F0332" w:rsidRDefault="003F0332" w:rsidP="009F36CB">
            <w:pPr>
              <w:spacing w:line="276" w:lineRule="auto"/>
              <w:jc w:val="both"/>
              <w:rPr>
                <w:rFonts w:ascii="Times New Roman" w:hAnsi="Times New Roman" w:cs="Times New Roman"/>
                <w:b/>
                <w:sz w:val="24"/>
                <w:szCs w:val="24"/>
              </w:rPr>
            </w:pPr>
            <w:r w:rsidRPr="003F0332">
              <w:rPr>
                <w:rFonts w:ascii="Times New Roman" w:hAnsi="Times New Roman" w:cs="Times New Roman"/>
                <w:b/>
                <w:sz w:val="24"/>
                <w:szCs w:val="24"/>
              </w:rPr>
              <w:t>Bachelor</w:t>
            </w:r>
          </w:p>
        </w:tc>
        <w:tc>
          <w:tcPr>
            <w:tcW w:w="1813" w:type="dxa"/>
          </w:tcPr>
          <w:p w14:paraId="534C66B5" w14:textId="77777777" w:rsidR="003F0332" w:rsidRPr="003F0332" w:rsidRDefault="003F0332" w:rsidP="009F36CB">
            <w:pPr>
              <w:spacing w:line="276" w:lineRule="auto"/>
              <w:jc w:val="both"/>
              <w:rPr>
                <w:rFonts w:ascii="Times New Roman" w:hAnsi="Times New Roman" w:cs="Times New Roman"/>
                <w:b/>
                <w:sz w:val="24"/>
                <w:szCs w:val="24"/>
              </w:rPr>
            </w:pPr>
            <w:r w:rsidRPr="003F0332">
              <w:rPr>
                <w:rFonts w:ascii="Times New Roman" w:hAnsi="Times New Roman" w:cs="Times New Roman"/>
                <w:b/>
                <w:sz w:val="24"/>
                <w:szCs w:val="24"/>
              </w:rPr>
              <w:t>3years</w:t>
            </w:r>
          </w:p>
        </w:tc>
      </w:tr>
      <w:tr w:rsidR="003F0332" w:rsidRPr="003F0332" w14:paraId="6EE4B29F" w14:textId="77777777" w:rsidTr="00107636">
        <w:tc>
          <w:tcPr>
            <w:tcW w:w="1309" w:type="dxa"/>
          </w:tcPr>
          <w:p w14:paraId="50D4D949" w14:textId="77777777" w:rsidR="003F0332" w:rsidRPr="003F0332" w:rsidRDefault="003F0332" w:rsidP="009F36CB">
            <w:pPr>
              <w:pStyle w:val="ListParagraph"/>
              <w:widowControl/>
              <w:numPr>
                <w:ilvl w:val="0"/>
                <w:numId w:val="1"/>
              </w:numPr>
              <w:autoSpaceDE/>
              <w:autoSpaceDN/>
              <w:spacing w:before="0" w:line="276" w:lineRule="auto"/>
              <w:contextualSpacing/>
              <w:jc w:val="both"/>
              <w:rPr>
                <w:b/>
                <w:sz w:val="24"/>
                <w:szCs w:val="24"/>
              </w:rPr>
            </w:pPr>
          </w:p>
        </w:tc>
        <w:tc>
          <w:tcPr>
            <w:tcW w:w="1386" w:type="dxa"/>
          </w:tcPr>
          <w:p w14:paraId="10A0A641" w14:textId="77777777" w:rsidR="003F0332" w:rsidRPr="003F0332" w:rsidRDefault="003F0332" w:rsidP="009F36CB">
            <w:pPr>
              <w:spacing w:line="276" w:lineRule="auto"/>
              <w:jc w:val="both"/>
              <w:rPr>
                <w:rFonts w:ascii="Times New Roman" w:hAnsi="Times New Roman" w:cs="Times New Roman"/>
                <w:b/>
                <w:sz w:val="24"/>
                <w:szCs w:val="24"/>
              </w:rPr>
            </w:pPr>
            <w:r w:rsidRPr="003F0332">
              <w:rPr>
                <w:rFonts w:ascii="Times New Roman" w:hAnsi="Times New Roman" w:cs="Times New Roman"/>
                <w:b/>
                <w:sz w:val="24"/>
                <w:szCs w:val="24"/>
              </w:rPr>
              <w:t>25-30</w:t>
            </w:r>
          </w:p>
        </w:tc>
        <w:tc>
          <w:tcPr>
            <w:tcW w:w="1980" w:type="dxa"/>
          </w:tcPr>
          <w:p w14:paraId="7E16D231" w14:textId="77777777" w:rsidR="003F0332" w:rsidRPr="003F0332" w:rsidRDefault="003F0332" w:rsidP="009F36CB">
            <w:pPr>
              <w:spacing w:line="276" w:lineRule="auto"/>
              <w:jc w:val="both"/>
              <w:rPr>
                <w:rFonts w:ascii="Times New Roman" w:hAnsi="Times New Roman" w:cs="Times New Roman"/>
                <w:b/>
                <w:sz w:val="24"/>
                <w:szCs w:val="24"/>
              </w:rPr>
            </w:pPr>
            <w:r w:rsidRPr="003F0332">
              <w:rPr>
                <w:rFonts w:ascii="Times New Roman" w:hAnsi="Times New Roman" w:cs="Times New Roman"/>
                <w:b/>
                <w:sz w:val="24"/>
                <w:szCs w:val="24"/>
              </w:rPr>
              <w:t>Male</w:t>
            </w:r>
          </w:p>
        </w:tc>
        <w:tc>
          <w:tcPr>
            <w:tcW w:w="2862" w:type="dxa"/>
          </w:tcPr>
          <w:p w14:paraId="4C8AA60C" w14:textId="77777777" w:rsidR="003F0332" w:rsidRPr="003F0332" w:rsidRDefault="003F0332" w:rsidP="009F36CB">
            <w:pPr>
              <w:spacing w:line="276" w:lineRule="auto"/>
              <w:jc w:val="both"/>
              <w:rPr>
                <w:rFonts w:ascii="Times New Roman" w:hAnsi="Times New Roman" w:cs="Times New Roman"/>
                <w:b/>
                <w:sz w:val="24"/>
                <w:szCs w:val="24"/>
              </w:rPr>
            </w:pPr>
            <w:r w:rsidRPr="003F0332">
              <w:rPr>
                <w:rFonts w:ascii="Times New Roman" w:hAnsi="Times New Roman" w:cs="Times New Roman"/>
                <w:b/>
                <w:sz w:val="24"/>
                <w:szCs w:val="24"/>
              </w:rPr>
              <w:t>Bachelor</w:t>
            </w:r>
          </w:p>
        </w:tc>
        <w:tc>
          <w:tcPr>
            <w:tcW w:w="1813" w:type="dxa"/>
          </w:tcPr>
          <w:p w14:paraId="7E110B1F" w14:textId="77777777" w:rsidR="003F0332" w:rsidRPr="003F0332" w:rsidRDefault="003F0332" w:rsidP="009F36CB">
            <w:pPr>
              <w:spacing w:line="276" w:lineRule="auto"/>
              <w:jc w:val="both"/>
              <w:rPr>
                <w:rFonts w:ascii="Times New Roman" w:hAnsi="Times New Roman" w:cs="Times New Roman"/>
                <w:b/>
                <w:sz w:val="24"/>
                <w:szCs w:val="24"/>
              </w:rPr>
            </w:pPr>
            <w:r w:rsidRPr="003F0332">
              <w:rPr>
                <w:rFonts w:ascii="Times New Roman" w:hAnsi="Times New Roman" w:cs="Times New Roman"/>
                <w:b/>
                <w:sz w:val="24"/>
                <w:szCs w:val="24"/>
              </w:rPr>
              <w:t>3years</w:t>
            </w:r>
          </w:p>
        </w:tc>
      </w:tr>
      <w:tr w:rsidR="003F0332" w:rsidRPr="003F0332" w14:paraId="708D7C6D" w14:textId="77777777" w:rsidTr="00107636">
        <w:tc>
          <w:tcPr>
            <w:tcW w:w="1309" w:type="dxa"/>
          </w:tcPr>
          <w:p w14:paraId="56A58275" w14:textId="77777777" w:rsidR="003F0332" w:rsidRPr="003F0332" w:rsidRDefault="003F0332" w:rsidP="009F36CB">
            <w:pPr>
              <w:pStyle w:val="ListParagraph"/>
              <w:widowControl/>
              <w:numPr>
                <w:ilvl w:val="0"/>
                <w:numId w:val="1"/>
              </w:numPr>
              <w:autoSpaceDE/>
              <w:autoSpaceDN/>
              <w:spacing w:before="0" w:line="276" w:lineRule="auto"/>
              <w:contextualSpacing/>
              <w:jc w:val="both"/>
              <w:rPr>
                <w:b/>
                <w:sz w:val="24"/>
                <w:szCs w:val="24"/>
              </w:rPr>
            </w:pPr>
          </w:p>
        </w:tc>
        <w:tc>
          <w:tcPr>
            <w:tcW w:w="1386" w:type="dxa"/>
          </w:tcPr>
          <w:p w14:paraId="268AB6B8" w14:textId="77777777" w:rsidR="003F0332" w:rsidRPr="003F0332" w:rsidRDefault="003F0332" w:rsidP="009F36CB">
            <w:pPr>
              <w:spacing w:line="276" w:lineRule="auto"/>
              <w:jc w:val="both"/>
              <w:rPr>
                <w:rFonts w:ascii="Times New Roman" w:hAnsi="Times New Roman" w:cs="Times New Roman"/>
                <w:b/>
                <w:sz w:val="24"/>
                <w:szCs w:val="24"/>
              </w:rPr>
            </w:pPr>
            <w:r w:rsidRPr="003F0332">
              <w:rPr>
                <w:rFonts w:ascii="Times New Roman" w:hAnsi="Times New Roman" w:cs="Times New Roman"/>
                <w:b/>
                <w:sz w:val="24"/>
                <w:szCs w:val="24"/>
              </w:rPr>
              <w:t>25-30</w:t>
            </w:r>
          </w:p>
        </w:tc>
        <w:tc>
          <w:tcPr>
            <w:tcW w:w="1980" w:type="dxa"/>
          </w:tcPr>
          <w:p w14:paraId="3290801E" w14:textId="77777777" w:rsidR="003F0332" w:rsidRPr="003F0332" w:rsidRDefault="003F0332" w:rsidP="009F36CB">
            <w:pPr>
              <w:spacing w:line="276" w:lineRule="auto"/>
              <w:jc w:val="both"/>
              <w:rPr>
                <w:rFonts w:ascii="Times New Roman" w:hAnsi="Times New Roman" w:cs="Times New Roman"/>
                <w:b/>
                <w:sz w:val="24"/>
                <w:szCs w:val="24"/>
              </w:rPr>
            </w:pPr>
            <w:r w:rsidRPr="003F0332">
              <w:rPr>
                <w:rFonts w:ascii="Times New Roman" w:hAnsi="Times New Roman" w:cs="Times New Roman"/>
                <w:b/>
                <w:sz w:val="24"/>
                <w:szCs w:val="24"/>
              </w:rPr>
              <w:t>Female</w:t>
            </w:r>
          </w:p>
        </w:tc>
        <w:tc>
          <w:tcPr>
            <w:tcW w:w="2862" w:type="dxa"/>
          </w:tcPr>
          <w:p w14:paraId="6C8FDF7B" w14:textId="77777777" w:rsidR="003F0332" w:rsidRPr="003F0332" w:rsidRDefault="003F0332" w:rsidP="009F36CB">
            <w:pPr>
              <w:spacing w:line="276" w:lineRule="auto"/>
              <w:jc w:val="both"/>
              <w:rPr>
                <w:rFonts w:ascii="Times New Roman" w:hAnsi="Times New Roman" w:cs="Times New Roman"/>
                <w:b/>
                <w:sz w:val="24"/>
                <w:szCs w:val="24"/>
              </w:rPr>
            </w:pPr>
            <w:r w:rsidRPr="003F0332">
              <w:rPr>
                <w:rFonts w:ascii="Times New Roman" w:hAnsi="Times New Roman" w:cs="Times New Roman"/>
                <w:b/>
                <w:sz w:val="24"/>
                <w:szCs w:val="24"/>
              </w:rPr>
              <w:t>Bachelor</w:t>
            </w:r>
          </w:p>
        </w:tc>
        <w:tc>
          <w:tcPr>
            <w:tcW w:w="1813" w:type="dxa"/>
          </w:tcPr>
          <w:p w14:paraId="667D50B1" w14:textId="77777777" w:rsidR="003F0332" w:rsidRPr="003F0332" w:rsidRDefault="003F0332" w:rsidP="009F36CB">
            <w:pPr>
              <w:spacing w:line="276" w:lineRule="auto"/>
              <w:jc w:val="both"/>
              <w:rPr>
                <w:rFonts w:ascii="Times New Roman" w:hAnsi="Times New Roman" w:cs="Times New Roman"/>
                <w:b/>
                <w:sz w:val="24"/>
                <w:szCs w:val="24"/>
              </w:rPr>
            </w:pPr>
            <w:r w:rsidRPr="003F0332">
              <w:rPr>
                <w:rFonts w:ascii="Times New Roman" w:hAnsi="Times New Roman" w:cs="Times New Roman"/>
                <w:b/>
                <w:sz w:val="24"/>
                <w:szCs w:val="24"/>
              </w:rPr>
              <w:t>4years</w:t>
            </w:r>
          </w:p>
        </w:tc>
      </w:tr>
      <w:tr w:rsidR="003F0332" w:rsidRPr="003F0332" w14:paraId="714D541B" w14:textId="77777777" w:rsidTr="00107636">
        <w:tc>
          <w:tcPr>
            <w:tcW w:w="1309" w:type="dxa"/>
          </w:tcPr>
          <w:p w14:paraId="7EEB5189" w14:textId="77777777" w:rsidR="003F0332" w:rsidRPr="003F0332" w:rsidRDefault="003F0332" w:rsidP="009F36CB">
            <w:pPr>
              <w:pStyle w:val="ListParagraph"/>
              <w:widowControl/>
              <w:numPr>
                <w:ilvl w:val="0"/>
                <w:numId w:val="1"/>
              </w:numPr>
              <w:autoSpaceDE/>
              <w:autoSpaceDN/>
              <w:spacing w:before="0" w:line="276" w:lineRule="auto"/>
              <w:contextualSpacing/>
              <w:jc w:val="both"/>
              <w:rPr>
                <w:b/>
                <w:sz w:val="24"/>
                <w:szCs w:val="24"/>
              </w:rPr>
            </w:pPr>
          </w:p>
        </w:tc>
        <w:tc>
          <w:tcPr>
            <w:tcW w:w="1386" w:type="dxa"/>
          </w:tcPr>
          <w:p w14:paraId="24A4035C" w14:textId="77777777" w:rsidR="003F0332" w:rsidRPr="003F0332" w:rsidRDefault="003F0332" w:rsidP="009F36CB">
            <w:pPr>
              <w:spacing w:line="276" w:lineRule="auto"/>
              <w:jc w:val="both"/>
              <w:rPr>
                <w:rFonts w:ascii="Times New Roman" w:hAnsi="Times New Roman" w:cs="Times New Roman"/>
                <w:b/>
                <w:sz w:val="24"/>
                <w:szCs w:val="24"/>
              </w:rPr>
            </w:pPr>
            <w:r w:rsidRPr="003F0332">
              <w:rPr>
                <w:rFonts w:ascii="Times New Roman" w:hAnsi="Times New Roman" w:cs="Times New Roman"/>
                <w:b/>
                <w:sz w:val="24"/>
                <w:szCs w:val="24"/>
              </w:rPr>
              <w:t>30-35</w:t>
            </w:r>
          </w:p>
        </w:tc>
        <w:tc>
          <w:tcPr>
            <w:tcW w:w="1980" w:type="dxa"/>
          </w:tcPr>
          <w:p w14:paraId="4321AD60" w14:textId="77777777" w:rsidR="003F0332" w:rsidRPr="003F0332" w:rsidRDefault="003F0332" w:rsidP="009F36CB">
            <w:pPr>
              <w:spacing w:line="276" w:lineRule="auto"/>
              <w:jc w:val="both"/>
              <w:rPr>
                <w:rFonts w:ascii="Times New Roman" w:hAnsi="Times New Roman" w:cs="Times New Roman"/>
                <w:b/>
                <w:sz w:val="24"/>
                <w:szCs w:val="24"/>
              </w:rPr>
            </w:pPr>
            <w:r w:rsidRPr="003F0332">
              <w:rPr>
                <w:rFonts w:ascii="Times New Roman" w:hAnsi="Times New Roman" w:cs="Times New Roman"/>
                <w:b/>
                <w:sz w:val="24"/>
                <w:szCs w:val="24"/>
              </w:rPr>
              <w:t>Male</w:t>
            </w:r>
          </w:p>
        </w:tc>
        <w:tc>
          <w:tcPr>
            <w:tcW w:w="2862" w:type="dxa"/>
          </w:tcPr>
          <w:p w14:paraId="7E050441" w14:textId="77777777" w:rsidR="003F0332" w:rsidRPr="003F0332" w:rsidRDefault="003F0332" w:rsidP="009F36CB">
            <w:pPr>
              <w:spacing w:line="276" w:lineRule="auto"/>
              <w:jc w:val="both"/>
              <w:rPr>
                <w:rFonts w:ascii="Times New Roman" w:hAnsi="Times New Roman" w:cs="Times New Roman"/>
                <w:b/>
                <w:sz w:val="24"/>
                <w:szCs w:val="24"/>
              </w:rPr>
            </w:pPr>
            <w:r w:rsidRPr="003F0332">
              <w:rPr>
                <w:rFonts w:ascii="Times New Roman" w:hAnsi="Times New Roman" w:cs="Times New Roman"/>
                <w:b/>
                <w:sz w:val="24"/>
                <w:szCs w:val="24"/>
              </w:rPr>
              <w:t>Bachelor</w:t>
            </w:r>
          </w:p>
        </w:tc>
        <w:tc>
          <w:tcPr>
            <w:tcW w:w="1813" w:type="dxa"/>
          </w:tcPr>
          <w:p w14:paraId="21811D4A" w14:textId="77777777" w:rsidR="003F0332" w:rsidRPr="003F0332" w:rsidRDefault="003F0332" w:rsidP="009F36CB">
            <w:pPr>
              <w:spacing w:line="276" w:lineRule="auto"/>
              <w:jc w:val="both"/>
              <w:rPr>
                <w:rFonts w:ascii="Times New Roman" w:hAnsi="Times New Roman" w:cs="Times New Roman"/>
                <w:b/>
                <w:sz w:val="24"/>
                <w:szCs w:val="24"/>
              </w:rPr>
            </w:pPr>
            <w:r w:rsidRPr="003F0332">
              <w:rPr>
                <w:rFonts w:ascii="Times New Roman" w:hAnsi="Times New Roman" w:cs="Times New Roman"/>
                <w:b/>
                <w:sz w:val="24"/>
                <w:szCs w:val="24"/>
              </w:rPr>
              <w:t>2years</w:t>
            </w:r>
          </w:p>
        </w:tc>
      </w:tr>
      <w:tr w:rsidR="003F0332" w:rsidRPr="003F0332" w14:paraId="7DB66DC5" w14:textId="77777777" w:rsidTr="00107636">
        <w:tc>
          <w:tcPr>
            <w:tcW w:w="1309" w:type="dxa"/>
          </w:tcPr>
          <w:p w14:paraId="3EA080CD" w14:textId="77777777" w:rsidR="003F0332" w:rsidRPr="003F0332" w:rsidRDefault="003F0332" w:rsidP="009F36CB">
            <w:pPr>
              <w:pStyle w:val="ListParagraph"/>
              <w:widowControl/>
              <w:numPr>
                <w:ilvl w:val="0"/>
                <w:numId w:val="1"/>
              </w:numPr>
              <w:autoSpaceDE/>
              <w:autoSpaceDN/>
              <w:spacing w:before="0" w:line="276" w:lineRule="auto"/>
              <w:contextualSpacing/>
              <w:jc w:val="both"/>
              <w:rPr>
                <w:b/>
                <w:sz w:val="24"/>
                <w:szCs w:val="24"/>
              </w:rPr>
            </w:pPr>
          </w:p>
        </w:tc>
        <w:tc>
          <w:tcPr>
            <w:tcW w:w="1386" w:type="dxa"/>
          </w:tcPr>
          <w:p w14:paraId="2E7A0F04" w14:textId="77777777" w:rsidR="003F0332" w:rsidRPr="003F0332" w:rsidRDefault="003F0332" w:rsidP="009F36CB">
            <w:pPr>
              <w:spacing w:line="276" w:lineRule="auto"/>
              <w:jc w:val="both"/>
              <w:rPr>
                <w:rFonts w:ascii="Times New Roman" w:hAnsi="Times New Roman" w:cs="Times New Roman"/>
                <w:b/>
                <w:sz w:val="24"/>
                <w:szCs w:val="24"/>
              </w:rPr>
            </w:pPr>
            <w:r w:rsidRPr="003F0332">
              <w:rPr>
                <w:rFonts w:ascii="Times New Roman" w:hAnsi="Times New Roman" w:cs="Times New Roman"/>
                <w:b/>
                <w:sz w:val="24"/>
                <w:szCs w:val="24"/>
              </w:rPr>
              <w:t>30-35</w:t>
            </w:r>
          </w:p>
        </w:tc>
        <w:tc>
          <w:tcPr>
            <w:tcW w:w="1980" w:type="dxa"/>
          </w:tcPr>
          <w:p w14:paraId="1B9EDE6D" w14:textId="77777777" w:rsidR="003F0332" w:rsidRPr="003F0332" w:rsidRDefault="003F0332" w:rsidP="009F36CB">
            <w:pPr>
              <w:spacing w:line="276" w:lineRule="auto"/>
              <w:jc w:val="both"/>
              <w:rPr>
                <w:rFonts w:ascii="Times New Roman" w:hAnsi="Times New Roman" w:cs="Times New Roman"/>
                <w:b/>
                <w:sz w:val="24"/>
                <w:szCs w:val="24"/>
              </w:rPr>
            </w:pPr>
            <w:r w:rsidRPr="003F0332">
              <w:rPr>
                <w:rFonts w:ascii="Times New Roman" w:hAnsi="Times New Roman" w:cs="Times New Roman"/>
                <w:b/>
                <w:sz w:val="24"/>
                <w:szCs w:val="24"/>
              </w:rPr>
              <w:t>Female</w:t>
            </w:r>
          </w:p>
        </w:tc>
        <w:tc>
          <w:tcPr>
            <w:tcW w:w="2862" w:type="dxa"/>
          </w:tcPr>
          <w:p w14:paraId="38C7CA7F" w14:textId="77777777" w:rsidR="003F0332" w:rsidRPr="003F0332" w:rsidRDefault="003F0332" w:rsidP="009F36CB">
            <w:pPr>
              <w:spacing w:line="276" w:lineRule="auto"/>
              <w:jc w:val="both"/>
              <w:rPr>
                <w:rFonts w:ascii="Times New Roman" w:hAnsi="Times New Roman" w:cs="Times New Roman"/>
                <w:b/>
                <w:sz w:val="24"/>
                <w:szCs w:val="24"/>
              </w:rPr>
            </w:pPr>
            <w:r w:rsidRPr="003F0332">
              <w:rPr>
                <w:rFonts w:ascii="Times New Roman" w:hAnsi="Times New Roman" w:cs="Times New Roman"/>
                <w:b/>
                <w:sz w:val="24"/>
                <w:szCs w:val="24"/>
              </w:rPr>
              <w:t>Bachelor</w:t>
            </w:r>
          </w:p>
        </w:tc>
        <w:tc>
          <w:tcPr>
            <w:tcW w:w="1813" w:type="dxa"/>
          </w:tcPr>
          <w:p w14:paraId="63B04E3D" w14:textId="77777777" w:rsidR="003F0332" w:rsidRPr="003F0332" w:rsidRDefault="003F0332" w:rsidP="009F36CB">
            <w:pPr>
              <w:spacing w:line="276" w:lineRule="auto"/>
              <w:jc w:val="both"/>
              <w:rPr>
                <w:rFonts w:ascii="Times New Roman" w:hAnsi="Times New Roman" w:cs="Times New Roman"/>
                <w:b/>
                <w:sz w:val="24"/>
                <w:szCs w:val="24"/>
              </w:rPr>
            </w:pPr>
            <w:r w:rsidRPr="003F0332">
              <w:rPr>
                <w:rFonts w:ascii="Times New Roman" w:hAnsi="Times New Roman" w:cs="Times New Roman"/>
                <w:b/>
                <w:sz w:val="24"/>
                <w:szCs w:val="24"/>
              </w:rPr>
              <w:t>6years</w:t>
            </w:r>
          </w:p>
        </w:tc>
      </w:tr>
      <w:tr w:rsidR="003F0332" w:rsidRPr="003F0332" w14:paraId="2DBCEC55" w14:textId="77777777" w:rsidTr="00107636">
        <w:tc>
          <w:tcPr>
            <w:tcW w:w="1309" w:type="dxa"/>
          </w:tcPr>
          <w:p w14:paraId="5A9E292F" w14:textId="77777777" w:rsidR="003F0332" w:rsidRPr="003F0332" w:rsidRDefault="003F0332" w:rsidP="009F36CB">
            <w:pPr>
              <w:pStyle w:val="ListParagraph"/>
              <w:widowControl/>
              <w:numPr>
                <w:ilvl w:val="0"/>
                <w:numId w:val="1"/>
              </w:numPr>
              <w:autoSpaceDE/>
              <w:autoSpaceDN/>
              <w:spacing w:before="0" w:line="276" w:lineRule="auto"/>
              <w:contextualSpacing/>
              <w:jc w:val="both"/>
              <w:rPr>
                <w:b/>
                <w:sz w:val="24"/>
                <w:szCs w:val="24"/>
              </w:rPr>
            </w:pPr>
          </w:p>
        </w:tc>
        <w:tc>
          <w:tcPr>
            <w:tcW w:w="1386" w:type="dxa"/>
          </w:tcPr>
          <w:p w14:paraId="009ECB6A" w14:textId="77777777" w:rsidR="003F0332" w:rsidRPr="003F0332" w:rsidRDefault="003F0332" w:rsidP="009F36CB">
            <w:pPr>
              <w:spacing w:line="276" w:lineRule="auto"/>
              <w:jc w:val="both"/>
              <w:rPr>
                <w:rFonts w:ascii="Times New Roman" w:hAnsi="Times New Roman" w:cs="Times New Roman"/>
                <w:b/>
                <w:sz w:val="24"/>
                <w:szCs w:val="24"/>
              </w:rPr>
            </w:pPr>
            <w:r w:rsidRPr="003F0332">
              <w:rPr>
                <w:rFonts w:ascii="Times New Roman" w:hAnsi="Times New Roman" w:cs="Times New Roman"/>
                <w:b/>
                <w:sz w:val="24"/>
                <w:szCs w:val="24"/>
              </w:rPr>
              <w:t>35-40</w:t>
            </w:r>
          </w:p>
        </w:tc>
        <w:tc>
          <w:tcPr>
            <w:tcW w:w="1980" w:type="dxa"/>
          </w:tcPr>
          <w:p w14:paraId="66EE6517" w14:textId="77777777" w:rsidR="003F0332" w:rsidRPr="003F0332" w:rsidRDefault="003F0332" w:rsidP="009F36CB">
            <w:pPr>
              <w:spacing w:line="276" w:lineRule="auto"/>
              <w:jc w:val="both"/>
              <w:rPr>
                <w:rFonts w:ascii="Times New Roman" w:hAnsi="Times New Roman" w:cs="Times New Roman"/>
                <w:b/>
                <w:sz w:val="24"/>
                <w:szCs w:val="24"/>
              </w:rPr>
            </w:pPr>
            <w:r w:rsidRPr="003F0332">
              <w:rPr>
                <w:rFonts w:ascii="Times New Roman" w:hAnsi="Times New Roman" w:cs="Times New Roman"/>
                <w:b/>
                <w:sz w:val="24"/>
                <w:szCs w:val="24"/>
              </w:rPr>
              <w:t>Male</w:t>
            </w:r>
          </w:p>
        </w:tc>
        <w:tc>
          <w:tcPr>
            <w:tcW w:w="2862" w:type="dxa"/>
          </w:tcPr>
          <w:p w14:paraId="62A91D6A" w14:textId="77777777" w:rsidR="003F0332" w:rsidRPr="003F0332" w:rsidRDefault="003F0332" w:rsidP="009F36CB">
            <w:pPr>
              <w:spacing w:line="276" w:lineRule="auto"/>
              <w:jc w:val="both"/>
              <w:rPr>
                <w:rFonts w:ascii="Times New Roman" w:hAnsi="Times New Roman" w:cs="Times New Roman"/>
                <w:b/>
                <w:sz w:val="24"/>
                <w:szCs w:val="24"/>
              </w:rPr>
            </w:pPr>
            <w:r w:rsidRPr="003F0332">
              <w:rPr>
                <w:rFonts w:ascii="Times New Roman" w:hAnsi="Times New Roman" w:cs="Times New Roman"/>
                <w:b/>
                <w:sz w:val="24"/>
                <w:szCs w:val="24"/>
              </w:rPr>
              <w:t>Master Degree</w:t>
            </w:r>
          </w:p>
        </w:tc>
        <w:tc>
          <w:tcPr>
            <w:tcW w:w="1813" w:type="dxa"/>
          </w:tcPr>
          <w:p w14:paraId="0CDA4CB1" w14:textId="77777777" w:rsidR="003F0332" w:rsidRPr="003F0332" w:rsidRDefault="003F0332" w:rsidP="009F36CB">
            <w:pPr>
              <w:spacing w:line="276" w:lineRule="auto"/>
              <w:jc w:val="both"/>
              <w:rPr>
                <w:rFonts w:ascii="Times New Roman" w:hAnsi="Times New Roman" w:cs="Times New Roman"/>
                <w:b/>
                <w:sz w:val="24"/>
                <w:szCs w:val="24"/>
              </w:rPr>
            </w:pPr>
            <w:r w:rsidRPr="003F0332">
              <w:rPr>
                <w:rFonts w:ascii="Times New Roman" w:hAnsi="Times New Roman" w:cs="Times New Roman"/>
                <w:b/>
                <w:sz w:val="24"/>
                <w:szCs w:val="24"/>
              </w:rPr>
              <w:t>10years</w:t>
            </w:r>
          </w:p>
        </w:tc>
      </w:tr>
      <w:tr w:rsidR="003F0332" w:rsidRPr="003F0332" w14:paraId="6CBE872B" w14:textId="77777777" w:rsidTr="00107636">
        <w:tc>
          <w:tcPr>
            <w:tcW w:w="1309" w:type="dxa"/>
          </w:tcPr>
          <w:p w14:paraId="43C33E0A" w14:textId="77777777" w:rsidR="003F0332" w:rsidRPr="003F0332" w:rsidRDefault="003F0332" w:rsidP="009F36CB">
            <w:pPr>
              <w:pStyle w:val="ListParagraph"/>
              <w:widowControl/>
              <w:numPr>
                <w:ilvl w:val="0"/>
                <w:numId w:val="1"/>
              </w:numPr>
              <w:autoSpaceDE/>
              <w:autoSpaceDN/>
              <w:spacing w:before="0" w:line="276" w:lineRule="auto"/>
              <w:contextualSpacing/>
              <w:jc w:val="both"/>
              <w:rPr>
                <w:b/>
                <w:sz w:val="24"/>
                <w:szCs w:val="24"/>
              </w:rPr>
            </w:pPr>
          </w:p>
        </w:tc>
        <w:tc>
          <w:tcPr>
            <w:tcW w:w="1386" w:type="dxa"/>
          </w:tcPr>
          <w:p w14:paraId="342FD236" w14:textId="77777777" w:rsidR="003F0332" w:rsidRPr="003F0332" w:rsidRDefault="003F0332" w:rsidP="009F36CB">
            <w:pPr>
              <w:spacing w:line="276" w:lineRule="auto"/>
              <w:jc w:val="both"/>
              <w:rPr>
                <w:rFonts w:ascii="Times New Roman" w:hAnsi="Times New Roman" w:cs="Times New Roman"/>
                <w:b/>
                <w:sz w:val="24"/>
                <w:szCs w:val="24"/>
              </w:rPr>
            </w:pPr>
            <w:r w:rsidRPr="003F0332">
              <w:rPr>
                <w:rFonts w:ascii="Times New Roman" w:hAnsi="Times New Roman" w:cs="Times New Roman"/>
                <w:b/>
                <w:sz w:val="24"/>
                <w:szCs w:val="24"/>
              </w:rPr>
              <w:t>35-40</w:t>
            </w:r>
          </w:p>
        </w:tc>
        <w:tc>
          <w:tcPr>
            <w:tcW w:w="1980" w:type="dxa"/>
          </w:tcPr>
          <w:p w14:paraId="29A02D85" w14:textId="77777777" w:rsidR="003F0332" w:rsidRPr="003F0332" w:rsidRDefault="003F0332" w:rsidP="009F36CB">
            <w:pPr>
              <w:spacing w:line="276" w:lineRule="auto"/>
              <w:jc w:val="both"/>
              <w:rPr>
                <w:rFonts w:ascii="Times New Roman" w:hAnsi="Times New Roman" w:cs="Times New Roman"/>
                <w:b/>
                <w:sz w:val="24"/>
                <w:szCs w:val="24"/>
              </w:rPr>
            </w:pPr>
            <w:r w:rsidRPr="003F0332">
              <w:rPr>
                <w:rFonts w:ascii="Times New Roman" w:hAnsi="Times New Roman" w:cs="Times New Roman"/>
                <w:b/>
                <w:sz w:val="24"/>
                <w:szCs w:val="24"/>
              </w:rPr>
              <w:t>Female</w:t>
            </w:r>
          </w:p>
        </w:tc>
        <w:tc>
          <w:tcPr>
            <w:tcW w:w="2862" w:type="dxa"/>
          </w:tcPr>
          <w:p w14:paraId="00FF213C" w14:textId="77777777" w:rsidR="003F0332" w:rsidRPr="003F0332" w:rsidRDefault="003F0332" w:rsidP="009F36CB">
            <w:pPr>
              <w:pStyle w:val="BodyText"/>
              <w:jc w:val="both"/>
            </w:pPr>
            <w:r w:rsidRPr="003F0332">
              <w:t>Master Degree</w:t>
            </w:r>
          </w:p>
        </w:tc>
        <w:tc>
          <w:tcPr>
            <w:tcW w:w="1813" w:type="dxa"/>
          </w:tcPr>
          <w:p w14:paraId="56AAAD13" w14:textId="77777777" w:rsidR="003F0332" w:rsidRPr="003F0332" w:rsidRDefault="003F0332" w:rsidP="009F36CB">
            <w:pPr>
              <w:spacing w:line="276" w:lineRule="auto"/>
              <w:jc w:val="both"/>
              <w:rPr>
                <w:rFonts w:ascii="Times New Roman" w:hAnsi="Times New Roman" w:cs="Times New Roman"/>
                <w:b/>
                <w:sz w:val="24"/>
                <w:szCs w:val="24"/>
              </w:rPr>
            </w:pPr>
            <w:r w:rsidRPr="003F0332">
              <w:rPr>
                <w:rFonts w:ascii="Times New Roman" w:hAnsi="Times New Roman" w:cs="Times New Roman"/>
                <w:b/>
                <w:sz w:val="24"/>
                <w:szCs w:val="24"/>
              </w:rPr>
              <w:t>10years</w:t>
            </w:r>
          </w:p>
        </w:tc>
      </w:tr>
      <w:tr w:rsidR="003F0332" w:rsidRPr="003F0332" w14:paraId="1C1CEFCE" w14:textId="77777777" w:rsidTr="00107636">
        <w:tc>
          <w:tcPr>
            <w:tcW w:w="1309" w:type="dxa"/>
          </w:tcPr>
          <w:p w14:paraId="64547D0C" w14:textId="77777777" w:rsidR="003F0332" w:rsidRPr="003F0332" w:rsidRDefault="003F0332" w:rsidP="009F36CB">
            <w:pPr>
              <w:pStyle w:val="ListParagraph"/>
              <w:widowControl/>
              <w:numPr>
                <w:ilvl w:val="0"/>
                <w:numId w:val="1"/>
              </w:numPr>
              <w:autoSpaceDE/>
              <w:autoSpaceDN/>
              <w:spacing w:before="0" w:line="276" w:lineRule="auto"/>
              <w:contextualSpacing/>
              <w:jc w:val="both"/>
              <w:rPr>
                <w:b/>
                <w:sz w:val="24"/>
                <w:szCs w:val="24"/>
              </w:rPr>
            </w:pPr>
          </w:p>
        </w:tc>
        <w:tc>
          <w:tcPr>
            <w:tcW w:w="1386" w:type="dxa"/>
          </w:tcPr>
          <w:p w14:paraId="184E1C17" w14:textId="77777777" w:rsidR="003F0332" w:rsidRPr="003F0332" w:rsidRDefault="003F0332" w:rsidP="009F36CB">
            <w:pPr>
              <w:spacing w:line="276" w:lineRule="auto"/>
              <w:jc w:val="both"/>
              <w:rPr>
                <w:rFonts w:ascii="Times New Roman" w:hAnsi="Times New Roman" w:cs="Times New Roman"/>
                <w:b/>
                <w:sz w:val="24"/>
                <w:szCs w:val="24"/>
              </w:rPr>
            </w:pPr>
            <w:r w:rsidRPr="003F0332">
              <w:rPr>
                <w:rFonts w:ascii="Times New Roman" w:hAnsi="Times New Roman" w:cs="Times New Roman"/>
                <w:b/>
                <w:sz w:val="24"/>
                <w:szCs w:val="24"/>
              </w:rPr>
              <w:t>40-45</w:t>
            </w:r>
          </w:p>
        </w:tc>
        <w:tc>
          <w:tcPr>
            <w:tcW w:w="1980" w:type="dxa"/>
          </w:tcPr>
          <w:p w14:paraId="079852F5" w14:textId="77777777" w:rsidR="003F0332" w:rsidRPr="003F0332" w:rsidRDefault="003F0332" w:rsidP="009F36CB">
            <w:pPr>
              <w:spacing w:line="276" w:lineRule="auto"/>
              <w:jc w:val="both"/>
              <w:rPr>
                <w:rFonts w:ascii="Times New Roman" w:hAnsi="Times New Roman" w:cs="Times New Roman"/>
                <w:b/>
                <w:sz w:val="24"/>
                <w:szCs w:val="24"/>
              </w:rPr>
            </w:pPr>
            <w:r w:rsidRPr="003F0332">
              <w:rPr>
                <w:rFonts w:ascii="Times New Roman" w:hAnsi="Times New Roman" w:cs="Times New Roman"/>
                <w:b/>
                <w:sz w:val="24"/>
                <w:szCs w:val="24"/>
              </w:rPr>
              <w:t>Male</w:t>
            </w:r>
          </w:p>
        </w:tc>
        <w:tc>
          <w:tcPr>
            <w:tcW w:w="2862" w:type="dxa"/>
          </w:tcPr>
          <w:p w14:paraId="79B3481C" w14:textId="77777777" w:rsidR="003F0332" w:rsidRPr="003F0332" w:rsidRDefault="003F0332" w:rsidP="009F36CB">
            <w:pPr>
              <w:spacing w:line="276" w:lineRule="auto"/>
              <w:jc w:val="both"/>
              <w:rPr>
                <w:rFonts w:ascii="Times New Roman" w:hAnsi="Times New Roman" w:cs="Times New Roman"/>
                <w:b/>
                <w:sz w:val="24"/>
                <w:szCs w:val="24"/>
              </w:rPr>
            </w:pPr>
            <w:r w:rsidRPr="003F0332">
              <w:rPr>
                <w:rFonts w:ascii="Times New Roman" w:hAnsi="Times New Roman" w:cs="Times New Roman"/>
                <w:b/>
                <w:sz w:val="24"/>
                <w:szCs w:val="24"/>
              </w:rPr>
              <w:t>Master Degree</w:t>
            </w:r>
          </w:p>
        </w:tc>
        <w:tc>
          <w:tcPr>
            <w:tcW w:w="1813" w:type="dxa"/>
          </w:tcPr>
          <w:p w14:paraId="6DE24278" w14:textId="77777777" w:rsidR="003F0332" w:rsidRPr="003F0332" w:rsidRDefault="003F0332" w:rsidP="009F36CB">
            <w:pPr>
              <w:spacing w:line="276" w:lineRule="auto"/>
              <w:jc w:val="both"/>
              <w:rPr>
                <w:rFonts w:ascii="Times New Roman" w:hAnsi="Times New Roman" w:cs="Times New Roman"/>
                <w:b/>
                <w:sz w:val="24"/>
                <w:szCs w:val="24"/>
              </w:rPr>
            </w:pPr>
            <w:r w:rsidRPr="003F0332">
              <w:rPr>
                <w:rFonts w:ascii="Times New Roman" w:hAnsi="Times New Roman" w:cs="Times New Roman"/>
                <w:b/>
                <w:sz w:val="24"/>
                <w:szCs w:val="24"/>
              </w:rPr>
              <w:t>12years</w:t>
            </w:r>
          </w:p>
        </w:tc>
      </w:tr>
      <w:tr w:rsidR="003F0332" w:rsidRPr="003F0332" w14:paraId="0742FFCC" w14:textId="77777777" w:rsidTr="00107636">
        <w:tc>
          <w:tcPr>
            <w:tcW w:w="1309" w:type="dxa"/>
          </w:tcPr>
          <w:p w14:paraId="1D286F34" w14:textId="77777777" w:rsidR="003F0332" w:rsidRPr="003F0332" w:rsidRDefault="003F0332" w:rsidP="009F36CB">
            <w:pPr>
              <w:pStyle w:val="ListParagraph"/>
              <w:widowControl/>
              <w:numPr>
                <w:ilvl w:val="0"/>
                <w:numId w:val="1"/>
              </w:numPr>
              <w:autoSpaceDE/>
              <w:autoSpaceDN/>
              <w:spacing w:before="0" w:line="276" w:lineRule="auto"/>
              <w:contextualSpacing/>
              <w:jc w:val="both"/>
              <w:rPr>
                <w:b/>
                <w:sz w:val="24"/>
                <w:szCs w:val="24"/>
              </w:rPr>
            </w:pPr>
          </w:p>
        </w:tc>
        <w:tc>
          <w:tcPr>
            <w:tcW w:w="1386" w:type="dxa"/>
          </w:tcPr>
          <w:p w14:paraId="333EEEAA" w14:textId="77777777" w:rsidR="003F0332" w:rsidRPr="003F0332" w:rsidRDefault="003F0332" w:rsidP="009F36CB">
            <w:pPr>
              <w:spacing w:line="276" w:lineRule="auto"/>
              <w:jc w:val="both"/>
              <w:rPr>
                <w:rFonts w:ascii="Times New Roman" w:hAnsi="Times New Roman" w:cs="Times New Roman"/>
                <w:b/>
                <w:sz w:val="24"/>
                <w:szCs w:val="24"/>
              </w:rPr>
            </w:pPr>
            <w:r w:rsidRPr="003F0332">
              <w:rPr>
                <w:rFonts w:ascii="Times New Roman" w:hAnsi="Times New Roman" w:cs="Times New Roman"/>
                <w:b/>
                <w:sz w:val="24"/>
                <w:szCs w:val="24"/>
              </w:rPr>
              <w:t>40-45</w:t>
            </w:r>
          </w:p>
        </w:tc>
        <w:tc>
          <w:tcPr>
            <w:tcW w:w="1980" w:type="dxa"/>
          </w:tcPr>
          <w:p w14:paraId="1056C242" w14:textId="77777777" w:rsidR="003F0332" w:rsidRPr="003F0332" w:rsidRDefault="003F0332" w:rsidP="009F36CB">
            <w:pPr>
              <w:spacing w:line="276" w:lineRule="auto"/>
              <w:jc w:val="both"/>
              <w:rPr>
                <w:rFonts w:ascii="Times New Roman" w:hAnsi="Times New Roman" w:cs="Times New Roman"/>
                <w:b/>
                <w:sz w:val="24"/>
                <w:szCs w:val="24"/>
              </w:rPr>
            </w:pPr>
            <w:r w:rsidRPr="003F0332">
              <w:rPr>
                <w:rFonts w:ascii="Times New Roman" w:hAnsi="Times New Roman" w:cs="Times New Roman"/>
                <w:b/>
                <w:sz w:val="24"/>
                <w:szCs w:val="24"/>
              </w:rPr>
              <w:t>Female</w:t>
            </w:r>
          </w:p>
        </w:tc>
        <w:tc>
          <w:tcPr>
            <w:tcW w:w="2862" w:type="dxa"/>
          </w:tcPr>
          <w:p w14:paraId="6B6710ED" w14:textId="77777777" w:rsidR="003F0332" w:rsidRPr="003F0332" w:rsidRDefault="003F0332" w:rsidP="009F36CB">
            <w:pPr>
              <w:spacing w:line="276" w:lineRule="auto"/>
              <w:jc w:val="both"/>
              <w:rPr>
                <w:rFonts w:ascii="Times New Roman" w:hAnsi="Times New Roman" w:cs="Times New Roman"/>
                <w:b/>
                <w:sz w:val="24"/>
                <w:szCs w:val="24"/>
              </w:rPr>
            </w:pPr>
            <w:r w:rsidRPr="003F0332">
              <w:rPr>
                <w:rFonts w:ascii="Times New Roman" w:hAnsi="Times New Roman" w:cs="Times New Roman"/>
                <w:b/>
                <w:sz w:val="24"/>
                <w:szCs w:val="24"/>
              </w:rPr>
              <w:t>Master Degree</w:t>
            </w:r>
          </w:p>
        </w:tc>
        <w:tc>
          <w:tcPr>
            <w:tcW w:w="1813" w:type="dxa"/>
          </w:tcPr>
          <w:p w14:paraId="6C0141B7" w14:textId="77777777" w:rsidR="003F0332" w:rsidRPr="003F0332" w:rsidRDefault="003F0332" w:rsidP="009F36CB">
            <w:pPr>
              <w:spacing w:line="276" w:lineRule="auto"/>
              <w:jc w:val="both"/>
              <w:rPr>
                <w:rFonts w:ascii="Times New Roman" w:hAnsi="Times New Roman" w:cs="Times New Roman"/>
                <w:b/>
                <w:sz w:val="24"/>
                <w:szCs w:val="24"/>
              </w:rPr>
            </w:pPr>
            <w:r w:rsidRPr="003F0332">
              <w:rPr>
                <w:rFonts w:ascii="Times New Roman" w:hAnsi="Times New Roman" w:cs="Times New Roman"/>
                <w:b/>
                <w:sz w:val="24"/>
                <w:szCs w:val="24"/>
              </w:rPr>
              <w:t>8years</w:t>
            </w:r>
          </w:p>
        </w:tc>
      </w:tr>
      <w:tr w:rsidR="003F0332" w:rsidRPr="003F0332" w14:paraId="26DB58DB" w14:textId="77777777" w:rsidTr="00107636">
        <w:tc>
          <w:tcPr>
            <w:tcW w:w="1309" w:type="dxa"/>
          </w:tcPr>
          <w:p w14:paraId="305BE165" w14:textId="77777777" w:rsidR="003F0332" w:rsidRPr="003F0332" w:rsidRDefault="003F0332" w:rsidP="009F36CB">
            <w:pPr>
              <w:pStyle w:val="ListParagraph"/>
              <w:widowControl/>
              <w:numPr>
                <w:ilvl w:val="0"/>
                <w:numId w:val="1"/>
              </w:numPr>
              <w:autoSpaceDE/>
              <w:autoSpaceDN/>
              <w:spacing w:before="0" w:line="276" w:lineRule="auto"/>
              <w:contextualSpacing/>
              <w:jc w:val="both"/>
              <w:rPr>
                <w:b/>
                <w:sz w:val="24"/>
                <w:szCs w:val="24"/>
              </w:rPr>
            </w:pPr>
          </w:p>
        </w:tc>
        <w:tc>
          <w:tcPr>
            <w:tcW w:w="1386" w:type="dxa"/>
          </w:tcPr>
          <w:p w14:paraId="4FE2A094" w14:textId="77777777" w:rsidR="003F0332" w:rsidRPr="003F0332" w:rsidRDefault="003F0332" w:rsidP="009F36CB">
            <w:pPr>
              <w:spacing w:line="276" w:lineRule="auto"/>
              <w:jc w:val="both"/>
              <w:rPr>
                <w:rFonts w:ascii="Times New Roman" w:hAnsi="Times New Roman" w:cs="Times New Roman"/>
                <w:b/>
                <w:sz w:val="24"/>
                <w:szCs w:val="24"/>
              </w:rPr>
            </w:pPr>
            <w:r w:rsidRPr="003F0332">
              <w:rPr>
                <w:rFonts w:ascii="Times New Roman" w:hAnsi="Times New Roman" w:cs="Times New Roman"/>
                <w:b/>
                <w:sz w:val="24"/>
                <w:szCs w:val="24"/>
              </w:rPr>
              <w:t>40-45</w:t>
            </w:r>
          </w:p>
        </w:tc>
        <w:tc>
          <w:tcPr>
            <w:tcW w:w="1980" w:type="dxa"/>
          </w:tcPr>
          <w:p w14:paraId="44373325" w14:textId="77777777" w:rsidR="003F0332" w:rsidRPr="003F0332" w:rsidRDefault="003F0332" w:rsidP="009F36CB">
            <w:pPr>
              <w:spacing w:line="276" w:lineRule="auto"/>
              <w:jc w:val="both"/>
              <w:rPr>
                <w:rFonts w:ascii="Times New Roman" w:hAnsi="Times New Roman" w:cs="Times New Roman"/>
                <w:b/>
                <w:sz w:val="24"/>
                <w:szCs w:val="24"/>
              </w:rPr>
            </w:pPr>
            <w:r w:rsidRPr="003F0332">
              <w:rPr>
                <w:rFonts w:ascii="Times New Roman" w:hAnsi="Times New Roman" w:cs="Times New Roman"/>
                <w:b/>
                <w:sz w:val="24"/>
                <w:szCs w:val="24"/>
              </w:rPr>
              <w:t>Male</w:t>
            </w:r>
          </w:p>
        </w:tc>
        <w:tc>
          <w:tcPr>
            <w:tcW w:w="2862" w:type="dxa"/>
          </w:tcPr>
          <w:p w14:paraId="14B1E311" w14:textId="77777777" w:rsidR="003F0332" w:rsidRPr="003F0332" w:rsidRDefault="003F0332" w:rsidP="009F36CB">
            <w:pPr>
              <w:spacing w:line="276" w:lineRule="auto"/>
              <w:jc w:val="both"/>
              <w:rPr>
                <w:rFonts w:ascii="Times New Roman" w:hAnsi="Times New Roman" w:cs="Times New Roman"/>
                <w:b/>
                <w:sz w:val="24"/>
                <w:szCs w:val="24"/>
              </w:rPr>
            </w:pPr>
            <w:r w:rsidRPr="003F0332">
              <w:rPr>
                <w:rFonts w:ascii="Times New Roman" w:hAnsi="Times New Roman" w:cs="Times New Roman"/>
                <w:b/>
                <w:sz w:val="24"/>
                <w:szCs w:val="24"/>
              </w:rPr>
              <w:t>Master Degree</w:t>
            </w:r>
          </w:p>
        </w:tc>
        <w:tc>
          <w:tcPr>
            <w:tcW w:w="1813" w:type="dxa"/>
          </w:tcPr>
          <w:p w14:paraId="0760C7BD" w14:textId="77777777" w:rsidR="003F0332" w:rsidRPr="003F0332" w:rsidRDefault="003F0332" w:rsidP="009F36CB">
            <w:pPr>
              <w:spacing w:line="276" w:lineRule="auto"/>
              <w:jc w:val="both"/>
              <w:rPr>
                <w:rFonts w:ascii="Times New Roman" w:hAnsi="Times New Roman" w:cs="Times New Roman"/>
                <w:b/>
                <w:sz w:val="24"/>
                <w:szCs w:val="24"/>
              </w:rPr>
            </w:pPr>
            <w:r w:rsidRPr="003F0332">
              <w:rPr>
                <w:rFonts w:ascii="Times New Roman" w:hAnsi="Times New Roman" w:cs="Times New Roman"/>
                <w:b/>
                <w:sz w:val="24"/>
                <w:szCs w:val="24"/>
              </w:rPr>
              <w:t>9years</w:t>
            </w:r>
          </w:p>
        </w:tc>
      </w:tr>
      <w:tr w:rsidR="003F0332" w:rsidRPr="003F0332" w14:paraId="39B2B493" w14:textId="77777777" w:rsidTr="00107636">
        <w:tc>
          <w:tcPr>
            <w:tcW w:w="1309" w:type="dxa"/>
          </w:tcPr>
          <w:p w14:paraId="47EC9011" w14:textId="77777777" w:rsidR="003F0332" w:rsidRPr="003F0332" w:rsidRDefault="003F0332" w:rsidP="009F36CB">
            <w:pPr>
              <w:pStyle w:val="ListParagraph"/>
              <w:widowControl/>
              <w:numPr>
                <w:ilvl w:val="0"/>
                <w:numId w:val="1"/>
              </w:numPr>
              <w:autoSpaceDE/>
              <w:autoSpaceDN/>
              <w:spacing w:before="0" w:line="276" w:lineRule="auto"/>
              <w:contextualSpacing/>
              <w:jc w:val="both"/>
              <w:rPr>
                <w:b/>
                <w:sz w:val="24"/>
                <w:szCs w:val="24"/>
              </w:rPr>
            </w:pPr>
          </w:p>
        </w:tc>
        <w:tc>
          <w:tcPr>
            <w:tcW w:w="1386" w:type="dxa"/>
          </w:tcPr>
          <w:p w14:paraId="595FB317" w14:textId="77777777" w:rsidR="003F0332" w:rsidRPr="003F0332" w:rsidRDefault="003F0332" w:rsidP="009F36CB">
            <w:pPr>
              <w:spacing w:line="276" w:lineRule="auto"/>
              <w:jc w:val="both"/>
              <w:rPr>
                <w:rFonts w:ascii="Times New Roman" w:hAnsi="Times New Roman" w:cs="Times New Roman"/>
                <w:b/>
                <w:sz w:val="24"/>
                <w:szCs w:val="24"/>
              </w:rPr>
            </w:pPr>
            <w:r w:rsidRPr="003F0332">
              <w:rPr>
                <w:rFonts w:ascii="Times New Roman" w:hAnsi="Times New Roman" w:cs="Times New Roman"/>
                <w:b/>
                <w:sz w:val="24"/>
                <w:szCs w:val="24"/>
              </w:rPr>
              <w:t>20-25</w:t>
            </w:r>
          </w:p>
        </w:tc>
        <w:tc>
          <w:tcPr>
            <w:tcW w:w="1980" w:type="dxa"/>
          </w:tcPr>
          <w:p w14:paraId="47666E2B" w14:textId="77777777" w:rsidR="003F0332" w:rsidRPr="003F0332" w:rsidRDefault="003F0332" w:rsidP="009F36CB">
            <w:pPr>
              <w:spacing w:line="276" w:lineRule="auto"/>
              <w:jc w:val="both"/>
              <w:rPr>
                <w:rFonts w:ascii="Times New Roman" w:hAnsi="Times New Roman" w:cs="Times New Roman"/>
                <w:b/>
                <w:sz w:val="24"/>
                <w:szCs w:val="24"/>
              </w:rPr>
            </w:pPr>
            <w:r w:rsidRPr="003F0332">
              <w:rPr>
                <w:rFonts w:ascii="Times New Roman" w:hAnsi="Times New Roman" w:cs="Times New Roman"/>
                <w:b/>
                <w:sz w:val="24"/>
                <w:szCs w:val="24"/>
              </w:rPr>
              <w:t>Male</w:t>
            </w:r>
          </w:p>
        </w:tc>
        <w:tc>
          <w:tcPr>
            <w:tcW w:w="2862" w:type="dxa"/>
          </w:tcPr>
          <w:p w14:paraId="3F9D4847" w14:textId="77777777" w:rsidR="003F0332" w:rsidRPr="003F0332" w:rsidRDefault="003F0332" w:rsidP="009F36CB">
            <w:pPr>
              <w:spacing w:line="276" w:lineRule="auto"/>
              <w:jc w:val="both"/>
              <w:rPr>
                <w:rFonts w:ascii="Times New Roman" w:hAnsi="Times New Roman" w:cs="Times New Roman"/>
                <w:sz w:val="24"/>
                <w:szCs w:val="24"/>
              </w:rPr>
            </w:pPr>
            <w:r w:rsidRPr="003F0332">
              <w:rPr>
                <w:rFonts w:ascii="Times New Roman" w:hAnsi="Times New Roman" w:cs="Times New Roman"/>
                <w:b/>
                <w:sz w:val="24"/>
                <w:szCs w:val="24"/>
              </w:rPr>
              <w:t>College</w:t>
            </w:r>
          </w:p>
        </w:tc>
        <w:tc>
          <w:tcPr>
            <w:tcW w:w="1813" w:type="dxa"/>
          </w:tcPr>
          <w:p w14:paraId="0FEAB1C6" w14:textId="77777777" w:rsidR="003F0332" w:rsidRPr="003F0332" w:rsidRDefault="003F0332" w:rsidP="009F36CB">
            <w:pPr>
              <w:spacing w:line="276" w:lineRule="auto"/>
              <w:jc w:val="both"/>
              <w:rPr>
                <w:rFonts w:ascii="Times New Roman" w:hAnsi="Times New Roman" w:cs="Times New Roman"/>
                <w:b/>
                <w:sz w:val="24"/>
                <w:szCs w:val="24"/>
              </w:rPr>
            </w:pPr>
            <w:r w:rsidRPr="003F0332">
              <w:rPr>
                <w:rFonts w:ascii="Times New Roman" w:hAnsi="Times New Roman" w:cs="Times New Roman"/>
                <w:b/>
                <w:sz w:val="24"/>
                <w:szCs w:val="24"/>
              </w:rPr>
              <w:t>6years</w:t>
            </w:r>
          </w:p>
        </w:tc>
      </w:tr>
      <w:tr w:rsidR="003F0332" w:rsidRPr="003F0332" w14:paraId="54382F50" w14:textId="77777777" w:rsidTr="00107636">
        <w:tc>
          <w:tcPr>
            <w:tcW w:w="1309" w:type="dxa"/>
          </w:tcPr>
          <w:p w14:paraId="17C6355C" w14:textId="77777777" w:rsidR="003F0332" w:rsidRPr="003F0332" w:rsidRDefault="003F0332" w:rsidP="009F36CB">
            <w:pPr>
              <w:pStyle w:val="ListParagraph"/>
              <w:widowControl/>
              <w:numPr>
                <w:ilvl w:val="0"/>
                <w:numId w:val="1"/>
              </w:numPr>
              <w:autoSpaceDE/>
              <w:autoSpaceDN/>
              <w:spacing w:before="0" w:line="276" w:lineRule="auto"/>
              <w:contextualSpacing/>
              <w:jc w:val="both"/>
              <w:rPr>
                <w:b/>
                <w:sz w:val="24"/>
                <w:szCs w:val="24"/>
              </w:rPr>
            </w:pPr>
          </w:p>
        </w:tc>
        <w:tc>
          <w:tcPr>
            <w:tcW w:w="1386" w:type="dxa"/>
          </w:tcPr>
          <w:p w14:paraId="29F9C89D" w14:textId="77777777" w:rsidR="003F0332" w:rsidRPr="003F0332" w:rsidRDefault="003F0332" w:rsidP="009F36CB">
            <w:pPr>
              <w:spacing w:line="276" w:lineRule="auto"/>
              <w:jc w:val="both"/>
              <w:rPr>
                <w:rFonts w:ascii="Times New Roman" w:hAnsi="Times New Roman" w:cs="Times New Roman"/>
                <w:b/>
                <w:sz w:val="24"/>
                <w:szCs w:val="24"/>
              </w:rPr>
            </w:pPr>
            <w:r w:rsidRPr="003F0332">
              <w:rPr>
                <w:rFonts w:ascii="Times New Roman" w:hAnsi="Times New Roman" w:cs="Times New Roman"/>
                <w:b/>
                <w:sz w:val="24"/>
                <w:szCs w:val="24"/>
              </w:rPr>
              <w:t>20-25</w:t>
            </w:r>
          </w:p>
        </w:tc>
        <w:tc>
          <w:tcPr>
            <w:tcW w:w="1980" w:type="dxa"/>
          </w:tcPr>
          <w:p w14:paraId="6E91FFBB" w14:textId="77777777" w:rsidR="003F0332" w:rsidRPr="003F0332" w:rsidRDefault="003F0332" w:rsidP="009F36CB">
            <w:pPr>
              <w:spacing w:line="276" w:lineRule="auto"/>
              <w:jc w:val="both"/>
              <w:rPr>
                <w:rFonts w:ascii="Times New Roman" w:hAnsi="Times New Roman" w:cs="Times New Roman"/>
                <w:b/>
                <w:sz w:val="24"/>
                <w:szCs w:val="24"/>
              </w:rPr>
            </w:pPr>
            <w:r w:rsidRPr="003F0332">
              <w:rPr>
                <w:rFonts w:ascii="Times New Roman" w:hAnsi="Times New Roman" w:cs="Times New Roman"/>
                <w:b/>
                <w:sz w:val="24"/>
                <w:szCs w:val="24"/>
              </w:rPr>
              <w:t>Female</w:t>
            </w:r>
          </w:p>
        </w:tc>
        <w:tc>
          <w:tcPr>
            <w:tcW w:w="2862" w:type="dxa"/>
          </w:tcPr>
          <w:p w14:paraId="720C9AD2" w14:textId="77777777" w:rsidR="003F0332" w:rsidRPr="003F0332" w:rsidRDefault="003F0332" w:rsidP="009F36CB">
            <w:pPr>
              <w:spacing w:line="276" w:lineRule="auto"/>
              <w:jc w:val="both"/>
              <w:rPr>
                <w:rFonts w:ascii="Times New Roman" w:hAnsi="Times New Roman" w:cs="Times New Roman"/>
                <w:sz w:val="24"/>
                <w:szCs w:val="24"/>
              </w:rPr>
            </w:pPr>
            <w:r w:rsidRPr="003F0332">
              <w:rPr>
                <w:rFonts w:ascii="Times New Roman" w:hAnsi="Times New Roman" w:cs="Times New Roman"/>
                <w:b/>
                <w:sz w:val="24"/>
                <w:szCs w:val="24"/>
              </w:rPr>
              <w:t>College</w:t>
            </w:r>
          </w:p>
        </w:tc>
        <w:tc>
          <w:tcPr>
            <w:tcW w:w="1813" w:type="dxa"/>
          </w:tcPr>
          <w:p w14:paraId="689C6E16" w14:textId="77777777" w:rsidR="003F0332" w:rsidRPr="003F0332" w:rsidRDefault="003F0332" w:rsidP="009F36CB">
            <w:pPr>
              <w:spacing w:line="276" w:lineRule="auto"/>
              <w:jc w:val="both"/>
              <w:rPr>
                <w:rFonts w:ascii="Times New Roman" w:hAnsi="Times New Roman" w:cs="Times New Roman"/>
                <w:b/>
                <w:sz w:val="24"/>
                <w:szCs w:val="24"/>
              </w:rPr>
            </w:pPr>
            <w:r w:rsidRPr="003F0332">
              <w:rPr>
                <w:rFonts w:ascii="Times New Roman" w:hAnsi="Times New Roman" w:cs="Times New Roman"/>
                <w:b/>
                <w:sz w:val="24"/>
                <w:szCs w:val="24"/>
              </w:rPr>
              <w:t>4years</w:t>
            </w:r>
          </w:p>
        </w:tc>
      </w:tr>
      <w:tr w:rsidR="003F0332" w:rsidRPr="003F0332" w14:paraId="2EA6F835" w14:textId="77777777" w:rsidTr="00107636">
        <w:tc>
          <w:tcPr>
            <w:tcW w:w="1309" w:type="dxa"/>
          </w:tcPr>
          <w:p w14:paraId="0A7BEA6E" w14:textId="77777777" w:rsidR="003F0332" w:rsidRPr="003F0332" w:rsidRDefault="003F0332" w:rsidP="009F36CB">
            <w:pPr>
              <w:pStyle w:val="ListParagraph"/>
              <w:widowControl/>
              <w:numPr>
                <w:ilvl w:val="0"/>
                <w:numId w:val="1"/>
              </w:numPr>
              <w:autoSpaceDE/>
              <w:autoSpaceDN/>
              <w:spacing w:before="0" w:line="276" w:lineRule="auto"/>
              <w:contextualSpacing/>
              <w:jc w:val="both"/>
              <w:rPr>
                <w:b/>
                <w:sz w:val="24"/>
                <w:szCs w:val="24"/>
              </w:rPr>
            </w:pPr>
          </w:p>
        </w:tc>
        <w:tc>
          <w:tcPr>
            <w:tcW w:w="1386" w:type="dxa"/>
          </w:tcPr>
          <w:p w14:paraId="4EDD33AF" w14:textId="77777777" w:rsidR="003F0332" w:rsidRPr="003F0332" w:rsidRDefault="003F0332" w:rsidP="009F36CB">
            <w:pPr>
              <w:spacing w:line="276" w:lineRule="auto"/>
              <w:jc w:val="both"/>
              <w:rPr>
                <w:rFonts w:ascii="Times New Roman" w:hAnsi="Times New Roman" w:cs="Times New Roman"/>
                <w:b/>
                <w:sz w:val="24"/>
                <w:szCs w:val="24"/>
              </w:rPr>
            </w:pPr>
            <w:r w:rsidRPr="003F0332">
              <w:rPr>
                <w:rFonts w:ascii="Times New Roman" w:hAnsi="Times New Roman" w:cs="Times New Roman"/>
                <w:b/>
                <w:sz w:val="24"/>
                <w:szCs w:val="24"/>
              </w:rPr>
              <w:t>30-35</w:t>
            </w:r>
          </w:p>
        </w:tc>
        <w:tc>
          <w:tcPr>
            <w:tcW w:w="1980" w:type="dxa"/>
          </w:tcPr>
          <w:p w14:paraId="1714A37B" w14:textId="77777777" w:rsidR="003F0332" w:rsidRPr="003F0332" w:rsidRDefault="003F0332" w:rsidP="009F36CB">
            <w:pPr>
              <w:spacing w:line="276" w:lineRule="auto"/>
              <w:jc w:val="both"/>
              <w:rPr>
                <w:rFonts w:ascii="Times New Roman" w:hAnsi="Times New Roman" w:cs="Times New Roman"/>
                <w:b/>
                <w:sz w:val="24"/>
                <w:szCs w:val="24"/>
              </w:rPr>
            </w:pPr>
            <w:r w:rsidRPr="003F0332">
              <w:rPr>
                <w:rFonts w:ascii="Times New Roman" w:hAnsi="Times New Roman" w:cs="Times New Roman"/>
                <w:b/>
                <w:sz w:val="24"/>
                <w:szCs w:val="24"/>
              </w:rPr>
              <w:t>Female</w:t>
            </w:r>
          </w:p>
        </w:tc>
        <w:tc>
          <w:tcPr>
            <w:tcW w:w="2862" w:type="dxa"/>
          </w:tcPr>
          <w:p w14:paraId="0DD07689" w14:textId="77777777" w:rsidR="003F0332" w:rsidRPr="003F0332" w:rsidRDefault="003F0332" w:rsidP="009F36CB">
            <w:pPr>
              <w:spacing w:line="276" w:lineRule="auto"/>
              <w:jc w:val="both"/>
              <w:rPr>
                <w:rFonts w:ascii="Times New Roman" w:hAnsi="Times New Roman" w:cs="Times New Roman"/>
                <w:sz w:val="24"/>
                <w:szCs w:val="24"/>
              </w:rPr>
            </w:pPr>
            <w:r w:rsidRPr="003F0332">
              <w:rPr>
                <w:rFonts w:ascii="Times New Roman" w:hAnsi="Times New Roman" w:cs="Times New Roman"/>
                <w:b/>
                <w:sz w:val="24"/>
                <w:szCs w:val="24"/>
              </w:rPr>
              <w:t>Bachelor</w:t>
            </w:r>
          </w:p>
        </w:tc>
        <w:tc>
          <w:tcPr>
            <w:tcW w:w="1813" w:type="dxa"/>
          </w:tcPr>
          <w:p w14:paraId="116018E0" w14:textId="77777777" w:rsidR="003F0332" w:rsidRPr="003F0332" w:rsidRDefault="003F0332" w:rsidP="009F36CB">
            <w:pPr>
              <w:spacing w:line="276" w:lineRule="auto"/>
              <w:jc w:val="both"/>
              <w:rPr>
                <w:rFonts w:ascii="Times New Roman" w:hAnsi="Times New Roman" w:cs="Times New Roman"/>
                <w:b/>
                <w:sz w:val="24"/>
                <w:szCs w:val="24"/>
              </w:rPr>
            </w:pPr>
            <w:r w:rsidRPr="003F0332">
              <w:rPr>
                <w:rFonts w:ascii="Times New Roman" w:hAnsi="Times New Roman" w:cs="Times New Roman"/>
                <w:b/>
                <w:sz w:val="24"/>
                <w:szCs w:val="24"/>
              </w:rPr>
              <w:t>5years</w:t>
            </w:r>
          </w:p>
        </w:tc>
      </w:tr>
      <w:tr w:rsidR="003F0332" w:rsidRPr="003F0332" w14:paraId="0A5B23BE" w14:textId="77777777" w:rsidTr="00107636">
        <w:tc>
          <w:tcPr>
            <w:tcW w:w="1309" w:type="dxa"/>
          </w:tcPr>
          <w:p w14:paraId="568CD0E2" w14:textId="77777777" w:rsidR="003F0332" w:rsidRPr="003F0332" w:rsidRDefault="003F0332" w:rsidP="009F36CB">
            <w:pPr>
              <w:pStyle w:val="ListParagraph"/>
              <w:widowControl/>
              <w:numPr>
                <w:ilvl w:val="0"/>
                <w:numId w:val="1"/>
              </w:numPr>
              <w:autoSpaceDE/>
              <w:autoSpaceDN/>
              <w:spacing w:before="0" w:line="276" w:lineRule="auto"/>
              <w:contextualSpacing/>
              <w:jc w:val="both"/>
              <w:rPr>
                <w:b/>
                <w:sz w:val="24"/>
                <w:szCs w:val="24"/>
              </w:rPr>
            </w:pPr>
          </w:p>
        </w:tc>
        <w:tc>
          <w:tcPr>
            <w:tcW w:w="1386" w:type="dxa"/>
          </w:tcPr>
          <w:p w14:paraId="733660D0" w14:textId="77777777" w:rsidR="003F0332" w:rsidRPr="003F0332" w:rsidRDefault="003F0332" w:rsidP="009F36CB">
            <w:pPr>
              <w:spacing w:line="276" w:lineRule="auto"/>
              <w:jc w:val="both"/>
              <w:rPr>
                <w:rFonts w:ascii="Times New Roman" w:hAnsi="Times New Roman" w:cs="Times New Roman"/>
                <w:b/>
                <w:sz w:val="24"/>
                <w:szCs w:val="24"/>
              </w:rPr>
            </w:pPr>
            <w:r w:rsidRPr="003F0332">
              <w:rPr>
                <w:rFonts w:ascii="Times New Roman" w:hAnsi="Times New Roman" w:cs="Times New Roman"/>
                <w:b/>
                <w:sz w:val="24"/>
                <w:szCs w:val="24"/>
              </w:rPr>
              <w:t>25-30</w:t>
            </w:r>
          </w:p>
        </w:tc>
        <w:tc>
          <w:tcPr>
            <w:tcW w:w="1980" w:type="dxa"/>
          </w:tcPr>
          <w:p w14:paraId="082D0F4A" w14:textId="77777777" w:rsidR="003F0332" w:rsidRPr="003F0332" w:rsidRDefault="003F0332" w:rsidP="009F36CB">
            <w:pPr>
              <w:spacing w:line="276" w:lineRule="auto"/>
              <w:jc w:val="both"/>
              <w:rPr>
                <w:rFonts w:ascii="Times New Roman" w:hAnsi="Times New Roman" w:cs="Times New Roman"/>
                <w:b/>
                <w:sz w:val="24"/>
                <w:szCs w:val="24"/>
              </w:rPr>
            </w:pPr>
            <w:r w:rsidRPr="003F0332">
              <w:rPr>
                <w:rFonts w:ascii="Times New Roman" w:hAnsi="Times New Roman" w:cs="Times New Roman"/>
                <w:b/>
                <w:sz w:val="24"/>
                <w:szCs w:val="24"/>
              </w:rPr>
              <w:t>Male</w:t>
            </w:r>
          </w:p>
        </w:tc>
        <w:tc>
          <w:tcPr>
            <w:tcW w:w="2862" w:type="dxa"/>
          </w:tcPr>
          <w:p w14:paraId="43B049F2" w14:textId="77777777" w:rsidR="003F0332" w:rsidRPr="003F0332" w:rsidRDefault="003F0332" w:rsidP="009F36CB">
            <w:pPr>
              <w:spacing w:line="276" w:lineRule="auto"/>
              <w:jc w:val="both"/>
              <w:rPr>
                <w:rFonts w:ascii="Times New Roman" w:hAnsi="Times New Roman" w:cs="Times New Roman"/>
                <w:sz w:val="24"/>
                <w:szCs w:val="24"/>
              </w:rPr>
            </w:pPr>
            <w:r w:rsidRPr="003F0332">
              <w:rPr>
                <w:rFonts w:ascii="Times New Roman" w:hAnsi="Times New Roman" w:cs="Times New Roman"/>
                <w:b/>
                <w:sz w:val="24"/>
                <w:szCs w:val="24"/>
              </w:rPr>
              <w:t>Bachelor</w:t>
            </w:r>
          </w:p>
        </w:tc>
        <w:tc>
          <w:tcPr>
            <w:tcW w:w="1813" w:type="dxa"/>
          </w:tcPr>
          <w:p w14:paraId="5D11AE5E" w14:textId="77777777" w:rsidR="003F0332" w:rsidRPr="003F0332" w:rsidRDefault="003F0332" w:rsidP="009F36CB">
            <w:pPr>
              <w:spacing w:line="276" w:lineRule="auto"/>
              <w:jc w:val="both"/>
              <w:rPr>
                <w:rFonts w:ascii="Times New Roman" w:hAnsi="Times New Roman" w:cs="Times New Roman"/>
                <w:b/>
                <w:sz w:val="24"/>
                <w:szCs w:val="24"/>
              </w:rPr>
            </w:pPr>
            <w:r w:rsidRPr="003F0332">
              <w:rPr>
                <w:rFonts w:ascii="Times New Roman" w:hAnsi="Times New Roman" w:cs="Times New Roman"/>
                <w:b/>
                <w:sz w:val="24"/>
                <w:szCs w:val="24"/>
              </w:rPr>
              <w:t>6years</w:t>
            </w:r>
          </w:p>
        </w:tc>
      </w:tr>
      <w:tr w:rsidR="003F0332" w:rsidRPr="003F0332" w14:paraId="2999C952" w14:textId="77777777" w:rsidTr="00107636">
        <w:tc>
          <w:tcPr>
            <w:tcW w:w="1309" w:type="dxa"/>
          </w:tcPr>
          <w:p w14:paraId="6576F076" w14:textId="77777777" w:rsidR="003F0332" w:rsidRPr="003F0332" w:rsidRDefault="003F0332" w:rsidP="009F36CB">
            <w:pPr>
              <w:pStyle w:val="ListParagraph"/>
              <w:widowControl/>
              <w:numPr>
                <w:ilvl w:val="0"/>
                <w:numId w:val="1"/>
              </w:numPr>
              <w:autoSpaceDE/>
              <w:autoSpaceDN/>
              <w:spacing w:before="0" w:line="276" w:lineRule="auto"/>
              <w:contextualSpacing/>
              <w:jc w:val="both"/>
              <w:rPr>
                <w:b/>
                <w:sz w:val="24"/>
                <w:szCs w:val="24"/>
              </w:rPr>
            </w:pPr>
          </w:p>
        </w:tc>
        <w:tc>
          <w:tcPr>
            <w:tcW w:w="1386" w:type="dxa"/>
          </w:tcPr>
          <w:p w14:paraId="1EF3C0CD" w14:textId="77777777" w:rsidR="003F0332" w:rsidRPr="003F0332" w:rsidRDefault="003F0332" w:rsidP="009F36CB">
            <w:pPr>
              <w:spacing w:line="276" w:lineRule="auto"/>
              <w:jc w:val="both"/>
              <w:rPr>
                <w:rFonts w:ascii="Times New Roman" w:hAnsi="Times New Roman" w:cs="Times New Roman"/>
                <w:b/>
                <w:sz w:val="24"/>
                <w:szCs w:val="24"/>
              </w:rPr>
            </w:pPr>
            <w:r w:rsidRPr="003F0332">
              <w:rPr>
                <w:rFonts w:ascii="Times New Roman" w:hAnsi="Times New Roman" w:cs="Times New Roman"/>
                <w:b/>
                <w:sz w:val="24"/>
                <w:szCs w:val="24"/>
              </w:rPr>
              <w:t>40-45</w:t>
            </w:r>
          </w:p>
        </w:tc>
        <w:tc>
          <w:tcPr>
            <w:tcW w:w="1980" w:type="dxa"/>
          </w:tcPr>
          <w:p w14:paraId="08383B76" w14:textId="77777777" w:rsidR="003F0332" w:rsidRPr="003F0332" w:rsidRDefault="003F0332" w:rsidP="009F36CB">
            <w:pPr>
              <w:spacing w:line="276" w:lineRule="auto"/>
              <w:jc w:val="both"/>
              <w:rPr>
                <w:rFonts w:ascii="Times New Roman" w:hAnsi="Times New Roman" w:cs="Times New Roman"/>
                <w:b/>
                <w:sz w:val="24"/>
                <w:szCs w:val="24"/>
              </w:rPr>
            </w:pPr>
            <w:r w:rsidRPr="003F0332">
              <w:rPr>
                <w:rFonts w:ascii="Times New Roman" w:hAnsi="Times New Roman" w:cs="Times New Roman"/>
                <w:b/>
                <w:sz w:val="24"/>
                <w:szCs w:val="24"/>
              </w:rPr>
              <w:t>Female</w:t>
            </w:r>
          </w:p>
        </w:tc>
        <w:tc>
          <w:tcPr>
            <w:tcW w:w="2862" w:type="dxa"/>
          </w:tcPr>
          <w:p w14:paraId="704DE02D" w14:textId="77777777" w:rsidR="003F0332" w:rsidRPr="003F0332" w:rsidRDefault="003F0332" w:rsidP="009F36CB">
            <w:pPr>
              <w:spacing w:line="276" w:lineRule="auto"/>
              <w:jc w:val="both"/>
              <w:rPr>
                <w:rFonts w:ascii="Times New Roman" w:hAnsi="Times New Roman" w:cs="Times New Roman"/>
                <w:b/>
                <w:sz w:val="24"/>
                <w:szCs w:val="24"/>
              </w:rPr>
            </w:pPr>
            <w:r w:rsidRPr="003F0332">
              <w:rPr>
                <w:rFonts w:ascii="Times New Roman" w:hAnsi="Times New Roman" w:cs="Times New Roman"/>
                <w:b/>
                <w:sz w:val="24"/>
                <w:szCs w:val="24"/>
              </w:rPr>
              <w:t>Master Degree</w:t>
            </w:r>
          </w:p>
        </w:tc>
        <w:tc>
          <w:tcPr>
            <w:tcW w:w="1813" w:type="dxa"/>
          </w:tcPr>
          <w:p w14:paraId="769E1508" w14:textId="77777777" w:rsidR="003F0332" w:rsidRPr="003F0332" w:rsidRDefault="003F0332" w:rsidP="009F36CB">
            <w:pPr>
              <w:spacing w:line="276" w:lineRule="auto"/>
              <w:jc w:val="both"/>
              <w:rPr>
                <w:rFonts w:ascii="Times New Roman" w:hAnsi="Times New Roman" w:cs="Times New Roman"/>
                <w:b/>
                <w:sz w:val="24"/>
                <w:szCs w:val="24"/>
              </w:rPr>
            </w:pPr>
            <w:r w:rsidRPr="003F0332">
              <w:rPr>
                <w:rFonts w:ascii="Times New Roman" w:hAnsi="Times New Roman" w:cs="Times New Roman"/>
                <w:b/>
                <w:sz w:val="24"/>
                <w:szCs w:val="24"/>
              </w:rPr>
              <w:t>12years</w:t>
            </w:r>
          </w:p>
        </w:tc>
      </w:tr>
    </w:tbl>
    <w:p w14:paraId="0BCD1A8C" w14:textId="77777777" w:rsidR="003F0332" w:rsidRPr="003F0332" w:rsidRDefault="003F0332" w:rsidP="009F36CB">
      <w:pPr>
        <w:spacing w:line="276" w:lineRule="auto"/>
        <w:jc w:val="both"/>
        <w:rPr>
          <w:rFonts w:ascii="Times New Roman" w:hAnsi="Times New Roman" w:cs="Times New Roman"/>
          <w:b/>
          <w:sz w:val="24"/>
          <w:szCs w:val="24"/>
        </w:rPr>
      </w:pPr>
    </w:p>
    <w:p w14:paraId="56801279" w14:textId="77777777" w:rsidR="003F0332" w:rsidRPr="003F0332" w:rsidRDefault="003F0332" w:rsidP="009F36CB">
      <w:pPr>
        <w:pStyle w:val="BodyText"/>
        <w:jc w:val="both"/>
      </w:pPr>
      <w:r w:rsidRPr="003F0332">
        <w:t>I filmed the meetings with the participants' permission using a digital voice recorder in order to collect material for cross-checking, part-checking, and later confirmation after the sessions. I also gathered expert notes for the intelligent journal (Berger, 2015).</w:t>
      </w:r>
    </w:p>
    <w:p w14:paraId="0A518CD8" w14:textId="77777777" w:rsidR="003F0332" w:rsidRPr="003F0332" w:rsidRDefault="003F0332" w:rsidP="009F36CB">
      <w:pPr>
        <w:pStyle w:val="BodyText"/>
        <w:jc w:val="both"/>
      </w:pPr>
      <w:r w:rsidRPr="003F0332">
        <w:t>Each interview lasted between 28 and 40 minutes. The sound recording was turned into the same exact words and copied onto a Word report after each session.</w:t>
      </w:r>
    </w:p>
    <w:p w14:paraId="7594E89F" w14:textId="77777777" w:rsidR="003F0332" w:rsidRPr="003F0332" w:rsidRDefault="003F0332" w:rsidP="009F36CB">
      <w:pPr>
        <w:pStyle w:val="BodyText"/>
        <w:jc w:val="both"/>
      </w:pPr>
    </w:p>
    <w:p w14:paraId="6CAD17C4" w14:textId="77777777" w:rsidR="003F0332" w:rsidRPr="003F0332" w:rsidRDefault="003F0332" w:rsidP="009F36CB">
      <w:pPr>
        <w:pStyle w:val="BodyText"/>
        <w:jc w:val="both"/>
      </w:pPr>
      <w:r w:rsidRPr="003F0332">
        <w:t>Before being sent to each component for cross-checking and affirmation of real aspects, the data records were properly reviewed for any basic gaps and errors to verify that the responses and truths were accurate.</w:t>
      </w:r>
    </w:p>
    <w:p w14:paraId="4775ABB8" w14:textId="77777777" w:rsidR="003F0332" w:rsidRDefault="003F0332" w:rsidP="009F36CB">
      <w:pPr>
        <w:pStyle w:val="BodyText"/>
        <w:jc w:val="both"/>
      </w:pPr>
      <w:r w:rsidRPr="003F0332">
        <w:t>Respondents were given the assurance of their confidentiality and privacy because they believed that the information gathered would be kept for all envelopes, including records, succeed accounting sheets, Vivo Qualitative Software evaluation, and all paper materials and encoded drives of survey results. It estimated that obtaining sufficient data for the really small gatherings to approach density and flooding would take roughly a month and a half.</w:t>
      </w:r>
    </w:p>
    <w:p w14:paraId="084992E1" w14:textId="77777777" w:rsidR="003F0332" w:rsidRPr="003F0332" w:rsidRDefault="003F0332" w:rsidP="009F36CB">
      <w:pPr>
        <w:pStyle w:val="Heading1"/>
        <w:jc w:val="both"/>
        <w:rPr>
          <w:b/>
          <w:bCs/>
          <w:color w:val="auto"/>
        </w:rPr>
      </w:pPr>
      <w:bookmarkStart w:id="45" w:name="_Toc115353998"/>
      <w:r w:rsidRPr="003F0332">
        <w:rPr>
          <w:b/>
          <w:color w:val="auto"/>
        </w:rPr>
        <w:t>4.3 Data Saturation</w:t>
      </w:r>
      <w:bookmarkEnd w:id="45"/>
    </w:p>
    <w:p w14:paraId="09947DD6" w14:textId="77777777" w:rsidR="003F0332" w:rsidRPr="003F0332" w:rsidRDefault="003F0332" w:rsidP="009F36CB">
      <w:pPr>
        <w:pStyle w:val="BodyText"/>
        <w:jc w:val="both"/>
      </w:pPr>
      <w:r w:rsidRPr="003F0332">
        <w:t>At the point when no new data, coding, or subjects can be recognized from additional subjective information with the possibility to recreate the review, it is said that information immersion has happened. Right now, the example size is thought about (Kerr, Nixon, and Wild, 2010; Fusch and Ness, 2015). At the point when inner legitimacy is upheld by immersion, subjective exploration is improved (Fusch and Ness, 2015). As of now, as indicated by Kerr et al. (2010), adequate information would have been obtained to empower an exhaustive and dependable examination of the information. Twenty members were adequate to arrive at information immersion.</w:t>
      </w:r>
    </w:p>
    <w:p w14:paraId="20AC21C8" w14:textId="77777777" w:rsidR="003F0332" w:rsidRPr="003F0332" w:rsidRDefault="003F0332" w:rsidP="009F36CB">
      <w:pPr>
        <w:pStyle w:val="Heading1"/>
        <w:spacing w:before="0"/>
        <w:jc w:val="both"/>
        <w:rPr>
          <w:rFonts w:ascii="Times New Roman" w:hAnsi="Times New Roman" w:cs="Times New Roman"/>
          <w:b/>
          <w:color w:val="auto"/>
        </w:rPr>
      </w:pPr>
      <w:bookmarkStart w:id="46" w:name="_Toc115353999"/>
      <w:r w:rsidRPr="003F0332">
        <w:rPr>
          <w:rFonts w:ascii="Times New Roman" w:hAnsi="Times New Roman" w:cs="Times New Roman"/>
          <w:b/>
          <w:color w:val="auto"/>
        </w:rPr>
        <w:t>4.4 Record</w:t>
      </w:r>
      <w:bookmarkEnd w:id="46"/>
    </w:p>
    <w:p w14:paraId="0698C17D" w14:textId="77777777" w:rsidR="003F0332" w:rsidRPr="003F0332" w:rsidRDefault="003F0332" w:rsidP="009F36CB">
      <w:pPr>
        <w:pStyle w:val="BodyText"/>
        <w:jc w:val="both"/>
        <w:rPr>
          <w:rStyle w:val="BodyTextChar"/>
          <w:b/>
          <w:bCs/>
        </w:rPr>
      </w:pPr>
      <w:r w:rsidRPr="003F0332">
        <w:rPr>
          <w:rStyle w:val="BodyTextChar"/>
        </w:rPr>
        <w:t>Interviews were supposed to be used to get verbally recorded data. The evaluation needed two or three playbacks, careful tuning in of the two motorized sound recorders, and disentangling in the exact identical words (Widodo, 2014). The people's strike codes or identities were preserved with the recorded reactions or reports so that each report could be seen. Each record was then converted into a Microsoft Word report with the reactions named with part codes and questions stepped logically. To ensure accuracy and to traverse and via data and data in anticipation of information evaluation, the records were examined many times using the sound report.</w:t>
      </w:r>
    </w:p>
    <w:p w14:paraId="2D4384FE" w14:textId="77777777" w:rsidR="003F0332" w:rsidRPr="003F0332" w:rsidRDefault="003F0332" w:rsidP="009F36CB">
      <w:pPr>
        <w:pStyle w:val="Heading1"/>
        <w:spacing w:before="0"/>
        <w:jc w:val="both"/>
        <w:rPr>
          <w:rFonts w:ascii="Times New Roman" w:hAnsi="Times New Roman" w:cs="Times New Roman"/>
          <w:b/>
          <w:color w:val="auto"/>
        </w:rPr>
      </w:pPr>
      <w:bookmarkStart w:id="47" w:name="_Toc115354000"/>
      <w:r w:rsidRPr="003F0332">
        <w:rPr>
          <w:rFonts w:ascii="Times New Roman" w:hAnsi="Times New Roman" w:cs="Times New Roman"/>
          <w:b/>
          <w:color w:val="auto"/>
        </w:rPr>
        <w:t>4.5 Information Coding</w:t>
      </w:r>
      <w:bookmarkEnd w:id="47"/>
    </w:p>
    <w:p w14:paraId="1251E10A" w14:textId="77777777" w:rsidR="003F0332" w:rsidRPr="003F0332" w:rsidRDefault="003F0332" w:rsidP="009F36CB">
      <w:pPr>
        <w:pStyle w:val="BodyText"/>
        <w:jc w:val="both"/>
      </w:pPr>
      <w:r w:rsidRPr="003F0332">
        <w:t xml:space="preserve">The records were certified by separating the electronic voice accounts and the translated get-togethers and as such moved to a draft bookkeeping sheet, close by the solicitations questions and part reactions and thick into a word report for exactness. The information was truly taken a gander at two or multiple times with the modernized sound records to guarantee the exactness of records and the data put away in text reports. </w:t>
      </w:r>
    </w:p>
    <w:p w14:paraId="6A32EB29" w14:textId="77777777" w:rsidR="003F0332" w:rsidRPr="003F0332" w:rsidRDefault="003F0332" w:rsidP="009F36CB">
      <w:pPr>
        <w:pStyle w:val="BodyText"/>
        <w:jc w:val="both"/>
      </w:pPr>
      <w:r w:rsidRPr="003F0332">
        <w:t xml:space="preserve">To make the principal class of essential subjects and subthemes, I utilized both logical and inductive coding strategies that were in accordance with the developments and reasonable structure </w:t>
      </w:r>
      <w:r w:rsidRPr="003F0332">
        <w:lastRenderedPageBreak/>
        <w:t>from which the exploration questions created. I more than once utilized, followed, and analyzed the coding strategy to find new subjects that created from interviewees' reactions and names of the meeting codes to deliver classes with a comparable degree of profundity and setting.</w:t>
      </w:r>
    </w:p>
    <w:p w14:paraId="3E747C61" w14:textId="77777777" w:rsidR="003F0332" w:rsidRPr="003F0332" w:rsidRDefault="003F0332" w:rsidP="009F36CB">
      <w:pPr>
        <w:pStyle w:val="Heading1"/>
        <w:spacing w:before="0"/>
        <w:jc w:val="both"/>
        <w:rPr>
          <w:rFonts w:ascii="Times New Roman" w:hAnsi="Times New Roman" w:cs="Times New Roman"/>
          <w:b/>
          <w:color w:val="auto"/>
        </w:rPr>
      </w:pPr>
      <w:bookmarkStart w:id="48" w:name="_Toc115354001"/>
      <w:r w:rsidRPr="003F0332">
        <w:rPr>
          <w:rFonts w:ascii="Times New Roman" w:hAnsi="Times New Roman" w:cs="Times New Roman"/>
          <w:b/>
          <w:color w:val="auto"/>
        </w:rPr>
        <w:t>4.6 Data Analysis</w:t>
      </w:r>
      <w:bookmarkEnd w:id="48"/>
    </w:p>
    <w:p w14:paraId="15D47214" w14:textId="77777777" w:rsidR="003F0332" w:rsidRPr="003F0332" w:rsidRDefault="003F0332" w:rsidP="009F36CB">
      <w:pPr>
        <w:pStyle w:val="BodyText"/>
        <w:jc w:val="both"/>
      </w:pPr>
      <w:r w:rsidRPr="003F0332">
        <w:t>The analysis of the data was done when it was determined that there were common themes, patterns, concepts, and repetitions among the various survey respondents. The data was then evaluated utilizing the following technique, which Magolda (2007) recommended for a qualitative case study:</w:t>
      </w:r>
    </w:p>
    <w:p w14:paraId="12291EC4" w14:textId="77777777" w:rsidR="003F0332" w:rsidRPr="003F0332" w:rsidRDefault="003F0332" w:rsidP="009F36CB">
      <w:pPr>
        <w:pStyle w:val="BodyText"/>
        <w:jc w:val="both"/>
      </w:pPr>
      <w:r w:rsidRPr="003F0332">
        <w:t>• Members of the group come into contact inside the characteristics under investigation.</w:t>
      </w:r>
    </w:p>
    <w:p w14:paraId="4E8E1334" w14:textId="77777777" w:rsidR="003F0332" w:rsidRPr="003F0332" w:rsidRDefault="003F0332" w:rsidP="009F36CB">
      <w:pPr>
        <w:pStyle w:val="BodyText"/>
        <w:jc w:val="both"/>
        <w:rPr>
          <w:rStyle w:val="BodyTextChar"/>
        </w:rPr>
      </w:pPr>
      <w:r w:rsidRPr="003F0332">
        <w:rPr>
          <w:rStyle w:val="BodyTextChar"/>
        </w:rPr>
        <w:t>• concentrating, making notes, and creating a design for the programming after a meeting with participants to confirm the accuracy of the records check.</w:t>
      </w:r>
    </w:p>
    <w:p w14:paraId="3B838F1A" w14:textId="77777777" w:rsidR="003F0332" w:rsidRPr="003F0332" w:rsidRDefault="003F0332" w:rsidP="009F36CB">
      <w:pPr>
        <w:pStyle w:val="BodyText"/>
        <w:jc w:val="both"/>
      </w:pPr>
      <w:r w:rsidRPr="003F0332">
        <w:t>• Inspecting, and approving meeting records.</w:t>
      </w:r>
    </w:p>
    <w:p w14:paraId="4115B0C9" w14:textId="77777777" w:rsidR="003F0332" w:rsidRPr="003F0332" w:rsidRDefault="003F0332" w:rsidP="009F36CB">
      <w:pPr>
        <w:pStyle w:val="BodyText"/>
        <w:jc w:val="both"/>
      </w:pPr>
      <w:r w:rsidRPr="003F0332">
        <w:t>• Portraying the significance of the peculiarities.</w:t>
      </w:r>
    </w:p>
    <w:p w14:paraId="782BEEC6" w14:textId="77777777" w:rsidR="003F0332" w:rsidRPr="003F0332" w:rsidRDefault="003F0332" w:rsidP="009F36CB">
      <w:pPr>
        <w:pStyle w:val="BodyText"/>
        <w:jc w:val="both"/>
      </w:pPr>
      <w:r w:rsidRPr="003F0332">
        <w:t xml:space="preserve"> • Recognizing key proclamations in the records</w:t>
      </w:r>
    </w:p>
    <w:p w14:paraId="48742760" w14:textId="77777777" w:rsidR="003F0332" w:rsidRPr="003F0332" w:rsidRDefault="003F0332" w:rsidP="009F36CB">
      <w:pPr>
        <w:pStyle w:val="BodyText"/>
        <w:jc w:val="both"/>
      </w:pPr>
      <w:r w:rsidRPr="003F0332">
        <w:t>• Classifying the basic assertions into different units.</w:t>
      </w:r>
    </w:p>
    <w:p w14:paraId="2B177B0C" w14:textId="77777777" w:rsidR="003F0332" w:rsidRPr="003F0332" w:rsidRDefault="003F0332" w:rsidP="009F36CB">
      <w:pPr>
        <w:pStyle w:val="BodyText"/>
        <w:jc w:val="both"/>
      </w:pPr>
      <w:r w:rsidRPr="003F0332">
        <w:t>• Getting a gathering of subjects and directing the examination.</w:t>
      </w:r>
    </w:p>
    <w:p w14:paraId="3ED847C9" w14:textId="77777777" w:rsidR="003F0332" w:rsidRPr="003F0332" w:rsidRDefault="003F0332" w:rsidP="009F36CB">
      <w:pPr>
        <w:pStyle w:val="BodyText"/>
        <w:jc w:val="both"/>
      </w:pPr>
      <w:r w:rsidRPr="003F0332">
        <w:t>The review included classifications and names in light of member points of view, as well as groupings of comparative ideas as shown by the reactions. Since the reason for information investigation is to distinguish rehashed consistencies to delineate examples, subjects, and ideas, the course of information examination includes planning a coding plan. Members' meeting answers were assessed to recognize subjects and examples, which were then sorted and numbered to lay out the recurrence or level of repeat of a reaction. The information was then contrasted with discoveries from before studies with affirm designs definitely known or to recognize new ones.</w:t>
      </w:r>
    </w:p>
    <w:p w14:paraId="0A46CE5A" w14:textId="77777777" w:rsidR="003F0332" w:rsidRPr="003F0332" w:rsidRDefault="003F0332" w:rsidP="009F36CB">
      <w:pPr>
        <w:spacing w:line="276" w:lineRule="auto"/>
        <w:jc w:val="both"/>
        <w:rPr>
          <w:rFonts w:ascii="Times New Roman" w:hAnsi="Times New Roman" w:cs="Times New Roman"/>
          <w:sz w:val="24"/>
          <w:szCs w:val="24"/>
        </w:rPr>
      </w:pPr>
    </w:p>
    <w:p w14:paraId="59670E7D" w14:textId="77777777" w:rsidR="003F0332" w:rsidRPr="003F0332" w:rsidRDefault="003F0332" w:rsidP="009F36CB">
      <w:pPr>
        <w:pStyle w:val="BodyText"/>
        <w:jc w:val="both"/>
      </w:pPr>
      <w:r w:rsidRPr="003F0332">
        <w:rPr>
          <w:noProof/>
        </w:rPr>
        <w:lastRenderedPageBreak/>
        <w:drawing>
          <wp:inline distT="0" distB="0" distL="0" distR="0" wp14:anchorId="52B873B3" wp14:editId="093B73CC">
            <wp:extent cx="5943600" cy="5485949"/>
            <wp:effectExtent l="1905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srcRect/>
                    <a:stretch>
                      <a:fillRect/>
                    </a:stretch>
                  </pic:blipFill>
                  <pic:spPr bwMode="auto">
                    <a:xfrm>
                      <a:off x="0" y="0"/>
                      <a:ext cx="5943600" cy="5485949"/>
                    </a:xfrm>
                    <a:prstGeom prst="rect">
                      <a:avLst/>
                    </a:prstGeom>
                    <a:noFill/>
                    <a:ln w="9525">
                      <a:noFill/>
                      <a:miter lim="800000"/>
                      <a:headEnd/>
                      <a:tailEnd/>
                    </a:ln>
                  </pic:spPr>
                </pic:pic>
              </a:graphicData>
            </a:graphic>
          </wp:inline>
        </w:drawing>
      </w:r>
    </w:p>
    <w:p w14:paraId="61A3A94D" w14:textId="77777777" w:rsidR="003F0332" w:rsidRPr="003F0332" w:rsidRDefault="003F0332" w:rsidP="009F36CB">
      <w:pPr>
        <w:pStyle w:val="BodyText"/>
        <w:jc w:val="both"/>
      </w:pPr>
    </w:p>
    <w:p w14:paraId="5EA2CB48" w14:textId="77777777" w:rsidR="003F0332" w:rsidRPr="003F0332" w:rsidRDefault="003F0332" w:rsidP="009F36CB">
      <w:pPr>
        <w:pStyle w:val="BodyText"/>
        <w:jc w:val="both"/>
      </w:pPr>
    </w:p>
    <w:p w14:paraId="265D80F8" w14:textId="77777777" w:rsidR="003F0332" w:rsidRPr="003F0332" w:rsidRDefault="003F0332" w:rsidP="009F36CB">
      <w:pPr>
        <w:pStyle w:val="BodyText"/>
        <w:jc w:val="both"/>
      </w:pPr>
    </w:p>
    <w:p w14:paraId="6C296E93" w14:textId="77777777" w:rsidR="003F0332" w:rsidRPr="003F0332" w:rsidRDefault="003F0332" w:rsidP="009F36CB">
      <w:pPr>
        <w:pStyle w:val="BodyText"/>
        <w:jc w:val="both"/>
      </w:pPr>
    </w:p>
    <w:p w14:paraId="0C83FE5B" w14:textId="77777777" w:rsidR="003F0332" w:rsidRPr="003F0332" w:rsidRDefault="003F0332" w:rsidP="009F36CB">
      <w:pPr>
        <w:pStyle w:val="BodyText"/>
        <w:jc w:val="both"/>
      </w:pPr>
      <w:r w:rsidRPr="003F0332">
        <w:t>Figure 3. Representation of boss and laborers hubs as essential subjects and subthemes in view of the development and research inquiries for information examination.</w:t>
      </w:r>
    </w:p>
    <w:p w14:paraId="3EC1B3C3" w14:textId="77777777" w:rsidR="003F0332" w:rsidRPr="003F0332" w:rsidRDefault="003F0332" w:rsidP="009F36CB">
      <w:pPr>
        <w:pStyle w:val="BodyText"/>
        <w:jc w:val="both"/>
      </w:pPr>
      <w:r w:rsidRPr="003F0332">
        <w:t xml:space="preserve">A portrayal of the technique utilized for dissecting information and applied in the setting illustrated in the methodology for the review depended on the exploration inquiries underneath. </w:t>
      </w:r>
    </w:p>
    <w:p w14:paraId="281A1D5A" w14:textId="77777777" w:rsidR="003F0332" w:rsidRPr="003F0332" w:rsidRDefault="003F0332" w:rsidP="009F36CB">
      <w:pPr>
        <w:pStyle w:val="BodyText"/>
        <w:jc w:val="both"/>
      </w:pPr>
      <w:r w:rsidRPr="003F0332">
        <w:t>The general investigation question and related sub-question this study attempted to address are:</w:t>
      </w:r>
    </w:p>
    <w:p w14:paraId="0CE4D38D" w14:textId="77777777" w:rsidR="003F0332" w:rsidRPr="003F0332" w:rsidRDefault="003F0332" w:rsidP="009F36CB">
      <w:pPr>
        <w:pStyle w:val="BodyText"/>
        <w:jc w:val="both"/>
      </w:pPr>
      <w:r w:rsidRPr="003F0332">
        <w:t>1. What are delegate perspectives on tolerability of execution assessments on work satisfaction in clinical benefits affiliations?</w:t>
      </w:r>
    </w:p>
    <w:p w14:paraId="41947122" w14:textId="77777777" w:rsidR="003F0332" w:rsidRPr="003F0332" w:rsidRDefault="003F0332" w:rsidP="009F36CB">
      <w:pPr>
        <w:pStyle w:val="BodyText"/>
        <w:jc w:val="both"/>
      </w:pPr>
      <w:r w:rsidRPr="003F0332">
        <w:t>2. What are the reasons that lead to outlandish impression of execution assessments?</w:t>
      </w:r>
    </w:p>
    <w:p w14:paraId="76C505EE" w14:textId="77777777" w:rsidR="003F0332" w:rsidRPr="003F0332" w:rsidRDefault="003F0332" w:rsidP="009F36CB">
      <w:pPr>
        <w:pStyle w:val="BodyText"/>
        <w:jc w:val="both"/>
      </w:pPr>
    </w:p>
    <w:p w14:paraId="7F8180D4" w14:textId="77777777" w:rsidR="003F0332" w:rsidRPr="003F0332" w:rsidRDefault="003F0332" w:rsidP="009F36CB">
      <w:pPr>
        <w:pStyle w:val="BodyText"/>
        <w:jc w:val="both"/>
      </w:pPr>
      <w:r w:rsidRPr="003F0332">
        <w:t xml:space="preserve">To address this exploration question subjective plan was used for the review fifteen members were chosen, and up close and personal meetings were used for the information assortment. In resolving </w:t>
      </w:r>
      <w:r w:rsidRPr="003F0332">
        <w:lastRenderedPageBreak/>
        <w:t>these inquiries this study investigated the impression of reasonableness of representative PAs on work fulfillment. A sum of 15 members from the Badar electronic organization were consulted for this review</w:t>
      </w:r>
    </w:p>
    <w:p w14:paraId="26385182" w14:textId="77777777" w:rsidR="003F0332" w:rsidRPr="003F0332" w:rsidRDefault="003F0332" w:rsidP="009F36CB">
      <w:pPr>
        <w:pStyle w:val="BodyText"/>
        <w:jc w:val="both"/>
        <w:rPr>
          <w:b/>
          <w:bCs/>
        </w:rPr>
      </w:pPr>
      <w:r w:rsidRPr="003F0332">
        <w:t>Three were developed 20 - 25, three were developed 25-30 and nine were developed from 35-45. Three of the part completed school while six just completed Lone ranger and six completed pro degree. Nine of the part had 2-6 years of contribution, and six of the part had 8-12 years</w:t>
      </w:r>
    </w:p>
    <w:p w14:paraId="599BB1E1" w14:textId="77777777" w:rsidR="003F0332" w:rsidRPr="003F0332" w:rsidRDefault="003F0332" w:rsidP="009F36CB">
      <w:pPr>
        <w:pStyle w:val="Heading1"/>
        <w:spacing w:before="0"/>
        <w:jc w:val="both"/>
        <w:rPr>
          <w:rFonts w:ascii="Times New Roman" w:hAnsi="Times New Roman" w:cs="Times New Roman"/>
          <w:b/>
          <w:color w:val="auto"/>
        </w:rPr>
      </w:pPr>
      <w:bookmarkStart w:id="49" w:name="_Toc115354002"/>
      <w:r w:rsidRPr="003F0332">
        <w:rPr>
          <w:rFonts w:ascii="Times New Roman" w:hAnsi="Times New Roman" w:cs="Times New Roman"/>
          <w:b/>
          <w:color w:val="auto"/>
        </w:rPr>
        <w:t>4.7 Reported Essential Topics and Related Subthemes from Meetings are summarized</w:t>
      </w:r>
      <w:bookmarkEnd w:id="49"/>
    </w:p>
    <w:p w14:paraId="4503F3C8" w14:textId="77777777" w:rsidR="003F0332" w:rsidRPr="003F0332" w:rsidRDefault="003F0332" w:rsidP="009F36CB">
      <w:pPr>
        <w:pStyle w:val="BodyText"/>
        <w:jc w:val="both"/>
      </w:pPr>
      <w:r w:rsidRPr="003F0332">
        <w:t>Theme 1: Impression of Fairness</w:t>
      </w:r>
    </w:p>
    <w:p w14:paraId="43AC20D7" w14:textId="77777777" w:rsidR="003F0332" w:rsidRPr="003F0332" w:rsidRDefault="003F0332" w:rsidP="009F36CB">
      <w:pPr>
        <w:pStyle w:val="BodyText"/>
        <w:jc w:val="both"/>
      </w:pPr>
      <w:r w:rsidRPr="003F0332">
        <w:t>• Independent Correspondence</w:t>
      </w:r>
    </w:p>
    <w:p w14:paraId="3D74A223" w14:textId="77777777" w:rsidR="003F0332" w:rsidRPr="003F0332" w:rsidRDefault="003F0332" w:rsidP="009F36CB">
      <w:pPr>
        <w:pStyle w:val="BodyText"/>
        <w:jc w:val="both"/>
      </w:pPr>
      <w:r w:rsidRPr="003F0332">
        <w:t>• Honesty and Justice</w:t>
      </w:r>
    </w:p>
    <w:p w14:paraId="3E7CDDE0" w14:textId="77777777" w:rsidR="003F0332" w:rsidRPr="003F0332" w:rsidRDefault="003F0332" w:rsidP="009F36CB">
      <w:pPr>
        <w:pStyle w:val="BodyText"/>
        <w:jc w:val="both"/>
      </w:pPr>
      <w:r w:rsidRPr="003F0332">
        <w:t>Theme 2: Impression of Work Satisfaction</w:t>
      </w:r>
    </w:p>
    <w:p w14:paraId="5758A6F3" w14:textId="77777777" w:rsidR="003F0332" w:rsidRPr="003F0332" w:rsidRDefault="003F0332" w:rsidP="009F36CB">
      <w:pPr>
        <w:pStyle w:val="BodyText"/>
        <w:jc w:val="both"/>
      </w:pPr>
      <w:r w:rsidRPr="003F0332">
        <w:t>• Fulfillment</w:t>
      </w:r>
    </w:p>
    <w:p w14:paraId="7F09AA8A" w14:textId="77777777" w:rsidR="003F0332" w:rsidRPr="003F0332" w:rsidRDefault="003F0332" w:rsidP="009F36CB">
      <w:pPr>
        <w:pStyle w:val="BodyText"/>
        <w:jc w:val="both"/>
      </w:pPr>
      <w:r w:rsidRPr="003F0332">
        <w:t>• Appropriate Working Situations</w:t>
      </w:r>
    </w:p>
    <w:p w14:paraId="30E07069" w14:textId="77777777" w:rsidR="003F0332" w:rsidRPr="003F0332" w:rsidRDefault="003F0332" w:rsidP="009F36CB">
      <w:pPr>
        <w:pStyle w:val="BodyText"/>
        <w:jc w:val="both"/>
      </w:pPr>
      <w:r w:rsidRPr="003F0332">
        <w:t>• Compensation/Motivation</w:t>
      </w:r>
    </w:p>
    <w:p w14:paraId="2D4544C9" w14:textId="77777777" w:rsidR="003F0332" w:rsidRPr="003F0332" w:rsidRDefault="003F0332" w:rsidP="009F36CB">
      <w:pPr>
        <w:pStyle w:val="BodyText"/>
        <w:jc w:val="both"/>
      </w:pPr>
      <w:r w:rsidRPr="003F0332">
        <w:t>• Professional stability</w:t>
      </w:r>
    </w:p>
    <w:p w14:paraId="556CA849" w14:textId="77777777" w:rsidR="003F0332" w:rsidRPr="003F0332" w:rsidRDefault="003F0332" w:rsidP="009F36CB">
      <w:pPr>
        <w:pStyle w:val="BodyText"/>
        <w:jc w:val="both"/>
      </w:pPr>
      <w:r w:rsidRPr="003F0332">
        <w:t>Theme 3: Attitudes toward performance reviews</w:t>
      </w:r>
    </w:p>
    <w:p w14:paraId="4480ED7C" w14:textId="77777777" w:rsidR="003F0332" w:rsidRPr="003F0332" w:rsidRDefault="003F0332" w:rsidP="009F36CB">
      <w:pPr>
        <w:pStyle w:val="BodyText"/>
        <w:jc w:val="both"/>
      </w:pPr>
      <w:r w:rsidRPr="003F0332">
        <w:t>• Information</w:t>
      </w:r>
    </w:p>
    <w:p w14:paraId="21237648" w14:textId="77777777" w:rsidR="003F0332" w:rsidRPr="003F0332" w:rsidRDefault="003F0332" w:rsidP="009F36CB">
      <w:pPr>
        <w:pStyle w:val="BodyText"/>
        <w:jc w:val="both"/>
      </w:pPr>
      <w:r w:rsidRPr="003F0332">
        <w:t>• Perspectives on Performance Reviews</w:t>
      </w:r>
    </w:p>
    <w:p w14:paraId="687D5F87" w14:textId="77777777" w:rsidR="003F0332" w:rsidRPr="003F0332" w:rsidRDefault="003F0332" w:rsidP="009F36CB">
      <w:pPr>
        <w:pStyle w:val="BodyText"/>
        <w:jc w:val="both"/>
      </w:pPr>
      <w:r w:rsidRPr="003F0332">
        <w:t xml:space="preserve">• Decency </w:t>
      </w:r>
    </w:p>
    <w:p w14:paraId="2CC6A0CD" w14:textId="77777777" w:rsidR="003F0332" w:rsidRPr="003F0332" w:rsidRDefault="003F0332" w:rsidP="009F36CB">
      <w:pPr>
        <w:pStyle w:val="BodyText"/>
        <w:jc w:val="both"/>
      </w:pPr>
      <w:r w:rsidRPr="003F0332">
        <w:t>• Conducting Fair Performance Evaluations to Ensure Work Satisfaction</w:t>
      </w:r>
    </w:p>
    <w:p w14:paraId="5B139B62" w14:textId="77777777" w:rsidR="003F0332" w:rsidRPr="003F0332" w:rsidRDefault="003F0332" w:rsidP="009F36CB">
      <w:pPr>
        <w:pStyle w:val="BodyText"/>
        <w:jc w:val="both"/>
      </w:pPr>
      <w:r w:rsidRPr="003F0332">
        <w:t>Theme 4: Purposes behind Unfair Perceptions</w:t>
      </w:r>
    </w:p>
    <w:p w14:paraId="1A3CE050" w14:textId="77777777" w:rsidR="003F0332" w:rsidRPr="003F0332" w:rsidRDefault="003F0332" w:rsidP="009F36CB">
      <w:pPr>
        <w:pStyle w:val="BodyText"/>
        <w:jc w:val="both"/>
      </w:pPr>
      <w:r w:rsidRPr="003F0332">
        <w:t>• Inclination</w:t>
      </w:r>
    </w:p>
    <w:p w14:paraId="2C760B25" w14:textId="77777777" w:rsidR="003F0332" w:rsidRPr="003F0332" w:rsidRDefault="003F0332" w:rsidP="009F36CB">
      <w:pPr>
        <w:pStyle w:val="BodyText"/>
        <w:jc w:val="both"/>
      </w:pPr>
      <w:r w:rsidRPr="003F0332">
        <w:t>• Specific Expertise of Appraisers</w:t>
      </w:r>
    </w:p>
    <w:p w14:paraId="4796591E" w14:textId="77777777" w:rsidR="003F0332" w:rsidRPr="003F0332" w:rsidRDefault="003F0332" w:rsidP="009F36CB">
      <w:pPr>
        <w:pStyle w:val="BodyText"/>
        <w:jc w:val="both"/>
      </w:pPr>
      <w:r w:rsidRPr="003F0332">
        <w:t>• Lack of the capacity to Follow Lay down Procedures</w:t>
      </w:r>
    </w:p>
    <w:p w14:paraId="6DE5A318" w14:textId="77777777" w:rsidR="003F0332" w:rsidRPr="003F0332" w:rsidRDefault="003F0332" w:rsidP="009F36CB">
      <w:pPr>
        <w:pStyle w:val="BodyText"/>
        <w:jc w:val="both"/>
      </w:pPr>
      <w:r w:rsidRPr="003F0332">
        <w:t>• It only occurs once per year.</w:t>
      </w:r>
    </w:p>
    <w:p w14:paraId="1DAECFB3" w14:textId="77777777" w:rsidR="003F0332" w:rsidRPr="003F0332" w:rsidRDefault="003F0332" w:rsidP="009F36CB">
      <w:pPr>
        <w:pStyle w:val="BodyText"/>
        <w:jc w:val="both"/>
      </w:pPr>
      <w:r w:rsidRPr="003F0332">
        <w:t>• Failure to Provide Feedback to Appraisers</w:t>
      </w:r>
    </w:p>
    <w:p w14:paraId="5662C2CB" w14:textId="77777777" w:rsidR="003F0332" w:rsidRPr="003F0332" w:rsidRDefault="003F0332" w:rsidP="009F36CB">
      <w:pPr>
        <w:pStyle w:val="BodyText"/>
        <w:jc w:val="both"/>
      </w:pPr>
      <w:r w:rsidRPr="003F0332">
        <w:t>• Lacking Reward and Encouragement</w:t>
      </w:r>
    </w:p>
    <w:p w14:paraId="25D7CB80" w14:textId="67428937" w:rsidR="003F0332" w:rsidRPr="003F0332" w:rsidRDefault="003F0332" w:rsidP="009F36CB">
      <w:pPr>
        <w:pStyle w:val="BodyText"/>
      </w:pPr>
      <w:r w:rsidRPr="003F0332">
        <w:t>•Poor</w:t>
      </w:r>
      <w:r w:rsidR="009F36CB">
        <w:t xml:space="preserve"> </w:t>
      </w:r>
      <w:r w:rsidRPr="003F0332">
        <w:t>connections and communications</w:t>
      </w:r>
      <w:r w:rsidRPr="003F0332">
        <w:br/>
        <w:t>• poorly conceived or implemented performance evaluations</w:t>
      </w:r>
    </w:p>
    <w:p w14:paraId="62A6BA99" w14:textId="77777777" w:rsidR="003F0332" w:rsidRPr="003F0332" w:rsidRDefault="003F0332" w:rsidP="009F36CB">
      <w:pPr>
        <w:pStyle w:val="BodyText"/>
        <w:jc w:val="both"/>
      </w:pPr>
      <w:r w:rsidRPr="003F0332">
        <w:t>Theme 5: Suggestions to Improve Honesty Perspectives</w:t>
      </w:r>
    </w:p>
    <w:p w14:paraId="31517C44" w14:textId="77777777" w:rsidR="003F0332" w:rsidRPr="003F0332" w:rsidRDefault="003F0332" w:rsidP="009F36CB">
      <w:pPr>
        <w:pStyle w:val="BodyText"/>
        <w:jc w:val="both"/>
      </w:pPr>
      <w:r w:rsidRPr="003F0332">
        <w:t>• Responsibility for in Setting Objectives and Appraisals</w:t>
      </w:r>
    </w:p>
    <w:p w14:paraId="1E18F9C6" w14:textId="77777777" w:rsidR="003F0332" w:rsidRPr="003F0332" w:rsidRDefault="003F0332" w:rsidP="009F36CB">
      <w:pPr>
        <w:pStyle w:val="BodyText"/>
        <w:jc w:val="both"/>
      </w:pPr>
      <w:r w:rsidRPr="003F0332">
        <w:t>• Aspects of the Workplace</w:t>
      </w:r>
    </w:p>
    <w:p w14:paraId="3F32D5D4" w14:textId="77777777" w:rsidR="003F0332" w:rsidRPr="003F0332" w:rsidRDefault="003F0332" w:rsidP="009F36CB">
      <w:pPr>
        <w:pStyle w:val="BodyText"/>
        <w:jc w:val="both"/>
      </w:pPr>
      <w:r w:rsidRPr="003F0332">
        <w:t>• Workers should be Motivated and Given another Chance</w:t>
      </w:r>
    </w:p>
    <w:p w14:paraId="1C420900" w14:textId="77777777" w:rsidR="003F0332" w:rsidRPr="003F0332" w:rsidRDefault="003F0332" w:rsidP="009F36CB">
      <w:pPr>
        <w:pStyle w:val="BodyText"/>
        <w:jc w:val="both"/>
      </w:pPr>
      <w:r w:rsidRPr="003F0332">
        <w:t>• Enhance Comment and Collaboration</w:t>
      </w:r>
    </w:p>
    <w:p w14:paraId="2C5FF674" w14:textId="77777777" w:rsidR="003F0332" w:rsidRPr="003F0332" w:rsidRDefault="003F0332" w:rsidP="009F36CB">
      <w:pPr>
        <w:pStyle w:val="BodyText"/>
        <w:jc w:val="both"/>
      </w:pPr>
      <w:r w:rsidRPr="003F0332">
        <w:t>• It ought to make up for</w:t>
      </w:r>
    </w:p>
    <w:p w14:paraId="787E957B" w14:textId="77777777" w:rsidR="003F0332" w:rsidRPr="003F0332" w:rsidRDefault="003F0332" w:rsidP="009F36CB">
      <w:pPr>
        <w:pStyle w:val="BodyText"/>
        <w:jc w:val="both"/>
      </w:pPr>
      <w:r w:rsidRPr="003F0332">
        <w:t>• Value and Objectivity</w:t>
      </w:r>
    </w:p>
    <w:p w14:paraId="2B398B9E" w14:textId="77777777" w:rsidR="003F0332" w:rsidRPr="003F0332" w:rsidRDefault="003F0332" w:rsidP="009F36CB">
      <w:pPr>
        <w:pStyle w:val="BodyText"/>
        <w:jc w:val="both"/>
      </w:pPr>
      <w:r w:rsidRPr="003F0332">
        <w:t>• Provide training and guidance</w:t>
      </w:r>
    </w:p>
    <w:p w14:paraId="59ADF0A8" w14:textId="77777777" w:rsidR="003F0332" w:rsidRPr="003F0332" w:rsidRDefault="003F0332" w:rsidP="009F36CB">
      <w:pPr>
        <w:pStyle w:val="Heading1"/>
        <w:jc w:val="both"/>
        <w:rPr>
          <w:rFonts w:ascii="Times New Roman" w:hAnsi="Times New Roman" w:cs="Times New Roman"/>
          <w:b/>
          <w:color w:val="auto"/>
        </w:rPr>
      </w:pPr>
      <w:r w:rsidRPr="003F0332">
        <w:rPr>
          <w:rFonts w:ascii="Times New Roman" w:hAnsi="Times New Roman" w:cs="Times New Roman"/>
          <w:color w:val="auto"/>
        </w:rPr>
        <w:t xml:space="preserve"> </w:t>
      </w:r>
      <w:bookmarkStart w:id="50" w:name="_Toc115354003"/>
      <w:r w:rsidRPr="003F0332">
        <w:rPr>
          <w:rFonts w:ascii="Times New Roman" w:hAnsi="Times New Roman" w:cs="Times New Roman"/>
          <w:b/>
          <w:color w:val="auto"/>
        </w:rPr>
        <w:t>4.8 Theme 1: Impression of Fairness</w:t>
      </w:r>
      <w:bookmarkEnd w:id="50"/>
    </w:p>
    <w:p w14:paraId="00F64915" w14:textId="77777777" w:rsidR="003F0332" w:rsidRPr="003F0332" w:rsidRDefault="003F0332" w:rsidP="009F36CB">
      <w:pPr>
        <w:pStyle w:val="BodyText"/>
        <w:jc w:val="both"/>
      </w:pPr>
      <w:r w:rsidRPr="003F0332">
        <w:rPr>
          <w:b/>
          <w:bCs/>
        </w:rPr>
        <w:t>Independent Correspondence</w:t>
      </w:r>
      <w:r w:rsidRPr="003F0332">
        <w:rPr>
          <w:b/>
        </w:rPr>
        <w:t>.</w:t>
      </w:r>
      <w:r w:rsidRPr="003F0332">
        <w:t xml:space="preserve"> Most of members, or 78% of the labor force, accepted that reasonableness was an idea established in observing regulations and statutes that applied to everybody similarly and without segregation in a specific circumstance. It was underlined that correspondence implied that everybody was dealt with similarly and without bias, no matter what their set of experiences or elements like orientation, race, or variety. Decency to the members </w:t>
      </w:r>
      <w:r w:rsidRPr="003F0332">
        <w:lastRenderedPageBreak/>
        <w:t>implied treating each representative similarly, with practically no judgment, inclination, nepotism, preferences, or sort of separation. PT 3"To me, decency suggests treating everybody similarly and without bias, in this way on the off chance that you're assessing people, you likewise must be reasonable for everybody by applying a similar pattern or evaluation cycle to each of the workers similarly."</w:t>
      </w:r>
    </w:p>
    <w:p w14:paraId="035E5B43" w14:textId="77777777" w:rsidR="003F0332" w:rsidRPr="003F0332" w:rsidRDefault="003F0332" w:rsidP="009F36CB">
      <w:pPr>
        <w:pStyle w:val="BodyText"/>
        <w:jc w:val="both"/>
      </w:pPr>
      <w:r w:rsidRPr="003F0332">
        <w:rPr>
          <w:b/>
          <w:bCs/>
        </w:rPr>
        <w:t>Honesty and equity</w:t>
      </w:r>
      <w:r w:rsidRPr="003F0332">
        <w:rPr>
          <w:b/>
        </w:rPr>
        <w:t>.</w:t>
      </w:r>
      <w:r w:rsidRPr="003F0332">
        <w:t xml:space="preserve"> Employee evaluations were thought to be more objective, fair, and conducted without special consideration for any team members when there was transparency in the workplace. Participants also connected fairness with justice since it preserved objectives of the workplace.</w:t>
      </w:r>
    </w:p>
    <w:p w14:paraId="55DFC865" w14:textId="77777777" w:rsidR="003F0332" w:rsidRPr="003F0332" w:rsidRDefault="003F0332" w:rsidP="009F36CB">
      <w:pPr>
        <w:pStyle w:val="BodyText"/>
        <w:jc w:val="both"/>
      </w:pPr>
      <w:r w:rsidRPr="003F0332">
        <w:t>PT 13: "Reasonableness would treat or auditing a worker's exhibition, in light of genuine realities and not embittered by any private enmities or relationship with the representative."</w:t>
      </w:r>
    </w:p>
    <w:p w14:paraId="0517B2BB" w14:textId="77777777" w:rsidR="003F0332" w:rsidRPr="003F0332" w:rsidRDefault="003F0332" w:rsidP="009F36CB">
      <w:pPr>
        <w:pStyle w:val="Heading1"/>
        <w:spacing w:before="0"/>
        <w:jc w:val="both"/>
        <w:rPr>
          <w:rFonts w:ascii="Times New Roman" w:hAnsi="Times New Roman" w:cs="Times New Roman"/>
          <w:color w:val="auto"/>
        </w:rPr>
      </w:pPr>
    </w:p>
    <w:p w14:paraId="79305099" w14:textId="77777777" w:rsidR="003F0332" w:rsidRPr="003F0332" w:rsidRDefault="003F0332" w:rsidP="009F36CB">
      <w:pPr>
        <w:pStyle w:val="Heading1"/>
        <w:spacing w:before="0"/>
        <w:jc w:val="both"/>
        <w:rPr>
          <w:rFonts w:ascii="Times New Roman" w:hAnsi="Times New Roman" w:cs="Times New Roman"/>
          <w:b/>
          <w:color w:val="auto"/>
        </w:rPr>
      </w:pPr>
      <w:bookmarkStart w:id="51" w:name="_Toc115354004"/>
      <w:r w:rsidRPr="003F0332">
        <w:rPr>
          <w:rFonts w:ascii="Times New Roman" w:hAnsi="Times New Roman" w:cs="Times New Roman"/>
          <w:b/>
          <w:color w:val="auto"/>
        </w:rPr>
        <w:t>4.9 Theme 2: Impression of Work Fulfillment</w:t>
      </w:r>
      <w:bookmarkEnd w:id="51"/>
    </w:p>
    <w:p w14:paraId="4D910547" w14:textId="77777777" w:rsidR="003F0332" w:rsidRPr="003F0332" w:rsidRDefault="003F0332" w:rsidP="009F36CB">
      <w:pPr>
        <w:pStyle w:val="Heading1"/>
        <w:spacing w:before="0"/>
        <w:jc w:val="both"/>
        <w:rPr>
          <w:rFonts w:ascii="Times New Roman" w:hAnsi="Times New Roman" w:cs="Times New Roman"/>
          <w:color w:val="auto"/>
        </w:rPr>
      </w:pPr>
    </w:p>
    <w:p w14:paraId="4F844CD5" w14:textId="77777777" w:rsidR="003F0332" w:rsidRPr="003F0332" w:rsidRDefault="003F0332" w:rsidP="009F36CB">
      <w:pPr>
        <w:pStyle w:val="BodyText"/>
        <w:jc w:val="both"/>
      </w:pPr>
      <w:r w:rsidRPr="003F0332">
        <w:rPr>
          <w:b/>
          <w:bCs/>
        </w:rPr>
        <w:t>Fulfillment.</w:t>
      </w:r>
      <w:r w:rsidRPr="003F0332">
        <w:t xml:space="preserve">  Greater part of members, addressing 86% of workers talked with saw work fulfillment as a circumstance where representatives were satisfied and content with their positions. Work fulfillment was considered as a sensation of achievement where representatives did their obligations without reservations, realizing that their commitments were esteemed, and assumptions from the gig were satisfied.</w:t>
      </w:r>
    </w:p>
    <w:p w14:paraId="218471A1" w14:textId="77777777" w:rsidR="003F0332" w:rsidRPr="003F0332" w:rsidRDefault="003F0332" w:rsidP="009F36CB">
      <w:pPr>
        <w:pStyle w:val="BodyText"/>
        <w:jc w:val="both"/>
      </w:pPr>
      <w:r w:rsidRPr="003F0332">
        <w:rPr>
          <w:b/>
        </w:rPr>
        <w:t>PT 15</w:t>
      </w:r>
      <w:r w:rsidRPr="003F0332">
        <w:t>: "Work fulfillment might mean the sensation of satisfaction or joy that a laborer might insight at work particularly, when your objectives are accomplished, and you are praised by your manager or the executives."</w:t>
      </w:r>
    </w:p>
    <w:p w14:paraId="7107F6B1" w14:textId="77777777" w:rsidR="003F0332" w:rsidRPr="003F0332" w:rsidRDefault="003F0332" w:rsidP="009F36CB">
      <w:pPr>
        <w:pStyle w:val="BodyText"/>
        <w:jc w:val="both"/>
      </w:pPr>
      <w:r w:rsidRPr="003F0332">
        <w:rPr>
          <w:b/>
        </w:rPr>
        <w:t>PT 12</w:t>
      </w:r>
      <w:r w:rsidRPr="003F0332">
        <w:t>: "Work fulfillment is the happiness one encounters with their work. It isn't just about the advantages or compensation yet the satisfied inclination one has with the capacity to anticipating awakening and going to work."</w:t>
      </w:r>
    </w:p>
    <w:p w14:paraId="598FCFE6" w14:textId="77777777" w:rsidR="003F0332" w:rsidRPr="003F0332" w:rsidRDefault="003F0332" w:rsidP="009F36CB">
      <w:pPr>
        <w:pStyle w:val="BodyText"/>
        <w:jc w:val="both"/>
      </w:pPr>
      <w:r w:rsidRPr="003F0332">
        <w:rPr>
          <w:b/>
          <w:bCs/>
        </w:rPr>
        <w:t>Appropriate Working Situations</w:t>
      </w:r>
      <w:r w:rsidRPr="003F0332">
        <w:rPr>
          <w:b/>
        </w:rPr>
        <w:t>.</w:t>
      </w:r>
      <w:r w:rsidRPr="003F0332">
        <w:t xml:space="preserve"> A few members — addressing 68% of the labor force — felt that having a decent workplace for laborers the accessibility of important instruments, remuneration, responsibility, fair treatment, and opportunities for vocation improvement — was connected with work fulfillment. Representative fulfillment with their positions is likewise essentially impacted by a pleasant workplace.</w:t>
      </w:r>
    </w:p>
    <w:p w14:paraId="7D277E19" w14:textId="77777777" w:rsidR="003F0332" w:rsidRPr="003F0332" w:rsidRDefault="003F0332" w:rsidP="009F36CB">
      <w:pPr>
        <w:pStyle w:val="BodyText"/>
        <w:jc w:val="both"/>
      </w:pPr>
      <w:r w:rsidRPr="003F0332">
        <w:rPr>
          <w:b/>
        </w:rPr>
        <w:t>PT 1:</w:t>
      </w:r>
      <w:r w:rsidRPr="003F0332">
        <w:t xml:space="preserve"> "It is the point at which a representative is treated with reasonableness, not deceived, appreciates equivalent open door and compensated appropriately. Representative feels fulfilled working."</w:t>
      </w:r>
    </w:p>
    <w:p w14:paraId="6F1D7339" w14:textId="77777777" w:rsidR="003F0332" w:rsidRPr="003F0332" w:rsidRDefault="003F0332" w:rsidP="009F36CB">
      <w:pPr>
        <w:pStyle w:val="BodyText"/>
        <w:jc w:val="both"/>
      </w:pPr>
      <w:r w:rsidRPr="003F0332">
        <w:rPr>
          <w:b/>
        </w:rPr>
        <w:t>PT 9</w:t>
      </w:r>
      <w:r w:rsidRPr="003F0332">
        <w:t>: When a person enjoys their work, feels comfortable at work, and feels fairly compensated for it, they are said to be in a satisfactory job.</w:t>
      </w:r>
    </w:p>
    <w:p w14:paraId="57DA5282" w14:textId="77777777" w:rsidR="003F0332" w:rsidRPr="003F0332" w:rsidRDefault="003F0332" w:rsidP="009F36CB">
      <w:pPr>
        <w:pStyle w:val="BodyText"/>
        <w:jc w:val="both"/>
      </w:pPr>
      <w:r w:rsidRPr="003F0332">
        <w:rPr>
          <w:b/>
          <w:bCs/>
        </w:rPr>
        <w:t>Compensation/Motivation</w:t>
      </w:r>
      <w:r w:rsidRPr="003F0332">
        <w:rPr>
          <w:b/>
        </w:rPr>
        <w:t xml:space="preserve">. </w:t>
      </w:r>
      <w:r w:rsidRPr="003F0332">
        <w:t>Members likewise accepted that very much compensated workers secure fulfillment in their positions. Award could be as expanded pay, movement in vocation, advancement, regard or appreciation given to workers for going about their responsibilities to spur them and further develop execution.</w:t>
      </w:r>
    </w:p>
    <w:p w14:paraId="6D9C285B" w14:textId="77777777" w:rsidR="003F0332" w:rsidRPr="003F0332" w:rsidRDefault="003F0332" w:rsidP="009F36CB">
      <w:pPr>
        <w:pStyle w:val="BodyText"/>
        <w:jc w:val="both"/>
      </w:pPr>
      <w:r w:rsidRPr="003F0332">
        <w:rPr>
          <w:b/>
        </w:rPr>
        <w:t xml:space="preserve">PT 4: </w:t>
      </w:r>
      <w:r w:rsidRPr="003F0332">
        <w:t>"It is the point at which a very much compensated individual tracks down satisfaction and happiness with his work."</w:t>
      </w:r>
    </w:p>
    <w:p w14:paraId="1AC510D0" w14:textId="77777777" w:rsidR="003F0332" w:rsidRPr="003F0332" w:rsidRDefault="003F0332" w:rsidP="009F36CB">
      <w:pPr>
        <w:pStyle w:val="BodyText"/>
        <w:jc w:val="both"/>
      </w:pPr>
      <w:r w:rsidRPr="003F0332">
        <w:rPr>
          <w:b/>
        </w:rPr>
        <w:t xml:space="preserve">  PT 8</w:t>
      </w:r>
      <w:r w:rsidRPr="003F0332">
        <w:t>: "As far as I might be concerned, work fulfillment implies all that you like about the gig that satisfies you by the day's end and this might incorporate prizes, motivations and pay."</w:t>
      </w:r>
    </w:p>
    <w:p w14:paraId="1522C8D1" w14:textId="77777777" w:rsidR="003F0332" w:rsidRPr="003F0332" w:rsidRDefault="003F0332" w:rsidP="009F36CB">
      <w:pPr>
        <w:pStyle w:val="BodyText"/>
        <w:jc w:val="both"/>
      </w:pPr>
      <w:r w:rsidRPr="003F0332">
        <w:rPr>
          <w:b/>
        </w:rPr>
        <w:t>Professional stability</w:t>
      </w:r>
      <w:r w:rsidRPr="003F0332">
        <w:t xml:space="preserve">. Members accepted representatives get work fulfillment from realizing that their positions are gotten. They feel fulfilled and got realizing that there is security at their work </w:t>
      </w:r>
      <w:r w:rsidRPr="003F0332">
        <w:lastRenderedPageBreak/>
        <w:t>environment.</w:t>
      </w:r>
    </w:p>
    <w:p w14:paraId="727EB7D0" w14:textId="77777777" w:rsidR="003F0332" w:rsidRPr="003F0332" w:rsidRDefault="003F0332" w:rsidP="009F36CB">
      <w:pPr>
        <w:pStyle w:val="BodyText"/>
        <w:jc w:val="both"/>
      </w:pPr>
      <w:r w:rsidRPr="003F0332">
        <w:rPr>
          <w:b/>
        </w:rPr>
        <w:t xml:space="preserve">PT 10 </w:t>
      </w:r>
      <w:r w:rsidRPr="003F0332">
        <w:t>"I'm mindful that work security as opposed to pay is one consider deciding position fulfillment. A few of us experience work fulfillment realizing that the business is secure and will not fizzle.</w:t>
      </w:r>
    </w:p>
    <w:p w14:paraId="025EA81E" w14:textId="77777777" w:rsidR="003F0332" w:rsidRPr="003F0332" w:rsidRDefault="003F0332" w:rsidP="009F36CB">
      <w:pPr>
        <w:pStyle w:val="BodyText"/>
        <w:jc w:val="both"/>
      </w:pPr>
      <w:r w:rsidRPr="003F0332">
        <w:t xml:space="preserve">  </w:t>
      </w:r>
      <w:r w:rsidRPr="003F0332">
        <w:rPr>
          <w:b/>
        </w:rPr>
        <w:t>PT 14</w:t>
      </w:r>
      <w:r w:rsidRPr="003F0332">
        <w:t>I consider this to be the most important aspect of an endeavor, and having a reliable partner helps me, which increases job satisfaction.</w:t>
      </w:r>
    </w:p>
    <w:p w14:paraId="04643CA0" w14:textId="77777777" w:rsidR="003F0332" w:rsidRPr="003F0332" w:rsidRDefault="003F0332" w:rsidP="009F36CB">
      <w:pPr>
        <w:pStyle w:val="Heading1"/>
        <w:spacing w:before="0"/>
        <w:jc w:val="both"/>
        <w:rPr>
          <w:rFonts w:ascii="Times New Roman" w:hAnsi="Times New Roman" w:cs="Times New Roman"/>
          <w:b/>
          <w:color w:val="auto"/>
        </w:rPr>
      </w:pPr>
      <w:bookmarkStart w:id="52" w:name="_Toc115354005"/>
      <w:r w:rsidRPr="003F0332">
        <w:rPr>
          <w:rFonts w:ascii="Times New Roman" w:hAnsi="Times New Roman" w:cs="Times New Roman"/>
          <w:b/>
          <w:color w:val="auto"/>
        </w:rPr>
        <w:t>4.10 Theme 3: View of Execution Evaluations</w:t>
      </w:r>
      <w:bookmarkEnd w:id="52"/>
    </w:p>
    <w:p w14:paraId="147682AC" w14:textId="77777777" w:rsidR="003F0332" w:rsidRPr="003F0332" w:rsidRDefault="003F0332" w:rsidP="009F36CB">
      <w:pPr>
        <w:pStyle w:val="BodyText"/>
        <w:jc w:val="both"/>
      </w:pPr>
      <w:r w:rsidRPr="003F0332">
        <w:rPr>
          <w:b/>
        </w:rPr>
        <w:t>Information</w:t>
      </w:r>
      <w:r w:rsidRPr="003F0332">
        <w:t>. Members showed solid information on execution studies. They saw execution reviews as a Savvy assessment device utilized by firms to survey and work on the showcase of experts. Especially in a corporate setting, they were viewed as an opportunity to look at worker, progressive execution, and manager suspicions. Others concurred that while the assessment may be associated with an improvement, it wasn't completed all the time.</w:t>
      </w:r>
    </w:p>
    <w:p w14:paraId="217FC1F7" w14:textId="77777777" w:rsidR="003F0332" w:rsidRPr="003F0332" w:rsidRDefault="003F0332" w:rsidP="009F36CB">
      <w:pPr>
        <w:pStyle w:val="BodyText"/>
        <w:jc w:val="both"/>
      </w:pPr>
      <w:r w:rsidRPr="003F0332">
        <w:rPr>
          <w:b/>
        </w:rPr>
        <w:t>PT 2</w:t>
      </w:r>
      <w:r w:rsidRPr="003F0332">
        <w:t>: "Execution evaluation is a device used to survey representatives' presentation of their positions and prize in like manner by the board toward the year's end."</w:t>
      </w:r>
    </w:p>
    <w:p w14:paraId="3D40E1E2" w14:textId="77777777" w:rsidR="003F0332" w:rsidRPr="003F0332" w:rsidRDefault="003F0332" w:rsidP="009F36CB">
      <w:pPr>
        <w:pStyle w:val="BodyText"/>
        <w:jc w:val="both"/>
      </w:pPr>
      <w:r w:rsidRPr="003F0332">
        <w:rPr>
          <w:b/>
        </w:rPr>
        <w:t xml:space="preserve">  PT 11:</w:t>
      </w:r>
      <w:r w:rsidRPr="003F0332">
        <w:t xml:space="preserve"> "Individual examination was viewed as an essential piece of the exhibition evaluation process."</w:t>
      </w:r>
    </w:p>
    <w:p w14:paraId="7D265F52" w14:textId="77777777" w:rsidR="003F0332" w:rsidRPr="003F0332" w:rsidRDefault="003F0332" w:rsidP="009F36CB">
      <w:pPr>
        <w:pStyle w:val="BodyText"/>
        <w:jc w:val="both"/>
      </w:pPr>
      <w:r w:rsidRPr="003F0332">
        <w:rPr>
          <w:b/>
          <w:bCs/>
        </w:rPr>
        <w:t>Perspectives on Performance Reviews</w:t>
      </w:r>
      <w:r w:rsidRPr="003F0332">
        <w:rPr>
          <w:b/>
        </w:rPr>
        <w:t xml:space="preserve">. </w:t>
      </w:r>
      <w:r w:rsidRPr="003F0332">
        <w:t xml:space="preserve"> Everybody concurred that PAs allowed representatives an opportunity for survey and improvement. Notwithstanding these reservations, they held that objective execution audits were significant for the two managers and representatives. Workers are made to figure out their assets, defects, and achievements while likewise getting the opportunity to propel their professions. In circumstances when it wasn't propelled by predisposition or a cozy connection between the administration and the workers, it was viewed as an educating an open door.</w:t>
      </w:r>
    </w:p>
    <w:p w14:paraId="4423C892" w14:textId="77777777" w:rsidR="003F0332" w:rsidRPr="003F0332" w:rsidRDefault="003F0332" w:rsidP="009F36CB">
      <w:pPr>
        <w:pStyle w:val="BodyText"/>
        <w:jc w:val="both"/>
      </w:pPr>
      <w:r w:rsidRPr="003F0332">
        <w:rPr>
          <w:b/>
        </w:rPr>
        <w:t>PT 12</w:t>
      </w:r>
      <w:r w:rsidRPr="003F0332">
        <w:t>: "Execution surveys can help workers or hurt them. At the point when there are hindrances or limits that keep you from playing out your occupation completely, you are considered responsible, which dispirits the worker and brings down efficiency.</w:t>
      </w:r>
    </w:p>
    <w:p w14:paraId="2BD26594" w14:textId="77777777" w:rsidR="003F0332" w:rsidRPr="003F0332" w:rsidRDefault="003F0332" w:rsidP="009F36CB">
      <w:pPr>
        <w:pStyle w:val="BodyText"/>
        <w:jc w:val="both"/>
      </w:pPr>
      <w:r w:rsidRPr="003F0332">
        <w:rPr>
          <w:b/>
        </w:rPr>
        <w:t xml:space="preserve">PT 13:  </w:t>
      </w:r>
      <w:r w:rsidRPr="003F0332">
        <w:t>My discernments are that presentation assessment results will quite often be slanted to be fair in view of good connections and reactions between the commentator and the representative and uncalled for towards a not in that frame of mind with rules and guidelines and has unfavorable hard working attitudes like anomaly, lethargy, ill-bred to the executives, and continuous call out from work.</w:t>
      </w:r>
    </w:p>
    <w:p w14:paraId="418F9EC1" w14:textId="77777777" w:rsidR="003F0332" w:rsidRPr="003F0332" w:rsidRDefault="003F0332" w:rsidP="009F36CB">
      <w:pPr>
        <w:pStyle w:val="BodyText"/>
        <w:jc w:val="both"/>
      </w:pPr>
      <w:r w:rsidRPr="003F0332">
        <w:rPr>
          <w:b/>
        </w:rPr>
        <w:t xml:space="preserve">Decency.  </w:t>
      </w:r>
      <w:r w:rsidRPr="003F0332">
        <w:t>Members offered assorted viewpoints on the decency of execution evaluations. Some thought about exhibition evaluations as fair in the event that it was organized and managed without predisposition, as it empowered them to know their boss' discernment and assumptions hands on they do. Others considered how much it was fair was subject to the actions utilized.</w:t>
      </w:r>
    </w:p>
    <w:p w14:paraId="3DCA3099" w14:textId="77777777" w:rsidR="003F0332" w:rsidRPr="003F0332" w:rsidRDefault="003F0332" w:rsidP="009F36CB">
      <w:pPr>
        <w:pStyle w:val="BodyText"/>
        <w:jc w:val="both"/>
      </w:pPr>
      <w:r w:rsidRPr="003F0332">
        <w:rPr>
          <w:b/>
        </w:rPr>
        <w:t>PT 2</w:t>
      </w:r>
      <w:r w:rsidRPr="003F0332">
        <w:t>"I consider performance evaluations to be an acceptable instrument utilized by human resource managers since, among other things, the framework outlines the case for improving the ineffective personnel and collaborates with specialist pay raises," the author says.</w:t>
      </w:r>
    </w:p>
    <w:p w14:paraId="10B7394C" w14:textId="77777777" w:rsidR="003F0332" w:rsidRPr="003F0332" w:rsidRDefault="003F0332" w:rsidP="009F36CB">
      <w:pPr>
        <w:pStyle w:val="BodyText"/>
        <w:jc w:val="both"/>
        <w:rPr>
          <w:b/>
        </w:rPr>
      </w:pPr>
      <w:r w:rsidRPr="003F0332">
        <w:t xml:space="preserve"> </w:t>
      </w:r>
      <w:r w:rsidRPr="003F0332">
        <w:rPr>
          <w:b/>
        </w:rPr>
        <w:t>PT 9"</w:t>
      </w:r>
      <w:r w:rsidRPr="003F0332">
        <w:t>I view execution reviews as fair when they are conducted objectively with the intention of enhancing quality and productivity. Execution examination cannot be held to be fair where subjectivity is present and the goal is to reject.</w:t>
      </w:r>
    </w:p>
    <w:p w14:paraId="601DD8AC" w14:textId="77777777" w:rsidR="003F0332" w:rsidRPr="003F0332" w:rsidRDefault="003F0332" w:rsidP="009F36CB">
      <w:pPr>
        <w:pStyle w:val="BodyText"/>
        <w:jc w:val="both"/>
      </w:pPr>
      <w:r w:rsidRPr="003F0332">
        <w:rPr>
          <w:b/>
        </w:rPr>
        <w:t xml:space="preserve">PT 11: </w:t>
      </w:r>
      <w:r w:rsidRPr="003F0332">
        <w:t>Unfair work performances exist. Managers believe that a person's talent for their position is natural. This viewpoint typically places an emphasis on character flaws and other elements that have no bearing on real job performance. Bosses grow worried when an employee displays talent and regularly give them low ratings.</w:t>
      </w:r>
    </w:p>
    <w:p w14:paraId="740E23EF" w14:textId="77777777" w:rsidR="003F0332" w:rsidRPr="003F0332" w:rsidRDefault="003F0332" w:rsidP="009F36CB">
      <w:pPr>
        <w:pStyle w:val="BodyText"/>
        <w:jc w:val="both"/>
        <w:rPr>
          <w:b/>
          <w:bCs/>
        </w:rPr>
      </w:pPr>
      <w:r w:rsidRPr="003F0332">
        <w:rPr>
          <w:b/>
          <w:bCs/>
        </w:rPr>
        <w:t xml:space="preserve">Conducting Fair Performance Evaluations to Ensure Job Satisfaction </w:t>
      </w:r>
    </w:p>
    <w:p w14:paraId="5D8585C7" w14:textId="77777777" w:rsidR="003F0332" w:rsidRPr="003F0332" w:rsidRDefault="003F0332" w:rsidP="009F36CB">
      <w:pPr>
        <w:pStyle w:val="BodyText"/>
        <w:jc w:val="both"/>
      </w:pPr>
      <w:r w:rsidRPr="003F0332">
        <w:lastRenderedPageBreak/>
        <w:t>Members concurred that the decency of PAs is basic for work fulfillment and security. Fair PAs were vital to get them more drew in with the organization's advantage and work on their exhibitions. Correspondence was basic to guaranteeing that workers appropriately comprehended the result of an evaluation cycle and thought of it as fair.</w:t>
      </w:r>
    </w:p>
    <w:p w14:paraId="666A0A2B" w14:textId="77777777" w:rsidR="003F0332" w:rsidRPr="003F0332" w:rsidRDefault="003F0332" w:rsidP="009F36CB">
      <w:pPr>
        <w:pStyle w:val="BodyText"/>
        <w:jc w:val="both"/>
      </w:pPr>
      <w:r w:rsidRPr="003F0332">
        <w:rPr>
          <w:b/>
        </w:rPr>
        <w:t>PT 13</w:t>
      </w:r>
      <w:r w:rsidRPr="003F0332">
        <w:t>: "Representatives feel disheartened when they can't take any motivator. At the point when the motivator framework is undeniable, the supervisor examines execution sooner or later and consistently to empower laborers realize that their exhibition is beneath expected guidelines to guarantee a more significant impetus."</w:t>
      </w:r>
    </w:p>
    <w:p w14:paraId="0D14FC86" w14:textId="77777777" w:rsidR="003F0332" w:rsidRPr="003F0332" w:rsidRDefault="003F0332" w:rsidP="009F36CB">
      <w:pPr>
        <w:pStyle w:val="Heading2"/>
        <w:jc w:val="both"/>
        <w:rPr>
          <w:rFonts w:ascii="Times New Roman" w:hAnsi="Times New Roman" w:cs="Times New Roman"/>
          <w:color w:val="auto"/>
          <w:sz w:val="28"/>
          <w:szCs w:val="28"/>
        </w:rPr>
      </w:pPr>
      <w:bookmarkStart w:id="53" w:name="_Toc115354006"/>
      <w:r w:rsidRPr="003F0332">
        <w:rPr>
          <w:rFonts w:ascii="Times New Roman" w:hAnsi="Times New Roman" w:cs="Times New Roman"/>
          <w:color w:val="auto"/>
          <w:sz w:val="28"/>
          <w:szCs w:val="28"/>
        </w:rPr>
        <w:t>4.11 Theme 4: Reasons for Unfair Perceptions</w:t>
      </w:r>
      <w:bookmarkEnd w:id="53"/>
    </w:p>
    <w:p w14:paraId="79285F8B" w14:textId="77777777" w:rsidR="003F0332" w:rsidRPr="003F0332" w:rsidRDefault="003F0332" w:rsidP="009F36CB">
      <w:pPr>
        <w:pStyle w:val="BodyText"/>
        <w:jc w:val="both"/>
      </w:pPr>
      <w:r w:rsidRPr="003F0332">
        <w:rPr>
          <w:b/>
        </w:rPr>
        <w:t xml:space="preserve">Inclination. </w:t>
      </w:r>
      <w:r w:rsidRPr="003F0332">
        <w:t xml:space="preserve">Predisposition could be a result of preference, orientation, race, and variety. Appraisers will quite often incline toward some and be uncalled for to others during PAs in view of individual predispositions or having top choices. Individual predispositions and enmities of managers towards representatives could prompt the boss sitting above or overlooking the positive commitments of the worker </w:t>
      </w:r>
    </w:p>
    <w:p w14:paraId="1CE6408C" w14:textId="77777777" w:rsidR="003F0332" w:rsidRPr="003F0332" w:rsidRDefault="003F0332" w:rsidP="009F36CB">
      <w:pPr>
        <w:pStyle w:val="BodyText"/>
        <w:jc w:val="both"/>
      </w:pPr>
      <w:r w:rsidRPr="003F0332">
        <w:rPr>
          <w:b/>
        </w:rPr>
        <w:t xml:space="preserve">  PT 10</w:t>
      </w:r>
      <w:r w:rsidRPr="003F0332">
        <w:t>: "Unendingly inconsistent and uncalled for treatment of laborers causes laborers to feel took advantage of and in this manner stay unfaltering with the idea that presentation evaluations have not been reasonable for them because of predisposition and supervisors feeling more better over</w:t>
      </w:r>
      <w:r w:rsidRPr="003F0332">
        <w:rPr>
          <w:b/>
        </w:rPr>
        <w:t xml:space="preserve"> </w:t>
      </w:r>
      <w:r w:rsidRPr="003F0332">
        <w:t>workers particularly, the separately private-possessed organizations and offices."</w:t>
      </w:r>
    </w:p>
    <w:p w14:paraId="484707D0" w14:textId="77777777" w:rsidR="003F0332" w:rsidRPr="003F0332" w:rsidRDefault="003F0332" w:rsidP="009F36CB">
      <w:pPr>
        <w:pStyle w:val="BodyText"/>
        <w:jc w:val="both"/>
      </w:pPr>
      <w:r w:rsidRPr="003F0332">
        <w:rPr>
          <w:b/>
        </w:rPr>
        <w:t>Specific Expertise of Appraisers.</w:t>
      </w:r>
      <w:r w:rsidRPr="003F0332">
        <w:t xml:space="preserve"> Undeveloped appraisers were accepted to be bound to have out of line discernments about execution examinations of representatives. Appraisers who don't have a reasonable comprehension of the genuine obligations of the representative might have unreasonable assumptions from workers. Members accepted appraisers ought to be appropriately prepared or moved to attempt execution evaluations</w:t>
      </w:r>
    </w:p>
    <w:p w14:paraId="68037EF1" w14:textId="77777777" w:rsidR="003F0332" w:rsidRPr="003F0332" w:rsidRDefault="003F0332" w:rsidP="009F36CB">
      <w:pPr>
        <w:pStyle w:val="BodyText"/>
        <w:jc w:val="both"/>
      </w:pPr>
      <w:r w:rsidRPr="003F0332">
        <w:rPr>
          <w:b/>
        </w:rPr>
        <w:t>PT 4</w:t>
      </w:r>
      <w:r w:rsidRPr="003F0332">
        <w:t>: "The lead of the appraiser by which he/she had shown problematic examinations before. Giving a lot of space for appraisers to utilize their own tact."</w:t>
      </w:r>
    </w:p>
    <w:p w14:paraId="6929CF38" w14:textId="77777777" w:rsidR="003F0332" w:rsidRPr="003F0332" w:rsidRDefault="003F0332" w:rsidP="009F36CB">
      <w:pPr>
        <w:pStyle w:val="BodyText"/>
        <w:jc w:val="both"/>
      </w:pPr>
      <w:r w:rsidRPr="003F0332">
        <w:t xml:space="preserve">  </w:t>
      </w:r>
      <w:r w:rsidRPr="003F0332">
        <w:rPr>
          <w:b/>
        </w:rPr>
        <w:t>PT 12</w:t>
      </w:r>
      <w:r w:rsidRPr="003F0332">
        <w:t>: "The supervisors are fairly emotional as opposed to being unbiased with the appraisal, timing of the assessments because of ineptness and booking clashes, unfit chiefs playing out the evaluation since they don't have the essential preparation in HR."</w:t>
      </w:r>
    </w:p>
    <w:p w14:paraId="03FF9839" w14:textId="77777777" w:rsidR="003F0332" w:rsidRPr="003F0332" w:rsidRDefault="003F0332" w:rsidP="009F36CB">
      <w:pPr>
        <w:pStyle w:val="BodyText"/>
        <w:jc w:val="both"/>
        <w:rPr>
          <w:b/>
        </w:rPr>
      </w:pPr>
      <w:r w:rsidRPr="003F0332">
        <w:rPr>
          <w:b/>
        </w:rPr>
        <w:t>Absence of the ability to follow set down Strategies</w:t>
      </w:r>
      <w:r w:rsidRPr="003F0332">
        <w:t>. Preposterous impression of Dad could occur considering the mistake of facilitators to give capable and fair evaluations, failure to follow put down frameworks and shows of coordinating PAs. There is furthermore the shortfall of data about what the results are used to mean for heading and system in the affiliation</w:t>
      </w:r>
      <w:r w:rsidRPr="003F0332">
        <w:rPr>
          <w:b/>
        </w:rPr>
        <w:t>.</w:t>
      </w:r>
    </w:p>
    <w:p w14:paraId="7F7F865D" w14:textId="77777777" w:rsidR="003F0332" w:rsidRPr="003F0332" w:rsidRDefault="003F0332" w:rsidP="009F36CB">
      <w:pPr>
        <w:pStyle w:val="BodyText"/>
        <w:jc w:val="both"/>
      </w:pPr>
      <w:r w:rsidRPr="003F0332">
        <w:rPr>
          <w:b/>
        </w:rPr>
        <w:t>PT 5</w:t>
      </w:r>
      <w:r w:rsidRPr="003F0332">
        <w:t>: "As far as I might be concerned, the greatest reason for out of line view of execution examination is the way the actual framework is planned. On the off chance that the examination isn't level headed and logical, taking into account an excess of chief's abstract judgment to be utilized to assess a worker, there will be unreasonable discernment."</w:t>
      </w:r>
    </w:p>
    <w:p w14:paraId="5A529ECF" w14:textId="77777777" w:rsidR="003F0332" w:rsidRPr="003F0332" w:rsidRDefault="003F0332" w:rsidP="009F36CB">
      <w:pPr>
        <w:pStyle w:val="BodyText"/>
        <w:jc w:val="both"/>
      </w:pPr>
      <w:r w:rsidRPr="003F0332">
        <w:rPr>
          <w:b/>
        </w:rPr>
        <w:t xml:space="preserve">  PT 8: </w:t>
      </w:r>
      <w:r w:rsidRPr="003F0332">
        <w:t>"Absence of viable and proficient strategies or methods for assessing laborers can likewise be one more reason for uncalled for insights."</w:t>
      </w:r>
    </w:p>
    <w:p w14:paraId="2EA36350" w14:textId="77777777" w:rsidR="003F0332" w:rsidRPr="003F0332" w:rsidRDefault="003F0332" w:rsidP="009F36CB">
      <w:pPr>
        <w:pStyle w:val="BodyText"/>
        <w:jc w:val="both"/>
      </w:pPr>
      <w:r w:rsidRPr="003F0332">
        <w:rPr>
          <w:b/>
        </w:rPr>
        <w:t>It only occurs once per year.</w:t>
      </w:r>
      <w:r w:rsidRPr="003F0332">
        <w:t xml:space="preserve"> Members honestly thought that directing execution examination once each year doesn't permit representatives to feel like the interaction is fair. Assuming that most administrators would return to execution on a continuous premise this will offer representatives the amazing chance to consistently improve, celebrate achievements, and examine advancement techniques with the executives.</w:t>
      </w:r>
    </w:p>
    <w:p w14:paraId="4D25AE0E" w14:textId="77777777" w:rsidR="003F0332" w:rsidRPr="003F0332" w:rsidRDefault="003F0332" w:rsidP="009F36CB">
      <w:pPr>
        <w:pStyle w:val="BodyText"/>
        <w:jc w:val="both"/>
      </w:pPr>
      <w:r w:rsidRPr="003F0332">
        <w:rPr>
          <w:b/>
        </w:rPr>
        <w:t>PT 13:</w:t>
      </w:r>
      <w:r w:rsidRPr="003F0332">
        <w:t xml:space="preserve"> "My view of execution assessment are that they most frequently than not are out of line to the worker and the result doesn't depict the genuine condition assuming it is at any point directed whatsoever, and throughout the entire year. It isn't directed routinely to the point of mirroring what </w:t>
      </w:r>
      <w:r w:rsidRPr="003F0332">
        <w:lastRenderedPageBreak/>
        <w:t>is going on as you at times don't catch wind of it by any means."</w:t>
      </w:r>
    </w:p>
    <w:p w14:paraId="39933F8E" w14:textId="77777777" w:rsidR="003F0332" w:rsidRPr="003F0332" w:rsidRDefault="003F0332" w:rsidP="009F36CB">
      <w:pPr>
        <w:pStyle w:val="BodyText"/>
        <w:jc w:val="both"/>
      </w:pPr>
      <w:r w:rsidRPr="003F0332">
        <w:rPr>
          <w:b/>
        </w:rPr>
        <w:t>Failure to Provide Feedback to Appraisers.</w:t>
      </w:r>
      <w:r w:rsidRPr="003F0332">
        <w:t xml:space="preserve"> </w:t>
      </w:r>
      <w:r w:rsidRPr="003F0332">
        <w:rPr>
          <w:b/>
          <w:i/>
        </w:rPr>
        <w:t xml:space="preserve">. </w:t>
      </w:r>
      <w:r w:rsidRPr="003F0332">
        <w:t>Nonappearance of contribution to agents after the examination or not making the laborers are recognizable the outcomes of the PAs were viewed as one justification for why laborers see PAs as inappropriate. Nonappearance of documentation and usage of data to help centers during PAs were viewed as a legitimization behind inappropriate perspective on execution assessment</w:t>
      </w:r>
    </w:p>
    <w:p w14:paraId="60F9F6B6" w14:textId="77777777" w:rsidR="003F0332" w:rsidRPr="003F0332" w:rsidRDefault="003F0332" w:rsidP="009F36CB">
      <w:pPr>
        <w:pStyle w:val="BodyText"/>
        <w:jc w:val="both"/>
      </w:pPr>
      <w:r w:rsidRPr="003F0332">
        <w:rPr>
          <w:b/>
        </w:rPr>
        <w:t xml:space="preserve">PT: 7: </w:t>
      </w:r>
      <w:r w:rsidRPr="003F0332">
        <w:t>"Failure to convey input about results to workers."</w:t>
      </w:r>
    </w:p>
    <w:p w14:paraId="707A92EF" w14:textId="77777777" w:rsidR="003F0332" w:rsidRPr="003F0332" w:rsidRDefault="003F0332" w:rsidP="009F36CB">
      <w:pPr>
        <w:pStyle w:val="BodyText"/>
        <w:jc w:val="both"/>
      </w:pPr>
      <w:r w:rsidRPr="003F0332">
        <w:rPr>
          <w:b/>
        </w:rPr>
        <w:t>Lacking Reward and Encouragement</w:t>
      </w:r>
      <w:r w:rsidRPr="003F0332">
        <w:t xml:space="preserve">. Members accepted that occasionally, chiefs forced nonsensically elite execution principles and didn't persuade the representatives to improve which can unsettle and put workers down. This could act as a justification behind uncalled for impression of PAs. Absence of going with remuneration and motivations to representatives for difficult work was seen as a justification behind uncalled for impression of PAs. </w:t>
      </w:r>
    </w:p>
    <w:p w14:paraId="2963CD77" w14:textId="77777777" w:rsidR="003F0332" w:rsidRPr="003F0332" w:rsidRDefault="003F0332" w:rsidP="009F36CB">
      <w:pPr>
        <w:pStyle w:val="BodyText"/>
        <w:jc w:val="both"/>
      </w:pPr>
      <w:r w:rsidRPr="003F0332">
        <w:rPr>
          <w:b/>
        </w:rPr>
        <w:t xml:space="preserve">  PT 6</w:t>
      </w:r>
      <w:r w:rsidRPr="003F0332">
        <w:t>: "Indifference for representative turn of events, prizes and inspiration."</w:t>
      </w:r>
    </w:p>
    <w:p w14:paraId="74CE24C5" w14:textId="77777777" w:rsidR="003F0332" w:rsidRPr="003F0332" w:rsidRDefault="003F0332" w:rsidP="009F36CB">
      <w:pPr>
        <w:pStyle w:val="BodyText"/>
        <w:jc w:val="both"/>
      </w:pPr>
      <w:r w:rsidRPr="003F0332">
        <w:rPr>
          <w:b/>
        </w:rPr>
        <w:t xml:space="preserve">Sad Communication/Relationships. </w:t>
      </w:r>
      <w:r w:rsidRPr="003F0332">
        <w:t>Members trusted the disappointment of certain businesses to lay out a two-way correspondence framework inside the working environment adds to unreasonable impression of PAs. Businesses expected to pay attention to their laborers and oblige analysis.</w:t>
      </w:r>
    </w:p>
    <w:p w14:paraId="236591E7" w14:textId="77777777" w:rsidR="003F0332" w:rsidRPr="003F0332" w:rsidRDefault="003F0332" w:rsidP="009F36CB">
      <w:pPr>
        <w:pStyle w:val="BodyText"/>
        <w:jc w:val="both"/>
      </w:pPr>
      <w:r w:rsidRPr="003F0332">
        <w:rPr>
          <w:b/>
        </w:rPr>
        <w:t xml:space="preserve">  PT 12"</w:t>
      </w:r>
      <w:r w:rsidRPr="003F0332">
        <w:t>Unfortunate correspondence between the boss and a business can add to uncalled for execution examinations."</w:t>
      </w:r>
    </w:p>
    <w:p w14:paraId="0A9B19F9" w14:textId="77777777" w:rsidR="003F0332" w:rsidRPr="003F0332" w:rsidRDefault="003F0332" w:rsidP="009F36CB">
      <w:pPr>
        <w:pStyle w:val="BodyText"/>
        <w:jc w:val="both"/>
        <w:rPr>
          <w:b/>
        </w:rPr>
      </w:pPr>
      <w:r w:rsidRPr="003F0332">
        <w:rPr>
          <w:b/>
        </w:rPr>
        <w:t xml:space="preserve">  PT 9: </w:t>
      </w:r>
      <w:r w:rsidRPr="003F0332">
        <w:t>"Conflicts, and contrasts in viewpoints among bosses and their prompt representatives, problematic connections among managers, and a few laborers may be generally a portion of the reasons adding to the unjustifiable impression of laborers about execution evaluations."</w:t>
      </w:r>
    </w:p>
    <w:p w14:paraId="7B400AC5" w14:textId="77777777" w:rsidR="003F0332" w:rsidRPr="003F0332" w:rsidRDefault="003F0332" w:rsidP="009F36CB">
      <w:pPr>
        <w:pStyle w:val="BodyText"/>
        <w:jc w:val="both"/>
      </w:pPr>
      <w:r w:rsidRPr="003F0332">
        <w:rPr>
          <w:b/>
        </w:rPr>
        <w:t>Poorly conceived or implemented performance evaluations</w:t>
      </w:r>
      <w:r w:rsidRPr="003F0332">
        <w:t>. One more conceivable reason for unjustifiable insight communicated by the members was off-base way to deal with accomplishing what PAs are intended to do, the elements considered during the whole evaluation framework advancement as well as how that is supposed to help both the worker and the business. Unfortunate plan of the evaluation framework inferred that it won't be good for the reason and will wrongly assess workers.</w:t>
      </w:r>
    </w:p>
    <w:p w14:paraId="62EA12F0" w14:textId="77777777" w:rsidR="003F0332" w:rsidRPr="003F0332" w:rsidRDefault="003F0332" w:rsidP="009F36CB">
      <w:pPr>
        <w:pStyle w:val="Heading1"/>
        <w:spacing w:before="0"/>
        <w:jc w:val="both"/>
        <w:rPr>
          <w:rFonts w:ascii="Times New Roman" w:hAnsi="Times New Roman" w:cs="Times New Roman"/>
          <w:color w:val="auto"/>
        </w:rPr>
      </w:pPr>
    </w:p>
    <w:p w14:paraId="48E56644" w14:textId="77777777" w:rsidR="003F0332" w:rsidRPr="003F0332" w:rsidRDefault="003F0332" w:rsidP="009F36CB">
      <w:pPr>
        <w:pStyle w:val="Heading1"/>
        <w:spacing w:before="0"/>
        <w:jc w:val="both"/>
        <w:rPr>
          <w:rFonts w:ascii="Times New Roman" w:hAnsi="Times New Roman" w:cs="Times New Roman"/>
          <w:b/>
          <w:color w:val="auto"/>
        </w:rPr>
      </w:pPr>
      <w:bookmarkStart w:id="54" w:name="_Toc115354007"/>
      <w:r w:rsidRPr="003F0332">
        <w:rPr>
          <w:rFonts w:ascii="Times New Roman" w:hAnsi="Times New Roman" w:cs="Times New Roman"/>
          <w:b/>
          <w:color w:val="auto"/>
        </w:rPr>
        <w:t>4.12 Theme 5: Suggestions to enhance Fairness Perceptions</w:t>
      </w:r>
      <w:bookmarkEnd w:id="54"/>
    </w:p>
    <w:p w14:paraId="239119D1" w14:textId="77777777" w:rsidR="003F0332" w:rsidRPr="003F0332" w:rsidRDefault="003F0332" w:rsidP="009F36CB">
      <w:pPr>
        <w:pStyle w:val="BodyText"/>
        <w:jc w:val="both"/>
      </w:pPr>
      <w:r w:rsidRPr="003F0332">
        <w:rPr>
          <w:b/>
        </w:rPr>
        <w:t>Employee involvement in establishing goals and evaluations.</w:t>
      </w:r>
      <w:r w:rsidRPr="003F0332">
        <w:t xml:space="preserve"> A few people emphasized the necessity of giving employees a sense of responsibility during the goal-setting process. This was seen as a crucial method for strengthening objectivity and giving assumptions a meaningful and quantifiable value.</w:t>
      </w:r>
    </w:p>
    <w:p w14:paraId="10983BF9" w14:textId="77777777" w:rsidR="003F0332" w:rsidRPr="003F0332" w:rsidRDefault="003F0332" w:rsidP="009F36CB">
      <w:pPr>
        <w:pStyle w:val="BodyText"/>
        <w:jc w:val="both"/>
      </w:pPr>
      <w:r w:rsidRPr="003F0332">
        <w:rPr>
          <w:b/>
        </w:rPr>
        <w:t>PT 2:</w:t>
      </w:r>
      <w:r w:rsidRPr="003F0332">
        <w:t xml:space="preserve"> "Having a completely inspected and detailed show plan with goals and assumptions spelt out clearly."</w:t>
      </w:r>
    </w:p>
    <w:p w14:paraId="3B417927" w14:textId="77777777" w:rsidR="003F0332" w:rsidRPr="003F0332" w:rsidRDefault="003F0332" w:rsidP="009F36CB">
      <w:pPr>
        <w:pStyle w:val="BodyText"/>
        <w:jc w:val="both"/>
        <w:rPr>
          <w:b/>
        </w:rPr>
      </w:pPr>
      <w:r w:rsidRPr="003F0332">
        <w:rPr>
          <w:b/>
        </w:rPr>
        <w:t xml:space="preserve"> PT 10: "</w:t>
      </w:r>
      <w:r w:rsidRPr="003F0332">
        <w:t>By establishing exceptionally transparent assumptions for the executives, surprises are avoided. Concentrating on the needs of workers and being clear about the goals</w:t>
      </w:r>
      <w:r w:rsidRPr="003F0332">
        <w:rPr>
          <w:b/>
        </w:rPr>
        <w:t>"</w:t>
      </w:r>
    </w:p>
    <w:p w14:paraId="59D1A1C3" w14:textId="77777777" w:rsidR="003F0332" w:rsidRPr="003F0332" w:rsidRDefault="003F0332" w:rsidP="009F36CB">
      <w:pPr>
        <w:pStyle w:val="BodyText"/>
        <w:jc w:val="both"/>
      </w:pPr>
      <w:r w:rsidRPr="003F0332">
        <w:t xml:space="preserve">  </w:t>
      </w:r>
      <w:r w:rsidRPr="003F0332">
        <w:rPr>
          <w:b/>
        </w:rPr>
        <w:t xml:space="preserve">PT 5: </w:t>
      </w:r>
      <w:r w:rsidRPr="003F0332">
        <w:t>"Provide workers with a feeling of responsibility in the objective setting process, connect these objectives to pay, prizes and acknowledgment and consider representatives responsible for their activities and stay predictable and dependable."</w:t>
      </w:r>
    </w:p>
    <w:p w14:paraId="5A379273" w14:textId="77777777" w:rsidR="003F0332" w:rsidRPr="003F0332" w:rsidRDefault="003F0332" w:rsidP="009F36CB">
      <w:pPr>
        <w:pStyle w:val="BodyText"/>
        <w:jc w:val="both"/>
      </w:pPr>
      <w:r w:rsidRPr="003F0332">
        <w:rPr>
          <w:b/>
        </w:rPr>
        <w:t xml:space="preserve">Aspects of the Workplace. </w:t>
      </w:r>
      <w:r w:rsidRPr="003F0332">
        <w:t>This implies that the businesses think about any difficulties that workers might be looking in the presentation of their obligations and recognize that in their examinations.</w:t>
      </w:r>
    </w:p>
    <w:p w14:paraId="20FA331A" w14:textId="77777777" w:rsidR="003F0332" w:rsidRPr="003F0332" w:rsidRDefault="003F0332" w:rsidP="009F36CB">
      <w:pPr>
        <w:pStyle w:val="BodyText"/>
        <w:jc w:val="both"/>
      </w:pPr>
      <w:r w:rsidRPr="003F0332">
        <w:rPr>
          <w:b/>
        </w:rPr>
        <w:t xml:space="preserve">PT 11: </w:t>
      </w:r>
      <w:r w:rsidRPr="003F0332">
        <w:t>“The duties of the job can sometimes be too much for an individual to handle. When this occurs, the worker should be allowed some experience when it comes to performance reviews. “</w:t>
      </w:r>
    </w:p>
    <w:p w14:paraId="39872072" w14:textId="77777777" w:rsidR="003F0332" w:rsidRPr="003F0332" w:rsidRDefault="003F0332" w:rsidP="009F36CB">
      <w:pPr>
        <w:pStyle w:val="BodyText"/>
        <w:jc w:val="both"/>
      </w:pPr>
      <w:r w:rsidRPr="003F0332">
        <w:rPr>
          <w:b/>
        </w:rPr>
        <w:lastRenderedPageBreak/>
        <w:t>PT 1:</w:t>
      </w:r>
      <w:r w:rsidRPr="003F0332">
        <w:t xml:space="preserve"> “An effort should be made to guarantee that insufficient equipment and resources for the activity are taken into account when evaluating an employee's performance. A performance evaluation should be conducted when all factors affecting the workplace are stable.</w:t>
      </w:r>
    </w:p>
    <w:p w14:paraId="0FF49181" w14:textId="77777777" w:rsidR="003F0332" w:rsidRPr="003F0332" w:rsidRDefault="003F0332" w:rsidP="009F36CB">
      <w:pPr>
        <w:pStyle w:val="BodyText"/>
        <w:jc w:val="both"/>
        <w:rPr>
          <w:b/>
        </w:rPr>
      </w:pPr>
    </w:p>
    <w:p w14:paraId="347EBE68" w14:textId="77777777" w:rsidR="003F0332" w:rsidRPr="003F0332" w:rsidRDefault="003F0332" w:rsidP="009F36CB">
      <w:pPr>
        <w:pStyle w:val="BodyText"/>
        <w:jc w:val="both"/>
      </w:pPr>
      <w:r w:rsidRPr="003F0332">
        <w:rPr>
          <w:b/>
        </w:rPr>
        <w:t>Workers ought to be inspired and offered another Opportunity</w:t>
      </w:r>
      <w:r w:rsidRPr="003F0332">
        <w:t>. The need to offer delegates an opportunity to further develop expecting they came up short in regards to the assessment cycle was highlighted by specific specialists. One part commented about dispensing with rankings from the assessment structure and another part felt that self-assessments should be engaged among agents.</w:t>
      </w:r>
    </w:p>
    <w:p w14:paraId="7D5B6CA0" w14:textId="77777777" w:rsidR="003F0332" w:rsidRPr="003F0332" w:rsidRDefault="003F0332" w:rsidP="009F36CB">
      <w:pPr>
        <w:pStyle w:val="BodyText"/>
        <w:jc w:val="both"/>
      </w:pPr>
      <w:r w:rsidRPr="003F0332">
        <w:rPr>
          <w:b/>
        </w:rPr>
        <w:t>PT 14</w:t>
      </w:r>
      <w:r w:rsidRPr="003F0332">
        <w:t>" According to the proverb, both new opportunities for mistakes and opportunities for improvement should be provided.</w:t>
      </w:r>
    </w:p>
    <w:p w14:paraId="376335F4" w14:textId="77777777" w:rsidR="003F0332" w:rsidRPr="003F0332" w:rsidRDefault="003F0332" w:rsidP="009F36CB">
      <w:pPr>
        <w:pStyle w:val="BodyText"/>
        <w:jc w:val="both"/>
      </w:pPr>
      <w:r w:rsidRPr="003F0332">
        <w:t xml:space="preserve">  </w:t>
      </w:r>
      <w:r w:rsidRPr="003F0332">
        <w:rPr>
          <w:b/>
        </w:rPr>
        <w:t>PT 3:</w:t>
      </w:r>
      <w:r w:rsidRPr="003F0332">
        <w:t xml:space="preserve"> "Managers should be viewed as needing to assist representatives with working on the nature of work being finished and not necessarily in all cases benefit situated."</w:t>
      </w:r>
    </w:p>
    <w:p w14:paraId="7419A6FB" w14:textId="77777777" w:rsidR="003F0332" w:rsidRPr="003F0332" w:rsidRDefault="003F0332" w:rsidP="009F36CB">
      <w:pPr>
        <w:spacing w:line="276" w:lineRule="auto"/>
        <w:jc w:val="both"/>
        <w:rPr>
          <w:rStyle w:val="BodyTextChar"/>
          <w:rFonts w:eastAsiaTheme="minorHAnsi"/>
        </w:rPr>
      </w:pPr>
      <w:r w:rsidRPr="003F0332">
        <w:rPr>
          <w:rStyle w:val="BodyTextChar"/>
          <w:rFonts w:eastAsiaTheme="minorHAnsi"/>
        </w:rPr>
        <w:t>Enhance Comment and Collaboration. A significant suggestion that was featured by greater part of the interviewees was the need to give representatives criticism and look for input from them as a component of the AP as quickly as possible.</w:t>
      </w:r>
    </w:p>
    <w:p w14:paraId="1727E71E" w14:textId="77777777" w:rsidR="003F0332" w:rsidRPr="003F0332" w:rsidRDefault="003F0332" w:rsidP="009F36CB">
      <w:pPr>
        <w:pStyle w:val="BodyText"/>
        <w:jc w:val="both"/>
      </w:pPr>
      <w:r w:rsidRPr="003F0332">
        <w:rPr>
          <w:rStyle w:val="BodyTextChar"/>
        </w:rPr>
        <w:t xml:space="preserve"> This bidirectional input guarantees that everybody knows where upgrades are</w:t>
      </w:r>
      <w:r w:rsidRPr="003F0332">
        <w:t xml:space="preserve"> required. Greater part of interviewees focused on the requirement for managers to consistently impart execution assumptions and workers' objectives.</w:t>
      </w:r>
    </w:p>
    <w:p w14:paraId="70DA2E28" w14:textId="77777777" w:rsidR="003F0332" w:rsidRPr="003F0332" w:rsidRDefault="003F0332" w:rsidP="009F36CB">
      <w:pPr>
        <w:pStyle w:val="BodyText"/>
        <w:jc w:val="both"/>
      </w:pPr>
      <w:r w:rsidRPr="003F0332">
        <w:rPr>
          <w:b/>
        </w:rPr>
        <w:t xml:space="preserve">PT 2: </w:t>
      </w:r>
      <w:r w:rsidRPr="003F0332">
        <w:t>"Look for worker input on the evaluation and integrate them into your framework where conceivable to tell the representatives that they are important for the examination framework plan.</w:t>
      </w:r>
    </w:p>
    <w:p w14:paraId="7D29A093" w14:textId="77777777" w:rsidR="003F0332" w:rsidRPr="003F0332" w:rsidRDefault="003F0332" w:rsidP="009F36CB">
      <w:pPr>
        <w:pStyle w:val="BodyText"/>
        <w:jc w:val="both"/>
      </w:pPr>
      <w:r w:rsidRPr="003F0332">
        <w:rPr>
          <w:b/>
        </w:rPr>
        <w:t>PT 7:</w:t>
      </w:r>
      <w:r w:rsidRPr="003F0332">
        <w:t xml:space="preserve"> "Where a worker does some unacceptable thing, it ought to be brought up promptly as opposed to heaping it up to be utilized in his examination. Examinations ought not to be yearly occasions as certain representatives will quite often fail to remember their deficiencies when they are evaluated."</w:t>
      </w:r>
    </w:p>
    <w:p w14:paraId="410224E8" w14:textId="77777777" w:rsidR="003F0332" w:rsidRPr="003F0332" w:rsidRDefault="003F0332" w:rsidP="009F36CB">
      <w:pPr>
        <w:pStyle w:val="BodyText"/>
        <w:jc w:val="both"/>
      </w:pPr>
      <w:r w:rsidRPr="003F0332">
        <w:rPr>
          <w:b/>
          <w:bCs/>
        </w:rPr>
        <w:t>It should compensate</w:t>
      </w:r>
      <w:r w:rsidRPr="003F0332">
        <w:rPr>
          <w:b/>
        </w:rPr>
        <w:t>.</w:t>
      </w:r>
      <w:r w:rsidRPr="003F0332">
        <w:t xml:space="preserve"> The critical inspiration and occupation fulfillment that can emerge out of the examination framework was depicted as guaranteeing that prizes are inserted into the evaluation framework. Motivations that are given in light of positive evaluations were featured as a significant approach to cultivating future execution.</w:t>
      </w:r>
    </w:p>
    <w:p w14:paraId="0A4EBBB7" w14:textId="77777777" w:rsidR="003F0332" w:rsidRPr="003F0332" w:rsidRDefault="003F0332" w:rsidP="009F36CB">
      <w:pPr>
        <w:pStyle w:val="BodyText"/>
        <w:jc w:val="both"/>
      </w:pPr>
      <w:r w:rsidRPr="003F0332">
        <w:t xml:space="preserve">  </w:t>
      </w:r>
      <w:r w:rsidRPr="003F0332">
        <w:rPr>
          <w:b/>
        </w:rPr>
        <w:t>PT 13"</w:t>
      </w:r>
      <w:r w:rsidRPr="003F0332">
        <w:t>The motivation behind why representatives quit an association is habitually established in their view of the decency of their prizes — or scarcity in that department. Consequently, most organizations ought to ensure that the accentuation of their award programs is on value from both an interior and outer stance.</w:t>
      </w:r>
    </w:p>
    <w:p w14:paraId="09841062" w14:textId="77777777" w:rsidR="003F0332" w:rsidRPr="003F0332" w:rsidRDefault="003F0332" w:rsidP="009F36CB">
      <w:pPr>
        <w:pStyle w:val="BodyText"/>
        <w:jc w:val="both"/>
        <w:rPr>
          <w:b/>
        </w:rPr>
      </w:pPr>
      <w:r w:rsidRPr="003F0332">
        <w:rPr>
          <w:b/>
          <w:bCs/>
        </w:rPr>
        <w:t>Value and Objectivity</w:t>
      </w:r>
      <w:r w:rsidRPr="003F0332">
        <w:rPr>
          <w:b/>
        </w:rPr>
        <w:t xml:space="preserve">. </w:t>
      </w:r>
      <w:r w:rsidRPr="003F0332">
        <w:rPr>
          <w:bCs/>
        </w:rPr>
        <w:t>There was an agreement that uniformity was at the center of a decent examination framework. Similar principles apply to all specialists and value in the assessments by the managers without predisposition and in accordance with a hierarchical approach. The need to guarantee the evaluation interaction and survey components were led remotely to encourage responsibility was referenced by certain workers.</w:t>
      </w:r>
    </w:p>
    <w:p w14:paraId="2A753C38" w14:textId="77777777" w:rsidR="003F0332" w:rsidRPr="003F0332" w:rsidRDefault="003F0332" w:rsidP="009F36CB">
      <w:pPr>
        <w:pStyle w:val="BodyText"/>
        <w:jc w:val="both"/>
      </w:pPr>
      <w:r w:rsidRPr="003F0332">
        <w:rPr>
          <w:b/>
        </w:rPr>
        <w:t xml:space="preserve">  PT 15:</w:t>
      </w:r>
      <w:r w:rsidRPr="003F0332">
        <w:t xml:space="preserve"> "To establish accountability, there should be methods for assessing appraisers' performance appraisals."</w:t>
      </w:r>
    </w:p>
    <w:p w14:paraId="6E940828" w14:textId="77777777" w:rsidR="003F0332" w:rsidRPr="003F0332" w:rsidRDefault="003F0332" w:rsidP="009F36CB">
      <w:pPr>
        <w:pStyle w:val="BodyText"/>
        <w:jc w:val="both"/>
        <w:rPr>
          <w:bCs/>
        </w:rPr>
      </w:pPr>
      <w:r w:rsidRPr="003F0332">
        <w:rPr>
          <w:b/>
        </w:rPr>
        <w:t xml:space="preserve">Provide training and guidance.  </w:t>
      </w:r>
      <w:r w:rsidRPr="003F0332">
        <w:rPr>
          <w:bCs/>
        </w:rPr>
        <w:t>A broad assortment of planning needs was perceived: getting ready for supervisors who lead the assessments, planning for supervisees, and getting ready to address mishaps and work on future execution. Associated with this was the necessity for supervisors to share with carrying out assessments with sensibly grasping the delegate's commitments to ensure that the assessment is fair.</w:t>
      </w:r>
    </w:p>
    <w:p w14:paraId="4009E23D" w14:textId="77777777" w:rsidR="003F0332" w:rsidRPr="003F0332" w:rsidRDefault="003F0332" w:rsidP="009F36CB">
      <w:pPr>
        <w:pStyle w:val="BodyText"/>
        <w:jc w:val="both"/>
        <w:rPr>
          <w:bCs/>
        </w:rPr>
      </w:pPr>
      <w:r w:rsidRPr="003F0332">
        <w:rPr>
          <w:b/>
        </w:rPr>
        <w:lastRenderedPageBreak/>
        <w:t>PT 6"</w:t>
      </w:r>
      <w:r w:rsidRPr="003F0332">
        <w:rPr>
          <w:bCs/>
        </w:rPr>
        <w:t>All partners included should be taught or enabled on what examinations are. A deep-rooted and tried process should be utilized. Evaluations are exceptionally confounded processes that individuals have practical experience in."</w:t>
      </w:r>
    </w:p>
    <w:p w14:paraId="563913CD" w14:textId="77777777" w:rsidR="003F0332" w:rsidRPr="003F0332" w:rsidRDefault="003F0332" w:rsidP="009F36CB">
      <w:pPr>
        <w:pStyle w:val="BodyText"/>
        <w:jc w:val="both"/>
        <w:rPr>
          <w:bCs/>
        </w:rPr>
      </w:pPr>
    </w:p>
    <w:p w14:paraId="66B990E9" w14:textId="77777777" w:rsidR="003F0332" w:rsidRPr="003F0332" w:rsidRDefault="003F0332" w:rsidP="009F36CB">
      <w:pPr>
        <w:pStyle w:val="Heading1"/>
        <w:spacing w:before="0"/>
        <w:jc w:val="both"/>
        <w:rPr>
          <w:rFonts w:ascii="Times New Roman" w:hAnsi="Times New Roman" w:cs="Times New Roman"/>
          <w:b/>
          <w:color w:val="auto"/>
        </w:rPr>
      </w:pPr>
      <w:r w:rsidRPr="003F0332">
        <w:rPr>
          <w:rFonts w:ascii="Times New Roman" w:hAnsi="Times New Roman" w:cs="Times New Roman"/>
          <w:color w:val="auto"/>
          <w:sz w:val="24"/>
          <w:szCs w:val="24"/>
        </w:rPr>
        <w:t xml:space="preserve"> </w:t>
      </w:r>
      <w:bookmarkStart w:id="55" w:name="_Toc115354008"/>
      <w:r w:rsidRPr="003F0332">
        <w:rPr>
          <w:rFonts w:ascii="Times New Roman" w:hAnsi="Times New Roman" w:cs="Times New Roman"/>
          <w:b/>
          <w:color w:val="auto"/>
        </w:rPr>
        <w:t>4.13   Evidence of Trustworthiness</w:t>
      </w:r>
      <w:bookmarkEnd w:id="55"/>
    </w:p>
    <w:p w14:paraId="77F93AFE" w14:textId="77777777" w:rsidR="003F0332" w:rsidRPr="003F0332" w:rsidRDefault="003F0332" w:rsidP="009F36CB">
      <w:pPr>
        <w:pStyle w:val="BodyText"/>
        <w:jc w:val="both"/>
      </w:pPr>
      <w:r w:rsidRPr="003F0332">
        <w:rPr>
          <w:b/>
        </w:rPr>
        <w:t>Credibility</w:t>
      </w:r>
      <w:r w:rsidRPr="003F0332">
        <w:t xml:space="preserve">. The capacity of interviewees to make sense of, examine, and accentuate basic issues of the educated assent impartially during the gathering meetings going before the meetings and follow-up for the check and affirmation of member records filled in as two basic qualities that guaranteed believability of the review. The progress of the meetings was enormously impacted by the support of the members, including member notice before the beginning of each interview meeting, and my journal notes. So as not to disturb the members' stream, mental cycle, or consideration, I hindered to take takes note of once in a while during each meeting in the event that I distinguished that a member appeared to be diverted in any capacity by my note-taking, as well as after each interview was finished. </w:t>
      </w:r>
    </w:p>
    <w:p w14:paraId="2F59283F" w14:textId="77777777" w:rsidR="003F0332" w:rsidRPr="003F0332" w:rsidRDefault="003F0332" w:rsidP="009F36CB">
      <w:pPr>
        <w:pStyle w:val="BodyText"/>
        <w:jc w:val="both"/>
      </w:pPr>
    </w:p>
    <w:p w14:paraId="0A69CA0A" w14:textId="77777777" w:rsidR="003F0332" w:rsidRPr="003F0332" w:rsidRDefault="003F0332" w:rsidP="009F36CB">
      <w:pPr>
        <w:pStyle w:val="BodyText"/>
        <w:jc w:val="both"/>
        <w:rPr>
          <w:b/>
        </w:rPr>
      </w:pPr>
      <w:r w:rsidRPr="003F0332">
        <w:rPr>
          <w:b/>
        </w:rPr>
        <w:t>Transferability</w:t>
      </w:r>
    </w:p>
    <w:p w14:paraId="17788A3F" w14:textId="77777777" w:rsidR="003F0332" w:rsidRPr="003F0332" w:rsidRDefault="003F0332" w:rsidP="009F36CB">
      <w:pPr>
        <w:pStyle w:val="BodyText"/>
        <w:jc w:val="both"/>
      </w:pPr>
      <w:r w:rsidRPr="003F0332">
        <w:t>The social occasion show and guide, as well as the get-together study which were all vigorously screened, revived, and embraced multiple times by a main group of specialists helped increment the sensibility of the subject and the significance of the overview for lucidity and exactness of content expected for everybody. Since adaptability of a review consolidates applying research revelations starting with one collecting then onto the accompanying with the doubt that this study will have substance to different affiliations, especially in affiliations, the reasonable plan of including the hypotheses as a component of the structures used for the overview spread out genuineness to adequately keep up with the review (Thomas and Magilvy, 2011).</w:t>
      </w:r>
    </w:p>
    <w:p w14:paraId="065C579A" w14:textId="77777777" w:rsidR="003F0332" w:rsidRPr="003F0332" w:rsidRDefault="003F0332" w:rsidP="009F36CB">
      <w:pPr>
        <w:pStyle w:val="BodyText"/>
        <w:jc w:val="both"/>
        <w:rPr>
          <w:b/>
        </w:rPr>
      </w:pPr>
      <w:r w:rsidRPr="003F0332">
        <w:rPr>
          <w:b/>
        </w:rPr>
        <w:t>Steadfastness</w:t>
      </w:r>
    </w:p>
    <w:p w14:paraId="1F9951B7" w14:textId="77777777" w:rsidR="003F0332" w:rsidRPr="003F0332" w:rsidRDefault="003F0332" w:rsidP="009F36CB">
      <w:pPr>
        <w:pStyle w:val="BodyText"/>
        <w:jc w:val="both"/>
      </w:pPr>
      <w:r w:rsidRPr="003F0332">
        <w:t>Utilizing a blend of computerized sound accounts that were word by word translated and looked into over and over alongside diary sections made during the meeting, the dependability of the review was guaranteed. The objective of the rehashed audits was to recognize hints connected with the lived encounters and shared points of view of the specialists to work on the recording and understanding of the meetings.</w:t>
      </w:r>
    </w:p>
    <w:p w14:paraId="57E097BF" w14:textId="77777777" w:rsidR="003F0332" w:rsidRPr="003F0332" w:rsidRDefault="003F0332" w:rsidP="009F36CB">
      <w:pPr>
        <w:pStyle w:val="BodyText"/>
        <w:jc w:val="both"/>
        <w:rPr>
          <w:b/>
        </w:rPr>
      </w:pPr>
      <w:r w:rsidRPr="003F0332">
        <w:rPr>
          <w:b/>
        </w:rPr>
        <w:t>Conformability</w:t>
      </w:r>
    </w:p>
    <w:p w14:paraId="5E2A520D" w14:textId="77777777" w:rsidR="003F0332" w:rsidRPr="003F0332" w:rsidRDefault="003F0332" w:rsidP="009F36CB">
      <w:pPr>
        <w:pStyle w:val="BodyText"/>
        <w:jc w:val="both"/>
      </w:pPr>
      <w:r w:rsidRPr="003F0332">
        <w:t>According to Noble and Smith (2015), remaining objective in subjective research is a guiding principle that can be achieved by resolving basic issues like consistency, truth, value, and materiality of the review. However, maintaining this principle during the screening is extremely difficult. For this reason, conformability of the review was maintained throughout the entire course of the meeting, coding, examination, and understanding of information. During the audit, record, coding, evaluation, and translation of the information, it helps to disclose, eliminate, or limit predispositions or individual reactions by looking into the reliable accounts close to the diary.</w:t>
      </w:r>
    </w:p>
    <w:p w14:paraId="189AAA7F" w14:textId="77777777" w:rsidR="003F0332" w:rsidRPr="003F0332" w:rsidRDefault="003F0332" w:rsidP="009F36CB">
      <w:pPr>
        <w:pStyle w:val="BodyText"/>
        <w:jc w:val="both"/>
      </w:pPr>
    </w:p>
    <w:p w14:paraId="008B8196" w14:textId="77777777" w:rsidR="003F0332" w:rsidRPr="003F0332" w:rsidRDefault="003F0332" w:rsidP="009F36CB">
      <w:pPr>
        <w:pStyle w:val="BodyText"/>
        <w:jc w:val="both"/>
        <w:rPr>
          <w:b/>
        </w:rPr>
      </w:pPr>
      <w:r w:rsidRPr="003F0332">
        <w:t xml:space="preserve"> </w:t>
      </w:r>
      <w:r w:rsidRPr="003F0332">
        <w:rPr>
          <w:b/>
        </w:rPr>
        <w:t>Ethical Considerations and Procedure</w:t>
      </w:r>
    </w:p>
    <w:p w14:paraId="02F71ADB" w14:textId="77777777" w:rsidR="003F0332" w:rsidRPr="003F0332" w:rsidRDefault="003F0332" w:rsidP="009F36CB">
      <w:pPr>
        <w:pStyle w:val="BodyText"/>
        <w:jc w:val="both"/>
      </w:pPr>
      <w:r w:rsidRPr="003F0332">
        <w:t xml:space="preserve">The few moral contemplations and systems for this study were attempted inside the structure Participants were guaranteed of privacy upon consent to participate in the concentrate as a feature of the educated assent process. Cooperation in the review was basically from a Beder Company in the Somali, Mogadishu. Information assortment was finished through up close and personal meetings with sound accounts and diary takes note of that finished in records and section of information electronically. These records would be safely kept up with and saved for a time of </w:t>
      </w:r>
      <w:r w:rsidRPr="003F0332">
        <w:lastRenderedPageBreak/>
        <w:t xml:space="preserve">long term including all contact data and would be obliterated after fruitful culmination of the review with a powerful leave system, and any conventional sharing or distribution of the results of the concentrate in any expert discussions. </w:t>
      </w:r>
    </w:p>
    <w:p w14:paraId="5CCE0259" w14:textId="77777777" w:rsidR="00E721E2" w:rsidRDefault="003F0332" w:rsidP="009F36CB">
      <w:pPr>
        <w:pStyle w:val="Heading1"/>
        <w:spacing w:before="0"/>
        <w:jc w:val="both"/>
        <w:rPr>
          <w:rFonts w:ascii="Times New Roman" w:hAnsi="Times New Roman" w:cs="Times New Roman"/>
        </w:rPr>
      </w:pPr>
      <w:r w:rsidRPr="003F0332">
        <w:rPr>
          <w:rFonts w:ascii="Times New Roman" w:hAnsi="Times New Roman" w:cs="Times New Roman"/>
          <w:color w:val="auto"/>
          <w:sz w:val="24"/>
          <w:szCs w:val="24"/>
        </w:rPr>
        <w:t xml:space="preserve">         </w:t>
      </w:r>
      <w:r w:rsidR="00AA4D6D">
        <w:t xml:space="preserve">                 </w:t>
      </w:r>
      <w:r w:rsidR="00AA4D6D" w:rsidRPr="00AA4D6D">
        <w:rPr>
          <w:rFonts w:ascii="Times New Roman" w:hAnsi="Times New Roman" w:cs="Times New Roman"/>
        </w:rPr>
        <w:t xml:space="preserve">                          </w:t>
      </w:r>
    </w:p>
    <w:p w14:paraId="663CFDE9" w14:textId="77777777" w:rsidR="00E721E2" w:rsidRDefault="00E721E2" w:rsidP="009F36CB">
      <w:pPr>
        <w:pStyle w:val="Heading1"/>
        <w:spacing w:before="0"/>
        <w:jc w:val="both"/>
        <w:rPr>
          <w:rFonts w:ascii="Times New Roman" w:hAnsi="Times New Roman" w:cs="Times New Roman"/>
        </w:rPr>
      </w:pPr>
    </w:p>
    <w:p w14:paraId="4CE5C29D" w14:textId="77777777" w:rsidR="00E721E2" w:rsidRDefault="00E721E2" w:rsidP="009F36CB">
      <w:pPr>
        <w:pStyle w:val="Heading1"/>
        <w:spacing w:before="0"/>
        <w:jc w:val="both"/>
        <w:rPr>
          <w:rFonts w:ascii="Times New Roman" w:hAnsi="Times New Roman" w:cs="Times New Roman"/>
        </w:rPr>
      </w:pPr>
    </w:p>
    <w:p w14:paraId="2567DB40" w14:textId="77777777" w:rsidR="00E721E2" w:rsidRDefault="00E721E2" w:rsidP="009F36CB">
      <w:pPr>
        <w:pStyle w:val="Heading1"/>
        <w:spacing w:before="0"/>
        <w:jc w:val="both"/>
        <w:rPr>
          <w:rFonts w:ascii="Times New Roman" w:hAnsi="Times New Roman" w:cs="Times New Roman"/>
        </w:rPr>
      </w:pPr>
    </w:p>
    <w:p w14:paraId="1C52F467" w14:textId="77777777" w:rsidR="00E721E2" w:rsidRDefault="00E721E2" w:rsidP="009F36CB">
      <w:pPr>
        <w:pStyle w:val="Heading1"/>
        <w:spacing w:before="0"/>
        <w:jc w:val="both"/>
        <w:rPr>
          <w:rFonts w:ascii="Times New Roman" w:hAnsi="Times New Roman" w:cs="Times New Roman"/>
        </w:rPr>
      </w:pPr>
    </w:p>
    <w:p w14:paraId="3576D834" w14:textId="77777777" w:rsidR="00E721E2" w:rsidRDefault="00E721E2" w:rsidP="009F36CB">
      <w:pPr>
        <w:pStyle w:val="Heading1"/>
        <w:spacing w:before="0"/>
        <w:jc w:val="both"/>
        <w:rPr>
          <w:rFonts w:ascii="Times New Roman" w:hAnsi="Times New Roman" w:cs="Times New Roman"/>
        </w:rPr>
      </w:pPr>
    </w:p>
    <w:p w14:paraId="2B5112FE" w14:textId="77777777" w:rsidR="00E721E2" w:rsidRDefault="00E721E2" w:rsidP="009F36CB">
      <w:pPr>
        <w:pStyle w:val="Heading1"/>
        <w:spacing w:before="0"/>
        <w:jc w:val="both"/>
        <w:rPr>
          <w:rFonts w:ascii="Times New Roman" w:hAnsi="Times New Roman" w:cs="Times New Roman"/>
        </w:rPr>
      </w:pPr>
    </w:p>
    <w:p w14:paraId="6052546B" w14:textId="77777777" w:rsidR="00E721E2" w:rsidRDefault="00E721E2" w:rsidP="009F36CB">
      <w:pPr>
        <w:pStyle w:val="Heading1"/>
        <w:spacing w:before="0"/>
        <w:jc w:val="both"/>
        <w:rPr>
          <w:rFonts w:ascii="Times New Roman" w:hAnsi="Times New Roman" w:cs="Times New Roman"/>
        </w:rPr>
      </w:pPr>
    </w:p>
    <w:p w14:paraId="517D64E9" w14:textId="77777777" w:rsidR="00E721E2" w:rsidRDefault="00E721E2" w:rsidP="009F36CB">
      <w:pPr>
        <w:pStyle w:val="Heading1"/>
        <w:spacing w:before="0"/>
        <w:jc w:val="both"/>
        <w:rPr>
          <w:rFonts w:ascii="Times New Roman" w:hAnsi="Times New Roman" w:cs="Times New Roman"/>
        </w:rPr>
      </w:pPr>
    </w:p>
    <w:p w14:paraId="529528E4" w14:textId="77777777" w:rsidR="00E721E2" w:rsidRDefault="00E721E2" w:rsidP="009F36CB">
      <w:pPr>
        <w:pStyle w:val="Heading1"/>
        <w:spacing w:before="0"/>
        <w:jc w:val="both"/>
        <w:rPr>
          <w:rFonts w:ascii="Times New Roman" w:hAnsi="Times New Roman" w:cs="Times New Roman"/>
        </w:rPr>
      </w:pPr>
    </w:p>
    <w:p w14:paraId="3F4EA266" w14:textId="77777777" w:rsidR="00E721E2" w:rsidRDefault="00E721E2" w:rsidP="009F36CB">
      <w:pPr>
        <w:pStyle w:val="Heading1"/>
        <w:spacing w:before="0"/>
        <w:jc w:val="both"/>
        <w:rPr>
          <w:rFonts w:ascii="Times New Roman" w:hAnsi="Times New Roman" w:cs="Times New Roman"/>
        </w:rPr>
      </w:pPr>
    </w:p>
    <w:p w14:paraId="46B8E84A" w14:textId="77777777" w:rsidR="00E721E2" w:rsidRDefault="00E721E2" w:rsidP="009F36CB">
      <w:pPr>
        <w:pStyle w:val="Heading1"/>
        <w:spacing w:before="0"/>
        <w:jc w:val="both"/>
        <w:rPr>
          <w:rFonts w:ascii="Times New Roman" w:hAnsi="Times New Roman" w:cs="Times New Roman"/>
        </w:rPr>
      </w:pPr>
    </w:p>
    <w:p w14:paraId="3EB4326E" w14:textId="77777777" w:rsidR="00E721E2" w:rsidRDefault="00E721E2" w:rsidP="009F36CB">
      <w:pPr>
        <w:pStyle w:val="Heading1"/>
        <w:spacing w:before="0"/>
        <w:jc w:val="both"/>
        <w:rPr>
          <w:rFonts w:ascii="Times New Roman" w:hAnsi="Times New Roman" w:cs="Times New Roman"/>
        </w:rPr>
      </w:pPr>
    </w:p>
    <w:p w14:paraId="21FF6DBF" w14:textId="77777777" w:rsidR="00E721E2" w:rsidRDefault="00E721E2" w:rsidP="009F36CB">
      <w:pPr>
        <w:pStyle w:val="Heading1"/>
        <w:spacing w:before="0"/>
        <w:jc w:val="both"/>
        <w:rPr>
          <w:rFonts w:ascii="Times New Roman" w:hAnsi="Times New Roman" w:cs="Times New Roman"/>
        </w:rPr>
      </w:pPr>
    </w:p>
    <w:p w14:paraId="5F21EC4F" w14:textId="77777777" w:rsidR="00E721E2" w:rsidRDefault="00E721E2" w:rsidP="009F36CB">
      <w:pPr>
        <w:pStyle w:val="Heading1"/>
        <w:spacing w:before="0"/>
        <w:jc w:val="both"/>
        <w:rPr>
          <w:rFonts w:ascii="Times New Roman" w:hAnsi="Times New Roman" w:cs="Times New Roman"/>
        </w:rPr>
      </w:pPr>
    </w:p>
    <w:p w14:paraId="33738E2F" w14:textId="77777777" w:rsidR="00E721E2" w:rsidRDefault="00E721E2" w:rsidP="009F36CB">
      <w:pPr>
        <w:pStyle w:val="Heading1"/>
        <w:spacing w:before="0"/>
        <w:jc w:val="both"/>
        <w:rPr>
          <w:rFonts w:ascii="Times New Roman" w:hAnsi="Times New Roman" w:cs="Times New Roman"/>
        </w:rPr>
      </w:pPr>
    </w:p>
    <w:p w14:paraId="732261BC" w14:textId="77777777" w:rsidR="00E721E2" w:rsidRDefault="00E721E2" w:rsidP="009F36CB">
      <w:pPr>
        <w:pStyle w:val="Heading1"/>
        <w:spacing w:before="0"/>
        <w:jc w:val="both"/>
        <w:rPr>
          <w:rFonts w:ascii="Times New Roman" w:hAnsi="Times New Roman" w:cs="Times New Roman"/>
        </w:rPr>
      </w:pPr>
    </w:p>
    <w:p w14:paraId="090C6023" w14:textId="77777777" w:rsidR="00E721E2" w:rsidRDefault="00E721E2" w:rsidP="009F36CB">
      <w:pPr>
        <w:pStyle w:val="Heading1"/>
        <w:spacing w:before="0"/>
        <w:jc w:val="both"/>
        <w:rPr>
          <w:rFonts w:ascii="Times New Roman" w:hAnsi="Times New Roman" w:cs="Times New Roman"/>
        </w:rPr>
      </w:pPr>
    </w:p>
    <w:p w14:paraId="3AD0D57D" w14:textId="77777777" w:rsidR="00E721E2" w:rsidRDefault="00E721E2" w:rsidP="009F36CB">
      <w:pPr>
        <w:pStyle w:val="Heading1"/>
        <w:spacing w:before="0"/>
        <w:jc w:val="both"/>
        <w:rPr>
          <w:rFonts w:ascii="Times New Roman" w:hAnsi="Times New Roman" w:cs="Times New Roman"/>
        </w:rPr>
      </w:pPr>
    </w:p>
    <w:p w14:paraId="789AEDC7" w14:textId="77777777" w:rsidR="00E721E2" w:rsidRDefault="00E721E2" w:rsidP="009F36CB">
      <w:pPr>
        <w:pStyle w:val="Heading1"/>
        <w:spacing w:before="0"/>
        <w:jc w:val="both"/>
        <w:rPr>
          <w:rFonts w:ascii="Times New Roman" w:hAnsi="Times New Roman" w:cs="Times New Roman"/>
        </w:rPr>
      </w:pPr>
    </w:p>
    <w:p w14:paraId="6AA0F589" w14:textId="77777777" w:rsidR="00E721E2" w:rsidRDefault="00E721E2" w:rsidP="009F36CB">
      <w:pPr>
        <w:pStyle w:val="Heading1"/>
        <w:spacing w:before="0"/>
        <w:jc w:val="both"/>
        <w:rPr>
          <w:rFonts w:ascii="Times New Roman" w:hAnsi="Times New Roman" w:cs="Times New Roman"/>
        </w:rPr>
      </w:pPr>
    </w:p>
    <w:p w14:paraId="3BF8678E" w14:textId="77777777" w:rsidR="00E721E2" w:rsidRDefault="00E721E2" w:rsidP="009F36CB">
      <w:pPr>
        <w:jc w:val="both"/>
      </w:pPr>
    </w:p>
    <w:p w14:paraId="43A983CF" w14:textId="77777777" w:rsidR="00E721E2" w:rsidRDefault="00E721E2" w:rsidP="009F36CB">
      <w:pPr>
        <w:jc w:val="both"/>
      </w:pPr>
    </w:p>
    <w:p w14:paraId="59327224" w14:textId="7A8E2014" w:rsidR="00E721E2" w:rsidRDefault="00E721E2" w:rsidP="009F36CB">
      <w:pPr>
        <w:jc w:val="both"/>
      </w:pPr>
    </w:p>
    <w:p w14:paraId="3971ABAF" w14:textId="77777777" w:rsidR="009F36CB" w:rsidRPr="00E721E2" w:rsidRDefault="009F36CB" w:rsidP="009F36CB">
      <w:pPr>
        <w:jc w:val="both"/>
      </w:pPr>
    </w:p>
    <w:p w14:paraId="7F51B607" w14:textId="77777777" w:rsidR="00E721E2" w:rsidRDefault="00E721E2" w:rsidP="00AA4D6D">
      <w:pPr>
        <w:pStyle w:val="Heading1"/>
        <w:spacing w:before="0"/>
        <w:rPr>
          <w:rFonts w:ascii="Times New Roman" w:hAnsi="Times New Roman" w:cs="Times New Roman"/>
        </w:rPr>
      </w:pPr>
    </w:p>
    <w:p w14:paraId="7CC11A68" w14:textId="7E96FF95" w:rsidR="00AA4D6D" w:rsidRPr="00AA4D6D" w:rsidRDefault="00AA4D6D" w:rsidP="009F36CB">
      <w:pPr>
        <w:pStyle w:val="Heading1"/>
        <w:spacing w:before="0"/>
        <w:jc w:val="center"/>
        <w:rPr>
          <w:rFonts w:ascii="Times New Roman" w:hAnsi="Times New Roman" w:cs="Times New Roman"/>
          <w:b/>
          <w:color w:val="auto"/>
        </w:rPr>
      </w:pPr>
      <w:bookmarkStart w:id="56" w:name="_Toc115354009"/>
      <w:r w:rsidRPr="00AA4D6D">
        <w:rPr>
          <w:rFonts w:ascii="Times New Roman" w:hAnsi="Times New Roman" w:cs="Times New Roman"/>
          <w:b/>
          <w:color w:val="auto"/>
        </w:rPr>
        <w:t>Chapter: Five</w:t>
      </w:r>
      <w:bookmarkEnd w:id="56"/>
    </w:p>
    <w:p w14:paraId="171F0F54" w14:textId="77777777" w:rsidR="00AA4D6D" w:rsidRPr="00AA4D6D" w:rsidRDefault="00AA4D6D" w:rsidP="009F36CB">
      <w:pPr>
        <w:pStyle w:val="Heading1"/>
        <w:spacing w:before="0"/>
        <w:ind w:left="-799" w:firstLine="799"/>
        <w:jc w:val="center"/>
        <w:rPr>
          <w:rFonts w:ascii="Times New Roman" w:hAnsi="Times New Roman" w:cs="Times New Roman"/>
          <w:b/>
          <w:color w:val="auto"/>
        </w:rPr>
      </w:pPr>
      <w:bookmarkStart w:id="57" w:name="_Toc115354010"/>
      <w:r w:rsidRPr="00AA4D6D">
        <w:rPr>
          <w:rFonts w:ascii="Times New Roman" w:hAnsi="Times New Roman" w:cs="Times New Roman"/>
          <w:b/>
          <w:color w:val="auto"/>
        </w:rPr>
        <w:t>Recommendations, Discussion, and Conclusions</w:t>
      </w:r>
      <w:bookmarkEnd w:id="57"/>
    </w:p>
    <w:p w14:paraId="1D9BD39F" w14:textId="77777777" w:rsidR="00AA4D6D" w:rsidRPr="00AA4D6D" w:rsidRDefault="00AA4D6D" w:rsidP="009F36CB">
      <w:pPr>
        <w:pStyle w:val="Heading1"/>
        <w:spacing w:before="0"/>
        <w:ind w:left="-1080" w:firstLine="1080"/>
        <w:jc w:val="both"/>
        <w:rPr>
          <w:rFonts w:ascii="Times New Roman" w:hAnsi="Times New Roman" w:cs="Times New Roman"/>
          <w:b/>
          <w:color w:val="auto"/>
        </w:rPr>
      </w:pPr>
      <w:bookmarkStart w:id="58" w:name="_Toc115354011"/>
      <w:r w:rsidRPr="00AA4D6D">
        <w:rPr>
          <w:rFonts w:ascii="Times New Roman" w:hAnsi="Times New Roman" w:cs="Times New Roman"/>
          <w:b/>
          <w:color w:val="auto"/>
        </w:rPr>
        <w:t>5.1 Understanding of Findings</w:t>
      </w:r>
      <w:bookmarkEnd w:id="58"/>
    </w:p>
    <w:p w14:paraId="7E1246E3" w14:textId="77777777" w:rsidR="00AA4D6D" w:rsidRPr="00AA4D6D" w:rsidRDefault="00AA4D6D" w:rsidP="009F36CB">
      <w:pPr>
        <w:spacing w:line="276" w:lineRule="auto"/>
        <w:jc w:val="both"/>
        <w:rPr>
          <w:rFonts w:ascii="Times New Roman" w:hAnsi="Times New Roman" w:cs="Times New Roman"/>
          <w:sz w:val="24"/>
          <w:szCs w:val="24"/>
        </w:rPr>
      </w:pPr>
      <w:r w:rsidRPr="00AA4D6D">
        <w:rPr>
          <w:rStyle w:val="BodyTextChar"/>
          <w:rFonts w:eastAsiaTheme="minorHAnsi"/>
        </w:rPr>
        <w:t>The discoveries of the review presumed that representative view of PAs are basic and a priceless part of the human asset capability and ought to incorporate fundamental information and level of worker input in the evaluation plan and cycle. The essential topics with subthemes in view of the builds, and exploration questions were examined in Chapter 4, and the translations of the discoveries are additionally clarified in this part. In light of all member reactions and suggestions for activity because of the examination questions and builds arose the essential subjects and subthemes to comprise the premise of the translation of the discoveries</w:t>
      </w:r>
      <w:r w:rsidRPr="00AA4D6D">
        <w:rPr>
          <w:rFonts w:ascii="Times New Roman" w:hAnsi="Times New Roman" w:cs="Times New Roman"/>
          <w:sz w:val="24"/>
          <w:szCs w:val="24"/>
        </w:rPr>
        <w:t>.</w:t>
      </w:r>
    </w:p>
    <w:p w14:paraId="1E366149" w14:textId="77777777" w:rsidR="00AA4D6D" w:rsidRPr="00AA4D6D" w:rsidRDefault="00AA4D6D" w:rsidP="009F36CB">
      <w:pPr>
        <w:pStyle w:val="Heading1"/>
        <w:spacing w:before="0"/>
        <w:jc w:val="both"/>
        <w:rPr>
          <w:rFonts w:ascii="Times New Roman" w:hAnsi="Times New Roman" w:cs="Times New Roman"/>
          <w:b/>
          <w:color w:val="auto"/>
        </w:rPr>
      </w:pPr>
      <w:bookmarkStart w:id="59" w:name="_Toc115354012"/>
      <w:r w:rsidRPr="00AA4D6D">
        <w:rPr>
          <w:rFonts w:ascii="Times New Roman" w:hAnsi="Times New Roman" w:cs="Times New Roman"/>
          <w:b/>
          <w:color w:val="auto"/>
        </w:rPr>
        <w:t>5.2 Theme 1: Honesty insights among participants</w:t>
      </w:r>
      <w:bookmarkEnd w:id="59"/>
    </w:p>
    <w:p w14:paraId="273EF9E0" w14:textId="77777777" w:rsidR="00AA4D6D" w:rsidRPr="00AA4D6D" w:rsidRDefault="00AA4D6D" w:rsidP="009F36CB">
      <w:pPr>
        <w:pStyle w:val="BodyText"/>
        <w:jc w:val="both"/>
      </w:pPr>
      <w:r w:rsidRPr="00AA4D6D">
        <w:t>In the data assessment, 78% of agents saw sensibility as a thought wound with consistence to guidelines and strategies that applied much the same way to everyone without predisposition and zeroed in on that workers ought to be managed really regardless of what their arrangement of encounters or qualities. Fairness inferred treating every laborer comparably, without inclination, tendency, nepotism, or another sort of division. It very well might be contended that straightforwardness actually assumes a huge part in guaranteeing that worker assessments are unbiased, fair, and led without preference. Issues of equity and decency to maintain working environment goals.</w:t>
      </w:r>
    </w:p>
    <w:p w14:paraId="3604BD60" w14:textId="77777777" w:rsidR="00AA4D6D" w:rsidRPr="00AA4D6D" w:rsidRDefault="00AA4D6D" w:rsidP="009F36CB">
      <w:pPr>
        <w:pStyle w:val="Heading1"/>
        <w:spacing w:before="0"/>
        <w:jc w:val="both"/>
        <w:rPr>
          <w:rFonts w:ascii="Times New Roman" w:hAnsi="Times New Roman" w:cs="Times New Roman"/>
          <w:b/>
          <w:color w:val="auto"/>
        </w:rPr>
      </w:pPr>
      <w:bookmarkStart w:id="60" w:name="_Toc115354013"/>
      <w:r w:rsidRPr="00AA4D6D">
        <w:rPr>
          <w:rFonts w:ascii="Times New Roman" w:hAnsi="Times New Roman" w:cs="Times New Roman"/>
          <w:b/>
          <w:color w:val="auto"/>
        </w:rPr>
        <w:t>5.3 Theme 2: The view of occupation fulfillment among individuals</w:t>
      </w:r>
      <w:bookmarkEnd w:id="60"/>
    </w:p>
    <w:p w14:paraId="6EE1CBC9" w14:textId="77777777" w:rsidR="00AA4D6D" w:rsidRPr="00AA4D6D" w:rsidRDefault="00AA4D6D" w:rsidP="009F36CB">
      <w:pPr>
        <w:pStyle w:val="BodyText"/>
        <w:jc w:val="both"/>
      </w:pPr>
      <w:r w:rsidRPr="00AA4D6D">
        <w:t>Specifically, 86% of those surveyed believed that work satisfaction was important and defined it as a situation in which representatives felt content in their roles and a sense of success knowing that their responsibilities would likely be upheld and expectations met.</w:t>
      </w:r>
    </w:p>
    <w:p w14:paraId="6753DBE6" w14:textId="77777777" w:rsidR="00AA4D6D" w:rsidRPr="00AA4D6D" w:rsidRDefault="00AA4D6D" w:rsidP="009F36CB">
      <w:pPr>
        <w:pStyle w:val="BodyText"/>
        <w:jc w:val="both"/>
      </w:pPr>
      <w:r w:rsidRPr="00AA4D6D">
        <w:t>A couple of representatives expressed that fabulous associations with collaborators and directors, grants, the monetary steadiness of the connection, the opportunity for progression, affiliation goals, brilliant occupation completing plans, and expert strength ought to all add to work satisfaction.</w:t>
      </w:r>
    </w:p>
    <w:p w14:paraId="1727E664" w14:textId="77777777" w:rsidR="00AA4D6D" w:rsidRPr="00AA4D6D" w:rsidRDefault="00AA4D6D" w:rsidP="009F36CB">
      <w:pPr>
        <w:pStyle w:val="BodyText"/>
        <w:jc w:val="both"/>
        <w:rPr>
          <w:b/>
          <w:bCs/>
        </w:rPr>
      </w:pPr>
      <w:r w:rsidRPr="00AA4D6D">
        <w:t>As per numerous specialists, factors that add to work happiness incorporate the accessibility of fundamental instruments, pay, appropriate liability, fair treatment, and potential open doors for proficient advancement. Delegates accepted that generously compensated laborers secure joy in their positions.</w:t>
      </w:r>
    </w:p>
    <w:p w14:paraId="70BE4A04" w14:textId="77777777" w:rsidR="00AA4D6D" w:rsidRPr="00AA4D6D" w:rsidRDefault="00AA4D6D" w:rsidP="009F36CB">
      <w:pPr>
        <w:pStyle w:val="Heading1"/>
        <w:jc w:val="both"/>
        <w:rPr>
          <w:rFonts w:ascii="Times New Roman" w:hAnsi="Times New Roman" w:cs="Times New Roman"/>
          <w:b/>
          <w:color w:val="auto"/>
        </w:rPr>
      </w:pPr>
      <w:bookmarkStart w:id="61" w:name="_Toc115354014"/>
      <w:r w:rsidRPr="00AA4D6D">
        <w:rPr>
          <w:rFonts w:ascii="Times New Roman" w:hAnsi="Times New Roman" w:cs="Times New Roman"/>
          <w:b/>
          <w:color w:val="auto"/>
        </w:rPr>
        <w:t>5.4 Theme 3: Individuals' Views on Work Performance</w:t>
      </w:r>
      <w:bookmarkEnd w:id="61"/>
    </w:p>
    <w:p w14:paraId="4F2A646D" w14:textId="77777777" w:rsidR="00AA4D6D" w:rsidRPr="00AA4D6D" w:rsidRDefault="00AA4D6D" w:rsidP="009F36CB">
      <w:pPr>
        <w:pStyle w:val="BodyText"/>
        <w:jc w:val="both"/>
      </w:pPr>
      <w:r w:rsidRPr="00AA4D6D">
        <w:t>The representatives communicated impressive information about PAs. They saw PA as a Specific, Measurable, Achievable, Relevant, and Time bound   evaluation instrument utilized by bosses to assess and upgrade the presentation of their workers as a potential chance to assess representatives, hierarchical execution and figure out chief assumptions. It was noticed that singular evaluations should be viewed as a basic piece of the PA interaction albeit a few members' information about PA insights was blended in with results that were some of the time fair or unjustifiable relying upon the connection between the evaluate and the assess.</w:t>
      </w:r>
    </w:p>
    <w:p w14:paraId="285B95DF" w14:textId="77777777" w:rsidR="00AA4D6D" w:rsidRPr="00AA4D6D" w:rsidRDefault="00AA4D6D" w:rsidP="009F36CB">
      <w:pPr>
        <w:pStyle w:val="BodyText"/>
        <w:jc w:val="both"/>
      </w:pPr>
      <w:r w:rsidRPr="00AA4D6D">
        <w:t xml:space="preserve">Workers concurred that the decency of PAs is basic for guaranteeing position fulfillment and security. That's what they thought in the event that the PAs were seen as out of line, demonization </w:t>
      </w:r>
      <w:r w:rsidRPr="00AA4D6D">
        <w:lastRenderedPageBreak/>
        <w:t>and thus work disappointment happened as certain representatives felt their commitments were not valued comparative with different representatives. It was found that correspondence is basic to guaranteeing that workers appropriately comprehend the result of an examination cycle to think of it as fair</w:t>
      </w:r>
    </w:p>
    <w:p w14:paraId="5C91518B" w14:textId="77777777" w:rsidR="00AA4D6D" w:rsidRPr="00AA4D6D" w:rsidRDefault="00AA4D6D" w:rsidP="009F36CB">
      <w:pPr>
        <w:pStyle w:val="Heading1"/>
        <w:jc w:val="both"/>
        <w:rPr>
          <w:rFonts w:ascii="Times New Roman" w:hAnsi="Times New Roman" w:cs="Times New Roman"/>
          <w:b/>
          <w:color w:val="auto"/>
        </w:rPr>
      </w:pPr>
      <w:bookmarkStart w:id="62" w:name="_Toc115354015"/>
      <w:r w:rsidRPr="00AA4D6D">
        <w:rPr>
          <w:rFonts w:ascii="Times New Roman" w:hAnsi="Times New Roman" w:cs="Times New Roman"/>
          <w:b/>
          <w:color w:val="auto"/>
        </w:rPr>
        <w:t>5.5 Theme 4: Individuals' Intentions for Unfair Attitudes</w:t>
      </w:r>
      <w:bookmarkEnd w:id="62"/>
    </w:p>
    <w:p w14:paraId="4DF230EA" w14:textId="77777777" w:rsidR="00AA4D6D" w:rsidRPr="00AA4D6D" w:rsidRDefault="00AA4D6D" w:rsidP="009F36CB">
      <w:pPr>
        <w:pStyle w:val="BodyText"/>
        <w:jc w:val="both"/>
      </w:pPr>
      <w:r w:rsidRPr="00AA4D6D">
        <w:t>A critical clarification imparted by the specialists for inappropriate experiences about PAs is inclination or subjectivity of appraisers or organizations because of inclination, direction, race, and assortment since appraisers will for the most part lean toward specific people against others considering individual tendencies or predisposition. Individual tendencies and threats enable managers to dismissal or neglect the positive responsibilities of laborers and simply focus on the negative pieces of agent. Lacking appraisers are accepted to will undoubtedly give negative examination with respect to PAs, and appraisers who are dim on delegate suspicions influence the results. The idea is too re-suitable or properly train appraisers to lead PAs in a fair and successful manner. On account of facilitators' failure to lead PAs according to spread out shows and show and to offer capable and fair appraisals, preposterous impressions of Dad could make.</w:t>
      </w:r>
    </w:p>
    <w:p w14:paraId="5F4B5EAB" w14:textId="77777777" w:rsidR="00AA4D6D" w:rsidRPr="00AA4D6D" w:rsidRDefault="00AA4D6D" w:rsidP="009F36CB">
      <w:pPr>
        <w:pStyle w:val="BodyText"/>
        <w:jc w:val="both"/>
      </w:pPr>
      <w:r w:rsidRPr="00AA4D6D">
        <w:t>Furthermore, there was an absence of understanding on how the discoveries were applied to shape hierarchical strategy and navigation. Members believed that simply holding PAs once a year keeps laborers from feeling like the system is fair. One reason workers accept PAs are unjustifiable is on the grounds that they don't get input from the appraisal or aren't educated regarding the results. Unreasonable impressions of PAs were believed to be influenced by an absence of documentation and the utilization of information to help claims during execution assessments.</w:t>
      </w:r>
    </w:p>
    <w:p w14:paraId="697BA1E8" w14:textId="77777777" w:rsidR="00AA4D6D" w:rsidRPr="00AA4D6D" w:rsidRDefault="00AA4D6D" w:rsidP="009F36CB">
      <w:pPr>
        <w:pStyle w:val="BodyText"/>
        <w:jc w:val="both"/>
      </w:pPr>
      <w:r w:rsidRPr="00AA4D6D">
        <w:t>The results show that managers may set unreasonable high performance criteria and do not encourage staff to develop, which could demoralize and discourage staff and result in the unfair performance standards.</w:t>
      </w:r>
    </w:p>
    <w:p w14:paraId="46FF2EAD" w14:textId="77777777" w:rsidR="00AA4D6D" w:rsidRPr="00AA4D6D" w:rsidRDefault="00AA4D6D" w:rsidP="009F36CB">
      <w:pPr>
        <w:pStyle w:val="BodyText"/>
        <w:jc w:val="both"/>
      </w:pPr>
    </w:p>
    <w:p w14:paraId="46AE842E" w14:textId="77777777" w:rsidR="00AA4D6D" w:rsidRPr="00AA4D6D" w:rsidRDefault="00AA4D6D" w:rsidP="009F36CB">
      <w:pPr>
        <w:pStyle w:val="Heading1"/>
        <w:jc w:val="both"/>
        <w:rPr>
          <w:rFonts w:ascii="Times New Roman" w:hAnsi="Times New Roman" w:cs="Times New Roman"/>
          <w:b/>
          <w:color w:val="auto"/>
        </w:rPr>
      </w:pPr>
      <w:bookmarkStart w:id="63" w:name="_Toc115354016"/>
      <w:r w:rsidRPr="00AA4D6D">
        <w:rPr>
          <w:rFonts w:ascii="Times New Roman" w:hAnsi="Times New Roman" w:cs="Times New Roman"/>
          <w:b/>
          <w:color w:val="auto"/>
        </w:rPr>
        <w:t>5.6 Theme 5: Employees' Suggestions to Enhance Individuals' Fairness Views</w:t>
      </w:r>
      <w:bookmarkEnd w:id="63"/>
    </w:p>
    <w:p w14:paraId="3011B0AE" w14:textId="77777777" w:rsidR="00AA4D6D" w:rsidRPr="00AA4D6D" w:rsidRDefault="00AA4D6D" w:rsidP="009F36CB">
      <w:pPr>
        <w:pStyle w:val="BodyText"/>
        <w:jc w:val="both"/>
      </w:pPr>
      <w:r w:rsidRPr="00AA4D6D">
        <w:t>A feeling of fulfillment in the objective setting process was featured in the disclosures as a basic method for managing creating objectivity and making assumptions certain and quantifiable. It was fanned out that when objectives are obviously portrayed, workers are leaned to make sense of the evaluation models. Two or three specialists featured understanding the work states of agents. The need to offer delegates a chance to improve when they miss the mark regarding the evaluation association was incorporated by unambiguous trained professionals. The significant chance to moreover encourage concludes that evaluations should solid areas for be workers. Likewise, not go probably as a reformatory measure. A tremendous idea that was incorporated by a colossal piece of the representatives was the need to give workers examination or quest for input consistently from them as a piece of the evaluation association quickly</w:t>
      </w:r>
    </w:p>
    <w:p w14:paraId="31B3C021" w14:textId="77777777" w:rsidR="00AA4D6D" w:rsidRPr="00AA4D6D" w:rsidRDefault="00AA4D6D" w:rsidP="009F36CB">
      <w:pPr>
        <w:pStyle w:val="BodyText"/>
        <w:jc w:val="both"/>
      </w:pPr>
      <w:r w:rsidRPr="00AA4D6D">
        <w:t xml:space="preserve">They featured bidirectional examination a culture of correspondence as a diligent movement was viewed as basic to guarantee that representatives had different anticipated that valuable open doors should address their difficulties and complete the fundamental redesigns. The significant inspiration and occupation fulfillment that can emerge out of the evaluation structure was portrayed as guaranteeing that prizes are brought into the appraisal framework. Upgrades that are given considering positive evaluations were featured as a basic method for managing creating </w:t>
      </w:r>
      <w:r w:rsidRPr="00AA4D6D">
        <w:lastRenderedPageBreak/>
        <w:t>future execution. There was a comprehension that consistency was at the point of convergence of a good evaluation framework. Similar norms should apply to all laborers to guarantee regard in the assessments without tendency and according to authoritative approach.</w:t>
      </w:r>
    </w:p>
    <w:p w14:paraId="57DE7F50" w14:textId="77777777" w:rsidR="00AA4D6D" w:rsidRPr="00AA4D6D" w:rsidRDefault="00AA4D6D" w:rsidP="009F36CB">
      <w:pPr>
        <w:pStyle w:val="BodyText"/>
        <w:jc w:val="both"/>
        <w:rPr>
          <w:b/>
        </w:rPr>
      </w:pPr>
      <w:bookmarkStart w:id="64" w:name="_Toc115354017"/>
      <w:r w:rsidRPr="00AA4D6D">
        <w:rPr>
          <w:rStyle w:val="Heading1Char"/>
          <w:rFonts w:ascii="Times New Roman" w:hAnsi="Times New Roman" w:cs="Times New Roman"/>
          <w:b/>
          <w:color w:val="auto"/>
        </w:rPr>
        <w:t>5.7 Analysis outcomes</w:t>
      </w:r>
      <w:bookmarkEnd w:id="64"/>
    </w:p>
    <w:p w14:paraId="0DC70B4A" w14:textId="77777777" w:rsidR="00AA4D6D" w:rsidRPr="00AA4D6D" w:rsidRDefault="00AA4D6D" w:rsidP="009F36CB">
      <w:pPr>
        <w:pStyle w:val="BodyText"/>
        <w:jc w:val="both"/>
      </w:pPr>
      <w:r w:rsidRPr="00AA4D6D">
        <w:t>The key subjects and subthemes that were found during the coding were examined in the information evaluation district including every single unquestionable datum and rehash. The major subjects and subthemes were all made and in light out of makes of worth hypothesis and two-factor hypothesis. The model size of 15 people perused the accessible worker parties of everybody for the overview was fitting for the appraisal of the information assembled to accomplish sensible information immersion (Marshall, Cordon, Poddar, and Fontenot, 2013).</w:t>
      </w:r>
    </w:p>
    <w:p w14:paraId="2808C697" w14:textId="77777777" w:rsidR="00AA4D6D" w:rsidRPr="00AA4D6D" w:rsidRDefault="00AA4D6D" w:rsidP="009F36CB">
      <w:pPr>
        <w:pStyle w:val="BodyText"/>
        <w:jc w:val="both"/>
      </w:pPr>
      <w:r w:rsidRPr="00AA4D6D">
        <w:t xml:space="preserve"> The model size is shrewd of a context oriented examination and definite of a coordinated and semi organized strategy for data combination to ensure that a sufficient number of gatherings were done to address the investigation requests of the survey (Marshall et al., 2013). According to the data, 76% of the individuals felt that goodness was comparable to correspondence and decency in a setting that maintained value and was direct. Individuals believed that a consistent climate that invigorated work security and had a strong award structure for progress was fundamental for work happiness. As a result of the supposed subjectivity of the cycle, particularly in circumstances where the assessments were not robotized or standardized, there were conflicting considerations with respect to how fair work assessments were. Besides, because of appalling analysis and correspondence, agents couldn't sufficiently assess the level of the PAs they had. Appalling assessments have been credited to inclination, assessor deficiency, awful arrangement, and conflicting assessment approach, notwithstanding different things. Thoughts that were made for improvement integrate planning/preparing, specialist obligation regarding process, considerations for delegate hardships with meeting up with liabilities, and further created objectivity of the cycle.</w:t>
      </w:r>
    </w:p>
    <w:p w14:paraId="73B744E0" w14:textId="77777777" w:rsidR="00AA4D6D" w:rsidRPr="00AA4D6D" w:rsidRDefault="00AA4D6D" w:rsidP="009F36CB">
      <w:pPr>
        <w:pStyle w:val="BodyText"/>
        <w:jc w:val="both"/>
      </w:pPr>
    </w:p>
    <w:p w14:paraId="58DA4427" w14:textId="6DE5EE72" w:rsidR="00AA4D6D" w:rsidRPr="00AA4D6D" w:rsidRDefault="00AA4D6D" w:rsidP="009F36CB">
      <w:pPr>
        <w:pStyle w:val="Heading1"/>
        <w:spacing w:before="0"/>
        <w:jc w:val="both"/>
        <w:rPr>
          <w:rFonts w:ascii="Times New Roman" w:hAnsi="Times New Roman" w:cs="Times New Roman"/>
          <w:b/>
          <w:color w:val="auto"/>
        </w:rPr>
      </w:pPr>
      <w:bookmarkStart w:id="65" w:name="_Toc115354018"/>
      <w:r w:rsidRPr="00AA4D6D">
        <w:rPr>
          <w:rFonts w:ascii="Times New Roman" w:hAnsi="Times New Roman" w:cs="Times New Roman"/>
          <w:b/>
          <w:color w:val="auto"/>
        </w:rPr>
        <w:t>5.8 Outline</w:t>
      </w:r>
      <w:bookmarkEnd w:id="65"/>
    </w:p>
    <w:p w14:paraId="487572E5" w14:textId="77777777" w:rsidR="00AA4D6D" w:rsidRPr="00AA4D6D" w:rsidRDefault="00AA4D6D" w:rsidP="009F36CB">
      <w:pPr>
        <w:pStyle w:val="BodyText"/>
        <w:ind w:right="-140"/>
        <w:jc w:val="both"/>
      </w:pPr>
      <w:r w:rsidRPr="00AA4D6D">
        <w:rPr>
          <w:rStyle w:val="BodyTextChar"/>
        </w:rPr>
        <w:t>The exploratory subjective contextual analysis configuration utilized for this study is significant and suitable in light of the fact that the technique allowed discoveries that aided expand the information and comprehension of the impression of reasonableness of laborers' PAs on work fulfillment as appropriate in medical care settings. This utilization of the procedure to the laborers'</w:t>
      </w:r>
      <w:r w:rsidRPr="00AA4D6D">
        <w:t xml:space="preserve"> offered viewpoints, discernments, encounters and self-upheld accounts gave mind blowing bits of knowledge into their lived encounters connected with the impression of reasonableness of execution evaluations in the medical services climate. The exploration philosophy and configuration helped address the overall business the board questions and examination inquiries in a manner that gives meaning pertinent to the subject while adding to the group of existing information.</w:t>
      </w:r>
    </w:p>
    <w:p w14:paraId="5CC59627" w14:textId="77777777" w:rsidR="00AA4D6D" w:rsidRPr="00AA4D6D" w:rsidRDefault="00AA4D6D" w:rsidP="009F36CB">
      <w:pPr>
        <w:pStyle w:val="Heading1"/>
        <w:jc w:val="both"/>
        <w:rPr>
          <w:rFonts w:ascii="Times New Roman" w:hAnsi="Times New Roman" w:cs="Times New Roman"/>
          <w:b/>
          <w:color w:val="auto"/>
        </w:rPr>
      </w:pPr>
      <w:bookmarkStart w:id="66" w:name="_Toc115354019"/>
      <w:r w:rsidRPr="00AA4D6D">
        <w:rPr>
          <w:rFonts w:ascii="Times New Roman" w:hAnsi="Times New Roman" w:cs="Times New Roman"/>
          <w:b/>
          <w:color w:val="auto"/>
        </w:rPr>
        <w:t>5.9 Research Challenges</w:t>
      </w:r>
      <w:bookmarkEnd w:id="66"/>
    </w:p>
    <w:p w14:paraId="231E43A4" w14:textId="77777777" w:rsidR="00AA4D6D" w:rsidRPr="00AA4D6D" w:rsidRDefault="00AA4D6D" w:rsidP="009F36CB">
      <w:pPr>
        <w:pStyle w:val="BodyText"/>
        <w:jc w:val="both"/>
      </w:pPr>
      <w:r w:rsidRPr="00AA4D6D">
        <w:t>Research studies have limitations and pay little attention to protocol or a plan (Yin, 2014). The generalizability of this study was limited because the review exam of laborers was focused on a single Beder Company. Although the sample size may not have been sufficient to speculate on the results to the general public (Yin, 2014), the test size chosen was appropriate for the strategy in gathering rich and detailed information. The sample size of 15 members was chosen on purpose since it produced rich and comprehensive information on how representatives felt about PAs.</w:t>
      </w:r>
    </w:p>
    <w:p w14:paraId="5B15AC84" w14:textId="77777777" w:rsidR="00AA4D6D" w:rsidRPr="00AA4D6D" w:rsidRDefault="00AA4D6D" w:rsidP="009F36CB">
      <w:pPr>
        <w:pStyle w:val="BodyText"/>
        <w:jc w:val="both"/>
      </w:pPr>
      <w:r w:rsidRPr="00AA4D6D">
        <w:t xml:space="preserve">The outcome of the model individuals keeps an eye on the perspectives on laborers considering their points of view and encounters of PAs that were outfitted in a restricted explaining portrayal, </w:t>
      </w:r>
      <w:r w:rsidRPr="00AA4D6D">
        <w:lastRenderedPageBreak/>
        <w:t>consequently may not be discerning of future viewpoints, perspectives, perceptions, and direct of the amount of tenants in specialists that could be made material to different affiliations. The restricted portrayal could be an immediate consequence of conditions unconventional to this relationship considering geographic district considering the way that the review people were self-uncovering and self-proclaimed results of review convey tendency, testing to check, and are by and large by at various times conditions or encounters (Brutus, Aguinis, and Wassmer, 2013).</w:t>
      </w:r>
    </w:p>
    <w:p w14:paraId="698817CC" w14:textId="77777777" w:rsidR="00AA4D6D" w:rsidRPr="00AA4D6D" w:rsidRDefault="00AA4D6D" w:rsidP="009F36CB">
      <w:pPr>
        <w:pStyle w:val="BodyText"/>
        <w:jc w:val="both"/>
      </w:pPr>
      <w:r w:rsidRPr="00AA4D6D">
        <w:t>The people from the study could have earlier perceptions and encounters with different affiliations that I probably won't have known about and could have likely yielded restricted reactions of interest in people during selection for the review. One more limit is that I expected to depend exclusively upon the legitimacy of part reactions by using both facilitated and semi coordinated interviews, no matter what the way that semi coordinated interviews guarantee rich and beginning to end data. Expert worries about unmistakable affirmation and possible spillage of data about people which could cause dread of misleading or compromising and committed to actuate disciplinary development against delegates by the board could incite part interesting nature, bound or beguiling reaction, or even nonresponse to demands during the get-togethers and may go probably as an obstruction to the review. This impression of dread toward misleading got along with self-organizing could have impacted or slanted the legitimacy of reactions given by people.</w:t>
      </w:r>
    </w:p>
    <w:p w14:paraId="2505D0C4" w14:textId="77777777" w:rsidR="00AA4D6D" w:rsidRPr="00AA4D6D" w:rsidRDefault="00AA4D6D" w:rsidP="009F36CB">
      <w:pPr>
        <w:pStyle w:val="BodyText"/>
        <w:jc w:val="both"/>
        <w:rPr>
          <w:b/>
          <w:bCs/>
        </w:rPr>
      </w:pPr>
      <w:r w:rsidRPr="00AA4D6D">
        <w:t>Notwithstanding the way that people contributed, picked, and consented to be guided during the day, they probably gone through self-caused time requirements, which probably filled in as a limit since the social events were driven sometimes when several people were anxious to leave for their next plans or timetables, which might have impacted the meaning of the information gathered. However the social occasion show and guide adequate covered the appraisal questions, I might have blended more demands on segment information to get further snippets of data from plain sight of people to empower the getting of extra data for assessment.</w:t>
      </w:r>
    </w:p>
    <w:p w14:paraId="6B26B901" w14:textId="77777777" w:rsidR="00AA4D6D" w:rsidRPr="00AA4D6D" w:rsidRDefault="00AA4D6D" w:rsidP="009F36CB">
      <w:pPr>
        <w:pStyle w:val="Heading2"/>
        <w:jc w:val="both"/>
        <w:rPr>
          <w:rFonts w:ascii="Times New Roman" w:hAnsi="Times New Roman" w:cs="Times New Roman"/>
          <w:color w:val="auto"/>
          <w:sz w:val="28"/>
          <w:szCs w:val="28"/>
        </w:rPr>
      </w:pPr>
    </w:p>
    <w:p w14:paraId="47945858" w14:textId="77777777" w:rsidR="00AA4D6D" w:rsidRPr="00AA4D6D" w:rsidRDefault="00AA4D6D" w:rsidP="009F36CB">
      <w:pPr>
        <w:pStyle w:val="Heading2"/>
        <w:ind w:right="-540"/>
        <w:jc w:val="both"/>
        <w:rPr>
          <w:rFonts w:ascii="Times New Roman" w:hAnsi="Times New Roman" w:cs="Times New Roman"/>
          <w:b/>
          <w:color w:val="auto"/>
          <w:sz w:val="28"/>
          <w:szCs w:val="28"/>
        </w:rPr>
      </w:pPr>
      <w:r w:rsidRPr="00AA4D6D">
        <w:rPr>
          <w:rFonts w:ascii="Times New Roman" w:hAnsi="Times New Roman" w:cs="Times New Roman"/>
          <w:color w:val="auto"/>
          <w:sz w:val="28"/>
          <w:szCs w:val="28"/>
        </w:rPr>
        <w:t xml:space="preserve"> </w:t>
      </w:r>
      <w:bookmarkStart w:id="67" w:name="_Toc115354020"/>
      <w:r w:rsidRPr="00AA4D6D">
        <w:rPr>
          <w:rFonts w:ascii="Times New Roman" w:hAnsi="Times New Roman" w:cs="Times New Roman"/>
          <w:b/>
          <w:color w:val="auto"/>
          <w:sz w:val="28"/>
          <w:szCs w:val="28"/>
        </w:rPr>
        <w:t>5.10 Suggestions for Further Study</w:t>
      </w:r>
      <w:bookmarkEnd w:id="67"/>
    </w:p>
    <w:p w14:paraId="210E00E9" w14:textId="77777777" w:rsidR="00AA4D6D" w:rsidRPr="00AA4D6D" w:rsidRDefault="00AA4D6D" w:rsidP="009F36CB">
      <w:pPr>
        <w:pStyle w:val="BodyText"/>
        <w:jc w:val="both"/>
      </w:pPr>
      <w:r w:rsidRPr="00AA4D6D">
        <w:t>This study has outfitted data on the view of representatives and supported possibly further developed impression of reasonableness of PAs on work fulfillment inside the medical care setting. Since there is insignificant exploration on impression of reasonableness, it is prescribed for analysts to lead further examinations on the subject utilizing different techniques and plan. These examinations could yield commonsense data to assist the executives with endeavoring in further developing laborers discernments. Fair and only view of PAs can impact the results of PAs and accordingly on work fulfillment (Shrivastava and Purang, 2011, 2016).</w:t>
      </w:r>
    </w:p>
    <w:p w14:paraId="3145B56D" w14:textId="77777777" w:rsidR="00AA4D6D" w:rsidRPr="00AA4D6D" w:rsidRDefault="00AA4D6D" w:rsidP="009F36CB">
      <w:pPr>
        <w:pStyle w:val="BodyText"/>
        <w:jc w:val="both"/>
      </w:pPr>
      <w:r w:rsidRPr="00AA4D6D">
        <w:t>I suggest that further examination ought to look at the Dad eccentricity by utilizing different approaches to overseeing research and unite several relationship to give an extensive perspective and viewpoints on the impression of reasonableness of representatives about work fulfillment and other human asset limits. Evaluation ought to be coordinated to explore whether unfriendly affiliations can influence the Dad results or at any rate of the reasonableness point of view on subject matter experts and how this can be utilized to cultivate heading and methodology furthermore.</w:t>
      </w:r>
    </w:p>
    <w:p w14:paraId="5A4DD4B6" w14:textId="77777777" w:rsidR="00AA4D6D" w:rsidRPr="00AA4D6D" w:rsidRDefault="00AA4D6D" w:rsidP="009F36CB">
      <w:pPr>
        <w:pStyle w:val="BodyText"/>
        <w:jc w:val="both"/>
      </w:pPr>
      <w:r w:rsidRPr="00AA4D6D">
        <w:t xml:space="preserve">A quantitative report could offer striking quantifiable pieces of information on the solitary impression of various relationship of delegate experiences associated with work satisfaction. The advantage of examining different sorts of affiliations and workers should be viewed as in light of the fact that the audit would fabricate the significance and expand the breadth of context oriented examination research. An accentuation on quantitative investigation in the sorts of affiliations and expert social occasions could serve human resource experts, chiefs and laborers the equivalent. </w:t>
      </w:r>
      <w:r w:rsidRPr="00AA4D6D">
        <w:lastRenderedPageBreak/>
        <w:t>There may be changing kinds of specialist social events and affiliations who convey worth to an establishment; simultaneously, understanding the conventionality impression of how Dad interface with work satisfaction stays essential and should be sought after enthusiastically.</w:t>
      </w:r>
    </w:p>
    <w:p w14:paraId="76E63A35" w14:textId="77777777" w:rsidR="00AA4D6D" w:rsidRPr="00AA4D6D" w:rsidRDefault="00AA4D6D" w:rsidP="009F36CB">
      <w:pPr>
        <w:pStyle w:val="BodyText"/>
        <w:jc w:val="both"/>
      </w:pPr>
      <w:r w:rsidRPr="00AA4D6D">
        <w:t>Further appraisal on reasonableness point of view on specialists is normal considering the way that the two trained professionals and managers hold the honor to find out about the subject of representative discernments and their worth in affecting cycles. More data should possibly help with edifying courses of action and techniques towards decision making to coordinate</w:t>
      </w:r>
    </w:p>
    <w:p w14:paraId="7953F943" w14:textId="77777777" w:rsidR="00AA4D6D" w:rsidRPr="00AA4D6D" w:rsidRDefault="00AA4D6D" w:rsidP="009F36CB">
      <w:pPr>
        <w:pStyle w:val="BodyText"/>
        <w:jc w:val="both"/>
      </w:pPr>
      <w:r w:rsidRPr="00AA4D6D">
        <w:t>PAs for the gig fulfillment of laborers. Expansion clear to this study could result from this new overview to cultivate the information assembled, the divulgences and completions drawn thus. These upgrades could expect the sort of planning essentially indistinguishable evaluation on the other several relationship in a Beder Organization setting or different undertakings the PAs.</w:t>
      </w:r>
    </w:p>
    <w:p w14:paraId="258E82D7" w14:textId="77777777" w:rsidR="00AA4D6D" w:rsidRPr="00AA4D6D" w:rsidRDefault="00AA4D6D" w:rsidP="009F36CB">
      <w:pPr>
        <w:pStyle w:val="Heading2"/>
        <w:jc w:val="both"/>
        <w:rPr>
          <w:rFonts w:ascii="Times New Roman" w:hAnsi="Times New Roman" w:cs="Times New Roman"/>
          <w:b/>
          <w:color w:val="auto"/>
          <w:sz w:val="28"/>
          <w:szCs w:val="28"/>
        </w:rPr>
      </w:pPr>
      <w:bookmarkStart w:id="68" w:name="_Toc115354021"/>
      <w:r w:rsidRPr="00AA4D6D">
        <w:rPr>
          <w:rFonts w:ascii="Times New Roman" w:hAnsi="Times New Roman" w:cs="Times New Roman"/>
          <w:b/>
          <w:color w:val="auto"/>
          <w:sz w:val="28"/>
          <w:szCs w:val="28"/>
        </w:rPr>
        <w:t>5.11 Suggestions</w:t>
      </w:r>
      <w:bookmarkEnd w:id="68"/>
    </w:p>
    <w:p w14:paraId="673E438D" w14:textId="77777777" w:rsidR="00AA4D6D" w:rsidRPr="00AA4D6D" w:rsidRDefault="00AA4D6D" w:rsidP="009F36CB">
      <w:pPr>
        <w:pStyle w:val="BodyText"/>
        <w:jc w:val="both"/>
      </w:pPr>
      <w:r w:rsidRPr="00AA4D6D">
        <w:t>Positive social essentially affect related with the perspective on the sensibility of PAs on work satisfaction has the potential for contributing fundamentally to assign work satisfaction in different affiliations including clinical idea. The results and exposures of this study recommended that the implications for positive social change stay as essential and solid as portrayed. The disclosures require the requirement for change and improvement for the impression of the sensibility of specialists in unambiguous region of the undertaking to revive work satisfaction. In the exposures, I had the choice to see that delegates had regard for and disregarded load on the discourtesy of PAs results to ensure respect in the evaluations without propensity and as per a veritable technique. Seeing and understanding the impression of laborers of their Dad accomplishes work satisfaction and moves the requirement for an essential talk with present creative instruments and resources for the use of human resource improvement and the board. The divulgences of the assessment have seen three repercussions for possible social change.</w:t>
      </w:r>
    </w:p>
    <w:p w14:paraId="5AB26312" w14:textId="77777777" w:rsidR="00AA4D6D" w:rsidRPr="00AA4D6D" w:rsidRDefault="00AA4D6D" w:rsidP="009F36CB">
      <w:pPr>
        <w:pStyle w:val="BodyText"/>
        <w:jc w:val="both"/>
        <w:rPr>
          <w:b/>
          <w:bCs/>
        </w:rPr>
      </w:pPr>
      <w:r w:rsidRPr="00AA4D6D">
        <w:t>To give further encounters and cognizance of the viewpoints on PA presumptions in affiliations, it is basic to draw in and develop staff. A more unmistakable perception of PA's viewpoints on experts' experiences could help with keeping workers convinced and found out about huge capacities and data expected for the current route. Delegate experiences will improve from interview responses if laborers will offer expressions of disappointment ensuing to getting genuine investigation on the results of execution assessments from the board. Another thought is that PAs be embraced reliably and something like once at customary stretches. This will assist with creating associations and address social circumstances, which will additionally foster specialist attitudes (Reed and Bogardus, 2012).</w:t>
      </w:r>
    </w:p>
    <w:p w14:paraId="088F8422" w14:textId="77777777" w:rsidR="00AA4D6D" w:rsidRPr="00AA4D6D" w:rsidRDefault="00AA4D6D" w:rsidP="009F36CB">
      <w:pPr>
        <w:pStyle w:val="Heading2"/>
        <w:spacing w:before="240"/>
        <w:jc w:val="both"/>
        <w:rPr>
          <w:rFonts w:ascii="Times New Roman" w:hAnsi="Times New Roman" w:cs="Times New Roman"/>
          <w:b/>
          <w:color w:val="auto"/>
          <w:sz w:val="28"/>
          <w:szCs w:val="28"/>
        </w:rPr>
      </w:pPr>
      <w:bookmarkStart w:id="69" w:name="_Toc115354022"/>
      <w:r w:rsidRPr="00AA4D6D">
        <w:rPr>
          <w:rFonts w:ascii="Times New Roman" w:hAnsi="Times New Roman" w:cs="Times New Roman"/>
          <w:b/>
          <w:color w:val="auto"/>
          <w:sz w:val="28"/>
          <w:szCs w:val="28"/>
        </w:rPr>
        <w:t>5.12 Importance to Practice</w:t>
      </w:r>
      <w:bookmarkEnd w:id="69"/>
    </w:p>
    <w:p w14:paraId="04CCB09F" w14:textId="77777777" w:rsidR="00AA4D6D" w:rsidRPr="00AA4D6D" w:rsidRDefault="00AA4D6D" w:rsidP="009F36CB">
      <w:pPr>
        <w:pStyle w:val="BodyText"/>
        <w:jc w:val="both"/>
      </w:pPr>
      <w:r w:rsidRPr="00AA4D6D">
        <w:t>Research with respect to representative PAs assessments of reasonableness and occupation fulfillment has been given by this review. The review's outcomes and top to bottom subjective examination gave understanding into how workers in a Badar Company apparent and communicated with PAs. The data accumulated is cutting-edge and offers experiences into how representatives see the decency of execution audits corresponding to work fulfillment. The vital topics on the perspectives on reasonableness of representative PAs were uncovered by the focal review question and its connected sub-question, and they proposed that information on fair insights is connected with work fulfillment (Masum et al., 2016).</w:t>
      </w:r>
    </w:p>
    <w:p w14:paraId="3BA073F1" w14:textId="77777777" w:rsidR="00AA4D6D" w:rsidRPr="00AA4D6D" w:rsidRDefault="00AA4D6D" w:rsidP="009F36CB">
      <w:pPr>
        <w:pStyle w:val="BodyText"/>
        <w:jc w:val="both"/>
      </w:pPr>
      <w:r w:rsidRPr="00AA4D6D">
        <w:t xml:space="preserve">The administration of organizations and human asset experts ought to prepare staff individuals on PAs and the going with cycles to guarantee fair results through the arrangement of quick, incessant, and progressing input. Representative support in PA arranging, plan, and execution, criticism </w:t>
      </w:r>
      <w:r w:rsidRPr="00AA4D6D">
        <w:lastRenderedPageBreak/>
        <w:t>correspondence, preparing, and compensates are a couple of instances of mindfulness methodologies.</w:t>
      </w:r>
    </w:p>
    <w:p w14:paraId="158CB686" w14:textId="77777777" w:rsidR="00AA4D6D" w:rsidRPr="00AA4D6D" w:rsidRDefault="00AA4D6D" w:rsidP="009F36CB">
      <w:pPr>
        <w:pStyle w:val="BodyText"/>
        <w:jc w:val="both"/>
      </w:pPr>
      <w:r w:rsidRPr="00AA4D6D">
        <w:t>The exploration's decisions might be involved by associations as an inestimable device to support PAs perspectives on decency about work bliss and to assist them with concluding how best to figure out strategies to increment work fulfillment. Both work bliss and PAs' apparent reasonableness have profited from this review. Despite the fact that there is broad writing on PAs, this study zeroed in on perspectives on reasonableness and addressed how PAs' assessments of decency connected with the gig fulfillment of workers at the Beder Company in Somalia's capital city of Mogadishu.</w:t>
      </w:r>
    </w:p>
    <w:p w14:paraId="52430194" w14:textId="77777777" w:rsidR="00AA4D6D" w:rsidRPr="00AA4D6D" w:rsidRDefault="00AA4D6D" w:rsidP="009F36CB">
      <w:pPr>
        <w:pStyle w:val="Heading1"/>
        <w:jc w:val="both"/>
        <w:rPr>
          <w:rFonts w:ascii="Times New Roman" w:hAnsi="Times New Roman" w:cs="Times New Roman"/>
          <w:b/>
          <w:color w:val="auto"/>
          <w:sz w:val="24"/>
          <w:szCs w:val="24"/>
        </w:rPr>
      </w:pPr>
      <w:bookmarkStart w:id="70" w:name="_Toc115354023"/>
      <w:r w:rsidRPr="00AA4D6D">
        <w:rPr>
          <w:rFonts w:ascii="Times New Roman" w:hAnsi="Times New Roman" w:cs="Times New Roman"/>
          <w:b/>
          <w:color w:val="auto"/>
        </w:rPr>
        <w:t>5.13 Importance to Theory</w:t>
      </w:r>
      <w:bookmarkEnd w:id="70"/>
    </w:p>
    <w:p w14:paraId="6FA06EDE" w14:textId="77777777" w:rsidR="00AA4D6D" w:rsidRPr="00AA4D6D" w:rsidRDefault="00AA4D6D" w:rsidP="009F36CB">
      <w:pPr>
        <w:pStyle w:val="BodyText"/>
        <w:jc w:val="both"/>
      </w:pPr>
      <w:r w:rsidRPr="00AA4D6D">
        <w:t>Progressive value is a piece of conventionality at work, which concerns delegate sensibility bits of knowledge inside an affiliation (Hamlett, 2014). Experts have utilized progressive value to look at the impression of work processes at work on decisions associated with work satisfaction (Bin Abdullah, Anamalai, Ismail bt, and Ling, 2015). A fair impression of PAs can influence work fulfillment (Hamlett, 2014). The disclosures of the continuous study give information about the reasonableness point of view on PAs in a clinical thought setting, which develops comprehension of moderate worth, inspiration, and occupation fulfillment that could assist with foreseeing impression of Dad in different districts, affiliations, and affiliations including clinical advantages (Herzberg, 1959; Ozguner and Ozguner, 2014). It is fundamental for human asset bosses in relationship to assist with fanning out a relationship between individual chiefs and workers to address the capability and wrecked open entrances in relationship of perceptions that could exist among managers and agents of affiliations.</w:t>
      </w:r>
    </w:p>
    <w:p w14:paraId="78CA2E42" w14:textId="77777777" w:rsidR="00AA4D6D" w:rsidRPr="00AA4D6D" w:rsidRDefault="00AA4D6D" w:rsidP="009F36CB">
      <w:pPr>
        <w:pStyle w:val="BodyText"/>
        <w:jc w:val="both"/>
      </w:pPr>
      <w:r w:rsidRPr="00AA4D6D">
        <w:t>Given the work cycle based nature of the human resource the leaders' capacity, Dad perceptions are fundamental and should be related with the created used for the survey. Beside Herzberg, who executed the linkage inside the two-factor speculation of motivation, Rowland (2013) and Tseng and Kuo (2014) discussed esteem theory anyway didn't give the significant linkage of respectability observations with the influential fosters that add to work satisfaction or frustration.</w:t>
      </w:r>
    </w:p>
    <w:p w14:paraId="7F5DA4AA" w14:textId="77777777" w:rsidR="00AA4D6D" w:rsidRPr="00AA4D6D" w:rsidRDefault="00AA4D6D" w:rsidP="009F36CB">
      <w:pPr>
        <w:pStyle w:val="BodyText"/>
        <w:jc w:val="both"/>
      </w:pPr>
      <w:r w:rsidRPr="00AA4D6D">
        <w:t>The work satisfaction parts would end up being more significant, legitimate, helpful, and utilitarian in the work space in executing the hypotheses if there was more critical data on how considerations of sensibility associate with them.</w:t>
      </w:r>
    </w:p>
    <w:p w14:paraId="4683165A" w14:textId="77777777" w:rsidR="00AA4D6D" w:rsidRPr="00AA4D6D" w:rsidRDefault="00AA4D6D" w:rsidP="009F36CB">
      <w:pPr>
        <w:pStyle w:val="BodyText"/>
        <w:jc w:val="both"/>
      </w:pPr>
      <w:r w:rsidRPr="00AA4D6D">
        <w:t>Regardless of the way that speculation improvement was not the inspiration driving this survey, the framework used restricted obstacles to the impression of sensibility of delegates’ key for making position satisfaction. The sensible framework will serve data locales intended for chipping away at perspective on the impetus for PAs, by and large, associated with work satisfaction.</w:t>
      </w:r>
    </w:p>
    <w:p w14:paraId="2DFD59A2" w14:textId="77777777" w:rsidR="00AA4D6D" w:rsidRPr="00AA4D6D" w:rsidRDefault="00AA4D6D" w:rsidP="009F36CB">
      <w:pPr>
        <w:pStyle w:val="BodyText"/>
        <w:jc w:val="both"/>
        <w:rPr>
          <w:b/>
          <w:bCs/>
        </w:rPr>
      </w:pPr>
      <w:r w:rsidRPr="00AA4D6D">
        <w:t>Keeping an eye on this missing affiliation or separate is probably going to impel positive social change by assisting laborers with acquiring data and understanding into moderate practices on impression of the customariness of specialists.</w:t>
      </w:r>
    </w:p>
    <w:p w14:paraId="6B6454A5" w14:textId="77777777" w:rsidR="00AA4D6D" w:rsidRPr="00AA4D6D" w:rsidRDefault="00AA4D6D" w:rsidP="009F36CB">
      <w:pPr>
        <w:pStyle w:val="Heading2"/>
        <w:spacing w:before="240"/>
        <w:jc w:val="both"/>
        <w:rPr>
          <w:rFonts w:ascii="Times New Roman" w:hAnsi="Times New Roman" w:cs="Times New Roman"/>
          <w:b/>
          <w:color w:val="auto"/>
          <w:sz w:val="28"/>
          <w:szCs w:val="28"/>
        </w:rPr>
      </w:pPr>
      <w:bookmarkStart w:id="71" w:name="_Toc115354024"/>
      <w:r w:rsidRPr="00AA4D6D">
        <w:rPr>
          <w:rFonts w:ascii="Times New Roman" w:hAnsi="Times New Roman" w:cs="Times New Roman"/>
          <w:b/>
          <w:color w:val="auto"/>
          <w:sz w:val="28"/>
          <w:szCs w:val="28"/>
        </w:rPr>
        <w:t>5.14 Importance to Positive Social evolution</w:t>
      </w:r>
      <w:bookmarkEnd w:id="71"/>
    </w:p>
    <w:p w14:paraId="03103202" w14:textId="77777777" w:rsidR="00AA4D6D" w:rsidRPr="00AA4D6D" w:rsidRDefault="00AA4D6D" w:rsidP="009F36CB">
      <w:pPr>
        <w:pStyle w:val="BodyText"/>
        <w:jc w:val="both"/>
      </w:pPr>
      <w:r w:rsidRPr="00AA4D6D">
        <w:t xml:space="preserve">The viewpoint on customariness of representatives of PAs is a chief part that could add to the positive picture of relationship as a gigantic change educated authority or part to influence positive social change. Delegates who come up short on trust in the association of relationship, as well as human asset trained professionals and supervisors because of over the top perceptions about issues related with work fulfillment could feel demotivated to perform allocated errands at unsatisfactory levels as opposed to being pushed to play out their positions obediently with perseverance to </w:t>
      </w:r>
      <w:r w:rsidRPr="00AA4D6D">
        <w:lastRenderedPageBreak/>
        <w:t>succeed. By enabling laborer commitment in organization decision perpetually making them aware of their show suspicions through their participation in the readiness, plan, and execution of PAs, developing delegate organization associations through respectability perceptions and trust may conceivably provoke a positive social change. Integrating trust, precision, and sensibility practices can help with additional creating observations inside the relationship to help the positive picture, further created work processes, and finally possible improvement of agent boss relations. To achieve conventionality experiences, sensibility ought to be stayed aware of through motivation, sharing of results, advancing info, straightforwardness, and accuracy of PAs.</w:t>
      </w:r>
    </w:p>
    <w:p w14:paraId="1F5B3824" w14:textId="77777777" w:rsidR="00AA4D6D" w:rsidRPr="00AA4D6D" w:rsidRDefault="00AA4D6D" w:rsidP="009F36CB">
      <w:pPr>
        <w:pStyle w:val="BodyText"/>
        <w:jc w:val="both"/>
      </w:pPr>
      <w:r w:rsidRPr="00AA4D6D">
        <w:t>The current review adds to the surviving writing on the impression of decency of representatives of PAs on work fulfillment to empower supervisors to figure out how to be fair, just, and exact with their PA results absent any trace of predisposition and preference (Nair and Salleh, 2015). In spite of the fact that difficulties might persevere in the event that workers are not demotivated in light of their impression of unreasonable PA results that might have leaned toward representatives compensated over them. It is suggested that further exploration be accordingly supported.</w:t>
      </w:r>
    </w:p>
    <w:p w14:paraId="09858684" w14:textId="1CDD3924" w:rsidR="00AA4D6D" w:rsidRPr="00AA4D6D" w:rsidRDefault="00AA4D6D" w:rsidP="009F36CB">
      <w:pPr>
        <w:pStyle w:val="Heading1"/>
        <w:jc w:val="both"/>
        <w:rPr>
          <w:rFonts w:ascii="Times New Roman" w:hAnsi="Times New Roman" w:cs="Times New Roman"/>
          <w:b/>
          <w:color w:val="auto"/>
        </w:rPr>
      </w:pPr>
      <w:bookmarkStart w:id="72" w:name="_Toc115354025"/>
      <w:r w:rsidRPr="00AA4D6D">
        <w:rPr>
          <w:rFonts w:ascii="Times New Roman" w:hAnsi="Times New Roman" w:cs="Times New Roman"/>
          <w:b/>
          <w:color w:val="auto"/>
        </w:rPr>
        <w:t>5.15 Conclusion</w:t>
      </w:r>
      <w:bookmarkEnd w:id="72"/>
    </w:p>
    <w:p w14:paraId="62861A5E" w14:textId="77777777" w:rsidR="00AA4D6D" w:rsidRPr="00AA4D6D" w:rsidRDefault="00AA4D6D" w:rsidP="009F36CB">
      <w:pPr>
        <w:pStyle w:val="BodyText"/>
        <w:jc w:val="both"/>
      </w:pPr>
      <w:r w:rsidRPr="00AA4D6D">
        <w:t>A complete discernment of the impression of expectedness of PAs related with work fulfillment is major and would help with forming fitting philosophies in regard of PAs to help decision making as one of the huge human asset limits inside affiliations following the improvement in delegate discernments.</w:t>
      </w:r>
    </w:p>
    <w:p w14:paraId="4DAE6CA0" w14:textId="77777777" w:rsidR="00AA4D6D" w:rsidRPr="00AA4D6D" w:rsidRDefault="00AA4D6D" w:rsidP="009F36CB">
      <w:pPr>
        <w:pStyle w:val="BodyText"/>
        <w:jc w:val="both"/>
      </w:pPr>
      <w:r w:rsidRPr="00AA4D6D">
        <w:t xml:space="preserve"> This study has given fundamental appraisal information that could be taken on and utilized by and large to impact delegate encounters.</w:t>
      </w:r>
    </w:p>
    <w:p w14:paraId="378A2638" w14:textId="77777777" w:rsidR="00AA4D6D" w:rsidRPr="00AA4D6D" w:rsidRDefault="00AA4D6D" w:rsidP="009F36CB">
      <w:pPr>
        <w:pStyle w:val="BodyText"/>
        <w:jc w:val="both"/>
      </w:pPr>
      <w:r w:rsidRPr="00AA4D6D">
        <w:t xml:space="preserve"> Data gathered from the examination could add to the view of the impression of representatives of PAs about work fulfillment in each part of the bosses.</w:t>
      </w:r>
    </w:p>
    <w:p w14:paraId="49E901FE" w14:textId="77777777" w:rsidR="00AA4D6D" w:rsidRPr="00AA4D6D" w:rsidRDefault="00AA4D6D" w:rsidP="009F36CB">
      <w:pPr>
        <w:pStyle w:val="BodyText"/>
        <w:jc w:val="both"/>
      </w:pPr>
      <w:r w:rsidRPr="00AA4D6D">
        <w:t>The review's divulgences might be dispersed to the board, moderate pioneers, and human asset experts to assist them with pursuing choices that will furthermore cultivate change, give delegate inspiration, and result in places that are fulfilling and exact. The revelations stress the meaning of a sense of satisfaction in the goal setting process for empowering objectivity, which prompts fair and just choices that make PAs and result presumptions concrete, quantifiable, and reachable.</w:t>
      </w:r>
    </w:p>
    <w:p w14:paraId="0AFE4A57" w14:textId="77777777" w:rsidR="00AA4D6D" w:rsidRPr="00AA4D6D" w:rsidRDefault="00AA4D6D" w:rsidP="009F36CB">
      <w:pPr>
        <w:pStyle w:val="BodyText"/>
        <w:jc w:val="both"/>
      </w:pPr>
      <w:r w:rsidRPr="00AA4D6D">
        <w:t xml:space="preserve"> As indicated by member points of view, a culture of consistent correspondence and input is viewed as fundamental to guaranteeing that representatives have numerous chances to resolve their concerns and make the expected acclimations to influence strategy.</w:t>
      </w:r>
    </w:p>
    <w:p w14:paraId="58768FA5" w14:textId="77777777" w:rsidR="00AA4D6D" w:rsidRPr="00AA4D6D" w:rsidRDefault="00AA4D6D" w:rsidP="009F36CB">
      <w:pPr>
        <w:pStyle w:val="BodyText"/>
        <w:jc w:val="both"/>
      </w:pPr>
      <w:r w:rsidRPr="00AA4D6D">
        <w:t>Thus, there is a requirement for enhancements in the fair impression of workers about PAs.</w:t>
      </w:r>
    </w:p>
    <w:p w14:paraId="577194F1" w14:textId="77777777" w:rsidR="00AA4D6D" w:rsidRPr="00AA4D6D" w:rsidRDefault="00AA4D6D" w:rsidP="009F36CB">
      <w:pPr>
        <w:pStyle w:val="BodyText"/>
        <w:jc w:val="both"/>
      </w:pPr>
      <w:r w:rsidRPr="00AA4D6D">
        <w:t xml:space="preserve"> At last, the discoveries recommend an agreement that balance is at the center of a decent examination framework so similar standards should apply to all specialists to guarantee value in the assessments without predisposition and in accordance with hierarchical strategy. </w:t>
      </w:r>
    </w:p>
    <w:p w14:paraId="3B6BBFE3" w14:textId="77777777" w:rsidR="00AA4D6D" w:rsidRPr="00AA4D6D" w:rsidRDefault="00AA4D6D" w:rsidP="009F36CB">
      <w:pPr>
        <w:pStyle w:val="BodyText"/>
        <w:jc w:val="both"/>
      </w:pPr>
      <w:r w:rsidRPr="00AA4D6D">
        <w:t xml:space="preserve">The discoveries might require a need to gather and propel more hypotheses conceivable to guarantee powerful strategies to further develop an impression of representatives of execution examinations at work to upgrade work fulfillment. </w:t>
      </w:r>
    </w:p>
    <w:p w14:paraId="2FAD353E" w14:textId="77777777" w:rsidR="00AA4D6D" w:rsidRPr="00AA4D6D" w:rsidRDefault="00AA4D6D" w:rsidP="009F36CB">
      <w:pPr>
        <w:pStyle w:val="BodyText"/>
        <w:jc w:val="both"/>
      </w:pPr>
      <w:r w:rsidRPr="00AA4D6D">
        <w:t>Associations must train execution appraisers to utilize proper assessment strategies and methods since execution examination turns out to be simply useful to the association assuming it is fair and precise. This is important on the grounds that an association's presentation of the board cycle might depend widely on the association's capacity to recognize and wipe out execution challenges.</w:t>
      </w:r>
    </w:p>
    <w:p w14:paraId="22E053D5" w14:textId="77777777" w:rsidR="00AA4D6D" w:rsidRPr="00AA4D6D" w:rsidRDefault="00AA4D6D" w:rsidP="009F36CB">
      <w:pPr>
        <w:pStyle w:val="Heading1"/>
        <w:spacing w:line="276" w:lineRule="auto"/>
        <w:rPr>
          <w:b/>
          <w:bCs/>
          <w:color w:val="auto"/>
          <w:sz w:val="24"/>
          <w:szCs w:val="24"/>
        </w:rPr>
      </w:pPr>
    </w:p>
    <w:p w14:paraId="6E1BEF38" w14:textId="637CFE81" w:rsidR="00E721E2" w:rsidRPr="009F36CB" w:rsidRDefault="003F0332" w:rsidP="009F36CB">
      <w:pPr>
        <w:tabs>
          <w:tab w:val="left" w:pos="5310"/>
        </w:tabs>
        <w:ind w:left="-1080" w:firstLine="1080"/>
        <w:rPr>
          <w:rFonts w:ascii="Times New Roman" w:hAnsi="Times New Roman" w:cs="Times New Roman"/>
          <w:sz w:val="24"/>
          <w:szCs w:val="24"/>
        </w:rPr>
      </w:pPr>
      <w:r w:rsidRPr="00AA4D6D">
        <w:rPr>
          <w:rFonts w:ascii="Times New Roman" w:hAnsi="Times New Roman" w:cs="Times New Roman"/>
          <w:sz w:val="24"/>
          <w:szCs w:val="24"/>
        </w:rPr>
        <w:t xml:space="preserve"> </w:t>
      </w:r>
    </w:p>
    <w:p w14:paraId="40B523EA" w14:textId="5BC1AC21" w:rsidR="00107636" w:rsidRPr="00107636" w:rsidRDefault="00E721E2" w:rsidP="00107636">
      <w:pPr>
        <w:pStyle w:val="Heading1"/>
        <w:spacing w:line="276" w:lineRule="auto"/>
        <w:rPr>
          <w:b/>
          <w:bCs/>
          <w:color w:val="auto"/>
          <w:sz w:val="22"/>
          <w:szCs w:val="22"/>
        </w:rPr>
      </w:pPr>
      <w:r>
        <w:rPr>
          <w:b/>
          <w:bCs/>
          <w:color w:val="auto"/>
          <w:sz w:val="24"/>
          <w:szCs w:val="24"/>
        </w:rPr>
        <w:lastRenderedPageBreak/>
        <w:t xml:space="preserve"> </w:t>
      </w:r>
      <w:bookmarkStart w:id="73" w:name="_Toc115354026"/>
      <w:r w:rsidR="00107636" w:rsidRPr="00107636">
        <w:rPr>
          <w:b/>
          <w:color w:val="auto"/>
        </w:rPr>
        <w:t>Reference</w:t>
      </w:r>
      <w:bookmarkEnd w:id="73"/>
    </w:p>
    <w:p w14:paraId="002FA97E" w14:textId="77777777" w:rsidR="00107636" w:rsidRPr="00107636" w:rsidRDefault="00107636" w:rsidP="00107636">
      <w:pPr>
        <w:pStyle w:val="BodyText"/>
        <w:spacing w:line="276" w:lineRule="auto"/>
        <w:rPr>
          <w:i/>
        </w:rPr>
      </w:pPr>
      <w:r w:rsidRPr="00107636">
        <w:rPr>
          <w:i/>
        </w:rPr>
        <w:t>Abdelhadi, N., Jamal, B. M., and André, L. (2015). Execution assessment structure and specialist satisfaction: The occupation of trust towards supervisors. Journal of HR The board and Work Studies. 3(1), 40-53. doi:10.15640/jhrmls. v3n1a3</w:t>
      </w:r>
    </w:p>
    <w:p w14:paraId="3F860650" w14:textId="77777777" w:rsidR="00107636" w:rsidRPr="00107636" w:rsidRDefault="00107636" w:rsidP="00107636">
      <w:pPr>
        <w:pStyle w:val="BodyText"/>
        <w:spacing w:line="276" w:lineRule="auto"/>
        <w:rPr>
          <w:i/>
        </w:rPr>
      </w:pPr>
      <w:r w:rsidRPr="00107636">
        <w:rPr>
          <w:i/>
        </w:rPr>
        <w:t>Abdullah, F. (2015). Values in organization: Social reconstruct for a convincing show assessment. Overall Diary of Business, Financial matters, and Regulation. 6(2), 33-38. Recuperated from http://ijbel.com/</w:t>
      </w:r>
    </w:p>
    <w:p w14:paraId="13AD061B" w14:textId="77777777" w:rsidR="00107636" w:rsidRPr="00107636" w:rsidRDefault="00107636" w:rsidP="00107636">
      <w:pPr>
        <w:pStyle w:val="BodyText"/>
        <w:spacing w:line="276" w:lineRule="auto"/>
        <w:rPr>
          <w:i/>
        </w:rPr>
      </w:pPr>
      <w:r w:rsidRPr="00107636">
        <w:rPr>
          <w:i/>
        </w:rPr>
        <w:t>Adams, J. S. (1963). Toward a perception of uniqueness. Journal of Unusual and Social Brain science, 67(5). 422 - 436. doi:10.1037/h0040968</w:t>
      </w:r>
    </w:p>
    <w:p w14:paraId="6FCFEFE7" w14:textId="77777777" w:rsidR="00107636" w:rsidRPr="00107636" w:rsidRDefault="00107636" w:rsidP="00107636">
      <w:pPr>
        <w:pStyle w:val="BodyText"/>
        <w:spacing w:line="276" w:lineRule="auto"/>
        <w:rPr>
          <w:i/>
        </w:rPr>
      </w:pPr>
      <w:r w:rsidRPr="00107636">
        <w:rPr>
          <w:i/>
        </w:rPr>
        <w:t>Adams, J. S. (1965). Difference in cordial exchange. Advances in Test Social Brain research, 2, 267-299. New York: Scholarly Press. doi:10.1016/S0065-2601(08)60108-2</w:t>
      </w:r>
    </w:p>
    <w:p w14:paraId="173376AB" w14:textId="77777777" w:rsidR="00107636" w:rsidRPr="00107636" w:rsidRDefault="00107636" w:rsidP="00107636">
      <w:pPr>
        <w:pStyle w:val="BodyText"/>
        <w:spacing w:line="276" w:lineRule="auto"/>
        <w:rPr>
          <w:i/>
        </w:rPr>
      </w:pPr>
      <w:r w:rsidRPr="00107636">
        <w:rPr>
          <w:i/>
        </w:rPr>
        <w:t>Adeyinka, O. P., Dagauda, A. P., and Mohammed, G. (2015). Execution assessment techniques and execution and execution the leaders in the public region. Worldwide Diary of Sociologies and Humanities Surveys. 5(1), 126-145. Recuperated from http://www.ijsshr.com/journal/index.php/IJSSHR</w:t>
      </w:r>
    </w:p>
    <w:p w14:paraId="2C5C3A71" w14:textId="77777777" w:rsidR="00107636" w:rsidRPr="00107636" w:rsidRDefault="00107636" w:rsidP="00107636">
      <w:pPr>
        <w:pStyle w:val="BodyText"/>
        <w:spacing w:line="276" w:lineRule="auto"/>
        <w:rPr>
          <w:i/>
        </w:rPr>
      </w:pPr>
      <w:r w:rsidRPr="00107636">
        <w:rPr>
          <w:i/>
        </w:rPr>
        <w:t>Agbola, R. M., Hemans, S., and Sumaila, A. (2011). The reasonability of execution assessment as a gadget for further developing specialist execution in the overall prosperity region. Overall Administration Diary, 3(½). Recuperated from http://globalmj.eu/</w:t>
      </w:r>
    </w:p>
    <w:p w14:paraId="693ABCFE" w14:textId="77777777" w:rsidR="00107636" w:rsidRPr="00107636" w:rsidRDefault="00107636" w:rsidP="00107636">
      <w:pPr>
        <w:pStyle w:val="BodyText"/>
        <w:spacing w:line="276" w:lineRule="auto"/>
        <w:rPr>
          <w:i/>
        </w:rPr>
      </w:pPr>
      <w:r w:rsidRPr="00107636">
        <w:rPr>
          <w:i/>
        </w:rPr>
        <w:t>Agwa, H. A., and Salem, I. (2015). An examination of components prodding alienates in the Assembled</w:t>
      </w:r>
    </w:p>
    <w:p w14:paraId="0D71421B" w14:textId="77777777" w:rsidR="00107636" w:rsidRPr="00107636" w:rsidRDefault="00107636" w:rsidP="00107636">
      <w:pPr>
        <w:pStyle w:val="BodyText"/>
        <w:spacing w:line="276" w:lineRule="auto"/>
        <w:rPr>
          <w:i/>
        </w:rPr>
      </w:pPr>
      <w:r w:rsidRPr="00107636">
        <w:rPr>
          <w:i/>
        </w:rPr>
        <w:t>Center Easterner Emirates. Worldwide Procedures of Financial matters Improvement and Exploration. IACSIT Press, Singapore. 84, 108-124. doi:10.7763/N PEDR</w:t>
      </w:r>
    </w:p>
    <w:p w14:paraId="4D01B384" w14:textId="77777777" w:rsidR="00107636" w:rsidRPr="00107636" w:rsidRDefault="00107636" w:rsidP="00107636">
      <w:pPr>
        <w:pStyle w:val="BodyText"/>
        <w:spacing w:line="276" w:lineRule="auto"/>
        <w:rPr>
          <w:i/>
        </w:rPr>
      </w:pPr>
      <w:r w:rsidRPr="00107636">
        <w:rPr>
          <w:i/>
        </w:rPr>
        <w:t>Agyare, R., Yuhui, G., Mensah, L., Aidoo, Z., and Opoku Ansah, I. (2016). The impacts of execution assessment on laborers' work satisfaction and progressive obligation: An occurrence of microfinance associations in Ghana. Overall Diary of Business and The executives. 11(9), 281-297. doi:10.5539/ijbm. v11n9p281</w:t>
      </w:r>
    </w:p>
    <w:p w14:paraId="5550A126" w14:textId="77777777" w:rsidR="00107636" w:rsidRPr="00107636" w:rsidRDefault="00107636" w:rsidP="00107636">
      <w:pPr>
        <w:pStyle w:val="BodyText"/>
        <w:spacing w:line="276" w:lineRule="auto"/>
        <w:rPr>
          <w:i/>
        </w:rPr>
      </w:pPr>
      <w:r w:rsidRPr="00107636">
        <w:rPr>
          <w:i/>
        </w:rPr>
        <w:t>Ahmad, R., and Bujang, S. (2014). Association between picked components of occupation satisfaction and Occupation execution among workers at palm oil adventures. Worldwide Survey of The executives and Business Audit. 3(3), 1751-1766. Recuperated from www.irmbrjournal.com</w:t>
      </w:r>
    </w:p>
    <w:p w14:paraId="1143129D" w14:textId="77777777" w:rsidR="00107636" w:rsidRPr="00107636" w:rsidRDefault="00107636" w:rsidP="00107636">
      <w:pPr>
        <w:pStyle w:val="BodyText"/>
        <w:spacing w:line="276" w:lineRule="auto"/>
        <w:rPr>
          <w:i/>
        </w:rPr>
      </w:pPr>
      <w:r w:rsidRPr="00107636">
        <w:rPr>
          <w:i/>
        </w:rPr>
        <w:t>Ahmed, M. N. (2015). A cognizance towards benefits and concerns related with execution assessments: A survey highlighting the rudiments of good assessment system. Examiners World-Diary of Expressions Science and Trade, 4(1), 9-19. doi:10.18843/rwjasc/v6i4(1)/02</w:t>
      </w:r>
    </w:p>
    <w:p w14:paraId="552DC269" w14:textId="77777777" w:rsidR="00107636" w:rsidRPr="00107636" w:rsidRDefault="00107636" w:rsidP="00107636">
      <w:pPr>
        <w:pStyle w:val="BodyText"/>
        <w:spacing w:line="276" w:lineRule="auto"/>
        <w:rPr>
          <w:i/>
        </w:rPr>
      </w:pPr>
      <w:r w:rsidRPr="00107636">
        <w:rPr>
          <w:i/>
        </w:rPr>
        <w:t>Akinbowale, M. A., Lourens, M. E., and Jinabhai, D. C. (2014). Specialist execution assessment and execution assessment technique in an affiliation. Mediterranean Diary of Sociologies. 5(9), 342-347. doi:10.5901/mjss. 2014. v5n9p342</w:t>
      </w:r>
    </w:p>
    <w:p w14:paraId="57882AE2" w14:textId="77777777" w:rsidR="00107636" w:rsidRPr="00107636" w:rsidRDefault="00107636" w:rsidP="00107636">
      <w:pPr>
        <w:pStyle w:val="BodyText"/>
        <w:spacing w:line="276" w:lineRule="auto"/>
        <w:rPr>
          <w:i/>
        </w:rPr>
      </w:pPr>
      <w:r w:rsidRPr="00107636">
        <w:rPr>
          <w:i/>
        </w:rPr>
        <w:t>Akkas, M. P. N. (2015). Execution assessment course of action of the scholastics of public and private schools in Bangladesh: An exploratory audit. Full Paper Continuing of Multi-Disciplinary Investigations, MBCR. Overall Illuminators Distributing, College of Dhaka. 2, 27-40.</w:t>
      </w:r>
    </w:p>
    <w:p w14:paraId="1DE1F9CB" w14:textId="77777777" w:rsidR="00107636" w:rsidRPr="00107636" w:rsidRDefault="00107636" w:rsidP="00107636">
      <w:pPr>
        <w:pStyle w:val="BodyText"/>
        <w:spacing w:line="276" w:lineRule="auto"/>
        <w:rPr>
          <w:i/>
        </w:rPr>
        <w:sectPr w:rsidR="00107636" w:rsidRPr="00107636" w:rsidSect="009F36CB">
          <w:pgSz w:w="12240" w:h="15840"/>
          <w:pgMar w:top="1440" w:right="1440" w:bottom="1440" w:left="1440" w:header="1449" w:footer="0" w:gutter="0"/>
          <w:pgNumType w:start="1"/>
          <w:cols w:space="720"/>
          <w:docGrid w:linePitch="299"/>
        </w:sectPr>
      </w:pPr>
      <w:r w:rsidRPr="00107636">
        <w:rPr>
          <w:i/>
        </w:rPr>
        <w:lastRenderedPageBreak/>
        <w:t>Aleassa, H. M. (2014). Execution assessment satisfaction and counterproductive</w:t>
      </w:r>
    </w:p>
    <w:p w14:paraId="0138A47C" w14:textId="77777777" w:rsidR="00107636" w:rsidRPr="00107636" w:rsidRDefault="00107636" w:rsidP="00107636">
      <w:pPr>
        <w:pStyle w:val="BodyText"/>
        <w:spacing w:line="276" w:lineRule="auto"/>
        <w:rPr>
          <w:i/>
        </w:rPr>
      </w:pPr>
      <w:r w:rsidRPr="00107636">
        <w:lastRenderedPageBreak/>
        <w:tab/>
      </w:r>
      <w:r w:rsidRPr="00107636">
        <w:rPr>
          <w:i/>
        </w:rPr>
        <w:t>Approaches to acting: Immediate and coordinating effects. Worldwide Diary of Business Organization, 5(1), 76. doi:10.5430/ijba. v5n1p76</w:t>
      </w:r>
    </w:p>
    <w:p w14:paraId="750AE450" w14:textId="77777777" w:rsidR="00107636" w:rsidRPr="00107636" w:rsidRDefault="00107636" w:rsidP="00107636">
      <w:pPr>
        <w:pStyle w:val="BodyText"/>
        <w:spacing w:line="276" w:lineRule="auto"/>
        <w:rPr>
          <w:i/>
        </w:rPr>
      </w:pPr>
      <w:r w:rsidRPr="00107636">
        <w:rPr>
          <w:i/>
        </w:rPr>
        <w:t>Alessandri, G., Borgogni, L., and Latham, G. P. (2016). A one of a kind model of the longitudinal association between work satisfaction and supervisor assessed work execution. Applied Brain research. doi:10.1111/apps.12091</w:t>
      </w:r>
    </w:p>
    <w:p w14:paraId="3DE5C4E7" w14:textId="77777777" w:rsidR="00107636" w:rsidRPr="00107636" w:rsidRDefault="00107636" w:rsidP="00107636">
      <w:pPr>
        <w:pStyle w:val="BodyText"/>
        <w:spacing w:line="276" w:lineRule="auto"/>
        <w:rPr>
          <w:i/>
        </w:rPr>
      </w:pPr>
      <w:r w:rsidRPr="00107636">
        <w:rPr>
          <w:i/>
        </w:rPr>
        <w:t>Alexopoulos, E. C., Palatsidi, V., Tigani, X., and Darviri, C. (2014). Examining sensations of uneasiness, work satisfaction, and individual fulfillment in an illustration of police in Greece. Security and Wellbeing at Work. 5, 210-215. Recuperated from</w:t>
      </w:r>
    </w:p>
    <w:p w14:paraId="32BFB041" w14:textId="77777777" w:rsidR="00107636" w:rsidRPr="00107636" w:rsidRDefault="00107636" w:rsidP="00107636">
      <w:pPr>
        <w:pStyle w:val="BodyText"/>
        <w:spacing w:line="276" w:lineRule="auto"/>
        <w:rPr>
          <w:i/>
        </w:rPr>
      </w:pPr>
      <w:r w:rsidRPr="00107636">
        <w:rPr>
          <w:i/>
        </w:rPr>
        <w:t>Al Fazari, M., and Rahman Khan, M. F. (2016). Execution assessment structure in Majan Power Organization (Sohar, Oman) and its impact on laborer's motivation. Worldwide Diary of The board, Advancement, and Pioneering Exploration (IJMIER). 2(1). Recuperated from http://www.giapjournals.com/index.php/ijmier/article/view/338</w:t>
      </w:r>
    </w:p>
    <w:p w14:paraId="7ED97B63" w14:textId="77777777" w:rsidR="00107636" w:rsidRPr="00107636" w:rsidRDefault="00107636" w:rsidP="00107636">
      <w:pPr>
        <w:pStyle w:val="BodyText"/>
        <w:spacing w:line="276" w:lineRule="auto"/>
        <w:rPr>
          <w:i/>
        </w:rPr>
      </w:pPr>
      <w:r w:rsidRPr="00107636">
        <w:rPr>
          <w:i/>
        </w:rPr>
        <w:t>Alfayad, Z., Suriani, L., and Arif, M. (2017). Delegate voice and occupation satisfaction: A use of Herzberg Two-Element Hypothesis. Worldwide Survey of The executives and Promoting. 7(1), 150-156. Recuperated from https://www.econjournals.com/index.php/irmm/article/view/3342/</w:t>
      </w:r>
    </w:p>
    <w:p w14:paraId="785F73A1" w14:textId="77777777" w:rsidR="00107636" w:rsidRPr="00107636" w:rsidRDefault="00107636" w:rsidP="00107636">
      <w:pPr>
        <w:pStyle w:val="BodyText"/>
        <w:spacing w:line="276" w:lineRule="auto"/>
        <w:rPr>
          <w:i/>
        </w:rPr>
      </w:pPr>
      <w:r w:rsidRPr="00107636">
        <w:rPr>
          <w:i/>
        </w:rPr>
        <w:t>David, E. M. (2013). Taking a gander at the particular employment of record execution assessment comments on execution. Human Execution, 26(5), 430-450. doi:10.1080/08959285.2013.836197</w:t>
      </w:r>
    </w:p>
    <w:p w14:paraId="00E3F2A2" w14:textId="77777777" w:rsidR="00107636" w:rsidRPr="00107636" w:rsidRDefault="00107636" w:rsidP="00107636">
      <w:pPr>
        <w:pStyle w:val="BodyText"/>
        <w:spacing w:line="276" w:lineRule="auto"/>
        <w:sectPr w:rsidR="00107636" w:rsidRPr="00107636">
          <w:pgSz w:w="12240" w:h="15840"/>
          <w:pgMar w:top="1700" w:right="1140" w:bottom="280" w:left="1520" w:header="1449" w:footer="0" w:gutter="0"/>
          <w:cols w:space="720"/>
        </w:sectPr>
      </w:pPr>
      <w:r w:rsidRPr="00107636">
        <w:rPr>
          <w:i/>
        </w:rPr>
        <w:t xml:space="preserve"> Ali, M. H., and Opatha, H. H. D. N. P. (2013). Execution assessment structure and business</w:t>
      </w:r>
    </w:p>
    <w:p w14:paraId="43DFF02B" w14:textId="77777777" w:rsidR="00107636" w:rsidRPr="00107636" w:rsidRDefault="00107636" w:rsidP="00107636">
      <w:pPr>
        <w:pStyle w:val="BodyText"/>
        <w:spacing w:line="360" w:lineRule="auto"/>
        <w:ind w:right="348"/>
      </w:pPr>
    </w:p>
    <w:p w14:paraId="010D67C2" w14:textId="77777777" w:rsidR="00107636" w:rsidRPr="00107636" w:rsidRDefault="00107636" w:rsidP="00107636">
      <w:pPr>
        <w:pStyle w:val="Heading1"/>
        <w:rPr>
          <w:b/>
          <w:color w:val="auto"/>
        </w:rPr>
      </w:pPr>
      <w:bookmarkStart w:id="74" w:name="_Toc115354027"/>
      <w:r w:rsidRPr="00107636">
        <w:rPr>
          <w:b/>
          <w:color w:val="auto"/>
        </w:rPr>
        <w:t>Supplement A: Letter of Cooperation and Statement of Understanding</w:t>
      </w:r>
      <w:bookmarkEnd w:id="74"/>
    </w:p>
    <w:p w14:paraId="7A523D03" w14:textId="77777777" w:rsidR="00107636" w:rsidRPr="00107636" w:rsidRDefault="00107636" w:rsidP="00107636">
      <w:pPr>
        <w:tabs>
          <w:tab w:val="left" w:pos="7380"/>
        </w:tabs>
      </w:pPr>
      <w:r w:rsidRPr="00107636">
        <w:tab/>
      </w:r>
    </w:p>
    <w:p w14:paraId="3FFB9D7E" w14:textId="77777777" w:rsidR="00107636" w:rsidRPr="00107636" w:rsidRDefault="00107636" w:rsidP="00107636">
      <w:pPr>
        <w:pStyle w:val="BodyText"/>
      </w:pPr>
      <w:r w:rsidRPr="00107636">
        <w:t>Date: 12/06/2022</w:t>
      </w:r>
    </w:p>
    <w:p w14:paraId="32D5C477" w14:textId="77777777" w:rsidR="00107636" w:rsidRPr="00107636" w:rsidRDefault="00107636" w:rsidP="00107636">
      <w:pPr>
        <w:pStyle w:val="BodyText"/>
      </w:pPr>
      <w:r w:rsidRPr="00107636">
        <w:t>Organization Name: Beder</w:t>
      </w:r>
    </w:p>
    <w:p w14:paraId="4DDECCF7" w14:textId="77777777" w:rsidR="00107636" w:rsidRPr="00107636" w:rsidRDefault="00107636" w:rsidP="00107636">
      <w:pPr>
        <w:pStyle w:val="BodyText"/>
      </w:pPr>
    </w:p>
    <w:p w14:paraId="776A015C" w14:textId="77777777" w:rsidR="00107636" w:rsidRPr="00107636" w:rsidRDefault="00107636" w:rsidP="00107636">
      <w:pPr>
        <w:pStyle w:val="BodyText"/>
      </w:pPr>
      <w:r w:rsidRPr="00107636">
        <w:t xml:space="preserve"> Address: Mogadishu</w:t>
      </w:r>
    </w:p>
    <w:p w14:paraId="38C31A43" w14:textId="77777777" w:rsidR="00107636" w:rsidRPr="00107636" w:rsidRDefault="00107636" w:rsidP="00107636">
      <w:pPr>
        <w:pStyle w:val="BodyText"/>
      </w:pPr>
    </w:p>
    <w:p w14:paraId="2FD34F49" w14:textId="77777777" w:rsidR="00107636" w:rsidRPr="00107636" w:rsidRDefault="00107636" w:rsidP="00107636">
      <w:pPr>
        <w:pStyle w:val="BodyText"/>
      </w:pPr>
      <w:r w:rsidRPr="00107636">
        <w:t>Mss.  Aisha,</w:t>
      </w:r>
    </w:p>
    <w:p w14:paraId="58958048" w14:textId="77777777" w:rsidR="00107636" w:rsidRPr="00107636" w:rsidRDefault="00107636" w:rsidP="00107636">
      <w:pPr>
        <w:pStyle w:val="BodyText"/>
      </w:pPr>
      <w:r w:rsidRPr="00107636">
        <w:t>I would like to request for your cooperation in helping me integrate your interaction with data grouping as a necessary component of a research study. I'm a Master's candidate at United International University working toward a Master in Management with a Human Resources concentration the impact of work satisfaction on the perception of fairness of employee performance appraisals is the subject of my inquiry. The purpose of the survey is to investigate how to enhance professional viewpoint on performance evaluations to boost work satisfaction inside an organization. The express purpose of this test is informative. I'm hoping to conduct in-person interviews with delegates who meet the requirements of having worked for at least a year and gone through performance evaluations inside the organization. I urged the models for assurance to make sure that people are likely to have the fundamental information pertinent to the audit's aim. The evaluation will take into account delegates who enter your facility on purpose.</w:t>
      </w:r>
    </w:p>
    <w:p w14:paraId="7A671F0C" w14:textId="77777777" w:rsidR="00107636" w:rsidRPr="00107636" w:rsidRDefault="00107636" w:rsidP="00107636">
      <w:pPr>
        <w:pStyle w:val="BodyText"/>
      </w:pPr>
      <w:r w:rsidRPr="00107636">
        <w:t>Individuals will be supposed to answer nine unqualified eye to eye requests questions. Individuals could decide to share or pull out from the audit at whatever point without retribution or loss of benefits to them. The investigation result may be conveyed, yet neither the character of individuals, position or the affiliation's name will be referred to, nor part responses set out some reasonable compromise.</w:t>
      </w:r>
    </w:p>
    <w:p w14:paraId="611F07D8" w14:textId="77777777" w:rsidR="00107636" w:rsidRPr="00107636" w:rsidRDefault="00107636" w:rsidP="00107636">
      <w:pPr>
        <w:pStyle w:val="BodyText"/>
      </w:pPr>
      <w:r w:rsidRPr="00107636">
        <w:t>Secret and security of the review will be guaranteed to safeguard part character by committing a numeric code or letter set to people and the record would be saved in serious conviction after the review. The very obvious bet to people in this study could combine individual care, broadened confirmation, or huge responsiveness identical to sharing their current and previous encounters and information recalling their viewpoint on execution appraisals for the alliance. There is no brief advantage to people. Rather, people could upgrade their discernment, and mentality about execution appraisals, likewise developing their grasping on the astonishing thought of execution evaluations. I have united a letter of help from an examination assistant to give consent to utilize the relationship with this statement of understanding. The presence of the finished endorsement letter will be considered as your affiliations agree to participate in the concentrate seriously for scholastic purposes.</w:t>
      </w:r>
    </w:p>
    <w:p w14:paraId="7E7CC64D" w14:textId="77777777" w:rsidR="00107636" w:rsidRPr="00107636" w:rsidRDefault="00107636" w:rsidP="00107636">
      <w:pPr>
        <w:pStyle w:val="BodyText"/>
      </w:pPr>
    </w:p>
    <w:p w14:paraId="13D07A33" w14:textId="77777777" w:rsidR="00107636" w:rsidRPr="00107636" w:rsidRDefault="00107636" w:rsidP="00107636">
      <w:pPr>
        <w:pStyle w:val="BodyText"/>
      </w:pPr>
      <w:r w:rsidRPr="00107636">
        <w:t xml:space="preserve">You could contact me with any requests concerning this concentrate through telephone at +252619907340 </w:t>
      </w:r>
      <w:hyperlink r:id="rId16" w:history="1">
        <w:r w:rsidRPr="00107636">
          <w:rPr>
            <w:rStyle w:val="Hyperlink"/>
            <w:color w:val="auto"/>
          </w:rPr>
          <w:t>myussuf@gmail.com</w:t>
        </w:r>
      </w:hyperlink>
      <w:r w:rsidRPr="00107636">
        <w:t xml:space="preserve">  Fardowsa Mohamed (Master Candidate)</w:t>
      </w:r>
    </w:p>
    <w:p w14:paraId="3FECC4AE" w14:textId="77777777" w:rsidR="00107636" w:rsidRPr="00107636" w:rsidRDefault="00107636" w:rsidP="00107636">
      <w:pPr>
        <w:pStyle w:val="BodyText"/>
        <w:spacing w:line="480" w:lineRule="auto"/>
        <w:ind w:right="4738"/>
        <w:rPr>
          <w:spacing w:val="-1"/>
        </w:rPr>
      </w:pPr>
      <w:r w:rsidRPr="00107636">
        <w:t>United International University</w:t>
      </w:r>
    </w:p>
    <w:p w14:paraId="79420BFE" w14:textId="77777777" w:rsidR="00107636" w:rsidRPr="00107636" w:rsidRDefault="00107636" w:rsidP="00107636">
      <w:pPr>
        <w:pStyle w:val="BodyText"/>
        <w:spacing w:line="480" w:lineRule="auto"/>
        <w:ind w:right="4738"/>
        <w:rPr>
          <w:spacing w:val="-1"/>
        </w:rPr>
      </w:pPr>
    </w:p>
    <w:p w14:paraId="75D305BB" w14:textId="77777777" w:rsidR="00107636" w:rsidRPr="00107636" w:rsidRDefault="00107636" w:rsidP="00107636">
      <w:pPr>
        <w:pStyle w:val="BodyText"/>
        <w:spacing w:line="480" w:lineRule="auto"/>
        <w:ind w:right="4738"/>
        <w:rPr>
          <w:spacing w:val="-1"/>
        </w:rPr>
      </w:pPr>
    </w:p>
    <w:p w14:paraId="3B8FDDE1" w14:textId="77777777" w:rsidR="00107636" w:rsidRPr="00107636" w:rsidRDefault="00107636" w:rsidP="00107636">
      <w:pPr>
        <w:pStyle w:val="Heading1"/>
        <w:rPr>
          <w:b/>
          <w:color w:val="auto"/>
        </w:rPr>
      </w:pPr>
      <w:bookmarkStart w:id="75" w:name="_Toc115354028"/>
      <w:r w:rsidRPr="00107636">
        <w:rPr>
          <w:b/>
          <w:color w:val="auto"/>
        </w:rPr>
        <w:lastRenderedPageBreak/>
        <w:t>Supplement B: Letter of Gratitude for Your Contribution</w:t>
      </w:r>
      <w:bookmarkEnd w:id="75"/>
    </w:p>
    <w:p w14:paraId="193FDFD3" w14:textId="77777777" w:rsidR="00107636" w:rsidRPr="00107636" w:rsidRDefault="00107636" w:rsidP="00107636">
      <w:pPr>
        <w:pStyle w:val="BodyText"/>
      </w:pPr>
      <w:r w:rsidRPr="00107636">
        <w:t>Dear, Participants</w:t>
      </w:r>
    </w:p>
    <w:p w14:paraId="427A6863" w14:textId="77777777" w:rsidR="00107636" w:rsidRPr="00107636" w:rsidRDefault="00107636" w:rsidP="00107636">
      <w:pPr>
        <w:pStyle w:val="BodyText"/>
      </w:pPr>
      <w:r w:rsidRPr="00107636">
        <w:t xml:space="preserve">Your support in the review named "Viewpoint on Decency of Representative Execution Examinations on Occupation Fulfillment" was extremely valuable. I especially esteem your support in the study. The time and experience given, as well as your certified cognizance because of the requests about the intricate plan of the impression of execution appraisal on work delight, stay past worth. </w:t>
      </w:r>
    </w:p>
    <w:p w14:paraId="6D03636C" w14:textId="77777777" w:rsidR="00107636" w:rsidRPr="00107636" w:rsidRDefault="00107636" w:rsidP="00107636">
      <w:pPr>
        <w:pStyle w:val="BodyText"/>
      </w:pPr>
      <w:r w:rsidRPr="00107636">
        <w:t>Your obligation to this study is vital and could work with the handling of the information and the comprehension of the point. I value your craving to contribute your viewpoints to this significant conversation. When the overview is done and supported by the Unified Global College Official, I'd be glad to furnish you with a free duplicate of the concentrate to demonstrate of my gratitude.</w:t>
      </w:r>
    </w:p>
    <w:p w14:paraId="360A0EAF" w14:textId="77777777" w:rsidR="00107636" w:rsidRPr="00107636" w:rsidRDefault="00107636" w:rsidP="00107636">
      <w:pPr>
        <w:pStyle w:val="BodyText"/>
      </w:pPr>
      <w:r w:rsidRPr="00107636">
        <w:t>You can contact me at myussuf@gmail.com in the interim if you have any other criticism of any kind.</w:t>
      </w:r>
    </w:p>
    <w:p w14:paraId="3AE23182" w14:textId="77777777" w:rsidR="00107636" w:rsidRPr="00107636" w:rsidRDefault="00107636" w:rsidP="00107636">
      <w:pPr>
        <w:pStyle w:val="BodyText"/>
      </w:pPr>
    </w:p>
    <w:p w14:paraId="12920B37" w14:textId="77777777" w:rsidR="00107636" w:rsidRPr="00107636" w:rsidRDefault="00107636" w:rsidP="00107636">
      <w:pPr>
        <w:pStyle w:val="BodyText"/>
      </w:pPr>
    </w:p>
    <w:p w14:paraId="07C4FF4C" w14:textId="77777777" w:rsidR="00107636" w:rsidRPr="00107636" w:rsidRDefault="00107636" w:rsidP="00107636">
      <w:pPr>
        <w:pStyle w:val="BodyText"/>
      </w:pPr>
    </w:p>
    <w:p w14:paraId="2B82B092" w14:textId="77777777" w:rsidR="00107636" w:rsidRPr="00107636" w:rsidRDefault="00107636" w:rsidP="00107636">
      <w:pPr>
        <w:pStyle w:val="BodyText"/>
      </w:pPr>
    </w:p>
    <w:p w14:paraId="4FBCA016" w14:textId="77777777" w:rsidR="00107636" w:rsidRPr="00107636" w:rsidRDefault="00107636" w:rsidP="00107636">
      <w:pPr>
        <w:pStyle w:val="BodyText"/>
      </w:pPr>
    </w:p>
    <w:p w14:paraId="12565E09" w14:textId="77777777" w:rsidR="00107636" w:rsidRPr="00107636" w:rsidRDefault="00107636" w:rsidP="00107636">
      <w:pPr>
        <w:pStyle w:val="BodyText"/>
      </w:pPr>
    </w:p>
    <w:p w14:paraId="16624448" w14:textId="77777777" w:rsidR="00107636" w:rsidRPr="00107636" w:rsidRDefault="00107636" w:rsidP="00107636">
      <w:pPr>
        <w:pStyle w:val="BodyText"/>
      </w:pPr>
    </w:p>
    <w:p w14:paraId="52E23CCC" w14:textId="77777777" w:rsidR="00107636" w:rsidRPr="00107636" w:rsidRDefault="00107636" w:rsidP="00107636">
      <w:pPr>
        <w:pStyle w:val="BodyText"/>
      </w:pPr>
    </w:p>
    <w:p w14:paraId="4C433241" w14:textId="77777777" w:rsidR="00107636" w:rsidRPr="00107636" w:rsidRDefault="00107636" w:rsidP="00107636">
      <w:pPr>
        <w:pStyle w:val="BodyText"/>
      </w:pPr>
    </w:p>
    <w:p w14:paraId="48EBC0C7" w14:textId="77777777" w:rsidR="00107636" w:rsidRPr="00107636" w:rsidRDefault="00107636" w:rsidP="00107636">
      <w:pPr>
        <w:pStyle w:val="BodyText"/>
      </w:pPr>
    </w:p>
    <w:p w14:paraId="174F71FB" w14:textId="77777777" w:rsidR="00107636" w:rsidRPr="00107636" w:rsidRDefault="00107636" w:rsidP="00107636">
      <w:pPr>
        <w:pStyle w:val="BodyText"/>
      </w:pPr>
      <w:r w:rsidRPr="00107636">
        <w:t>Much obliged to you by and by for your cooperation in the review. Truly,</w:t>
      </w:r>
    </w:p>
    <w:p w14:paraId="5DD45BEF" w14:textId="77777777" w:rsidR="00107636" w:rsidRPr="00107636" w:rsidRDefault="00107636" w:rsidP="00107636">
      <w:pPr>
        <w:pStyle w:val="BodyText"/>
      </w:pPr>
      <w:r w:rsidRPr="00107636">
        <w:t>Fardowsa Mohamed (Master Candidate).  United International University.</w:t>
      </w:r>
    </w:p>
    <w:p w14:paraId="36D7D10B" w14:textId="77777777" w:rsidR="00107636" w:rsidRPr="00107636" w:rsidRDefault="00107636" w:rsidP="00107636">
      <w:pPr>
        <w:pStyle w:val="BodyText"/>
        <w:spacing w:line="480" w:lineRule="auto"/>
        <w:ind w:right="4738"/>
        <w:rPr>
          <w:sz w:val="28"/>
          <w:szCs w:val="28"/>
        </w:rPr>
      </w:pPr>
    </w:p>
    <w:p w14:paraId="107B5815" w14:textId="77777777" w:rsidR="00107636" w:rsidRPr="00107636" w:rsidRDefault="00107636" w:rsidP="00107636">
      <w:pPr>
        <w:rPr>
          <w:sz w:val="28"/>
          <w:szCs w:val="28"/>
        </w:rPr>
      </w:pPr>
    </w:p>
    <w:p w14:paraId="66EEE33C" w14:textId="77777777" w:rsidR="00107636" w:rsidRPr="00107636" w:rsidRDefault="00107636" w:rsidP="00107636">
      <w:pPr>
        <w:rPr>
          <w:sz w:val="28"/>
          <w:szCs w:val="28"/>
        </w:rPr>
      </w:pPr>
    </w:p>
    <w:p w14:paraId="75906B2E" w14:textId="77777777" w:rsidR="00107636" w:rsidRPr="00107636" w:rsidRDefault="00107636" w:rsidP="00107636">
      <w:pPr>
        <w:rPr>
          <w:sz w:val="28"/>
          <w:szCs w:val="28"/>
        </w:rPr>
      </w:pPr>
    </w:p>
    <w:p w14:paraId="406CC39D" w14:textId="77777777" w:rsidR="00107636" w:rsidRPr="00107636" w:rsidRDefault="00107636" w:rsidP="00107636">
      <w:pPr>
        <w:rPr>
          <w:sz w:val="28"/>
          <w:szCs w:val="28"/>
        </w:rPr>
      </w:pPr>
    </w:p>
    <w:p w14:paraId="27993A46" w14:textId="77777777" w:rsidR="00107636" w:rsidRPr="00107636" w:rsidRDefault="00107636" w:rsidP="00107636">
      <w:pPr>
        <w:rPr>
          <w:sz w:val="28"/>
          <w:szCs w:val="28"/>
        </w:rPr>
      </w:pPr>
    </w:p>
    <w:p w14:paraId="3C5D59E9" w14:textId="77777777" w:rsidR="00107636" w:rsidRPr="00107636" w:rsidRDefault="00107636" w:rsidP="00107636">
      <w:pPr>
        <w:rPr>
          <w:sz w:val="28"/>
          <w:szCs w:val="28"/>
        </w:rPr>
      </w:pPr>
    </w:p>
    <w:p w14:paraId="644F0840" w14:textId="77777777" w:rsidR="00107636" w:rsidRPr="00107636" w:rsidRDefault="00107636" w:rsidP="00107636">
      <w:pPr>
        <w:rPr>
          <w:sz w:val="28"/>
          <w:szCs w:val="28"/>
        </w:rPr>
      </w:pPr>
    </w:p>
    <w:p w14:paraId="46FC5977" w14:textId="77777777" w:rsidR="00107636" w:rsidRPr="00107636" w:rsidRDefault="00107636" w:rsidP="00107636">
      <w:pPr>
        <w:rPr>
          <w:sz w:val="28"/>
          <w:szCs w:val="28"/>
        </w:rPr>
      </w:pPr>
    </w:p>
    <w:p w14:paraId="5A00F861" w14:textId="77777777" w:rsidR="00107636" w:rsidRPr="00107636" w:rsidRDefault="00107636" w:rsidP="00107636">
      <w:pPr>
        <w:rPr>
          <w:sz w:val="28"/>
          <w:szCs w:val="28"/>
        </w:rPr>
      </w:pPr>
    </w:p>
    <w:p w14:paraId="72458C62" w14:textId="77777777" w:rsidR="00107636" w:rsidRPr="00107636" w:rsidRDefault="00107636" w:rsidP="00107636">
      <w:pPr>
        <w:rPr>
          <w:sz w:val="28"/>
          <w:szCs w:val="28"/>
        </w:rPr>
      </w:pPr>
    </w:p>
    <w:p w14:paraId="7127820F" w14:textId="77777777" w:rsidR="00107636" w:rsidRPr="00107636" w:rsidRDefault="00107636" w:rsidP="00107636">
      <w:pPr>
        <w:pStyle w:val="Heading1"/>
        <w:rPr>
          <w:color w:val="auto"/>
        </w:rPr>
      </w:pPr>
    </w:p>
    <w:p w14:paraId="13B58066" w14:textId="77777777" w:rsidR="00107636" w:rsidRPr="00107636" w:rsidRDefault="00107636" w:rsidP="00107636">
      <w:pPr>
        <w:sectPr w:rsidR="00107636" w:rsidRPr="00107636">
          <w:pgSz w:w="12240" w:h="15840"/>
          <w:pgMar w:top="1700" w:right="1140" w:bottom="280" w:left="1520" w:header="1449" w:footer="0" w:gutter="0"/>
          <w:cols w:space="720"/>
        </w:sectPr>
      </w:pPr>
    </w:p>
    <w:p w14:paraId="350B81C7" w14:textId="77777777" w:rsidR="00107636" w:rsidRPr="00107636" w:rsidRDefault="00107636" w:rsidP="00107636">
      <w:pPr>
        <w:pStyle w:val="Heading1"/>
        <w:rPr>
          <w:b/>
          <w:color w:val="auto"/>
        </w:rPr>
      </w:pPr>
      <w:bookmarkStart w:id="76" w:name="_Toc115354029"/>
      <w:r w:rsidRPr="00107636">
        <w:rPr>
          <w:b/>
          <w:color w:val="auto"/>
        </w:rPr>
        <w:lastRenderedPageBreak/>
        <w:t>Supplement</w:t>
      </w:r>
      <w:r w:rsidRPr="00107636">
        <w:rPr>
          <w:b/>
          <w:color w:val="auto"/>
          <w:spacing w:val="-4"/>
        </w:rPr>
        <w:t xml:space="preserve"> </w:t>
      </w:r>
      <w:r w:rsidRPr="00107636">
        <w:rPr>
          <w:b/>
          <w:color w:val="auto"/>
        </w:rPr>
        <w:t>C:</w:t>
      </w:r>
      <w:r w:rsidRPr="00107636">
        <w:rPr>
          <w:b/>
          <w:color w:val="auto"/>
          <w:spacing w:val="-4"/>
        </w:rPr>
        <w:t xml:space="preserve"> </w:t>
      </w:r>
      <w:r w:rsidRPr="00107636">
        <w:rPr>
          <w:b/>
          <w:color w:val="auto"/>
        </w:rPr>
        <w:t>Interview</w:t>
      </w:r>
      <w:r w:rsidRPr="00107636">
        <w:rPr>
          <w:b/>
          <w:color w:val="auto"/>
          <w:spacing w:val="-6"/>
        </w:rPr>
        <w:t xml:space="preserve"> </w:t>
      </w:r>
      <w:r w:rsidRPr="00107636">
        <w:rPr>
          <w:b/>
          <w:color w:val="auto"/>
        </w:rPr>
        <w:t>Protocol/Guide</w:t>
      </w:r>
      <w:bookmarkEnd w:id="76"/>
    </w:p>
    <w:p w14:paraId="157E7607" w14:textId="77777777" w:rsidR="00107636" w:rsidRPr="00107636" w:rsidRDefault="00107636" w:rsidP="00107636">
      <w:pPr>
        <w:pStyle w:val="BodyText"/>
        <w:ind w:left="-810"/>
      </w:pPr>
      <w:r w:rsidRPr="00107636">
        <w:t>The central assessment question is: What are laborer perspective on sensibility of execution assessments on work satisfaction in clinical benefits affiliations? The associated sub-question is: What are the reasons that lead to preposterous impression of execution assessments? In this abstract context oriented examination, the gathering will contain 9 requests that could go one way or the other to research or understand impression of execution assessments of laborers in the Beder Organization in Somalia Area in Mogadishu Methodology:</w:t>
      </w:r>
    </w:p>
    <w:p w14:paraId="2F82B001" w14:textId="77777777" w:rsidR="00107636" w:rsidRPr="00107636" w:rsidRDefault="00107636" w:rsidP="00107636">
      <w:pPr>
        <w:rPr>
          <w:sz w:val="24"/>
          <w:szCs w:val="24"/>
        </w:rPr>
      </w:pPr>
    </w:p>
    <w:tbl>
      <w:tblPr>
        <w:tblW w:w="9203" w:type="dxa"/>
        <w:tblInd w:w="-7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86"/>
        <w:gridCol w:w="4717"/>
      </w:tblGrid>
      <w:tr w:rsidR="00107636" w:rsidRPr="00107636" w14:paraId="60D86A5C" w14:textId="77777777" w:rsidTr="00107636">
        <w:trPr>
          <w:trHeight w:val="472"/>
        </w:trPr>
        <w:tc>
          <w:tcPr>
            <w:tcW w:w="4486" w:type="dxa"/>
          </w:tcPr>
          <w:p w14:paraId="43A6D873" w14:textId="77777777" w:rsidR="00107636" w:rsidRPr="00107636" w:rsidRDefault="00107636" w:rsidP="00107636">
            <w:pPr>
              <w:pStyle w:val="BodyText"/>
              <w:ind w:left="89" w:hanging="89"/>
            </w:pPr>
            <w:r w:rsidRPr="00107636">
              <w:t>Select</w:t>
            </w:r>
            <w:r w:rsidRPr="00107636">
              <w:rPr>
                <w:spacing w:val="-2"/>
              </w:rPr>
              <w:t xml:space="preserve"> </w:t>
            </w:r>
            <w:r w:rsidRPr="00107636">
              <w:t>Participants</w:t>
            </w:r>
          </w:p>
        </w:tc>
        <w:tc>
          <w:tcPr>
            <w:tcW w:w="4717" w:type="dxa"/>
          </w:tcPr>
          <w:p w14:paraId="72CA958E" w14:textId="77777777" w:rsidR="00107636" w:rsidRPr="00107636" w:rsidRDefault="00107636" w:rsidP="00107636">
            <w:pPr>
              <w:pStyle w:val="BodyText"/>
              <w:ind w:left="89" w:hanging="89"/>
            </w:pPr>
            <w:r w:rsidRPr="00107636">
              <w:t>Researcher</w:t>
            </w:r>
            <w:r w:rsidRPr="00107636">
              <w:rPr>
                <w:spacing w:val="-5"/>
              </w:rPr>
              <w:t xml:space="preserve"> </w:t>
            </w:r>
            <w:r w:rsidRPr="00107636">
              <w:t>will</w:t>
            </w:r>
            <w:r w:rsidRPr="00107636">
              <w:rPr>
                <w:spacing w:val="-4"/>
              </w:rPr>
              <w:t xml:space="preserve"> </w:t>
            </w:r>
            <w:r w:rsidRPr="00107636">
              <w:t>contact</w:t>
            </w:r>
            <w:r w:rsidRPr="00107636">
              <w:rPr>
                <w:spacing w:val="-4"/>
              </w:rPr>
              <w:t xml:space="preserve"> </w:t>
            </w:r>
            <w:r w:rsidRPr="00107636">
              <w:t>participants</w:t>
            </w:r>
            <w:r w:rsidRPr="00107636">
              <w:rPr>
                <w:spacing w:val="-4"/>
              </w:rPr>
              <w:t xml:space="preserve"> </w:t>
            </w:r>
            <w:r w:rsidRPr="00107636">
              <w:t>via</w:t>
            </w:r>
            <w:r w:rsidRPr="00107636">
              <w:rPr>
                <w:spacing w:val="-57"/>
              </w:rPr>
              <w:t xml:space="preserve"> </w:t>
            </w:r>
            <w:r w:rsidRPr="00107636">
              <w:t>email</w:t>
            </w:r>
            <w:r w:rsidRPr="00107636">
              <w:rPr>
                <w:spacing w:val="-1"/>
              </w:rPr>
              <w:t xml:space="preserve"> </w:t>
            </w:r>
            <w:r w:rsidRPr="00107636">
              <w:t>or phone.</w:t>
            </w:r>
          </w:p>
        </w:tc>
      </w:tr>
      <w:tr w:rsidR="00107636" w:rsidRPr="00107636" w14:paraId="6805ABCD" w14:textId="77777777" w:rsidTr="00107636">
        <w:trPr>
          <w:trHeight w:val="1212"/>
        </w:trPr>
        <w:tc>
          <w:tcPr>
            <w:tcW w:w="4486" w:type="dxa"/>
          </w:tcPr>
          <w:p w14:paraId="69753C56" w14:textId="77777777" w:rsidR="00107636" w:rsidRPr="00107636" w:rsidRDefault="00107636" w:rsidP="00107636">
            <w:pPr>
              <w:pStyle w:val="BodyText"/>
              <w:ind w:left="89" w:hanging="89"/>
            </w:pPr>
            <w:r w:rsidRPr="00107636">
              <w:t>Set the Place, Duration, and Schedule.</w:t>
            </w:r>
          </w:p>
        </w:tc>
        <w:tc>
          <w:tcPr>
            <w:tcW w:w="4717" w:type="dxa"/>
          </w:tcPr>
          <w:p w14:paraId="5198A52E" w14:textId="77777777" w:rsidR="00107636" w:rsidRPr="00107636" w:rsidRDefault="00107636" w:rsidP="00107636">
            <w:pPr>
              <w:pStyle w:val="BodyText"/>
              <w:ind w:left="89" w:hanging="89"/>
            </w:pPr>
            <w:r w:rsidRPr="00107636">
              <w:t>Set the meeting's schedule, date, and location. The sessions will take place in the Hr. Department office's conference room or members' area at a time to be determined.</w:t>
            </w:r>
          </w:p>
        </w:tc>
      </w:tr>
      <w:tr w:rsidR="00107636" w:rsidRPr="00107636" w14:paraId="77BF2736" w14:textId="77777777" w:rsidTr="00107636">
        <w:trPr>
          <w:trHeight w:val="1211"/>
        </w:trPr>
        <w:tc>
          <w:tcPr>
            <w:tcW w:w="4486" w:type="dxa"/>
          </w:tcPr>
          <w:p w14:paraId="3C9CCC5C" w14:textId="77777777" w:rsidR="00107636" w:rsidRPr="00107636" w:rsidRDefault="00107636" w:rsidP="00107636">
            <w:pPr>
              <w:pStyle w:val="BodyText"/>
              <w:ind w:left="89" w:hanging="89"/>
            </w:pPr>
            <w:r w:rsidRPr="00107636">
              <w:t>Describe the study's purpose and content.</w:t>
            </w:r>
          </w:p>
        </w:tc>
        <w:tc>
          <w:tcPr>
            <w:tcW w:w="4717" w:type="dxa"/>
          </w:tcPr>
          <w:p w14:paraId="6658CD0C" w14:textId="77777777" w:rsidR="00107636" w:rsidRPr="00107636" w:rsidRDefault="00107636" w:rsidP="00107636">
            <w:pPr>
              <w:pStyle w:val="BodyText"/>
              <w:ind w:left="89" w:hanging="89"/>
            </w:pPr>
            <w:r w:rsidRPr="00107636">
              <w:t>After providing the members with assent structures, give an outline or summary of the review's inspiration and obtain both verbal and written assent from each member.</w:t>
            </w:r>
          </w:p>
        </w:tc>
      </w:tr>
      <w:tr w:rsidR="00107636" w:rsidRPr="00107636" w14:paraId="793A153C" w14:textId="77777777" w:rsidTr="00107636">
        <w:trPr>
          <w:trHeight w:val="1010"/>
        </w:trPr>
        <w:tc>
          <w:tcPr>
            <w:tcW w:w="4486" w:type="dxa"/>
          </w:tcPr>
          <w:p w14:paraId="7B504B5C" w14:textId="77777777" w:rsidR="00107636" w:rsidRPr="00107636" w:rsidRDefault="00107636" w:rsidP="00107636">
            <w:pPr>
              <w:pStyle w:val="BodyText"/>
              <w:ind w:left="89" w:hanging="89"/>
            </w:pPr>
            <w:r w:rsidRPr="00107636">
              <w:t>Take notes during the meeting</w:t>
            </w:r>
          </w:p>
        </w:tc>
        <w:tc>
          <w:tcPr>
            <w:tcW w:w="4717" w:type="dxa"/>
          </w:tcPr>
          <w:p w14:paraId="5267F54B" w14:textId="77777777" w:rsidR="00107636" w:rsidRPr="00107636" w:rsidRDefault="00107636" w:rsidP="00107636">
            <w:pPr>
              <w:pStyle w:val="BodyText"/>
              <w:ind w:left="89" w:hanging="89"/>
            </w:pPr>
            <w:r w:rsidRPr="00107636">
              <w:t>Record gatherings and thank individuals followed by sending email, a letter or a note to express profound gratitude or note to individuals following the gatherings.</w:t>
            </w:r>
          </w:p>
        </w:tc>
      </w:tr>
      <w:tr w:rsidR="00107636" w:rsidRPr="00107636" w14:paraId="7BEEFC52" w14:textId="77777777" w:rsidTr="00107636">
        <w:trPr>
          <w:trHeight w:val="808"/>
        </w:trPr>
        <w:tc>
          <w:tcPr>
            <w:tcW w:w="4486" w:type="dxa"/>
          </w:tcPr>
          <w:p w14:paraId="444D9A94" w14:textId="77777777" w:rsidR="00107636" w:rsidRPr="00107636" w:rsidRDefault="00107636" w:rsidP="00107636">
            <w:pPr>
              <w:pStyle w:val="BodyText"/>
              <w:ind w:left="89" w:hanging="89"/>
            </w:pPr>
            <w:r w:rsidRPr="00107636">
              <w:t>Interpret the Interrogation</w:t>
            </w:r>
          </w:p>
        </w:tc>
        <w:tc>
          <w:tcPr>
            <w:tcW w:w="4717" w:type="dxa"/>
          </w:tcPr>
          <w:p w14:paraId="702FFC4D" w14:textId="77777777" w:rsidR="00107636" w:rsidRPr="00107636" w:rsidRDefault="00107636" w:rsidP="00107636">
            <w:pPr>
              <w:pStyle w:val="BodyText"/>
              <w:ind w:left="89" w:hanging="89"/>
            </w:pPr>
            <w:r w:rsidRPr="00107636">
              <w:t>Translate meetings and cross-actually take a look at the record and understanding for approval with members.</w:t>
            </w:r>
          </w:p>
        </w:tc>
      </w:tr>
      <w:tr w:rsidR="00107636" w:rsidRPr="00107636" w14:paraId="58FA702D" w14:textId="77777777" w:rsidTr="00107636">
        <w:trPr>
          <w:trHeight w:val="808"/>
        </w:trPr>
        <w:tc>
          <w:tcPr>
            <w:tcW w:w="4486" w:type="dxa"/>
          </w:tcPr>
          <w:p w14:paraId="1A52DACA" w14:textId="77777777" w:rsidR="00107636" w:rsidRPr="00107636" w:rsidRDefault="00107636" w:rsidP="00107636">
            <w:pPr>
              <w:pStyle w:val="BodyText"/>
            </w:pPr>
            <w:r w:rsidRPr="00107636">
              <w:t>Extra Questions</w:t>
            </w:r>
          </w:p>
        </w:tc>
        <w:tc>
          <w:tcPr>
            <w:tcW w:w="4717" w:type="dxa"/>
          </w:tcPr>
          <w:p w14:paraId="77A03ABE" w14:textId="77777777" w:rsidR="00107636" w:rsidRPr="00107636" w:rsidRDefault="00107636" w:rsidP="00107636">
            <w:pPr>
              <w:pStyle w:val="BodyText"/>
            </w:pPr>
            <w:r w:rsidRPr="00107636">
              <w:t>Ask members follow-up examining inquiries in view of the predominance of the reactions to look for additional explanation of muddled reactions and when the inquiry has not been completely replied.</w:t>
            </w:r>
          </w:p>
        </w:tc>
      </w:tr>
    </w:tbl>
    <w:p w14:paraId="1AAE5095" w14:textId="77777777" w:rsidR="00107636" w:rsidRPr="00107636" w:rsidRDefault="00107636" w:rsidP="00107636">
      <w:pPr>
        <w:rPr>
          <w:sz w:val="24"/>
        </w:rPr>
        <w:sectPr w:rsidR="00107636" w:rsidRPr="00107636" w:rsidSect="00107636">
          <w:pgSz w:w="12240" w:h="15840"/>
          <w:pgMar w:top="630" w:right="1140" w:bottom="280" w:left="1520" w:header="1449" w:footer="0" w:gutter="0"/>
          <w:cols w:space="720"/>
        </w:sectPr>
      </w:pPr>
    </w:p>
    <w:p w14:paraId="2C561CA0" w14:textId="77777777" w:rsidR="00107636" w:rsidRPr="00107636" w:rsidRDefault="00107636" w:rsidP="00107636">
      <w:pPr>
        <w:pStyle w:val="BodyText"/>
        <w:spacing w:before="7"/>
        <w:rPr>
          <w:sz w:val="13"/>
        </w:rPr>
      </w:pPr>
    </w:p>
    <w:p w14:paraId="7E94FE50" w14:textId="77777777" w:rsidR="00107636" w:rsidRPr="00107636" w:rsidRDefault="00107636" w:rsidP="00107636">
      <w:pPr>
        <w:pStyle w:val="BodyText"/>
        <w:rPr>
          <w:sz w:val="20"/>
        </w:rPr>
      </w:pPr>
    </w:p>
    <w:p w14:paraId="34ED3B40" w14:textId="77777777" w:rsidR="00107636" w:rsidRPr="00107636" w:rsidRDefault="00107636" w:rsidP="00107636">
      <w:pPr>
        <w:pStyle w:val="BodyText"/>
      </w:pPr>
      <w:r w:rsidRPr="00107636">
        <w:t>Questions for Semi-structured Interviews</w:t>
      </w:r>
    </w:p>
    <w:p w14:paraId="0C06C737" w14:textId="77777777" w:rsidR="00107636" w:rsidRPr="00107636" w:rsidRDefault="00107636" w:rsidP="00107636">
      <w:pPr>
        <w:pStyle w:val="BodyText"/>
      </w:pPr>
    </w:p>
    <w:p w14:paraId="7B154EF6" w14:textId="77777777" w:rsidR="00107636" w:rsidRPr="00107636" w:rsidRDefault="00107636" w:rsidP="00107636">
      <w:pPr>
        <w:pStyle w:val="BodyText"/>
      </w:pPr>
      <w:r w:rsidRPr="00107636">
        <w:t>1. How could you depict reasonableness of occupation execution at your working environment?</w:t>
      </w:r>
    </w:p>
    <w:p w14:paraId="7B83263B" w14:textId="77777777" w:rsidR="00107636" w:rsidRPr="00107636" w:rsidRDefault="00107636" w:rsidP="00107636">
      <w:pPr>
        <w:pStyle w:val="BodyText"/>
      </w:pPr>
      <w:r w:rsidRPr="00107636">
        <w:t>2. What are your impression of execution examinations in your association?</w:t>
      </w:r>
    </w:p>
    <w:p w14:paraId="715E90CE" w14:textId="77777777" w:rsidR="00107636" w:rsidRPr="00107636" w:rsidRDefault="00107636" w:rsidP="00107636">
      <w:pPr>
        <w:pStyle w:val="BodyText"/>
      </w:pPr>
      <w:r w:rsidRPr="00107636">
        <w:t>3. What information do you have about execution evaluation discernments in your association? If it's not too much trouble, make sense of.</w:t>
      </w:r>
    </w:p>
    <w:p w14:paraId="53E613EA" w14:textId="77777777" w:rsidR="00107636" w:rsidRPr="00107636" w:rsidRDefault="00107636" w:rsidP="00107636">
      <w:pPr>
        <w:pStyle w:val="BodyText"/>
      </w:pPr>
      <w:r w:rsidRPr="00107636">
        <w:t>4. Do you think about execution examinations in your association as fair or unjustifiable and why? If it's not too much trouble, make sense of and give models.</w:t>
      </w:r>
    </w:p>
    <w:p w14:paraId="3C96D332" w14:textId="77777777" w:rsidR="00107636" w:rsidRPr="00107636" w:rsidRDefault="00107636" w:rsidP="00107636">
      <w:pPr>
        <w:pStyle w:val="BodyText"/>
      </w:pPr>
      <w:r w:rsidRPr="00107636">
        <w:t>5. How about the decency impression of execution examinations be improved to guarantee work fulfillment?</w:t>
      </w:r>
    </w:p>
    <w:p w14:paraId="0131012E" w14:textId="77777777" w:rsidR="00107636" w:rsidRPr="00107636" w:rsidRDefault="00107636" w:rsidP="00107636">
      <w:pPr>
        <w:pStyle w:val="BodyText"/>
      </w:pPr>
      <w:r w:rsidRPr="00107636">
        <w:t>6. What are the potential reasons that cause unjustifiable view of execution evaluations?</w:t>
      </w:r>
    </w:p>
    <w:p w14:paraId="5006F749" w14:textId="77777777" w:rsidR="00107636" w:rsidRPr="00107636" w:rsidRDefault="00107636" w:rsidP="00107636">
      <w:pPr>
        <w:pStyle w:val="BodyText"/>
      </w:pPr>
      <w:r w:rsidRPr="00107636">
        <w:t>7. How about the decency impression of execution examinations lead to work fulfillment?</w:t>
      </w:r>
    </w:p>
    <w:p w14:paraId="3649807E" w14:textId="77777777" w:rsidR="00107636" w:rsidRPr="00107636" w:rsidRDefault="00107636" w:rsidP="00107636">
      <w:pPr>
        <w:pStyle w:val="BodyText"/>
      </w:pPr>
      <w:r w:rsidRPr="00107636">
        <w:t>8. What proposals could you make to further develop the decency view of execution evaluations in your association?</w:t>
      </w:r>
    </w:p>
    <w:p w14:paraId="3CD31FF7" w14:textId="77777777" w:rsidR="00107636" w:rsidRPr="00107636" w:rsidRDefault="00107636" w:rsidP="00107636">
      <w:pPr>
        <w:pStyle w:val="BodyText"/>
      </w:pPr>
      <w:r w:rsidRPr="00107636">
        <w:t>9. What other data would you say you will outfit that poor person been covered?</w:t>
      </w:r>
    </w:p>
    <w:p w14:paraId="0A7E176F" w14:textId="77777777" w:rsidR="00107636" w:rsidRPr="00107636" w:rsidRDefault="00107636" w:rsidP="00107636">
      <w:pPr>
        <w:pStyle w:val="BodyText"/>
        <w:rPr>
          <w:sz w:val="28"/>
          <w:szCs w:val="28"/>
        </w:rPr>
      </w:pPr>
    </w:p>
    <w:p w14:paraId="2255A27E" w14:textId="77777777" w:rsidR="00107636" w:rsidRPr="00107636" w:rsidRDefault="00107636" w:rsidP="00107636">
      <w:pPr>
        <w:rPr>
          <w:sz w:val="28"/>
          <w:szCs w:val="28"/>
        </w:rPr>
      </w:pPr>
    </w:p>
    <w:p w14:paraId="4A4772D8" w14:textId="77777777" w:rsidR="00107636" w:rsidRPr="00107636" w:rsidRDefault="00107636" w:rsidP="00107636">
      <w:pPr>
        <w:rPr>
          <w:sz w:val="28"/>
          <w:szCs w:val="28"/>
        </w:rPr>
      </w:pPr>
    </w:p>
    <w:p w14:paraId="320DB5B7" w14:textId="77777777" w:rsidR="00107636" w:rsidRPr="00107636" w:rsidRDefault="00107636" w:rsidP="00107636">
      <w:pPr>
        <w:rPr>
          <w:sz w:val="28"/>
          <w:szCs w:val="28"/>
        </w:rPr>
      </w:pPr>
    </w:p>
    <w:p w14:paraId="530100E0" w14:textId="77777777" w:rsidR="00107636" w:rsidRPr="00107636" w:rsidRDefault="00107636" w:rsidP="00107636">
      <w:pPr>
        <w:rPr>
          <w:sz w:val="28"/>
          <w:szCs w:val="28"/>
        </w:rPr>
      </w:pPr>
    </w:p>
    <w:p w14:paraId="688B7195" w14:textId="77777777" w:rsidR="00107636" w:rsidRPr="00107636" w:rsidRDefault="00107636" w:rsidP="00107636">
      <w:pPr>
        <w:rPr>
          <w:sz w:val="28"/>
          <w:szCs w:val="28"/>
        </w:rPr>
      </w:pPr>
    </w:p>
    <w:p w14:paraId="489143A9" w14:textId="77777777" w:rsidR="00107636" w:rsidRPr="00107636" w:rsidRDefault="00107636" w:rsidP="00107636">
      <w:pPr>
        <w:rPr>
          <w:sz w:val="28"/>
          <w:szCs w:val="28"/>
        </w:rPr>
      </w:pPr>
    </w:p>
    <w:p w14:paraId="07DD7EC4" w14:textId="77777777" w:rsidR="00107636" w:rsidRPr="00107636" w:rsidRDefault="00107636" w:rsidP="00107636">
      <w:pPr>
        <w:rPr>
          <w:sz w:val="28"/>
          <w:szCs w:val="28"/>
        </w:rPr>
      </w:pPr>
    </w:p>
    <w:p w14:paraId="5754ECE9" w14:textId="77777777" w:rsidR="00107636" w:rsidRPr="00107636" w:rsidRDefault="00107636" w:rsidP="00107636">
      <w:pPr>
        <w:rPr>
          <w:sz w:val="28"/>
          <w:szCs w:val="28"/>
        </w:rPr>
      </w:pPr>
    </w:p>
    <w:p w14:paraId="701179F6" w14:textId="77777777" w:rsidR="00107636" w:rsidRPr="00107636" w:rsidRDefault="00107636" w:rsidP="00107636">
      <w:pPr>
        <w:pStyle w:val="Heading1"/>
        <w:rPr>
          <w:color w:val="auto"/>
        </w:rPr>
      </w:pPr>
    </w:p>
    <w:p w14:paraId="6980D1F8" w14:textId="77777777" w:rsidR="00107636" w:rsidRPr="00107636" w:rsidRDefault="00107636" w:rsidP="00107636">
      <w:pPr>
        <w:pStyle w:val="Heading1"/>
        <w:rPr>
          <w:color w:val="auto"/>
        </w:rPr>
      </w:pPr>
    </w:p>
    <w:p w14:paraId="0E03FDD3" w14:textId="77777777" w:rsidR="00107636" w:rsidRDefault="00107636" w:rsidP="00107636">
      <w:pPr>
        <w:pStyle w:val="Heading1"/>
        <w:rPr>
          <w:color w:val="auto"/>
        </w:rPr>
      </w:pPr>
    </w:p>
    <w:p w14:paraId="4A2D3C40" w14:textId="77777777" w:rsidR="00E721E2" w:rsidRDefault="00E721E2" w:rsidP="00E721E2"/>
    <w:p w14:paraId="446D50B8" w14:textId="77777777" w:rsidR="00E721E2" w:rsidRPr="00E721E2" w:rsidRDefault="00E721E2" w:rsidP="00E721E2"/>
    <w:p w14:paraId="30BE8B25" w14:textId="77777777" w:rsidR="00107636" w:rsidRPr="00107636" w:rsidRDefault="00107636" w:rsidP="00107636">
      <w:pPr>
        <w:pStyle w:val="Heading1"/>
        <w:rPr>
          <w:b/>
          <w:color w:val="auto"/>
        </w:rPr>
      </w:pPr>
      <w:r w:rsidRPr="00107636">
        <w:rPr>
          <w:color w:val="auto"/>
        </w:rPr>
        <w:lastRenderedPageBreak/>
        <w:t xml:space="preserve">  </w:t>
      </w:r>
      <w:bookmarkStart w:id="77" w:name="_Toc115354030"/>
      <w:r w:rsidRPr="00107636">
        <w:rPr>
          <w:b/>
          <w:color w:val="auto"/>
        </w:rPr>
        <w:t>Supplement</w:t>
      </w:r>
      <w:r w:rsidRPr="00107636">
        <w:rPr>
          <w:b/>
          <w:color w:val="auto"/>
          <w:spacing w:val="-4"/>
        </w:rPr>
        <w:t xml:space="preserve"> </w:t>
      </w:r>
      <w:r w:rsidRPr="00107636">
        <w:rPr>
          <w:b/>
          <w:color w:val="auto"/>
        </w:rPr>
        <w:t>D:</w:t>
      </w:r>
      <w:r w:rsidRPr="00107636">
        <w:rPr>
          <w:b/>
          <w:color w:val="auto"/>
          <w:spacing w:val="-5"/>
        </w:rPr>
        <w:t xml:space="preserve"> </w:t>
      </w:r>
      <w:r w:rsidRPr="00107636">
        <w:rPr>
          <w:b/>
          <w:color w:val="auto"/>
        </w:rPr>
        <w:t>Person to Person discussion Script</w:t>
      </w:r>
      <w:bookmarkEnd w:id="77"/>
    </w:p>
    <w:p w14:paraId="18ECDE4A" w14:textId="77777777" w:rsidR="00107636" w:rsidRPr="00107636" w:rsidRDefault="00107636" w:rsidP="00107636">
      <w:pPr>
        <w:pStyle w:val="Heading1"/>
        <w:rPr>
          <w:color w:val="auto"/>
        </w:rPr>
      </w:pPr>
    </w:p>
    <w:p w14:paraId="52187A2C" w14:textId="77777777" w:rsidR="00107636" w:rsidRPr="00107636" w:rsidRDefault="00107636" w:rsidP="00107636">
      <w:pPr>
        <w:pStyle w:val="BodyText"/>
      </w:pPr>
      <w:r w:rsidRPr="00107636">
        <w:t>Before the gathering begins, attendees will need to provide a clearly visible copy of their informed permission, consenting to participate as research participants in this study without payment. The plan and methods for the part meet are included in the affirmations for moving forward:</w:t>
      </w:r>
    </w:p>
    <w:p w14:paraId="1013DA28" w14:textId="77777777" w:rsidR="00107636" w:rsidRPr="00107636" w:rsidRDefault="00107636" w:rsidP="00107636">
      <w:pPr>
        <w:pStyle w:val="BodyText"/>
      </w:pPr>
      <w:r w:rsidRPr="00107636">
        <w:t>1. Determine a day, time, and location for each part's phone call via email communications.</w:t>
      </w:r>
    </w:p>
    <w:p w14:paraId="64A4E0C8" w14:textId="77777777" w:rsidR="00107636" w:rsidRPr="00107636" w:rsidRDefault="00107636" w:rsidP="00107636">
      <w:pPr>
        <w:pStyle w:val="BodyText"/>
      </w:pPr>
      <w:r w:rsidRPr="00107636">
        <w:t>2. Welcome guests and provide initial clarifications: "Hi! I'm a student from United International University, named Fardowsa Mohamed. I appreciate having a much-needed break from your clamorous desire to participate in this examination study." "The gathering should go over a strict season of the about 30 an hour."</w:t>
      </w:r>
    </w:p>
    <w:p w14:paraId="245057F6" w14:textId="77777777" w:rsidR="00107636" w:rsidRPr="00107636" w:rsidRDefault="00107636" w:rsidP="00107636">
      <w:pPr>
        <w:pStyle w:val="BodyText"/>
      </w:pPr>
      <w:r w:rsidRPr="00107636">
        <w:t>3. Verify that each component received an email copy of the designed informed consent solicitation as well as a visible copy. Provide a copy to each component along with a signature and the researcher's stamp.</w:t>
      </w:r>
    </w:p>
    <w:p w14:paraId="394B4325" w14:textId="77777777" w:rsidR="00107636" w:rsidRPr="00107636" w:rsidRDefault="00107636" w:rsidP="00107636">
      <w:pPr>
        <w:pStyle w:val="BodyText"/>
      </w:pPr>
      <w:r w:rsidRPr="00107636">
        <w:t>4. Request that those granting permission to read the complete given consent outline, allow for questions concerning the consent outlines, and state that they agree to proceed with the appraisal.</w:t>
      </w:r>
    </w:p>
    <w:p w14:paraId="175BC6EC" w14:textId="77777777" w:rsidR="00107636" w:rsidRPr="00107636" w:rsidRDefault="00107636" w:rsidP="00107636">
      <w:pPr>
        <w:pStyle w:val="BodyText"/>
      </w:pPr>
      <w:r w:rsidRPr="00107636">
        <w:t>5. (Peruse Out loud): Execution evaluation is a principal part of coordinating trained professionals. For the overview, my advantage is to investigate your discernments about execution appraisals on work fulfillment. Accepting nobody minds, review this avocation behind the concentrate as you answer the solicitations questions.</w:t>
      </w:r>
    </w:p>
    <w:p w14:paraId="36EB1577" w14:textId="77777777" w:rsidR="00107636" w:rsidRPr="00107636" w:rsidRDefault="00107636" w:rsidP="00107636">
      <w:pPr>
        <w:pStyle w:val="BodyText"/>
      </w:pPr>
      <w:r w:rsidRPr="00107636">
        <w:t>6. Assure members that all composed and recorded interview reactions will be classified, and that member's very own data won't be utilized for some other reason outside the task.</w:t>
      </w:r>
    </w:p>
    <w:p w14:paraId="73A345E0" w14:textId="77777777" w:rsidR="00107636" w:rsidRPr="00107636" w:rsidRDefault="00107636" w:rsidP="00107636">
      <w:pPr>
        <w:pStyle w:val="BodyText"/>
      </w:pPr>
      <w:r w:rsidRPr="00107636">
        <w:t>7. Ask members on the off chance that they are as yet intrigued and able to partake in the undertaking.</w:t>
      </w:r>
    </w:p>
    <w:p w14:paraId="59BCA5CC" w14:textId="77777777" w:rsidR="00107636" w:rsidRPr="00107636" w:rsidRDefault="00107636" w:rsidP="00107636">
      <w:pPr>
        <w:pStyle w:val="BodyText"/>
      </w:pPr>
      <w:r w:rsidRPr="00107636">
        <w:t>8. Explain the motivation behind the review and the meeting strategy: "The reason for this study is to investigate the impression of decency of representative execution evaluations on work fulfillment." "The meeting will follow a planned meeting convention and comprise an organization of inquiries that could go either way."</w:t>
      </w:r>
    </w:p>
    <w:p w14:paraId="35317407" w14:textId="77777777" w:rsidR="00107636" w:rsidRPr="00107636" w:rsidRDefault="00107636" w:rsidP="00107636">
      <w:pPr>
        <w:pStyle w:val="BodyText"/>
      </w:pPr>
      <w:r w:rsidRPr="00107636">
        <w:t>9. Obtain authorization from members to record and begin sound recording the meeting after members have concurred and declare members' nom de plume to keep up with obscurity and classification, date, and time for interview.</w:t>
      </w:r>
    </w:p>
    <w:p w14:paraId="453D001E" w14:textId="77777777" w:rsidR="00107636" w:rsidRPr="00107636" w:rsidRDefault="00107636" w:rsidP="00107636">
      <w:pPr>
        <w:pStyle w:val="BodyText"/>
      </w:pPr>
      <w:r w:rsidRPr="00107636">
        <w:t>10. Look for explanations of reactions by asking follow-up questions and conducting interviews.</w:t>
      </w:r>
    </w:p>
    <w:p w14:paraId="503A54FE" w14:textId="77777777" w:rsidR="00107636" w:rsidRPr="00107636" w:rsidRDefault="00107636" w:rsidP="00107636">
      <w:pPr>
        <w:pStyle w:val="BodyText"/>
      </w:pPr>
      <w:r w:rsidRPr="00107636">
        <w:t>11. During the meeting, make field notes on important comments and impressions.</w:t>
      </w:r>
    </w:p>
    <w:p w14:paraId="68DB62CC" w14:textId="77777777" w:rsidR="00107636" w:rsidRPr="00107636" w:rsidRDefault="00107636" w:rsidP="00107636">
      <w:pPr>
        <w:pStyle w:val="BodyText"/>
      </w:pPr>
      <w:r w:rsidRPr="00107636">
        <w:t>12. Explain to the participants that they will receive a copy of the notes that have been translated and the audio tape's interpretations in two to three days so they may review it for correctness and return it.</w:t>
      </w:r>
    </w:p>
    <w:p w14:paraId="436A13BC" w14:textId="77777777" w:rsidR="00107636" w:rsidRPr="00107636" w:rsidRDefault="00107636" w:rsidP="00107636">
      <w:pPr>
        <w:pStyle w:val="BodyText"/>
      </w:pPr>
    </w:p>
    <w:p w14:paraId="5783F527" w14:textId="77777777" w:rsidR="00107636" w:rsidRPr="00107636" w:rsidRDefault="00107636" w:rsidP="00107636">
      <w:pPr>
        <w:pStyle w:val="BodyText"/>
        <w:rPr>
          <w:sz w:val="28"/>
          <w:szCs w:val="28"/>
        </w:rPr>
      </w:pPr>
      <w:r w:rsidRPr="00107636">
        <w:t>I closed the meeting by saying thanks to members for their time and readiness to take part in the concentrate in the wake of affirming that answers recorded appropriately and as per the general inclination of members after the meeting.</w:t>
      </w:r>
      <w:r w:rsidRPr="00107636">
        <w:rPr>
          <w:sz w:val="28"/>
          <w:szCs w:val="28"/>
        </w:rPr>
        <w:t xml:space="preserve"> </w:t>
      </w:r>
    </w:p>
    <w:p w14:paraId="7C60BB8C" w14:textId="77777777" w:rsidR="00107636" w:rsidRPr="00AA4D6D" w:rsidRDefault="00107636" w:rsidP="00AA4D6D">
      <w:pPr>
        <w:tabs>
          <w:tab w:val="left" w:pos="5310"/>
        </w:tabs>
        <w:ind w:left="-1080" w:firstLine="1080"/>
        <w:rPr>
          <w:rFonts w:ascii="Times New Roman" w:hAnsi="Times New Roman" w:cs="Times New Roman"/>
          <w:sz w:val="28"/>
          <w:szCs w:val="28"/>
        </w:rPr>
      </w:pPr>
    </w:p>
    <w:sectPr w:rsidR="00107636" w:rsidRPr="00AA4D6D" w:rsidSect="002C5AC3">
      <w:pgSz w:w="12240" w:h="15840"/>
      <w:pgMar w:top="1440" w:right="117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9706DD" w14:textId="77777777" w:rsidR="00CE1328" w:rsidRDefault="00CE1328" w:rsidP="00AA4D6D">
      <w:pPr>
        <w:spacing w:after="0" w:line="240" w:lineRule="auto"/>
      </w:pPr>
      <w:r>
        <w:separator/>
      </w:r>
    </w:p>
  </w:endnote>
  <w:endnote w:type="continuationSeparator" w:id="0">
    <w:p w14:paraId="1F009B01" w14:textId="77777777" w:rsidR="00CE1328" w:rsidRDefault="00CE1328" w:rsidP="00AA4D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4780110"/>
      <w:docPartObj>
        <w:docPartGallery w:val="Page Numbers (Bottom of Page)"/>
        <w:docPartUnique/>
      </w:docPartObj>
    </w:sdtPr>
    <w:sdtEndPr>
      <w:rPr>
        <w:noProof/>
      </w:rPr>
    </w:sdtEndPr>
    <w:sdtContent>
      <w:p w14:paraId="281FF93D" w14:textId="77777777" w:rsidR="00107636" w:rsidRDefault="00107636">
        <w:pPr>
          <w:pStyle w:val="Footer"/>
          <w:jc w:val="center"/>
        </w:pPr>
        <w:r>
          <w:fldChar w:fldCharType="begin"/>
        </w:r>
        <w:r>
          <w:instrText xml:space="preserve"> PAGE   \* MERGEFORMAT </w:instrText>
        </w:r>
        <w:r>
          <w:fldChar w:fldCharType="separate"/>
        </w:r>
        <w:r w:rsidR="008B48E9">
          <w:rPr>
            <w:noProof/>
          </w:rPr>
          <w:t>11</w:t>
        </w:r>
        <w:r>
          <w:rPr>
            <w:noProof/>
          </w:rPr>
          <w:fldChar w:fldCharType="end"/>
        </w:r>
      </w:p>
    </w:sdtContent>
  </w:sdt>
  <w:p w14:paraId="6DA95A6C" w14:textId="77777777" w:rsidR="00107636" w:rsidRDefault="0010763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A60DDC" w14:textId="77777777" w:rsidR="00CE1328" w:rsidRDefault="00CE1328" w:rsidP="00AA4D6D">
      <w:pPr>
        <w:spacing w:after="0" w:line="240" w:lineRule="auto"/>
      </w:pPr>
      <w:r>
        <w:separator/>
      </w:r>
    </w:p>
  </w:footnote>
  <w:footnote w:type="continuationSeparator" w:id="0">
    <w:p w14:paraId="32592B5D" w14:textId="77777777" w:rsidR="00CE1328" w:rsidRDefault="00CE1328" w:rsidP="00AA4D6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45783D"/>
    <w:multiLevelType w:val="hybridMultilevel"/>
    <w:tmpl w:val="01A451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396864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sDQ2NjEytjQ1sjQyNzdR0lEKTi0uzszPAykwrgUAt9ggpCwAAAA="/>
  </w:docVars>
  <w:rsids>
    <w:rsidRoot w:val="00044B43"/>
    <w:rsid w:val="00044B43"/>
    <w:rsid w:val="000F7F31"/>
    <w:rsid w:val="00107636"/>
    <w:rsid w:val="001312DB"/>
    <w:rsid w:val="00142442"/>
    <w:rsid w:val="001D14F1"/>
    <w:rsid w:val="002C5AC3"/>
    <w:rsid w:val="002F26F6"/>
    <w:rsid w:val="002F6513"/>
    <w:rsid w:val="00306A42"/>
    <w:rsid w:val="003E1BFC"/>
    <w:rsid w:val="003F0332"/>
    <w:rsid w:val="00477892"/>
    <w:rsid w:val="004D1931"/>
    <w:rsid w:val="00677316"/>
    <w:rsid w:val="00696697"/>
    <w:rsid w:val="00700D61"/>
    <w:rsid w:val="00707889"/>
    <w:rsid w:val="00777A77"/>
    <w:rsid w:val="008147E7"/>
    <w:rsid w:val="0085454C"/>
    <w:rsid w:val="008B48E9"/>
    <w:rsid w:val="009F36CB"/>
    <w:rsid w:val="00A77730"/>
    <w:rsid w:val="00AA4D6D"/>
    <w:rsid w:val="00B87F49"/>
    <w:rsid w:val="00C95080"/>
    <w:rsid w:val="00CE1328"/>
    <w:rsid w:val="00E721E2"/>
    <w:rsid w:val="00F225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691474"/>
  <w15:chartTrackingRefBased/>
  <w15:docId w15:val="{D555147C-A3EF-45E6-B63F-2AA87A862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4B43"/>
  </w:style>
  <w:style w:type="paragraph" w:styleId="Heading1">
    <w:name w:val="heading 1"/>
    <w:basedOn w:val="Normal"/>
    <w:next w:val="Normal"/>
    <w:link w:val="Heading1Char"/>
    <w:uiPriority w:val="9"/>
    <w:qFormat/>
    <w:rsid w:val="00044B4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2C5AC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44B43"/>
    <w:rPr>
      <w:rFonts w:asciiTheme="majorHAnsi" w:eastAsiaTheme="majorEastAsia" w:hAnsiTheme="majorHAnsi" w:cstheme="majorBidi"/>
      <w:color w:val="2E74B5" w:themeColor="accent1" w:themeShade="BF"/>
      <w:sz w:val="32"/>
      <w:szCs w:val="32"/>
    </w:rPr>
  </w:style>
  <w:style w:type="paragraph" w:styleId="Footer">
    <w:name w:val="footer"/>
    <w:basedOn w:val="Normal"/>
    <w:link w:val="FooterChar"/>
    <w:uiPriority w:val="99"/>
    <w:unhideWhenUsed/>
    <w:rsid w:val="00044B43"/>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4B43"/>
  </w:style>
  <w:style w:type="paragraph" w:styleId="BodyText">
    <w:name w:val="Body Text"/>
    <w:basedOn w:val="Normal"/>
    <w:link w:val="BodyTextChar"/>
    <w:uiPriority w:val="1"/>
    <w:qFormat/>
    <w:rsid w:val="00677316"/>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677316"/>
    <w:rPr>
      <w:rFonts w:ascii="Times New Roman" w:eastAsia="Times New Roman" w:hAnsi="Times New Roman" w:cs="Times New Roman"/>
      <w:sz w:val="24"/>
      <w:szCs w:val="24"/>
    </w:rPr>
  </w:style>
  <w:style w:type="paragraph" w:styleId="TOC1">
    <w:name w:val="toc 1"/>
    <w:basedOn w:val="Normal"/>
    <w:uiPriority w:val="39"/>
    <w:qFormat/>
    <w:rsid w:val="0085454C"/>
    <w:pPr>
      <w:widowControl w:val="0"/>
      <w:autoSpaceDE w:val="0"/>
      <w:autoSpaceDN w:val="0"/>
      <w:spacing w:before="140" w:after="0" w:line="240" w:lineRule="auto"/>
      <w:ind w:left="1941" w:hanging="881"/>
    </w:pPr>
    <w:rPr>
      <w:rFonts w:ascii="Times New Roman" w:eastAsia="Times New Roman" w:hAnsi="Times New Roman" w:cs="Times New Roman"/>
      <w:sz w:val="24"/>
      <w:szCs w:val="24"/>
    </w:rPr>
  </w:style>
  <w:style w:type="paragraph" w:styleId="TOC2">
    <w:name w:val="toc 2"/>
    <w:basedOn w:val="Normal"/>
    <w:next w:val="Normal"/>
    <w:autoRedefine/>
    <w:uiPriority w:val="39"/>
    <w:unhideWhenUsed/>
    <w:rsid w:val="0085454C"/>
    <w:pPr>
      <w:widowControl w:val="0"/>
      <w:autoSpaceDE w:val="0"/>
      <w:autoSpaceDN w:val="0"/>
      <w:spacing w:after="100" w:line="240" w:lineRule="auto"/>
      <w:ind w:left="220"/>
    </w:pPr>
    <w:rPr>
      <w:rFonts w:ascii="Times New Roman" w:eastAsia="Times New Roman" w:hAnsi="Times New Roman" w:cs="Times New Roman"/>
    </w:rPr>
  </w:style>
  <w:style w:type="character" w:styleId="Hyperlink">
    <w:name w:val="Hyperlink"/>
    <w:basedOn w:val="DefaultParagraphFont"/>
    <w:uiPriority w:val="99"/>
    <w:unhideWhenUsed/>
    <w:rsid w:val="0085454C"/>
    <w:rPr>
      <w:color w:val="0563C1" w:themeColor="hyperlink"/>
      <w:u w:val="single"/>
    </w:rPr>
  </w:style>
  <w:style w:type="character" w:customStyle="1" w:styleId="Heading2Char">
    <w:name w:val="Heading 2 Char"/>
    <w:basedOn w:val="DefaultParagraphFont"/>
    <w:link w:val="Heading2"/>
    <w:uiPriority w:val="1"/>
    <w:rsid w:val="002C5AC3"/>
    <w:rPr>
      <w:rFonts w:asciiTheme="majorHAnsi" w:eastAsiaTheme="majorEastAsia" w:hAnsiTheme="majorHAnsi" w:cstheme="majorBidi"/>
      <w:color w:val="2E74B5" w:themeColor="accent1" w:themeShade="BF"/>
      <w:sz w:val="26"/>
      <w:szCs w:val="26"/>
    </w:rPr>
  </w:style>
  <w:style w:type="paragraph" w:styleId="ListParagraph">
    <w:name w:val="List Paragraph"/>
    <w:basedOn w:val="Normal"/>
    <w:uiPriority w:val="1"/>
    <w:qFormat/>
    <w:rsid w:val="003F0332"/>
    <w:pPr>
      <w:widowControl w:val="0"/>
      <w:autoSpaceDE w:val="0"/>
      <w:autoSpaceDN w:val="0"/>
      <w:spacing w:before="140" w:after="0" w:line="240" w:lineRule="auto"/>
      <w:ind w:left="1781" w:hanging="881"/>
    </w:pPr>
    <w:rPr>
      <w:rFonts w:ascii="Times New Roman" w:eastAsia="Times New Roman" w:hAnsi="Times New Roman" w:cs="Times New Roman"/>
    </w:rPr>
  </w:style>
  <w:style w:type="table" w:styleId="TableGrid">
    <w:name w:val="Table Grid"/>
    <w:basedOn w:val="TableNormal"/>
    <w:uiPriority w:val="39"/>
    <w:rsid w:val="003F03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A4D6D"/>
    <w:pPr>
      <w:tabs>
        <w:tab w:val="center" w:pos="4680"/>
        <w:tab w:val="right" w:pos="9360"/>
      </w:tabs>
      <w:spacing w:after="0" w:line="240" w:lineRule="auto"/>
    </w:pPr>
  </w:style>
  <w:style w:type="character" w:customStyle="1" w:styleId="HeaderChar">
    <w:name w:val="Header Char"/>
    <w:basedOn w:val="DefaultParagraphFont"/>
    <w:link w:val="Header"/>
    <w:uiPriority w:val="99"/>
    <w:rsid w:val="00AA4D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about:blan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1BCE00-F011-4260-9F1F-656D2527EF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51</Pages>
  <Words>18701</Words>
  <Characters>106600</Characters>
  <Application>Microsoft Office Word</Application>
  <DocSecurity>0</DocSecurity>
  <Lines>888</Lines>
  <Paragraphs>250</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125051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Fardowsa Mohamed</dc:creator>
  <cp:keywords/>
  <dc:description/>
  <cp:lastModifiedBy>Kazimul Hoque</cp:lastModifiedBy>
  <cp:revision>6</cp:revision>
  <cp:lastPrinted>2022-09-29T11:27:00Z</cp:lastPrinted>
  <dcterms:created xsi:type="dcterms:W3CDTF">2022-09-29T11:26:00Z</dcterms:created>
  <dcterms:modified xsi:type="dcterms:W3CDTF">2022-10-04T06:27:00Z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093fbe660e5e14e05d162ebe1a6cedc778ff2c4401fadb379174c4ad5e859d03</vt:lpwstr>
  </property>
</Properties>
</file>