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4C57" w:rsidRPr="006E4C57" w:rsidRDefault="006E4C57" w:rsidP="00310B44">
      <w:pPr>
        <w:jc w:val="center"/>
        <w:rPr>
          <w:rFonts w:ascii="Algerian" w:hAnsi="Algerian" w:cs="Times New Roman"/>
          <w:sz w:val="72"/>
          <w:szCs w:val="72"/>
        </w:rPr>
      </w:pPr>
      <w:bookmarkStart w:id="0" w:name="_GoBack"/>
      <w:bookmarkEnd w:id="0"/>
      <w:r>
        <w:rPr>
          <w:rFonts w:ascii="Algerian" w:hAnsi="Algerian" w:cs="Times New Roman"/>
          <w:sz w:val="72"/>
          <w:szCs w:val="72"/>
        </w:rPr>
        <w:t>Re</w:t>
      </w:r>
      <w:r w:rsidRPr="006E4C57">
        <w:rPr>
          <w:rFonts w:ascii="Algerian" w:hAnsi="Algerian" w:cs="Times New Roman"/>
          <w:sz w:val="72"/>
          <w:szCs w:val="72"/>
        </w:rPr>
        <w:t>port on</w:t>
      </w:r>
    </w:p>
    <w:p w:rsidR="006E4C57" w:rsidRDefault="006E4C57"/>
    <w:p w:rsidR="000F3A9C" w:rsidRDefault="000F3A9C"/>
    <w:p w:rsidR="006E4C57" w:rsidRDefault="006E4C57">
      <w:r>
        <w:rPr>
          <w:noProof/>
        </w:rPr>
        <w:drawing>
          <wp:inline distT="0" distB="0" distL="0" distR="0">
            <wp:extent cx="5580968" cy="3870251"/>
            <wp:effectExtent l="19050" t="0" r="682" b="0"/>
            <wp:docPr id="1" name="Picture 1" descr="C:\Users\shamu\Pictures\Mercantile-Ba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mu\Pictures\Mercantile-Bank.jpg"/>
                    <pic:cNvPicPr>
                      <a:picLocks noChangeAspect="1" noChangeArrowheads="1"/>
                    </pic:cNvPicPr>
                  </pic:nvPicPr>
                  <pic:blipFill>
                    <a:blip r:embed="rId8"/>
                    <a:srcRect/>
                    <a:stretch>
                      <a:fillRect/>
                    </a:stretch>
                  </pic:blipFill>
                  <pic:spPr bwMode="auto">
                    <a:xfrm>
                      <a:off x="0" y="0"/>
                      <a:ext cx="5591175" cy="3877330"/>
                    </a:xfrm>
                    <a:prstGeom prst="rect">
                      <a:avLst/>
                    </a:prstGeom>
                    <a:noFill/>
                    <a:ln w="9525">
                      <a:noFill/>
                      <a:miter lim="800000"/>
                      <a:headEnd/>
                      <a:tailEnd/>
                    </a:ln>
                  </pic:spPr>
                </pic:pic>
              </a:graphicData>
            </a:graphic>
          </wp:inline>
        </w:drawing>
      </w:r>
    </w:p>
    <w:p w:rsidR="000F3A9C" w:rsidRDefault="000F3A9C"/>
    <w:p w:rsidR="000F3A9C" w:rsidRDefault="000F3A9C"/>
    <w:p w:rsidR="00EB41FF" w:rsidRDefault="00EB41FF"/>
    <w:p w:rsidR="00EB41FF" w:rsidRDefault="00EB41FF"/>
    <w:p w:rsidR="00EB41FF" w:rsidRDefault="00EB41FF"/>
    <w:p w:rsidR="00EB41FF" w:rsidRDefault="00EB41FF"/>
    <w:p w:rsidR="00EB41FF" w:rsidRDefault="00EB41FF"/>
    <w:p w:rsidR="00EB41FF" w:rsidRDefault="00EB41FF"/>
    <w:p w:rsidR="00FC3DD7" w:rsidRPr="00FC3DD7" w:rsidRDefault="000F3A9C" w:rsidP="00FC3DD7">
      <w:pPr>
        <w:pStyle w:val="Default"/>
        <w:spacing w:line="276" w:lineRule="auto"/>
        <w:jc w:val="center"/>
        <w:rPr>
          <w:b/>
          <w:sz w:val="36"/>
          <w:szCs w:val="36"/>
        </w:rPr>
      </w:pPr>
      <w:r w:rsidRPr="0041269B">
        <w:rPr>
          <w:b/>
          <w:bCs/>
          <w:sz w:val="36"/>
          <w:szCs w:val="36"/>
        </w:rPr>
        <w:lastRenderedPageBreak/>
        <w:t xml:space="preserve">Course Name: </w:t>
      </w:r>
      <w:r w:rsidRPr="0041269B">
        <w:rPr>
          <w:b/>
          <w:sz w:val="36"/>
          <w:szCs w:val="36"/>
        </w:rPr>
        <w:t>Internship</w:t>
      </w:r>
      <w:r w:rsidR="00A74FF5">
        <w:rPr>
          <w:b/>
          <w:sz w:val="36"/>
          <w:szCs w:val="36"/>
        </w:rPr>
        <w:t xml:space="preserve"> </w:t>
      </w:r>
      <w:r w:rsidR="00FC3DD7" w:rsidRPr="00FC3DD7">
        <w:rPr>
          <w:b/>
          <w:sz w:val="36"/>
          <w:szCs w:val="36"/>
        </w:rPr>
        <w:t>On</w:t>
      </w:r>
    </w:p>
    <w:p w:rsidR="00FC3DD7" w:rsidRPr="00FC3DD7" w:rsidRDefault="00FC3DD7" w:rsidP="00FC3DD7">
      <w:pPr>
        <w:spacing w:after="0"/>
        <w:jc w:val="center"/>
        <w:outlineLvl w:val="0"/>
        <w:rPr>
          <w:rFonts w:ascii="Times New Roman" w:hAnsi="Times New Roman" w:cs="Times New Roman"/>
          <w:b/>
          <w:sz w:val="32"/>
          <w:szCs w:val="32"/>
        </w:rPr>
      </w:pPr>
      <w:r w:rsidRPr="00FC3DD7">
        <w:rPr>
          <w:rFonts w:ascii="Times New Roman" w:hAnsi="Times New Roman" w:cs="Times New Roman"/>
          <w:b/>
          <w:sz w:val="32"/>
          <w:szCs w:val="32"/>
        </w:rPr>
        <w:t>“Foreign Exchange Activities of Mercantile Bank LTD</w:t>
      </w:r>
      <w:r>
        <w:rPr>
          <w:rFonts w:ascii="Times New Roman" w:hAnsi="Times New Roman" w:cs="Times New Roman"/>
          <w:b/>
          <w:sz w:val="32"/>
          <w:szCs w:val="32"/>
        </w:rPr>
        <w:t>”</w:t>
      </w:r>
    </w:p>
    <w:p w:rsidR="00FC3DD7" w:rsidRPr="0041269B" w:rsidRDefault="00FC3DD7" w:rsidP="000F3A9C">
      <w:pPr>
        <w:pStyle w:val="Default"/>
        <w:spacing w:line="276" w:lineRule="auto"/>
        <w:jc w:val="center"/>
        <w:rPr>
          <w:b/>
          <w:sz w:val="36"/>
          <w:szCs w:val="36"/>
        </w:rPr>
      </w:pPr>
    </w:p>
    <w:p w:rsidR="000F3A9C" w:rsidRPr="0041269B" w:rsidRDefault="000F3A9C" w:rsidP="0041269B">
      <w:pPr>
        <w:pStyle w:val="Default"/>
        <w:spacing w:line="276" w:lineRule="auto"/>
        <w:jc w:val="center"/>
        <w:rPr>
          <w:b/>
          <w:sz w:val="36"/>
          <w:szCs w:val="36"/>
        </w:rPr>
      </w:pPr>
      <w:r w:rsidRPr="0041269B">
        <w:rPr>
          <w:b/>
          <w:bCs/>
          <w:sz w:val="36"/>
          <w:szCs w:val="36"/>
        </w:rPr>
        <w:t xml:space="preserve">Course Code: </w:t>
      </w:r>
      <w:r w:rsidRPr="0041269B">
        <w:rPr>
          <w:b/>
          <w:sz w:val="36"/>
          <w:szCs w:val="36"/>
        </w:rPr>
        <w:t>INT 4399</w:t>
      </w:r>
    </w:p>
    <w:p w:rsidR="000F3A9C" w:rsidRPr="0041269B" w:rsidRDefault="000F3A9C" w:rsidP="000F3A9C">
      <w:pPr>
        <w:pStyle w:val="Default"/>
        <w:spacing w:line="276" w:lineRule="auto"/>
        <w:jc w:val="center"/>
        <w:rPr>
          <w:sz w:val="36"/>
          <w:szCs w:val="36"/>
        </w:rPr>
      </w:pPr>
    </w:p>
    <w:p w:rsidR="000F3A9C" w:rsidRPr="0041269B" w:rsidRDefault="000F3A9C" w:rsidP="000F3A9C">
      <w:pPr>
        <w:pStyle w:val="Default"/>
        <w:spacing w:line="276" w:lineRule="auto"/>
        <w:jc w:val="center"/>
        <w:rPr>
          <w:sz w:val="36"/>
          <w:szCs w:val="36"/>
        </w:rPr>
      </w:pPr>
    </w:p>
    <w:p w:rsidR="000F3A9C" w:rsidRPr="0041269B" w:rsidRDefault="000F3A9C" w:rsidP="000F3A9C">
      <w:pPr>
        <w:pStyle w:val="Default"/>
        <w:spacing w:line="276" w:lineRule="auto"/>
        <w:jc w:val="center"/>
        <w:rPr>
          <w:sz w:val="36"/>
          <w:szCs w:val="36"/>
        </w:rPr>
      </w:pPr>
      <w:r w:rsidRPr="0041269B">
        <w:rPr>
          <w:b/>
          <w:bCs/>
          <w:sz w:val="36"/>
          <w:szCs w:val="36"/>
        </w:rPr>
        <w:t>Submitted to:</w:t>
      </w:r>
    </w:p>
    <w:p w:rsidR="000F3A9C" w:rsidRPr="0041269B" w:rsidRDefault="000F3A9C" w:rsidP="000F3A9C">
      <w:pPr>
        <w:pStyle w:val="Default"/>
        <w:spacing w:line="276" w:lineRule="auto"/>
        <w:jc w:val="center"/>
        <w:rPr>
          <w:sz w:val="36"/>
          <w:szCs w:val="36"/>
        </w:rPr>
      </w:pPr>
      <w:r w:rsidRPr="0041269B">
        <w:rPr>
          <w:sz w:val="36"/>
          <w:szCs w:val="36"/>
        </w:rPr>
        <w:t>Dr. Mohammad A. Ashraf</w:t>
      </w:r>
    </w:p>
    <w:p w:rsidR="000F3A9C" w:rsidRPr="0041269B" w:rsidRDefault="000F3A9C" w:rsidP="000F3A9C">
      <w:pPr>
        <w:pStyle w:val="Default"/>
        <w:spacing w:line="276" w:lineRule="auto"/>
        <w:jc w:val="center"/>
        <w:rPr>
          <w:sz w:val="36"/>
          <w:szCs w:val="36"/>
        </w:rPr>
      </w:pPr>
      <w:r w:rsidRPr="0041269B">
        <w:rPr>
          <w:sz w:val="36"/>
          <w:szCs w:val="36"/>
        </w:rPr>
        <w:t>Associate Professor</w:t>
      </w:r>
    </w:p>
    <w:p w:rsidR="000F3A9C" w:rsidRPr="0041269B" w:rsidRDefault="000F3A9C" w:rsidP="000F3A9C">
      <w:pPr>
        <w:pStyle w:val="Default"/>
        <w:spacing w:line="276" w:lineRule="auto"/>
        <w:jc w:val="center"/>
        <w:rPr>
          <w:sz w:val="36"/>
          <w:szCs w:val="36"/>
        </w:rPr>
      </w:pPr>
      <w:r w:rsidRPr="0041269B">
        <w:rPr>
          <w:sz w:val="36"/>
          <w:szCs w:val="36"/>
        </w:rPr>
        <w:t>School of Business and Economics</w:t>
      </w:r>
    </w:p>
    <w:p w:rsidR="000F3A9C" w:rsidRPr="0041269B" w:rsidRDefault="000F3A9C" w:rsidP="000F3A9C">
      <w:pPr>
        <w:pStyle w:val="Default"/>
        <w:spacing w:line="276" w:lineRule="auto"/>
        <w:jc w:val="center"/>
        <w:rPr>
          <w:sz w:val="36"/>
          <w:szCs w:val="36"/>
        </w:rPr>
      </w:pPr>
      <w:r w:rsidRPr="0041269B">
        <w:rPr>
          <w:sz w:val="36"/>
          <w:szCs w:val="36"/>
        </w:rPr>
        <w:t>United International University</w:t>
      </w:r>
    </w:p>
    <w:p w:rsidR="000F3A9C" w:rsidRPr="0041269B" w:rsidRDefault="000F3A9C" w:rsidP="000F3A9C">
      <w:pPr>
        <w:pStyle w:val="Default"/>
        <w:spacing w:line="276" w:lineRule="auto"/>
        <w:jc w:val="center"/>
        <w:rPr>
          <w:sz w:val="36"/>
          <w:szCs w:val="36"/>
        </w:rPr>
      </w:pPr>
    </w:p>
    <w:p w:rsidR="000F3A9C" w:rsidRPr="0041269B" w:rsidRDefault="000F3A9C" w:rsidP="00646CAA">
      <w:pPr>
        <w:pStyle w:val="Default"/>
        <w:spacing w:line="276" w:lineRule="auto"/>
        <w:jc w:val="center"/>
        <w:rPr>
          <w:b/>
          <w:bCs/>
          <w:sz w:val="36"/>
          <w:szCs w:val="36"/>
        </w:rPr>
      </w:pPr>
      <w:r w:rsidRPr="0041269B">
        <w:rPr>
          <w:b/>
          <w:bCs/>
          <w:sz w:val="36"/>
          <w:szCs w:val="36"/>
        </w:rPr>
        <w:t>Submitted by:</w:t>
      </w:r>
    </w:p>
    <w:p w:rsidR="000F3A9C" w:rsidRPr="0041269B" w:rsidRDefault="000F3A9C" w:rsidP="000F3A9C">
      <w:pPr>
        <w:pStyle w:val="Default"/>
        <w:spacing w:line="276" w:lineRule="auto"/>
        <w:jc w:val="center"/>
        <w:rPr>
          <w:sz w:val="36"/>
          <w:szCs w:val="36"/>
        </w:rPr>
      </w:pPr>
      <w:r w:rsidRPr="0041269B">
        <w:rPr>
          <w:sz w:val="36"/>
          <w:szCs w:val="36"/>
        </w:rPr>
        <w:t>Mahabuba</w:t>
      </w:r>
      <w:r w:rsidR="00356EDB">
        <w:rPr>
          <w:sz w:val="36"/>
          <w:szCs w:val="36"/>
        </w:rPr>
        <w:t xml:space="preserve"> </w:t>
      </w:r>
      <w:r w:rsidRPr="0041269B">
        <w:rPr>
          <w:sz w:val="36"/>
          <w:szCs w:val="36"/>
        </w:rPr>
        <w:t>Tusnim</w:t>
      </w:r>
    </w:p>
    <w:p w:rsidR="000F3A9C" w:rsidRPr="0041269B" w:rsidRDefault="000F3A9C" w:rsidP="000F3A9C">
      <w:pPr>
        <w:pStyle w:val="Default"/>
        <w:spacing w:line="276" w:lineRule="auto"/>
        <w:jc w:val="center"/>
        <w:rPr>
          <w:sz w:val="36"/>
          <w:szCs w:val="36"/>
        </w:rPr>
      </w:pPr>
      <w:r w:rsidRPr="0041269B">
        <w:rPr>
          <w:sz w:val="36"/>
          <w:szCs w:val="36"/>
        </w:rPr>
        <w:t>ID: 111 132 173</w:t>
      </w:r>
    </w:p>
    <w:p w:rsidR="000F3A9C" w:rsidRPr="0041269B" w:rsidRDefault="000F3A9C" w:rsidP="000F3A9C">
      <w:pPr>
        <w:pStyle w:val="Default"/>
        <w:spacing w:line="276" w:lineRule="auto"/>
        <w:jc w:val="center"/>
        <w:rPr>
          <w:sz w:val="36"/>
          <w:szCs w:val="36"/>
        </w:rPr>
      </w:pPr>
      <w:r w:rsidRPr="0041269B">
        <w:rPr>
          <w:sz w:val="36"/>
          <w:szCs w:val="36"/>
        </w:rPr>
        <w:t>Dept: BBA</w:t>
      </w:r>
    </w:p>
    <w:p w:rsidR="00646CAA" w:rsidRPr="0041269B" w:rsidRDefault="000F3A9C" w:rsidP="00646CAA">
      <w:pPr>
        <w:pStyle w:val="Default"/>
        <w:spacing w:line="276" w:lineRule="auto"/>
        <w:jc w:val="center"/>
        <w:rPr>
          <w:sz w:val="36"/>
          <w:szCs w:val="36"/>
        </w:rPr>
      </w:pPr>
      <w:r w:rsidRPr="0041269B">
        <w:rPr>
          <w:sz w:val="36"/>
          <w:szCs w:val="36"/>
        </w:rPr>
        <w:t>Major: Finance</w:t>
      </w:r>
    </w:p>
    <w:p w:rsidR="000F3A9C" w:rsidRPr="00646CAA" w:rsidRDefault="00646CAA" w:rsidP="00646CAA">
      <w:pPr>
        <w:pStyle w:val="Default"/>
        <w:spacing w:line="276" w:lineRule="auto"/>
        <w:jc w:val="center"/>
        <w:rPr>
          <w:b/>
          <w:sz w:val="36"/>
          <w:szCs w:val="36"/>
        </w:rPr>
      </w:pPr>
      <w:r w:rsidRPr="00646CAA">
        <w:rPr>
          <w:b/>
          <w:sz w:val="36"/>
          <w:szCs w:val="36"/>
        </w:rPr>
        <w:t>Date of submission:</w:t>
      </w:r>
    </w:p>
    <w:p w:rsidR="00646CAA" w:rsidRDefault="00356EDB" w:rsidP="00646CAA">
      <w:pPr>
        <w:pStyle w:val="Default"/>
        <w:spacing w:line="276" w:lineRule="auto"/>
        <w:jc w:val="center"/>
        <w:rPr>
          <w:sz w:val="36"/>
          <w:szCs w:val="36"/>
        </w:rPr>
      </w:pPr>
      <w:r>
        <w:rPr>
          <w:sz w:val="36"/>
          <w:szCs w:val="36"/>
        </w:rPr>
        <w:t>19</w:t>
      </w:r>
      <w:r w:rsidRPr="00356EDB">
        <w:rPr>
          <w:sz w:val="36"/>
          <w:szCs w:val="36"/>
          <w:vertAlign w:val="superscript"/>
        </w:rPr>
        <w:t>th</w:t>
      </w:r>
      <w:r>
        <w:rPr>
          <w:sz w:val="36"/>
          <w:szCs w:val="36"/>
        </w:rPr>
        <w:t xml:space="preserve"> April</w:t>
      </w:r>
      <w:r w:rsidR="00646CAA">
        <w:rPr>
          <w:sz w:val="36"/>
          <w:szCs w:val="36"/>
        </w:rPr>
        <w:t xml:space="preserve"> 2018</w:t>
      </w:r>
    </w:p>
    <w:p w:rsidR="00646CAA" w:rsidRDefault="00646CAA" w:rsidP="00646CAA">
      <w:pPr>
        <w:pStyle w:val="Default"/>
        <w:spacing w:line="276" w:lineRule="auto"/>
        <w:rPr>
          <w:sz w:val="36"/>
          <w:szCs w:val="36"/>
        </w:rPr>
      </w:pPr>
    </w:p>
    <w:p w:rsidR="00646CAA" w:rsidRPr="0041269B" w:rsidRDefault="00646CAA" w:rsidP="00646CAA">
      <w:pPr>
        <w:pStyle w:val="Default"/>
        <w:spacing w:line="276" w:lineRule="auto"/>
        <w:rPr>
          <w:sz w:val="36"/>
          <w:szCs w:val="36"/>
        </w:rPr>
      </w:pPr>
    </w:p>
    <w:p w:rsidR="00FC3DD7" w:rsidRDefault="00646CAA" w:rsidP="00646CAA">
      <w:pPr>
        <w:jc w:val="center"/>
        <w:rPr>
          <w:rFonts w:ascii="Times New Roman" w:hAnsi="Times New Roman" w:cs="Times New Roman"/>
          <w:sz w:val="36"/>
          <w:szCs w:val="36"/>
        </w:rPr>
      </w:pPr>
      <w:r>
        <w:rPr>
          <w:noProof/>
        </w:rPr>
        <w:drawing>
          <wp:inline distT="0" distB="0" distL="0" distR="0">
            <wp:extent cx="3181350" cy="1514475"/>
            <wp:effectExtent l="19050" t="0" r="0" b="0"/>
            <wp:docPr id="2" name="Picture 2" descr="Image result for ui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uiu logo"/>
                    <pic:cNvPicPr>
                      <a:picLocks noChangeAspect="1" noChangeArrowheads="1"/>
                    </pic:cNvPicPr>
                  </pic:nvPicPr>
                  <pic:blipFill>
                    <a:blip r:embed="rId9"/>
                    <a:srcRect/>
                    <a:stretch>
                      <a:fillRect/>
                    </a:stretch>
                  </pic:blipFill>
                  <pic:spPr bwMode="auto">
                    <a:xfrm>
                      <a:off x="0" y="0"/>
                      <a:ext cx="3181350" cy="1514475"/>
                    </a:xfrm>
                    <a:prstGeom prst="rect">
                      <a:avLst/>
                    </a:prstGeom>
                    <a:noFill/>
                    <a:ln w="9525">
                      <a:noFill/>
                      <a:miter lim="800000"/>
                      <a:headEnd/>
                      <a:tailEnd/>
                    </a:ln>
                  </pic:spPr>
                </pic:pic>
              </a:graphicData>
            </a:graphic>
          </wp:inline>
        </w:drawing>
      </w:r>
    </w:p>
    <w:p w:rsidR="0089162B" w:rsidRPr="0089162B" w:rsidRDefault="0089162B" w:rsidP="0089162B">
      <w:pPr>
        <w:pStyle w:val="Default"/>
        <w:tabs>
          <w:tab w:val="left" w:pos="3855"/>
          <w:tab w:val="center" w:pos="4680"/>
        </w:tabs>
        <w:rPr>
          <w:color w:val="auto"/>
          <w:sz w:val="36"/>
          <w:szCs w:val="36"/>
        </w:rPr>
      </w:pPr>
    </w:p>
    <w:p w:rsidR="00FC3DD7" w:rsidRPr="0089162B" w:rsidRDefault="00FC3DD7" w:rsidP="0089162B">
      <w:pPr>
        <w:pStyle w:val="Default"/>
        <w:tabs>
          <w:tab w:val="left" w:pos="3855"/>
          <w:tab w:val="center" w:pos="4680"/>
        </w:tabs>
        <w:jc w:val="center"/>
        <w:rPr>
          <w:b/>
          <w:bCs/>
          <w:sz w:val="32"/>
          <w:szCs w:val="32"/>
        </w:rPr>
      </w:pPr>
      <w:r w:rsidRPr="0089162B">
        <w:rPr>
          <w:b/>
          <w:bCs/>
          <w:sz w:val="32"/>
          <w:szCs w:val="32"/>
        </w:rPr>
        <w:t>Declaration</w:t>
      </w:r>
    </w:p>
    <w:p w:rsidR="0089162B" w:rsidRPr="0089162B" w:rsidRDefault="0089162B" w:rsidP="0089162B">
      <w:pPr>
        <w:pStyle w:val="Default"/>
        <w:tabs>
          <w:tab w:val="left" w:pos="3855"/>
          <w:tab w:val="center" w:pos="4680"/>
        </w:tabs>
        <w:jc w:val="center"/>
        <w:rPr>
          <w:sz w:val="28"/>
          <w:szCs w:val="28"/>
        </w:rPr>
      </w:pPr>
    </w:p>
    <w:p w:rsidR="0089162B" w:rsidRPr="0089162B" w:rsidRDefault="00FC3DD7" w:rsidP="0089162B">
      <w:pPr>
        <w:spacing w:after="0" w:line="360" w:lineRule="auto"/>
        <w:jc w:val="both"/>
        <w:rPr>
          <w:rFonts w:ascii="Times New Roman" w:hAnsi="Times New Roman" w:cs="Times New Roman"/>
          <w:b/>
          <w:sz w:val="24"/>
          <w:szCs w:val="24"/>
        </w:rPr>
      </w:pPr>
      <w:r w:rsidRPr="0089162B">
        <w:rPr>
          <w:rFonts w:ascii="Times New Roman" w:hAnsi="Times New Roman" w:cs="Times New Roman"/>
          <w:sz w:val="24"/>
          <w:szCs w:val="24"/>
        </w:rPr>
        <w:t xml:space="preserve">I </w:t>
      </w:r>
      <w:r w:rsidR="00C41E8D">
        <w:rPr>
          <w:rFonts w:ascii="Times New Roman" w:hAnsi="Times New Roman" w:cs="Times New Roman"/>
          <w:sz w:val="24"/>
          <w:szCs w:val="24"/>
        </w:rPr>
        <w:t>am Mahabuba</w:t>
      </w:r>
      <w:r w:rsidR="00E71888">
        <w:rPr>
          <w:rFonts w:ascii="Times New Roman" w:hAnsi="Times New Roman" w:cs="Times New Roman"/>
          <w:sz w:val="24"/>
          <w:szCs w:val="24"/>
        </w:rPr>
        <w:t xml:space="preserve"> </w:t>
      </w:r>
      <w:r w:rsidR="0089162B" w:rsidRPr="0089162B">
        <w:rPr>
          <w:rFonts w:ascii="Times New Roman" w:hAnsi="Times New Roman" w:cs="Times New Roman"/>
          <w:sz w:val="24"/>
          <w:szCs w:val="24"/>
        </w:rPr>
        <w:t>T</w:t>
      </w:r>
      <w:r w:rsidRPr="0089162B">
        <w:rPr>
          <w:rFonts w:ascii="Times New Roman" w:hAnsi="Times New Roman" w:cs="Times New Roman"/>
          <w:sz w:val="24"/>
          <w:szCs w:val="24"/>
        </w:rPr>
        <w:t>usnim</w:t>
      </w:r>
      <w:r w:rsidR="0089162B" w:rsidRPr="0089162B">
        <w:rPr>
          <w:rFonts w:ascii="Times New Roman" w:hAnsi="Times New Roman" w:cs="Times New Roman"/>
          <w:sz w:val="24"/>
          <w:szCs w:val="24"/>
        </w:rPr>
        <w:t xml:space="preserve"> the student of Bachelor of Business Administration major in Finance. I would like to declare that the report of internship titled </w:t>
      </w:r>
      <w:r w:rsidR="0089162B" w:rsidRPr="0089162B">
        <w:rPr>
          <w:rFonts w:ascii="Times New Roman" w:hAnsi="Times New Roman" w:cs="Times New Roman"/>
          <w:b/>
          <w:sz w:val="24"/>
          <w:szCs w:val="24"/>
        </w:rPr>
        <w:t xml:space="preserve">‘Foreign Exchange Activities </w:t>
      </w:r>
      <w:r w:rsidR="0089162B" w:rsidRPr="0089162B">
        <w:rPr>
          <w:rFonts w:ascii="Times New Roman" w:hAnsi="Times New Roman" w:cs="Times New Roman"/>
          <w:b/>
          <w:color w:val="000000" w:themeColor="text1"/>
          <w:sz w:val="24"/>
          <w:szCs w:val="24"/>
        </w:rPr>
        <w:t>of Mercantile Bank LTD is</w:t>
      </w:r>
      <w:r w:rsidR="0089162B" w:rsidRPr="0089162B">
        <w:rPr>
          <w:rFonts w:ascii="Times New Roman" w:hAnsi="Times New Roman" w:cs="Times New Roman"/>
          <w:sz w:val="24"/>
          <w:szCs w:val="24"/>
        </w:rPr>
        <w:t xml:space="preserve"> prepared by me after completion of three months work in Mercantile Bank. While preparing this report, I didn’t breach any copyright act intentionally.</w:t>
      </w:r>
    </w:p>
    <w:p w:rsidR="0089162B" w:rsidRPr="0089162B" w:rsidRDefault="0089162B" w:rsidP="0089162B">
      <w:pPr>
        <w:spacing w:after="0" w:line="360" w:lineRule="auto"/>
        <w:jc w:val="both"/>
        <w:rPr>
          <w:rFonts w:ascii="Times New Roman" w:hAnsi="Times New Roman" w:cs="Times New Roman"/>
          <w:sz w:val="24"/>
          <w:szCs w:val="24"/>
        </w:rPr>
      </w:pPr>
    </w:p>
    <w:p w:rsidR="0089162B" w:rsidRPr="0089162B" w:rsidRDefault="00044DF3" w:rsidP="0089162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Here </w:t>
      </w:r>
      <w:r w:rsidR="0089162B" w:rsidRPr="0089162B">
        <w:rPr>
          <w:rFonts w:ascii="Times New Roman" w:hAnsi="Times New Roman" w:cs="Times New Roman"/>
          <w:sz w:val="24"/>
          <w:szCs w:val="24"/>
        </w:rPr>
        <w:t>I also would like to confirm that, the report is prepared exclusively for academic purpose not for any other purposes.</w:t>
      </w:r>
    </w:p>
    <w:p w:rsidR="00FC3DD7" w:rsidRDefault="00FC3DD7" w:rsidP="00FC3DD7">
      <w:pPr>
        <w:pStyle w:val="Default"/>
        <w:rPr>
          <w:sz w:val="23"/>
          <w:szCs w:val="23"/>
        </w:rPr>
      </w:pPr>
    </w:p>
    <w:p w:rsidR="00FC3DD7" w:rsidRDefault="00FC3DD7" w:rsidP="00FC3DD7">
      <w:pPr>
        <w:rPr>
          <w:rFonts w:ascii="Times New Roman" w:hAnsi="Times New Roman" w:cs="Times New Roman"/>
          <w:sz w:val="24"/>
          <w:szCs w:val="24"/>
        </w:rPr>
      </w:pPr>
    </w:p>
    <w:p w:rsidR="00206B11" w:rsidRDefault="00206B11" w:rsidP="00FC3DD7">
      <w:pPr>
        <w:rPr>
          <w:rFonts w:ascii="Times New Roman" w:hAnsi="Times New Roman" w:cs="Times New Roman"/>
          <w:sz w:val="24"/>
          <w:szCs w:val="24"/>
        </w:rPr>
      </w:pPr>
    </w:p>
    <w:p w:rsidR="00206B11" w:rsidRDefault="00206B11" w:rsidP="00FC3DD7">
      <w:pPr>
        <w:rPr>
          <w:rFonts w:ascii="Times New Roman" w:hAnsi="Times New Roman" w:cs="Times New Roman"/>
          <w:sz w:val="24"/>
          <w:szCs w:val="24"/>
        </w:rPr>
      </w:pPr>
    </w:p>
    <w:p w:rsidR="00206B11" w:rsidRDefault="00206B11" w:rsidP="00FC3DD7">
      <w:pPr>
        <w:rPr>
          <w:rFonts w:ascii="Times New Roman" w:hAnsi="Times New Roman" w:cs="Times New Roman"/>
          <w:sz w:val="24"/>
          <w:szCs w:val="24"/>
        </w:rPr>
      </w:pPr>
    </w:p>
    <w:p w:rsidR="00206B11" w:rsidRDefault="00206B11" w:rsidP="00FC3DD7">
      <w:pPr>
        <w:rPr>
          <w:rFonts w:ascii="Times New Roman" w:hAnsi="Times New Roman" w:cs="Times New Roman"/>
          <w:sz w:val="24"/>
          <w:szCs w:val="24"/>
        </w:rPr>
      </w:pPr>
    </w:p>
    <w:p w:rsidR="00206B11" w:rsidRDefault="00206B11" w:rsidP="00FC3DD7">
      <w:pPr>
        <w:rPr>
          <w:rFonts w:ascii="Times New Roman" w:hAnsi="Times New Roman" w:cs="Times New Roman"/>
          <w:sz w:val="24"/>
          <w:szCs w:val="24"/>
        </w:rPr>
      </w:pPr>
    </w:p>
    <w:p w:rsidR="00206B11" w:rsidRDefault="00206B11" w:rsidP="00FC3DD7">
      <w:pPr>
        <w:rPr>
          <w:rFonts w:ascii="Times New Roman" w:hAnsi="Times New Roman" w:cs="Times New Roman"/>
          <w:sz w:val="24"/>
          <w:szCs w:val="24"/>
        </w:rPr>
      </w:pPr>
    </w:p>
    <w:p w:rsidR="00206B11" w:rsidRDefault="00206B11" w:rsidP="00FC3DD7">
      <w:pPr>
        <w:rPr>
          <w:rFonts w:ascii="Times New Roman" w:hAnsi="Times New Roman" w:cs="Times New Roman"/>
          <w:sz w:val="24"/>
          <w:szCs w:val="24"/>
        </w:rPr>
      </w:pPr>
    </w:p>
    <w:p w:rsidR="00206B11" w:rsidRDefault="00206B11" w:rsidP="00FC3DD7">
      <w:pPr>
        <w:rPr>
          <w:rFonts w:ascii="Times New Roman" w:hAnsi="Times New Roman" w:cs="Times New Roman"/>
          <w:sz w:val="24"/>
          <w:szCs w:val="24"/>
        </w:rPr>
      </w:pPr>
    </w:p>
    <w:p w:rsidR="00206B11" w:rsidRPr="00F03FB9" w:rsidRDefault="00206B11" w:rsidP="00206B11">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F03FB9">
        <w:rPr>
          <w:rFonts w:ascii="Times New Roman" w:hAnsi="Times New Roman" w:cs="Times New Roman"/>
          <w:sz w:val="24"/>
          <w:szCs w:val="24"/>
        </w:rPr>
        <w:t>-----</w:t>
      </w:r>
    </w:p>
    <w:p w:rsidR="00206B11" w:rsidRDefault="00206B11" w:rsidP="00206B11">
      <w:pPr>
        <w:pStyle w:val="NoSpacing"/>
        <w:spacing w:line="360" w:lineRule="auto"/>
        <w:jc w:val="both"/>
        <w:rPr>
          <w:rFonts w:ascii="Times New Roman" w:hAnsi="Times New Roman" w:cs="Times New Roman"/>
          <w:b/>
          <w:sz w:val="24"/>
          <w:szCs w:val="24"/>
        </w:rPr>
      </w:pPr>
      <w:r>
        <w:rPr>
          <w:rFonts w:ascii="Times New Roman" w:hAnsi="Times New Roman" w:cs="Times New Roman"/>
          <w:b/>
          <w:sz w:val="24"/>
          <w:szCs w:val="24"/>
        </w:rPr>
        <w:t>MahabubaTusnim</w:t>
      </w:r>
    </w:p>
    <w:p w:rsidR="00206B11" w:rsidRPr="00206B11" w:rsidRDefault="00206B11" w:rsidP="00206B11">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ID# 111 132 173</w:t>
      </w:r>
    </w:p>
    <w:p w:rsidR="00206B11" w:rsidRPr="00206B11" w:rsidRDefault="00206B11" w:rsidP="00206B11">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Major: Finance </w:t>
      </w:r>
    </w:p>
    <w:p w:rsidR="00206B11" w:rsidRPr="00206B11" w:rsidRDefault="004B627A" w:rsidP="00206B11">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Program: BBA</w:t>
      </w:r>
    </w:p>
    <w:p w:rsidR="00206B11" w:rsidRDefault="00206B11" w:rsidP="00206B11">
      <w:pPr>
        <w:rPr>
          <w:rFonts w:ascii="Times New Roman" w:hAnsi="Times New Roman" w:cs="Times New Roman"/>
          <w:b/>
          <w:sz w:val="28"/>
          <w:szCs w:val="28"/>
        </w:rPr>
      </w:pPr>
      <w:r w:rsidRPr="00364909">
        <w:rPr>
          <w:rFonts w:ascii="Times New Roman" w:hAnsi="Times New Roman" w:cs="Times New Roman"/>
          <w:b/>
          <w:sz w:val="28"/>
          <w:szCs w:val="28"/>
        </w:rPr>
        <w:t xml:space="preserve">United International </w:t>
      </w:r>
      <w:r w:rsidR="00364909" w:rsidRPr="00364909">
        <w:rPr>
          <w:rFonts w:ascii="Times New Roman" w:hAnsi="Times New Roman" w:cs="Times New Roman"/>
          <w:b/>
          <w:sz w:val="28"/>
          <w:szCs w:val="28"/>
        </w:rPr>
        <w:t>University</w:t>
      </w:r>
    </w:p>
    <w:p w:rsidR="00CC4BEB" w:rsidRDefault="00CC4BEB" w:rsidP="00206B11">
      <w:pPr>
        <w:rPr>
          <w:rFonts w:ascii="Times New Roman" w:hAnsi="Times New Roman" w:cs="Times New Roman"/>
          <w:b/>
          <w:sz w:val="28"/>
          <w:szCs w:val="28"/>
        </w:rPr>
      </w:pPr>
    </w:p>
    <w:p w:rsidR="00CC4BEB" w:rsidRDefault="00CC4BEB" w:rsidP="00206B11">
      <w:pPr>
        <w:rPr>
          <w:rFonts w:ascii="Times New Roman" w:hAnsi="Times New Roman" w:cs="Times New Roman"/>
          <w:b/>
          <w:sz w:val="28"/>
          <w:szCs w:val="28"/>
        </w:rPr>
      </w:pPr>
    </w:p>
    <w:p w:rsidR="00A40655" w:rsidRPr="00A40655" w:rsidRDefault="00A40655" w:rsidP="00A40655">
      <w:pPr>
        <w:pStyle w:val="NoSpacing"/>
        <w:spacing w:line="360" w:lineRule="auto"/>
        <w:jc w:val="center"/>
        <w:rPr>
          <w:rFonts w:ascii="Times New Roman" w:hAnsi="Times New Roman" w:cs="Times New Roman"/>
          <w:b/>
          <w:sz w:val="28"/>
          <w:szCs w:val="28"/>
        </w:rPr>
      </w:pPr>
      <w:r w:rsidRPr="00A40655">
        <w:rPr>
          <w:rFonts w:ascii="Times New Roman" w:hAnsi="Times New Roman" w:cs="Times New Roman"/>
          <w:b/>
          <w:sz w:val="28"/>
          <w:szCs w:val="28"/>
        </w:rPr>
        <w:lastRenderedPageBreak/>
        <w:t xml:space="preserve">Letter of transmittal </w:t>
      </w:r>
    </w:p>
    <w:p w:rsidR="00F120A7" w:rsidRDefault="00F120A7" w:rsidP="00F120A7">
      <w:pPr>
        <w:pStyle w:val="NoSpacing"/>
        <w:spacing w:line="360" w:lineRule="auto"/>
        <w:jc w:val="both"/>
        <w:rPr>
          <w:rFonts w:ascii="Times New Roman" w:hAnsi="Times New Roman" w:cs="Times New Roman"/>
          <w:sz w:val="24"/>
          <w:szCs w:val="24"/>
        </w:rPr>
      </w:pPr>
    </w:p>
    <w:p w:rsidR="00CC4BEB" w:rsidRPr="00187066" w:rsidRDefault="00921E57" w:rsidP="00F120A7">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19</w:t>
      </w:r>
      <w:r w:rsidRPr="00921E57">
        <w:rPr>
          <w:rFonts w:ascii="Times New Roman" w:hAnsi="Times New Roman" w:cs="Times New Roman"/>
          <w:sz w:val="24"/>
          <w:szCs w:val="24"/>
          <w:vertAlign w:val="superscript"/>
        </w:rPr>
        <w:t>th</w:t>
      </w:r>
      <w:r>
        <w:rPr>
          <w:rFonts w:ascii="Times New Roman" w:hAnsi="Times New Roman" w:cs="Times New Roman"/>
          <w:sz w:val="24"/>
          <w:szCs w:val="24"/>
        </w:rPr>
        <w:t xml:space="preserve"> April </w:t>
      </w:r>
      <w:r w:rsidR="00CC4BEB" w:rsidRPr="00187066">
        <w:rPr>
          <w:rFonts w:ascii="Times New Roman" w:hAnsi="Times New Roman" w:cs="Times New Roman"/>
          <w:sz w:val="24"/>
          <w:szCs w:val="24"/>
        </w:rPr>
        <w:t>2018</w:t>
      </w:r>
    </w:p>
    <w:p w:rsidR="00CC4BEB" w:rsidRPr="00187066" w:rsidRDefault="00CC4BEB" w:rsidP="00F120A7">
      <w:pPr>
        <w:pStyle w:val="Default"/>
        <w:spacing w:line="360" w:lineRule="auto"/>
      </w:pPr>
      <w:r w:rsidRPr="00187066">
        <w:t xml:space="preserve">Dr. Mohammad A. Ashraf </w:t>
      </w:r>
    </w:p>
    <w:p w:rsidR="00CC4BEB" w:rsidRPr="00187066" w:rsidRDefault="00CC4BEB" w:rsidP="00F120A7">
      <w:pPr>
        <w:pStyle w:val="Default"/>
        <w:spacing w:line="360" w:lineRule="auto"/>
      </w:pPr>
      <w:r w:rsidRPr="00187066">
        <w:t xml:space="preserve">Associate Professor </w:t>
      </w:r>
    </w:p>
    <w:p w:rsidR="00CC4BEB" w:rsidRPr="00187066" w:rsidRDefault="00CC4BEB" w:rsidP="00F120A7">
      <w:pPr>
        <w:pStyle w:val="Default"/>
        <w:spacing w:line="360" w:lineRule="auto"/>
      </w:pPr>
      <w:r w:rsidRPr="00187066">
        <w:t xml:space="preserve">School of Business and Economics </w:t>
      </w:r>
      <w:r w:rsidR="00972E70">
        <w:t>s</w:t>
      </w:r>
    </w:p>
    <w:p w:rsidR="00CC4BEB" w:rsidRPr="00187066" w:rsidRDefault="00CC4BEB" w:rsidP="00F120A7">
      <w:pPr>
        <w:pStyle w:val="Default"/>
        <w:spacing w:line="360" w:lineRule="auto"/>
      </w:pPr>
      <w:r w:rsidRPr="00187066">
        <w:t xml:space="preserve">United International University </w:t>
      </w:r>
    </w:p>
    <w:p w:rsidR="00CC4BEB" w:rsidRPr="00187066" w:rsidRDefault="00CC4BEB" w:rsidP="00F120A7">
      <w:pPr>
        <w:pStyle w:val="NoSpacing"/>
        <w:spacing w:line="360" w:lineRule="auto"/>
        <w:jc w:val="both"/>
        <w:rPr>
          <w:rFonts w:ascii="Times New Roman" w:hAnsi="Times New Roman" w:cs="Times New Roman"/>
          <w:b/>
          <w:i/>
          <w:sz w:val="24"/>
          <w:szCs w:val="24"/>
        </w:rPr>
      </w:pPr>
      <w:r w:rsidRPr="00187066">
        <w:rPr>
          <w:rFonts w:ascii="Times New Roman" w:hAnsi="Times New Roman" w:cs="Times New Roman"/>
          <w:sz w:val="24"/>
          <w:szCs w:val="24"/>
        </w:rPr>
        <w:t>Dhanmondi, Dhaka- 1209</w:t>
      </w:r>
    </w:p>
    <w:p w:rsidR="00CC4BEB" w:rsidRDefault="00CC4BEB" w:rsidP="00F120A7">
      <w:pPr>
        <w:pStyle w:val="NoSpacing"/>
        <w:spacing w:line="360" w:lineRule="auto"/>
        <w:jc w:val="both"/>
        <w:rPr>
          <w:rFonts w:ascii="Times New Roman" w:hAnsi="Times New Roman" w:cs="Times New Roman"/>
          <w:i/>
          <w:sz w:val="24"/>
          <w:szCs w:val="24"/>
        </w:rPr>
      </w:pPr>
    </w:p>
    <w:p w:rsidR="00CC4BEB" w:rsidRPr="00921E57" w:rsidRDefault="00CC4BEB" w:rsidP="00F120A7">
      <w:pPr>
        <w:pStyle w:val="NoSpacing"/>
        <w:spacing w:line="360" w:lineRule="auto"/>
        <w:jc w:val="both"/>
        <w:rPr>
          <w:rFonts w:ascii="Times New Roman" w:hAnsi="Times New Roman" w:cs="Times New Roman"/>
          <w:sz w:val="24"/>
          <w:szCs w:val="24"/>
        </w:rPr>
      </w:pPr>
      <w:r w:rsidRPr="00921E57">
        <w:rPr>
          <w:rFonts w:ascii="Times New Roman" w:hAnsi="Times New Roman" w:cs="Times New Roman"/>
          <w:sz w:val="24"/>
          <w:szCs w:val="24"/>
        </w:rPr>
        <w:t>Subject</w:t>
      </w:r>
      <w:r w:rsidR="00044DF3" w:rsidRPr="00921E57">
        <w:rPr>
          <w:rFonts w:ascii="Times New Roman" w:hAnsi="Times New Roman" w:cs="Times New Roman"/>
          <w:sz w:val="24"/>
          <w:szCs w:val="24"/>
        </w:rPr>
        <w:t>: Submission</w:t>
      </w:r>
      <w:r w:rsidRPr="00921E57">
        <w:rPr>
          <w:rFonts w:ascii="Times New Roman" w:hAnsi="Times New Roman" w:cs="Times New Roman"/>
          <w:sz w:val="24"/>
          <w:szCs w:val="24"/>
        </w:rPr>
        <w:t xml:space="preserve"> of the internship report on ‘</w:t>
      </w:r>
      <w:r w:rsidRPr="00921E57">
        <w:rPr>
          <w:rFonts w:ascii="Times New Roman" w:hAnsi="Times New Roman" w:cs="Times New Roman"/>
          <w:color w:val="000000" w:themeColor="text1"/>
          <w:sz w:val="24"/>
          <w:szCs w:val="24"/>
        </w:rPr>
        <w:t>Foreign Exchange Activities of Mercantile Bank LTD.</w:t>
      </w:r>
    </w:p>
    <w:p w:rsidR="00CC4BEB" w:rsidRDefault="00CC4BEB" w:rsidP="00F120A7">
      <w:pPr>
        <w:pStyle w:val="NoSpacing"/>
        <w:spacing w:line="360" w:lineRule="auto"/>
        <w:jc w:val="both"/>
        <w:rPr>
          <w:rFonts w:ascii="Times New Roman" w:hAnsi="Times New Roman" w:cs="Times New Roman"/>
          <w:sz w:val="24"/>
          <w:szCs w:val="24"/>
        </w:rPr>
      </w:pPr>
    </w:p>
    <w:p w:rsidR="00CC4BEB" w:rsidRPr="00F03FB9" w:rsidRDefault="00CC4BEB" w:rsidP="00F120A7">
      <w:pPr>
        <w:pStyle w:val="NoSpacing"/>
        <w:spacing w:line="360" w:lineRule="auto"/>
        <w:jc w:val="both"/>
        <w:rPr>
          <w:rFonts w:ascii="Times New Roman" w:hAnsi="Times New Roman" w:cs="Times New Roman"/>
          <w:sz w:val="24"/>
          <w:szCs w:val="24"/>
        </w:rPr>
      </w:pPr>
      <w:r w:rsidRPr="00F03FB9">
        <w:rPr>
          <w:rFonts w:ascii="Times New Roman" w:hAnsi="Times New Roman" w:cs="Times New Roman"/>
          <w:sz w:val="24"/>
          <w:szCs w:val="24"/>
        </w:rPr>
        <w:t>Dear Sir,</w:t>
      </w:r>
    </w:p>
    <w:p w:rsidR="00CC4BEB" w:rsidRDefault="00044DF3" w:rsidP="00F120A7">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I am very pleased to submit the report on Foreign Exchange Activities of Mercantile bank Ltd. I am prepared and submit this report on the fulfillment of the course of Internship. I am doing at my best level to prepare this plan.</w:t>
      </w:r>
    </w:p>
    <w:p w:rsidR="00044DF3" w:rsidRDefault="00044DF3" w:rsidP="00F120A7">
      <w:pPr>
        <w:pStyle w:val="NoSpacing"/>
        <w:spacing w:line="360" w:lineRule="auto"/>
        <w:jc w:val="both"/>
        <w:rPr>
          <w:rFonts w:ascii="Times New Roman" w:hAnsi="Times New Roman" w:cs="Times New Roman"/>
          <w:sz w:val="24"/>
          <w:szCs w:val="24"/>
        </w:rPr>
      </w:pPr>
    </w:p>
    <w:p w:rsidR="00044DF3" w:rsidRDefault="00044DF3" w:rsidP="00F120A7">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I will be obligate if you kindly accept this report.</w:t>
      </w:r>
    </w:p>
    <w:p w:rsidR="00044DF3" w:rsidRDefault="00044DF3" w:rsidP="00CC4BEB">
      <w:pPr>
        <w:pStyle w:val="NoSpacing"/>
        <w:jc w:val="both"/>
        <w:rPr>
          <w:rFonts w:ascii="Times New Roman" w:hAnsi="Times New Roman" w:cs="Times New Roman"/>
          <w:sz w:val="24"/>
          <w:szCs w:val="24"/>
        </w:rPr>
      </w:pPr>
    </w:p>
    <w:p w:rsidR="00044DF3" w:rsidRDefault="00044DF3" w:rsidP="00CC4BEB">
      <w:pPr>
        <w:pStyle w:val="NoSpacing"/>
        <w:jc w:val="both"/>
        <w:rPr>
          <w:rFonts w:ascii="Times New Roman" w:hAnsi="Times New Roman" w:cs="Times New Roman"/>
          <w:sz w:val="24"/>
          <w:szCs w:val="24"/>
        </w:rPr>
      </w:pPr>
    </w:p>
    <w:p w:rsidR="00CC4BEB" w:rsidRDefault="00CC4BEB" w:rsidP="00CC4BEB">
      <w:pPr>
        <w:pStyle w:val="NoSpacing"/>
        <w:jc w:val="both"/>
        <w:rPr>
          <w:rFonts w:ascii="Times New Roman" w:hAnsi="Times New Roman" w:cs="Times New Roman"/>
          <w:sz w:val="24"/>
          <w:szCs w:val="24"/>
        </w:rPr>
      </w:pPr>
      <w:r w:rsidRPr="00F03FB9">
        <w:rPr>
          <w:rFonts w:ascii="Times New Roman" w:hAnsi="Times New Roman" w:cs="Times New Roman"/>
          <w:sz w:val="24"/>
          <w:szCs w:val="24"/>
        </w:rPr>
        <w:t>Sincerely Yours,</w:t>
      </w:r>
    </w:p>
    <w:p w:rsidR="00CC4BEB" w:rsidRPr="00F03FB9" w:rsidRDefault="00CC4BEB" w:rsidP="00CC4BEB">
      <w:pPr>
        <w:pStyle w:val="NoSpacing"/>
        <w:jc w:val="both"/>
        <w:rPr>
          <w:rFonts w:ascii="Times New Roman" w:hAnsi="Times New Roman" w:cs="Times New Roman"/>
          <w:sz w:val="24"/>
          <w:szCs w:val="24"/>
        </w:rPr>
      </w:pPr>
    </w:p>
    <w:p w:rsidR="00CC4BEB" w:rsidRPr="00F03FB9" w:rsidRDefault="00CC4BEB" w:rsidP="00CC4BEB">
      <w:pPr>
        <w:pStyle w:val="NoSpacing"/>
        <w:jc w:val="both"/>
        <w:rPr>
          <w:rFonts w:ascii="Times New Roman" w:hAnsi="Times New Roman" w:cs="Times New Roman"/>
          <w:sz w:val="24"/>
          <w:szCs w:val="24"/>
        </w:rPr>
      </w:pPr>
      <w:r w:rsidRPr="00F03FB9">
        <w:rPr>
          <w:rFonts w:ascii="Times New Roman" w:hAnsi="Times New Roman" w:cs="Times New Roman"/>
          <w:sz w:val="24"/>
          <w:szCs w:val="24"/>
        </w:rPr>
        <w:t>-------------------------</w:t>
      </w:r>
    </w:p>
    <w:p w:rsidR="00CC4BEB" w:rsidRDefault="00CC4BEB" w:rsidP="00CC4BEB">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MahabubaTusnim</w:t>
      </w:r>
    </w:p>
    <w:p w:rsidR="00187066" w:rsidRDefault="00187066" w:rsidP="00CC4BEB">
      <w:pPr>
        <w:pStyle w:val="NoSpacing"/>
        <w:spacing w:line="360" w:lineRule="auto"/>
        <w:jc w:val="both"/>
        <w:rPr>
          <w:rFonts w:ascii="Times New Roman" w:hAnsi="Times New Roman" w:cs="Times New Roman"/>
          <w:sz w:val="24"/>
          <w:szCs w:val="24"/>
        </w:rPr>
      </w:pPr>
    </w:p>
    <w:p w:rsidR="00187066" w:rsidRDefault="00187066" w:rsidP="00CC4BEB">
      <w:pPr>
        <w:pStyle w:val="NoSpacing"/>
        <w:spacing w:line="360" w:lineRule="auto"/>
        <w:jc w:val="both"/>
        <w:rPr>
          <w:rFonts w:ascii="Times New Roman" w:hAnsi="Times New Roman" w:cs="Times New Roman"/>
          <w:sz w:val="24"/>
          <w:szCs w:val="24"/>
        </w:rPr>
      </w:pPr>
    </w:p>
    <w:p w:rsidR="00187066" w:rsidRDefault="00187066" w:rsidP="00CC4BEB">
      <w:pPr>
        <w:pStyle w:val="NoSpacing"/>
        <w:spacing w:line="360" w:lineRule="auto"/>
        <w:jc w:val="both"/>
        <w:rPr>
          <w:rFonts w:ascii="Times New Roman" w:hAnsi="Times New Roman" w:cs="Times New Roman"/>
          <w:sz w:val="24"/>
          <w:szCs w:val="24"/>
        </w:rPr>
      </w:pPr>
    </w:p>
    <w:p w:rsidR="00187066" w:rsidRDefault="00187066" w:rsidP="00CC4BEB">
      <w:pPr>
        <w:pStyle w:val="NoSpacing"/>
        <w:spacing w:line="360" w:lineRule="auto"/>
        <w:jc w:val="both"/>
        <w:rPr>
          <w:rFonts w:ascii="Times New Roman" w:hAnsi="Times New Roman" w:cs="Times New Roman"/>
          <w:sz w:val="24"/>
          <w:szCs w:val="24"/>
        </w:rPr>
      </w:pPr>
    </w:p>
    <w:p w:rsidR="00CC4BEB" w:rsidRDefault="00CC4BEB" w:rsidP="00206B11">
      <w:pPr>
        <w:rPr>
          <w:rFonts w:ascii="Times New Roman" w:hAnsi="Times New Roman" w:cs="Times New Roman"/>
          <w:b/>
          <w:sz w:val="24"/>
          <w:szCs w:val="24"/>
        </w:rPr>
      </w:pPr>
    </w:p>
    <w:p w:rsidR="00F120A7" w:rsidRDefault="00F120A7" w:rsidP="00206B11">
      <w:pPr>
        <w:rPr>
          <w:rFonts w:ascii="Times New Roman" w:hAnsi="Times New Roman" w:cs="Times New Roman"/>
          <w:b/>
          <w:sz w:val="24"/>
          <w:szCs w:val="24"/>
        </w:rPr>
      </w:pPr>
    </w:p>
    <w:p w:rsidR="00F120A7" w:rsidRDefault="00F120A7" w:rsidP="00206B11">
      <w:pPr>
        <w:rPr>
          <w:rFonts w:ascii="Times New Roman" w:hAnsi="Times New Roman" w:cs="Times New Roman"/>
          <w:b/>
          <w:sz w:val="24"/>
          <w:szCs w:val="24"/>
        </w:rPr>
      </w:pPr>
    </w:p>
    <w:p w:rsidR="00F120A7" w:rsidRDefault="00F120A7" w:rsidP="00206B11">
      <w:pPr>
        <w:rPr>
          <w:rFonts w:ascii="Times New Roman" w:hAnsi="Times New Roman" w:cs="Times New Roman"/>
          <w:b/>
          <w:sz w:val="28"/>
          <w:szCs w:val="28"/>
        </w:rPr>
      </w:pPr>
    </w:p>
    <w:p w:rsidR="00216AF0" w:rsidRDefault="00216AF0" w:rsidP="00216AF0">
      <w:pPr>
        <w:spacing w:after="0" w:line="360" w:lineRule="auto"/>
        <w:jc w:val="center"/>
        <w:rPr>
          <w:rFonts w:ascii="Times New Roman" w:hAnsi="Times New Roman" w:cs="Times New Roman"/>
          <w:b/>
          <w:sz w:val="28"/>
          <w:szCs w:val="28"/>
        </w:rPr>
      </w:pPr>
      <w:r w:rsidRPr="00216AF0">
        <w:rPr>
          <w:rFonts w:ascii="Times New Roman" w:hAnsi="Times New Roman" w:cs="Times New Roman"/>
          <w:b/>
          <w:sz w:val="28"/>
          <w:szCs w:val="28"/>
        </w:rPr>
        <w:lastRenderedPageBreak/>
        <w:t xml:space="preserve">Acknowledgement </w:t>
      </w:r>
    </w:p>
    <w:p w:rsidR="00972E70" w:rsidRPr="00216AF0" w:rsidRDefault="00972E70" w:rsidP="00216AF0">
      <w:pPr>
        <w:spacing w:after="0" w:line="360" w:lineRule="auto"/>
        <w:jc w:val="center"/>
        <w:rPr>
          <w:rFonts w:ascii="Times New Roman" w:hAnsi="Times New Roman" w:cs="Times New Roman"/>
          <w:b/>
          <w:sz w:val="28"/>
          <w:szCs w:val="28"/>
        </w:rPr>
      </w:pPr>
    </w:p>
    <w:p w:rsidR="00F120A7" w:rsidRDefault="00F120A7" w:rsidP="00921E57">
      <w:pPr>
        <w:spacing w:line="360" w:lineRule="auto"/>
        <w:jc w:val="both"/>
        <w:rPr>
          <w:rFonts w:ascii="Times New Roman" w:hAnsi="Times New Roman" w:cs="Times New Roman"/>
          <w:sz w:val="24"/>
          <w:szCs w:val="24"/>
        </w:rPr>
      </w:pPr>
      <w:r>
        <w:rPr>
          <w:rFonts w:ascii="Times New Roman" w:hAnsi="Times New Roman" w:cs="Times New Roman"/>
          <w:sz w:val="24"/>
          <w:szCs w:val="24"/>
        </w:rPr>
        <w:t>A report that is contains a lot of information. When prepare a report the all data and information is collected by much kind one is to depend upon many people and other information.</w:t>
      </w:r>
    </w:p>
    <w:p w:rsidR="00F120A7" w:rsidRDefault="00F120A7" w:rsidP="00921E57">
      <w:pPr>
        <w:spacing w:line="360" w:lineRule="auto"/>
        <w:jc w:val="both"/>
        <w:rPr>
          <w:rFonts w:ascii="Times New Roman" w:hAnsi="Times New Roman" w:cs="Times New Roman"/>
          <w:sz w:val="24"/>
          <w:szCs w:val="24"/>
        </w:rPr>
      </w:pPr>
      <w:r>
        <w:rPr>
          <w:rFonts w:ascii="Times New Roman" w:hAnsi="Times New Roman" w:cs="Times New Roman"/>
          <w:sz w:val="24"/>
          <w:szCs w:val="24"/>
        </w:rPr>
        <w:t>First of all I would like to thanks almighty Allah to let me complete this report. I also would like to thanks those people whose help and support help me to complete this report. I have word really heard and doing my best for this report. I am very thankful to my honorable teacher Dr. Mohammad A. Ashraf who helps me in every step of starting and completing my report,</w:t>
      </w:r>
    </w:p>
    <w:p w:rsidR="005D074A" w:rsidRPr="005D074A" w:rsidRDefault="005D074A" w:rsidP="00921E57">
      <w:pPr>
        <w:spacing w:line="360" w:lineRule="auto"/>
        <w:jc w:val="both"/>
        <w:rPr>
          <w:rFonts w:ascii="Times New Roman" w:hAnsi="Times New Roman" w:cs="Times New Roman"/>
          <w:sz w:val="24"/>
          <w:szCs w:val="24"/>
        </w:rPr>
      </w:pPr>
      <w:r w:rsidRPr="005D074A">
        <w:rPr>
          <w:rFonts w:ascii="Times New Roman" w:hAnsi="Times New Roman" w:cs="Times New Roman"/>
          <w:sz w:val="24"/>
          <w:szCs w:val="24"/>
        </w:rPr>
        <w:t>I also pay my indebt</w:t>
      </w:r>
      <w:r w:rsidR="002378E0">
        <w:rPr>
          <w:rFonts w:ascii="Times New Roman" w:hAnsi="Times New Roman" w:cs="Times New Roman"/>
          <w:sz w:val="24"/>
          <w:szCs w:val="24"/>
        </w:rPr>
        <w:t>ed</w:t>
      </w:r>
      <w:r w:rsidRPr="005D074A">
        <w:rPr>
          <w:rFonts w:ascii="Times New Roman" w:hAnsi="Times New Roman" w:cs="Times New Roman"/>
          <w:sz w:val="24"/>
          <w:szCs w:val="24"/>
        </w:rPr>
        <w:t>ness to those websites that helped me by providing a lot of information. Without these help &amp; support I could not be able to complete this report successful.</w:t>
      </w:r>
    </w:p>
    <w:p w:rsidR="00E559EE" w:rsidRDefault="00E559EE" w:rsidP="00206B11">
      <w:pPr>
        <w:rPr>
          <w:rFonts w:ascii="Times New Roman" w:hAnsi="Times New Roman" w:cs="Times New Roman"/>
          <w:b/>
          <w:sz w:val="28"/>
          <w:szCs w:val="28"/>
        </w:rPr>
      </w:pPr>
    </w:p>
    <w:p w:rsidR="00D438B2" w:rsidRDefault="00D438B2" w:rsidP="00206B11">
      <w:pPr>
        <w:rPr>
          <w:rFonts w:ascii="Times New Roman" w:hAnsi="Times New Roman" w:cs="Times New Roman"/>
          <w:b/>
          <w:sz w:val="28"/>
          <w:szCs w:val="28"/>
        </w:rPr>
      </w:pPr>
    </w:p>
    <w:p w:rsidR="00D438B2" w:rsidRDefault="00D438B2" w:rsidP="00206B11">
      <w:pPr>
        <w:rPr>
          <w:rFonts w:ascii="Times New Roman" w:hAnsi="Times New Roman" w:cs="Times New Roman"/>
          <w:b/>
          <w:sz w:val="28"/>
          <w:szCs w:val="28"/>
        </w:rPr>
      </w:pPr>
    </w:p>
    <w:p w:rsidR="00D438B2" w:rsidRDefault="00D438B2" w:rsidP="00206B11">
      <w:pPr>
        <w:rPr>
          <w:rFonts w:ascii="Times New Roman" w:hAnsi="Times New Roman" w:cs="Times New Roman"/>
          <w:b/>
          <w:sz w:val="28"/>
          <w:szCs w:val="28"/>
        </w:rPr>
      </w:pPr>
    </w:p>
    <w:p w:rsidR="00D438B2" w:rsidRDefault="00D438B2" w:rsidP="00206B11">
      <w:pPr>
        <w:rPr>
          <w:rFonts w:ascii="Times New Roman" w:hAnsi="Times New Roman" w:cs="Times New Roman"/>
          <w:b/>
          <w:sz w:val="28"/>
          <w:szCs w:val="28"/>
        </w:rPr>
      </w:pPr>
    </w:p>
    <w:p w:rsidR="00D438B2" w:rsidRDefault="00D438B2" w:rsidP="00206B11">
      <w:pPr>
        <w:rPr>
          <w:rFonts w:ascii="Times New Roman" w:hAnsi="Times New Roman" w:cs="Times New Roman"/>
          <w:b/>
          <w:sz w:val="28"/>
          <w:szCs w:val="28"/>
        </w:rPr>
      </w:pPr>
    </w:p>
    <w:p w:rsidR="00D438B2" w:rsidRDefault="00D438B2" w:rsidP="00206B11">
      <w:pPr>
        <w:rPr>
          <w:rFonts w:ascii="Times New Roman" w:hAnsi="Times New Roman" w:cs="Times New Roman"/>
          <w:b/>
          <w:sz w:val="28"/>
          <w:szCs w:val="28"/>
        </w:rPr>
      </w:pPr>
    </w:p>
    <w:p w:rsidR="00D438B2" w:rsidRDefault="00D438B2" w:rsidP="00206B11">
      <w:pPr>
        <w:rPr>
          <w:rFonts w:ascii="Times New Roman" w:hAnsi="Times New Roman" w:cs="Times New Roman"/>
          <w:b/>
          <w:sz w:val="28"/>
          <w:szCs w:val="28"/>
        </w:rPr>
      </w:pPr>
    </w:p>
    <w:p w:rsidR="00D438B2" w:rsidRDefault="00D438B2" w:rsidP="00206B11">
      <w:pPr>
        <w:rPr>
          <w:rFonts w:ascii="Times New Roman" w:hAnsi="Times New Roman" w:cs="Times New Roman"/>
          <w:b/>
          <w:sz w:val="28"/>
          <w:szCs w:val="28"/>
        </w:rPr>
      </w:pPr>
    </w:p>
    <w:p w:rsidR="003837D1" w:rsidRDefault="003837D1" w:rsidP="00206B11">
      <w:pPr>
        <w:rPr>
          <w:rFonts w:ascii="Times New Roman" w:hAnsi="Times New Roman" w:cs="Times New Roman"/>
          <w:b/>
          <w:sz w:val="28"/>
          <w:szCs w:val="28"/>
        </w:rPr>
      </w:pPr>
    </w:p>
    <w:p w:rsidR="003837D1" w:rsidRDefault="003837D1" w:rsidP="00206B11">
      <w:pPr>
        <w:rPr>
          <w:rFonts w:ascii="Times New Roman" w:hAnsi="Times New Roman" w:cs="Times New Roman"/>
          <w:b/>
          <w:sz w:val="28"/>
          <w:szCs w:val="28"/>
        </w:rPr>
      </w:pPr>
    </w:p>
    <w:p w:rsidR="003837D1" w:rsidRDefault="003837D1" w:rsidP="00206B11">
      <w:pPr>
        <w:rPr>
          <w:rFonts w:ascii="Times New Roman" w:hAnsi="Times New Roman" w:cs="Times New Roman"/>
          <w:b/>
          <w:sz w:val="28"/>
          <w:szCs w:val="28"/>
        </w:rPr>
      </w:pPr>
    </w:p>
    <w:p w:rsidR="003837D1" w:rsidRDefault="003837D1" w:rsidP="00206B11">
      <w:pPr>
        <w:rPr>
          <w:rFonts w:ascii="Times New Roman" w:hAnsi="Times New Roman" w:cs="Times New Roman"/>
          <w:b/>
          <w:sz w:val="28"/>
          <w:szCs w:val="28"/>
        </w:rPr>
      </w:pPr>
    </w:p>
    <w:p w:rsidR="003837D1" w:rsidRDefault="003837D1" w:rsidP="00206B11">
      <w:pPr>
        <w:rPr>
          <w:rFonts w:ascii="Times New Roman" w:hAnsi="Times New Roman" w:cs="Times New Roman"/>
          <w:b/>
          <w:sz w:val="28"/>
          <w:szCs w:val="28"/>
        </w:rPr>
      </w:pPr>
    </w:p>
    <w:p w:rsidR="00D438B2" w:rsidRDefault="00D438B2" w:rsidP="00D438B2">
      <w:pPr>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Executive summary </w:t>
      </w:r>
    </w:p>
    <w:p w:rsidR="00D612BA" w:rsidRDefault="00D612BA" w:rsidP="00921E57">
      <w:pPr>
        <w:spacing w:line="360" w:lineRule="auto"/>
        <w:jc w:val="both"/>
        <w:rPr>
          <w:rFonts w:ascii="Times New Roman" w:hAnsi="Times New Roman" w:cs="Times New Roman"/>
          <w:sz w:val="24"/>
          <w:szCs w:val="24"/>
        </w:rPr>
      </w:pPr>
    </w:p>
    <w:p w:rsidR="003837D1" w:rsidRDefault="003837D1" w:rsidP="00921E57">
      <w:pPr>
        <w:spacing w:line="360" w:lineRule="auto"/>
        <w:jc w:val="both"/>
        <w:rPr>
          <w:rFonts w:ascii="Times New Roman" w:hAnsi="Times New Roman" w:cs="Times New Roman"/>
          <w:sz w:val="24"/>
          <w:szCs w:val="24"/>
        </w:rPr>
      </w:pPr>
      <w:r>
        <w:rPr>
          <w:rFonts w:ascii="Times New Roman" w:hAnsi="Times New Roman" w:cs="Times New Roman"/>
          <w:sz w:val="24"/>
          <w:szCs w:val="24"/>
        </w:rPr>
        <w:t>This project provides an overall performance evaluation of foreign exchange activities of Mercantile bank Ltd.</w:t>
      </w:r>
    </w:p>
    <w:p w:rsidR="00E559EE" w:rsidRPr="003837D1" w:rsidRDefault="003837D1" w:rsidP="00921E5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introduction includes company overview as well as general and foreign knowledge of Mercantile Bank Ltd. I divide this project into two parts. First and main part includes information about their overall performance. I include the main idea of letter of credit and the 4 year performance activities of Mercantile Bank Ltd. </w:t>
      </w:r>
      <w:r w:rsidR="00921E57">
        <w:rPr>
          <w:rFonts w:ascii="Times New Roman" w:hAnsi="Times New Roman" w:cs="Times New Roman"/>
          <w:sz w:val="24"/>
          <w:szCs w:val="24"/>
        </w:rPr>
        <w:t xml:space="preserve">The second part of this report provides all the risk management of foreign exchange activities of Mercantile Bank Ltd. There I analyze the various model, market risk, swat analysis. This represents the overall condition of Foreign exchange activities or the overall situation Mercantile Bank. At the end I discuss the limitation and findings of </w:t>
      </w:r>
      <w:r w:rsidR="00D612BA">
        <w:rPr>
          <w:rFonts w:ascii="Times New Roman" w:hAnsi="Times New Roman" w:cs="Times New Roman"/>
          <w:sz w:val="24"/>
          <w:szCs w:val="24"/>
        </w:rPr>
        <w:t>Mercantile</w:t>
      </w:r>
      <w:r w:rsidR="00921E57">
        <w:rPr>
          <w:rFonts w:ascii="Times New Roman" w:hAnsi="Times New Roman" w:cs="Times New Roman"/>
          <w:sz w:val="24"/>
          <w:szCs w:val="24"/>
        </w:rPr>
        <w:t xml:space="preserve"> </w:t>
      </w:r>
      <w:r w:rsidR="00D612BA">
        <w:rPr>
          <w:rFonts w:ascii="Times New Roman" w:hAnsi="Times New Roman" w:cs="Times New Roman"/>
          <w:sz w:val="24"/>
          <w:szCs w:val="24"/>
        </w:rPr>
        <w:t>B</w:t>
      </w:r>
      <w:r w:rsidR="00921E57">
        <w:rPr>
          <w:rFonts w:ascii="Times New Roman" w:hAnsi="Times New Roman" w:cs="Times New Roman"/>
          <w:sz w:val="24"/>
          <w:szCs w:val="24"/>
        </w:rPr>
        <w:t xml:space="preserve">ank.  </w:t>
      </w:r>
    </w:p>
    <w:p w:rsidR="00173943" w:rsidRDefault="00173943" w:rsidP="00D438B2">
      <w:pPr>
        <w:pStyle w:val="NoSpacing"/>
        <w:spacing w:line="276" w:lineRule="auto"/>
        <w:jc w:val="both"/>
        <w:rPr>
          <w:rFonts w:ascii="Times New Roman" w:hAnsi="Times New Roman" w:cs="Times New Roman"/>
          <w:color w:val="000000" w:themeColor="text1"/>
          <w:sz w:val="24"/>
          <w:szCs w:val="24"/>
        </w:rPr>
      </w:pPr>
    </w:p>
    <w:p w:rsidR="00173943" w:rsidRDefault="00173943" w:rsidP="00D438B2">
      <w:pPr>
        <w:pStyle w:val="NoSpacing"/>
        <w:spacing w:line="276" w:lineRule="auto"/>
        <w:jc w:val="both"/>
        <w:rPr>
          <w:rFonts w:ascii="Times New Roman" w:hAnsi="Times New Roman" w:cs="Times New Roman"/>
          <w:color w:val="000000" w:themeColor="text1"/>
          <w:sz w:val="24"/>
          <w:szCs w:val="24"/>
        </w:rPr>
      </w:pPr>
    </w:p>
    <w:p w:rsidR="00173943" w:rsidRDefault="00173943" w:rsidP="00D438B2">
      <w:pPr>
        <w:pStyle w:val="NoSpacing"/>
        <w:spacing w:line="276" w:lineRule="auto"/>
        <w:jc w:val="both"/>
        <w:rPr>
          <w:rFonts w:ascii="Times New Roman" w:hAnsi="Times New Roman" w:cs="Times New Roman"/>
          <w:color w:val="000000" w:themeColor="text1"/>
          <w:sz w:val="24"/>
          <w:szCs w:val="24"/>
        </w:rPr>
      </w:pPr>
    </w:p>
    <w:p w:rsidR="00173943" w:rsidRDefault="00173943" w:rsidP="00D438B2">
      <w:pPr>
        <w:pStyle w:val="NoSpacing"/>
        <w:spacing w:line="276" w:lineRule="auto"/>
        <w:jc w:val="both"/>
        <w:rPr>
          <w:rFonts w:ascii="Times New Roman" w:hAnsi="Times New Roman" w:cs="Times New Roman"/>
          <w:color w:val="000000" w:themeColor="text1"/>
          <w:sz w:val="24"/>
          <w:szCs w:val="24"/>
        </w:rPr>
      </w:pPr>
    </w:p>
    <w:p w:rsidR="00173943" w:rsidRDefault="00173943" w:rsidP="00D438B2">
      <w:pPr>
        <w:pStyle w:val="NoSpacing"/>
        <w:spacing w:line="276" w:lineRule="auto"/>
        <w:jc w:val="both"/>
        <w:rPr>
          <w:rFonts w:ascii="Times New Roman" w:hAnsi="Times New Roman" w:cs="Times New Roman"/>
          <w:color w:val="000000" w:themeColor="text1"/>
          <w:sz w:val="24"/>
          <w:szCs w:val="24"/>
        </w:rPr>
      </w:pPr>
    </w:p>
    <w:p w:rsidR="00173943" w:rsidRDefault="00173943" w:rsidP="00D438B2">
      <w:pPr>
        <w:pStyle w:val="NoSpacing"/>
        <w:spacing w:line="276" w:lineRule="auto"/>
        <w:jc w:val="both"/>
        <w:rPr>
          <w:rFonts w:ascii="Times New Roman" w:hAnsi="Times New Roman" w:cs="Times New Roman"/>
          <w:color w:val="000000" w:themeColor="text1"/>
          <w:sz w:val="24"/>
          <w:szCs w:val="24"/>
        </w:rPr>
      </w:pPr>
    </w:p>
    <w:p w:rsidR="00173943" w:rsidRDefault="00173943" w:rsidP="00D438B2">
      <w:pPr>
        <w:pStyle w:val="NoSpacing"/>
        <w:spacing w:line="276" w:lineRule="auto"/>
        <w:jc w:val="both"/>
        <w:rPr>
          <w:rFonts w:ascii="Times New Roman" w:hAnsi="Times New Roman" w:cs="Times New Roman"/>
          <w:color w:val="000000" w:themeColor="text1"/>
          <w:sz w:val="24"/>
          <w:szCs w:val="24"/>
        </w:rPr>
      </w:pPr>
    </w:p>
    <w:p w:rsidR="00173943" w:rsidRDefault="00173943" w:rsidP="00D438B2">
      <w:pPr>
        <w:pStyle w:val="NoSpacing"/>
        <w:spacing w:line="276" w:lineRule="auto"/>
        <w:jc w:val="both"/>
        <w:rPr>
          <w:rFonts w:ascii="Times New Roman" w:hAnsi="Times New Roman" w:cs="Times New Roman"/>
          <w:color w:val="000000" w:themeColor="text1"/>
          <w:sz w:val="24"/>
          <w:szCs w:val="24"/>
        </w:rPr>
      </w:pPr>
    </w:p>
    <w:p w:rsidR="00173943" w:rsidRDefault="00173943" w:rsidP="00D438B2">
      <w:pPr>
        <w:pStyle w:val="NoSpacing"/>
        <w:spacing w:line="276" w:lineRule="auto"/>
        <w:jc w:val="both"/>
        <w:rPr>
          <w:rFonts w:ascii="Times New Roman" w:hAnsi="Times New Roman" w:cs="Times New Roman"/>
          <w:color w:val="000000" w:themeColor="text1"/>
          <w:sz w:val="24"/>
          <w:szCs w:val="24"/>
        </w:rPr>
      </w:pPr>
    </w:p>
    <w:p w:rsidR="00173943" w:rsidRDefault="00173943" w:rsidP="00D438B2">
      <w:pPr>
        <w:pStyle w:val="NoSpacing"/>
        <w:spacing w:line="276" w:lineRule="auto"/>
        <w:jc w:val="both"/>
        <w:rPr>
          <w:rFonts w:ascii="Times New Roman" w:hAnsi="Times New Roman" w:cs="Times New Roman"/>
          <w:color w:val="000000" w:themeColor="text1"/>
          <w:sz w:val="24"/>
          <w:szCs w:val="24"/>
        </w:rPr>
      </w:pPr>
    </w:p>
    <w:p w:rsidR="00173943" w:rsidRDefault="00173943" w:rsidP="00D438B2">
      <w:pPr>
        <w:pStyle w:val="NoSpacing"/>
        <w:spacing w:line="276" w:lineRule="auto"/>
        <w:jc w:val="both"/>
        <w:rPr>
          <w:rFonts w:ascii="Times New Roman" w:hAnsi="Times New Roman" w:cs="Times New Roman"/>
          <w:color w:val="000000" w:themeColor="text1"/>
          <w:sz w:val="24"/>
          <w:szCs w:val="24"/>
        </w:rPr>
      </w:pPr>
    </w:p>
    <w:p w:rsidR="00173943" w:rsidRDefault="00173943" w:rsidP="00D438B2">
      <w:pPr>
        <w:pStyle w:val="NoSpacing"/>
        <w:spacing w:line="276" w:lineRule="auto"/>
        <w:jc w:val="both"/>
        <w:rPr>
          <w:rFonts w:ascii="Times New Roman" w:hAnsi="Times New Roman" w:cs="Times New Roman"/>
          <w:color w:val="000000" w:themeColor="text1"/>
          <w:sz w:val="24"/>
          <w:szCs w:val="24"/>
        </w:rPr>
      </w:pPr>
    </w:p>
    <w:p w:rsidR="00072AF4" w:rsidRDefault="00072AF4" w:rsidP="00D438B2">
      <w:pPr>
        <w:pStyle w:val="NoSpacing"/>
        <w:spacing w:line="276" w:lineRule="auto"/>
        <w:jc w:val="both"/>
        <w:rPr>
          <w:rFonts w:ascii="Times New Roman" w:hAnsi="Times New Roman" w:cs="Times New Roman"/>
          <w:color w:val="000000" w:themeColor="text1"/>
          <w:sz w:val="24"/>
          <w:szCs w:val="24"/>
        </w:rPr>
      </w:pPr>
    </w:p>
    <w:p w:rsidR="009011EC" w:rsidRDefault="009011EC" w:rsidP="00D438B2">
      <w:pPr>
        <w:pStyle w:val="NoSpacing"/>
        <w:spacing w:line="276" w:lineRule="auto"/>
        <w:jc w:val="both"/>
        <w:rPr>
          <w:rFonts w:ascii="Times New Roman" w:hAnsi="Times New Roman" w:cs="Times New Roman"/>
          <w:color w:val="000000" w:themeColor="text1"/>
          <w:sz w:val="24"/>
          <w:szCs w:val="24"/>
        </w:rPr>
      </w:pPr>
    </w:p>
    <w:p w:rsidR="009011EC" w:rsidRDefault="009011EC" w:rsidP="00D438B2">
      <w:pPr>
        <w:pStyle w:val="NoSpacing"/>
        <w:spacing w:line="276" w:lineRule="auto"/>
        <w:jc w:val="both"/>
        <w:rPr>
          <w:rFonts w:ascii="Times New Roman" w:hAnsi="Times New Roman" w:cs="Times New Roman"/>
          <w:color w:val="000000" w:themeColor="text1"/>
          <w:sz w:val="24"/>
          <w:szCs w:val="24"/>
        </w:rPr>
      </w:pPr>
    </w:p>
    <w:p w:rsidR="009011EC" w:rsidRDefault="009011EC" w:rsidP="00D438B2">
      <w:pPr>
        <w:pStyle w:val="NoSpacing"/>
        <w:spacing w:line="276" w:lineRule="auto"/>
        <w:jc w:val="both"/>
        <w:rPr>
          <w:rFonts w:ascii="Times New Roman" w:hAnsi="Times New Roman" w:cs="Times New Roman"/>
          <w:color w:val="000000" w:themeColor="text1"/>
          <w:sz w:val="24"/>
          <w:szCs w:val="24"/>
        </w:rPr>
      </w:pPr>
    </w:p>
    <w:p w:rsidR="009011EC" w:rsidRDefault="009011EC" w:rsidP="00D438B2">
      <w:pPr>
        <w:pStyle w:val="NoSpacing"/>
        <w:spacing w:line="276" w:lineRule="auto"/>
        <w:jc w:val="both"/>
        <w:rPr>
          <w:rFonts w:ascii="Times New Roman" w:hAnsi="Times New Roman" w:cs="Times New Roman"/>
          <w:color w:val="000000" w:themeColor="text1"/>
          <w:sz w:val="24"/>
          <w:szCs w:val="24"/>
        </w:rPr>
      </w:pPr>
    </w:p>
    <w:p w:rsidR="009011EC" w:rsidRDefault="009011EC" w:rsidP="00D438B2">
      <w:pPr>
        <w:pStyle w:val="NoSpacing"/>
        <w:spacing w:line="276" w:lineRule="auto"/>
        <w:jc w:val="both"/>
        <w:rPr>
          <w:rFonts w:ascii="Times New Roman" w:hAnsi="Times New Roman" w:cs="Times New Roman"/>
          <w:color w:val="000000" w:themeColor="text1"/>
          <w:sz w:val="24"/>
          <w:szCs w:val="24"/>
        </w:rPr>
      </w:pPr>
    </w:p>
    <w:p w:rsidR="009011EC" w:rsidRDefault="009011EC" w:rsidP="00D438B2">
      <w:pPr>
        <w:pStyle w:val="NoSpacing"/>
        <w:spacing w:line="276" w:lineRule="auto"/>
        <w:jc w:val="both"/>
        <w:rPr>
          <w:rFonts w:ascii="Times New Roman" w:hAnsi="Times New Roman" w:cs="Times New Roman"/>
          <w:color w:val="000000" w:themeColor="text1"/>
          <w:sz w:val="24"/>
          <w:szCs w:val="24"/>
        </w:rPr>
      </w:pPr>
    </w:p>
    <w:p w:rsidR="009011EC" w:rsidRDefault="009011EC" w:rsidP="00D438B2">
      <w:pPr>
        <w:pStyle w:val="NoSpacing"/>
        <w:spacing w:line="276" w:lineRule="auto"/>
        <w:jc w:val="both"/>
        <w:rPr>
          <w:rFonts w:ascii="Times New Roman" w:hAnsi="Times New Roman" w:cs="Times New Roman"/>
          <w:color w:val="000000" w:themeColor="text1"/>
          <w:sz w:val="24"/>
          <w:szCs w:val="24"/>
        </w:rPr>
      </w:pPr>
    </w:p>
    <w:p w:rsidR="00173943" w:rsidRDefault="00173943" w:rsidP="00D438B2">
      <w:pPr>
        <w:pStyle w:val="NoSpacing"/>
        <w:spacing w:line="276" w:lineRule="auto"/>
        <w:jc w:val="both"/>
        <w:rPr>
          <w:rFonts w:ascii="Times New Roman" w:hAnsi="Times New Roman" w:cs="Times New Roman"/>
          <w:color w:val="000000" w:themeColor="text1"/>
          <w:sz w:val="24"/>
          <w:szCs w:val="24"/>
        </w:rPr>
      </w:pPr>
    </w:p>
    <w:tbl>
      <w:tblPr>
        <w:tblW w:w="9078" w:type="dxa"/>
        <w:tblInd w:w="93" w:type="dxa"/>
        <w:tblLook w:val="04A0" w:firstRow="1" w:lastRow="0" w:firstColumn="1" w:lastColumn="0" w:noHBand="0" w:noVBand="1"/>
      </w:tblPr>
      <w:tblGrid>
        <w:gridCol w:w="1360"/>
        <w:gridCol w:w="6298"/>
        <w:gridCol w:w="1420"/>
      </w:tblGrid>
      <w:tr w:rsidR="00836081" w:rsidRPr="00836081" w:rsidTr="00836081">
        <w:trPr>
          <w:trHeight w:val="780"/>
        </w:trPr>
        <w:tc>
          <w:tcPr>
            <w:tcW w:w="1360" w:type="dxa"/>
            <w:tcBorders>
              <w:top w:val="single" w:sz="4" w:space="0" w:color="auto"/>
              <w:left w:val="single" w:sz="4" w:space="0" w:color="auto"/>
              <w:bottom w:val="single" w:sz="4" w:space="0" w:color="auto"/>
              <w:right w:val="single" w:sz="4" w:space="0" w:color="auto"/>
            </w:tcBorders>
            <w:shd w:val="clear" w:color="000000" w:fill="DBE5F1"/>
            <w:noWrap/>
            <w:vAlign w:val="center"/>
            <w:hideMark/>
          </w:tcPr>
          <w:p w:rsidR="00836081" w:rsidRPr="00836081" w:rsidRDefault="00836081" w:rsidP="00836081">
            <w:pPr>
              <w:spacing w:after="0" w:line="240" w:lineRule="auto"/>
              <w:jc w:val="center"/>
              <w:rPr>
                <w:rFonts w:ascii="Times New Roman" w:eastAsia="Times New Roman" w:hAnsi="Times New Roman" w:cs="Times New Roman"/>
                <w:color w:val="000000"/>
                <w:sz w:val="28"/>
                <w:szCs w:val="28"/>
              </w:rPr>
            </w:pPr>
            <w:r w:rsidRPr="00836081">
              <w:rPr>
                <w:rFonts w:ascii="Times New Roman" w:eastAsia="Times New Roman" w:hAnsi="Times New Roman" w:cs="Times New Roman"/>
                <w:color w:val="000000"/>
                <w:sz w:val="28"/>
                <w:szCs w:val="28"/>
              </w:rPr>
              <w:lastRenderedPageBreak/>
              <w:t xml:space="preserve">serial no </w:t>
            </w:r>
          </w:p>
        </w:tc>
        <w:tc>
          <w:tcPr>
            <w:tcW w:w="6298" w:type="dxa"/>
            <w:tcBorders>
              <w:top w:val="single" w:sz="4" w:space="0" w:color="auto"/>
              <w:left w:val="nil"/>
              <w:bottom w:val="single" w:sz="4" w:space="0" w:color="auto"/>
              <w:right w:val="single" w:sz="4" w:space="0" w:color="auto"/>
            </w:tcBorders>
            <w:shd w:val="clear" w:color="000000" w:fill="DBE5F1"/>
            <w:noWrap/>
            <w:vAlign w:val="center"/>
            <w:hideMark/>
          </w:tcPr>
          <w:p w:rsidR="00836081" w:rsidRPr="00836081" w:rsidRDefault="00836081" w:rsidP="0083608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T</w:t>
            </w:r>
            <w:r w:rsidRPr="00836081">
              <w:rPr>
                <w:rFonts w:ascii="Times New Roman" w:eastAsia="Times New Roman" w:hAnsi="Times New Roman" w:cs="Times New Roman"/>
                <w:color w:val="000000"/>
                <w:sz w:val="28"/>
                <w:szCs w:val="28"/>
              </w:rPr>
              <w:t xml:space="preserve">able of content </w:t>
            </w:r>
          </w:p>
        </w:tc>
        <w:tc>
          <w:tcPr>
            <w:tcW w:w="1420" w:type="dxa"/>
            <w:tcBorders>
              <w:top w:val="single" w:sz="4" w:space="0" w:color="auto"/>
              <w:left w:val="nil"/>
              <w:bottom w:val="single" w:sz="4" w:space="0" w:color="auto"/>
              <w:right w:val="single" w:sz="4" w:space="0" w:color="auto"/>
            </w:tcBorders>
            <w:shd w:val="clear" w:color="000000" w:fill="DBE5F1"/>
            <w:noWrap/>
            <w:vAlign w:val="center"/>
            <w:hideMark/>
          </w:tcPr>
          <w:p w:rsidR="00836081" w:rsidRPr="00836081" w:rsidRDefault="00836081" w:rsidP="00836081">
            <w:pPr>
              <w:spacing w:after="0" w:line="240" w:lineRule="auto"/>
              <w:jc w:val="center"/>
              <w:rPr>
                <w:rFonts w:ascii="Times New Roman" w:eastAsia="Times New Roman" w:hAnsi="Times New Roman" w:cs="Times New Roman"/>
                <w:color w:val="000000"/>
                <w:sz w:val="28"/>
                <w:szCs w:val="28"/>
              </w:rPr>
            </w:pPr>
            <w:r w:rsidRPr="00836081">
              <w:rPr>
                <w:rFonts w:ascii="Times New Roman" w:eastAsia="Times New Roman" w:hAnsi="Times New Roman" w:cs="Times New Roman"/>
                <w:color w:val="000000"/>
                <w:sz w:val="28"/>
                <w:szCs w:val="28"/>
              </w:rPr>
              <w:t xml:space="preserve">page no </w:t>
            </w:r>
          </w:p>
        </w:tc>
      </w:tr>
      <w:tr w:rsidR="00836081" w:rsidRPr="00836081" w:rsidTr="00836081">
        <w:trPr>
          <w:trHeight w:val="690"/>
        </w:trPr>
        <w:tc>
          <w:tcPr>
            <w:tcW w:w="1360" w:type="dxa"/>
            <w:tcBorders>
              <w:top w:val="nil"/>
              <w:left w:val="single" w:sz="4" w:space="0" w:color="auto"/>
              <w:bottom w:val="single" w:sz="4" w:space="0" w:color="auto"/>
              <w:right w:val="single" w:sz="4" w:space="0" w:color="auto"/>
            </w:tcBorders>
            <w:shd w:val="clear" w:color="000000" w:fill="93CDDD"/>
            <w:noWrap/>
            <w:vAlign w:val="bottom"/>
            <w:hideMark/>
          </w:tcPr>
          <w:p w:rsidR="00836081" w:rsidRPr="00836081" w:rsidRDefault="00836081" w:rsidP="00836081">
            <w:pPr>
              <w:spacing w:after="0" w:line="240" w:lineRule="auto"/>
              <w:rPr>
                <w:rFonts w:ascii="Calibri" w:eastAsia="Times New Roman" w:hAnsi="Calibri" w:cs="Calibri"/>
                <w:color w:val="000000"/>
              </w:rPr>
            </w:pPr>
            <w:r w:rsidRPr="00836081">
              <w:rPr>
                <w:rFonts w:ascii="Calibri" w:eastAsia="Times New Roman" w:hAnsi="Calibri" w:cs="Calibri"/>
                <w:color w:val="000000"/>
              </w:rPr>
              <w:t> </w:t>
            </w:r>
          </w:p>
        </w:tc>
        <w:tc>
          <w:tcPr>
            <w:tcW w:w="6298" w:type="dxa"/>
            <w:tcBorders>
              <w:top w:val="nil"/>
              <w:left w:val="nil"/>
              <w:bottom w:val="single" w:sz="4" w:space="0" w:color="auto"/>
              <w:right w:val="single" w:sz="4" w:space="0" w:color="auto"/>
            </w:tcBorders>
            <w:shd w:val="clear" w:color="000000" w:fill="93CDDD"/>
            <w:noWrap/>
            <w:vAlign w:val="center"/>
            <w:hideMark/>
          </w:tcPr>
          <w:p w:rsidR="00836081" w:rsidRPr="00836081" w:rsidRDefault="00836081" w:rsidP="00836081">
            <w:pPr>
              <w:spacing w:after="0" w:line="240" w:lineRule="auto"/>
              <w:jc w:val="center"/>
              <w:rPr>
                <w:rFonts w:ascii="Times New Roman" w:eastAsia="Times New Roman" w:hAnsi="Times New Roman" w:cs="Times New Roman"/>
                <w:color w:val="000000"/>
                <w:sz w:val="28"/>
                <w:szCs w:val="28"/>
              </w:rPr>
            </w:pPr>
            <w:r w:rsidRPr="00836081">
              <w:rPr>
                <w:rFonts w:ascii="Times New Roman" w:eastAsia="Times New Roman" w:hAnsi="Times New Roman" w:cs="Times New Roman"/>
                <w:color w:val="000000"/>
                <w:sz w:val="28"/>
                <w:szCs w:val="28"/>
              </w:rPr>
              <w:t xml:space="preserve">chapter 01:Intriduction </w:t>
            </w:r>
          </w:p>
        </w:tc>
        <w:tc>
          <w:tcPr>
            <w:tcW w:w="1420" w:type="dxa"/>
            <w:tcBorders>
              <w:top w:val="nil"/>
              <w:left w:val="nil"/>
              <w:bottom w:val="single" w:sz="4" w:space="0" w:color="auto"/>
              <w:right w:val="single" w:sz="4" w:space="0" w:color="auto"/>
            </w:tcBorders>
            <w:shd w:val="clear" w:color="000000" w:fill="93CDDD"/>
            <w:noWrap/>
            <w:vAlign w:val="bottom"/>
            <w:hideMark/>
          </w:tcPr>
          <w:p w:rsidR="00836081" w:rsidRPr="00836081" w:rsidRDefault="00836081" w:rsidP="00836081">
            <w:pPr>
              <w:spacing w:after="0" w:line="240" w:lineRule="auto"/>
              <w:rPr>
                <w:rFonts w:ascii="Calibri" w:eastAsia="Times New Roman" w:hAnsi="Calibri" w:cs="Calibri"/>
                <w:color w:val="000000"/>
              </w:rPr>
            </w:pPr>
            <w:r w:rsidRPr="00836081">
              <w:rPr>
                <w:rFonts w:ascii="Calibri" w:eastAsia="Times New Roman" w:hAnsi="Calibri" w:cs="Calibri"/>
                <w:color w:val="000000"/>
              </w:rPr>
              <w:t> </w:t>
            </w:r>
          </w:p>
        </w:tc>
      </w:tr>
      <w:tr w:rsidR="00836081" w:rsidRPr="00836081" w:rsidTr="00836081">
        <w:trPr>
          <w:trHeight w:val="48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836081" w:rsidRPr="00836081" w:rsidRDefault="00836081" w:rsidP="00836081">
            <w:pPr>
              <w:spacing w:after="0" w:line="240" w:lineRule="auto"/>
              <w:rPr>
                <w:rFonts w:ascii="Times New Roman" w:eastAsia="Times New Roman" w:hAnsi="Times New Roman" w:cs="Times New Roman"/>
                <w:color w:val="000000"/>
                <w:sz w:val="24"/>
                <w:szCs w:val="24"/>
              </w:rPr>
            </w:pPr>
            <w:r w:rsidRPr="00836081">
              <w:rPr>
                <w:rFonts w:ascii="Times New Roman" w:eastAsia="Times New Roman" w:hAnsi="Times New Roman" w:cs="Times New Roman"/>
                <w:color w:val="000000"/>
                <w:sz w:val="24"/>
                <w:szCs w:val="24"/>
              </w:rPr>
              <w:t>1.1</w:t>
            </w:r>
          </w:p>
        </w:tc>
        <w:tc>
          <w:tcPr>
            <w:tcW w:w="6298" w:type="dxa"/>
            <w:tcBorders>
              <w:top w:val="nil"/>
              <w:left w:val="nil"/>
              <w:bottom w:val="single" w:sz="4" w:space="0" w:color="auto"/>
              <w:right w:val="single" w:sz="4" w:space="0" w:color="auto"/>
            </w:tcBorders>
            <w:shd w:val="clear" w:color="auto" w:fill="auto"/>
            <w:noWrap/>
            <w:vAlign w:val="bottom"/>
            <w:hideMark/>
          </w:tcPr>
          <w:p w:rsidR="00836081" w:rsidRPr="00836081" w:rsidRDefault="00FB695E" w:rsidP="0083608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Origin of the report</w:t>
            </w:r>
          </w:p>
        </w:tc>
        <w:tc>
          <w:tcPr>
            <w:tcW w:w="1420" w:type="dxa"/>
            <w:tcBorders>
              <w:top w:val="nil"/>
              <w:left w:val="nil"/>
              <w:bottom w:val="single" w:sz="4" w:space="0" w:color="auto"/>
              <w:right w:val="single" w:sz="4" w:space="0" w:color="auto"/>
            </w:tcBorders>
            <w:shd w:val="clear" w:color="auto" w:fill="auto"/>
            <w:noWrap/>
            <w:vAlign w:val="bottom"/>
            <w:hideMark/>
          </w:tcPr>
          <w:p w:rsidR="00836081" w:rsidRPr="00836081" w:rsidRDefault="00B9570B" w:rsidP="0083608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FB695E">
              <w:rPr>
                <w:rFonts w:ascii="Times New Roman" w:eastAsia="Times New Roman" w:hAnsi="Times New Roman" w:cs="Times New Roman"/>
                <w:color w:val="000000"/>
                <w:sz w:val="24"/>
                <w:szCs w:val="24"/>
              </w:rPr>
              <w:t>0</w:t>
            </w:r>
          </w:p>
        </w:tc>
      </w:tr>
      <w:tr w:rsidR="00836081" w:rsidRPr="00836081" w:rsidTr="00836081">
        <w:trPr>
          <w:trHeight w:val="465"/>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836081" w:rsidRPr="00836081" w:rsidRDefault="00836081" w:rsidP="00836081">
            <w:pPr>
              <w:spacing w:after="0" w:line="240" w:lineRule="auto"/>
              <w:rPr>
                <w:rFonts w:ascii="Times New Roman" w:eastAsia="Times New Roman" w:hAnsi="Times New Roman" w:cs="Times New Roman"/>
                <w:color w:val="000000"/>
                <w:sz w:val="24"/>
                <w:szCs w:val="24"/>
              </w:rPr>
            </w:pPr>
            <w:r w:rsidRPr="00836081">
              <w:rPr>
                <w:rFonts w:ascii="Times New Roman" w:eastAsia="Times New Roman" w:hAnsi="Times New Roman" w:cs="Times New Roman"/>
                <w:color w:val="000000"/>
                <w:sz w:val="24"/>
                <w:szCs w:val="24"/>
              </w:rPr>
              <w:t>1.2</w:t>
            </w:r>
          </w:p>
        </w:tc>
        <w:tc>
          <w:tcPr>
            <w:tcW w:w="6298" w:type="dxa"/>
            <w:tcBorders>
              <w:top w:val="nil"/>
              <w:left w:val="nil"/>
              <w:bottom w:val="single" w:sz="4" w:space="0" w:color="auto"/>
              <w:right w:val="single" w:sz="4" w:space="0" w:color="auto"/>
            </w:tcBorders>
            <w:shd w:val="clear" w:color="auto" w:fill="auto"/>
            <w:noWrap/>
            <w:vAlign w:val="bottom"/>
            <w:hideMark/>
          </w:tcPr>
          <w:p w:rsidR="00836081" w:rsidRPr="00836081" w:rsidRDefault="00FB695E" w:rsidP="0083608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Objective of the report</w:t>
            </w:r>
          </w:p>
        </w:tc>
        <w:tc>
          <w:tcPr>
            <w:tcW w:w="1420" w:type="dxa"/>
            <w:tcBorders>
              <w:top w:val="nil"/>
              <w:left w:val="nil"/>
              <w:bottom w:val="single" w:sz="4" w:space="0" w:color="auto"/>
              <w:right w:val="single" w:sz="4" w:space="0" w:color="auto"/>
            </w:tcBorders>
            <w:shd w:val="clear" w:color="auto" w:fill="auto"/>
            <w:noWrap/>
            <w:vAlign w:val="bottom"/>
            <w:hideMark/>
          </w:tcPr>
          <w:p w:rsidR="00836081" w:rsidRPr="00836081" w:rsidRDefault="00836081" w:rsidP="00836081">
            <w:pPr>
              <w:spacing w:after="0" w:line="240" w:lineRule="auto"/>
              <w:jc w:val="right"/>
              <w:rPr>
                <w:rFonts w:ascii="Times New Roman" w:eastAsia="Times New Roman" w:hAnsi="Times New Roman" w:cs="Times New Roman"/>
                <w:color w:val="000000"/>
                <w:sz w:val="24"/>
                <w:szCs w:val="24"/>
              </w:rPr>
            </w:pPr>
            <w:r w:rsidRPr="00836081">
              <w:rPr>
                <w:rFonts w:ascii="Times New Roman" w:eastAsia="Times New Roman" w:hAnsi="Times New Roman" w:cs="Times New Roman"/>
                <w:color w:val="000000"/>
                <w:sz w:val="24"/>
                <w:szCs w:val="24"/>
              </w:rPr>
              <w:t>1</w:t>
            </w:r>
            <w:r w:rsidR="00FB695E">
              <w:rPr>
                <w:rFonts w:ascii="Times New Roman" w:eastAsia="Times New Roman" w:hAnsi="Times New Roman" w:cs="Times New Roman"/>
                <w:color w:val="000000"/>
                <w:sz w:val="24"/>
                <w:szCs w:val="24"/>
              </w:rPr>
              <w:t>0</w:t>
            </w:r>
          </w:p>
        </w:tc>
      </w:tr>
      <w:tr w:rsidR="00836081" w:rsidRPr="00836081" w:rsidTr="00836081">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836081" w:rsidRPr="00836081" w:rsidRDefault="00FB695E" w:rsidP="0083608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6298" w:type="dxa"/>
            <w:tcBorders>
              <w:top w:val="nil"/>
              <w:left w:val="nil"/>
              <w:bottom w:val="single" w:sz="4" w:space="0" w:color="auto"/>
              <w:right w:val="single" w:sz="4" w:space="0" w:color="auto"/>
            </w:tcBorders>
            <w:shd w:val="clear" w:color="auto" w:fill="auto"/>
            <w:noWrap/>
            <w:vAlign w:val="bottom"/>
            <w:hideMark/>
          </w:tcPr>
          <w:p w:rsidR="00836081" w:rsidRPr="00836081" w:rsidRDefault="00836081" w:rsidP="00836081">
            <w:pPr>
              <w:spacing w:after="0" w:line="240" w:lineRule="auto"/>
              <w:rPr>
                <w:rFonts w:ascii="Times New Roman" w:eastAsia="Times New Roman" w:hAnsi="Times New Roman" w:cs="Times New Roman"/>
                <w:color w:val="000000"/>
                <w:sz w:val="24"/>
                <w:szCs w:val="24"/>
              </w:rPr>
            </w:pPr>
            <w:r w:rsidRPr="00836081">
              <w:rPr>
                <w:rFonts w:ascii="Times New Roman" w:eastAsia="Times New Roman" w:hAnsi="Times New Roman" w:cs="Times New Roman"/>
                <w:color w:val="000000"/>
                <w:sz w:val="24"/>
                <w:szCs w:val="24"/>
              </w:rPr>
              <w:t>Scope of the study</w:t>
            </w:r>
          </w:p>
        </w:tc>
        <w:tc>
          <w:tcPr>
            <w:tcW w:w="1420" w:type="dxa"/>
            <w:tcBorders>
              <w:top w:val="nil"/>
              <w:left w:val="nil"/>
              <w:bottom w:val="single" w:sz="4" w:space="0" w:color="auto"/>
              <w:right w:val="single" w:sz="4" w:space="0" w:color="auto"/>
            </w:tcBorders>
            <w:shd w:val="clear" w:color="auto" w:fill="auto"/>
            <w:noWrap/>
            <w:vAlign w:val="bottom"/>
            <w:hideMark/>
          </w:tcPr>
          <w:p w:rsidR="00836081" w:rsidRPr="00836081" w:rsidRDefault="00836081" w:rsidP="00836081">
            <w:pPr>
              <w:spacing w:after="0" w:line="240" w:lineRule="auto"/>
              <w:jc w:val="right"/>
              <w:rPr>
                <w:rFonts w:ascii="Times New Roman" w:eastAsia="Times New Roman" w:hAnsi="Times New Roman" w:cs="Times New Roman"/>
                <w:color w:val="000000"/>
                <w:sz w:val="24"/>
                <w:szCs w:val="24"/>
              </w:rPr>
            </w:pPr>
            <w:r w:rsidRPr="00836081">
              <w:rPr>
                <w:rFonts w:ascii="Times New Roman" w:eastAsia="Times New Roman" w:hAnsi="Times New Roman" w:cs="Times New Roman"/>
                <w:color w:val="000000"/>
                <w:sz w:val="24"/>
                <w:szCs w:val="24"/>
              </w:rPr>
              <w:t>1</w:t>
            </w:r>
            <w:r w:rsidR="00FB695E">
              <w:rPr>
                <w:rFonts w:ascii="Times New Roman" w:eastAsia="Times New Roman" w:hAnsi="Times New Roman" w:cs="Times New Roman"/>
                <w:color w:val="000000"/>
                <w:sz w:val="24"/>
                <w:szCs w:val="24"/>
              </w:rPr>
              <w:t>1</w:t>
            </w:r>
          </w:p>
        </w:tc>
      </w:tr>
      <w:tr w:rsidR="00836081" w:rsidRPr="00836081" w:rsidTr="00836081">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836081" w:rsidRPr="00836081" w:rsidRDefault="00FB695E" w:rsidP="0083608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c>
          <w:tcPr>
            <w:tcW w:w="6298" w:type="dxa"/>
            <w:tcBorders>
              <w:top w:val="nil"/>
              <w:left w:val="nil"/>
              <w:bottom w:val="single" w:sz="4" w:space="0" w:color="auto"/>
              <w:right w:val="single" w:sz="4" w:space="0" w:color="auto"/>
            </w:tcBorders>
            <w:shd w:val="clear" w:color="auto" w:fill="auto"/>
            <w:noWrap/>
            <w:vAlign w:val="bottom"/>
            <w:hideMark/>
          </w:tcPr>
          <w:p w:rsidR="00836081" w:rsidRPr="00836081" w:rsidRDefault="00836081" w:rsidP="00836081">
            <w:pPr>
              <w:spacing w:after="0" w:line="240" w:lineRule="auto"/>
              <w:rPr>
                <w:rFonts w:ascii="Times New Roman" w:eastAsia="Times New Roman" w:hAnsi="Times New Roman" w:cs="Times New Roman"/>
                <w:color w:val="000000"/>
                <w:sz w:val="24"/>
                <w:szCs w:val="24"/>
              </w:rPr>
            </w:pPr>
            <w:r w:rsidRPr="00836081">
              <w:rPr>
                <w:rFonts w:ascii="Times New Roman" w:eastAsia="Times New Roman" w:hAnsi="Times New Roman" w:cs="Times New Roman"/>
                <w:color w:val="000000"/>
                <w:sz w:val="24"/>
                <w:szCs w:val="24"/>
              </w:rPr>
              <w:t>Methodology of the study</w:t>
            </w:r>
          </w:p>
        </w:tc>
        <w:tc>
          <w:tcPr>
            <w:tcW w:w="1420" w:type="dxa"/>
            <w:tcBorders>
              <w:top w:val="nil"/>
              <w:left w:val="nil"/>
              <w:bottom w:val="single" w:sz="4" w:space="0" w:color="auto"/>
              <w:right w:val="single" w:sz="4" w:space="0" w:color="auto"/>
            </w:tcBorders>
            <w:shd w:val="clear" w:color="auto" w:fill="auto"/>
            <w:noWrap/>
            <w:vAlign w:val="bottom"/>
            <w:hideMark/>
          </w:tcPr>
          <w:p w:rsidR="00836081" w:rsidRPr="00836081" w:rsidRDefault="00836081" w:rsidP="00836081">
            <w:pPr>
              <w:spacing w:after="0" w:line="240" w:lineRule="auto"/>
              <w:jc w:val="right"/>
              <w:rPr>
                <w:rFonts w:ascii="Times New Roman" w:eastAsia="Times New Roman" w:hAnsi="Times New Roman" w:cs="Times New Roman"/>
                <w:color w:val="000000"/>
                <w:sz w:val="24"/>
                <w:szCs w:val="24"/>
              </w:rPr>
            </w:pPr>
            <w:r w:rsidRPr="00836081">
              <w:rPr>
                <w:rFonts w:ascii="Times New Roman" w:eastAsia="Times New Roman" w:hAnsi="Times New Roman" w:cs="Times New Roman"/>
                <w:color w:val="000000"/>
                <w:sz w:val="24"/>
                <w:szCs w:val="24"/>
              </w:rPr>
              <w:t>1</w:t>
            </w:r>
            <w:r w:rsidR="00FB695E">
              <w:rPr>
                <w:rFonts w:ascii="Times New Roman" w:eastAsia="Times New Roman" w:hAnsi="Times New Roman" w:cs="Times New Roman"/>
                <w:color w:val="000000"/>
                <w:sz w:val="24"/>
                <w:szCs w:val="24"/>
              </w:rPr>
              <w:t>1</w:t>
            </w:r>
          </w:p>
        </w:tc>
      </w:tr>
      <w:tr w:rsidR="00836081" w:rsidRPr="00836081" w:rsidTr="00836081">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836081" w:rsidRPr="00836081" w:rsidRDefault="00FB695E" w:rsidP="0083608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p>
        </w:tc>
        <w:tc>
          <w:tcPr>
            <w:tcW w:w="6298" w:type="dxa"/>
            <w:tcBorders>
              <w:top w:val="nil"/>
              <w:left w:val="nil"/>
              <w:bottom w:val="single" w:sz="4" w:space="0" w:color="auto"/>
              <w:right w:val="single" w:sz="4" w:space="0" w:color="auto"/>
            </w:tcBorders>
            <w:shd w:val="clear" w:color="auto" w:fill="auto"/>
            <w:noWrap/>
            <w:vAlign w:val="bottom"/>
            <w:hideMark/>
          </w:tcPr>
          <w:p w:rsidR="00836081" w:rsidRPr="00836081" w:rsidRDefault="00836081" w:rsidP="00836081">
            <w:pPr>
              <w:spacing w:after="0" w:line="240" w:lineRule="auto"/>
              <w:rPr>
                <w:rFonts w:ascii="Times New Roman" w:eastAsia="Times New Roman" w:hAnsi="Times New Roman" w:cs="Times New Roman"/>
                <w:color w:val="000000"/>
                <w:sz w:val="24"/>
                <w:szCs w:val="24"/>
              </w:rPr>
            </w:pPr>
            <w:r w:rsidRPr="00836081">
              <w:rPr>
                <w:rFonts w:ascii="Times New Roman" w:eastAsia="Times New Roman" w:hAnsi="Times New Roman" w:cs="Times New Roman"/>
                <w:color w:val="000000"/>
                <w:sz w:val="24"/>
                <w:szCs w:val="24"/>
              </w:rPr>
              <w:t xml:space="preserve">Limitation of the </w:t>
            </w:r>
            <w:r w:rsidRPr="00B9570B">
              <w:rPr>
                <w:rFonts w:ascii="Times New Roman" w:eastAsia="Times New Roman" w:hAnsi="Times New Roman" w:cs="Times New Roman"/>
                <w:color w:val="000000"/>
                <w:sz w:val="24"/>
                <w:szCs w:val="24"/>
              </w:rPr>
              <w:t>study</w:t>
            </w:r>
          </w:p>
        </w:tc>
        <w:tc>
          <w:tcPr>
            <w:tcW w:w="1420" w:type="dxa"/>
            <w:tcBorders>
              <w:top w:val="nil"/>
              <w:left w:val="nil"/>
              <w:bottom w:val="single" w:sz="4" w:space="0" w:color="auto"/>
              <w:right w:val="single" w:sz="4" w:space="0" w:color="auto"/>
            </w:tcBorders>
            <w:shd w:val="clear" w:color="auto" w:fill="auto"/>
            <w:noWrap/>
            <w:vAlign w:val="bottom"/>
            <w:hideMark/>
          </w:tcPr>
          <w:p w:rsidR="00836081" w:rsidRPr="00836081" w:rsidRDefault="00836081" w:rsidP="00836081">
            <w:pPr>
              <w:spacing w:after="0" w:line="240" w:lineRule="auto"/>
              <w:jc w:val="right"/>
              <w:rPr>
                <w:rFonts w:ascii="Times New Roman" w:eastAsia="Times New Roman" w:hAnsi="Times New Roman" w:cs="Times New Roman"/>
                <w:color w:val="000000"/>
                <w:sz w:val="24"/>
                <w:szCs w:val="24"/>
              </w:rPr>
            </w:pPr>
            <w:r w:rsidRPr="00836081">
              <w:rPr>
                <w:rFonts w:ascii="Times New Roman" w:eastAsia="Times New Roman" w:hAnsi="Times New Roman" w:cs="Times New Roman"/>
                <w:color w:val="000000"/>
                <w:sz w:val="24"/>
                <w:szCs w:val="24"/>
              </w:rPr>
              <w:t>1</w:t>
            </w:r>
            <w:r w:rsidR="00FB695E">
              <w:rPr>
                <w:rFonts w:ascii="Times New Roman" w:eastAsia="Times New Roman" w:hAnsi="Times New Roman" w:cs="Times New Roman"/>
                <w:color w:val="000000"/>
                <w:sz w:val="24"/>
                <w:szCs w:val="24"/>
              </w:rPr>
              <w:t>2</w:t>
            </w:r>
          </w:p>
        </w:tc>
      </w:tr>
      <w:tr w:rsidR="00836081" w:rsidRPr="00836081" w:rsidTr="00836081">
        <w:trPr>
          <w:trHeight w:val="885"/>
        </w:trPr>
        <w:tc>
          <w:tcPr>
            <w:tcW w:w="1360" w:type="dxa"/>
            <w:tcBorders>
              <w:top w:val="nil"/>
              <w:left w:val="single" w:sz="4" w:space="0" w:color="auto"/>
              <w:bottom w:val="single" w:sz="4" w:space="0" w:color="auto"/>
              <w:right w:val="single" w:sz="4" w:space="0" w:color="auto"/>
            </w:tcBorders>
            <w:shd w:val="clear" w:color="000000" w:fill="E6B9B8"/>
            <w:noWrap/>
            <w:vAlign w:val="bottom"/>
            <w:hideMark/>
          </w:tcPr>
          <w:p w:rsidR="00836081" w:rsidRPr="00836081" w:rsidRDefault="00836081" w:rsidP="00836081">
            <w:pPr>
              <w:spacing w:after="0" w:line="240" w:lineRule="auto"/>
              <w:rPr>
                <w:rFonts w:ascii="Calibri" w:eastAsia="Times New Roman" w:hAnsi="Calibri" w:cs="Calibri"/>
                <w:color w:val="000000"/>
              </w:rPr>
            </w:pPr>
            <w:r w:rsidRPr="00836081">
              <w:rPr>
                <w:rFonts w:ascii="Calibri" w:eastAsia="Times New Roman" w:hAnsi="Calibri" w:cs="Calibri"/>
                <w:color w:val="000000"/>
              </w:rPr>
              <w:t> </w:t>
            </w:r>
          </w:p>
        </w:tc>
        <w:tc>
          <w:tcPr>
            <w:tcW w:w="6298" w:type="dxa"/>
            <w:tcBorders>
              <w:top w:val="nil"/>
              <w:left w:val="nil"/>
              <w:bottom w:val="single" w:sz="4" w:space="0" w:color="auto"/>
              <w:right w:val="single" w:sz="4" w:space="0" w:color="auto"/>
            </w:tcBorders>
            <w:shd w:val="clear" w:color="000000" w:fill="E6B9B8"/>
            <w:noWrap/>
            <w:vAlign w:val="center"/>
            <w:hideMark/>
          </w:tcPr>
          <w:p w:rsidR="00836081" w:rsidRPr="00836081" w:rsidRDefault="00FB695E" w:rsidP="0083608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Chapter 02</w:t>
            </w:r>
            <w:r w:rsidR="00836081" w:rsidRPr="00836081">
              <w:rPr>
                <w:rFonts w:ascii="Times New Roman" w:eastAsia="Times New Roman" w:hAnsi="Times New Roman" w:cs="Times New Roman"/>
                <w:color w:val="000000"/>
                <w:sz w:val="28"/>
                <w:szCs w:val="28"/>
              </w:rPr>
              <w:t xml:space="preserve">: Company Overview </w:t>
            </w:r>
          </w:p>
        </w:tc>
        <w:tc>
          <w:tcPr>
            <w:tcW w:w="1420" w:type="dxa"/>
            <w:tcBorders>
              <w:top w:val="nil"/>
              <w:left w:val="nil"/>
              <w:bottom w:val="single" w:sz="4" w:space="0" w:color="auto"/>
              <w:right w:val="single" w:sz="4" w:space="0" w:color="auto"/>
            </w:tcBorders>
            <w:shd w:val="clear" w:color="000000" w:fill="E6B9B8"/>
            <w:noWrap/>
            <w:vAlign w:val="bottom"/>
            <w:hideMark/>
          </w:tcPr>
          <w:p w:rsidR="00836081" w:rsidRPr="00836081" w:rsidRDefault="00836081" w:rsidP="00836081">
            <w:pPr>
              <w:spacing w:after="0" w:line="240" w:lineRule="auto"/>
              <w:jc w:val="right"/>
              <w:rPr>
                <w:rFonts w:ascii="Calibri" w:eastAsia="Times New Roman" w:hAnsi="Calibri" w:cs="Calibri"/>
                <w:color w:val="000000"/>
              </w:rPr>
            </w:pPr>
            <w:r w:rsidRPr="00836081">
              <w:rPr>
                <w:rFonts w:ascii="Calibri" w:eastAsia="Times New Roman" w:hAnsi="Calibri" w:cs="Calibri"/>
                <w:color w:val="000000"/>
              </w:rPr>
              <w:t> </w:t>
            </w:r>
          </w:p>
        </w:tc>
      </w:tr>
      <w:tr w:rsidR="00836081" w:rsidRPr="00836081" w:rsidTr="00836081">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836081" w:rsidRPr="00836081" w:rsidRDefault="00FB695E" w:rsidP="0083608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00836081" w:rsidRPr="00836081">
              <w:rPr>
                <w:rFonts w:ascii="Times New Roman" w:eastAsia="Times New Roman" w:hAnsi="Times New Roman" w:cs="Times New Roman"/>
                <w:color w:val="000000"/>
                <w:sz w:val="24"/>
                <w:szCs w:val="24"/>
              </w:rPr>
              <w:t>.1</w:t>
            </w:r>
          </w:p>
        </w:tc>
        <w:tc>
          <w:tcPr>
            <w:tcW w:w="6298" w:type="dxa"/>
            <w:tcBorders>
              <w:top w:val="nil"/>
              <w:left w:val="nil"/>
              <w:bottom w:val="single" w:sz="4" w:space="0" w:color="auto"/>
              <w:right w:val="single" w:sz="4" w:space="0" w:color="auto"/>
            </w:tcBorders>
            <w:shd w:val="clear" w:color="auto" w:fill="auto"/>
            <w:noWrap/>
            <w:vAlign w:val="bottom"/>
            <w:hideMark/>
          </w:tcPr>
          <w:p w:rsidR="00836081" w:rsidRPr="00836081" w:rsidRDefault="00836081" w:rsidP="00836081">
            <w:pPr>
              <w:spacing w:after="0" w:line="240" w:lineRule="auto"/>
              <w:rPr>
                <w:rFonts w:ascii="Times New Roman" w:eastAsia="Times New Roman" w:hAnsi="Times New Roman" w:cs="Times New Roman"/>
                <w:color w:val="000000"/>
                <w:sz w:val="24"/>
                <w:szCs w:val="24"/>
              </w:rPr>
            </w:pPr>
            <w:r w:rsidRPr="00836081">
              <w:rPr>
                <w:rFonts w:ascii="Times New Roman" w:eastAsia="Times New Roman" w:hAnsi="Times New Roman" w:cs="Times New Roman"/>
                <w:color w:val="000000"/>
                <w:sz w:val="24"/>
                <w:szCs w:val="24"/>
              </w:rPr>
              <w:t>Organization</w:t>
            </w:r>
            <w:r w:rsidR="00FB695E">
              <w:rPr>
                <w:rFonts w:ascii="Times New Roman" w:eastAsia="Times New Roman" w:hAnsi="Times New Roman" w:cs="Times New Roman"/>
                <w:color w:val="000000"/>
                <w:sz w:val="24"/>
                <w:szCs w:val="24"/>
              </w:rPr>
              <w:t xml:space="preserve"> overview </w:t>
            </w:r>
          </w:p>
        </w:tc>
        <w:tc>
          <w:tcPr>
            <w:tcW w:w="1420" w:type="dxa"/>
            <w:tcBorders>
              <w:top w:val="nil"/>
              <w:left w:val="nil"/>
              <w:bottom w:val="single" w:sz="4" w:space="0" w:color="auto"/>
              <w:right w:val="single" w:sz="4" w:space="0" w:color="auto"/>
            </w:tcBorders>
            <w:shd w:val="clear" w:color="auto" w:fill="auto"/>
            <w:noWrap/>
            <w:vAlign w:val="bottom"/>
            <w:hideMark/>
          </w:tcPr>
          <w:p w:rsidR="00836081" w:rsidRPr="00836081" w:rsidRDefault="00FB695E" w:rsidP="0083608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14-15</w:t>
            </w:r>
          </w:p>
        </w:tc>
      </w:tr>
      <w:tr w:rsidR="00836081" w:rsidRPr="00836081" w:rsidTr="00836081">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836081" w:rsidRPr="00836081" w:rsidRDefault="00FB695E" w:rsidP="0083608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00836081" w:rsidRPr="00836081">
              <w:rPr>
                <w:rFonts w:ascii="Times New Roman" w:eastAsia="Times New Roman" w:hAnsi="Times New Roman" w:cs="Times New Roman"/>
                <w:color w:val="000000"/>
                <w:sz w:val="24"/>
                <w:szCs w:val="24"/>
              </w:rPr>
              <w:t>.2</w:t>
            </w:r>
          </w:p>
        </w:tc>
        <w:tc>
          <w:tcPr>
            <w:tcW w:w="6298" w:type="dxa"/>
            <w:tcBorders>
              <w:top w:val="nil"/>
              <w:left w:val="nil"/>
              <w:bottom w:val="single" w:sz="4" w:space="0" w:color="auto"/>
              <w:right w:val="single" w:sz="4" w:space="0" w:color="auto"/>
            </w:tcBorders>
            <w:shd w:val="clear" w:color="auto" w:fill="auto"/>
            <w:noWrap/>
            <w:vAlign w:val="bottom"/>
            <w:hideMark/>
          </w:tcPr>
          <w:p w:rsidR="00836081" w:rsidRPr="00836081" w:rsidRDefault="00836081" w:rsidP="00836081">
            <w:pPr>
              <w:spacing w:after="0" w:line="240" w:lineRule="auto"/>
              <w:rPr>
                <w:rFonts w:ascii="Times New Roman" w:eastAsia="Times New Roman" w:hAnsi="Times New Roman" w:cs="Times New Roman"/>
                <w:color w:val="000000"/>
                <w:sz w:val="24"/>
                <w:szCs w:val="24"/>
              </w:rPr>
            </w:pPr>
            <w:r w:rsidRPr="00836081">
              <w:rPr>
                <w:rFonts w:ascii="Times New Roman" w:eastAsia="Times New Roman" w:hAnsi="Times New Roman" w:cs="Times New Roman"/>
                <w:color w:val="000000"/>
                <w:sz w:val="24"/>
                <w:szCs w:val="24"/>
              </w:rPr>
              <w:t xml:space="preserve">Corporate information </w:t>
            </w:r>
          </w:p>
        </w:tc>
        <w:tc>
          <w:tcPr>
            <w:tcW w:w="1420" w:type="dxa"/>
            <w:tcBorders>
              <w:top w:val="nil"/>
              <w:left w:val="nil"/>
              <w:bottom w:val="single" w:sz="4" w:space="0" w:color="auto"/>
              <w:right w:val="single" w:sz="4" w:space="0" w:color="auto"/>
            </w:tcBorders>
            <w:shd w:val="clear" w:color="auto" w:fill="auto"/>
            <w:noWrap/>
            <w:vAlign w:val="bottom"/>
            <w:hideMark/>
          </w:tcPr>
          <w:p w:rsidR="00836081" w:rsidRPr="00836081" w:rsidRDefault="00FB695E" w:rsidP="0083608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w:t>
            </w:r>
          </w:p>
        </w:tc>
      </w:tr>
      <w:tr w:rsidR="00836081" w:rsidRPr="00836081" w:rsidTr="00836081">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836081" w:rsidRPr="00836081" w:rsidRDefault="00FB695E" w:rsidP="0083608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00836081" w:rsidRPr="00836081">
              <w:rPr>
                <w:rFonts w:ascii="Times New Roman" w:eastAsia="Times New Roman" w:hAnsi="Times New Roman" w:cs="Times New Roman"/>
                <w:color w:val="000000"/>
                <w:sz w:val="24"/>
                <w:szCs w:val="24"/>
              </w:rPr>
              <w:t>.3</w:t>
            </w:r>
          </w:p>
        </w:tc>
        <w:tc>
          <w:tcPr>
            <w:tcW w:w="6298" w:type="dxa"/>
            <w:tcBorders>
              <w:top w:val="nil"/>
              <w:left w:val="nil"/>
              <w:bottom w:val="single" w:sz="4" w:space="0" w:color="auto"/>
              <w:right w:val="single" w:sz="4" w:space="0" w:color="auto"/>
            </w:tcBorders>
            <w:shd w:val="clear" w:color="auto" w:fill="auto"/>
            <w:noWrap/>
            <w:vAlign w:val="bottom"/>
            <w:hideMark/>
          </w:tcPr>
          <w:p w:rsidR="00836081" w:rsidRPr="00836081" w:rsidRDefault="00836081" w:rsidP="00836081">
            <w:pPr>
              <w:spacing w:after="0" w:line="240" w:lineRule="auto"/>
              <w:rPr>
                <w:rFonts w:ascii="Times New Roman" w:eastAsia="Times New Roman" w:hAnsi="Times New Roman" w:cs="Times New Roman"/>
                <w:color w:val="000000"/>
                <w:sz w:val="24"/>
                <w:szCs w:val="24"/>
              </w:rPr>
            </w:pPr>
            <w:r w:rsidRPr="00836081">
              <w:rPr>
                <w:rFonts w:ascii="Times New Roman" w:eastAsia="Times New Roman" w:hAnsi="Times New Roman" w:cs="Times New Roman"/>
                <w:color w:val="000000"/>
                <w:sz w:val="24"/>
                <w:szCs w:val="24"/>
              </w:rPr>
              <w:t>Vision</w:t>
            </w:r>
          </w:p>
        </w:tc>
        <w:tc>
          <w:tcPr>
            <w:tcW w:w="1420" w:type="dxa"/>
            <w:tcBorders>
              <w:top w:val="nil"/>
              <w:left w:val="nil"/>
              <w:bottom w:val="single" w:sz="4" w:space="0" w:color="auto"/>
              <w:right w:val="single" w:sz="4" w:space="0" w:color="auto"/>
            </w:tcBorders>
            <w:shd w:val="clear" w:color="auto" w:fill="auto"/>
            <w:noWrap/>
            <w:vAlign w:val="bottom"/>
            <w:hideMark/>
          </w:tcPr>
          <w:p w:rsidR="00836081" w:rsidRPr="00836081" w:rsidRDefault="00FB695E" w:rsidP="0083608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r>
      <w:tr w:rsidR="00836081" w:rsidRPr="00836081" w:rsidTr="00836081">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836081" w:rsidRPr="00836081" w:rsidRDefault="00FB695E" w:rsidP="0083608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00836081" w:rsidRPr="00836081">
              <w:rPr>
                <w:rFonts w:ascii="Times New Roman" w:eastAsia="Times New Roman" w:hAnsi="Times New Roman" w:cs="Times New Roman"/>
                <w:color w:val="000000"/>
                <w:sz w:val="24"/>
                <w:szCs w:val="24"/>
              </w:rPr>
              <w:t>.4</w:t>
            </w:r>
          </w:p>
        </w:tc>
        <w:tc>
          <w:tcPr>
            <w:tcW w:w="6298" w:type="dxa"/>
            <w:tcBorders>
              <w:top w:val="nil"/>
              <w:left w:val="nil"/>
              <w:bottom w:val="single" w:sz="4" w:space="0" w:color="auto"/>
              <w:right w:val="single" w:sz="4" w:space="0" w:color="auto"/>
            </w:tcBorders>
            <w:shd w:val="clear" w:color="auto" w:fill="auto"/>
            <w:noWrap/>
            <w:vAlign w:val="bottom"/>
            <w:hideMark/>
          </w:tcPr>
          <w:p w:rsidR="00836081" w:rsidRPr="00836081" w:rsidRDefault="00836081" w:rsidP="00836081">
            <w:pPr>
              <w:spacing w:after="0" w:line="240" w:lineRule="auto"/>
              <w:rPr>
                <w:rFonts w:ascii="Times New Roman" w:eastAsia="Times New Roman" w:hAnsi="Times New Roman" w:cs="Times New Roman"/>
                <w:color w:val="000000"/>
                <w:sz w:val="24"/>
                <w:szCs w:val="24"/>
              </w:rPr>
            </w:pPr>
            <w:r w:rsidRPr="00836081">
              <w:rPr>
                <w:rFonts w:ascii="Times New Roman" w:eastAsia="Times New Roman" w:hAnsi="Times New Roman" w:cs="Times New Roman"/>
                <w:color w:val="000000"/>
                <w:sz w:val="24"/>
                <w:szCs w:val="24"/>
              </w:rPr>
              <w:t xml:space="preserve">Mission </w:t>
            </w:r>
          </w:p>
        </w:tc>
        <w:tc>
          <w:tcPr>
            <w:tcW w:w="1420" w:type="dxa"/>
            <w:tcBorders>
              <w:top w:val="nil"/>
              <w:left w:val="nil"/>
              <w:bottom w:val="single" w:sz="4" w:space="0" w:color="auto"/>
              <w:right w:val="single" w:sz="4" w:space="0" w:color="auto"/>
            </w:tcBorders>
            <w:shd w:val="clear" w:color="auto" w:fill="auto"/>
            <w:noWrap/>
            <w:vAlign w:val="bottom"/>
            <w:hideMark/>
          </w:tcPr>
          <w:p w:rsidR="00836081" w:rsidRPr="00836081" w:rsidRDefault="00FB695E" w:rsidP="0083608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r>
      <w:tr w:rsidR="00836081" w:rsidRPr="00836081" w:rsidTr="00836081">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836081" w:rsidRPr="00836081" w:rsidRDefault="00FB695E" w:rsidP="0083608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00836081" w:rsidRPr="00836081">
              <w:rPr>
                <w:rFonts w:ascii="Times New Roman" w:eastAsia="Times New Roman" w:hAnsi="Times New Roman" w:cs="Times New Roman"/>
                <w:color w:val="000000"/>
                <w:sz w:val="24"/>
                <w:szCs w:val="24"/>
              </w:rPr>
              <w:t>.5</w:t>
            </w:r>
          </w:p>
        </w:tc>
        <w:tc>
          <w:tcPr>
            <w:tcW w:w="6298" w:type="dxa"/>
            <w:tcBorders>
              <w:top w:val="nil"/>
              <w:left w:val="nil"/>
              <w:bottom w:val="single" w:sz="4" w:space="0" w:color="auto"/>
              <w:right w:val="single" w:sz="4" w:space="0" w:color="auto"/>
            </w:tcBorders>
            <w:shd w:val="clear" w:color="auto" w:fill="auto"/>
            <w:noWrap/>
            <w:vAlign w:val="bottom"/>
            <w:hideMark/>
          </w:tcPr>
          <w:p w:rsidR="00836081" w:rsidRPr="00836081" w:rsidRDefault="00836081" w:rsidP="00836081">
            <w:pPr>
              <w:spacing w:after="0" w:line="240" w:lineRule="auto"/>
              <w:rPr>
                <w:rFonts w:ascii="Times New Roman" w:eastAsia="Times New Roman" w:hAnsi="Times New Roman" w:cs="Times New Roman"/>
                <w:color w:val="000000"/>
                <w:sz w:val="24"/>
                <w:szCs w:val="24"/>
              </w:rPr>
            </w:pPr>
            <w:r w:rsidRPr="00836081">
              <w:rPr>
                <w:rFonts w:ascii="Times New Roman" w:eastAsia="Times New Roman" w:hAnsi="Times New Roman" w:cs="Times New Roman"/>
                <w:color w:val="000000"/>
                <w:sz w:val="24"/>
                <w:szCs w:val="24"/>
              </w:rPr>
              <w:t>Core values</w:t>
            </w:r>
          </w:p>
        </w:tc>
        <w:tc>
          <w:tcPr>
            <w:tcW w:w="1420" w:type="dxa"/>
            <w:tcBorders>
              <w:top w:val="nil"/>
              <w:left w:val="nil"/>
              <w:bottom w:val="single" w:sz="4" w:space="0" w:color="auto"/>
              <w:right w:val="single" w:sz="4" w:space="0" w:color="auto"/>
            </w:tcBorders>
            <w:shd w:val="clear" w:color="auto" w:fill="auto"/>
            <w:noWrap/>
            <w:vAlign w:val="bottom"/>
            <w:hideMark/>
          </w:tcPr>
          <w:p w:rsidR="00836081" w:rsidRPr="00836081" w:rsidRDefault="00FB695E" w:rsidP="0083608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r>
      <w:tr w:rsidR="00836081" w:rsidRPr="00836081" w:rsidTr="00836081">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836081" w:rsidRPr="00836081" w:rsidRDefault="00FB695E" w:rsidP="0083608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00836081" w:rsidRPr="00836081">
              <w:rPr>
                <w:rFonts w:ascii="Times New Roman" w:eastAsia="Times New Roman" w:hAnsi="Times New Roman" w:cs="Times New Roman"/>
                <w:color w:val="000000"/>
                <w:sz w:val="24"/>
                <w:szCs w:val="24"/>
              </w:rPr>
              <w:t>.6</w:t>
            </w:r>
          </w:p>
        </w:tc>
        <w:tc>
          <w:tcPr>
            <w:tcW w:w="6298" w:type="dxa"/>
            <w:tcBorders>
              <w:top w:val="nil"/>
              <w:left w:val="nil"/>
              <w:bottom w:val="single" w:sz="4" w:space="0" w:color="auto"/>
              <w:right w:val="single" w:sz="4" w:space="0" w:color="auto"/>
            </w:tcBorders>
            <w:shd w:val="clear" w:color="auto" w:fill="auto"/>
            <w:noWrap/>
            <w:vAlign w:val="bottom"/>
            <w:hideMark/>
          </w:tcPr>
          <w:p w:rsidR="00836081" w:rsidRPr="00836081" w:rsidRDefault="00836081" w:rsidP="00836081">
            <w:pPr>
              <w:spacing w:after="0" w:line="240" w:lineRule="auto"/>
              <w:rPr>
                <w:rFonts w:ascii="Times New Roman" w:eastAsia="Times New Roman" w:hAnsi="Times New Roman" w:cs="Times New Roman"/>
                <w:color w:val="000000"/>
                <w:sz w:val="24"/>
                <w:szCs w:val="24"/>
              </w:rPr>
            </w:pPr>
            <w:r w:rsidRPr="00836081">
              <w:rPr>
                <w:rFonts w:ascii="Times New Roman" w:eastAsia="Times New Roman" w:hAnsi="Times New Roman" w:cs="Times New Roman"/>
                <w:color w:val="000000"/>
                <w:sz w:val="24"/>
                <w:szCs w:val="24"/>
              </w:rPr>
              <w:t>Organizations goal</w:t>
            </w:r>
          </w:p>
        </w:tc>
        <w:tc>
          <w:tcPr>
            <w:tcW w:w="1420" w:type="dxa"/>
            <w:tcBorders>
              <w:top w:val="nil"/>
              <w:left w:val="nil"/>
              <w:bottom w:val="single" w:sz="4" w:space="0" w:color="auto"/>
              <w:right w:val="single" w:sz="4" w:space="0" w:color="auto"/>
            </w:tcBorders>
            <w:shd w:val="clear" w:color="auto" w:fill="auto"/>
            <w:noWrap/>
            <w:vAlign w:val="bottom"/>
            <w:hideMark/>
          </w:tcPr>
          <w:p w:rsidR="00836081" w:rsidRPr="00836081" w:rsidRDefault="00FB695E" w:rsidP="0083608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r>
      <w:tr w:rsidR="00836081" w:rsidRPr="00836081" w:rsidTr="00836081">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836081" w:rsidRPr="00836081" w:rsidRDefault="00FB695E" w:rsidP="0083608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00836081" w:rsidRPr="00836081">
              <w:rPr>
                <w:rFonts w:ascii="Times New Roman" w:eastAsia="Times New Roman" w:hAnsi="Times New Roman" w:cs="Times New Roman"/>
                <w:color w:val="000000"/>
                <w:sz w:val="24"/>
                <w:szCs w:val="24"/>
              </w:rPr>
              <w:t>.7</w:t>
            </w:r>
          </w:p>
        </w:tc>
        <w:tc>
          <w:tcPr>
            <w:tcW w:w="6298" w:type="dxa"/>
            <w:tcBorders>
              <w:top w:val="nil"/>
              <w:left w:val="nil"/>
              <w:bottom w:val="single" w:sz="4" w:space="0" w:color="auto"/>
              <w:right w:val="single" w:sz="4" w:space="0" w:color="auto"/>
            </w:tcBorders>
            <w:shd w:val="clear" w:color="auto" w:fill="auto"/>
            <w:noWrap/>
            <w:vAlign w:val="bottom"/>
            <w:hideMark/>
          </w:tcPr>
          <w:p w:rsidR="00836081" w:rsidRPr="00836081" w:rsidRDefault="00836081" w:rsidP="00836081">
            <w:pPr>
              <w:spacing w:after="0" w:line="240" w:lineRule="auto"/>
              <w:rPr>
                <w:rFonts w:ascii="Times New Roman" w:eastAsia="Times New Roman" w:hAnsi="Times New Roman" w:cs="Times New Roman"/>
                <w:color w:val="000000"/>
                <w:sz w:val="24"/>
                <w:szCs w:val="24"/>
              </w:rPr>
            </w:pPr>
            <w:r w:rsidRPr="00836081">
              <w:rPr>
                <w:rFonts w:ascii="Times New Roman" w:eastAsia="Times New Roman" w:hAnsi="Times New Roman" w:cs="Times New Roman"/>
                <w:color w:val="000000"/>
                <w:sz w:val="24"/>
                <w:szCs w:val="24"/>
              </w:rPr>
              <w:t>Management Information system</w:t>
            </w:r>
          </w:p>
        </w:tc>
        <w:tc>
          <w:tcPr>
            <w:tcW w:w="1420" w:type="dxa"/>
            <w:tcBorders>
              <w:top w:val="nil"/>
              <w:left w:val="nil"/>
              <w:bottom w:val="single" w:sz="4" w:space="0" w:color="auto"/>
              <w:right w:val="single" w:sz="4" w:space="0" w:color="auto"/>
            </w:tcBorders>
            <w:shd w:val="clear" w:color="auto" w:fill="auto"/>
            <w:noWrap/>
            <w:vAlign w:val="bottom"/>
            <w:hideMark/>
          </w:tcPr>
          <w:p w:rsidR="00836081" w:rsidRPr="00836081" w:rsidRDefault="00FB695E" w:rsidP="0083608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r>
      <w:tr w:rsidR="00836081" w:rsidRPr="00836081" w:rsidTr="00836081">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836081" w:rsidRPr="00836081" w:rsidRDefault="00FB695E" w:rsidP="0083608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00836081" w:rsidRPr="00836081">
              <w:rPr>
                <w:rFonts w:ascii="Times New Roman" w:eastAsia="Times New Roman" w:hAnsi="Times New Roman" w:cs="Times New Roman"/>
                <w:color w:val="000000"/>
                <w:sz w:val="24"/>
                <w:szCs w:val="24"/>
              </w:rPr>
              <w:t>.8</w:t>
            </w:r>
          </w:p>
        </w:tc>
        <w:tc>
          <w:tcPr>
            <w:tcW w:w="6298" w:type="dxa"/>
            <w:tcBorders>
              <w:top w:val="nil"/>
              <w:left w:val="nil"/>
              <w:bottom w:val="single" w:sz="4" w:space="0" w:color="auto"/>
              <w:right w:val="single" w:sz="4" w:space="0" w:color="auto"/>
            </w:tcBorders>
            <w:shd w:val="clear" w:color="auto" w:fill="auto"/>
            <w:noWrap/>
            <w:vAlign w:val="bottom"/>
            <w:hideMark/>
          </w:tcPr>
          <w:p w:rsidR="00836081" w:rsidRPr="00836081" w:rsidRDefault="00836081" w:rsidP="00836081">
            <w:pPr>
              <w:spacing w:after="0" w:line="240" w:lineRule="auto"/>
              <w:rPr>
                <w:rFonts w:ascii="Times New Roman" w:eastAsia="Times New Roman" w:hAnsi="Times New Roman" w:cs="Times New Roman"/>
                <w:color w:val="000000"/>
                <w:sz w:val="24"/>
                <w:szCs w:val="24"/>
              </w:rPr>
            </w:pPr>
            <w:r w:rsidRPr="00836081">
              <w:rPr>
                <w:rFonts w:ascii="Times New Roman" w:eastAsia="Times New Roman" w:hAnsi="Times New Roman" w:cs="Times New Roman"/>
                <w:color w:val="000000"/>
                <w:sz w:val="24"/>
                <w:szCs w:val="24"/>
              </w:rPr>
              <w:t>Correspondent relationship</w:t>
            </w:r>
          </w:p>
        </w:tc>
        <w:tc>
          <w:tcPr>
            <w:tcW w:w="1420" w:type="dxa"/>
            <w:tcBorders>
              <w:top w:val="nil"/>
              <w:left w:val="nil"/>
              <w:bottom w:val="single" w:sz="4" w:space="0" w:color="auto"/>
              <w:right w:val="single" w:sz="4" w:space="0" w:color="auto"/>
            </w:tcBorders>
            <w:shd w:val="clear" w:color="auto" w:fill="auto"/>
            <w:noWrap/>
            <w:vAlign w:val="bottom"/>
            <w:hideMark/>
          </w:tcPr>
          <w:p w:rsidR="00836081" w:rsidRPr="00836081" w:rsidRDefault="00FB695E" w:rsidP="0083608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r>
      <w:tr w:rsidR="00836081" w:rsidRPr="00836081" w:rsidTr="00836081">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836081" w:rsidRPr="00836081" w:rsidRDefault="00FB695E" w:rsidP="0083608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00836081" w:rsidRPr="00836081">
              <w:rPr>
                <w:rFonts w:ascii="Times New Roman" w:eastAsia="Times New Roman" w:hAnsi="Times New Roman" w:cs="Times New Roman"/>
                <w:color w:val="000000"/>
                <w:sz w:val="24"/>
                <w:szCs w:val="24"/>
              </w:rPr>
              <w:t>.9</w:t>
            </w:r>
          </w:p>
        </w:tc>
        <w:tc>
          <w:tcPr>
            <w:tcW w:w="6298" w:type="dxa"/>
            <w:tcBorders>
              <w:top w:val="nil"/>
              <w:left w:val="nil"/>
              <w:bottom w:val="single" w:sz="4" w:space="0" w:color="auto"/>
              <w:right w:val="single" w:sz="4" w:space="0" w:color="auto"/>
            </w:tcBorders>
            <w:shd w:val="clear" w:color="auto" w:fill="auto"/>
            <w:noWrap/>
            <w:vAlign w:val="bottom"/>
            <w:hideMark/>
          </w:tcPr>
          <w:p w:rsidR="00836081" w:rsidRPr="00836081" w:rsidRDefault="00836081" w:rsidP="00836081">
            <w:pPr>
              <w:spacing w:after="0" w:line="240" w:lineRule="auto"/>
              <w:rPr>
                <w:rFonts w:ascii="Times New Roman" w:eastAsia="Times New Roman" w:hAnsi="Times New Roman" w:cs="Times New Roman"/>
                <w:color w:val="000000"/>
                <w:sz w:val="24"/>
                <w:szCs w:val="24"/>
              </w:rPr>
            </w:pPr>
            <w:r w:rsidRPr="00836081">
              <w:rPr>
                <w:rFonts w:ascii="Times New Roman" w:eastAsia="Times New Roman" w:hAnsi="Times New Roman" w:cs="Times New Roman"/>
                <w:color w:val="000000"/>
                <w:sz w:val="24"/>
                <w:szCs w:val="24"/>
              </w:rPr>
              <w:t>Department of MBL</w:t>
            </w:r>
          </w:p>
        </w:tc>
        <w:tc>
          <w:tcPr>
            <w:tcW w:w="1420" w:type="dxa"/>
            <w:tcBorders>
              <w:top w:val="nil"/>
              <w:left w:val="nil"/>
              <w:bottom w:val="single" w:sz="4" w:space="0" w:color="auto"/>
              <w:right w:val="single" w:sz="4" w:space="0" w:color="auto"/>
            </w:tcBorders>
            <w:shd w:val="clear" w:color="auto" w:fill="auto"/>
            <w:noWrap/>
            <w:vAlign w:val="bottom"/>
            <w:hideMark/>
          </w:tcPr>
          <w:p w:rsidR="00836081" w:rsidRPr="00836081" w:rsidRDefault="00FB695E" w:rsidP="0083608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18-19</w:t>
            </w:r>
          </w:p>
        </w:tc>
      </w:tr>
      <w:tr w:rsidR="00836081" w:rsidRPr="00836081" w:rsidTr="00836081">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836081" w:rsidRPr="00836081" w:rsidRDefault="00FB695E" w:rsidP="0083608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00836081" w:rsidRPr="00836081">
              <w:rPr>
                <w:rFonts w:ascii="Times New Roman" w:eastAsia="Times New Roman" w:hAnsi="Times New Roman" w:cs="Times New Roman"/>
                <w:color w:val="000000"/>
                <w:sz w:val="24"/>
                <w:szCs w:val="24"/>
              </w:rPr>
              <w:t>.1</w:t>
            </w:r>
            <w:r w:rsidR="00F96D20" w:rsidRPr="00F96D20">
              <w:rPr>
                <w:rFonts w:ascii="Times New Roman" w:eastAsia="Times New Roman" w:hAnsi="Times New Roman" w:cs="Times New Roman"/>
                <w:color w:val="000000"/>
                <w:sz w:val="24"/>
                <w:szCs w:val="24"/>
              </w:rPr>
              <w:t>0</w:t>
            </w:r>
          </w:p>
        </w:tc>
        <w:tc>
          <w:tcPr>
            <w:tcW w:w="6298" w:type="dxa"/>
            <w:tcBorders>
              <w:top w:val="nil"/>
              <w:left w:val="nil"/>
              <w:bottom w:val="single" w:sz="4" w:space="0" w:color="auto"/>
              <w:right w:val="single" w:sz="4" w:space="0" w:color="auto"/>
            </w:tcBorders>
            <w:shd w:val="clear" w:color="auto" w:fill="auto"/>
            <w:noWrap/>
            <w:vAlign w:val="bottom"/>
            <w:hideMark/>
          </w:tcPr>
          <w:p w:rsidR="00836081" w:rsidRPr="00836081" w:rsidRDefault="00836081" w:rsidP="00836081">
            <w:pPr>
              <w:spacing w:after="0" w:line="240" w:lineRule="auto"/>
              <w:rPr>
                <w:rFonts w:ascii="Times New Roman" w:eastAsia="Times New Roman" w:hAnsi="Times New Roman" w:cs="Times New Roman"/>
                <w:color w:val="000000"/>
                <w:sz w:val="24"/>
                <w:szCs w:val="24"/>
              </w:rPr>
            </w:pPr>
            <w:r w:rsidRPr="00836081">
              <w:rPr>
                <w:rFonts w:ascii="Times New Roman" w:eastAsia="Times New Roman" w:hAnsi="Times New Roman" w:cs="Times New Roman"/>
                <w:color w:val="000000"/>
                <w:sz w:val="24"/>
                <w:szCs w:val="24"/>
              </w:rPr>
              <w:t>HRM of MBL</w:t>
            </w:r>
          </w:p>
        </w:tc>
        <w:tc>
          <w:tcPr>
            <w:tcW w:w="1420" w:type="dxa"/>
            <w:tcBorders>
              <w:top w:val="nil"/>
              <w:left w:val="nil"/>
              <w:bottom w:val="single" w:sz="4" w:space="0" w:color="auto"/>
              <w:right w:val="single" w:sz="4" w:space="0" w:color="auto"/>
            </w:tcBorders>
            <w:shd w:val="clear" w:color="auto" w:fill="auto"/>
            <w:noWrap/>
            <w:vAlign w:val="bottom"/>
            <w:hideMark/>
          </w:tcPr>
          <w:p w:rsidR="00836081" w:rsidRPr="00836081" w:rsidRDefault="00FB695E" w:rsidP="0083608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w:t>
            </w:r>
          </w:p>
        </w:tc>
      </w:tr>
      <w:tr w:rsidR="00836081" w:rsidRPr="00836081" w:rsidTr="00836081">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836081" w:rsidRPr="00836081" w:rsidRDefault="00FB695E" w:rsidP="0083608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00836081" w:rsidRPr="00836081">
              <w:rPr>
                <w:rFonts w:ascii="Times New Roman" w:eastAsia="Times New Roman" w:hAnsi="Times New Roman" w:cs="Times New Roman"/>
                <w:color w:val="000000"/>
                <w:sz w:val="24"/>
                <w:szCs w:val="24"/>
              </w:rPr>
              <w:t>.11</w:t>
            </w:r>
          </w:p>
        </w:tc>
        <w:tc>
          <w:tcPr>
            <w:tcW w:w="6298" w:type="dxa"/>
            <w:tcBorders>
              <w:top w:val="nil"/>
              <w:left w:val="nil"/>
              <w:bottom w:val="single" w:sz="4" w:space="0" w:color="auto"/>
              <w:right w:val="single" w:sz="4" w:space="0" w:color="auto"/>
            </w:tcBorders>
            <w:shd w:val="clear" w:color="auto" w:fill="auto"/>
            <w:noWrap/>
            <w:vAlign w:val="bottom"/>
            <w:hideMark/>
          </w:tcPr>
          <w:p w:rsidR="00836081" w:rsidRPr="00836081" w:rsidRDefault="00836081" w:rsidP="00836081">
            <w:pPr>
              <w:spacing w:after="0" w:line="240" w:lineRule="auto"/>
              <w:rPr>
                <w:rFonts w:ascii="Times New Roman" w:eastAsia="Times New Roman" w:hAnsi="Times New Roman" w:cs="Times New Roman"/>
                <w:color w:val="000000"/>
                <w:sz w:val="24"/>
                <w:szCs w:val="24"/>
              </w:rPr>
            </w:pPr>
            <w:r w:rsidRPr="00836081">
              <w:rPr>
                <w:rFonts w:ascii="Times New Roman" w:eastAsia="Times New Roman" w:hAnsi="Times New Roman" w:cs="Times New Roman"/>
                <w:color w:val="000000"/>
                <w:sz w:val="24"/>
                <w:szCs w:val="24"/>
              </w:rPr>
              <w:t>Board of Directors</w:t>
            </w:r>
          </w:p>
        </w:tc>
        <w:tc>
          <w:tcPr>
            <w:tcW w:w="1420" w:type="dxa"/>
            <w:tcBorders>
              <w:top w:val="nil"/>
              <w:left w:val="nil"/>
              <w:bottom w:val="single" w:sz="4" w:space="0" w:color="auto"/>
              <w:right w:val="single" w:sz="4" w:space="0" w:color="auto"/>
            </w:tcBorders>
            <w:shd w:val="clear" w:color="auto" w:fill="auto"/>
            <w:noWrap/>
            <w:vAlign w:val="bottom"/>
            <w:hideMark/>
          </w:tcPr>
          <w:p w:rsidR="00836081" w:rsidRPr="00836081" w:rsidRDefault="00FB695E" w:rsidP="0083608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19-20</w:t>
            </w:r>
          </w:p>
        </w:tc>
      </w:tr>
      <w:tr w:rsidR="00836081" w:rsidRPr="00836081" w:rsidTr="00836081">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836081" w:rsidRPr="00836081" w:rsidRDefault="00FB695E" w:rsidP="0083608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00836081" w:rsidRPr="00836081">
              <w:rPr>
                <w:rFonts w:ascii="Times New Roman" w:eastAsia="Times New Roman" w:hAnsi="Times New Roman" w:cs="Times New Roman"/>
                <w:color w:val="000000"/>
                <w:sz w:val="24"/>
                <w:szCs w:val="24"/>
              </w:rPr>
              <w:t>.12</w:t>
            </w:r>
          </w:p>
        </w:tc>
        <w:tc>
          <w:tcPr>
            <w:tcW w:w="6298" w:type="dxa"/>
            <w:tcBorders>
              <w:top w:val="nil"/>
              <w:left w:val="nil"/>
              <w:bottom w:val="single" w:sz="4" w:space="0" w:color="auto"/>
              <w:right w:val="single" w:sz="4" w:space="0" w:color="auto"/>
            </w:tcBorders>
            <w:shd w:val="clear" w:color="auto" w:fill="auto"/>
            <w:noWrap/>
            <w:vAlign w:val="bottom"/>
            <w:hideMark/>
          </w:tcPr>
          <w:p w:rsidR="00836081" w:rsidRPr="00836081" w:rsidRDefault="00836081" w:rsidP="00836081">
            <w:pPr>
              <w:spacing w:after="0" w:line="240" w:lineRule="auto"/>
              <w:rPr>
                <w:rFonts w:ascii="Times New Roman" w:eastAsia="Times New Roman" w:hAnsi="Times New Roman" w:cs="Times New Roman"/>
                <w:color w:val="000000"/>
                <w:sz w:val="24"/>
                <w:szCs w:val="24"/>
              </w:rPr>
            </w:pPr>
            <w:r w:rsidRPr="00836081">
              <w:rPr>
                <w:rFonts w:ascii="Times New Roman" w:eastAsia="Times New Roman" w:hAnsi="Times New Roman" w:cs="Times New Roman"/>
                <w:color w:val="000000"/>
                <w:sz w:val="24"/>
                <w:szCs w:val="24"/>
              </w:rPr>
              <w:t>Product and services of MBL</w:t>
            </w:r>
          </w:p>
        </w:tc>
        <w:tc>
          <w:tcPr>
            <w:tcW w:w="1420" w:type="dxa"/>
            <w:tcBorders>
              <w:top w:val="nil"/>
              <w:left w:val="nil"/>
              <w:bottom w:val="single" w:sz="4" w:space="0" w:color="auto"/>
              <w:right w:val="single" w:sz="4" w:space="0" w:color="auto"/>
            </w:tcBorders>
            <w:shd w:val="clear" w:color="auto" w:fill="auto"/>
            <w:noWrap/>
            <w:vAlign w:val="bottom"/>
            <w:hideMark/>
          </w:tcPr>
          <w:p w:rsidR="00836081" w:rsidRPr="00836081" w:rsidRDefault="00FB695E" w:rsidP="0083608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20-21</w:t>
            </w:r>
          </w:p>
        </w:tc>
      </w:tr>
      <w:tr w:rsidR="00836081" w:rsidRPr="00836081" w:rsidTr="00836081">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836081" w:rsidRPr="00836081" w:rsidRDefault="00FB695E" w:rsidP="0083608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00836081" w:rsidRPr="00836081">
              <w:rPr>
                <w:rFonts w:ascii="Times New Roman" w:eastAsia="Times New Roman" w:hAnsi="Times New Roman" w:cs="Times New Roman"/>
                <w:color w:val="000000"/>
                <w:sz w:val="24"/>
                <w:szCs w:val="24"/>
              </w:rPr>
              <w:t>.13</w:t>
            </w:r>
          </w:p>
        </w:tc>
        <w:tc>
          <w:tcPr>
            <w:tcW w:w="6298" w:type="dxa"/>
            <w:tcBorders>
              <w:top w:val="nil"/>
              <w:left w:val="nil"/>
              <w:bottom w:val="single" w:sz="4" w:space="0" w:color="auto"/>
              <w:right w:val="single" w:sz="4" w:space="0" w:color="auto"/>
            </w:tcBorders>
            <w:shd w:val="clear" w:color="auto" w:fill="auto"/>
            <w:noWrap/>
            <w:vAlign w:val="bottom"/>
            <w:hideMark/>
          </w:tcPr>
          <w:p w:rsidR="00836081" w:rsidRPr="00836081" w:rsidRDefault="00836081" w:rsidP="00836081">
            <w:pPr>
              <w:spacing w:after="0" w:line="240" w:lineRule="auto"/>
              <w:rPr>
                <w:rFonts w:ascii="Times New Roman" w:eastAsia="Times New Roman" w:hAnsi="Times New Roman" w:cs="Times New Roman"/>
                <w:color w:val="000000"/>
                <w:sz w:val="24"/>
                <w:szCs w:val="24"/>
              </w:rPr>
            </w:pPr>
            <w:r w:rsidRPr="00836081">
              <w:rPr>
                <w:rFonts w:ascii="Times New Roman" w:eastAsia="Times New Roman" w:hAnsi="Times New Roman" w:cs="Times New Roman"/>
                <w:color w:val="000000"/>
                <w:sz w:val="24"/>
                <w:szCs w:val="24"/>
              </w:rPr>
              <w:t xml:space="preserve">Loan product </w:t>
            </w:r>
          </w:p>
        </w:tc>
        <w:tc>
          <w:tcPr>
            <w:tcW w:w="1420" w:type="dxa"/>
            <w:tcBorders>
              <w:top w:val="nil"/>
              <w:left w:val="nil"/>
              <w:bottom w:val="single" w:sz="4" w:space="0" w:color="auto"/>
              <w:right w:val="single" w:sz="4" w:space="0" w:color="auto"/>
            </w:tcBorders>
            <w:shd w:val="clear" w:color="auto" w:fill="auto"/>
            <w:noWrap/>
            <w:vAlign w:val="bottom"/>
            <w:hideMark/>
          </w:tcPr>
          <w:p w:rsidR="00836081" w:rsidRPr="00836081" w:rsidRDefault="00FB695E" w:rsidP="0083608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21-24</w:t>
            </w:r>
          </w:p>
        </w:tc>
      </w:tr>
      <w:tr w:rsidR="00836081" w:rsidRPr="00836081" w:rsidTr="00836081">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836081" w:rsidRPr="00836081" w:rsidRDefault="00FB695E" w:rsidP="0083608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00836081" w:rsidRPr="00836081">
              <w:rPr>
                <w:rFonts w:ascii="Times New Roman" w:eastAsia="Times New Roman" w:hAnsi="Times New Roman" w:cs="Times New Roman"/>
                <w:color w:val="000000"/>
                <w:sz w:val="24"/>
                <w:szCs w:val="24"/>
              </w:rPr>
              <w:t>.14</w:t>
            </w:r>
          </w:p>
        </w:tc>
        <w:tc>
          <w:tcPr>
            <w:tcW w:w="6298" w:type="dxa"/>
            <w:tcBorders>
              <w:top w:val="nil"/>
              <w:left w:val="nil"/>
              <w:bottom w:val="single" w:sz="4" w:space="0" w:color="auto"/>
              <w:right w:val="single" w:sz="4" w:space="0" w:color="auto"/>
            </w:tcBorders>
            <w:shd w:val="clear" w:color="auto" w:fill="auto"/>
            <w:noWrap/>
            <w:vAlign w:val="bottom"/>
            <w:hideMark/>
          </w:tcPr>
          <w:p w:rsidR="00836081" w:rsidRPr="00836081" w:rsidRDefault="00836081" w:rsidP="00836081">
            <w:pPr>
              <w:spacing w:after="0" w:line="240" w:lineRule="auto"/>
              <w:rPr>
                <w:rFonts w:ascii="Times New Roman" w:eastAsia="Times New Roman" w:hAnsi="Times New Roman" w:cs="Times New Roman"/>
                <w:color w:val="000000"/>
                <w:sz w:val="24"/>
                <w:szCs w:val="24"/>
              </w:rPr>
            </w:pPr>
            <w:r w:rsidRPr="00836081">
              <w:rPr>
                <w:rFonts w:ascii="Times New Roman" w:eastAsia="Times New Roman" w:hAnsi="Times New Roman" w:cs="Times New Roman"/>
                <w:color w:val="000000"/>
                <w:sz w:val="24"/>
                <w:szCs w:val="24"/>
              </w:rPr>
              <w:t>Cards</w:t>
            </w:r>
          </w:p>
        </w:tc>
        <w:tc>
          <w:tcPr>
            <w:tcW w:w="1420" w:type="dxa"/>
            <w:tcBorders>
              <w:top w:val="nil"/>
              <w:left w:val="nil"/>
              <w:bottom w:val="single" w:sz="4" w:space="0" w:color="auto"/>
              <w:right w:val="single" w:sz="4" w:space="0" w:color="auto"/>
            </w:tcBorders>
            <w:shd w:val="clear" w:color="auto" w:fill="auto"/>
            <w:noWrap/>
            <w:vAlign w:val="bottom"/>
            <w:hideMark/>
          </w:tcPr>
          <w:p w:rsidR="00836081" w:rsidRPr="00836081" w:rsidRDefault="00FB695E" w:rsidP="0083608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p>
        </w:tc>
      </w:tr>
      <w:tr w:rsidR="00836081" w:rsidRPr="00836081" w:rsidTr="00836081">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836081" w:rsidRPr="00836081" w:rsidRDefault="00FB695E" w:rsidP="0083608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00836081" w:rsidRPr="00836081">
              <w:rPr>
                <w:rFonts w:ascii="Times New Roman" w:eastAsia="Times New Roman" w:hAnsi="Times New Roman" w:cs="Times New Roman"/>
                <w:color w:val="000000"/>
                <w:sz w:val="24"/>
                <w:szCs w:val="24"/>
              </w:rPr>
              <w:t>.15</w:t>
            </w:r>
          </w:p>
        </w:tc>
        <w:tc>
          <w:tcPr>
            <w:tcW w:w="6298" w:type="dxa"/>
            <w:tcBorders>
              <w:top w:val="nil"/>
              <w:left w:val="nil"/>
              <w:bottom w:val="single" w:sz="4" w:space="0" w:color="auto"/>
              <w:right w:val="single" w:sz="4" w:space="0" w:color="auto"/>
            </w:tcBorders>
            <w:shd w:val="clear" w:color="auto" w:fill="auto"/>
            <w:noWrap/>
            <w:vAlign w:val="bottom"/>
            <w:hideMark/>
          </w:tcPr>
          <w:p w:rsidR="00836081" w:rsidRPr="00836081" w:rsidRDefault="00FB695E" w:rsidP="0083608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Other </w:t>
            </w:r>
            <w:r w:rsidR="00836081" w:rsidRPr="00836081">
              <w:rPr>
                <w:rFonts w:ascii="Times New Roman" w:eastAsia="Times New Roman" w:hAnsi="Times New Roman" w:cs="Times New Roman"/>
                <w:color w:val="000000"/>
                <w:sz w:val="24"/>
                <w:szCs w:val="24"/>
              </w:rPr>
              <w:t>Services</w:t>
            </w:r>
          </w:p>
        </w:tc>
        <w:tc>
          <w:tcPr>
            <w:tcW w:w="1420" w:type="dxa"/>
            <w:tcBorders>
              <w:top w:val="nil"/>
              <w:left w:val="nil"/>
              <w:bottom w:val="single" w:sz="4" w:space="0" w:color="auto"/>
              <w:right w:val="single" w:sz="4" w:space="0" w:color="auto"/>
            </w:tcBorders>
            <w:shd w:val="clear" w:color="auto" w:fill="auto"/>
            <w:noWrap/>
            <w:vAlign w:val="bottom"/>
            <w:hideMark/>
          </w:tcPr>
          <w:p w:rsidR="00836081" w:rsidRPr="00836081" w:rsidRDefault="00FB695E" w:rsidP="0083608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r>
      <w:tr w:rsidR="00836081" w:rsidRPr="00836081" w:rsidTr="00836081">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836081" w:rsidRPr="00836081" w:rsidRDefault="00FB695E" w:rsidP="0083608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00836081" w:rsidRPr="00836081">
              <w:rPr>
                <w:rFonts w:ascii="Times New Roman" w:eastAsia="Times New Roman" w:hAnsi="Times New Roman" w:cs="Times New Roman"/>
                <w:color w:val="000000"/>
                <w:sz w:val="24"/>
                <w:szCs w:val="24"/>
              </w:rPr>
              <w:t>.16</w:t>
            </w:r>
          </w:p>
        </w:tc>
        <w:tc>
          <w:tcPr>
            <w:tcW w:w="6298" w:type="dxa"/>
            <w:tcBorders>
              <w:top w:val="nil"/>
              <w:left w:val="nil"/>
              <w:bottom w:val="single" w:sz="4" w:space="0" w:color="auto"/>
              <w:right w:val="single" w:sz="4" w:space="0" w:color="auto"/>
            </w:tcBorders>
            <w:shd w:val="clear" w:color="auto" w:fill="auto"/>
            <w:noWrap/>
            <w:vAlign w:val="bottom"/>
            <w:hideMark/>
          </w:tcPr>
          <w:p w:rsidR="00836081" w:rsidRPr="00836081" w:rsidRDefault="00836081" w:rsidP="00836081">
            <w:pPr>
              <w:spacing w:after="0" w:line="240" w:lineRule="auto"/>
              <w:rPr>
                <w:rFonts w:ascii="Times New Roman" w:eastAsia="Times New Roman" w:hAnsi="Times New Roman" w:cs="Times New Roman"/>
                <w:color w:val="000000"/>
                <w:sz w:val="24"/>
                <w:szCs w:val="24"/>
              </w:rPr>
            </w:pPr>
            <w:r w:rsidRPr="00F96D20">
              <w:rPr>
                <w:rFonts w:ascii="Times New Roman" w:eastAsia="Times New Roman" w:hAnsi="Times New Roman" w:cs="Times New Roman"/>
                <w:color w:val="000000"/>
                <w:sz w:val="24"/>
                <w:szCs w:val="24"/>
              </w:rPr>
              <w:t>Remittance</w:t>
            </w:r>
          </w:p>
        </w:tc>
        <w:tc>
          <w:tcPr>
            <w:tcW w:w="1420" w:type="dxa"/>
            <w:tcBorders>
              <w:top w:val="nil"/>
              <w:left w:val="nil"/>
              <w:bottom w:val="single" w:sz="4" w:space="0" w:color="auto"/>
              <w:right w:val="single" w:sz="4" w:space="0" w:color="auto"/>
            </w:tcBorders>
            <w:shd w:val="clear" w:color="auto" w:fill="auto"/>
            <w:noWrap/>
            <w:vAlign w:val="bottom"/>
            <w:hideMark/>
          </w:tcPr>
          <w:p w:rsidR="00836081" w:rsidRPr="00836081" w:rsidRDefault="00FB695E" w:rsidP="0083608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r>
      <w:tr w:rsidR="00836081" w:rsidRPr="00836081" w:rsidTr="00836081">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836081" w:rsidRPr="00836081" w:rsidRDefault="00FB695E" w:rsidP="0083608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00836081" w:rsidRPr="00836081">
              <w:rPr>
                <w:rFonts w:ascii="Times New Roman" w:eastAsia="Times New Roman" w:hAnsi="Times New Roman" w:cs="Times New Roman"/>
                <w:color w:val="000000"/>
                <w:sz w:val="24"/>
                <w:szCs w:val="24"/>
              </w:rPr>
              <w:t>.17</w:t>
            </w:r>
          </w:p>
        </w:tc>
        <w:tc>
          <w:tcPr>
            <w:tcW w:w="6298" w:type="dxa"/>
            <w:tcBorders>
              <w:top w:val="nil"/>
              <w:left w:val="nil"/>
              <w:bottom w:val="single" w:sz="4" w:space="0" w:color="auto"/>
              <w:right w:val="single" w:sz="4" w:space="0" w:color="auto"/>
            </w:tcBorders>
            <w:shd w:val="clear" w:color="auto" w:fill="auto"/>
            <w:noWrap/>
            <w:vAlign w:val="bottom"/>
            <w:hideMark/>
          </w:tcPr>
          <w:p w:rsidR="00836081" w:rsidRPr="00836081" w:rsidRDefault="00836081" w:rsidP="00836081">
            <w:pPr>
              <w:spacing w:after="0" w:line="240" w:lineRule="auto"/>
              <w:rPr>
                <w:rFonts w:ascii="Times New Roman" w:eastAsia="Times New Roman" w:hAnsi="Times New Roman" w:cs="Times New Roman"/>
                <w:color w:val="000000"/>
                <w:sz w:val="24"/>
                <w:szCs w:val="24"/>
              </w:rPr>
            </w:pPr>
            <w:r w:rsidRPr="00836081">
              <w:rPr>
                <w:rFonts w:ascii="Times New Roman" w:eastAsia="Times New Roman" w:hAnsi="Times New Roman" w:cs="Times New Roman"/>
                <w:color w:val="000000"/>
                <w:sz w:val="24"/>
                <w:szCs w:val="24"/>
              </w:rPr>
              <w:t xml:space="preserve">SME banking </w:t>
            </w:r>
          </w:p>
        </w:tc>
        <w:tc>
          <w:tcPr>
            <w:tcW w:w="1420" w:type="dxa"/>
            <w:tcBorders>
              <w:top w:val="nil"/>
              <w:left w:val="nil"/>
              <w:bottom w:val="single" w:sz="4" w:space="0" w:color="auto"/>
              <w:right w:val="single" w:sz="4" w:space="0" w:color="auto"/>
            </w:tcBorders>
            <w:shd w:val="clear" w:color="auto" w:fill="auto"/>
            <w:noWrap/>
            <w:vAlign w:val="bottom"/>
            <w:hideMark/>
          </w:tcPr>
          <w:p w:rsidR="00836081" w:rsidRPr="00836081" w:rsidRDefault="00FB695E" w:rsidP="0083608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w:t>
            </w:r>
          </w:p>
        </w:tc>
      </w:tr>
      <w:tr w:rsidR="00836081" w:rsidRPr="00836081" w:rsidTr="00836081">
        <w:trPr>
          <w:trHeight w:val="720"/>
        </w:trPr>
        <w:tc>
          <w:tcPr>
            <w:tcW w:w="1360" w:type="dxa"/>
            <w:tcBorders>
              <w:top w:val="nil"/>
              <w:left w:val="single" w:sz="4" w:space="0" w:color="auto"/>
              <w:bottom w:val="single" w:sz="4" w:space="0" w:color="auto"/>
              <w:right w:val="single" w:sz="4" w:space="0" w:color="auto"/>
            </w:tcBorders>
            <w:shd w:val="clear" w:color="000000" w:fill="FCD5B4"/>
            <w:noWrap/>
            <w:vAlign w:val="bottom"/>
            <w:hideMark/>
          </w:tcPr>
          <w:p w:rsidR="00836081" w:rsidRPr="00836081" w:rsidRDefault="00836081" w:rsidP="00836081">
            <w:pPr>
              <w:spacing w:after="0" w:line="240" w:lineRule="auto"/>
              <w:rPr>
                <w:rFonts w:ascii="Calibri" w:eastAsia="Times New Roman" w:hAnsi="Calibri" w:cs="Calibri"/>
                <w:color w:val="000000"/>
              </w:rPr>
            </w:pPr>
            <w:r w:rsidRPr="00836081">
              <w:rPr>
                <w:rFonts w:ascii="Calibri" w:eastAsia="Times New Roman" w:hAnsi="Calibri" w:cs="Calibri"/>
                <w:color w:val="000000"/>
              </w:rPr>
              <w:t> </w:t>
            </w:r>
          </w:p>
        </w:tc>
        <w:tc>
          <w:tcPr>
            <w:tcW w:w="6298" w:type="dxa"/>
            <w:tcBorders>
              <w:top w:val="nil"/>
              <w:left w:val="nil"/>
              <w:bottom w:val="single" w:sz="4" w:space="0" w:color="auto"/>
              <w:right w:val="single" w:sz="4" w:space="0" w:color="auto"/>
            </w:tcBorders>
            <w:shd w:val="clear" w:color="000000" w:fill="FCD5B4"/>
            <w:noWrap/>
            <w:vAlign w:val="center"/>
            <w:hideMark/>
          </w:tcPr>
          <w:p w:rsidR="00836081" w:rsidRPr="00836081" w:rsidRDefault="00621C15" w:rsidP="00836081">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Chapter 03</w:t>
            </w:r>
            <w:r w:rsidR="00836081" w:rsidRPr="00836081">
              <w:rPr>
                <w:rFonts w:ascii="Times New Roman" w:eastAsia="Times New Roman" w:hAnsi="Times New Roman" w:cs="Times New Roman"/>
                <w:color w:val="000000"/>
                <w:sz w:val="28"/>
                <w:szCs w:val="28"/>
              </w:rPr>
              <w:t>: Analysis of Foreign Exchange Activities</w:t>
            </w:r>
          </w:p>
        </w:tc>
        <w:tc>
          <w:tcPr>
            <w:tcW w:w="1420" w:type="dxa"/>
            <w:tcBorders>
              <w:top w:val="nil"/>
              <w:left w:val="nil"/>
              <w:bottom w:val="single" w:sz="4" w:space="0" w:color="auto"/>
              <w:right w:val="single" w:sz="4" w:space="0" w:color="auto"/>
            </w:tcBorders>
            <w:shd w:val="clear" w:color="000000" w:fill="FCD5B4"/>
            <w:noWrap/>
            <w:vAlign w:val="bottom"/>
            <w:hideMark/>
          </w:tcPr>
          <w:p w:rsidR="00836081" w:rsidRPr="00836081" w:rsidRDefault="00836081" w:rsidP="00836081">
            <w:pPr>
              <w:spacing w:after="0" w:line="240" w:lineRule="auto"/>
              <w:jc w:val="right"/>
              <w:rPr>
                <w:rFonts w:ascii="Calibri" w:eastAsia="Times New Roman" w:hAnsi="Calibri" w:cs="Calibri"/>
                <w:color w:val="000000"/>
              </w:rPr>
            </w:pPr>
            <w:r w:rsidRPr="00836081">
              <w:rPr>
                <w:rFonts w:ascii="Calibri" w:eastAsia="Times New Roman" w:hAnsi="Calibri" w:cs="Calibri"/>
                <w:color w:val="000000"/>
              </w:rPr>
              <w:t> </w:t>
            </w:r>
          </w:p>
        </w:tc>
      </w:tr>
      <w:tr w:rsidR="00836081" w:rsidRPr="00836081" w:rsidTr="00836081">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836081" w:rsidRPr="00836081" w:rsidRDefault="00621C15" w:rsidP="0083608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836081" w:rsidRPr="00836081">
              <w:rPr>
                <w:rFonts w:ascii="Times New Roman" w:eastAsia="Times New Roman" w:hAnsi="Times New Roman" w:cs="Times New Roman"/>
                <w:color w:val="000000"/>
                <w:sz w:val="24"/>
                <w:szCs w:val="24"/>
              </w:rPr>
              <w:t>.1</w:t>
            </w:r>
          </w:p>
        </w:tc>
        <w:tc>
          <w:tcPr>
            <w:tcW w:w="6298" w:type="dxa"/>
            <w:tcBorders>
              <w:top w:val="nil"/>
              <w:left w:val="nil"/>
              <w:bottom w:val="single" w:sz="4" w:space="0" w:color="auto"/>
              <w:right w:val="single" w:sz="4" w:space="0" w:color="auto"/>
            </w:tcBorders>
            <w:shd w:val="clear" w:color="auto" w:fill="auto"/>
            <w:noWrap/>
            <w:vAlign w:val="bottom"/>
            <w:hideMark/>
          </w:tcPr>
          <w:p w:rsidR="00836081" w:rsidRPr="00836081" w:rsidRDefault="00836081" w:rsidP="00836081">
            <w:pPr>
              <w:spacing w:after="0" w:line="240" w:lineRule="auto"/>
              <w:rPr>
                <w:rFonts w:ascii="Times New Roman" w:eastAsia="Times New Roman" w:hAnsi="Times New Roman" w:cs="Times New Roman"/>
                <w:color w:val="000000"/>
                <w:sz w:val="24"/>
                <w:szCs w:val="24"/>
              </w:rPr>
            </w:pPr>
            <w:r w:rsidRPr="00836081">
              <w:rPr>
                <w:rFonts w:ascii="Times New Roman" w:eastAsia="Times New Roman" w:hAnsi="Times New Roman" w:cs="Times New Roman"/>
                <w:color w:val="000000"/>
                <w:sz w:val="24"/>
                <w:szCs w:val="24"/>
              </w:rPr>
              <w:t xml:space="preserve">Meaning of foreign exchange </w:t>
            </w:r>
          </w:p>
        </w:tc>
        <w:tc>
          <w:tcPr>
            <w:tcW w:w="1420" w:type="dxa"/>
            <w:tcBorders>
              <w:top w:val="nil"/>
              <w:left w:val="nil"/>
              <w:bottom w:val="single" w:sz="4" w:space="0" w:color="auto"/>
              <w:right w:val="single" w:sz="4" w:space="0" w:color="auto"/>
            </w:tcBorders>
            <w:shd w:val="clear" w:color="auto" w:fill="auto"/>
            <w:noWrap/>
            <w:vAlign w:val="bottom"/>
            <w:hideMark/>
          </w:tcPr>
          <w:p w:rsidR="00836081" w:rsidRPr="00836081" w:rsidRDefault="00621C15" w:rsidP="0083608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w:t>
            </w:r>
          </w:p>
        </w:tc>
      </w:tr>
      <w:tr w:rsidR="00836081" w:rsidRPr="00836081" w:rsidTr="00836081">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836081" w:rsidRPr="00836081" w:rsidRDefault="00621C15" w:rsidP="0083608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836081" w:rsidRPr="00836081">
              <w:rPr>
                <w:rFonts w:ascii="Times New Roman" w:eastAsia="Times New Roman" w:hAnsi="Times New Roman" w:cs="Times New Roman"/>
                <w:color w:val="000000"/>
                <w:sz w:val="24"/>
                <w:szCs w:val="24"/>
              </w:rPr>
              <w:t>.2</w:t>
            </w:r>
          </w:p>
        </w:tc>
        <w:tc>
          <w:tcPr>
            <w:tcW w:w="6298" w:type="dxa"/>
            <w:tcBorders>
              <w:top w:val="nil"/>
              <w:left w:val="nil"/>
              <w:bottom w:val="single" w:sz="4" w:space="0" w:color="auto"/>
              <w:right w:val="single" w:sz="4" w:space="0" w:color="auto"/>
            </w:tcBorders>
            <w:shd w:val="clear" w:color="auto" w:fill="auto"/>
            <w:noWrap/>
            <w:vAlign w:val="bottom"/>
            <w:hideMark/>
          </w:tcPr>
          <w:p w:rsidR="00836081" w:rsidRPr="00836081" w:rsidRDefault="00836081" w:rsidP="00836081">
            <w:pPr>
              <w:spacing w:after="0" w:line="240" w:lineRule="auto"/>
              <w:rPr>
                <w:rFonts w:ascii="Times New Roman" w:eastAsia="Times New Roman" w:hAnsi="Times New Roman" w:cs="Times New Roman"/>
                <w:color w:val="000000"/>
                <w:sz w:val="24"/>
                <w:szCs w:val="24"/>
              </w:rPr>
            </w:pPr>
            <w:r w:rsidRPr="00836081">
              <w:rPr>
                <w:rFonts w:ascii="Times New Roman" w:eastAsia="Times New Roman" w:hAnsi="Times New Roman" w:cs="Times New Roman"/>
                <w:color w:val="000000"/>
                <w:sz w:val="24"/>
                <w:szCs w:val="24"/>
              </w:rPr>
              <w:t>letter of credit</w:t>
            </w:r>
          </w:p>
        </w:tc>
        <w:tc>
          <w:tcPr>
            <w:tcW w:w="1420" w:type="dxa"/>
            <w:tcBorders>
              <w:top w:val="nil"/>
              <w:left w:val="nil"/>
              <w:bottom w:val="single" w:sz="4" w:space="0" w:color="auto"/>
              <w:right w:val="single" w:sz="4" w:space="0" w:color="auto"/>
            </w:tcBorders>
            <w:shd w:val="clear" w:color="auto" w:fill="auto"/>
            <w:noWrap/>
            <w:vAlign w:val="bottom"/>
            <w:hideMark/>
          </w:tcPr>
          <w:p w:rsidR="00836081" w:rsidRPr="00836081" w:rsidRDefault="00621C15" w:rsidP="0083608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w:t>
            </w:r>
          </w:p>
        </w:tc>
      </w:tr>
      <w:tr w:rsidR="00836081" w:rsidRPr="00836081" w:rsidTr="00836081">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836081" w:rsidRPr="00836081" w:rsidRDefault="00621C15" w:rsidP="0083608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836081" w:rsidRPr="00836081">
              <w:rPr>
                <w:rFonts w:ascii="Times New Roman" w:eastAsia="Times New Roman" w:hAnsi="Times New Roman" w:cs="Times New Roman"/>
                <w:color w:val="000000"/>
                <w:sz w:val="24"/>
                <w:szCs w:val="24"/>
              </w:rPr>
              <w:t>.3</w:t>
            </w:r>
          </w:p>
        </w:tc>
        <w:tc>
          <w:tcPr>
            <w:tcW w:w="6298" w:type="dxa"/>
            <w:tcBorders>
              <w:top w:val="nil"/>
              <w:left w:val="nil"/>
              <w:bottom w:val="single" w:sz="4" w:space="0" w:color="auto"/>
              <w:right w:val="single" w:sz="4" w:space="0" w:color="auto"/>
            </w:tcBorders>
            <w:shd w:val="clear" w:color="auto" w:fill="auto"/>
            <w:noWrap/>
            <w:vAlign w:val="bottom"/>
            <w:hideMark/>
          </w:tcPr>
          <w:p w:rsidR="00836081" w:rsidRPr="00836081" w:rsidRDefault="00836081" w:rsidP="00836081">
            <w:pPr>
              <w:spacing w:after="0" w:line="240" w:lineRule="auto"/>
              <w:rPr>
                <w:rFonts w:ascii="Times New Roman" w:eastAsia="Times New Roman" w:hAnsi="Times New Roman" w:cs="Times New Roman"/>
                <w:color w:val="000000"/>
                <w:sz w:val="24"/>
                <w:szCs w:val="24"/>
              </w:rPr>
            </w:pPr>
            <w:r w:rsidRPr="00F96D20">
              <w:rPr>
                <w:rFonts w:ascii="Times New Roman" w:eastAsia="Times New Roman" w:hAnsi="Times New Roman" w:cs="Times New Roman"/>
                <w:color w:val="000000"/>
                <w:sz w:val="24"/>
                <w:szCs w:val="24"/>
              </w:rPr>
              <w:t>Requirements</w:t>
            </w:r>
            <w:r w:rsidRPr="00836081">
              <w:rPr>
                <w:rFonts w:ascii="Times New Roman" w:eastAsia="Times New Roman" w:hAnsi="Times New Roman" w:cs="Times New Roman"/>
                <w:color w:val="000000"/>
                <w:sz w:val="24"/>
                <w:szCs w:val="24"/>
              </w:rPr>
              <w:t xml:space="preserve"> of L/C opening</w:t>
            </w:r>
          </w:p>
        </w:tc>
        <w:tc>
          <w:tcPr>
            <w:tcW w:w="1420" w:type="dxa"/>
            <w:tcBorders>
              <w:top w:val="nil"/>
              <w:left w:val="nil"/>
              <w:bottom w:val="single" w:sz="4" w:space="0" w:color="auto"/>
              <w:right w:val="single" w:sz="4" w:space="0" w:color="auto"/>
            </w:tcBorders>
            <w:shd w:val="clear" w:color="auto" w:fill="auto"/>
            <w:noWrap/>
            <w:vAlign w:val="bottom"/>
            <w:hideMark/>
          </w:tcPr>
          <w:p w:rsidR="00836081" w:rsidRPr="00836081" w:rsidRDefault="00621C15" w:rsidP="0028771B">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28-29</w:t>
            </w:r>
          </w:p>
        </w:tc>
      </w:tr>
      <w:tr w:rsidR="00836081" w:rsidRPr="00836081" w:rsidTr="00836081">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836081" w:rsidRPr="00836081" w:rsidRDefault="00621C15" w:rsidP="0083608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836081" w:rsidRPr="00836081">
              <w:rPr>
                <w:rFonts w:ascii="Times New Roman" w:eastAsia="Times New Roman" w:hAnsi="Times New Roman" w:cs="Times New Roman"/>
                <w:color w:val="000000"/>
                <w:sz w:val="24"/>
                <w:szCs w:val="24"/>
              </w:rPr>
              <w:t>.4</w:t>
            </w:r>
          </w:p>
        </w:tc>
        <w:tc>
          <w:tcPr>
            <w:tcW w:w="6298" w:type="dxa"/>
            <w:tcBorders>
              <w:top w:val="nil"/>
              <w:left w:val="nil"/>
              <w:bottom w:val="single" w:sz="4" w:space="0" w:color="auto"/>
              <w:right w:val="single" w:sz="4" w:space="0" w:color="auto"/>
            </w:tcBorders>
            <w:shd w:val="clear" w:color="auto" w:fill="auto"/>
            <w:noWrap/>
            <w:vAlign w:val="bottom"/>
            <w:hideMark/>
          </w:tcPr>
          <w:p w:rsidR="00836081" w:rsidRPr="00836081" w:rsidRDefault="00836081" w:rsidP="00836081">
            <w:pPr>
              <w:spacing w:after="0" w:line="240" w:lineRule="auto"/>
              <w:rPr>
                <w:rFonts w:ascii="Times New Roman" w:eastAsia="Times New Roman" w:hAnsi="Times New Roman" w:cs="Times New Roman"/>
                <w:color w:val="000000"/>
                <w:sz w:val="24"/>
                <w:szCs w:val="24"/>
              </w:rPr>
            </w:pPr>
            <w:r w:rsidRPr="00836081">
              <w:rPr>
                <w:rFonts w:ascii="Times New Roman" w:eastAsia="Times New Roman" w:hAnsi="Times New Roman" w:cs="Times New Roman"/>
                <w:color w:val="000000"/>
                <w:sz w:val="24"/>
                <w:szCs w:val="24"/>
              </w:rPr>
              <w:t>Types of L/C</w:t>
            </w:r>
          </w:p>
        </w:tc>
        <w:tc>
          <w:tcPr>
            <w:tcW w:w="1420" w:type="dxa"/>
            <w:tcBorders>
              <w:top w:val="nil"/>
              <w:left w:val="nil"/>
              <w:bottom w:val="single" w:sz="4" w:space="0" w:color="auto"/>
              <w:right w:val="single" w:sz="4" w:space="0" w:color="auto"/>
            </w:tcBorders>
            <w:shd w:val="clear" w:color="auto" w:fill="auto"/>
            <w:noWrap/>
            <w:vAlign w:val="bottom"/>
            <w:hideMark/>
          </w:tcPr>
          <w:p w:rsidR="00836081" w:rsidRPr="00836081" w:rsidRDefault="00621C15" w:rsidP="0083608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w:t>
            </w:r>
          </w:p>
        </w:tc>
      </w:tr>
      <w:tr w:rsidR="00836081" w:rsidRPr="00836081" w:rsidTr="00836081">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836081" w:rsidRPr="00836081" w:rsidRDefault="00621C15" w:rsidP="0083608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836081" w:rsidRPr="00836081">
              <w:rPr>
                <w:rFonts w:ascii="Times New Roman" w:eastAsia="Times New Roman" w:hAnsi="Times New Roman" w:cs="Times New Roman"/>
                <w:color w:val="000000"/>
                <w:sz w:val="24"/>
                <w:szCs w:val="24"/>
              </w:rPr>
              <w:t>.</w:t>
            </w:r>
            <w:r w:rsidR="0028771B">
              <w:rPr>
                <w:rFonts w:ascii="Times New Roman" w:eastAsia="Times New Roman" w:hAnsi="Times New Roman" w:cs="Times New Roman"/>
                <w:color w:val="000000"/>
                <w:sz w:val="24"/>
                <w:szCs w:val="24"/>
              </w:rPr>
              <w:t>5</w:t>
            </w:r>
          </w:p>
        </w:tc>
        <w:tc>
          <w:tcPr>
            <w:tcW w:w="6298" w:type="dxa"/>
            <w:tcBorders>
              <w:top w:val="nil"/>
              <w:left w:val="nil"/>
              <w:bottom w:val="single" w:sz="4" w:space="0" w:color="auto"/>
              <w:right w:val="single" w:sz="4" w:space="0" w:color="auto"/>
            </w:tcBorders>
            <w:shd w:val="clear" w:color="auto" w:fill="auto"/>
            <w:noWrap/>
            <w:vAlign w:val="bottom"/>
            <w:hideMark/>
          </w:tcPr>
          <w:p w:rsidR="00836081" w:rsidRPr="00836081" w:rsidRDefault="00836081" w:rsidP="00836081">
            <w:pPr>
              <w:spacing w:after="0" w:line="240" w:lineRule="auto"/>
              <w:rPr>
                <w:rFonts w:ascii="Times New Roman" w:eastAsia="Times New Roman" w:hAnsi="Times New Roman" w:cs="Times New Roman"/>
                <w:color w:val="000000"/>
                <w:sz w:val="24"/>
                <w:szCs w:val="24"/>
              </w:rPr>
            </w:pPr>
            <w:r w:rsidRPr="00836081">
              <w:rPr>
                <w:rFonts w:ascii="Times New Roman" w:eastAsia="Times New Roman" w:hAnsi="Times New Roman" w:cs="Times New Roman"/>
                <w:color w:val="000000"/>
                <w:sz w:val="24"/>
                <w:szCs w:val="24"/>
              </w:rPr>
              <w:t>Parties involved in L/C</w:t>
            </w:r>
          </w:p>
        </w:tc>
        <w:tc>
          <w:tcPr>
            <w:tcW w:w="1420" w:type="dxa"/>
            <w:tcBorders>
              <w:top w:val="nil"/>
              <w:left w:val="nil"/>
              <w:bottom w:val="single" w:sz="4" w:space="0" w:color="auto"/>
              <w:right w:val="single" w:sz="4" w:space="0" w:color="auto"/>
            </w:tcBorders>
            <w:shd w:val="clear" w:color="auto" w:fill="auto"/>
            <w:noWrap/>
            <w:vAlign w:val="bottom"/>
            <w:hideMark/>
          </w:tcPr>
          <w:p w:rsidR="00836081" w:rsidRPr="00836081" w:rsidRDefault="00621C15" w:rsidP="0083608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29-30</w:t>
            </w:r>
          </w:p>
        </w:tc>
      </w:tr>
      <w:tr w:rsidR="00836081" w:rsidRPr="00836081" w:rsidTr="00836081">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836081" w:rsidRPr="00836081" w:rsidRDefault="00621C15" w:rsidP="0083608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836081" w:rsidRPr="00836081">
              <w:rPr>
                <w:rFonts w:ascii="Times New Roman" w:eastAsia="Times New Roman" w:hAnsi="Times New Roman" w:cs="Times New Roman"/>
                <w:color w:val="000000"/>
                <w:sz w:val="24"/>
                <w:szCs w:val="24"/>
              </w:rPr>
              <w:t>.</w:t>
            </w:r>
            <w:r w:rsidR="0028771B">
              <w:rPr>
                <w:rFonts w:ascii="Times New Roman" w:eastAsia="Times New Roman" w:hAnsi="Times New Roman" w:cs="Times New Roman"/>
                <w:color w:val="000000"/>
                <w:sz w:val="24"/>
                <w:szCs w:val="24"/>
              </w:rPr>
              <w:t>6</w:t>
            </w:r>
          </w:p>
        </w:tc>
        <w:tc>
          <w:tcPr>
            <w:tcW w:w="6298" w:type="dxa"/>
            <w:tcBorders>
              <w:top w:val="nil"/>
              <w:left w:val="nil"/>
              <w:bottom w:val="single" w:sz="4" w:space="0" w:color="auto"/>
              <w:right w:val="single" w:sz="4" w:space="0" w:color="auto"/>
            </w:tcBorders>
            <w:shd w:val="clear" w:color="auto" w:fill="auto"/>
            <w:noWrap/>
            <w:vAlign w:val="bottom"/>
            <w:hideMark/>
          </w:tcPr>
          <w:p w:rsidR="00836081" w:rsidRPr="00836081" w:rsidRDefault="00836081" w:rsidP="00836081">
            <w:pPr>
              <w:spacing w:after="0" w:line="240" w:lineRule="auto"/>
              <w:rPr>
                <w:rFonts w:ascii="Times New Roman" w:eastAsia="Times New Roman" w:hAnsi="Times New Roman" w:cs="Times New Roman"/>
                <w:color w:val="000000"/>
                <w:sz w:val="24"/>
                <w:szCs w:val="24"/>
              </w:rPr>
            </w:pPr>
            <w:r w:rsidRPr="00836081">
              <w:rPr>
                <w:rFonts w:ascii="Times New Roman" w:eastAsia="Times New Roman" w:hAnsi="Times New Roman" w:cs="Times New Roman"/>
                <w:color w:val="000000"/>
                <w:sz w:val="24"/>
                <w:szCs w:val="24"/>
              </w:rPr>
              <w:t>Documents of L/C</w:t>
            </w:r>
          </w:p>
        </w:tc>
        <w:tc>
          <w:tcPr>
            <w:tcW w:w="1420" w:type="dxa"/>
            <w:tcBorders>
              <w:top w:val="nil"/>
              <w:left w:val="nil"/>
              <w:bottom w:val="single" w:sz="4" w:space="0" w:color="auto"/>
              <w:right w:val="single" w:sz="4" w:space="0" w:color="auto"/>
            </w:tcBorders>
            <w:shd w:val="clear" w:color="auto" w:fill="auto"/>
            <w:noWrap/>
            <w:vAlign w:val="bottom"/>
            <w:hideMark/>
          </w:tcPr>
          <w:p w:rsidR="00836081" w:rsidRPr="00836081" w:rsidRDefault="00621C15" w:rsidP="0083608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w:t>
            </w:r>
          </w:p>
        </w:tc>
      </w:tr>
      <w:tr w:rsidR="00836081" w:rsidRPr="00836081" w:rsidTr="00836081">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836081" w:rsidRPr="00836081" w:rsidRDefault="00621C15" w:rsidP="0083608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836081" w:rsidRPr="00836081">
              <w:rPr>
                <w:rFonts w:ascii="Times New Roman" w:eastAsia="Times New Roman" w:hAnsi="Times New Roman" w:cs="Times New Roman"/>
                <w:color w:val="000000"/>
                <w:sz w:val="24"/>
                <w:szCs w:val="24"/>
              </w:rPr>
              <w:t>.</w:t>
            </w:r>
            <w:r w:rsidR="0028771B">
              <w:rPr>
                <w:rFonts w:ascii="Times New Roman" w:eastAsia="Times New Roman" w:hAnsi="Times New Roman" w:cs="Times New Roman"/>
                <w:color w:val="000000"/>
                <w:sz w:val="24"/>
                <w:szCs w:val="24"/>
              </w:rPr>
              <w:t>7</w:t>
            </w:r>
          </w:p>
        </w:tc>
        <w:tc>
          <w:tcPr>
            <w:tcW w:w="6298" w:type="dxa"/>
            <w:tcBorders>
              <w:top w:val="nil"/>
              <w:left w:val="nil"/>
              <w:bottom w:val="single" w:sz="4" w:space="0" w:color="auto"/>
              <w:right w:val="single" w:sz="4" w:space="0" w:color="auto"/>
            </w:tcBorders>
            <w:shd w:val="clear" w:color="auto" w:fill="auto"/>
            <w:noWrap/>
            <w:vAlign w:val="bottom"/>
            <w:hideMark/>
          </w:tcPr>
          <w:p w:rsidR="00836081" w:rsidRPr="00836081" w:rsidRDefault="00836081" w:rsidP="00836081">
            <w:pPr>
              <w:spacing w:after="0" w:line="240" w:lineRule="auto"/>
              <w:rPr>
                <w:rFonts w:ascii="Times New Roman" w:eastAsia="Times New Roman" w:hAnsi="Times New Roman" w:cs="Times New Roman"/>
                <w:color w:val="000000"/>
                <w:sz w:val="24"/>
                <w:szCs w:val="24"/>
              </w:rPr>
            </w:pPr>
            <w:r w:rsidRPr="00836081">
              <w:rPr>
                <w:rFonts w:ascii="Times New Roman" w:eastAsia="Times New Roman" w:hAnsi="Times New Roman" w:cs="Times New Roman"/>
                <w:color w:val="000000"/>
                <w:sz w:val="24"/>
                <w:szCs w:val="24"/>
              </w:rPr>
              <w:t>Issuing of L/C imports</w:t>
            </w:r>
          </w:p>
        </w:tc>
        <w:tc>
          <w:tcPr>
            <w:tcW w:w="1420" w:type="dxa"/>
            <w:tcBorders>
              <w:top w:val="nil"/>
              <w:left w:val="nil"/>
              <w:bottom w:val="single" w:sz="4" w:space="0" w:color="auto"/>
              <w:right w:val="single" w:sz="4" w:space="0" w:color="auto"/>
            </w:tcBorders>
            <w:shd w:val="clear" w:color="auto" w:fill="auto"/>
            <w:noWrap/>
            <w:vAlign w:val="bottom"/>
            <w:hideMark/>
          </w:tcPr>
          <w:p w:rsidR="00836081" w:rsidRPr="00836081" w:rsidRDefault="00621C15" w:rsidP="0083608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w:t>
            </w:r>
          </w:p>
        </w:tc>
      </w:tr>
      <w:tr w:rsidR="00836081" w:rsidRPr="00836081" w:rsidTr="00836081">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836081" w:rsidRPr="00836081" w:rsidRDefault="00621C15" w:rsidP="0083608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836081" w:rsidRPr="00836081">
              <w:rPr>
                <w:rFonts w:ascii="Times New Roman" w:eastAsia="Times New Roman" w:hAnsi="Times New Roman" w:cs="Times New Roman"/>
                <w:color w:val="000000"/>
                <w:sz w:val="24"/>
                <w:szCs w:val="24"/>
              </w:rPr>
              <w:t>.</w:t>
            </w:r>
            <w:r w:rsidR="0028771B">
              <w:rPr>
                <w:rFonts w:ascii="Times New Roman" w:eastAsia="Times New Roman" w:hAnsi="Times New Roman" w:cs="Times New Roman"/>
                <w:color w:val="000000"/>
                <w:sz w:val="24"/>
                <w:szCs w:val="24"/>
              </w:rPr>
              <w:t>8</w:t>
            </w:r>
          </w:p>
        </w:tc>
        <w:tc>
          <w:tcPr>
            <w:tcW w:w="6298" w:type="dxa"/>
            <w:tcBorders>
              <w:top w:val="nil"/>
              <w:left w:val="nil"/>
              <w:bottom w:val="single" w:sz="4" w:space="0" w:color="auto"/>
              <w:right w:val="single" w:sz="4" w:space="0" w:color="auto"/>
            </w:tcBorders>
            <w:shd w:val="clear" w:color="auto" w:fill="auto"/>
            <w:noWrap/>
            <w:vAlign w:val="bottom"/>
            <w:hideMark/>
          </w:tcPr>
          <w:p w:rsidR="00836081" w:rsidRPr="00836081" w:rsidRDefault="00836081" w:rsidP="00836081">
            <w:pPr>
              <w:spacing w:after="0" w:line="240" w:lineRule="auto"/>
              <w:rPr>
                <w:rFonts w:ascii="Times New Roman" w:eastAsia="Times New Roman" w:hAnsi="Times New Roman" w:cs="Times New Roman"/>
                <w:color w:val="000000"/>
                <w:sz w:val="24"/>
                <w:szCs w:val="24"/>
              </w:rPr>
            </w:pPr>
            <w:r w:rsidRPr="00836081">
              <w:rPr>
                <w:rFonts w:ascii="Times New Roman" w:eastAsia="Times New Roman" w:hAnsi="Times New Roman" w:cs="Times New Roman"/>
                <w:color w:val="000000"/>
                <w:sz w:val="24"/>
                <w:szCs w:val="24"/>
              </w:rPr>
              <w:t>Export L/C</w:t>
            </w:r>
          </w:p>
        </w:tc>
        <w:tc>
          <w:tcPr>
            <w:tcW w:w="1420" w:type="dxa"/>
            <w:tcBorders>
              <w:top w:val="nil"/>
              <w:left w:val="nil"/>
              <w:bottom w:val="single" w:sz="4" w:space="0" w:color="auto"/>
              <w:right w:val="single" w:sz="4" w:space="0" w:color="auto"/>
            </w:tcBorders>
            <w:shd w:val="clear" w:color="auto" w:fill="auto"/>
            <w:noWrap/>
            <w:vAlign w:val="bottom"/>
            <w:hideMark/>
          </w:tcPr>
          <w:p w:rsidR="00836081" w:rsidRPr="00836081" w:rsidRDefault="00621C15" w:rsidP="0083608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w:t>
            </w:r>
          </w:p>
        </w:tc>
      </w:tr>
      <w:tr w:rsidR="00836081" w:rsidRPr="00836081" w:rsidTr="00836081">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836081" w:rsidRPr="00836081" w:rsidRDefault="00621C15" w:rsidP="0083608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3</w:t>
            </w:r>
            <w:r w:rsidR="00836081" w:rsidRPr="00836081">
              <w:rPr>
                <w:rFonts w:ascii="Times New Roman" w:eastAsia="Times New Roman" w:hAnsi="Times New Roman" w:cs="Times New Roman"/>
                <w:color w:val="000000"/>
                <w:sz w:val="24"/>
                <w:szCs w:val="24"/>
              </w:rPr>
              <w:t>.</w:t>
            </w:r>
            <w:r w:rsidR="0028771B">
              <w:rPr>
                <w:rFonts w:ascii="Times New Roman" w:eastAsia="Times New Roman" w:hAnsi="Times New Roman" w:cs="Times New Roman"/>
                <w:color w:val="000000"/>
                <w:sz w:val="24"/>
                <w:szCs w:val="24"/>
              </w:rPr>
              <w:t>9</w:t>
            </w:r>
          </w:p>
        </w:tc>
        <w:tc>
          <w:tcPr>
            <w:tcW w:w="6298" w:type="dxa"/>
            <w:tcBorders>
              <w:top w:val="nil"/>
              <w:left w:val="nil"/>
              <w:bottom w:val="single" w:sz="4" w:space="0" w:color="auto"/>
              <w:right w:val="single" w:sz="4" w:space="0" w:color="auto"/>
            </w:tcBorders>
            <w:shd w:val="clear" w:color="auto" w:fill="auto"/>
            <w:noWrap/>
            <w:vAlign w:val="bottom"/>
            <w:hideMark/>
          </w:tcPr>
          <w:p w:rsidR="00836081" w:rsidRPr="00836081" w:rsidRDefault="00836081" w:rsidP="00836081">
            <w:pPr>
              <w:spacing w:after="0" w:line="240" w:lineRule="auto"/>
              <w:rPr>
                <w:rFonts w:ascii="Times New Roman" w:eastAsia="Times New Roman" w:hAnsi="Times New Roman" w:cs="Times New Roman"/>
                <w:color w:val="000000"/>
                <w:sz w:val="24"/>
                <w:szCs w:val="24"/>
              </w:rPr>
            </w:pPr>
            <w:r w:rsidRPr="00836081">
              <w:rPr>
                <w:rFonts w:ascii="Times New Roman" w:eastAsia="Times New Roman" w:hAnsi="Times New Roman" w:cs="Times New Roman"/>
                <w:color w:val="000000"/>
                <w:sz w:val="24"/>
                <w:szCs w:val="24"/>
              </w:rPr>
              <w:t>Formalities of export L/C</w:t>
            </w:r>
          </w:p>
        </w:tc>
        <w:tc>
          <w:tcPr>
            <w:tcW w:w="1420" w:type="dxa"/>
            <w:tcBorders>
              <w:top w:val="nil"/>
              <w:left w:val="nil"/>
              <w:bottom w:val="single" w:sz="4" w:space="0" w:color="auto"/>
              <w:right w:val="single" w:sz="4" w:space="0" w:color="auto"/>
            </w:tcBorders>
            <w:shd w:val="clear" w:color="auto" w:fill="auto"/>
            <w:noWrap/>
            <w:vAlign w:val="bottom"/>
            <w:hideMark/>
          </w:tcPr>
          <w:p w:rsidR="00836081" w:rsidRPr="00836081" w:rsidRDefault="00621C15" w:rsidP="0083608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32-33</w:t>
            </w:r>
          </w:p>
        </w:tc>
      </w:tr>
      <w:tr w:rsidR="00836081" w:rsidRPr="00836081" w:rsidTr="00836081">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836081" w:rsidRPr="00836081" w:rsidRDefault="00621C15" w:rsidP="0083608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836081" w:rsidRPr="00836081">
              <w:rPr>
                <w:rFonts w:ascii="Times New Roman" w:eastAsia="Times New Roman" w:hAnsi="Times New Roman" w:cs="Times New Roman"/>
                <w:color w:val="000000"/>
                <w:sz w:val="24"/>
                <w:szCs w:val="24"/>
              </w:rPr>
              <w:t>.1</w:t>
            </w:r>
            <w:r w:rsidR="0028771B">
              <w:rPr>
                <w:rFonts w:ascii="Times New Roman" w:eastAsia="Times New Roman" w:hAnsi="Times New Roman" w:cs="Times New Roman"/>
                <w:color w:val="000000"/>
                <w:sz w:val="24"/>
                <w:szCs w:val="24"/>
              </w:rPr>
              <w:t>0</w:t>
            </w:r>
          </w:p>
        </w:tc>
        <w:tc>
          <w:tcPr>
            <w:tcW w:w="6298" w:type="dxa"/>
            <w:tcBorders>
              <w:top w:val="nil"/>
              <w:left w:val="nil"/>
              <w:bottom w:val="single" w:sz="4" w:space="0" w:color="auto"/>
              <w:right w:val="single" w:sz="4" w:space="0" w:color="auto"/>
            </w:tcBorders>
            <w:shd w:val="clear" w:color="auto" w:fill="auto"/>
            <w:noWrap/>
            <w:vAlign w:val="bottom"/>
            <w:hideMark/>
          </w:tcPr>
          <w:p w:rsidR="00836081" w:rsidRPr="00836081" w:rsidRDefault="00836081" w:rsidP="00836081">
            <w:pPr>
              <w:spacing w:after="0" w:line="240" w:lineRule="auto"/>
              <w:rPr>
                <w:rFonts w:ascii="Times New Roman" w:eastAsia="Times New Roman" w:hAnsi="Times New Roman" w:cs="Times New Roman"/>
                <w:color w:val="000000"/>
                <w:sz w:val="24"/>
                <w:szCs w:val="24"/>
              </w:rPr>
            </w:pPr>
            <w:r w:rsidRPr="00836081">
              <w:rPr>
                <w:rFonts w:ascii="Times New Roman" w:eastAsia="Times New Roman" w:hAnsi="Times New Roman" w:cs="Times New Roman"/>
                <w:color w:val="000000"/>
                <w:sz w:val="24"/>
                <w:szCs w:val="24"/>
              </w:rPr>
              <w:t>Classification of back to back L/C</w:t>
            </w:r>
          </w:p>
        </w:tc>
        <w:tc>
          <w:tcPr>
            <w:tcW w:w="1420" w:type="dxa"/>
            <w:tcBorders>
              <w:top w:val="nil"/>
              <w:left w:val="nil"/>
              <w:bottom w:val="single" w:sz="4" w:space="0" w:color="auto"/>
              <w:right w:val="single" w:sz="4" w:space="0" w:color="auto"/>
            </w:tcBorders>
            <w:shd w:val="clear" w:color="auto" w:fill="auto"/>
            <w:noWrap/>
            <w:vAlign w:val="bottom"/>
            <w:hideMark/>
          </w:tcPr>
          <w:p w:rsidR="00836081" w:rsidRPr="00836081" w:rsidRDefault="00621C15" w:rsidP="0083608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w:t>
            </w:r>
          </w:p>
        </w:tc>
      </w:tr>
      <w:tr w:rsidR="00836081" w:rsidRPr="00836081" w:rsidTr="00836081">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836081" w:rsidRPr="00836081" w:rsidRDefault="00621C15" w:rsidP="0083608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836081" w:rsidRPr="00836081">
              <w:rPr>
                <w:rFonts w:ascii="Times New Roman" w:eastAsia="Times New Roman" w:hAnsi="Times New Roman" w:cs="Times New Roman"/>
                <w:color w:val="000000"/>
                <w:sz w:val="24"/>
                <w:szCs w:val="24"/>
              </w:rPr>
              <w:t>.1</w:t>
            </w:r>
            <w:r w:rsidR="0028771B">
              <w:rPr>
                <w:rFonts w:ascii="Times New Roman" w:eastAsia="Times New Roman" w:hAnsi="Times New Roman" w:cs="Times New Roman"/>
                <w:color w:val="000000"/>
                <w:sz w:val="24"/>
                <w:szCs w:val="24"/>
              </w:rPr>
              <w:t>1</w:t>
            </w:r>
          </w:p>
        </w:tc>
        <w:tc>
          <w:tcPr>
            <w:tcW w:w="6298" w:type="dxa"/>
            <w:tcBorders>
              <w:top w:val="nil"/>
              <w:left w:val="nil"/>
              <w:bottom w:val="single" w:sz="4" w:space="0" w:color="auto"/>
              <w:right w:val="single" w:sz="4" w:space="0" w:color="auto"/>
            </w:tcBorders>
            <w:shd w:val="clear" w:color="auto" w:fill="auto"/>
            <w:noWrap/>
            <w:vAlign w:val="bottom"/>
            <w:hideMark/>
          </w:tcPr>
          <w:p w:rsidR="00836081" w:rsidRPr="00836081" w:rsidRDefault="00836081" w:rsidP="00836081">
            <w:pPr>
              <w:spacing w:after="0" w:line="240" w:lineRule="auto"/>
              <w:rPr>
                <w:rFonts w:ascii="Times New Roman" w:eastAsia="Times New Roman" w:hAnsi="Times New Roman" w:cs="Times New Roman"/>
                <w:color w:val="000000"/>
                <w:sz w:val="24"/>
                <w:szCs w:val="24"/>
              </w:rPr>
            </w:pPr>
            <w:r w:rsidRPr="00836081">
              <w:rPr>
                <w:rFonts w:ascii="Times New Roman" w:eastAsia="Times New Roman" w:hAnsi="Times New Roman" w:cs="Times New Roman"/>
                <w:color w:val="000000"/>
                <w:sz w:val="24"/>
                <w:szCs w:val="24"/>
              </w:rPr>
              <w:t xml:space="preserve">Foreign </w:t>
            </w:r>
            <w:r w:rsidRPr="00F96D20">
              <w:rPr>
                <w:rFonts w:ascii="Times New Roman" w:eastAsia="Times New Roman" w:hAnsi="Times New Roman" w:cs="Times New Roman"/>
                <w:color w:val="000000"/>
                <w:sz w:val="24"/>
                <w:szCs w:val="24"/>
              </w:rPr>
              <w:t>Remittance</w:t>
            </w:r>
          </w:p>
        </w:tc>
        <w:tc>
          <w:tcPr>
            <w:tcW w:w="1420" w:type="dxa"/>
            <w:tcBorders>
              <w:top w:val="nil"/>
              <w:left w:val="nil"/>
              <w:bottom w:val="single" w:sz="4" w:space="0" w:color="auto"/>
              <w:right w:val="single" w:sz="4" w:space="0" w:color="auto"/>
            </w:tcBorders>
            <w:shd w:val="clear" w:color="auto" w:fill="auto"/>
            <w:noWrap/>
            <w:vAlign w:val="bottom"/>
            <w:hideMark/>
          </w:tcPr>
          <w:p w:rsidR="00836081" w:rsidRPr="00836081" w:rsidRDefault="00621C15" w:rsidP="0083608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33-34</w:t>
            </w:r>
          </w:p>
        </w:tc>
      </w:tr>
      <w:tr w:rsidR="00836081" w:rsidRPr="00836081" w:rsidTr="00836081">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836081" w:rsidRPr="00836081" w:rsidRDefault="00621C15" w:rsidP="0083608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836081" w:rsidRPr="00836081">
              <w:rPr>
                <w:rFonts w:ascii="Times New Roman" w:eastAsia="Times New Roman" w:hAnsi="Times New Roman" w:cs="Times New Roman"/>
                <w:color w:val="000000"/>
                <w:sz w:val="24"/>
                <w:szCs w:val="24"/>
              </w:rPr>
              <w:t>.13</w:t>
            </w:r>
          </w:p>
        </w:tc>
        <w:tc>
          <w:tcPr>
            <w:tcW w:w="6298" w:type="dxa"/>
            <w:tcBorders>
              <w:top w:val="nil"/>
              <w:left w:val="nil"/>
              <w:bottom w:val="single" w:sz="4" w:space="0" w:color="auto"/>
              <w:right w:val="single" w:sz="4" w:space="0" w:color="auto"/>
            </w:tcBorders>
            <w:shd w:val="clear" w:color="auto" w:fill="auto"/>
            <w:noWrap/>
            <w:vAlign w:val="bottom"/>
            <w:hideMark/>
          </w:tcPr>
          <w:p w:rsidR="00836081" w:rsidRPr="00836081" w:rsidRDefault="00836081" w:rsidP="00836081">
            <w:pPr>
              <w:spacing w:after="0" w:line="240" w:lineRule="auto"/>
              <w:rPr>
                <w:rFonts w:ascii="Times New Roman" w:eastAsia="Times New Roman" w:hAnsi="Times New Roman" w:cs="Times New Roman"/>
                <w:color w:val="000000"/>
                <w:sz w:val="24"/>
                <w:szCs w:val="24"/>
              </w:rPr>
            </w:pPr>
            <w:r w:rsidRPr="00836081">
              <w:rPr>
                <w:rFonts w:ascii="Times New Roman" w:eastAsia="Times New Roman" w:hAnsi="Times New Roman" w:cs="Times New Roman"/>
                <w:color w:val="000000"/>
                <w:sz w:val="24"/>
                <w:szCs w:val="24"/>
              </w:rPr>
              <w:t xml:space="preserve">Foreign </w:t>
            </w:r>
            <w:r w:rsidRPr="00F96D20">
              <w:rPr>
                <w:rFonts w:ascii="Times New Roman" w:eastAsia="Times New Roman" w:hAnsi="Times New Roman" w:cs="Times New Roman"/>
                <w:color w:val="000000"/>
                <w:sz w:val="24"/>
                <w:szCs w:val="24"/>
              </w:rPr>
              <w:t>Remittance</w:t>
            </w:r>
            <w:r w:rsidR="00A74FF5">
              <w:rPr>
                <w:rFonts w:ascii="Times New Roman" w:eastAsia="Times New Roman" w:hAnsi="Times New Roman" w:cs="Times New Roman"/>
                <w:color w:val="000000"/>
                <w:sz w:val="24"/>
                <w:szCs w:val="24"/>
              </w:rPr>
              <w:t xml:space="preserve"> </w:t>
            </w:r>
            <w:r w:rsidRPr="00F96D20">
              <w:rPr>
                <w:rFonts w:ascii="Times New Roman" w:eastAsia="Times New Roman" w:hAnsi="Times New Roman" w:cs="Times New Roman"/>
                <w:color w:val="000000"/>
                <w:sz w:val="24"/>
                <w:szCs w:val="24"/>
              </w:rPr>
              <w:t>Procedure</w:t>
            </w:r>
          </w:p>
        </w:tc>
        <w:tc>
          <w:tcPr>
            <w:tcW w:w="1420" w:type="dxa"/>
            <w:tcBorders>
              <w:top w:val="nil"/>
              <w:left w:val="nil"/>
              <w:bottom w:val="single" w:sz="4" w:space="0" w:color="auto"/>
              <w:right w:val="single" w:sz="4" w:space="0" w:color="auto"/>
            </w:tcBorders>
            <w:shd w:val="clear" w:color="auto" w:fill="auto"/>
            <w:noWrap/>
            <w:vAlign w:val="bottom"/>
            <w:hideMark/>
          </w:tcPr>
          <w:p w:rsidR="00836081" w:rsidRPr="00836081" w:rsidRDefault="00621C15" w:rsidP="0083608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w:t>
            </w:r>
          </w:p>
        </w:tc>
      </w:tr>
      <w:tr w:rsidR="00836081" w:rsidRPr="00836081" w:rsidTr="00836081">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836081" w:rsidRPr="00836081" w:rsidRDefault="00621C15" w:rsidP="0083608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r w:rsidR="00836081" w:rsidRPr="00836081">
              <w:rPr>
                <w:rFonts w:ascii="Times New Roman" w:eastAsia="Times New Roman" w:hAnsi="Times New Roman" w:cs="Times New Roman"/>
                <w:color w:val="000000"/>
                <w:sz w:val="24"/>
                <w:szCs w:val="24"/>
              </w:rPr>
              <w:t>.14</w:t>
            </w:r>
          </w:p>
        </w:tc>
        <w:tc>
          <w:tcPr>
            <w:tcW w:w="6298" w:type="dxa"/>
            <w:tcBorders>
              <w:top w:val="nil"/>
              <w:left w:val="nil"/>
              <w:bottom w:val="single" w:sz="4" w:space="0" w:color="auto"/>
              <w:right w:val="single" w:sz="4" w:space="0" w:color="auto"/>
            </w:tcBorders>
            <w:shd w:val="clear" w:color="auto" w:fill="auto"/>
            <w:noWrap/>
            <w:vAlign w:val="bottom"/>
            <w:hideMark/>
          </w:tcPr>
          <w:p w:rsidR="00836081" w:rsidRPr="00836081" w:rsidRDefault="00836081" w:rsidP="00836081">
            <w:pPr>
              <w:spacing w:after="0" w:line="240" w:lineRule="auto"/>
              <w:rPr>
                <w:rFonts w:ascii="Times New Roman" w:eastAsia="Times New Roman" w:hAnsi="Times New Roman" w:cs="Times New Roman"/>
                <w:color w:val="000000"/>
                <w:sz w:val="24"/>
                <w:szCs w:val="24"/>
              </w:rPr>
            </w:pPr>
            <w:r w:rsidRPr="00836081">
              <w:rPr>
                <w:rFonts w:ascii="Times New Roman" w:eastAsia="Times New Roman" w:hAnsi="Times New Roman" w:cs="Times New Roman"/>
                <w:color w:val="000000"/>
                <w:sz w:val="24"/>
                <w:szCs w:val="24"/>
              </w:rPr>
              <w:t>Current exchange rates</w:t>
            </w:r>
          </w:p>
        </w:tc>
        <w:tc>
          <w:tcPr>
            <w:tcW w:w="1420" w:type="dxa"/>
            <w:tcBorders>
              <w:top w:val="nil"/>
              <w:left w:val="nil"/>
              <w:bottom w:val="single" w:sz="4" w:space="0" w:color="auto"/>
              <w:right w:val="single" w:sz="4" w:space="0" w:color="auto"/>
            </w:tcBorders>
            <w:shd w:val="clear" w:color="auto" w:fill="auto"/>
            <w:noWrap/>
            <w:vAlign w:val="bottom"/>
            <w:hideMark/>
          </w:tcPr>
          <w:p w:rsidR="00836081" w:rsidRPr="00836081" w:rsidRDefault="00621C15" w:rsidP="0083608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w:t>
            </w:r>
          </w:p>
        </w:tc>
      </w:tr>
      <w:tr w:rsidR="00836081" w:rsidRPr="00836081" w:rsidTr="00836081">
        <w:trPr>
          <w:trHeight w:val="750"/>
        </w:trPr>
        <w:tc>
          <w:tcPr>
            <w:tcW w:w="1360" w:type="dxa"/>
            <w:tcBorders>
              <w:top w:val="nil"/>
              <w:left w:val="single" w:sz="4" w:space="0" w:color="auto"/>
              <w:bottom w:val="single" w:sz="4" w:space="0" w:color="auto"/>
              <w:right w:val="single" w:sz="4" w:space="0" w:color="auto"/>
            </w:tcBorders>
            <w:shd w:val="clear" w:color="000000" w:fill="B2A1C7"/>
            <w:noWrap/>
            <w:vAlign w:val="bottom"/>
            <w:hideMark/>
          </w:tcPr>
          <w:p w:rsidR="00836081" w:rsidRPr="00836081" w:rsidRDefault="00836081" w:rsidP="00836081">
            <w:pPr>
              <w:spacing w:after="0" w:line="240" w:lineRule="auto"/>
              <w:rPr>
                <w:rFonts w:ascii="Calibri" w:eastAsia="Times New Roman" w:hAnsi="Calibri" w:cs="Calibri"/>
                <w:color w:val="000000"/>
              </w:rPr>
            </w:pPr>
            <w:r w:rsidRPr="00836081">
              <w:rPr>
                <w:rFonts w:ascii="Calibri" w:eastAsia="Times New Roman" w:hAnsi="Calibri" w:cs="Calibri"/>
                <w:color w:val="000000"/>
              </w:rPr>
              <w:t> </w:t>
            </w:r>
          </w:p>
        </w:tc>
        <w:tc>
          <w:tcPr>
            <w:tcW w:w="6298" w:type="dxa"/>
            <w:tcBorders>
              <w:top w:val="nil"/>
              <w:left w:val="nil"/>
              <w:bottom w:val="single" w:sz="4" w:space="0" w:color="auto"/>
              <w:right w:val="single" w:sz="4" w:space="0" w:color="auto"/>
            </w:tcBorders>
            <w:shd w:val="clear" w:color="000000" w:fill="B2A1C7"/>
            <w:noWrap/>
            <w:vAlign w:val="center"/>
            <w:hideMark/>
          </w:tcPr>
          <w:p w:rsidR="00836081" w:rsidRPr="00836081" w:rsidRDefault="00621C15" w:rsidP="00836081">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Chapter 04</w:t>
            </w:r>
            <w:r w:rsidR="00836081" w:rsidRPr="00836081">
              <w:rPr>
                <w:rFonts w:ascii="Times New Roman" w:eastAsia="Times New Roman" w:hAnsi="Times New Roman" w:cs="Times New Roman"/>
                <w:color w:val="000000"/>
                <w:sz w:val="28"/>
                <w:szCs w:val="28"/>
              </w:rPr>
              <w:t xml:space="preserve">: Analysis the Financial Performance </w:t>
            </w:r>
          </w:p>
        </w:tc>
        <w:tc>
          <w:tcPr>
            <w:tcW w:w="1420" w:type="dxa"/>
            <w:tcBorders>
              <w:top w:val="nil"/>
              <w:left w:val="nil"/>
              <w:bottom w:val="single" w:sz="4" w:space="0" w:color="auto"/>
              <w:right w:val="single" w:sz="4" w:space="0" w:color="auto"/>
            </w:tcBorders>
            <w:shd w:val="clear" w:color="000000" w:fill="B2A1C7"/>
            <w:noWrap/>
            <w:vAlign w:val="bottom"/>
            <w:hideMark/>
          </w:tcPr>
          <w:p w:rsidR="00836081" w:rsidRPr="00836081" w:rsidRDefault="00836081" w:rsidP="00836081">
            <w:pPr>
              <w:spacing w:after="0" w:line="240" w:lineRule="auto"/>
              <w:jc w:val="right"/>
              <w:rPr>
                <w:rFonts w:ascii="Calibri" w:eastAsia="Times New Roman" w:hAnsi="Calibri" w:cs="Calibri"/>
                <w:color w:val="000000"/>
              </w:rPr>
            </w:pPr>
            <w:r w:rsidRPr="00836081">
              <w:rPr>
                <w:rFonts w:ascii="Calibri" w:eastAsia="Times New Roman" w:hAnsi="Calibri" w:cs="Calibri"/>
                <w:color w:val="000000"/>
              </w:rPr>
              <w:t> </w:t>
            </w:r>
          </w:p>
        </w:tc>
      </w:tr>
      <w:tr w:rsidR="00836081" w:rsidRPr="00836081" w:rsidTr="00836081">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836081" w:rsidRPr="00836081" w:rsidRDefault="00621C15" w:rsidP="0083608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sidR="00836081" w:rsidRPr="00836081">
              <w:rPr>
                <w:rFonts w:ascii="Times New Roman" w:eastAsia="Times New Roman" w:hAnsi="Times New Roman" w:cs="Times New Roman"/>
                <w:color w:val="000000"/>
                <w:sz w:val="24"/>
                <w:szCs w:val="24"/>
              </w:rPr>
              <w:t>.1</w:t>
            </w:r>
          </w:p>
        </w:tc>
        <w:tc>
          <w:tcPr>
            <w:tcW w:w="6298" w:type="dxa"/>
            <w:tcBorders>
              <w:top w:val="nil"/>
              <w:left w:val="nil"/>
              <w:bottom w:val="single" w:sz="4" w:space="0" w:color="auto"/>
              <w:right w:val="single" w:sz="4" w:space="0" w:color="auto"/>
            </w:tcBorders>
            <w:shd w:val="clear" w:color="auto" w:fill="auto"/>
            <w:noWrap/>
            <w:vAlign w:val="bottom"/>
            <w:hideMark/>
          </w:tcPr>
          <w:p w:rsidR="00836081" w:rsidRPr="00836081" w:rsidRDefault="00836081" w:rsidP="00836081">
            <w:pPr>
              <w:spacing w:after="0" w:line="240" w:lineRule="auto"/>
              <w:rPr>
                <w:rFonts w:ascii="Times New Roman" w:eastAsia="Times New Roman" w:hAnsi="Times New Roman" w:cs="Times New Roman"/>
                <w:color w:val="000000"/>
                <w:sz w:val="24"/>
                <w:szCs w:val="24"/>
              </w:rPr>
            </w:pPr>
            <w:r w:rsidRPr="00836081">
              <w:rPr>
                <w:rFonts w:ascii="Times New Roman" w:eastAsia="Times New Roman" w:hAnsi="Times New Roman" w:cs="Times New Roman"/>
                <w:color w:val="000000"/>
                <w:sz w:val="24"/>
                <w:szCs w:val="24"/>
              </w:rPr>
              <w:t>Analysis</w:t>
            </w:r>
          </w:p>
        </w:tc>
        <w:tc>
          <w:tcPr>
            <w:tcW w:w="1420" w:type="dxa"/>
            <w:tcBorders>
              <w:top w:val="nil"/>
              <w:left w:val="nil"/>
              <w:bottom w:val="single" w:sz="4" w:space="0" w:color="auto"/>
              <w:right w:val="single" w:sz="4" w:space="0" w:color="auto"/>
            </w:tcBorders>
            <w:shd w:val="clear" w:color="auto" w:fill="auto"/>
            <w:noWrap/>
            <w:vAlign w:val="bottom"/>
            <w:hideMark/>
          </w:tcPr>
          <w:p w:rsidR="00836081" w:rsidRPr="00836081" w:rsidRDefault="00E1003C" w:rsidP="0083608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37-38</w:t>
            </w:r>
          </w:p>
        </w:tc>
      </w:tr>
      <w:tr w:rsidR="00836081" w:rsidRPr="00836081" w:rsidTr="00836081">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836081" w:rsidRPr="00836081" w:rsidRDefault="00621C15" w:rsidP="0083608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sidR="00836081" w:rsidRPr="00836081">
              <w:rPr>
                <w:rFonts w:ascii="Times New Roman" w:eastAsia="Times New Roman" w:hAnsi="Times New Roman" w:cs="Times New Roman"/>
                <w:color w:val="000000"/>
                <w:sz w:val="24"/>
                <w:szCs w:val="24"/>
              </w:rPr>
              <w:t>.2</w:t>
            </w:r>
          </w:p>
        </w:tc>
        <w:tc>
          <w:tcPr>
            <w:tcW w:w="6298" w:type="dxa"/>
            <w:tcBorders>
              <w:top w:val="nil"/>
              <w:left w:val="nil"/>
              <w:bottom w:val="single" w:sz="4" w:space="0" w:color="auto"/>
              <w:right w:val="single" w:sz="4" w:space="0" w:color="auto"/>
            </w:tcBorders>
            <w:shd w:val="clear" w:color="auto" w:fill="auto"/>
            <w:noWrap/>
            <w:vAlign w:val="bottom"/>
            <w:hideMark/>
          </w:tcPr>
          <w:p w:rsidR="00836081" w:rsidRPr="00836081" w:rsidRDefault="00836081" w:rsidP="00836081">
            <w:pPr>
              <w:spacing w:after="0" w:line="240" w:lineRule="auto"/>
              <w:rPr>
                <w:rFonts w:ascii="Times New Roman" w:eastAsia="Times New Roman" w:hAnsi="Times New Roman" w:cs="Times New Roman"/>
                <w:color w:val="000000"/>
                <w:sz w:val="24"/>
                <w:szCs w:val="24"/>
              </w:rPr>
            </w:pPr>
            <w:r w:rsidRPr="00836081">
              <w:rPr>
                <w:rFonts w:ascii="Times New Roman" w:eastAsia="Times New Roman" w:hAnsi="Times New Roman" w:cs="Times New Roman"/>
                <w:color w:val="000000"/>
                <w:sz w:val="24"/>
                <w:szCs w:val="24"/>
              </w:rPr>
              <w:t>Analysis the financial performance of MBL</w:t>
            </w:r>
          </w:p>
        </w:tc>
        <w:tc>
          <w:tcPr>
            <w:tcW w:w="1420" w:type="dxa"/>
            <w:tcBorders>
              <w:top w:val="nil"/>
              <w:left w:val="nil"/>
              <w:bottom w:val="single" w:sz="4" w:space="0" w:color="auto"/>
              <w:right w:val="single" w:sz="4" w:space="0" w:color="auto"/>
            </w:tcBorders>
            <w:shd w:val="clear" w:color="auto" w:fill="auto"/>
            <w:noWrap/>
            <w:vAlign w:val="bottom"/>
            <w:hideMark/>
          </w:tcPr>
          <w:p w:rsidR="00836081" w:rsidRPr="00836081" w:rsidRDefault="00E1003C" w:rsidP="0083608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38-47</w:t>
            </w:r>
          </w:p>
        </w:tc>
      </w:tr>
      <w:tr w:rsidR="00836081" w:rsidRPr="00836081" w:rsidTr="00836081">
        <w:trPr>
          <w:trHeight w:val="855"/>
        </w:trPr>
        <w:tc>
          <w:tcPr>
            <w:tcW w:w="1360" w:type="dxa"/>
            <w:tcBorders>
              <w:top w:val="nil"/>
              <w:left w:val="single" w:sz="4" w:space="0" w:color="auto"/>
              <w:bottom w:val="single" w:sz="4" w:space="0" w:color="auto"/>
              <w:right w:val="single" w:sz="4" w:space="0" w:color="auto"/>
            </w:tcBorders>
            <w:shd w:val="clear" w:color="000000" w:fill="CCC0DA"/>
            <w:noWrap/>
            <w:vAlign w:val="bottom"/>
            <w:hideMark/>
          </w:tcPr>
          <w:p w:rsidR="00836081" w:rsidRPr="00836081" w:rsidRDefault="00836081" w:rsidP="00836081">
            <w:pPr>
              <w:spacing w:after="0" w:line="240" w:lineRule="auto"/>
              <w:rPr>
                <w:rFonts w:ascii="Calibri" w:eastAsia="Times New Roman" w:hAnsi="Calibri" w:cs="Calibri"/>
                <w:color w:val="000000"/>
              </w:rPr>
            </w:pPr>
            <w:r w:rsidRPr="00836081">
              <w:rPr>
                <w:rFonts w:ascii="Calibri" w:eastAsia="Times New Roman" w:hAnsi="Calibri" w:cs="Calibri"/>
                <w:color w:val="000000"/>
              </w:rPr>
              <w:t> </w:t>
            </w:r>
          </w:p>
        </w:tc>
        <w:tc>
          <w:tcPr>
            <w:tcW w:w="6298" w:type="dxa"/>
            <w:tcBorders>
              <w:top w:val="nil"/>
              <w:left w:val="nil"/>
              <w:bottom w:val="single" w:sz="4" w:space="0" w:color="auto"/>
              <w:right w:val="single" w:sz="4" w:space="0" w:color="auto"/>
            </w:tcBorders>
            <w:shd w:val="clear" w:color="000000" w:fill="CCC0DA"/>
            <w:noWrap/>
            <w:vAlign w:val="center"/>
            <w:hideMark/>
          </w:tcPr>
          <w:p w:rsidR="00836081" w:rsidRPr="00836081" w:rsidRDefault="00621C15" w:rsidP="0083608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Chapter 05</w:t>
            </w:r>
            <w:r w:rsidR="00836081" w:rsidRPr="00836081">
              <w:rPr>
                <w:rFonts w:ascii="Times New Roman" w:eastAsia="Times New Roman" w:hAnsi="Times New Roman" w:cs="Times New Roman"/>
                <w:color w:val="000000"/>
                <w:sz w:val="28"/>
                <w:szCs w:val="28"/>
              </w:rPr>
              <w:t>: Findings</w:t>
            </w:r>
          </w:p>
        </w:tc>
        <w:tc>
          <w:tcPr>
            <w:tcW w:w="1420" w:type="dxa"/>
            <w:tcBorders>
              <w:top w:val="nil"/>
              <w:left w:val="nil"/>
              <w:bottom w:val="single" w:sz="4" w:space="0" w:color="auto"/>
              <w:right w:val="single" w:sz="4" w:space="0" w:color="auto"/>
            </w:tcBorders>
            <w:shd w:val="clear" w:color="000000" w:fill="CCC0DA"/>
            <w:noWrap/>
            <w:vAlign w:val="bottom"/>
            <w:hideMark/>
          </w:tcPr>
          <w:p w:rsidR="00836081" w:rsidRPr="00836081" w:rsidRDefault="00836081" w:rsidP="00836081">
            <w:pPr>
              <w:spacing w:after="0" w:line="240" w:lineRule="auto"/>
              <w:jc w:val="right"/>
              <w:rPr>
                <w:rFonts w:ascii="Times New Roman" w:eastAsia="Times New Roman" w:hAnsi="Times New Roman" w:cs="Times New Roman"/>
                <w:color w:val="000000"/>
                <w:sz w:val="28"/>
                <w:szCs w:val="28"/>
              </w:rPr>
            </w:pPr>
            <w:r w:rsidRPr="00836081">
              <w:rPr>
                <w:rFonts w:ascii="Times New Roman" w:eastAsia="Times New Roman" w:hAnsi="Times New Roman" w:cs="Times New Roman"/>
                <w:color w:val="000000"/>
                <w:sz w:val="28"/>
                <w:szCs w:val="28"/>
              </w:rPr>
              <w:t> </w:t>
            </w:r>
          </w:p>
        </w:tc>
      </w:tr>
      <w:tr w:rsidR="00836081" w:rsidRPr="00836081" w:rsidTr="00836081">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836081" w:rsidRPr="00836081" w:rsidRDefault="00621C15" w:rsidP="0083608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sidR="00836081" w:rsidRPr="00836081">
              <w:rPr>
                <w:rFonts w:ascii="Times New Roman" w:eastAsia="Times New Roman" w:hAnsi="Times New Roman" w:cs="Times New Roman"/>
                <w:color w:val="000000"/>
                <w:sz w:val="24"/>
                <w:szCs w:val="24"/>
              </w:rPr>
              <w:t>.1</w:t>
            </w:r>
          </w:p>
        </w:tc>
        <w:tc>
          <w:tcPr>
            <w:tcW w:w="6298" w:type="dxa"/>
            <w:tcBorders>
              <w:top w:val="nil"/>
              <w:left w:val="nil"/>
              <w:bottom w:val="single" w:sz="4" w:space="0" w:color="auto"/>
              <w:right w:val="single" w:sz="4" w:space="0" w:color="auto"/>
            </w:tcBorders>
            <w:shd w:val="clear" w:color="auto" w:fill="auto"/>
            <w:noWrap/>
            <w:vAlign w:val="bottom"/>
            <w:hideMark/>
          </w:tcPr>
          <w:p w:rsidR="00836081" w:rsidRPr="00836081" w:rsidRDefault="00836081" w:rsidP="00836081">
            <w:pPr>
              <w:spacing w:after="0" w:line="240" w:lineRule="auto"/>
              <w:rPr>
                <w:rFonts w:ascii="Times New Roman" w:eastAsia="Times New Roman" w:hAnsi="Times New Roman" w:cs="Times New Roman"/>
                <w:color w:val="000000"/>
                <w:sz w:val="24"/>
                <w:szCs w:val="24"/>
              </w:rPr>
            </w:pPr>
            <w:r w:rsidRPr="00836081">
              <w:rPr>
                <w:rFonts w:ascii="Times New Roman" w:eastAsia="Times New Roman" w:hAnsi="Times New Roman" w:cs="Times New Roman"/>
                <w:color w:val="000000"/>
                <w:sz w:val="24"/>
                <w:szCs w:val="24"/>
              </w:rPr>
              <w:t>Findings</w:t>
            </w:r>
          </w:p>
        </w:tc>
        <w:tc>
          <w:tcPr>
            <w:tcW w:w="1420" w:type="dxa"/>
            <w:tcBorders>
              <w:top w:val="nil"/>
              <w:left w:val="nil"/>
              <w:bottom w:val="single" w:sz="4" w:space="0" w:color="auto"/>
              <w:right w:val="single" w:sz="4" w:space="0" w:color="auto"/>
            </w:tcBorders>
            <w:shd w:val="clear" w:color="auto" w:fill="auto"/>
            <w:noWrap/>
            <w:vAlign w:val="bottom"/>
            <w:hideMark/>
          </w:tcPr>
          <w:p w:rsidR="00836081" w:rsidRPr="00836081" w:rsidRDefault="00E1003C" w:rsidP="0083608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49</w:t>
            </w:r>
          </w:p>
        </w:tc>
      </w:tr>
      <w:tr w:rsidR="00836081" w:rsidRPr="00836081" w:rsidTr="00836081">
        <w:trPr>
          <w:trHeight w:val="780"/>
        </w:trPr>
        <w:tc>
          <w:tcPr>
            <w:tcW w:w="1360" w:type="dxa"/>
            <w:tcBorders>
              <w:top w:val="nil"/>
              <w:left w:val="single" w:sz="4" w:space="0" w:color="auto"/>
              <w:bottom w:val="single" w:sz="4" w:space="0" w:color="auto"/>
              <w:right w:val="single" w:sz="4" w:space="0" w:color="auto"/>
            </w:tcBorders>
            <w:shd w:val="clear" w:color="000000" w:fill="C2D69A"/>
            <w:noWrap/>
            <w:vAlign w:val="bottom"/>
            <w:hideMark/>
          </w:tcPr>
          <w:p w:rsidR="00836081" w:rsidRPr="00836081" w:rsidRDefault="00836081" w:rsidP="00836081">
            <w:pPr>
              <w:spacing w:after="0" w:line="240" w:lineRule="auto"/>
              <w:rPr>
                <w:rFonts w:ascii="Calibri" w:eastAsia="Times New Roman" w:hAnsi="Calibri" w:cs="Calibri"/>
                <w:color w:val="000000"/>
              </w:rPr>
            </w:pPr>
            <w:r w:rsidRPr="00836081">
              <w:rPr>
                <w:rFonts w:ascii="Calibri" w:eastAsia="Times New Roman" w:hAnsi="Calibri" w:cs="Calibri"/>
                <w:color w:val="000000"/>
              </w:rPr>
              <w:t> </w:t>
            </w:r>
          </w:p>
        </w:tc>
        <w:tc>
          <w:tcPr>
            <w:tcW w:w="6298" w:type="dxa"/>
            <w:tcBorders>
              <w:top w:val="nil"/>
              <w:left w:val="nil"/>
              <w:bottom w:val="single" w:sz="4" w:space="0" w:color="auto"/>
              <w:right w:val="single" w:sz="4" w:space="0" w:color="auto"/>
            </w:tcBorders>
            <w:shd w:val="clear" w:color="000000" w:fill="C2D69A"/>
            <w:noWrap/>
            <w:vAlign w:val="center"/>
            <w:hideMark/>
          </w:tcPr>
          <w:p w:rsidR="00836081" w:rsidRPr="00836081" w:rsidRDefault="00621C15" w:rsidP="00836081">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Chapter 06</w:t>
            </w:r>
            <w:r w:rsidR="00836081" w:rsidRPr="00836081">
              <w:rPr>
                <w:rFonts w:ascii="Times New Roman" w:eastAsia="Times New Roman" w:hAnsi="Times New Roman" w:cs="Times New Roman"/>
                <w:color w:val="000000"/>
                <w:sz w:val="28"/>
                <w:szCs w:val="28"/>
              </w:rPr>
              <w:t xml:space="preserve">: Recommendation and Conclusion </w:t>
            </w:r>
          </w:p>
        </w:tc>
        <w:tc>
          <w:tcPr>
            <w:tcW w:w="1420" w:type="dxa"/>
            <w:tcBorders>
              <w:top w:val="nil"/>
              <w:left w:val="nil"/>
              <w:bottom w:val="single" w:sz="4" w:space="0" w:color="auto"/>
              <w:right w:val="single" w:sz="4" w:space="0" w:color="auto"/>
            </w:tcBorders>
            <w:shd w:val="clear" w:color="000000" w:fill="C2D69A"/>
            <w:noWrap/>
            <w:vAlign w:val="bottom"/>
            <w:hideMark/>
          </w:tcPr>
          <w:p w:rsidR="00836081" w:rsidRPr="00836081" w:rsidRDefault="00836081" w:rsidP="00836081">
            <w:pPr>
              <w:spacing w:after="0" w:line="240" w:lineRule="auto"/>
              <w:jc w:val="right"/>
              <w:rPr>
                <w:rFonts w:ascii="Calibri" w:eastAsia="Times New Roman" w:hAnsi="Calibri" w:cs="Calibri"/>
                <w:color w:val="000000"/>
              </w:rPr>
            </w:pPr>
            <w:r w:rsidRPr="00836081">
              <w:rPr>
                <w:rFonts w:ascii="Calibri" w:eastAsia="Times New Roman" w:hAnsi="Calibri" w:cs="Calibri"/>
                <w:color w:val="000000"/>
              </w:rPr>
              <w:t> </w:t>
            </w:r>
          </w:p>
        </w:tc>
      </w:tr>
      <w:tr w:rsidR="00836081" w:rsidRPr="00836081" w:rsidTr="00836081">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836081" w:rsidRPr="00836081" w:rsidRDefault="00621C15" w:rsidP="0083608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r w:rsidR="00836081" w:rsidRPr="00836081">
              <w:rPr>
                <w:rFonts w:ascii="Times New Roman" w:eastAsia="Times New Roman" w:hAnsi="Times New Roman" w:cs="Times New Roman"/>
                <w:color w:val="000000"/>
                <w:sz w:val="24"/>
                <w:szCs w:val="24"/>
              </w:rPr>
              <w:t>.1</w:t>
            </w:r>
          </w:p>
        </w:tc>
        <w:tc>
          <w:tcPr>
            <w:tcW w:w="6298" w:type="dxa"/>
            <w:tcBorders>
              <w:top w:val="nil"/>
              <w:left w:val="nil"/>
              <w:bottom w:val="single" w:sz="4" w:space="0" w:color="auto"/>
              <w:right w:val="single" w:sz="4" w:space="0" w:color="auto"/>
            </w:tcBorders>
            <w:shd w:val="clear" w:color="auto" w:fill="auto"/>
            <w:noWrap/>
            <w:vAlign w:val="bottom"/>
            <w:hideMark/>
          </w:tcPr>
          <w:p w:rsidR="00836081" w:rsidRPr="00836081" w:rsidRDefault="00836081" w:rsidP="00836081">
            <w:pPr>
              <w:spacing w:after="0" w:line="240" w:lineRule="auto"/>
              <w:rPr>
                <w:rFonts w:ascii="Times New Roman" w:eastAsia="Times New Roman" w:hAnsi="Times New Roman" w:cs="Times New Roman"/>
                <w:color w:val="000000"/>
                <w:sz w:val="24"/>
                <w:szCs w:val="24"/>
              </w:rPr>
            </w:pPr>
            <w:r w:rsidRPr="00836081">
              <w:rPr>
                <w:rFonts w:ascii="Times New Roman" w:eastAsia="Times New Roman" w:hAnsi="Times New Roman" w:cs="Times New Roman"/>
                <w:color w:val="000000"/>
                <w:sz w:val="24"/>
                <w:szCs w:val="24"/>
              </w:rPr>
              <w:t>Recommendations</w:t>
            </w:r>
          </w:p>
        </w:tc>
        <w:tc>
          <w:tcPr>
            <w:tcW w:w="1420" w:type="dxa"/>
            <w:tcBorders>
              <w:top w:val="nil"/>
              <w:left w:val="nil"/>
              <w:bottom w:val="single" w:sz="4" w:space="0" w:color="auto"/>
              <w:right w:val="single" w:sz="4" w:space="0" w:color="auto"/>
            </w:tcBorders>
            <w:shd w:val="clear" w:color="auto" w:fill="auto"/>
            <w:noWrap/>
            <w:vAlign w:val="bottom"/>
            <w:hideMark/>
          </w:tcPr>
          <w:p w:rsidR="00836081" w:rsidRPr="00836081" w:rsidRDefault="00E1003C" w:rsidP="0083608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51-52</w:t>
            </w:r>
          </w:p>
        </w:tc>
      </w:tr>
      <w:tr w:rsidR="00836081" w:rsidRPr="00836081" w:rsidTr="00836081">
        <w:trPr>
          <w:trHeight w:val="300"/>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836081" w:rsidRPr="00836081" w:rsidRDefault="00621C15" w:rsidP="0083608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r w:rsidR="00836081" w:rsidRPr="00836081">
              <w:rPr>
                <w:rFonts w:ascii="Times New Roman" w:eastAsia="Times New Roman" w:hAnsi="Times New Roman" w:cs="Times New Roman"/>
                <w:color w:val="000000"/>
                <w:sz w:val="24"/>
                <w:szCs w:val="24"/>
              </w:rPr>
              <w:t>.2</w:t>
            </w:r>
          </w:p>
        </w:tc>
        <w:tc>
          <w:tcPr>
            <w:tcW w:w="6298" w:type="dxa"/>
            <w:tcBorders>
              <w:top w:val="nil"/>
              <w:left w:val="nil"/>
              <w:bottom w:val="single" w:sz="4" w:space="0" w:color="auto"/>
              <w:right w:val="single" w:sz="4" w:space="0" w:color="auto"/>
            </w:tcBorders>
            <w:shd w:val="clear" w:color="auto" w:fill="auto"/>
            <w:noWrap/>
            <w:vAlign w:val="bottom"/>
            <w:hideMark/>
          </w:tcPr>
          <w:p w:rsidR="00836081" w:rsidRPr="00836081" w:rsidRDefault="00836081" w:rsidP="00836081">
            <w:pPr>
              <w:spacing w:after="0" w:line="240" w:lineRule="auto"/>
              <w:rPr>
                <w:rFonts w:ascii="Times New Roman" w:eastAsia="Times New Roman" w:hAnsi="Times New Roman" w:cs="Times New Roman"/>
                <w:color w:val="000000"/>
                <w:sz w:val="24"/>
                <w:szCs w:val="24"/>
              </w:rPr>
            </w:pPr>
            <w:r w:rsidRPr="00836081">
              <w:rPr>
                <w:rFonts w:ascii="Times New Roman" w:eastAsia="Times New Roman" w:hAnsi="Times New Roman" w:cs="Times New Roman"/>
                <w:color w:val="000000"/>
                <w:sz w:val="24"/>
                <w:szCs w:val="24"/>
              </w:rPr>
              <w:t xml:space="preserve">Conclusion </w:t>
            </w:r>
          </w:p>
        </w:tc>
        <w:tc>
          <w:tcPr>
            <w:tcW w:w="1420" w:type="dxa"/>
            <w:tcBorders>
              <w:top w:val="nil"/>
              <w:left w:val="nil"/>
              <w:bottom w:val="single" w:sz="4" w:space="0" w:color="auto"/>
              <w:right w:val="single" w:sz="4" w:space="0" w:color="auto"/>
            </w:tcBorders>
            <w:shd w:val="clear" w:color="auto" w:fill="auto"/>
            <w:noWrap/>
            <w:vAlign w:val="bottom"/>
            <w:hideMark/>
          </w:tcPr>
          <w:p w:rsidR="00836081" w:rsidRPr="00836081" w:rsidRDefault="00E1003C" w:rsidP="00836081">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w:t>
            </w:r>
          </w:p>
        </w:tc>
      </w:tr>
    </w:tbl>
    <w:p w:rsidR="00395126" w:rsidRPr="00DB4D7D" w:rsidRDefault="00395126" w:rsidP="00395126">
      <w:pPr>
        <w:pStyle w:val="NoSpacing"/>
        <w:spacing w:line="276" w:lineRule="auto"/>
        <w:rPr>
          <w:rFonts w:ascii="Times New Roman" w:hAnsi="Times New Roman" w:cs="Times New Roman"/>
          <w:b/>
          <w:color w:val="000000" w:themeColor="text1"/>
          <w:sz w:val="28"/>
          <w:szCs w:val="28"/>
        </w:rPr>
      </w:pPr>
    </w:p>
    <w:p w:rsidR="00173943" w:rsidRDefault="00173943" w:rsidP="00D438B2">
      <w:pPr>
        <w:pStyle w:val="NoSpacing"/>
        <w:spacing w:line="276" w:lineRule="auto"/>
        <w:jc w:val="both"/>
        <w:rPr>
          <w:rFonts w:ascii="Times New Roman" w:hAnsi="Times New Roman" w:cs="Times New Roman"/>
          <w:color w:val="000000" w:themeColor="text1"/>
          <w:sz w:val="24"/>
          <w:szCs w:val="24"/>
        </w:rPr>
      </w:pPr>
    </w:p>
    <w:p w:rsidR="00173943" w:rsidRDefault="00173943" w:rsidP="00D438B2">
      <w:pPr>
        <w:pStyle w:val="NoSpacing"/>
        <w:spacing w:line="276" w:lineRule="auto"/>
        <w:jc w:val="both"/>
        <w:rPr>
          <w:rFonts w:ascii="Times New Roman" w:hAnsi="Times New Roman" w:cs="Times New Roman"/>
          <w:color w:val="000000" w:themeColor="text1"/>
          <w:sz w:val="24"/>
          <w:szCs w:val="24"/>
        </w:rPr>
      </w:pPr>
    </w:p>
    <w:p w:rsidR="00173943" w:rsidRDefault="00173943" w:rsidP="00D438B2">
      <w:pPr>
        <w:pStyle w:val="NoSpacing"/>
        <w:spacing w:line="276" w:lineRule="auto"/>
        <w:jc w:val="both"/>
        <w:rPr>
          <w:rFonts w:ascii="Times New Roman" w:hAnsi="Times New Roman" w:cs="Times New Roman"/>
          <w:color w:val="000000" w:themeColor="text1"/>
          <w:sz w:val="24"/>
          <w:szCs w:val="24"/>
        </w:rPr>
      </w:pPr>
    </w:p>
    <w:p w:rsidR="00173943" w:rsidRDefault="00173943" w:rsidP="00D438B2">
      <w:pPr>
        <w:pStyle w:val="NoSpacing"/>
        <w:spacing w:line="276" w:lineRule="auto"/>
        <w:jc w:val="both"/>
        <w:rPr>
          <w:rFonts w:ascii="Times New Roman" w:hAnsi="Times New Roman" w:cs="Times New Roman"/>
          <w:color w:val="000000" w:themeColor="text1"/>
          <w:sz w:val="24"/>
          <w:szCs w:val="24"/>
        </w:rPr>
      </w:pPr>
    </w:p>
    <w:p w:rsidR="00173943" w:rsidRDefault="00173943" w:rsidP="00D438B2">
      <w:pPr>
        <w:pStyle w:val="NoSpacing"/>
        <w:spacing w:line="276" w:lineRule="auto"/>
        <w:jc w:val="both"/>
        <w:rPr>
          <w:rFonts w:ascii="Times New Roman" w:hAnsi="Times New Roman" w:cs="Times New Roman"/>
          <w:color w:val="000000" w:themeColor="text1"/>
          <w:sz w:val="24"/>
          <w:szCs w:val="24"/>
        </w:rPr>
      </w:pPr>
    </w:p>
    <w:p w:rsidR="00173943" w:rsidRDefault="00173943" w:rsidP="00D438B2">
      <w:pPr>
        <w:pStyle w:val="NoSpacing"/>
        <w:spacing w:line="276" w:lineRule="auto"/>
        <w:jc w:val="both"/>
        <w:rPr>
          <w:rFonts w:ascii="Times New Roman" w:hAnsi="Times New Roman" w:cs="Times New Roman"/>
          <w:color w:val="000000" w:themeColor="text1"/>
          <w:sz w:val="24"/>
          <w:szCs w:val="24"/>
        </w:rPr>
      </w:pPr>
    </w:p>
    <w:p w:rsidR="00173943" w:rsidRDefault="00173943" w:rsidP="00D438B2">
      <w:pPr>
        <w:pStyle w:val="NoSpacing"/>
        <w:spacing w:line="276" w:lineRule="auto"/>
        <w:jc w:val="both"/>
        <w:rPr>
          <w:rFonts w:ascii="Times New Roman" w:hAnsi="Times New Roman" w:cs="Times New Roman"/>
          <w:color w:val="000000" w:themeColor="text1"/>
          <w:sz w:val="24"/>
          <w:szCs w:val="24"/>
        </w:rPr>
      </w:pPr>
    </w:p>
    <w:p w:rsidR="00173943" w:rsidRDefault="00173943" w:rsidP="00D438B2">
      <w:pPr>
        <w:pStyle w:val="NoSpacing"/>
        <w:spacing w:line="276" w:lineRule="auto"/>
        <w:jc w:val="both"/>
        <w:rPr>
          <w:rFonts w:ascii="Times New Roman" w:hAnsi="Times New Roman" w:cs="Times New Roman"/>
          <w:color w:val="000000" w:themeColor="text1"/>
          <w:sz w:val="24"/>
          <w:szCs w:val="24"/>
        </w:rPr>
      </w:pPr>
    </w:p>
    <w:p w:rsidR="00173943" w:rsidRDefault="00173943" w:rsidP="00D438B2">
      <w:pPr>
        <w:pStyle w:val="NoSpacing"/>
        <w:spacing w:line="276" w:lineRule="auto"/>
        <w:jc w:val="both"/>
        <w:rPr>
          <w:rFonts w:ascii="Times New Roman" w:hAnsi="Times New Roman" w:cs="Times New Roman"/>
          <w:color w:val="000000" w:themeColor="text1"/>
          <w:sz w:val="24"/>
          <w:szCs w:val="24"/>
        </w:rPr>
      </w:pPr>
    </w:p>
    <w:p w:rsidR="00173943" w:rsidRDefault="00173943" w:rsidP="00D438B2">
      <w:pPr>
        <w:pStyle w:val="NoSpacing"/>
        <w:spacing w:line="276" w:lineRule="auto"/>
        <w:jc w:val="both"/>
        <w:rPr>
          <w:rFonts w:ascii="Times New Roman" w:hAnsi="Times New Roman" w:cs="Times New Roman"/>
          <w:color w:val="000000" w:themeColor="text1"/>
          <w:sz w:val="24"/>
          <w:szCs w:val="24"/>
        </w:rPr>
      </w:pPr>
    </w:p>
    <w:p w:rsidR="00621C15" w:rsidRDefault="00621C15" w:rsidP="00D438B2">
      <w:pPr>
        <w:pStyle w:val="NoSpacing"/>
        <w:spacing w:line="276" w:lineRule="auto"/>
        <w:jc w:val="both"/>
        <w:rPr>
          <w:rFonts w:ascii="Times New Roman" w:hAnsi="Times New Roman" w:cs="Times New Roman"/>
          <w:color w:val="000000" w:themeColor="text1"/>
          <w:sz w:val="24"/>
          <w:szCs w:val="24"/>
        </w:rPr>
      </w:pPr>
    </w:p>
    <w:p w:rsidR="00621C15" w:rsidRDefault="00621C15" w:rsidP="00D438B2">
      <w:pPr>
        <w:pStyle w:val="NoSpacing"/>
        <w:spacing w:line="276" w:lineRule="auto"/>
        <w:jc w:val="both"/>
        <w:rPr>
          <w:rFonts w:ascii="Times New Roman" w:hAnsi="Times New Roman" w:cs="Times New Roman"/>
          <w:color w:val="000000" w:themeColor="text1"/>
          <w:sz w:val="24"/>
          <w:szCs w:val="24"/>
        </w:rPr>
      </w:pPr>
    </w:p>
    <w:p w:rsidR="00621C15" w:rsidRDefault="00621C15" w:rsidP="00D438B2">
      <w:pPr>
        <w:pStyle w:val="NoSpacing"/>
        <w:spacing w:line="276" w:lineRule="auto"/>
        <w:jc w:val="both"/>
        <w:rPr>
          <w:rFonts w:ascii="Times New Roman" w:hAnsi="Times New Roman" w:cs="Times New Roman"/>
          <w:color w:val="000000" w:themeColor="text1"/>
          <w:sz w:val="24"/>
          <w:szCs w:val="24"/>
        </w:rPr>
      </w:pPr>
    </w:p>
    <w:p w:rsidR="00621C15" w:rsidRDefault="00621C15" w:rsidP="00D438B2">
      <w:pPr>
        <w:pStyle w:val="NoSpacing"/>
        <w:spacing w:line="276" w:lineRule="auto"/>
        <w:jc w:val="both"/>
        <w:rPr>
          <w:rFonts w:ascii="Times New Roman" w:hAnsi="Times New Roman" w:cs="Times New Roman"/>
          <w:color w:val="000000" w:themeColor="text1"/>
          <w:sz w:val="24"/>
          <w:szCs w:val="24"/>
        </w:rPr>
      </w:pPr>
    </w:p>
    <w:p w:rsidR="00173943" w:rsidRDefault="00173943" w:rsidP="00D438B2">
      <w:pPr>
        <w:pStyle w:val="NoSpacing"/>
        <w:spacing w:line="276" w:lineRule="auto"/>
        <w:jc w:val="both"/>
        <w:rPr>
          <w:rFonts w:ascii="Times New Roman" w:hAnsi="Times New Roman" w:cs="Times New Roman"/>
          <w:color w:val="000000" w:themeColor="text1"/>
          <w:sz w:val="24"/>
          <w:szCs w:val="24"/>
        </w:rPr>
      </w:pPr>
    </w:p>
    <w:p w:rsidR="00173943" w:rsidRDefault="00173943" w:rsidP="00D438B2">
      <w:pPr>
        <w:pStyle w:val="NoSpacing"/>
        <w:spacing w:line="276" w:lineRule="auto"/>
        <w:jc w:val="both"/>
        <w:rPr>
          <w:rFonts w:ascii="Times New Roman" w:hAnsi="Times New Roman" w:cs="Times New Roman"/>
          <w:color w:val="000000" w:themeColor="text1"/>
          <w:sz w:val="24"/>
          <w:szCs w:val="24"/>
        </w:rPr>
      </w:pPr>
    </w:p>
    <w:p w:rsidR="00D438B2" w:rsidRDefault="00DE4CD1" w:rsidP="00D438B2">
      <w:pPr>
        <w:rPr>
          <w:rFonts w:ascii="Times New Roman" w:hAnsi="Times New Roman" w:cs="Times New Roman"/>
          <w:sz w:val="24"/>
          <w:szCs w:val="24"/>
        </w:rPr>
      </w:pPr>
      <w:r w:rsidRPr="004B3686">
        <w:rPr>
          <w:rFonts w:ascii="Times New Roman" w:hAnsi="Times New Roman" w:cs="Times New Roman"/>
          <w:noProof/>
          <w:sz w:val="24"/>
          <w:szCs w:val="24"/>
        </w:rPr>
        <w:lastRenderedPageBreak/>
        <mc:AlternateContent>
          <mc:Choice Requires="wps">
            <w:drawing>
              <wp:inline distT="0" distB="0" distL="0" distR="0">
                <wp:extent cx="5943600" cy="1384300"/>
                <wp:effectExtent l="0" t="0" r="0" b="0"/>
                <wp:docPr id="3"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7851648" cy="1828800"/>
                        </a:xfrm>
                        <a:prstGeom prst="rect">
                          <a:avLst/>
                        </a:prstGeom>
                        <a:ln>
                          <a:noFill/>
                        </a:ln>
                      </wps:spPr>
                      <wps:txbx>
                        <w:txbxContent>
                          <w:p w:rsidR="00642A7D" w:rsidRPr="004910C6" w:rsidRDefault="00642A7D" w:rsidP="00642A7D">
                            <w:pPr>
                              <w:pStyle w:val="NormalWeb"/>
                              <w:spacing w:before="0" w:beforeAutospacing="0" w:after="0" w:afterAutospacing="0"/>
                              <w:jc w:val="center"/>
                              <w:rPr>
                                <w14:props3d w14:extrusionH="0" w14:contourW="0" w14:prstMaterial="flat">
                                  <w14:bevelT w14:w="38100" w14:h="38100" w14:prst="circle"/>
                                  <w14:contourClr>
                                    <w14:schemeClr w14:val="tx2"/>
                                  </w14:contourClr>
                                </w14:props3d>
                              </w:rPr>
                            </w:pPr>
                            <w:r w:rsidRPr="004910C6">
                              <w:rPr>
                                <w:rFonts w:ascii="Algerian" w:eastAsiaTheme="majorEastAsia" w:hAnsi="Algerian" w:cstheme="majorBidi"/>
                                <w:b/>
                                <w:bCs/>
                                <w:shadow/>
                                <w:color w:val="9BBB59" w:themeColor="accent3"/>
                                <w:kern w:val="24"/>
                                <w:sz w:val="112"/>
                                <w:szCs w:val="112"/>
                                <w14:shadow w14:blurRad="38100" w14:dist="25400" w14:dir="5400000" w14:sx="100000" w14:sy="100000" w14:kx="0" w14:ky="0" w14:algn="tl">
                                  <w14:srgbClr w14:val="000000">
                                    <w14:alpha w14:val="57000"/>
                                  </w14:srgbClr>
                                </w14:shadow>
                                <w14:textFill>
                                  <w14:solidFill>
                                    <w14:schemeClr w14:val="accent3">
                                      <w14:tint w14:val="90000"/>
                                      <w14:satMod w14:val="120000"/>
                                    </w14:schemeClr>
                                  </w14:solidFill>
                                </w14:textFill>
                                <w14:props3d w14:extrusionH="0" w14:contourW="0" w14:prstMaterial="flat">
                                  <w14:bevelT w14:w="38100" w14:h="38100" w14:prst="circle"/>
                                  <w14:contourClr>
                                    <w14:schemeClr w14:val="tx2"/>
                                  </w14:contourClr>
                                </w14:props3d>
                              </w:rPr>
                              <w:t>Chapter -1</w:t>
                            </w:r>
                            <w:r w:rsidRPr="004910C6">
                              <w:rPr>
                                <w:rFonts w:asciiTheme="majorHAnsi" w:eastAsiaTheme="majorEastAsia" w:hAnsi="Cambria" w:cstheme="majorBidi"/>
                                <w:b/>
                                <w:bCs/>
                                <w:shadow/>
                                <w:color w:val="9BBB59" w:themeColor="accent3"/>
                                <w:kern w:val="24"/>
                                <w:sz w:val="112"/>
                                <w:szCs w:val="112"/>
                                <w14:shadow w14:blurRad="38100" w14:dist="25400" w14:dir="5400000" w14:sx="100000" w14:sy="100000" w14:kx="0" w14:ky="0" w14:algn="tl">
                                  <w14:srgbClr w14:val="000000">
                                    <w14:alpha w14:val="57000"/>
                                  </w14:srgbClr>
                                </w14:shadow>
                                <w14:textFill>
                                  <w14:solidFill>
                                    <w14:schemeClr w14:val="accent3">
                                      <w14:tint w14:val="90000"/>
                                      <w14:satMod w14:val="120000"/>
                                    </w14:schemeClr>
                                  </w14:solidFill>
                                </w14:textFill>
                                <w14:props3d w14:extrusionH="0" w14:contourW="0" w14:prstMaterial="flat">
                                  <w14:bevelT w14:w="38100" w14:h="38100" w14:prst="circle"/>
                                  <w14:contourClr>
                                    <w14:schemeClr w14:val="tx2"/>
                                  </w14:contourClr>
                                </w14:props3d>
                              </w:rPr>
                              <w:br/>
                            </w:r>
                            <w:r w:rsidRPr="004910C6">
                              <w:rPr>
                                <w:rFonts w:ascii="Algerian" w:eastAsiaTheme="majorEastAsia" w:hAnsi="Algerian" w:cstheme="majorBidi"/>
                                <w:b/>
                                <w:bCs/>
                                <w:shadow/>
                                <w:color w:val="9BBB59" w:themeColor="accent3"/>
                                <w:kern w:val="24"/>
                                <w:sz w:val="112"/>
                                <w:szCs w:val="112"/>
                                <w14:shadow w14:blurRad="38100" w14:dist="25400" w14:dir="5400000" w14:sx="100000" w14:sy="100000" w14:kx="0" w14:ky="0" w14:algn="tl">
                                  <w14:srgbClr w14:val="000000">
                                    <w14:alpha w14:val="57000"/>
                                  </w14:srgbClr>
                                </w14:shadow>
                                <w14:textFill>
                                  <w14:solidFill>
                                    <w14:schemeClr w14:val="accent3">
                                      <w14:tint w14:val="90000"/>
                                      <w14:satMod w14:val="120000"/>
                                    </w14:schemeClr>
                                  </w14:solidFill>
                                </w14:textFill>
                                <w14:props3d w14:extrusionH="0" w14:contourW="0" w14:prstMaterial="flat">
                                  <w14:bevelT w14:w="38100" w14:h="38100" w14:prst="circle"/>
                                  <w14:contourClr>
                                    <w14:schemeClr w14:val="tx2"/>
                                  </w14:contourClr>
                                </w14:props3d>
                              </w:rPr>
                              <w:t>Introduction</w:t>
                            </w:r>
                          </w:p>
                        </w:txbxContent>
                      </wps:txbx>
                      <wps:bodyPr vert="horz" lIns="0" tIns="0" rIns="18288" bIns="0" anchor="b">
                        <a:normAutofit/>
                        <a:scene3d>
                          <a:camera prst="orthographicFront"/>
                          <a:lightRig rig="freezing" dir="t">
                            <a:rot lat="0" lon="0" rev="5640000"/>
                          </a:lightRig>
                        </a:scene3d>
                        <a:sp3d prstMaterial="flat">
                          <a:bevelT w="38100" h="38100"/>
                          <a:contourClr>
                            <a:schemeClr val="tx2"/>
                          </a:contourClr>
                        </a:sp3d>
                      </wps:bodyPr>
                    </wps:wsp>
                  </a:graphicData>
                </a:graphic>
              </wp:inline>
            </w:drawing>
          </mc:Choice>
          <mc:Fallback>
            <w:pict>
              <v:rect id="Title 1" o:spid="_x0000_s1026" style="width:468pt;height:109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" filled="f" stroked="f">
                <v:path arrowok="t"/>
                <o:lock v:ext="edit" grouping="t"/>
                <v:textbox inset="0,0,1.44pt,0">
                  <w:txbxContent>
                    <w:p w:rsidR="00642A7D" w:rsidRPr="004910C6" w:rsidRDefault="00642A7D" w:rsidP="00642A7D">
                      <w:pPr>
                        <w:pStyle w:val="NormalWeb"/>
                        <w:spacing w:before="0" w:beforeAutospacing="0" w:after="0" w:afterAutospacing="0"/>
                        <w:jc w:val="center"/>
                        <w:rPr>
                          <w14:props3d w14:extrusionH="0" w14:contourW="0" w14:prstMaterial="flat">
                            <w14:bevelT w14:w="38100" w14:h="38100" w14:prst="circle"/>
                            <w14:contourClr>
                              <w14:schemeClr w14:val="tx2"/>
                            </w14:contourClr>
                          </w14:props3d>
                        </w:rPr>
                      </w:pPr>
                      <w:r w:rsidRPr="004910C6">
                        <w:rPr>
                          <w:rFonts w:ascii="Algerian" w:eastAsiaTheme="majorEastAsia" w:hAnsi="Algerian" w:cstheme="majorBidi"/>
                          <w:b/>
                          <w:bCs/>
                          <w:shadow/>
                          <w:color w:val="9BBB59" w:themeColor="accent3"/>
                          <w:kern w:val="24"/>
                          <w:sz w:val="112"/>
                          <w:szCs w:val="112"/>
                          <w14:shadow w14:blurRad="38100" w14:dist="25400" w14:dir="5400000" w14:sx="100000" w14:sy="100000" w14:kx="0" w14:ky="0" w14:algn="tl">
                            <w14:srgbClr w14:val="000000">
                              <w14:alpha w14:val="57000"/>
                            </w14:srgbClr>
                          </w14:shadow>
                          <w14:textFill>
                            <w14:solidFill>
                              <w14:schemeClr w14:val="accent3">
                                <w14:tint w14:val="90000"/>
                                <w14:satMod w14:val="120000"/>
                              </w14:schemeClr>
                            </w14:solidFill>
                          </w14:textFill>
                          <w14:props3d w14:extrusionH="0" w14:contourW="0" w14:prstMaterial="flat">
                            <w14:bevelT w14:w="38100" w14:h="38100" w14:prst="circle"/>
                            <w14:contourClr>
                              <w14:schemeClr w14:val="tx2"/>
                            </w14:contourClr>
                          </w14:props3d>
                        </w:rPr>
                        <w:t>Chapter -1</w:t>
                      </w:r>
                      <w:r w:rsidRPr="004910C6">
                        <w:rPr>
                          <w:rFonts w:asciiTheme="majorHAnsi" w:eastAsiaTheme="majorEastAsia" w:hAnsi="Cambria" w:cstheme="majorBidi"/>
                          <w:b/>
                          <w:bCs/>
                          <w:shadow/>
                          <w:color w:val="9BBB59" w:themeColor="accent3"/>
                          <w:kern w:val="24"/>
                          <w:sz w:val="112"/>
                          <w:szCs w:val="112"/>
                          <w14:shadow w14:blurRad="38100" w14:dist="25400" w14:dir="5400000" w14:sx="100000" w14:sy="100000" w14:kx="0" w14:ky="0" w14:algn="tl">
                            <w14:srgbClr w14:val="000000">
                              <w14:alpha w14:val="57000"/>
                            </w14:srgbClr>
                          </w14:shadow>
                          <w14:textFill>
                            <w14:solidFill>
                              <w14:schemeClr w14:val="accent3">
                                <w14:tint w14:val="90000"/>
                                <w14:satMod w14:val="120000"/>
                              </w14:schemeClr>
                            </w14:solidFill>
                          </w14:textFill>
                          <w14:props3d w14:extrusionH="0" w14:contourW="0" w14:prstMaterial="flat">
                            <w14:bevelT w14:w="38100" w14:h="38100" w14:prst="circle"/>
                            <w14:contourClr>
                              <w14:schemeClr w14:val="tx2"/>
                            </w14:contourClr>
                          </w14:props3d>
                        </w:rPr>
                        <w:br/>
                      </w:r>
                      <w:r w:rsidRPr="004910C6">
                        <w:rPr>
                          <w:rFonts w:ascii="Algerian" w:eastAsiaTheme="majorEastAsia" w:hAnsi="Algerian" w:cstheme="majorBidi"/>
                          <w:b/>
                          <w:bCs/>
                          <w:shadow/>
                          <w:color w:val="9BBB59" w:themeColor="accent3"/>
                          <w:kern w:val="24"/>
                          <w:sz w:val="112"/>
                          <w:szCs w:val="112"/>
                          <w14:shadow w14:blurRad="38100" w14:dist="25400" w14:dir="5400000" w14:sx="100000" w14:sy="100000" w14:kx="0" w14:ky="0" w14:algn="tl">
                            <w14:srgbClr w14:val="000000">
                              <w14:alpha w14:val="57000"/>
                            </w14:srgbClr>
                          </w14:shadow>
                          <w14:textFill>
                            <w14:solidFill>
                              <w14:schemeClr w14:val="accent3">
                                <w14:tint w14:val="90000"/>
                                <w14:satMod w14:val="120000"/>
                              </w14:schemeClr>
                            </w14:solidFill>
                          </w14:textFill>
                          <w14:props3d w14:extrusionH="0" w14:contourW="0" w14:prstMaterial="flat">
                            <w14:bevelT w14:w="38100" w14:h="38100" w14:prst="circle"/>
                            <w14:contourClr>
                              <w14:schemeClr w14:val="tx2"/>
                            </w14:contourClr>
                          </w14:props3d>
                        </w:rPr>
                        <w:t>Introduction</w:t>
                      </w:r>
                    </w:p>
                  </w:txbxContent>
                </v:textbox>
                <w10:anchorlock/>
              </v:rect>
            </w:pict>
          </mc:Fallback>
        </mc:AlternateContent>
      </w:r>
    </w:p>
    <w:p w:rsidR="00D438B2" w:rsidRDefault="00F450B8" w:rsidP="00D438B2">
      <w:pPr>
        <w:rPr>
          <w:rFonts w:ascii="Times New Roman" w:hAnsi="Times New Roman" w:cs="Times New Roman"/>
          <w:sz w:val="24"/>
          <w:szCs w:val="24"/>
        </w:rPr>
      </w:pPr>
      <w:r w:rsidRPr="00F450B8">
        <w:rPr>
          <w:rFonts w:ascii="Times New Roman" w:hAnsi="Times New Roman" w:cs="Times New Roman"/>
          <w:noProof/>
          <w:sz w:val="24"/>
          <w:szCs w:val="24"/>
        </w:rPr>
        <w:drawing>
          <wp:inline distT="0" distB="0" distL="0" distR="0">
            <wp:extent cx="5924550" cy="4398351"/>
            <wp:effectExtent l="19050" t="0" r="0" b="0"/>
            <wp:docPr id="47" name="Picture 37" descr="Visio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sion2.jpg"/>
                    <pic:cNvPicPr/>
                  </pic:nvPicPr>
                  <pic:blipFill>
                    <a:blip r:embed="rId10"/>
                    <a:stretch>
                      <a:fillRect/>
                    </a:stretch>
                  </pic:blipFill>
                  <pic:spPr>
                    <a:xfrm>
                      <a:off x="0" y="0"/>
                      <a:ext cx="5935746" cy="4406663"/>
                    </a:xfrm>
                    <a:prstGeom prst="rect">
                      <a:avLst/>
                    </a:prstGeom>
                  </pic:spPr>
                </pic:pic>
              </a:graphicData>
            </a:graphic>
          </wp:inline>
        </w:drawing>
      </w:r>
    </w:p>
    <w:p w:rsidR="00D438B2" w:rsidRDefault="00D438B2"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621C15" w:rsidRDefault="00621C15" w:rsidP="0099493B">
      <w:pPr>
        <w:spacing w:line="360" w:lineRule="auto"/>
        <w:jc w:val="both"/>
        <w:rPr>
          <w:rFonts w:ascii="Times New Roman" w:hAnsi="Times New Roman" w:cs="Times New Roman"/>
          <w:b/>
          <w:sz w:val="24"/>
          <w:szCs w:val="24"/>
        </w:rPr>
      </w:pPr>
    </w:p>
    <w:p w:rsidR="00621C15" w:rsidRDefault="00621C15" w:rsidP="0099493B">
      <w:pPr>
        <w:spacing w:line="360" w:lineRule="auto"/>
        <w:jc w:val="both"/>
        <w:rPr>
          <w:rFonts w:ascii="Times New Roman" w:hAnsi="Times New Roman" w:cs="Times New Roman"/>
          <w:b/>
          <w:color w:val="000000" w:themeColor="text1"/>
          <w:sz w:val="28"/>
          <w:szCs w:val="28"/>
        </w:rPr>
      </w:pPr>
    </w:p>
    <w:p w:rsidR="00810B66" w:rsidRPr="00810B66" w:rsidRDefault="00810B66" w:rsidP="00CA6DA7">
      <w:pPr>
        <w:pStyle w:val="ListParagraph"/>
        <w:numPr>
          <w:ilvl w:val="1"/>
          <w:numId w:val="35"/>
        </w:numPr>
        <w:spacing w:line="360" w:lineRule="auto"/>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lastRenderedPageBreak/>
        <w:t>O</w:t>
      </w:r>
      <w:r w:rsidR="00B41553" w:rsidRPr="00B41553">
        <w:rPr>
          <w:rFonts w:ascii="Times New Roman" w:hAnsi="Times New Roman" w:cs="Times New Roman"/>
          <w:b/>
          <w:color w:val="000000" w:themeColor="text1"/>
          <w:sz w:val="28"/>
          <w:szCs w:val="28"/>
        </w:rPr>
        <w:t xml:space="preserve">rigin of the report </w:t>
      </w:r>
    </w:p>
    <w:p w:rsidR="00810B66" w:rsidRDefault="00810B66" w:rsidP="00810B66">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report is entitled “Foreign Exchange Activities of Mercantile Bank Ltd” has been prepared by the fulfillment of BBA program authorized by Dr. Mohammad Ali Ashraf, associate professor, school of Business and Economics of United International University. </w:t>
      </w:r>
    </w:p>
    <w:p w:rsidR="0099493B" w:rsidRDefault="00810B66" w:rsidP="00810B66">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 this report program I was attached to an organization named “Mercantile Bank Ltd” for 12 weeks. Through this report I learned how the organization works with the help of the internal supervisor and I have decided to make this report. </w:t>
      </w:r>
    </w:p>
    <w:p w:rsidR="00935E86" w:rsidRPr="004B50C2" w:rsidRDefault="00935E86" w:rsidP="00810B66">
      <w:pPr>
        <w:spacing w:line="360" w:lineRule="auto"/>
        <w:jc w:val="both"/>
        <w:rPr>
          <w:rFonts w:ascii="Times New Roman" w:hAnsi="Times New Roman" w:cs="Times New Roman"/>
          <w:color w:val="000000" w:themeColor="text1"/>
          <w:sz w:val="24"/>
          <w:szCs w:val="24"/>
        </w:rPr>
      </w:pPr>
    </w:p>
    <w:p w:rsidR="00203AB1" w:rsidRPr="00810B66" w:rsidRDefault="0099493B" w:rsidP="0099493B">
      <w:pPr>
        <w:spacing w:line="360" w:lineRule="auto"/>
        <w:jc w:val="both"/>
        <w:rPr>
          <w:rFonts w:ascii="Times New Roman" w:hAnsi="Times New Roman" w:cs="Times New Roman"/>
          <w:color w:val="FF0000"/>
          <w:sz w:val="24"/>
          <w:szCs w:val="24"/>
        </w:rPr>
      </w:pPr>
      <w:r w:rsidRPr="0085276D">
        <w:rPr>
          <w:rStyle w:val="a"/>
          <w:rFonts w:ascii="Times New Roman" w:hAnsi="Times New Roman" w:cs="Times New Roman"/>
          <w:b/>
          <w:color w:val="000000" w:themeColor="text1"/>
          <w:sz w:val="28"/>
          <w:szCs w:val="28"/>
        </w:rPr>
        <w:t>1.</w:t>
      </w:r>
      <w:r w:rsidR="00810B66">
        <w:rPr>
          <w:rStyle w:val="a"/>
          <w:rFonts w:ascii="Times New Roman" w:hAnsi="Times New Roman" w:cs="Times New Roman"/>
          <w:b/>
          <w:color w:val="000000" w:themeColor="text1"/>
          <w:sz w:val="28"/>
          <w:szCs w:val="28"/>
        </w:rPr>
        <w:t>2</w:t>
      </w:r>
      <w:r w:rsidR="00935E86">
        <w:rPr>
          <w:rFonts w:ascii="Times New Roman" w:hAnsi="Times New Roman" w:cs="Times New Roman"/>
          <w:b/>
          <w:sz w:val="28"/>
          <w:szCs w:val="28"/>
        </w:rPr>
        <w:t xml:space="preserve"> O</w:t>
      </w:r>
      <w:r w:rsidR="00203AB1" w:rsidRPr="00203AB1">
        <w:rPr>
          <w:rFonts w:ascii="Times New Roman" w:hAnsi="Times New Roman" w:cs="Times New Roman"/>
          <w:b/>
          <w:sz w:val="28"/>
          <w:szCs w:val="28"/>
        </w:rPr>
        <w:t>bjective of the study:</w:t>
      </w:r>
    </w:p>
    <w:p w:rsidR="00935E86" w:rsidRDefault="00935E86" w:rsidP="0099493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main objective of this report is accommodating </w:t>
      </w:r>
      <w:r w:rsidR="00946246">
        <w:rPr>
          <w:rFonts w:ascii="Times New Roman" w:hAnsi="Times New Roman" w:cs="Times New Roman"/>
          <w:sz w:val="24"/>
          <w:szCs w:val="24"/>
        </w:rPr>
        <w:t>us</w:t>
      </w:r>
      <w:r>
        <w:rPr>
          <w:rFonts w:ascii="Times New Roman" w:hAnsi="Times New Roman" w:cs="Times New Roman"/>
          <w:sz w:val="24"/>
          <w:szCs w:val="24"/>
        </w:rPr>
        <w:t xml:space="preserve"> </w:t>
      </w:r>
      <w:r w:rsidR="00946246">
        <w:rPr>
          <w:rFonts w:ascii="Times New Roman" w:hAnsi="Times New Roman" w:cs="Times New Roman"/>
          <w:sz w:val="24"/>
          <w:szCs w:val="24"/>
        </w:rPr>
        <w:t xml:space="preserve">with the actual market situation as the financial condition of multinational company. </w:t>
      </w:r>
      <w:r>
        <w:rPr>
          <w:rFonts w:ascii="Times New Roman" w:hAnsi="Times New Roman" w:cs="Times New Roman"/>
          <w:sz w:val="24"/>
          <w:szCs w:val="24"/>
        </w:rPr>
        <w:t xml:space="preserve">There are two objectives of this study: </w:t>
      </w:r>
    </w:p>
    <w:p w:rsidR="00610085" w:rsidRPr="00935E86" w:rsidRDefault="0099493B" w:rsidP="0099493B">
      <w:pPr>
        <w:spacing w:line="360" w:lineRule="auto"/>
        <w:jc w:val="both"/>
        <w:rPr>
          <w:rFonts w:ascii="Times New Roman" w:hAnsi="Times New Roman" w:cs="Times New Roman"/>
          <w:sz w:val="24"/>
          <w:szCs w:val="24"/>
          <w:u w:val="single"/>
        </w:rPr>
      </w:pPr>
      <w:r w:rsidRPr="009E5A47">
        <w:rPr>
          <w:rFonts w:ascii="Times New Roman" w:hAnsi="Times New Roman" w:cs="Times New Roman"/>
          <w:b/>
          <w:sz w:val="24"/>
          <w:szCs w:val="24"/>
          <w:u w:val="single"/>
        </w:rPr>
        <w:t>General Objectives:</w:t>
      </w:r>
      <w:r w:rsidR="00610085">
        <w:rPr>
          <w:rFonts w:ascii="Times New Roman" w:hAnsi="Times New Roman" w:cs="Times New Roman"/>
          <w:sz w:val="24"/>
          <w:szCs w:val="24"/>
        </w:rPr>
        <w:t xml:space="preserve"> </w:t>
      </w:r>
      <w:r w:rsidR="00935E86">
        <w:rPr>
          <w:rFonts w:ascii="Times New Roman" w:hAnsi="Times New Roman" w:cs="Times New Roman"/>
          <w:sz w:val="24"/>
          <w:szCs w:val="24"/>
        </w:rPr>
        <w:t xml:space="preserve"> Basically the </w:t>
      </w:r>
      <w:r w:rsidR="00610085">
        <w:rPr>
          <w:rFonts w:ascii="Times New Roman" w:hAnsi="Times New Roman" w:cs="Times New Roman"/>
          <w:sz w:val="24"/>
          <w:szCs w:val="24"/>
        </w:rPr>
        <w:t>general objective of the study is to fulfill the requirement of BBA program with the real life activities and gathering knowledge from these activities.</w:t>
      </w:r>
    </w:p>
    <w:p w:rsidR="0099493B" w:rsidRPr="009C01CE" w:rsidRDefault="0099493B" w:rsidP="0099493B">
      <w:pPr>
        <w:spacing w:line="360" w:lineRule="auto"/>
        <w:jc w:val="both"/>
        <w:rPr>
          <w:rFonts w:ascii="Times New Roman" w:hAnsi="Times New Roman" w:cs="Times New Roman"/>
          <w:sz w:val="24"/>
          <w:szCs w:val="24"/>
          <w:u w:val="single"/>
        </w:rPr>
      </w:pPr>
      <w:r w:rsidRPr="009C01CE">
        <w:rPr>
          <w:rFonts w:ascii="Times New Roman" w:hAnsi="Times New Roman" w:cs="Times New Roman"/>
          <w:b/>
          <w:sz w:val="24"/>
          <w:szCs w:val="24"/>
          <w:u w:val="single"/>
        </w:rPr>
        <w:t>Specific Objectives:</w:t>
      </w:r>
    </w:p>
    <w:p w:rsidR="0099493B" w:rsidRPr="00C77109" w:rsidRDefault="00946246" w:rsidP="00CA6DA7">
      <w:pPr>
        <w:pStyle w:val="ListParagraph"/>
        <w:numPr>
          <w:ilvl w:val="0"/>
          <w:numId w:val="1"/>
        </w:numPr>
        <w:spacing w:line="360" w:lineRule="auto"/>
        <w:jc w:val="both"/>
        <w:rPr>
          <w:rFonts w:ascii="Times New Roman" w:hAnsi="Times New Roman" w:cs="Times New Roman"/>
          <w:b/>
          <w:i/>
          <w:sz w:val="24"/>
          <w:szCs w:val="24"/>
          <w:u w:val="single"/>
        </w:rPr>
      </w:pPr>
      <w:r>
        <w:rPr>
          <w:rFonts w:ascii="Times New Roman" w:hAnsi="Times New Roman" w:cs="Times New Roman"/>
          <w:sz w:val="24"/>
          <w:szCs w:val="24"/>
        </w:rPr>
        <w:t>To review</w:t>
      </w:r>
      <w:r w:rsidR="0099493B" w:rsidRPr="006A2C0E">
        <w:rPr>
          <w:rFonts w:ascii="Times New Roman" w:hAnsi="Times New Roman" w:cs="Times New Roman"/>
          <w:sz w:val="24"/>
          <w:szCs w:val="24"/>
        </w:rPr>
        <w:t xml:space="preserve"> the different foreign exchange activities of </w:t>
      </w:r>
      <w:r w:rsidR="009C01CE">
        <w:rPr>
          <w:rFonts w:ascii="Times New Roman" w:hAnsi="Times New Roman" w:cs="Times New Roman"/>
          <w:sz w:val="24"/>
          <w:szCs w:val="24"/>
        </w:rPr>
        <w:t xml:space="preserve">Mercantile </w:t>
      </w:r>
      <w:r w:rsidR="0099493B" w:rsidRPr="006A2C0E">
        <w:rPr>
          <w:rFonts w:ascii="Times New Roman" w:hAnsi="Times New Roman" w:cs="Times New Roman"/>
          <w:sz w:val="24"/>
          <w:szCs w:val="24"/>
        </w:rPr>
        <w:t xml:space="preserve">Bank Ltd.  </w:t>
      </w:r>
    </w:p>
    <w:p w:rsidR="0099493B" w:rsidRPr="00C77109" w:rsidRDefault="00946246" w:rsidP="00CA6DA7">
      <w:pPr>
        <w:pStyle w:val="ListParagraph"/>
        <w:numPr>
          <w:ilvl w:val="0"/>
          <w:numId w:val="1"/>
        </w:numPr>
        <w:spacing w:line="360" w:lineRule="auto"/>
        <w:jc w:val="both"/>
        <w:rPr>
          <w:rFonts w:ascii="Times New Roman" w:hAnsi="Times New Roman" w:cs="Times New Roman"/>
          <w:b/>
          <w:i/>
          <w:sz w:val="24"/>
          <w:szCs w:val="24"/>
          <w:u w:val="single"/>
        </w:rPr>
      </w:pPr>
      <w:r>
        <w:rPr>
          <w:rFonts w:ascii="Times New Roman" w:hAnsi="Times New Roman" w:cs="Times New Roman"/>
          <w:sz w:val="24"/>
          <w:szCs w:val="24"/>
        </w:rPr>
        <w:t xml:space="preserve">Understanding </w:t>
      </w:r>
      <w:r w:rsidR="009C01CE">
        <w:rPr>
          <w:rFonts w:ascii="Times New Roman" w:hAnsi="Times New Roman" w:cs="Times New Roman"/>
          <w:sz w:val="24"/>
          <w:szCs w:val="24"/>
        </w:rPr>
        <w:t>financial performance of the Mercantile</w:t>
      </w:r>
      <w:r w:rsidR="0099493B" w:rsidRPr="00C77109">
        <w:rPr>
          <w:rFonts w:ascii="Times New Roman" w:hAnsi="Times New Roman" w:cs="Times New Roman"/>
          <w:sz w:val="24"/>
          <w:szCs w:val="24"/>
        </w:rPr>
        <w:t xml:space="preserve"> Bank Ltd.</w:t>
      </w:r>
    </w:p>
    <w:p w:rsidR="0099493B" w:rsidRPr="00C77109" w:rsidRDefault="00946246" w:rsidP="00CA6DA7">
      <w:pPr>
        <w:pStyle w:val="ListParagraph"/>
        <w:numPr>
          <w:ilvl w:val="0"/>
          <w:numId w:val="1"/>
        </w:numPr>
        <w:spacing w:line="360" w:lineRule="auto"/>
        <w:jc w:val="both"/>
        <w:rPr>
          <w:rFonts w:ascii="Times New Roman" w:hAnsi="Times New Roman" w:cs="Times New Roman"/>
          <w:b/>
          <w:i/>
          <w:sz w:val="24"/>
          <w:szCs w:val="24"/>
          <w:u w:val="single"/>
        </w:rPr>
      </w:pPr>
      <w:r>
        <w:rPr>
          <w:rFonts w:ascii="Times New Roman" w:hAnsi="Times New Roman" w:cs="Times New Roman"/>
          <w:sz w:val="24"/>
          <w:szCs w:val="24"/>
        </w:rPr>
        <w:t xml:space="preserve"> Identifying</w:t>
      </w:r>
      <w:r w:rsidR="0099493B" w:rsidRPr="00C77109">
        <w:rPr>
          <w:rFonts w:ascii="Times New Roman" w:hAnsi="Times New Roman" w:cs="Times New Roman"/>
          <w:sz w:val="24"/>
          <w:szCs w:val="24"/>
        </w:rPr>
        <w:t xml:space="preserve"> some problem of the </w:t>
      </w:r>
      <w:r w:rsidR="009C01CE">
        <w:rPr>
          <w:rFonts w:ascii="Times New Roman" w:hAnsi="Times New Roman" w:cs="Times New Roman"/>
          <w:sz w:val="24"/>
          <w:szCs w:val="24"/>
        </w:rPr>
        <w:t xml:space="preserve">Mercantile </w:t>
      </w:r>
      <w:r w:rsidR="0099493B" w:rsidRPr="00C77109">
        <w:rPr>
          <w:rFonts w:ascii="Times New Roman" w:hAnsi="Times New Roman" w:cs="Times New Roman"/>
          <w:sz w:val="24"/>
          <w:szCs w:val="24"/>
        </w:rPr>
        <w:t>Bank Ltd.</w:t>
      </w:r>
    </w:p>
    <w:p w:rsidR="0099493B" w:rsidRPr="00C77109" w:rsidRDefault="0099493B" w:rsidP="00CA6DA7">
      <w:pPr>
        <w:pStyle w:val="ListParagraph"/>
        <w:numPr>
          <w:ilvl w:val="0"/>
          <w:numId w:val="1"/>
        </w:numPr>
        <w:spacing w:line="360" w:lineRule="auto"/>
        <w:jc w:val="both"/>
        <w:rPr>
          <w:rFonts w:ascii="Times New Roman" w:hAnsi="Times New Roman" w:cs="Times New Roman"/>
          <w:b/>
          <w:i/>
          <w:sz w:val="24"/>
          <w:szCs w:val="24"/>
          <w:u w:val="single"/>
        </w:rPr>
      </w:pPr>
      <w:r w:rsidRPr="00C77109">
        <w:rPr>
          <w:rFonts w:ascii="Times New Roman" w:hAnsi="Times New Roman" w:cs="Times New Roman"/>
          <w:sz w:val="24"/>
          <w:szCs w:val="24"/>
        </w:rPr>
        <w:t xml:space="preserve">To </w:t>
      </w:r>
      <w:r w:rsidR="00946246">
        <w:rPr>
          <w:rFonts w:ascii="Times New Roman" w:hAnsi="Times New Roman" w:cs="Times New Roman"/>
          <w:sz w:val="24"/>
          <w:szCs w:val="24"/>
        </w:rPr>
        <w:t xml:space="preserve">access the quality of financial statement. </w:t>
      </w:r>
    </w:p>
    <w:p w:rsidR="0099493B" w:rsidRPr="00C77109" w:rsidRDefault="00946246" w:rsidP="00CA6DA7">
      <w:pPr>
        <w:pStyle w:val="ListParagraph"/>
        <w:numPr>
          <w:ilvl w:val="0"/>
          <w:numId w:val="1"/>
        </w:numPr>
        <w:spacing w:line="360" w:lineRule="auto"/>
        <w:jc w:val="both"/>
        <w:rPr>
          <w:rFonts w:ascii="Times New Roman" w:hAnsi="Times New Roman" w:cs="Times New Roman"/>
          <w:b/>
          <w:i/>
          <w:sz w:val="24"/>
          <w:szCs w:val="24"/>
          <w:u w:val="single"/>
        </w:rPr>
      </w:pPr>
      <w:r>
        <w:rPr>
          <w:rFonts w:ascii="Times New Roman" w:hAnsi="Times New Roman" w:cs="Times New Roman"/>
          <w:sz w:val="24"/>
          <w:szCs w:val="24"/>
        </w:rPr>
        <w:t xml:space="preserve">Knowledge of </w:t>
      </w:r>
      <w:r w:rsidR="0099493B" w:rsidRPr="00C77109">
        <w:rPr>
          <w:rFonts w:ascii="Times New Roman" w:hAnsi="Times New Roman" w:cs="Times New Roman"/>
          <w:sz w:val="24"/>
          <w:szCs w:val="24"/>
        </w:rPr>
        <w:t>general banking activities of</w:t>
      </w:r>
      <w:r w:rsidR="009C01CE">
        <w:rPr>
          <w:rFonts w:ascii="Times New Roman" w:hAnsi="Times New Roman" w:cs="Times New Roman"/>
          <w:sz w:val="24"/>
          <w:szCs w:val="24"/>
        </w:rPr>
        <w:t xml:space="preserve"> MBL</w:t>
      </w:r>
      <w:r w:rsidR="0099493B" w:rsidRPr="00C77109">
        <w:rPr>
          <w:rFonts w:ascii="Times New Roman" w:hAnsi="Times New Roman" w:cs="Times New Roman"/>
          <w:sz w:val="24"/>
          <w:szCs w:val="24"/>
        </w:rPr>
        <w:t>.</w:t>
      </w:r>
    </w:p>
    <w:p w:rsidR="0099493B" w:rsidRPr="00C77109" w:rsidRDefault="0099493B" w:rsidP="00CA6DA7">
      <w:pPr>
        <w:pStyle w:val="ListParagraph"/>
        <w:numPr>
          <w:ilvl w:val="0"/>
          <w:numId w:val="1"/>
        </w:numPr>
        <w:spacing w:line="360" w:lineRule="auto"/>
        <w:jc w:val="both"/>
        <w:rPr>
          <w:rFonts w:ascii="Times New Roman" w:hAnsi="Times New Roman" w:cs="Times New Roman"/>
          <w:b/>
          <w:i/>
          <w:sz w:val="24"/>
          <w:szCs w:val="24"/>
          <w:u w:val="single"/>
        </w:rPr>
      </w:pPr>
      <w:r w:rsidRPr="00C77109">
        <w:rPr>
          <w:rFonts w:ascii="Times New Roman" w:hAnsi="Times New Roman" w:cs="Times New Roman"/>
          <w:sz w:val="24"/>
          <w:szCs w:val="24"/>
        </w:rPr>
        <w:t xml:space="preserve">To </w:t>
      </w:r>
      <w:r w:rsidR="00946246">
        <w:rPr>
          <w:rFonts w:ascii="Times New Roman" w:hAnsi="Times New Roman" w:cs="Times New Roman"/>
          <w:sz w:val="24"/>
          <w:szCs w:val="24"/>
        </w:rPr>
        <w:t>forecast the future financial statement.</w:t>
      </w:r>
    </w:p>
    <w:p w:rsidR="0099493B" w:rsidRPr="00C77109" w:rsidRDefault="0099493B" w:rsidP="00CA6DA7">
      <w:pPr>
        <w:pStyle w:val="ListParagraph"/>
        <w:numPr>
          <w:ilvl w:val="0"/>
          <w:numId w:val="1"/>
        </w:numPr>
        <w:spacing w:line="360" w:lineRule="auto"/>
        <w:jc w:val="both"/>
        <w:rPr>
          <w:rFonts w:ascii="Times New Roman" w:hAnsi="Times New Roman" w:cs="Times New Roman"/>
          <w:b/>
          <w:i/>
          <w:sz w:val="24"/>
          <w:szCs w:val="24"/>
          <w:u w:val="single"/>
        </w:rPr>
      </w:pPr>
      <w:r w:rsidRPr="00C77109">
        <w:rPr>
          <w:rFonts w:ascii="Times New Roman" w:hAnsi="Times New Roman" w:cs="Times New Roman"/>
          <w:sz w:val="24"/>
          <w:szCs w:val="24"/>
        </w:rPr>
        <w:t>Gathering an idea about the banking sector in Bangladesh.</w:t>
      </w:r>
    </w:p>
    <w:p w:rsidR="0099493B" w:rsidRPr="00826372" w:rsidRDefault="0099493B" w:rsidP="00CA6DA7">
      <w:pPr>
        <w:pStyle w:val="ListParagraph"/>
        <w:numPr>
          <w:ilvl w:val="0"/>
          <w:numId w:val="1"/>
        </w:numPr>
        <w:spacing w:line="360" w:lineRule="auto"/>
        <w:jc w:val="both"/>
        <w:rPr>
          <w:rFonts w:ascii="Times New Roman" w:hAnsi="Times New Roman" w:cs="Times New Roman"/>
          <w:b/>
          <w:sz w:val="24"/>
          <w:szCs w:val="24"/>
        </w:rPr>
      </w:pPr>
      <w:r w:rsidRPr="00946246">
        <w:rPr>
          <w:rFonts w:ascii="Times New Roman" w:hAnsi="Times New Roman" w:cs="Times New Roman"/>
          <w:sz w:val="24"/>
          <w:szCs w:val="24"/>
        </w:rPr>
        <w:t xml:space="preserve">To </w:t>
      </w:r>
      <w:r w:rsidR="00946246">
        <w:rPr>
          <w:rFonts w:ascii="Times New Roman" w:hAnsi="Times New Roman" w:cs="Times New Roman"/>
          <w:sz w:val="24"/>
          <w:szCs w:val="24"/>
        </w:rPr>
        <w:t>determine value of the firm.</w:t>
      </w:r>
    </w:p>
    <w:p w:rsidR="00826372" w:rsidRPr="00946246" w:rsidRDefault="00826372" w:rsidP="00826372">
      <w:pPr>
        <w:pStyle w:val="ListParagraph"/>
        <w:spacing w:line="360" w:lineRule="auto"/>
        <w:jc w:val="both"/>
        <w:rPr>
          <w:rFonts w:ascii="Times New Roman" w:hAnsi="Times New Roman" w:cs="Times New Roman"/>
          <w:b/>
          <w:sz w:val="24"/>
          <w:szCs w:val="24"/>
        </w:rPr>
      </w:pPr>
    </w:p>
    <w:p w:rsidR="00946246" w:rsidRDefault="00946246" w:rsidP="00946246">
      <w:pPr>
        <w:spacing w:line="360" w:lineRule="auto"/>
        <w:jc w:val="both"/>
        <w:rPr>
          <w:rFonts w:ascii="Times New Roman" w:hAnsi="Times New Roman" w:cs="Times New Roman"/>
          <w:b/>
          <w:sz w:val="24"/>
          <w:szCs w:val="24"/>
        </w:rPr>
      </w:pPr>
    </w:p>
    <w:p w:rsidR="00826372" w:rsidRDefault="00826372" w:rsidP="00826372">
      <w:pPr>
        <w:spacing w:line="360" w:lineRule="auto"/>
        <w:jc w:val="both"/>
        <w:rPr>
          <w:rFonts w:ascii="Times New Roman" w:hAnsi="Times New Roman" w:cs="Times New Roman"/>
          <w:b/>
          <w:sz w:val="24"/>
          <w:szCs w:val="24"/>
        </w:rPr>
      </w:pPr>
    </w:p>
    <w:p w:rsidR="00946246" w:rsidRPr="00826372" w:rsidRDefault="00826372" w:rsidP="00826372">
      <w:pPr>
        <w:spacing w:line="360" w:lineRule="auto"/>
        <w:jc w:val="both"/>
        <w:rPr>
          <w:rFonts w:ascii="Times New Roman" w:hAnsi="Times New Roman" w:cs="Times New Roman"/>
          <w:sz w:val="28"/>
          <w:szCs w:val="28"/>
        </w:rPr>
      </w:pPr>
      <w:r w:rsidRPr="00826372">
        <w:rPr>
          <w:rFonts w:ascii="Times New Roman" w:hAnsi="Times New Roman" w:cs="Times New Roman"/>
          <w:b/>
          <w:sz w:val="28"/>
          <w:szCs w:val="28"/>
        </w:rPr>
        <w:lastRenderedPageBreak/>
        <w:t>1.3</w:t>
      </w:r>
      <w:r>
        <w:rPr>
          <w:rFonts w:ascii="Times New Roman" w:hAnsi="Times New Roman" w:cs="Times New Roman"/>
          <w:b/>
          <w:sz w:val="24"/>
          <w:szCs w:val="24"/>
        </w:rPr>
        <w:t xml:space="preserve"> </w:t>
      </w:r>
      <w:r w:rsidR="0099493B" w:rsidRPr="00826372">
        <w:rPr>
          <w:rFonts w:ascii="Times New Roman" w:hAnsi="Times New Roman" w:cs="Times New Roman"/>
          <w:b/>
          <w:bCs/>
          <w:sz w:val="28"/>
          <w:szCs w:val="28"/>
        </w:rPr>
        <w:t>Scope of the Study:</w:t>
      </w:r>
    </w:p>
    <w:p w:rsidR="00770D89" w:rsidRDefault="0099493B" w:rsidP="00946246">
      <w:pPr>
        <w:spacing w:line="360" w:lineRule="auto"/>
        <w:jc w:val="both"/>
        <w:rPr>
          <w:rFonts w:ascii="Times New Roman" w:hAnsi="Times New Roman" w:cs="Times New Roman"/>
          <w:sz w:val="24"/>
          <w:szCs w:val="24"/>
        </w:rPr>
      </w:pPr>
      <w:r w:rsidRPr="00946246">
        <w:rPr>
          <w:rFonts w:ascii="Times New Roman" w:hAnsi="Times New Roman" w:cs="Times New Roman"/>
          <w:sz w:val="24"/>
          <w:szCs w:val="24"/>
        </w:rPr>
        <w:t>The study covers Foreign Exchange Activities of</w:t>
      </w:r>
      <w:r w:rsidR="00DC5001" w:rsidRPr="00946246">
        <w:rPr>
          <w:rFonts w:ascii="Times New Roman" w:hAnsi="Times New Roman" w:cs="Times New Roman"/>
          <w:sz w:val="24"/>
          <w:szCs w:val="24"/>
        </w:rPr>
        <w:t xml:space="preserve"> MBL</w:t>
      </w:r>
      <w:r w:rsidR="00946246">
        <w:rPr>
          <w:rFonts w:ascii="Times New Roman" w:hAnsi="Times New Roman" w:cs="Times New Roman"/>
          <w:sz w:val="24"/>
          <w:szCs w:val="24"/>
        </w:rPr>
        <w:t xml:space="preserve">. This report gives an </w:t>
      </w:r>
      <w:r w:rsidRPr="00946246">
        <w:rPr>
          <w:rFonts w:ascii="Times New Roman" w:hAnsi="Times New Roman" w:cs="Times New Roman"/>
          <w:sz w:val="24"/>
          <w:szCs w:val="24"/>
        </w:rPr>
        <w:t>overview of Foreign Exchange Activities department of</w:t>
      </w:r>
      <w:r w:rsidR="00946246">
        <w:rPr>
          <w:rFonts w:ascii="Times New Roman" w:hAnsi="Times New Roman" w:cs="Times New Roman"/>
          <w:sz w:val="24"/>
          <w:szCs w:val="24"/>
        </w:rPr>
        <w:t xml:space="preserve"> </w:t>
      </w:r>
      <w:r w:rsidR="00DC5001" w:rsidRPr="00946246">
        <w:rPr>
          <w:rFonts w:ascii="Times New Roman" w:hAnsi="Times New Roman" w:cs="Times New Roman"/>
          <w:sz w:val="24"/>
          <w:szCs w:val="24"/>
        </w:rPr>
        <w:t xml:space="preserve">Sath Mosque </w:t>
      </w:r>
      <w:r w:rsidR="00F946B5" w:rsidRPr="00946246">
        <w:rPr>
          <w:rFonts w:ascii="Times New Roman" w:hAnsi="Times New Roman" w:cs="Times New Roman"/>
          <w:sz w:val="24"/>
          <w:szCs w:val="24"/>
        </w:rPr>
        <w:t>Branch,</w:t>
      </w:r>
      <w:r w:rsidRPr="00946246">
        <w:rPr>
          <w:rFonts w:ascii="Times New Roman" w:hAnsi="Times New Roman" w:cs="Times New Roman"/>
          <w:sz w:val="24"/>
          <w:szCs w:val="24"/>
        </w:rPr>
        <w:t xml:space="preserve"> of </w:t>
      </w:r>
      <w:r w:rsidR="00DC5001" w:rsidRPr="00946246">
        <w:rPr>
          <w:rFonts w:ascii="Times New Roman" w:hAnsi="Times New Roman" w:cs="Times New Roman"/>
          <w:sz w:val="24"/>
          <w:szCs w:val="24"/>
        </w:rPr>
        <w:t>MBL</w:t>
      </w:r>
      <w:r w:rsidRPr="00946246">
        <w:rPr>
          <w:rFonts w:ascii="Times New Roman" w:hAnsi="Times New Roman" w:cs="Times New Roman"/>
          <w:sz w:val="24"/>
          <w:szCs w:val="24"/>
        </w:rPr>
        <w:t xml:space="preserve">. It consists of my observation and on the job experience during the internship period. </w:t>
      </w:r>
      <w:r w:rsidR="00770D89">
        <w:rPr>
          <w:rFonts w:ascii="Times New Roman" w:hAnsi="Times New Roman" w:cs="Times New Roman"/>
          <w:sz w:val="24"/>
          <w:szCs w:val="24"/>
        </w:rPr>
        <w:t xml:space="preserve">This report will definitely extend the knowledge of the business students familiar with the foreign exchange activities and will teach the theoretical knowledge of practical arena. </w:t>
      </w:r>
    </w:p>
    <w:p w:rsidR="00770D89" w:rsidRDefault="00770D89" w:rsidP="00946246">
      <w:pPr>
        <w:spacing w:line="360" w:lineRule="auto"/>
        <w:jc w:val="both"/>
        <w:rPr>
          <w:rFonts w:ascii="Times New Roman" w:hAnsi="Times New Roman" w:cs="Times New Roman"/>
          <w:sz w:val="24"/>
          <w:szCs w:val="24"/>
        </w:rPr>
      </w:pPr>
      <w:r>
        <w:rPr>
          <w:rFonts w:ascii="Times New Roman" w:hAnsi="Times New Roman" w:cs="Times New Roman"/>
          <w:sz w:val="24"/>
          <w:szCs w:val="24"/>
        </w:rPr>
        <w:t>This helps me to understand some concept:</w:t>
      </w:r>
    </w:p>
    <w:p w:rsidR="00770D89" w:rsidRDefault="00770D89" w:rsidP="00CA6DA7">
      <w:pPr>
        <w:pStyle w:val="ListParagraph"/>
        <w:numPr>
          <w:ilvl w:val="0"/>
          <w:numId w:val="36"/>
        </w:numPr>
        <w:spacing w:line="360" w:lineRule="auto"/>
        <w:jc w:val="both"/>
        <w:rPr>
          <w:rFonts w:ascii="Times New Roman" w:hAnsi="Times New Roman" w:cs="Times New Roman"/>
          <w:sz w:val="24"/>
          <w:szCs w:val="24"/>
        </w:rPr>
      </w:pPr>
      <w:r>
        <w:rPr>
          <w:rFonts w:ascii="Times New Roman" w:hAnsi="Times New Roman" w:cs="Times New Roman"/>
          <w:sz w:val="24"/>
          <w:szCs w:val="24"/>
        </w:rPr>
        <w:t>Difference between local and foreign activities</w:t>
      </w:r>
    </w:p>
    <w:p w:rsidR="00770D89" w:rsidRDefault="00770D89" w:rsidP="00CA6DA7">
      <w:pPr>
        <w:pStyle w:val="ListParagraph"/>
        <w:numPr>
          <w:ilvl w:val="0"/>
          <w:numId w:val="36"/>
        </w:numPr>
        <w:spacing w:line="360" w:lineRule="auto"/>
        <w:jc w:val="both"/>
        <w:rPr>
          <w:rFonts w:ascii="Times New Roman" w:hAnsi="Times New Roman" w:cs="Times New Roman"/>
          <w:sz w:val="24"/>
          <w:szCs w:val="24"/>
        </w:rPr>
      </w:pPr>
      <w:r>
        <w:rPr>
          <w:rFonts w:ascii="Times New Roman" w:hAnsi="Times New Roman" w:cs="Times New Roman"/>
          <w:sz w:val="24"/>
          <w:szCs w:val="24"/>
        </w:rPr>
        <w:t>Accounting principle like how balance sheet measure of a banking sector</w:t>
      </w:r>
    </w:p>
    <w:p w:rsidR="00770D89" w:rsidRPr="00770D89" w:rsidRDefault="00770D89" w:rsidP="00CA6DA7">
      <w:pPr>
        <w:pStyle w:val="ListParagraph"/>
        <w:numPr>
          <w:ilvl w:val="0"/>
          <w:numId w:val="3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How L/C is opening and helps to protect every deal which made between two company </w:t>
      </w:r>
      <w:r w:rsidR="00FD21CF">
        <w:rPr>
          <w:rFonts w:ascii="Times New Roman" w:hAnsi="Times New Roman" w:cs="Times New Roman"/>
          <w:sz w:val="24"/>
          <w:szCs w:val="24"/>
        </w:rPr>
        <w:t>and</w:t>
      </w:r>
      <w:r>
        <w:rPr>
          <w:rFonts w:ascii="Times New Roman" w:hAnsi="Times New Roman" w:cs="Times New Roman"/>
          <w:sz w:val="24"/>
          <w:szCs w:val="24"/>
        </w:rPr>
        <w:t xml:space="preserve"> banks.</w:t>
      </w:r>
    </w:p>
    <w:p w:rsidR="00DC5001" w:rsidRPr="00FD21CF" w:rsidRDefault="00DC5001" w:rsidP="00FD21CF">
      <w:pPr>
        <w:spacing w:line="360" w:lineRule="auto"/>
        <w:jc w:val="both"/>
        <w:rPr>
          <w:rFonts w:ascii="Times New Roman" w:hAnsi="Times New Roman" w:cs="Times New Roman"/>
          <w:sz w:val="24"/>
          <w:szCs w:val="24"/>
        </w:rPr>
      </w:pPr>
    </w:p>
    <w:p w:rsidR="0099493B" w:rsidRPr="00DC5001" w:rsidRDefault="00826372" w:rsidP="0099493B">
      <w:pPr>
        <w:autoSpaceDE w:val="0"/>
        <w:autoSpaceDN w:val="0"/>
        <w:adjustRightInd w:val="0"/>
        <w:spacing w:line="360" w:lineRule="auto"/>
        <w:jc w:val="both"/>
        <w:rPr>
          <w:rFonts w:ascii="Times New Roman" w:hAnsi="Times New Roman" w:cs="Times New Roman"/>
          <w:sz w:val="28"/>
          <w:szCs w:val="28"/>
        </w:rPr>
      </w:pPr>
      <w:r>
        <w:rPr>
          <w:rFonts w:ascii="Times New Roman" w:hAnsi="Times New Roman" w:cs="Times New Roman"/>
          <w:b/>
          <w:sz w:val="28"/>
          <w:szCs w:val="28"/>
        </w:rPr>
        <w:t>1.4</w:t>
      </w:r>
      <w:r w:rsidR="0099493B" w:rsidRPr="00DC5001">
        <w:rPr>
          <w:rFonts w:ascii="Times New Roman" w:hAnsi="Times New Roman" w:cs="Times New Roman"/>
          <w:b/>
          <w:sz w:val="28"/>
          <w:szCs w:val="28"/>
        </w:rPr>
        <w:t xml:space="preserve"> Methodology of the study:</w:t>
      </w:r>
    </w:p>
    <w:p w:rsidR="0099493B" w:rsidRPr="00DC5001" w:rsidRDefault="0099493B" w:rsidP="0099493B">
      <w:pPr>
        <w:pStyle w:val="BodyText"/>
        <w:spacing w:line="360" w:lineRule="auto"/>
        <w:jc w:val="both"/>
        <w:outlineLvl w:val="0"/>
        <w:rPr>
          <w:b/>
          <w:u w:val="single"/>
        </w:rPr>
      </w:pPr>
      <w:r w:rsidRPr="00DC5001">
        <w:rPr>
          <w:b/>
          <w:u w:val="single"/>
        </w:rPr>
        <w:t>Sources of Data:</w:t>
      </w:r>
    </w:p>
    <w:p w:rsidR="0099493B" w:rsidRPr="001B56D5" w:rsidRDefault="0099493B" w:rsidP="0099493B">
      <w:pPr>
        <w:spacing w:line="360" w:lineRule="auto"/>
        <w:jc w:val="both"/>
        <w:rPr>
          <w:rFonts w:ascii="Times New Roman" w:eastAsia="Calibri" w:hAnsi="Times New Roman" w:cs="Times New Roman"/>
          <w:sz w:val="24"/>
          <w:szCs w:val="24"/>
          <w:lang w:val="en-GB" w:bidi="bn-BD"/>
        </w:rPr>
      </w:pPr>
      <w:r w:rsidRPr="001B56D5">
        <w:rPr>
          <w:rFonts w:ascii="Times New Roman" w:eastAsia="Calibri" w:hAnsi="Times New Roman" w:cs="Times New Roman"/>
          <w:sz w:val="24"/>
          <w:szCs w:val="24"/>
          <w:lang w:val="en-GB" w:bidi="bn-BD"/>
        </w:rPr>
        <w:t xml:space="preserve">The study requires various types of information, past and present policies, procedures, and method of Foreign exchange. </w:t>
      </w:r>
      <w:r w:rsidR="00826372">
        <w:rPr>
          <w:rFonts w:ascii="Times New Roman" w:eastAsia="Calibri" w:hAnsi="Times New Roman" w:cs="Times New Roman"/>
          <w:sz w:val="24"/>
          <w:szCs w:val="24"/>
          <w:lang w:val="en-GB" w:bidi="bn-BD"/>
        </w:rPr>
        <w:t>For writing these report different types of data and information are needed. I used both primary and secondary sources. For collecting data from primary sources I was go to the Mercantile Bank and for collecting the secondary data I was goes to:</w:t>
      </w:r>
    </w:p>
    <w:p w:rsidR="0099493B" w:rsidRPr="00CE0681" w:rsidRDefault="0099493B" w:rsidP="00826372">
      <w:pPr>
        <w:pStyle w:val="BodyText"/>
        <w:spacing w:line="360" w:lineRule="auto"/>
        <w:jc w:val="both"/>
        <w:rPr>
          <w:b/>
          <w:u w:val="single"/>
        </w:rPr>
      </w:pPr>
      <w:r w:rsidRPr="00CE0681">
        <w:rPr>
          <w:b/>
          <w:u w:val="single"/>
        </w:rPr>
        <w:t>Secondary Sources</w:t>
      </w:r>
    </w:p>
    <w:p w:rsidR="0099493B" w:rsidRPr="001B56D5" w:rsidRDefault="0002362F" w:rsidP="00CA6DA7">
      <w:pPr>
        <w:pStyle w:val="BodyText"/>
        <w:numPr>
          <w:ilvl w:val="0"/>
          <w:numId w:val="2"/>
        </w:numPr>
        <w:spacing w:line="360" w:lineRule="auto"/>
        <w:jc w:val="both"/>
        <w:rPr>
          <w:b/>
          <w:color w:val="000000" w:themeColor="text1"/>
        </w:rPr>
      </w:pPr>
      <w:r>
        <w:rPr>
          <w:color w:val="000000" w:themeColor="text1"/>
        </w:rPr>
        <w:t xml:space="preserve">4 years </w:t>
      </w:r>
      <w:r w:rsidR="0099493B" w:rsidRPr="001B56D5">
        <w:rPr>
          <w:color w:val="000000" w:themeColor="text1"/>
        </w:rPr>
        <w:t xml:space="preserve">Annual reports of </w:t>
      </w:r>
      <w:r w:rsidR="00CE0681">
        <w:rPr>
          <w:color w:val="000000" w:themeColor="text1"/>
        </w:rPr>
        <w:t xml:space="preserve">Mercantile </w:t>
      </w:r>
      <w:r w:rsidR="0099493B" w:rsidRPr="001B56D5">
        <w:rPr>
          <w:color w:val="000000" w:themeColor="text1"/>
        </w:rPr>
        <w:t>Bank Ltd</w:t>
      </w:r>
    </w:p>
    <w:p w:rsidR="0099493B" w:rsidRPr="001E60D6" w:rsidRDefault="0099493B" w:rsidP="00CA6DA7">
      <w:pPr>
        <w:pStyle w:val="BodyText"/>
        <w:numPr>
          <w:ilvl w:val="0"/>
          <w:numId w:val="2"/>
        </w:numPr>
        <w:spacing w:line="360" w:lineRule="auto"/>
        <w:jc w:val="both"/>
        <w:rPr>
          <w:b/>
          <w:color w:val="000000" w:themeColor="text1"/>
        </w:rPr>
      </w:pPr>
      <w:r w:rsidRPr="001B56D5">
        <w:rPr>
          <w:color w:val="000000" w:themeColor="text1"/>
        </w:rPr>
        <w:t>General information of banking activities</w:t>
      </w:r>
    </w:p>
    <w:p w:rsidR="001E60D6" w:rsidRPr="001B56D5" w:rsidRDefault="001E60D6" w:rsidP="00CA6DA7">
      <w:pPr>
        <w:pStyle w:val="BodyText"/>
        <w:numPr>
          <w:ilvl w:val="0"/>
          <w:numId w:val="2"/>
        </w:numPr>
        <w:spacing w:line="360" w:lineRule="auto"/>
        <w:jc w:val="both"/>
        <w:rPr>
          <w:b/>
          <w:color w:val="000000" w:themeColor="text1"/>
        </w:rPr>
      </w:pPr>
      <w:r>
        <w:rPr>
          <w:color w:val="000000" w:themeColor="text1"/>
        </w:rPr>
        <w:t>Various materials</w:t>
      </w:r>
    </w:p>
    <w:p w:rsidR="0099493B" w:rsidRPr="001B56D5" w:rsidRDefault="0099493B" w:rsidP="00CA6DA7">
      <w:pPr>
        <w:pStyle w:val="BodyText"/>
        <w:numPr>
          <w:ilvl w:val="0"/>
          <w:numId w:val="2"/>
        </w:numPr>
        <w:spacing w:line="360" w:lineRule="auto"/>
        <w:jc w:val="both"/>
        <w:rPr>
          <w:b/>
          <w:color w:val="000000" w:themeColor="text1"/>
        </w:rPr>
      </w:pPr>
      <w:r w:rsidRPr="001B56D5">
        <w:rPr>
          <w:color w:val="000000" w:themeColor="text1"/>
        </w:rPr>
        <w:t xml:space="preserve">Website of the </w:t>
      </w:r>
      <w:r w:rsidR="00CE0681">
        <w:rPr>
          <w:color w:val="000000" w:themeColor="text1"/>
        </w:rPr>
        <w:t>M</w:t>
      </w:r>
      <w:r w:rsidRPr="001B56D5">
        <w:rPr>
          <w:color w:val="000000" w:themeColor="text1"/>
        </w:rPr>
        <w:t>BL</w:t>
      </w:r>
    </w:p>
    <w:p w:rsidR="0099493B" w:rsidRPr="001B56D5" w:rsidRDefault="0099493B" w:rsidP="00CA6DA7">
      <w:pPr>
        <w:pStyle w:val="ListParagraph"/>
        <w:numPr>
          <w:ilvl w:val="0"/>
          <w:numId w:val="2"/>
        </w:numPr>
        <w:spacing w:after="0" w:line="360" w:lineRule="auto"/>
        <w:jc w:val="both"/>
        <w:rPr>
          <w:rFonts w:ascii="Times New Roman" w:eastAsia="Calibri" w:hAnsi="Times New Roman" w:cs="Times New Roman"/>
          <w:color w:val="000000" w:themeColor="text1"/>
          <w:sz w:val="24"/>
          <w:szCs w:val="24"/>
          <w:lang w:val="en-GB" w:bidi="bn-BD"/>
        </w:rPr>
      </w:pPr>
      <w:r w:rsidRPr="001B56D5">
        <w:rPr>
          <w:rFonts w:ascii="Times New Roman" w:eastAsia="Calibri" w:hAnsi="Times New Roman" w:cs="Times New Roman"/>
          <w:color w:val="000000" w:themeColor="text1"/>
          <w:sz w:val="24"/>
          <w:szCs w:val="24"/>
          <w:lang w:val="en-GB" w:bidi="bn-BD"/>
        </w:rPr>
        <w:t>Newspaper, journal, articles etc.</w:t>
      </w:r>
    </w:p>
    <w:p w:rsidR="0099493B" w:rsidRDefault="0099493B" w:rsidP="00CA6DA7">
      <w:pPr>
        <w:pStyle w:val="ListParagraph"/>
        <w:numPr>
          <w:ilvl w:val="0"/>
          <w:numId w:val="2"/>
        </w:numPr>
        <w:spacing w:after="0" w:line="360" w:lineRule="auto"/>
        <w:jc w:val="both"/>
        <w:rPr>
          <w:rFonts w:ascii="Times New Roman" w:eastAsia="Calibri" w:hAnsi="Times New Roman" w:cs="Times New Roman"/>
          <w:color w:val="000000" w:themeColor="text1"/>
          <w:sz w:val="24"/>
          <w:szCs w:val="24"/>
          <w:lang w:val="en-GB" w:bidi="bn-BD"/>
        </w:rPr>
      </w:pPr>
      <w:r w:rsidRPr="001B56D5">
        <w:rPr>
          <w:rFonts w:ascii="Times New Roman" w:eastAsia="Calibri" w:hAnsi="Times New Roman" w:cs="Times New Roman"/>
          <w:color w:val="000000" w:themeColor="text1"/>
          <w:sz w:val="24"/>
          <w:szCs w:val="24"/>
          <w:lang w:val="en-GB" w:bidi="bn-BD"/>
        </w:rPr>
        <w:t>Internet.</w:t>
      </w:r>
    </w:p>
    <w:p w:rsidR="0099493B" w:rsidRPr="001B56D5" w:rsidRDefault="0099493B" w:rsidP="0099493B">
      <w:pPr>
        <w:pStyle w:val="ListParagraph"/>
        <w:spacing w:after="0" w:line="360" w:lineRule="auto"/>
        <w:ind w:left="1481"/>
        <w:jc w:val="both"/>
        <w:rPr>
          <w:rFonts w:ascii="Times New Roman" w:eastAsia="Calibri" w:hAnsi="Times New Roman" w:cs="Times New Roman"/>
          <w:color w:val="000000" w:themeColor="text1"/>
          <w:sz w:val="24"/>
          <w:szCs w:val="24"/>
          <w:lang w:val="en-GB" w:bidi="bn-BD"/>
        </w:rPr>
      </w:pPr>
    </w:p>
    <w:p w:rsidR="0099493B" w:rsidRPr="001B56D5" w:rsidRDefault="004E7885" w:rsidP="0099493B">
      <w:pPr>
        <w:spacing w:line="360" w:lineRule="auto"/>
        <w:jc w:val="both"/>
        <w:rPr>
          <w:rFonts w:ascii="Times New Roman" w:hAnsi="Times New Roman" w:cs="Times New Roman"/>
          <w:color w:val="0070C0"/>
          <w:sz w:val="24"/>
          <w:szCs w:val="24"/>
        </w:rPr>
      </w:pPr>
      <w:r>
        <w:rPr>
          <w:rFonts w:ascii="Times New Roman" w:hAnsi="Times New Roman" w:cs="Times New Roman"/>
          <w:b/>
          <w:sz w:val="28"/>
          <w:szCs w:val="28"/>
        </w:rPr>
        <w:lastRenderedPageBreak/>
        <w:t xml:space="preserve">1.5 </w:t>
      </w:r>
      <w:r w:rsidR="0099493B" w:rsidRPr="00CE0681">
        <w:rPr>
          <w:rFonts w:ascii="Times New Roman" w:hAnsi="Times New Roman" w:cs="Times New Roman"/>
          <w:b/>
          <w:sz w:val="28"/>
          <w:szCs w:val="28"/>
        </w:rPr>
        <w:t>Limitations of the Study:</w:t>
      </w:r>
    </w:p>
    <w:p w:rsidR="004E7885" w:rsidRDefault="004E7885" w:rsidP="0099493B">
      <w:pPr>
        <w:spacing w:line="360" w:lineRule="auto"/>
        <w:rPr>
          <w:rFonts w:ascii="Times New Roman" w:hAnsi="Times New Roman" w:cs="Times New Roman"/>
          <w:sz w:val="24"/>
          <w:szCs w:val="24"/>
        </w:rPr>
      </w:pPr>
      <w:r>
        <w:rPr>
          <w:rFonts w:ascii="Times New Roman" w:hAnsi="Times New Roman" w:cs="Times New Roman"/>
          <w:sz w:val="24"/>
          <w:szCs w:val="24"/>
        </w:rPr>
        <w:t xml:space="preserve">It’s not possible for any report which has no limitation. Every study has some limitations. I am working the Foreign Exchange Activities of Mercantile Bank Ltd. And I also found some limitations. Some limitations of this study are in the bellow: </w:t>
      </w:r>
    </w:p>
    <w:p w:rsidR="0099493B" w:rsidRDefault="004E7885" w:rsidP="00CA6DA7">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When I collect the data I face the d</w:t>
      </w:r>
      <w:r w:rsidR="0099493B" w:rsidRPr="00CE0681">
        <w:rPr>
          <w:rFonts w:ascii="Times New Roman" w:hAnsi="Times New Roman" w:cs="Times New Roman"/>
          <w:sz w:val="24"/>
          <w:szCs w:val="24"/>
        </w:rPr>
        <w:t>ifficulty in accessing data of its internal operations.</w:t>
      </w:r>
    </w:p>
    <w:p w:rsidR="0099493B" w:rsidRDefault="004E7885" w:rsidP="00CA6DA7">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is not available </w:t>
      </w:r>
      <w:r w:rsidR="0099493B" w:rsidRPr="00CE0681">
        <w:rPr>
          <w:rFonts w:ascii="Times New Roman" w:hAnsi="Times New Roman" w:cs="Times New Roman"/>
          <w:sz w:val="24"/>
          <w:szCs w:val="24"/>
        </w:rPr>
        <w:t xml:space="preserve">of some preceding year’s statistical data. </w:t>
      </w:r>
    </w:p>
    <w:p w:rsidR="0099493B" w:rsidRDefault="004E7885" w:rsidP="00CA6DA7">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There is No manifestation</w:t>
      </w:r>
      <w:r w:rsidR="0099493B" w:rsidRPr="00CE0681">
        <w:rPr>
          <w:rFonts w:ascii="Times New Roman" w:hAnsi="Times New Roman" w:cs="Times New Roman"/>
          <w:sz w:val="24"/>
          <w:szCs w:val="24"/>
        </w:rPr>
        <w:t xml:space="preserve"> of some basic information. </w:t>
      </w:r>
    </w:p>
    <w:p w:rsidR="00CE0681" w:rsidRDefault="004E7885" w:rsidP="00CA6DA7">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Three months are not enough to cover such wide arena of foreign exchange activities of banking sector. This study is limited time and resource.</w:t>
      </w:r>
    </w:p>
    <w:p w:rsidR="004E7885" w:rsidRPr="004E7885" w:rsidRDefault="004E7885" w:rsidP="00CA6DA7">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I couldn’t found the information in a structured way.</w:t>
      </w:r>
    </w:p>
    <w:p w:rsidR="0099493B" w:rsidRDefault="004E7885" w:rsidP="00CA6DA7">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have </w:t>
      </w:r>
      <w:r w:rsidR="0099493B" w:rsidRPr="00CE0681">
        <w:rPr>
          <w:rFonts w:ascii="Times New Roman" w:hAnsi="Times New Roman" w:cs="Times New Roman"/>
          <w:sz w:val="24"/>
          <w:szCs w:val="24"/>
        </w:rPr>
        <w:t>Lack of experience of writing internship report.</w:t>
      </w:r>
    </w:p>
    <w:p w:rsidR="0099493B" w:rsidRDefault="004E7885" w:rsidP="00CA6DA7">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bank can’t update Up-to-date information, so this </w:t>
      </w:r>
      <w:r w:rsidR="005C78AF">
        <w:rPr>
          <w:rFonts w:ascii="Times New Roman" w:hAnsi="Times New Roman" w:cs="Times New Roman"/>
          <w:sz w:val="24"/>
          <w:szCs w:val="24"/>
        </w:rPr>
        <w:t>information</w:t>
      </w:r>
      <w:r>
        <w:rPr>
          <w:rFonts w:ascii="Times New Roman" w:hAnsi="Times New Roman" w:cs="Times New Roman"/>
          <w:sz w:val="24"/>
          <w:szCs w:val="24"/>
        </w:rPr>
        <w:t xml:space="preserve"> </w:t>
      </w:r>
      <w:r w:rsidR="005C78AF">
        <w:rPr>
          <w:rFonts w:ascii="Times New Roman" w:hAnsi="Times New Roman" w:cs="Times New Roman"/>
          <w:sz w:val="24"/>
          <w:szCs w:val="24"/>
        </w:rPr>
        <w:t>is</w:t>
      </w:r>
      <w:r>
        <w:rPr>
          <w:rFonts w:ascii="Times New Roman" w:hAnsi="Times New Roman" w:cs="Times New Roman"/>
          <w:sz w:val="24"/>
          <w:szCs w:val="24"/>
        </w:rPr>
        <w:t xml:space="preserve"> not available.</w:t>
      </w:r>
    </w:p>
    <w:p w:rsidR="0099493B" w:rsidRDefault="0099493B" w:rsidP="00CA6DA7">
      <w:pPr>
        <w:pStyle w:val="ListParagraph"/>
        <w:numPr>
          <w:ilvl w:val="0"/>
          <w:numId w:val="3"/>
        </w:numPr>
        <w:spacing w:line="360" w:lineRule="auto"/>
        <w:jc w:val="both"/>
        <w:rPr>
          <w:rFonts w:ascii="Times New Roman" w:hAnsi="Times New Roman" w:cs="Times New Roman"/>
          <w:sz w:val="24"/>
          <w:szCs w:val="24"/>
        </w:rPr>
      </w:pPr>
      <w:r w:rsidRPr="00CE0681">
        <w:rPr>
          <w:rFonts w:ascii="Times New Roman" w:hAnsi="Times New Roman" w:cs="Times New Roman"/>
          <w:sz w:val="24"/>
          <w:szCs w:val="24"/>
        </w:rPr>
        <w:t>Sometimes they could not be able to supply my topic related data for preparing a more in depth research study.</w:t>
      </w:r>
    </w:p>
    <w:p w:rsidR="0099493B" w:rsidRDefault="0099493B" w:rsidP="00CA6DA7">
      <w:pPr>
        <w:pStyle w:val="ListParagraph"/>
        <w:numPr>
          <w:ilvl w:val="0"/>
          <w:numId w:val="3"/>
        </w:numPr>
        <w:spacing w:line="360" w:lineRule="auto"/>
        <w:jc w:val="both"/>
        <w:rPr>
          <w:rFonts w:ascii="Times New Roman" w:hAnsi="Times New Roman" w:cs="Times New Roman"/>
          <w:sz w:val="24"/>
          <w:szCs w:val="24"/>
        </w:rPr>
      </w:pPr>
      <w:r w:rsidRPr="00CE0681">
        <w:rPr>
          <w:rFonts w:ascii="Times New Roman" w:hAnsi="Times New Roman" w:cs="Times New Roman"/>
          <w:sz w:val="24"/>
          <w:szCs w:val="24"/>
        </w:rPr>
        <w:t>As the offices are busy with their daily work they could provide very little time.</w:t>
      </w:r>
    </w:p>
    <w:p w:rsidR="0099493B" w:rsidRDefault="0099493B" w:rsidP="00CA6DA7">
      <w:pPr>
        <w:pStyle w:val="ListParagraph"/>
        <w:numPr>
          <w:ilvl w:val="0"/>
          <w:numId w:val="3"/>
        </w:numPr>
        <w:spacing w:line="360" w:lineRule="auto"/>
        <w:jc w:val="both"/>
        <w:rPr>
          <w:rFonts w:ascii="Times New Roman" w:hAnsi="Times New Roman" w:cs="Times New Roman"/>
          <w:sz w:val="24"/>
          <w:szCs w:val="24"/>
        </w:rPr>
      </w:pPr>
      <w:r w:rsidRPr="00CE0681">
        <w:rPr>
          <w:rFonts w:ascii="Times New Roman" w:hAnsi="Times New Roman" w:cs="Times New Roman"/>
          <w:sz w:val="24"/>
          <w:szCs w:val="24"/>
        </w:rPr>
        <w:t>I have not any previous experience of writing this type of report based on Foreign</w:t>
      </w:r>
      <w:r w:rsidR="00CE0681">
        <w:rPr>
          <w:rFonts w:ascii="Times New Roman" w:hAnsi="Times New Roman" w:cs="Times New Roman"/>
          <w:sz w:val="24"/>
          <w:szCs w:val="24"/>
        </w:rPr>
        <w:t xml:space="preserve"> exchange activities of M</w:t>
      </w:r>
      <w:r w:rsidRPr="00CE0681">
        <w:rPr>
          <w:rFonts w:ascii="Times New Roman" w:hAnsi="Times New Roman" w:cs="Times New Roman"/>
          <w:sz w:val="24"/>
          <w:szCs w:val="24"/>
        </w:rPr>
        <w:t>BL.</w:t>
      </w:r>
    </w:p>
    <w:p w:rsidR="0099493B" w:rsidRDefault="0099493B" w:rsidP="00CA6DA7">
      <w:pPr>
        <w:pStyle w:val="ListParagraph"/>
        <w:numPr>
          <w:ilvl w:val="0"/>
          <w:numId w:val="3"/>
        </w:numPr>
        <w:spacing w:line="360" w:lineRule="auto"/>
        <w:jc w:val="both"/>
        <w:rPr>
          <w:rFonts w:ascii="Times New Roman" w:hAnsi="Times New Roman" w:cs="Times New Roman"/>
          <w:sz w:val="24"/>
          <w:szCs w:val="24"/>
        </w:rPr>
      </w:pPr>
      <w:r w:rsidRPr="00CE0681">
        <w:rPr>
          <w:rFonts w:ascii="Times New Roman" w:hAnsi="Times New Roman" w:cs="Times New Roman"/>
          <w:sz w:val="24"/>
          <w:szCs w:val="24"/>
        </w:rPr>
        <w:t>Sometime it was difficult to accommodate all the information from the big organization.</w:t>
      </w:r>
    </w:p>
    <w:p w:rsidR="00F450B8" w:rsidRDefault="00E41FC8" w:rsidP="00CA6DA7">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MBL web page contains not enough information. </w:t>
      </w:r>
    </w:p>
    <w:p w:rsidR="005C78AF" w:rsidRDefault="005C78AF" w:rsidP="005C78AF">
      <w:pPr>
        <w:pStyle w:val="ListParagraph"/>
        <w:spacing w:line="360" w:lineRule="auto"/>
        <w:jc w:val="both"/>
        <w:rPr>
          <w:rFonts w:ascii="Times New Roman" w:hAnsi="Times New Roman" w:cs="Times New Roman"/>
          <w:sz w:val="24"/>
          <w:szCs w:val="24"/>
        </w:rPr>
      </w:pPr>
    </w:p>
    <w:p w:rsidR="005C78AF" w:rsidRPr="00BD06C1" w:rsidRDefault="005C78AF" w:rsidP="005C78AF">
      <w:pPr>
        <w:pStyle w:val="ListParagraph"/>
        <w:spacing w:line="360" w:lineRule="auto"/>
        <w:jc w:val="both"/>
        <w:rPr>
          <w:rFonts w:ascii="Times New Roman" w:hAnsi="Times New Roman" w:cs="Times New Roman"/>
          <w:sz w:val="24"/>
          <w:szCs w:val="24"/>
        </w:rPr>
      </w:pPr>
    </w:p>
    <w:p w:rsidR="00F450B8" w:rsidRDefault="00F450B8" w:rsidP="004B3686">
      <w:pPr>
        <w:jc w:val="cente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8E3A24" w:rsidRPr="00CA381A" w:rsidRDefault="008E3A24" w:rsidP="000545B4">
      <w:pPr>
        <w:spacing w:before="100" w:beforeAutospacing="1" w:after="100" w:afterAutospacing="1" w:line="360" w:lineRule="auto"/>
        <w:jc w:val="both"/>
        <w:rPr>
          <w:rFonts w:ascii="Times New Roman" w:eastAsia="Times New Roman" w:hAnsi="Times New Roman" w:cs="Times New Roman"/>
          <w:sz w:val="24"/>
          <w:szCs w:val="24"/>
        </w:rPr>
      </w:pPr>
    </w:p>
    <w:p w:rsidR="00F450B8" w:rsidRPr="00AB3E32" w:rsidRDefault="00AB3E32" w:rsidP="00AB3E32">
      <w:pPr>
        <w:spacing w:before="100" w:beforeAutospacing="1" w:after="100" w:afterAutospacing="1" w:line="360" w:lineRule="auto"/>
        <w:jc w:val="both"/>
        <w:rPr>
          <w:rFonts w:ascii="Times New Roman" w:eastAsia="Times New Roman" w:hAnsi="Times New Roman" w:cs="Times New Roman"/>
          <w:sz w:val="24"/>
          <w:szCs w:val="24"/>
        </w:rPr>
      </w:pPr>
      <w:r w:rsidRPr="00AB3E32">
        <w:rPr>
          <w:rFonts w:ascii="Times New Roman" w:eastAsia="Times New Roman" w:hAnsi="Times New Roman" w:cs="Times New Roman"/>
          <w:noProof/>
          <w:sz w:val="24"/>
          <w:szCs w:val="24"/>
        </w:rPr>
        <w:lastRenderedPageBreak/>
        <mc:AlternateContent>
          <mc:Choice Requires="wps">
            <w:drawing>
              <wp:inline distT="0" distB="0" distL="0" distR="0">
                <wp:extent cx="5943600" cy="1575435"/>
                <wp:effectExtent l="0" t="0" r="0" b="0"/>
                <wp:docPr id="4"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7772400" cy="2060575"/>
                        </a:xfrm>
                        <a:prstGeom prst="rect">
                          <a:avLst/>
                        </a:prstGeom>
                      </wps:spPr>
                      <wps:txbx>
                        <w:txbxContent>
                          <w:p w:rsidR="00642A7D" w:rsidRDefault="00642A7D" w:rsidP="00642A7D">
                            <w:pPr>
                              <w:pStyle w:val="NormalWeb"/>
                              <w:spacing w:before="0" w:beforeAutospacing="0" w:after="0" w:afterAutospacing="0"/>
                              <w:jc w:val="center"/>
                            </w:pPr>
                            <w:r>
                              <w:rPr>
                                <w:rFonts w:ascii="Algerian" w:eastAsiaTheme="majorEastAsia" w:hAnsi="Algerian"/>
                                <w:b/>
                                <w:bCs/>
                                <w:shadow/>
                                <w:color w:val="9BBB59" w:themeColor="accent3"/>
                                <w:kern w:val="24"/>
                                <w:sz w:val="96"/>
                                <w:szCs w:val="96"/>
                                <w14:shadow w14:blurRad="50038" w14:dist="50800" w14:dir="7500000" w14:sx="100000" w14:sy="100000" w14:kx="0" w14:ky="0" w14:algn="tl">
                                  <w14:srgbClr w14:val="000000">
                                    <w14:alpha w14:val="65000"/>
                                    <w14:shade w14:val="5000"/>
                                  </w14:srgbClr>
                                </w14:shadow>
                                <w14:textOutline w14:w="19050" w14:cap="flat" w14:cmpd="sng" w14:algn="ctr">
                                  <w14:solidFill>
                                    <w14:schemeClr w14:val="tx2">
                                      <w14:tint w14:val="1000"/>
                                    </w14:schemeClr>
                                  </w14:solidFill>
                                  <w14:prstDash w14:val="solid"/>
                                  <w14:round/>
                                </w14:textOutline>
                              </w:rPr>
                              <w:t>Chapter 2</w:t>
                            </w:r>
                            <w:r>
                              <w:rPr>
                                <w:rFonts w:ascii="Algerian" w:eastAsiaTheme="majorEastAsia" w:hAnsi="Algerian"/>
                                <w:b/>
                                <w:bCs/>
                                <w:shadow/>
                                <w:color w:val="9BBB59" w:themeColor="accent3"/>
                                <w:kern w:val="24"/>
                                <w:sz w:val="96"/>
                                <w:szCs w:val="96"/>
                                <w14:shadow w14:blurRad="50038" w14:dist="50800" w14:dir="7500000" w14:sx="100000" w14:sy="100000" w14:kx="0" w14:ky="0" w14:algn="tl">
                                  <w14:srgbClr w14:val="000000">
                                    <w14:alpha w14:val="65000"/>
                                    <w14:shade w14:val="5000"/>
                                  </w14:srgbClr>
                                </w14:shadow>
                                <w14:textOutline w14:w="19050" w14:cap="flat" w14:cmpd="sng" w14:algn="ctr">
                                  <w14:solidFill>
                                    <w14:schemeClr w14:val="tx2">
                                      <w14:tint w14:val="1000"/>
                                    </w14:schemeClr>
                                  </w14:solidFill>
                                  <w14:prstDash w14:val="solid"/>
                                  <w14:round/>
                                </w14:textOutline>
                              </w:rPr>
                              <w:br/>
                              <w:t>Company Overview</w:t>
                            </w:r>
                          </w:p>
                        </w:txbxContent>
                      </wps:txbx>
                      <wps:bodyPr vert="horz" lIns="91440" tIns="45720" rIns="91440" bIns="45720" rtlCol="0" anchor="ctr">
                        <a:normAutofit/>
                      </wps:bodyPr>
                    </wps:wsp>
                  </a:graphicData>
                </a:graphic>
              </wp:inline>
            </w:drawing>
          </mc:Choice>
          <mc:Fallback>
            <w:pict>
              <v:rect id="_x0000_s1027" style="width:468pt;height:124.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" filled="f" stroked="f">
                <v:path arrowok="t"/>
                <o:lock v:ext="edit" grouping="t"/>
                <v:textbox>
                  <w:txbxContent>
                    <w:p w:rsidR="00642A7D" w:rsidRDefault="00642A7D" w:rsidP="00642A7D">
                      <w:pPr>
                        <w:pStyle w:val="NormalWeb"/>
                        <w:spacing w:before="0" w:beforeAutospacing="0" w:after="0" w:afterAutospacing="0"/>
                        <w:jc w:val="center"/>
                      </w:pPr>
                      <w:r>
                        <w:rPr>
                          <w:rFonts w:ascii="Algerian" w:eastAsiaTheme="majorEastAsia" w:hAnsi="Algerian"/>
                          <w:b/>
                          <w:bCs/>
                          <w:shadow/>
                          <w:color w:val="9BBB59" w:themeColor="accent3"/>
                          <w:kern w:val="24"/>
                          <w:sz w:val="96"/>
                          <w:szCs w:val="96"/>
                          <w14:shadow w14:blurRad="50038" w14:dist="50800" w14:dir="7500000" w14:sx="100000" w14:sy="100000" w14:kx="0" w14:ky="0" w14:algn="tl">
                            <w14:srgbClr w14:val="000000">
                              <w14:alpha w14:val="65000"/>
                              <w14:shade w14:val="5000"/>
                            </w14:srgbClr>
                          </w14:shadow>
                          <w14:textOutline w14:w="19050" w14:cap="flat" w14:cmpd="sng" w14:algn="ctr">
                            <w14:solidFill>
                              <w14:schemeClr w14:val="tx2">
                                <w14:tint w14:val="1000"/>
                              </w14:schemeClr>
                            </w14:solidFill>
                            <w14:prstDash w14:val="solid"/>
                            <w14:round/>
                          </w14:textOutline>
                        </w:rPr>
                        <w:t>Chapter 2</w:t>
                      </w:r>
                      <w:r>
                        <w:rPr>
                          <w:rFonts w:ascii="Algerian" w:eastAsiaTheme="majorEastAsia" w:hAnsi="Algerian"/>
                          <w:b/>
                          <w:bCs/>
                          <w:shadow/>
                          <w:color w:val="9BBB59" w:themeColor="accent3"/>
                          <w:kern w:val="24"/>
                          <w:sz w:val="96"/>
                          <w:szCs w:val="96"/>
                          <w14:shadow w14:blurRad="50038" w14:dist="50800" w14:dir="7500000" w14:sx="100000" w14:sy="100000" w14:kx="0" w14:ky="0" w14:algn="tl">
                            <w14:srgbClr w14:val="000000">
                              <w14:alpha w14:val="65000"/>
                              <w14:shade w14:val="5000"/>
                            </w14:srgbClr>
                          </w14:shadow>
                          <w14:textOutline w14:w="19050" w14:cap="flat" w14:cmpd="sng" w14:algn="ctr">
                            <w14:solidFill>
                              <w14:schemeClr w14:val="tx2">
                                <w14:tint w14:val="1000"/>
                              </w14:schemeClr>
                            </w14:solidFill>
                            <w14:prstDash w14:val="solid"/>
                            <w14:round/>
                          </w14:textOutline>
                        </w:rPr>
                        <w:br/>
                        <w:t>Company Overview</w:t>
                      </w:r>
                    </w:p>
                  </w:txbxContent>
                </v:textbox>
                <w10:anchorlock/>
              </v:rect>
            </w:pict>
          </mc:Fallback>
        </mc:AlternateContent>
      </w:r>
    </w:p>
    <w:p w:rsidR="00F450B8" w:rsidRDefault="00F450B8" w:rsidP="0055778B">
      <w:pPr>
        <w:jc w:val="center"/>
        <w:rPr>
          <w:rFonts w:ascii="Times New Roman" w:hAnsi="Times New Roman" w:cs="Times New Roman"/>
          <w:b/>
          <w:sz w:val="24"/>
          <w:szCs w:val="24"/>
        </w:rPr>
      </w:pPr>
    </w:p>
    <w:p w:rsidR="00AE1388" w:rsidRDefault="00AE1388" w:rsidP="00AE1388">
      <w:pPr>
        <w:rPr>
          <w:rFonts w:ascii="Times New Roman" w:hAnsi="Times New Roman" w:cs="Times New Roman"/>
          <w:b/>
          <w:sz w:val="24"/>
          <w:szCs w:val="24"/>
        </w:rPr>
      </w:pPr>
      <w:r>
        <w:rPr>
          <w:noProof/>
        </w:rPr>
        <w:drawing>
          <wp:inline distT="0" distB="0" distL="0" distR="0">
            <wp:extent cx="5941322" cy="2638425"/>
            <wp:effectExtent l="19050" t="0" r="2278" b="0"/>
            <wp:docPr id="7" name="Picture 5" descr="Image result for mercantile bank 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mercantile bank pic"/>
                    <pic:cNvPicPr>
                      <a:picLocks noChangeAspect="1" noChangeArrowheads="1"/>
                    </pic:cNvPicPr>
                  </pic:nvPicPr>
                  <pic:blipFill>
                    <a:blip r:embed="rId11"/>
                    <a:srcRect/>
                    <a:stretch>
                      <a:fillRect/>
                    </a:stretch>
                  </pic:blipFill>
                  <pic:spPr bwMode="auto">
                    <a:xfrm>
                      <a:off x="0" y="0"/>
                      <a:ext cx="5943600" cy="2639437"/>
                    </a:xfrm>
                    <a:prstGeom prst="rect">
                      <a:avLst/>
                    </a:prstGeom>
                    <a:noFill/>
                    <a:ln w="9525">
                      <a:noFill/>
                      <a:miter lim="800000"/>
                      <a:headEnd/>
                      <a:tailEnd/>
                    </a:ln>
                  </pic:spPr>
                </pic:pic>
              </a:graphicData>
            </a:graphic>
          </wp:inline>
        </w:drawing>
      </w: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182C51" w:rsidRDefault="00182C51" w:rsidP="00D438B2">
      <w:pPr>
        <w:rPr>
          <w:rFonts w:ascii="Times New Roman" w:hAnsi="Times New Roman" w:cs="Times New Roman"/>
          <w:b/>
          <w:sz w:val="24"/>
          <w:szCs w:val="24"/>
        </w:rPr>
      </w:pPr>
    </w:p>
    <w:p w:rsidR="00AE1388" w:rsidRPr="00AE1388" w:rsidRDefault="003E4C41" w:rsidP="00AE1388">
      <w:pPr>
        <w:spacing w:line="360" w:lineRule="auto"/>
        <w:jc w:val="both"/>
        <w:rPr>
          <w:rStyle w:val="a"/>
          <w:rFonts w:ascii="Times New Roman" w:hAnsi="Times New Roman" w:cs="Times New Roman"/>
          <w:sz w:val="28"/>
          <w:szCs w:val="28"/>
        </w:rPr>
      </w:pPr>
      <w:r>
        <w:rPr>
          <w:rStyle w:val="a"/>
          <w:rFonts w:ascii="Times New Roman" w:hAnsi="Times New Roman" w:cs="Times New Roman"/>
          <w:b/>
          <w:sz w:val="28"/>
          <w:szCs w:val="28"/>
        </w:rPr>
        <w:lastRenderedPageBreak/>
        <w:t>2</w:t>
      </w:r>
      <w:r w:rsidR="00AE1388" w:rsidRPr="00AE1388">
        <w:rPr>
          <w:rStyle w:val="a"/>
          <w:rFonts w:ascii="Times New Roman" w:hAnsi="Times New Roman" w:cs="Times New Roman"/>
          <w:b/>
          <w:sz w:val="28"/>
          <w:szCs w:val="28"/>
        </w:rPr>
        <w:t>.1 Organization</w:t>
      </w:r>
      <w:r w:rsidR="001F70D0">
        <w:rPr>
          <w:rStyle w:val="a"/>
          <w:rFonts w:ascii="Times New Roman" w:hAnsi="Times New Roman" w:cs="Times New Roman"/>
          <w:b/>
          <w:sz w:val="28"/>
          <w:szCs w:val="28"/>
        </w:rPr>
        <w:t xml:space="preserve"> overview </w:t>
      </w:r>
    </w:p>
    <w:p w:rsidR="009214B5" w:rsidRDefault="009214B5" w:rsidP="00AE1388">
      <w:pPr>
        <w:spacing w:line="36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Mercantile </w:t>
      </w:r>
      <w:r w:rsidR="00AE1388" w:rsidRPr="000A0F03">
        <w:rPr>
          <w:rFonts w:ascii="Times New Roman" w:eastAsia="Times New Roman" w:hAnsi="Times New Roman" w:cs="Times New Roman"/>
          <w:color w:val="000000"/>
          <w:sz w:val="24"/>
          <w:szCs w:val="24"/>
        </w:rPr>
        <w:t xml:space="preserve">Bank </w:t>
      </w:r>
      <w:r w:rsidR="00AE1388" w:rsidRPr="000A0F03">
        <w:rPr>
          <w:rFonts w:ascii="Times New Roman" w:hAnsi="Times New Roman" w:cs="Times New Roman"/>
          <w:sz w:val="24"/>
          <w:szCs w:val="24"/>
        </w:rPr>
        <w:t xml:space="preserve">is one of the largest private </w:t>
      </w:r>
      <w:r w:rsidRPr="000A0F03">
        <w:rPr>
          <w:rFonts w:ascii="Times New Roman" w:hAnsi="Times New Roman" w:cs="Times New Roman"/>
          <w:sz w:val="24"/>
          <w:szCs w:val="24"/>
        </w:rPr>
        <w:t>sectors</w:t>
      </w:r>
      <w:r w:rsidR="00AE1388" w:rsidRPr="000A0F03">
        <w:rPr>
          <w:rFonts w:ascii="Times New Roman" w:hAnsi="Times New Roman" w:cs="Times New Roman"/>
          <w:sz w:val="24"/>
          <w:szCs w:val="24"/>
        </w:rPr>
        <w:t xml:space="preserve"> in Bangladesh with years of experience.</w:t>
      </w:r>
      <w:r>
        <w:rPr>
          <w:rFonts w:ascii="Times New Roman" w:hAnsi="Times New Roman" w:cs="Times New Roman"/>
          <w:sz w:val="24"/>
          <w:szCs w:val="24"/>
        </w:rPr>
        <w:t xml:space="preserve"> Mercantile Bank Ltd emerged as e new commercial bank to provide efficient banking service and to contribute socio economic development of the country. The bank commenced its operation on June 2, 1999. The bank provides a board range of financial services to its customers and clients. The </w:t>
      </w:r>
      <w:r w:rsidR="00716657">
        <w:rPr>
          <w:rFonts w:ascii="Times New Roman" w:hAnsi="Times New Roman" w:cs="Times New Roman"/>
          <w:sz w:val="24"/>
          <w:szCs w:val="24"/>
        </w:rPr>
        <w:t>board of a director consists</w:t>
      </w:r>
      <w:r>
        <w:rPr>
          <w:rFonts w:ascii="Times New Roman" w:hAnsi="Times New Roman" w:cs="Times New Roman"/>
          <w:sz w:val="24"/>
          <w:szCs w:val="24"/>
        </w:rPr>
        <w:t xml:space="preserve"> of eminent personalities from the realms of commerce and industries of the country.</w:t>
      </w:r>
    </w:p>
    <w:p w:rsidR="00AE1388" w:rsidRPr="000A0F03" w:rsidRDefault="00AE1388" w:rsidP="00AE1388">
      <w:pPr>
        <w:spacing w:line="360" w:lineRule="auto"/>
        <w:jc w:val="both"/>
        <w:rPr>
          <w:rFonts w:ascii="Times New Roman" w:hAnsi="Times New Roman" w:cs="Times New Roman"/>
          <w:sz w:val="24"/>
          <w:szCs w:val="24"/>
        </w:rPr>
      </w:pPr>
      <w:r w:rsidRPr="000A0F03">
        <w:rPr>
          <w:rFonts w:ascii="Times New Roman" w:hAnsi="Times New Roman" w:cs="Times New Roman"/>
          <w:sz w:val="24"/>
          <w:szCs w:val="24"/>
        </w:rPr>
        <w:t xml:space="preserve">Philosophically, a bank is a financial institution, which accepts depositors’ money for safe- keeping and contracts with the depositors to lend this money at interest to individuals or organizations that are in need of its use and who can give security that loans will be paid with </w:t>
      </w:r>
      <w:r w:rsidRPr="00A04678">
        <w:rPr>
          <w:rFonts w:ascii="Times New Roman" w:hAnsi="Times New Roman" w:cs="Times New Roman"/>
          <w:sz w:val="24"/>
          <w:szCs w:val="24"/>
        </w:rPr>
        <w:t>interest.</w:t>
      </w:r>
      <w:r w:rsidR="003E1684" w:rsidRPr="00A04678">
        <w:rPr>
          <w:rFonts w:ascii="Times New Roman" w:hAnsi="Times New Roman" w:cs="Times New Roman"/>
          <w:sz w:val="24"/>
          <w:szCs w:val="24"/>
        </w:rPr>
        <w:t xml:space="preserve"> </w:t>
      </w:r>
    </w:p>
    <w:p w:rsidR="003E1684" w:rsidRPr="00A04678" w:rsidRDefault="00092BC4"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Mercantile </w:t>
      </w:r>
      <w:r w:rsidR="00AE1388" w:rsidRPr="000A0F03">
        <w:rPr>
          <w:rFonts w:ascii="Times New Roman" w:hAnsi="Times New Roman" w:cs="Times New Roman"/>
          <w:sz w:val="24"/>
          <w:szCs w:val="24"/>
        </w:rPr>
        <w:t xml:space="preserve">Bank Ltd. bears a unique history of its own. The organization started its journey in </w:t>
      </w:r>
      <w:r w:rsidR="00AE1388" w:rsidRPr="00A04678">
        <w:rPr>
          <w:rFonts w:ascii="Times New Roman" w:hAnsi="Times New Roman" w:cs="Times New Roman"/>
          <w:sz w:val="24"/>
          <w:szCs w:val="24"/>
        </w:rPr>
        <w:t>the financial sector of the country as an i</w:t>
      </w:r>
      <w:r w:rsidRPr="00A04678">
        <w:rPr>
          <w:rFonts w:ascii="Times New Roman" w:hAnsi="Times New Roman" w:cs="Times New Roman"/>
          <w:sz w:val="24"/>
          <w:szCs w:val="24"/>
        </w:rPr>
        <w:t>nvestment company back in 1999</w:t>
      </w:r>
      <w:r w:rsidR="00AE1388" w:rsidRPr="00A04678">
        <w:rPr>
          <w:rFonts w:ascii="Times New Roman" w:hAnsi="Times New Roman" w:cs="Times New Roman"/>
          <w:sz w:val="24"/>
          <w:szCs w:val="24"/>
        </w:rPr>
        <w:t xml:space="preserve"> </w:t>
      </w:r>
      <w:r w:rsidRPr="00A04678">
        <w:rPr>
          <w:rFonts w:ascii="Times New Roman" w:hAnsi="Times New Roman" w:cs="Times New Roman"/>
          <w:sz w:val="24"/>
          <w:szCs w:val="24"/>
        </w:rPr>
        <w:t>Mercantile Bank Ltd.</w:t>
      </w:r>
    </w:p>
    <w:p w:rsidR="00FF6BF3" w:rsidRPr="00A04678" w:rsidRDefault="006B779A" w:rsidP="00AE1388">
      <w:pPr>
        <w:spacing w:line="360" w:lineRule="auto"/>
        <w:jc w:val="both"/>
        <w:rPr>
          <w:rFonts w:ascii="Times New Roman" w:hAnsi="Times New Roman" w:cs="Times New Roman"/>
          <w:sz w:val="24"/>
          <w:szCs w:val="24"/>
        </w:rPr>
      </w:pPr>
      <w:r w:rsidRPr="00A04678">
        <w:rPr>
          <w:rFonts w:ascii="Times New Roman" w:hAnsi="Times New Roman" w:cs="Times New Roman"/>
          <w:sz w:val="24"/>
          <w:szCs w:val="24"/>
        </w:rPr>
        <w:t>Is instituted</w:t>
      </w:r>
      <w:r w:rsidR="003E1684" w:rsidRPr="00A04678">
        <w:rPr>
          <w:rFonts w:ascii="Times New Roman" w:hAnsi="Times New Roman" w:cs="Times New Roman"/>
          <w:sz w:val="24"/>
          <w:szCs w:val="24"/>
        </w:rPr>
        <w:t xml:space="preserve"> to its constituen</w:t>
      </w:r>
      <w:r w:rsidRPr="00A04678">
        <w:rPr>
          <w:rFonts w:ascii="Times New Roman" w:hAnsi="Times New Roman" w:cs="Times New Roman"/>
          <w:sz w:val="24"/>
          <w:szCs w:val="24"/>
        </w:rPr>
        <w:t>ts</w:t>
      </w:r>
      <w:r w:rsidR="003E4C41">
        <w:rPr>
          <w:rFonts w:ascii="Times New Roman" w:hAnsi="Times New Roman" w:cs="Times New Roman"/>
          <w:sz w:val="24"/>
          <w:szCs w:val="24"/>
        </w:rPr>
        <w:t xml:space="preserve"> </w:t>
      </w:r>
      <w:r w:rsidRPr="00A04678">
        <w:rPr>
          <w:rFonts w:ascii="Times New Roman" w:hAnsi="Times New Roman" w:cs="Times New Roman"/>
          <w:sz w:val="24"/>
          <w:szCs w:val="24"/>
        </w:rPr>
        <w:t xml:space="preserve">providing high quality services through financial products and lucrative uses of fund and helps to growth of GDP by trade and commerce, </w:t>
      </w:r>
      <w:r w:rsidR="00FF6BF3" w:rsidRPr="00A04678">
        <w:rPr>
          <w:rFonts w:ascii="Times New Roman" w:hAnsi="Times New Roman" w:cs="Times New Roman"/>
          <w:sz w:val="24"/>
          <w:szCs w:val="24"/>
        </w:rPr>
        <w:t>to help industrialization, to boost exports, employment opportunities for youth and provoking micro-credit leading to poverty mollification and improving the lifestyle of the people and thereby contributing to social economic development of the country</w:t>
      </w:r>
      <w:r w:rsidR="00092BC4" w:rsidRPr="00A04678">
        <w:rPr>
          <w:rFonts w:ascii="Times New Roman" w:hAnsi="Times New Roman" w:cs="Times New Roman"/>
          <w:sz w:val="24"/>
          <w:szCs w:val="24"/>
        </w:rPr>
        <w:t>.</w:t>
      </w:r>
    </w:p>
    <w:p w:rsidR="00FF6BF3" w:rsidRPr="00A04678" w:rsidRDefault="00FF6BF3" w:rsidP="00AE1388">
      <w:pPr>
        <w:spacing w:line="360" w:lineRule="auto"/>
        <w:jc w:val="both"/>
        <w:rPr>
          <w:rFonts w:ascii="Times New Roman" w:hAnsi="Times New Roman" w:cs="Times New Roman"/>
          <w:sz w:val="24"/>
          <w:szCs w:val="24"/>
        </w:rPr>
      </w:pPr>
      <w:r w:rsidRPr="00A04678">
        <w:rPr>
          <w:rFonts w:ascii="Times New Roman" w:hAnsi="Times New Roman" w:cs="Times New Roman"/>
          <w:sz w:val="24"/>
          <w:szCs w:val="24"/>
        </w:rPr>
        <w:t xml:space="preserve">The companies aim is to </w:t>
      </w:r>
      <w:r w:rsidR="00EB2BC0" w:rsidRPr="00A04678">
        <w:rPr>
          <w:rFonts w:ascii="Times New Roman" w:hAnsi="Times New Roman" w:cs="Times New Roman"/>
          <w:sz w:val="24"/>
          <w:szCs w:val="24"/>
        </w:rPr>
        <w:t xml:space="preserve">put together resources form within invest them in the way to countries industrials, trade sections, development and play important role in the form of capital market as well.  </w:t>
      </w:r>
    </w:p>
    <w:p w:rsidR="00092BC4" w:rsidRDefault="00092BC4" w:rsidP="00AE1388">
      <w:pPr>
        <w:spacing w:line="360" w:lineRule="auto"/>
        <w:jc w:val="both"/>
        <w:rPr>
          <w:rFonts w:ascii="Times New Roman" w:hAnsi="Times New Roman" w:cs="Times New Roman"/>
          <w:sz w:val="24"/>
          <w:szCs w:val="24"/>
        </w:rPr>
      </w:pPr>
    </w:p>
    <w:p w:rsidR="00092BC4" w:rsidRDefault="00092BC4" w:rsidP="00AE1388">
      <w:pPr>
        <w:spacing w:line="360" w:lineRule="auto"/>
        <w:jc w:val="both"/>
        <w:rPr>
          <w:rFonts w:ascii="Times New Roman" w:hAnsi="Times New Roman" w:cs="Times New Roman"/>
          <w:sz w:val="24"/>
          <w:szCs w:val="24"/>
        </w:rPr>
      </w:pPr>
    </w:p>
    <w:p w:rsidR="001F70D0" w:rsidRDefault="001F70D0" w:rsidP="00AE1388">
      <w:pPr>
        <w:spacing w:line="360" w:lineRule="auto"/>
        <w:jc w:val="both"/>
        <w:rPr>
          <w:rFonts w:ascii="Times New Roman" w:hAnsi="Times New Roman" w:cs="Times New Roman"/>
          <w:sz w:val="24"/>
          <w:szCs w:val="24"/>
        </w:rPr>
      </w:pPr>
    </w:p>
    <w:p w:rsidR="001F70D0" w:rsidRDefault="001F70D0" w:rsidP="00AE1388">
      <w:pPr>
        <w:spacing w:line="360" w:lineRule="auto"/>
        <w:jc w:val="both"/>
        <w:rPr>
          <w:rFonts w:ascii="Times New Roman" w:hAnsi="Times New Roman" w:cs="Times New Roman"/>
          <w:sz w:val="24"/>
          <w:szCs w:val="24"/>
        </w:rPr>
      </w:pPr>
    </w:p>
    <w:p w:rsidR="001F70D0" w:rsidRDefault="001F70D0" w:rsidP="00AE1388">
      <w:pPr>
        <w:spacing w:line="360" w:lineRule="auto"/>
        <w:jc w:val="both"/>
        <w:rPr>
          <w:rFonts w:ascii="Times New Roman" w:hAnsi="Times New Roman" w:cs="Times New Roman"/>
          <w:sz w:val="24"/>
          <w:szCs w:val="24"/>
        </w:rPr>
      </w:pPr>
    </w:p>
    <w:p w:rsidR="00092BC4" w:rsidRDefault="00092BC4"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This bank achieves things. </w:t>
      </w:r>
      <w:r w:rsidRPr="000A0F03">
        <w:rPr>
          <w:rFonts w:ascii="Times New Roman" w:hAnsi="Times New Roman" w:cs="Times New Roman"/>
          <w:sz w:val="24"/>
          <w:szCs w:val="24"/>
        </w:rPr>
        <w:t>The highlight of the bank is given below:</w:t>
      </w:r>
    </w:p>
    <w:tbl>
      <w:tblPr>
        <w:tblStyle w:val="TableGrid"/>
        <w:tblW w:w="0" w:type="auto"/>
        <w:tblInd w:w="828" w:type="dxa"/>
        <w:tblLook w:val="04A0" w:firstRow="1" w:lastRow="0" w:firstColumn="1" w:lastColumn="0" w:noHBand="0" w:noVBand="1"/>
      </w:tblPr>
      <w:tblGrid>
        <w:gridCol w:w="2520"/>
        <w:gridCol w:w="6228"/>
      </w:tblGrid>
      <w:tr w:rsidR="00092BC4" w:rsidTr="00092BC4">
        <w:tc>
          <w:tcPr>
            <w:tcW w:w="2520" w:type="dxa"/>
          </w:tcPr>
          <w:p w:rsidR="00092BC4" w:rsidRDefault="00092BC4"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May 20, 1999</w:t>
            </w:r>
          </w:p>
        </w:tc>
        <w:tc>
          <w:tcPr>
            <w:tcW w:w="6228" w:type="dxa"/>
          </w:tcPr>
          <w:p w:rsidR="00092BC4" w:rsidRDefault="00092BC4"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Incorporation of the Bank</w:t>
            </w:r>
          </w:p>
        </w:tc>
      </w:tr>
      <w:tr w:rsidR="00092BC4" w:rsidTr="00092BC4">
        <w:tc>
          <w:tcPr>
            <w:tcW w:w="2520" w:type="dxa"/>
          </w:tcPr>
          <w:p w:rsidR="00092BC4" w:rsidRDefault="00092BC4"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June 02, 1999</w:t>
            </w:r>
          </w:p>
        </w:tc>
        <w:tc>
          <w:tcPr>
            <w:tcW w:w="6228" w:type="dxa"/>
          </w:tcPr>
          <w:p w:rsidR="00092BC4" w:rsidRDefault="00092BC4"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Commencement of the Bank</w:t>
            </w:r>
          </w:p>
        </w:tc>
      </w:tr>
      <w:tr w:rsidR="00092BC4" w:rsidTr="00092BC4">
        <w:tc>
          <w:tcPr>
            <w:tcW w:w="2520" w:type="dxa"/>
          </w:tcPr>
          <w:p w:rsidR="00092BC4" w:rsidRDefault="00092BC4"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October 29, 2000</w:t>
            </w:r>
          </w:p>
        </w:tc>
        <w:tc>
          <w:tcPr>
            <w:tcW w:w="6228" w:type="dxa"/>
          </w:tcPr>
          <w:p w:rsidR="00092BC4" w:rsidRDefault="00092BC4"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Opening if the 10</w:t>
            </w:r>
            <w:r w:rsidRPr="00092BC4">
              <w:rPr>
                <w:rFonts w:ascii="Times New Roman" w:hAnsi="Times New Roman" w:cs="Times New Roman"/>
                <w:sz w:val="24"/>
                <w:szCs w:val="24"/>
                <w:vertAlign w:val="superscript"/>
              </w:rPr>
              <w:t>th</w:t>
            </w:r>
            <w:r>
              <w:rPr>
                <w:rFonts w:ascii="Times New Roman" w:hAnsi="Times New Roman" w:cs="Times New Roman"/>
                <w:sz w:val="24"/>
                <w:szCs w:val="24"/>
              </w:rPr>
              <w:t xml:space="preserve"> Branch</w:t>
            </w:r>
          </w:p>
        </w:tc>
      </w:tr>
      <w:tr w:rsidR="00092BC4" w:rsidTr="00092BC4">
        <w:tc>
          <w:tcPr>
            <w:tcW w:w="2520" w:type="dxa"/>
          </w:tcPr>
          <w:p w:rsidR="00092BC4" w:rsidRDefault="00092BC4"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July 03, 2002</w:t>
            </w:r>
          </w:p>
        </w:tc>
        <w:tc>
          <w:tcPr>
            <w:tcW w:w="6228" w:type="dxa"/>
          </w:tcPr>
          <w:p w:rsidR="00092BC4" w:rsidRDefault="00092BC4"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Opening of the 15</w:t>
            </w:r>
            <w:r w:rsidRPr="00092BC4">
              <w:rPr>
                <w:rFonts w:ascii="Times New Roman" w:hAnsi="Times New Roman" w:cs="Times New Roman"/>
                <w:sz w:val="24"/>
                <w:szCs w:val="24"/>
                <w:vertAlign w:val="superscript"/>
              </w:rPr>
              <w:t>th</w:t>
            </w:r>
            <w:r>
              <w:rPr>
                <w:rFonts w:ascii="Times New Roman" w:hAnsi="Times New Roman" w:cs="Times New Roman"/>
                <w:sz w:val="24"/>
                <w:szCs w:val="24"/>
              </w:rPr>
              <w:t xml:space="preserve"> Branch</w:t>
            </w:r>
          </w:p>
        </w:tc>
      </w:tr>
      <w:tr w:rsidR="00092BC4" w:rsidTr="00092BC4">
        <w:tc>
          <w:tcPr>
            <w:tcW w:w="2520" w:type="dxa"/>
          </w:tcPr>
          <w:p w:rsidR="00092BC4" w:rsidRDefault="00092BC4"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July 30, 2003</w:t>
            </w:r>
          </w:p>
        </w:tc>
        <w:tc>
          <w:tcPr>
            <w:tcW w:w="6228" w:type="dxa"/>
          </w:tcPr>
          <w:p w:rsidR="00092BC4" w:rsidRDefault="00092BC4"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Publication of prospectus for IPO</w:t>
            </w:r>
          </w:p>
        </w:tc>
      </w:tr>
      <w:tr w:rsidR="00092BC4" w:rsidTr="00092BC4">
        <w:tc>
          <w:tcPr>
            <w:tcW w:w="2520" w:type="dxa"/>
          </w:tcPr>
          <w:p w:rsidR="00092BC4" w:rsidRDefault="00092BC4"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Oct 21-22, 2003</w:t>
            </w:r>
          </w:p>
        </w:tc>
        <w:tc>
          <w:tcPr>
            <w:tcW w:w="6228" w:type="dxa"/>
          </w:tcPr>
          <w:p w:rsidR="00092BC4" w:rsidRDefault="00092BC4"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Subscription for shares</w:t>
            </w:r>
          </w:p>
        </w:tc>
      </w:tr>
      <w:tr w:rsidR="00092BC4" w:rsidTr="00092BC4">
        <w:tc>
          <w:tcPr>
            <w:tcW w:w="2520" w:type="dxa"/>
          </w:tcPr>
          <w:p w:rsidR="00092BC4" w:rsidRDefault="00092BC4"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Dec 24, 2003</w:t>
            </w:r>
          </w:p>
        </w:tc>
        <w:tc>
          <w:tcPr>
            <w:tcW w:w="6228" w:type="dxa"/>
          </w:tcPr>
          <w:p w:rsidR="00092BC4" w:rsidRDefault="00092BC4"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Opening of 20</w:t>
            </w:r>
            <w:r w:rsidRPr="00092BC4">
              <w:rPr>
                <w:rFonts w:ascii="Times New Roman" w:hAnsi="Times New Roman" w:cs="Times New Roman"/>
                <w:sz w:val="24"/>
                <w:szCs w:val="24"/>
                <w:vertAlign w:val="superscript"/>
              </w:rPr>
              <w:t>th</w:t>
            </w:r>
            <w:r>
              <w:rPr>
                <w:rFonts w:ascii="Times New Roman" w:hAnsi="Times New Roman" w:cs="Times New Roman"/>
                <w:sz w:val="24"/>
                <w:szCs w:val="24"/>
              </w:rPr>
              <w:t xml:space="preserve"> branch </w:t>
            </w:r>
          </w:p>
        </w:tc>
      </w:tr>
      <w:tr w:rsidR="00092BC4" w:rsidTr="00092BC4">
        <w:tc>
          <w:tcPr>
            <w:tcW w:w="2520" w:type="dxa"/>
          </w:tcPr>
          <w:p w:rsidR="00092BC4" w:rsidRDefault="00092BC4"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Feb 16, 2004</w:t>
            </w:r>
          </w:p>
        </w:tc>
        <w:tc>
          <w:tcPr>
            <w:tcW w:w="6228" w:type="dxa"/>
          </w:tcPr>
          <w:p w:rsidR="00092BC4" w:rsidRDefault="00092BC4"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Listed in Dhaka Stock Exchange</w:t>
            </w:r>
          </w:p>
        </w:tc>
      </w:tr>
      <w:tr w:rsidR="00092BC4" w:rsidTr="00092BC4">
        <w:tc>
          <w:tcPr>
            <w:tcW w:w="2520" w:type="dxa"/>
          </w:tcPr>
          <w:p w:rsidR="00092BC4" w:rsidRDefault="00092BC4"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Feb 26, 2004</w:t>
            </w:r>
          </w:p>
        </w:tc>
        <w:tc>
          <w:tcPr>
            <w:tcW w:w="6228" w:type="dxa"/>
          </w:tcPr>
          <w:p w:rsidR="00092BC4" w:rsidRDefault="00092BC4"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Listed in Chittagong stock Exchange</w:t>
            </w:r>
          </w:p>
        </w:tc>
      </w:tr>
      <w:tr w:rsidR="00092BC4" w:rsidTr="00092BC4">
        <w:tc>
          <w:tcPr>
            <w:tcW w:w="2520" w:type="dxa"/>
          </w:tcPr>
          <w:p w:rsidR="00092BC4" w:rsidRDefault="00092BC4"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Dec 29, 2004</w:t>
            </w:r>
          </w:p>
        </w:tc>
        <w:tc>
          <w:tcPr>
            <w:tcW w:w="6228" w:type="dxa"/>
          </w:tcPr>
          <w:p w:rsidR="00092BC4" w:rsidRDefault="00092BC4"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Opening of 25</w:t>
            </w:r>
            <w:r w:rsidRPr="00092BC4">
              <w:rPr>
                <w:rFonts w:ascii="Times New Roman" w:hAnsi="Times New Roman" w:cs="Times New Roman"/>
                <w:sz w:val="24"/>
                <w:szCs w:val="24"/>
                <w:vertAlign w:val="superscript"/>
              </w:rPr>
              <w:t>th</w:t>
            </w:r>
            <w:r>
              <w:rPr>
                <w:rFonts w:ascii="Times New Roman" w:hAnsi="Times New Roman" w:cs="Times New Roman"/>
                <w:sz w:val="24"/>
                <w:szCs w:val="24"/>
              </w:rPr>
              <w:t xml:space="preserve"> branch</w:t>
            </w:r>
          </w:p>
        </w:tc>
      </w:tr>
      <w:tr w:rsidR="00092BC4" w:rsidTr="00092BC4">
        <w:tc>
          <w:tcPr>
            <w:tcW w:w="2520" w:type="dxa"/>
          </w:tcPr>
          <w:p w:rsidR="00092BC4" w:rsidRDefault="00092BC4"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Dec 05, 2006</w:t>
            </w:r>
          </w:p>
        </w:tc>
        <w:tc>
          <w:tcPr>
            <w:tcW w:w="6228" w:type="dxa"/>
          </w:tcPr>
          <w:p w:rsidR="00092BC4" w:rsidRDefault="00092BC4"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Opening 30</w:t>
            </w:r>
            <w:r w:rsidRPr="00092BC4">
              <w:rPr>
                <w:rFonts w:ascii="Times New Roman" w:hAnsi="Times New Roman" w:cs="Times New Roman"/>
                <w:sz w:val="24"/>
                <w:szCs w:val="24"/>
                <w:vertAlign w:val="superscript"/>
              </w:rPr>
              <w:t>th</w:t>
            </w:r>
            <w:r>
              <w:rPr>
                <w:rFonts w:ascii="Times New Roman" w:hAnsi="Times New Roman" w:cs="Times New Roman"/>
                <w:sz w:val="24"/>
                <w:szCs w:val="24"/>
              </w:rPr>
              <w:t xml:space="preserve"> branch</w:t>
            </w:r>
          </w:p>
        </w:tc>
      </w:tr>
      <w:tr w:rsidR="00092BC4" w:rsidTr="00092BC4">
        <w:tc>
          <w:tcPr>
            <w:tcW w:w="2520" w:type="dxa"/>
          </w:tcPr>
          <w:p w:rsidR="00092BC4" w:rsidRDefault="00092BC4"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Dec 17, 2007</w:t>
            </w:r>
          </w:p>
        </w:tc>
        <w:tc>
          <w:tcPr>
            <w:tcW w:w="6228" w:type="dxa"/>
          </w:tcPr>
          <w:p w:rsidR="00092BC4" w:rsidRDefault="00092BC4"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Opening 40</w:t>
            </w:r>
            <w:r w:rsidRPr="00092BC4">
              <w:rPr>
                <w:rFonts w:ascii="Times New Roman" w:hAnsi="Times New Roman" w:cs="Times New Roman"/>
                <w:sz w:val="24"/>
                <w:szCs w:val="24"/>
                <w:vertAlign w:val="superscript"/>
              </w:rPr>
              <w:t>th</w:t>
            </w:r>
            <w:r>
              <w:rPr>
                <w:rFonts w:ascii="Times New Roman" w:hAnsi="Times New Roman" w:cs="Times New Roman"/>
                <w:sz w:val="24"/>
                <w:szCs w:val="24"/>
              </w:rPr>
              <w:t xml:space="preserve"> branch</w:t>
            </w:r>
          </w:p>
        </w:tc>
      </w:tr>
      <w:tr w:rsidR="00092BC4" w:rsidTr="00092BC4">
        <w:tc>
          <w:tcPr>
            <w:tcW w:w="2520" w:type="dxa"/>
          </w:tcPr>
          <w:p w:rsidR="00092BC4" w:rsidRDefault="00092BC4"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Nov 24, 2008</w:t>
            </w:r>
          </w:p>
        </w:tc>
        <w:tc>
          <w:tcPr>
            <w:tcW w:w="6228" w:type="dxa"/>
          </w:tcPr>
          <w:p w:rsidR="00092BC4" w:rsidRDefault="00092BC4"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Opening 42th branch</w:t>
            </w:r>
          </w:p>
        </w:tc>
      </w:tr>
      <w:tr w:rsidR="00092BC4" w:rsidTr="00092BC4">
        <w:tc>
          <w:tcPr>
            <w:tcW w:w="2520" w:type="dxa"/>
          </w:tcPr>
          <w:p w:rsidR="00092BC4" w:rsidRDefault="00092BC4"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June 06, 2009</w:t>
            </w:r>
          </w:p>
        </w:tc>
        <w:tc>
          <w:tcPr>
            <w:tcW w:w="6228" w:type="dxa"/>
          </w:tcPr>
          <w:p w:rsidR="00092BC4" w:rsidRDefault="00092BC4"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Mercantile Bank Brokerage House Operation</w:t>
            </w:r>
          </w:p>
        </w:tc>
      </w:tr>
      <w:tr w:rsidR="00092BC4" w:rsidTr="00092BC4">
        <w:tc>
          <w:tcPr>
            <w:tcW w:w="2520" w:type="dxa"/>
          </w:tcPr>
          <w:p w:rsidR="00092BC4" w:rsidRDefault="009542B5"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Oct 22, 2009 </w:t>
            </w:r>
          </w:p>
        </w:tc>
        <w:tc>
          <w:tcPr>
            <w:tcW w:w="6228" w:type="dxa"/>
          </w:tcPr>
          <w:p w:rsidR="00092BC4" w:rsidRDefault="009542B5"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Opening of 45</w:t>
            </w:r>
            <w:r w:rsidRPr="009542B5">
              <w:rPr>
                <w:rFonts w:ascii="Times New Roman" w:hAnsi="Times New Roman" w:cs="Times New Roman"/>
                <w:sz w:val="24"/>
                <w:szCs w:val="24"/>
                <w:vertAlign w:val="superscript"/>
              </w:rPr>
              <w:t>th</w:t>
            </w:r>
            <w:r>
              <w:rPr>
                <w:rFonts w:ascii="Times New Roman" w:hAnsi="Times New Roman" w:cs="Times New Roman"/>
                <w:sz w:val="24"/>
                <w:szCs w:val="24"/>
              </w:rPr>
              <w:t xml:space="preserve"> branch</w:t>
            </w:r>
          </w:p>
        </w:tc>
      </w:tr>
      <w:tr w:rsidR="00092BC4" w:rsidTr="00092BC4">
        <w:tc>
          <w:tcPr>
            <w:tcW w:w="2520" w:type="dxa"/>
          </w:tcPr>
          <w:p w:rsidR="00092BC4" w:rsidRDefault="009542B5"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Dec 30, 2009</w:t>
            </w:r>
          </w:p>
        </w:tc>
        <w:tc>
          <w:tcPr>
            <w:tcW w:w="6228" w:type="dxa"/>
          </w:tcPr>
          <w:p w:rsidR="00092BC4" w:rsidRDefault="009542B5"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Opening 50</w:t>
            </w:r>
            <w:r w:rsidRPr="009542B5">
              <w:rPr>
                <w:rFonts w:ascii="Times New Roman" w:hAnsi="Times New Roman" w:cs="Times New Roman"/>
                <w:sz w:val="24"/>
                <w:szCs w:val="24"/>
                <w:vertAlign w:val="superscript"/>
              </w:rPr>
              <w:t>th</w:t>
            </w:r>
            <w:r>
              <w:rPr>
                <w:rFonts w:ascii="Times New Roman" w:hAnsi="Times New Roman" w:cs="Times New Roman"/>
                <w:sz w:val="24"/>
                <w:szCs w:val="24"/>
              </w:rPr>
              <w:t xml:space="preserve"> branch</w:t>
            </w:r>
          </w:p>
        </w:tc>
      </w:tr>
      <w:tr w:rsidR="00092BC4" w:rsidTr="00092BC4">
        <w:tc>
          <w:tcPr>
            <w:tcW w:w="2520" w:type="dxa"/>
          </w:tcPr>
          <w:p w:rsidR="00092BC4" w:rsidRDefault="009542B5"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August 02, 2010</w:t>
            </w:r>
          </w:p>
        </w:tc>
        <w:tc>
          <w:tcPr>
            <w:tcW w:w="6228" w:type="dxa"/>
          </w:tcPr>
          <w:p w:rsidR="00092BC4" w:rsidRDefault="009542B5"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Opening 55</w:t>
            </w:r>
            <w:r w:rsidRPr="009542B5">
              <w:rPr>
                <w:rFonts w:ascii="Times New Roman" w:hAnsi="Times New Roman" w:cs="Times New Roman"/>
                <w:sz w:val="24"/>
                <w:szCs w:val="24"/>
                <w:vertAlign w:val="superscript"/>
              </w:rPr>
              <w:t>th</w:t>
            </w:r>
            <w:r>
              <w:rPr>
                <w:rFonts w:ascii="Times New Roman" w:hAnsi="Times New Roman" w:cs="Times New Roman"/>
                <w:sz w:val="24"/>
                <w:szCs w:val="24"/>
              </w:rPr>
              <w:t xml:space="preserve"> branch</w:t>
            </w:r>
          </w:p>
        </w:tc>
      </w:tr>
      <w:tr w:rsidR="00092BC4" w:rsidTr="00092BC4">
        <w:tc>
          <w:tcPr>
            <w:tcW w:w="2520" w:type="dxa"/>
          </w:tcPr>
          <w:p w:rsidR="00092BC4" w:rsidRDefault="009542B5"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Dec 30, 2010</w:t>
            </w:r>
          </w:p>
        </w:tc>
        <w:tc>
          <w:tcPr>
            <w:tcW w:w="6228" w:type="dxa"/>
          </w:tcPr>
          <w:p w:rsidR="00092BC4" w:rsidRDefault="009542B5"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Opening 65</w:t>
            </w:r>
            <w:r w:rsidRPr="009542B5">
              <w:rPr>
                <w:rFonts w:ascii="Times New Roman" w:hAnsi="Times New Roman" w:cs="Times New Roman"/>
                <w:sz w:val="24"/>
                <w:szCs w:val="24"/>
                <w:vertAlign w:val="superscript"/>
              </w:rPr>
              <w:t>th</w:t>
            </w:r>
            <w:r>
              <w:rPr>
                <w:rFonts w:ascii="Times New Roman" w:hAnsi="Times New Roman" w:cs="Times New Roman"/>
                <w:sz w:val="24"/>
                <w:szCs w:val="24"/>
              </w:rPr>
              <w:t xml:space="preserve"> branch</w:t>
            </w:r>
          </w:p>
        </w:tc>
      </w:tr>
      <w:tr w:rsidR="00092BC4" w:rsidTr="00092BC4">
        <w:tc>
          <w:tcPr>
            <w:tcW w:w="2520" w:type="dxa"/>
          </w:tcPr>
          <w:p w:rsidR="00092BC4" w:rsidRDefault="009542B5"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Sep 14, 2011</w:t>
            </w:r>
          </w:p>
        </w:tc>
        <w:tc>
          <w:tcPr>
            <w:tcW w:w="6228" w:type="dxa"/>
          </w:tcPr>
          <w:p w:rsidR="00092BC4" w:rsidRDefault="009542B5"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Separate operation of Mercantile Bank Securities</w:t>
            </w:r>
          </w:p>
        </w:tc>
      </w:tr>
      <w:tr w:rsidR="00092BC4" w:rsidTr="00092BC4">
        <w:tc>
          <w:tcPr>
            <w:tcW w:w="2520" w:type="dxa"/>
          </w:tcPr>
          <w:p w:rsidR="00092BC4" w:rsidRDefault="009542B5"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Dec 06, 2011</w:t>
            </w:r>
          </w:p>
        </w:tc>
        <w:tc>
          <w:tcPr>
            <w:tcW w:w="6228" w:type="dxa"/>
          </w:tcPr>
          <w:p w:rsidR="00092BC4" w:rsidRDefault="009542B5"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Mercantile exchange house </w:t>
            </w:r>
          </w:p>
        </w:tc>
      </w:tr>
      <w:tr w:rsidR="00092BC4" w:rsidTr="00092BC4">
        <w:tc>
          <w:tcPr>
            <w:tcW w:w="2520" w:type="dxa"/>
          </w:tcPr>
          <w:p w:rsidR="00092BC4" w:rsidRDefault="009542B5"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Dec 29, 2011</w:t>
            </w:r>
          </w:p>
        </w:tc>
        <w:tc>
          <w:tcPr>
            <w:tcW w:w="6228" w:type="dxa"/>
          </w:tcPr>
          <w:p w:rsidR="00092BC4" w:rsidRDefault="009542B5"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Opening 75</w:t>
            </w:r>
            <w:r w:rsidRPr="009542B5">
              <w:rPr>
                <w:rFonts w:ascii="Times New Roman" w:hAnsi="Times New Roman" w:cs="Times New Roman"/>
                <w:sz w:val="24"/>
                <w:szCs w:val="24"/>
                <w:vertAlign w:val="superscript"/>
              </w:rPr>
              <w:t>th</w:t>
            </w:r>
            <w:r>
              <w:rPr>
                <w:rFonts w:ascii="Times New Roman" w:hAnsi="Times New Roman" w:cs="Times New Roman"/>
                <w:sz w:val="24"/>
                <w:szCs w:val="24"/>
              </w:rPr>
              <w:t xml:space="preserve"> branch</w:t>
            </w:r>
          </w:p>
        </w:tc>
      </w:tr>
      <w:tr w:rsidR="00092BC4" w:rsidTr="00092BC4">
        <w:tc>
          <w:tcPr>
            <w:tcW w:w="2520" w:type="dxa"/>
          </w:tcPr>
          <w:p w:rsidR="00092BC4" w:rsidRDefault="009542B5"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Dec 27, 2012</w:t>
            </w:r>
          </w:p>
        </w:tc>
        <w:tc>
          <w:tcPr>
            <w:tcW w:w="6228" w:type="dxa"/>
          </w:tcPr>
          <w:p w:rsidR="00092BC4" w:rsidRDefault="009542B5"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Opening 86</w:t>
            </w:r>
            <w:r w:rsidRPr="009542B5">
              <w:rPr>
                <w:rFonts w:ascii="Times New Roman" w:hAnsi="Times New Roman" w:cs="Times New Roman"/>
                <w:sz w:val="24"/>
                <w:szCs w:val="24"/>
                <w:vertAlign w:val="superscript"/>
              </w:rPr>
              <w:t>th</w:t>
            </w:r>
            <w:r>
              <w:rPr>
                <w:rFonts w:ascii="Times New Roman" w:hAnsi="Times New Roman" w:cs="Times New Roman"/>
                <w:sz w:val="24"/>
                <w:szCs w:val="24"/>
              </w:rPr>
              <w:t xml:space="preserve"> branch</w:t>
            </w:r>
          </w:p>
        </w:tc>
      </w:tr>
      <w:tr w:rsidR="00092BC4" w:rsidTr="00092BC4">
        <w:tc>
          <w:tcPr>
            <w:tcW w:w="2520" w:type="dxa"/>
          </w:tcPr>
          <w:p w:rsidR="00092BC4" w:rsidRDefault="009542B5"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Dec 29, 2013</w:t>
            </w:r>
          </w:p>
        </w:tc>
        <w:tc>
          <w:tcPr>
            <w:tcW w:w="6228" w:type="dxa"/>
          </w:tcPr>
          <w:p w:rsidR="00092BC4" w:rsidRDefault="009542B5"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Opening 91</w:t>
            </w:r>
            <w:r w:rsidRPr="009542B5">
              <w:rPr>
                <w:rFonts w:ascii="Times New Roman" w:hAnsi="Times New Roman" w:cs="Times New Roman"/>
                <w:sz w:val="24"/>
                <w:szCs w:val="24"/>
                <w:vertAlign w:val="superscript"/>
              </w:rPr>
              <w:t>th</w:t>
            </w:r>
            <w:r>
              <w:rPr>
                <w:rFonts w:ascii="Times New Roman" w:hAnsi="Times New Roman" w:cs="Times New Roman"/>
                <w:sz w:val="24"/>
                <w:szCs w:val="24"/>
              </w:rPr>
              <w:t xml:space="preserve"> branch</w:t>
            </w:r>
          </w:p>
        </w:tc>
      </w:tr>
      <w:tr w:rsidR="009542B5" w:rsidTr="00092BC4">
        <w:tc>
          <w:tcPr>
            <w:tcW w:w="2520" w:type="dxa"/>
          </w:tcPr>
          <w:p w:rsidR="009542B5" w:rsidRDefault="009542B5"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Dec 29, 2014</w:t>
            </w:r>
          </w:p>
        </w:tc>
        <w:tc>
          <w:tcPr>
            <w:tcW w:w="6228" w:type="dxa"/>
          </w:tcPr>
          <w:p w:rsidR="009542B5" w:rsidRDefault="009542B5"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Opening 100</w:t>
            </w:r>
            <w:r w:rsidRPr="009542B5">
              <w:rPr>
                <w:rFonts w:ascii="Times New Roman" w:hAnsi="Times New Roman" w:cs="Times New Roman"/>
                <w:sz w:val="24"/>
                <w:szCs w:val="24"/>
                <w:vertAlign w:val="superscript"/>
              </w:rPr>
              <w:t>th</w:t>
            </w:r>
            <w:r>
              <w:rPr>
                <w:rFonts w:ascii="Times New Roman" w:hAnsi="Times New Roman" w:cs="Times New Roman"/>
                <w:sz w:val="24"/>
                <w:szCs w:val="24"/>
              </w:rPr>
              <w:t xml:space="preserve"> branch</w:t>
            </w:r>
          </w:p>
        </w:tc>
      </w:tr>
      <w:tr w:rsidR="009542B5" w:rsidTr="00092BC4">
        <w:tc>
          <w:tcPr>
            <w:tcW w:w="2520" w:type="dxa"/>
          </w:tcPr>
          <w:p w:rsidR="009542B5" w:rsidRDefault="009542B5"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Dec 31, 2015</w:t>
            </w:r>
          </w:p>
        </w:tc>
        <w:tc>
          <w:tcPr>
            <w:tcW w:w="6228" w:type="dxa"/>
          </w:tcPr>
          <w:p w:rsidR="009542B5" w:rsidRDefault="009542B5"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Opening 109</w:t>
            </w:r>
            <w:r w:rsidRPr="009542B5">
              <w:rPr>
                <w:rFonts w:ascii="Times New Roman" w:hAnsi="Times New Roman" w:cs="Times New Roman"/>
                <w:sz w:val="24"/>
                <w:szCs w:val="24"/>
                <w:vertAlign w:val="superscript"/>
              </w:rPr>
              <w:t>th</w:t>
            </w:r>
            <w:r>
              <w:rPr>
                <w:rFonts w:ascii="Times New Roman" w:hAnsi="Times New Roman" w:cs="Times New Roman"/>
                <w:sz w:val="24"/>
                <w:szCs w:val="24"/>
              </w:rPr>
              <w:t xml:space="preserve"> branch</w:t>
            </w:r>
          </w:p>
        </w:tc>
      </w:tr>
      <w:tr w:rsidR="009542B5" w:rsidTr="00092BC4">
        <w:tc>
          <w:tcPr>
            <w:tcW w:w="2520" w:type="dxa"/>
          </w:tcPr>
          <w:p w:rsidR="009542B5" w:rsidRDefault="009542B5"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Dec 22, 2016</w:t>
            </w:r>
          </w:p>
        </w:tc>
        <w:tc>
          <w:tcPr>
            <w:tcW w:w="6228" w:type="dxa"/>
          </w:tcPr>
          <w:p w:rsidR="009542B5" w:rsidRDefault="009542B5"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Opening 119</w:t>
            </w:r>
            <w:r w:rsidRPr="009542B5">
              <w:rPr>
                <w:rFonts w:ascii="Times New Roman" w:hAnsi="Times New Roman" w:cs="Times New Roman"/>
                <w:sz w:val="24"/>
                <w:szCs w:val="24"/>
                <w:vertAlign w:val="superscript"/>
              </w:rPr>
              <w:t>th</w:t>
            </w:r>
            <w:r>
              <w:rPr>
                <w:rFonts w:ascii="Times New Roman" w:hAnsi="Times New Roman" w:cs="Times New Roman"/>
                <w:sz w:val="24"/>
                <w:szCs w:val="24"/>
              </w:rPr>
              <w:t xml:space="preserve"> branch</w:t>
            </w:r>
          </w:p>
        </w:tc>
      </w:tr>
      <w:tr w:rsidR="009542B5" w:rsidTr="00092BC4">
        <w:tc>
          <w:tcPr>
            <w:tcW w:w="2520" w:type="dxa"/>
          </w:tcPr>
          <w:p w:rsidR="009542B5" w:rsidRDefault="009542B5"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Dec 28, 2017</w:t>
            </w:r>
          </w:p>
        </w:tc>
        <w:tc>
          <w:tcPr>
            <w:tcW w:w="6228" w:type="dxa"/>
          </w:tcPr>
          <w:p w:rsidR="009542B5" w:rsidRDefault="009542B5" w:rsidP="00AE1388">
            <w:pPr>
              <w:spacing w:line="360" w:lineRule="auto"/>
              <w:jc w:val="both"/>
              <w:rPr>
                <w:rFonts w:ascii="Times New Roman" w:hAnsi="Times New Roman" w:cs="Times New Roman"/>
                <w:sz w:val="24"/>
                <w:szCs w:val="24"/>
              </w:rPr>
            </w:pPr>
            <w:r>
              <w:rPr>
                <w:rFonts w:ascii="Times New Roman" w:hAnsi="Times New Roman" w:cs="Times New Roman"/>
                <w:sz w:val="24"/>
                <w:szCs w:val="24"/>
              </w:rPr>
              <w:t>Opening 129</w:t>
            </w:r>
            <w:r w:rsidRPr="009542B5">
              <w:rPr>
                <w:rFonts w:ascii="Times New Roman" w:hAnsi="Times New Roman" w:cs="Times New Roman"/>
                <w:sz w:val="24"/>
                <w:szCs w:val="24"/>
                <w:vertAlign w:val="superscript"/>
              </w:rPr>
              <w:t>th</w:t>
            </w:r>
            <w:r>
              <w:rPr>
                <w:rFonts w:ascii="Times New Roman" w:hAnsi="Times New Roman" w:cs="Times New Roman"/>
                <w:sz w:val="24"/>
                <w:szCs w:val="24"/>
              </w:rPr>
              <w:t xml:space="preserve"> branch</w:t>
            </w:r>
          </w:p>
        </w:tc>
      </w:tr>
    </w:tbl>
    <w:p w:rsidR="00092BC4" w:rsidRPr="000A0F03" w:rsidRDefault="00092BC4" w:rsidP="00AE1388">
      <w:pPr>
        <w:spacing w:line="360" w:lineRule="auto"/>
        <w:jc w:val="both"/>
        <w:rPr>
          <w:rFonts w:ascii="Times New Roman" w:hAnsi="Times New Roman" w:cs="Times New Roman"/>
          <w:sz w:val="24"/>
          <w:szCs w:val="24"/>
        </w:rPr>
      </w:pPr>
    </w:p>
    <w:p w:rsidR="007808A2" w:rsidRDefault="00B7694E" w:rsidP="007808A2">
      <w:pPr>
        <w:spacing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2</w:t>
      </w:r>
      <w:r w:rsidR="007808A2" w:rsidRPr="007808A2">
        <w:rPr>
          <w:rFonts w:ascii="Times New Roman" w:hAnsi="Times New Roman" w:cs="Times New Roman"/>
          <w:b/>
          <w:sz w:val="28"/>
          <w:szCs w:val="28"/>
        </w:rPr>
        <w:t>.2 Corporate Information</w:t>
      </w:r>
    </w:p>
    <w:tbl>
      <w:tblPr>
        <w:tblStyle w:val="TableGrid"/>
        <w:tblW w:w="0" w:type="auto"/>
        <w:tblInd w:w="288" w:type="dxa"/>
        <w:tblLook w:val="04A0" w:firstRow="1" w:lastRow="0" w:firstColumn="1" w:lastColumn="0" w:noHBand="0" w:noVBand="1"/>
      </w:tblPr>
      <w:tblGrid>
        <w:gridCol w:w="3150"/>
        <w:gridCol w:w="6138"/>
      </w:tblGrid>
      <w:tr w:rsidR="007808A2" w:rsidTr="007808A2">
        <w:tc>
          <w:tcPr>
            <w:tcW w:w="3150" w:type="dxa"/>
          </w:tcPr>
          <w:p w:rsidR="007808A2" w:rsidRPr="007808A2" w:rsidRDefault="007808A2" w:rsidP="007808A2">
            <w:pPr>
              <w:spacing w:line="360" w:lineRule="auto"/>
              <w:jc w:val="both"/>
              <w:rPr>
                <w:rFonts w:ascii="Times New Roman" w:hAnsi="Times New Roman" w:cs="Times New Roman"/>
                <w:sz w:val="24"/>
                <w:szCs w:val="24"/>
              </w:rPr>
            </w:pPr>
            <w:r w:rsidRPr="007808A2">
              <w:rPr>
                <w:rFonts w:ascii="Times New Roman" w:hAnsi="Times New Roman" w:cs="Times New Roman"/>
                <w:sz w:val="24"/>
                <w:szCs w:val="24"/>
              </w:rPr>
              <w:t xml:space="preserve">Name of company </w:t>
            </w:r>
          </w:p>
        </w:tc>
        <w:tc>
          <w:tcPr>
            <w:tcW w:w="6138" w:type="dxa"/>
          </w:tcPr>
          <w:p w:rsidR="007808A2" w:rsidRPr="007808A2" w:rsidRDefault="007808A2" w:rsidP="007808A2">
            <w:pPr>
              <w:spacing w:line="360" w:lineRule="auto"/>
              <w:jc w:val="both"/>
              <w:rPr>
                <w:rFonts w:ascii="Times New Roman" w:hAnsi="Times New Roman" w:cs="Times New Roman"/>
                <w:sz w:val="24"/>
                <w:szCs w:val="24"/>
              </w:rPr>
            </w:pPr>
            <w:r w:rsidRPr="007808A2">
              <w:rPr>
                <w:rFonts w:ascii="Times New Roman" w:hAnsi="Times New Roman" w:cs="Times New Roman"/>
                <w:sz w:val="24"/>
                <w:szCs w:val="24"/>
              </w:rPr>
              <w:t>Mercantile Bank Ltd.</w:t>
            </w:r>
          </w:p>
        </w:tc>
      </w:tr>
      <w:tr w:rsidR="007808A2" w:rsidTr="007808A2">
        <w:tc>
          <w:tcPr>
            <w:tcW w:w="3150" w:type="dxa"/>
          </w:tcPr>
          <w:p w:rsidR="007808A2" w:rsidRPr="007808A2" w:rsidRDefault="007808A2" w:rsidP="007808A2">
            <w:pPr>
              <w:spacing w:line="360" w:lineRule="auto"/>
              <w:jc w:val="both"/>
              <w:rPr>
                <w:rFonts w:ascii="Times New Roman" w:hAnsi="Times New Roman" w:cs="Times New Roman"/>
                <w:sz w:val="24"/>
                <w:szCs w:val="24"/>
              </w:rPr>
            </w:pPr>
            <w:r w:rsidRPr="007808A2">
              <w:rPr>
                <w:rFonts w:ascii="Times New Roman" w:hAnsi="Times New Roman" w:cs="Times New Roman"/>
                <w:sz w:val="24"/>
                <w:szCs w:val="24"/>
              </w:rPr>
              <w:t>Legal from</w:t>
            </w:r>
          </w:p>
        </w:tc>
        <w:tc>
          <w:tcPr>
            <w:tcW w:w="6138" w:type="dxa"/>
          </w:tcPr>
          <w:p w:rsidR="007808A2" w:rsidRPr="007808A2" w:rsidRDefault="007808A2" w:rsidP="007808A2">
            <w:pPr>
              <w:spacing w:line="360" w:lineRule="auto"/>
              <w:jc w:val="both"/>
              <w:rPr>
                <w:rFonts w:ascii="Times New Roman" w:hAnsi="Times New Roman" w:cs="Times New Roman"/>
                <w:sz w:val="24"/>
                <w:szCs w:val="24"/>
              </w:rPr>
            </w:pPr>
            <w:r w:rsidRPr="007808A2">
              <w:rPr>
                <w:rFonts w:ascii="Times New Roman" w:eastAsia="Times New Roman" w:hAnsi="Times New Roman" w:cs="Times New Roman"/>
                <w:sz w:val="24"/>
                <w:szCs w:val="24"/>
              </w:rPr>
              <w:t>A public limited company incorporated in Bangladesh on 20th May 1999 under the companies Act 1994 and listed in Dhaka Stock Exchange Limited on Feb16, 2004 and Chittagong Stock Exchange Limited on Feb 26, 2004.</w:t>
            </w:r>
          </w:p>
        </w:tc>
      </w:tr>
      <w:tr w:rsidR="007808A2" w:rsidTr="007808A2">
        <w:tc>
          <w:tcPr>
            <w:tcW w:w="3150" w:type="dxa"/>
          </w:tcPr>
          <w:p w:rsidR="007808A2" w:rsidRPr="007808A2" w:rsidRDefault="007808A2" w:rsidP="007808A2">
            <w:pPr>
              <w:spacing w:line="360" w:lineRule="auto"/>
              <w:jc w:val="both"/>
              <w:rPr>
                <w:rFonts w:ascii="Times New Roman" w:hAnsi="Times New Roman" w:cs="Times New Roman"/>
                <w:sz w:val="24"/>
                <w:szCs w:val="24"/>
              </w:rPr>
            </w:pPr>
            <w:r w:rsidRPr="007808A2">
              <w:rPr>
                <w:rFonts w:ascii="Times New Roman" w:hAnsi="Times New Roman" w:cs="Times New Roman"/>
                <w:sz w:val="24"/>
                <w:szCs w:val="24"/>
              </w:rPr>
              <w:t>Commencement Business</w:t>
            </w:r>
          </w:p>
        </w:tc>
        <w:tc>
          <w:tcPr>
            <w:tcW w:w="6138" w:type="dxa"/>
          </w:tcPr>
          <w:p w:rsidR="007808A2" w:rsidRPr="007808A2" w:rsidRDefault="007808A2" w:rsidP="007808A2">
            <w:pPr>
              <w:spacing w:line="360" w:lineRule="auto"/>
              <w:jc w:val="both"/>
              <w:rPr>
                <w:rFonts w:ascii="Times New Roman" w:hAnsi="Times New Roman" w:cs="Times New Roman"/>
                <w:sz w:val="24"/>
                <w:szCs w:val="24"/>
              </w:rPr>
            </w:pPr>
            <w:r w:rsidRPr="007808A2">
              <w:rPr>
                <w:rFonts w:ascii="Times New Roman" w:eastAsia="Times New Roman" w:hAnsi="Times New Roman" w:cs="Times New Roman"/>
                <w:sz w:val="24"/>
                <w:szCs w:val="24"/>
              </w:rPr>
              <w:t>20th May 1999</w:t>
            </w:r>
          </w:p>
        </w:tc>
      </w:tr>
      <w:tr w:rsidR="007808A2" w:rsidTr="007808A2">
        <w:tc>
          <w:tcPr>
            <w:tcW w:w="3150" w:type="dxa"/>
          </w:tcPr>
          <w:p w:rsidR="007808A2" w:rsidRPr="007808A2" w:rsidRDefault="007808A2" w:rsidP="007808A2">
            <w:pPr>
              <w:spacing w:line="360" w:lineRule="auto"/>
              <w:jc w:val="both"/>
              <w:rPr>
                <w:rFonts w:ascii="Times New Roman" w:hAnsi="Times New Roman" w:cs="Times New Roman"/>
                <w:sz w:val="24"/>
                <w:szCs w:val="24"/>
              </w:rPr>
            </w:pPr>
            <w:r w:rsidRPr="007808A2">
              <w:rPr>
                <w:rFonts w:ascii="Times New Roman" w:hAnsi="Times New Roman" w:cs="Times New Roman"/>
                <w:sz w:val="24"/>
                <w:szCs w:val="24"/>
              </w:rPr>
              <w:t>Head office</w:t>
            </w:r>
          </w:p>
        </w:tc>
        <w:tc>
          <w:tcPr>
            <w:tcW w:w="6138" w:type="dxa"/>
          </w:tcPr>
          <w:p w:rsidR="007808A2" w:rsidRPr="007808A2" w:rsidRDefault="007808A2" w:rsidP="007808A2">
            <w:pPr>
              <w:spacing w:line="360" w:lineRule="auto"/>
              <w:jc w:val="both"/>
              <w:rPr>
                <w:rFonts w:ascii="Times New Roman" w:hAnsi="Times New Roman" w:cs="Times New Roman"/>
                <w:sz w:val="24"/>
                <w:szCs w:val="24"/>
              </w:rPr>
            </w:pPr>
            <w:r w:rsidRPr="007808A2">
              <w:rPr>
                <w:rFonts w:ascii="Times New Roman" w:hAnsi="Times New Roman" w:cs="Times New Roman"/>
                <w:sz w:val="24"/>
                <w:szCs w:val="24"/>
              </w:rPr>
              <w:t>61, Dilkusha Commercial area</w:t>
            </w:r>
          </w:p>
          <w:p w:rsidR="007808A2" w:rsidRPr="007808A2" w:rsidRDefault="007808A2" w:rsidP="007808A2">
            <w:pPr>
              <w:spacing w:line="360" w:lineRule="auto"/>
              <w:jc w:val="both"/>
              <w:rPr>
                <w:rFonts w:ascii="Times New Roman" w:hAnsi="Times New Roman" w:cs="Times New Roman"/>
                <w:sz w:val="24"/>
                <w:szCs w:val="24"/>
              </w:rPr>
            </w:pPr>
            <w:r w:rsidRPr="007808A2">
              <w:rPr>
                <w:rFonts w:ascii="Times New Roman" w:hAnsi="Times New Roman" w:cs="Times New Roman"/>
                <w:sz w:val="24"/>
                <w:szCs w:val="24"/>
              </w:rPr>
              <w:t>Dhaka-1000</w:t>
            </w:r>
          </w:p>
          <w:p w:rsidR="007808A2" w:rsidRPr="007808A2" w:rsidRDefault="007808A2" w:rsidP="007808A2">
            <w:pPr>
              <w:spacing w:line="360" w:lineRule="auto"/>
              <w:jc w:val="both"/>
              <w:rPr>
                <w:rFonts w:ascii="Times New Roman" w:hAnsi="Times New Roman" w:cs="Times New Roman"/>
                <w:sz w:val="24"/>
                <w:szCs w:val="24"/>
              </w:rPr>
            </w:pPr>
            <w:r w:rsidRPr="007808A2">
              <w:rPr>
                <w:rFonts w:ascii="Times New Roman" w:hAnsi="Times New Roman" w:cs="Times New Roman"/>
                <w:sz w:val="24"/>
                <w:szCs w:val="24"/>
              </w:rPr>
              <w:t xml:space="preserve">Website: </w:t>
            </w:r>
            <w:hyperlink r:id="rId12" w:history="1">
              <w:r w:rsidRPr="007808A2">
                <w:rPr>
                  <w:rStyle w:val="Hyperlink"/>
                  <w:rFonts w:ascii="Times New Roman" w:hAnsi="Times New Roman" w:cs="Times New Roman"/>
                  <w:color w:val="auto"/>
                  <w:sz w:val="24"/>
                  <w:szCs w:val="24"/>
                  <w:u w:val="none"/>
                </w:rPr>
                <w:t>www.mblbd.com</w:t>
              </w:r>
            </w:hyperlink>
          </w:p>
        </w:tc>
      </w:tr>
      <w:tr w:rsidR="007808A2" w:rsidTr="007808A2">
        <w:tc>
          <w:tcPr>
            <w:tcW w:w="3150" w:type="dxa"/>
          </w:tcPr>
          <w:p w:rsidR="007808A2" w:rsidRPr="007808A2" w:rsidRDefault="007808A2" w:rsidP="007808A2">
            <w:pPr>
              <w:spacing w:line="360" w:lineRule="auto"/>
              <w:jc w:val="both"/>
              <w:rPr>
                <w:rFonts w:ascii="Times New Roman" w:hAnsi="Times New Roman" w:cs="Times New Roman"/>
                <w:sz w:val="24"/>
                <w:szCs w:val="24"/>
              </w:rPr>
            </w:pPr>
            <w:r w:rsidRPr="007808A2">
              <w:rPr>
                <w:rFonts w:ascii="Times New Roman" w:hAnsi="Times New Roman" w:cs="Times New Roman"/>
                <w:sz w:val="24"/>
                <w:szCs w:val="24"/>
              </w:rPr>
              <w:t>Telephone no:</w:t>
            </w:r>
          </w:p>
        </w:tc>
        <w:tc>
          <w:tcPr>
            <w:tcW w:w="6138" w:type="dxa"/>
          </w:tcPr>
          <w:p w:rsidR="007808A2" w:rsidRPr="007808A2" w:rsidRDefault="007808A2" w:rsidP="007808A2">
            <w:pPr>
              <w:spacing w:line="360" w:lineRule="auto"/>
              <w:jc w:val="both"/>
              <w:rPr>
                <w:rFonts w:ascii="Times New Roman" w:hAnsi="Times New Roman" w:cs="Times New Roman"/>
                <w:sz w:val="24"/>
                <w:szCs w:val="24"/>
              </w:rPr>
            </w:pPr>
            <w:r w:rsidRPr="007808A2">
              <w:rPr>
                <w:rFonts w:ascii="Times New Roman" w:hAnsi="Times New Roman" w:cs="Times New Roman"/>
                <w:sz w:val="24"/>
                <w:szCs w:val="24"/>
              </w:rPr>
              <w:t>+88-02-9559333, 9553892</w:t>
            </w:r>
          </w:p>
        </w:tc>
      </w:tr>
      <w:tr w:rsidR="007808A2" w:rsidTr="007808A2">
        <w:tc>
          <w:tcPr>
            <w:tcW w:w="3150" w:type="dxa"/>
          </w:tcPr>
          <w:p w:rsidR="007808A2" w:rsidRPr="007808A2" w:rsidRDefault="007808A2" w:rsidP="007808A2">
            <w:pPr>
              <w:spacing w:line="360" w:lineRule="auto"/>
              <w:jc w:val="both"/>
              <w:rPr>
                <w:rFonts w:ascii="Times New Roman" w:hAnsi="Times New Roman" w:cs="Times New Roman"/>
                <w:sz w:val="24"/>
                <w:szCs w:val="24"/>
              </w:rPr>
            </w:pPr>
            <w:r w:rsidRPr="007808A2">
              <w:rPr>
                <w:rFonts w:ascii="Times New Roman" w:hAnsi="Times New Roman" w:cs="Times New Roman"/>
                <w:sz w:val="24"/>
                <w:szCs w:val="24"/>
              </w:rPr>
              <w:t xml:space="preserve">Chairman </w:t>
            </w:r>
          </w:p>
        </w:tc>
        <w:tc>
          <w:tcPr>
            <w:tcW w:w="6138" w:type="dxa"/>
          </w:tcPr>
          <w:p w:rsidR="007808A2" w:rsidRPr="007808A2" w:rsidRDefault="007808A2" w:rsidP="007808A2">
            <w:pPr>
              <w:spacing w:line="360" w:lineRule="auto"/>
              <w:jc w:val="both"/>
              <w:rPr>
                <w:rFonts w:ascii="Times New Roman" w:hAnsi="Times New Roman" w:cs="Times New Roman"/>
                <w:sz w:val="24"/>
                <w:szCs w:val="24"/>
              </w:rPr>
            </w:pPr>
            <w:r w:rsidRPr="007808A2">
              <w:rPr>
                <w:rFonts w:ascii="Times New Roman" w:hAnsi="Times New Roman" w:cs="Times New Roman"/>
                <w:sz w:val="24"/>
                <w:szCs w:val="24"/>
              </w:rPr>
              <w:t>AKM Shaheed Reza</w:t>
            </w:r>
          </w:p>
        </w:tc>
      </w:tr>
      <w:tr w:rsidR="007808A2" w:rsidTr="007808A2">
        <w:tc>
          <w:tcPr>
            <w:tcW w:w="3150" w:type="dxa"/>
          </w:tcPr>
          <w:p w:rsidR="007808A2" w:rsidRPr="007808A2" w:rsidRDefault="007808A2" w:rsidP="007808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Vice chairman </w:t>
            </w:r>
          </w:p>
        </w:tc>
        <w:tc>
          <w:tcPr>
            <w:tcW w:w="6138" w:type="dxa"/>
          </w:tcPr>
          <w:p w:rsidR="007808A2" w:rsidRPr="007808A2" w:rsidRDefault="007808A2" w:rsidP="007808A2">
            <w:pPr>
              <w:spacing w:line="360" w:lineRule="auto"/>
              <w:jc w:val="both"/>
              <w:rPr>
                <w:rFonts w:ascii="Times New Roman" w:hAnsi="Times New Roman" w:cs="Times New Roman"/>
                <w:sz w:val="24"/>
                <w:szCs w:val="24"/>
              </w:rPr>
            </w:pPr>
            <w:r w:rsidRPr="007808A2">
              <w:rPr>
                <w:rFonts w:ascii="Times New Roman" w:hAnsi="Times New Roman" w:cs="Times New Roman"/>
                <w:sz w:val="24"/>
                <w:szCs w:val="24"/>
              </w:rPr>
              <w:t>Md Abdul Hanna</w:t>
            </w:r>
          </w:p>
        </w:tc>
      </w:tr>
      <w:tr w:rsidR="007808A2" w:rsidTr="007808A2">
        <w:tc>
          <w:tcPr>
            <w:tcW w:w="3150" w:type="dxa"/>
          </w:tcPr>
          <w:p w:rsidR="007808A2" w:rsidRPr="007808A2" w:rsidRDefault="007808A2" w:rsidP="007808A2">
            <w:pPr>
              <w:spacing w:line="360" w:lineRule="auto"/>
              <w:jc w:val="both"/>
              <w:rPr>
                <w:rFonts w:ascii="Times New Roman" w:hAnsi="Times New Roman" w:cs="Times New Roman"/>
                <w:sz w:val="24"/>
                <w:szCs w:val="24"/>
              </w:rPr>
            </w:pPr>
            <w:r w:rsidRPr="007808A2">
              <w:rPr>
                <w:rFonts w:ascii="Times New Roman" w:hAnsi="Times New Roman" w:cs="Times New Roman"/>
                <w:sz w:val="24"/>
                <w:szCs w:val="24"/>
              </w:rPr>
              <w:t xml:space="preserve">Managing director </w:t>
            </w:r>
          </w:p>
        </w:tc>
        <w:tc>
          <w:tcPr>
            <w:tcW w:w="6138" w:type="dxa"/>
          </w:tcPr>
          <w:p w:rsidR="007808A2" w:rsidRPr="007808A2" w:rsidRDefault="007808A2" w:rsidP="007808A2">
            <w:pPr>
              <w:spacing w:line="360" w:lineRule="auto"/>
              <w:jc w:val="both"/>
              <w:rPr>
                <w:rFonts w:ascii="Times New Roman" w:hAnsi="Times New Roman" w:cs="Times New Roman"/>
                <w:sz w:val="24"/>
                <w:szCs w:val="24"/>
              </w:rPr>
            </w:pPr>
            <w:r w:rsidRPr="007808A2">
              <w:rPr>
                <w:rFonts w:ascii="Times New Roman" w:hAnsi="Times New Roman" w:cs="Times New Roman"/>
                <w:sz w:val="24"/>
                <w:szCs w:val="24"/>
              </w:rPr>
              <w:t>Kazi</w:t>
            </w:r>
            <w:r w:rsidR="000B4661">
              <w:rPr>
                <w:rFonts w:ascii="Times New Roman" w:hAnsi="Times New Roman" w:cs="Times New Roman"/>
                <w:sz w:val="24"/>
                <w:szCs w:val="24"/>
              </w:rPr>
              <w:t xml:space="preserve"> </w:t>
            </w:r>
            <w:r w:rsidRPr="007808A2">
              <w:rPr>
                <w:rFonts w:ascii="Times New Roman" w:hAnsi="Times New Roman" w:cs="Times New Roman"/>
                <w:sz w:val="24"/>
                <w:szCs w:val="24"/>
              </w:rPr>
              <w:t>Mashiur</w:t>
            </w:r>
            <w:r w:rsidR="000B4661">
              <w:rPr>
                <w:rFonts w:ascii="Times New Roman" w:hAnsi="Times New Roman" w:cs="Times New Roman"/>
                <w:sz w:val="24"/>
                <w:szCs w:val="24"/>
              </w:rPr>
              <w:t xml:space="preserve"> </w:t>
            </w:r>
            <w:r w:rsidRPr="007808A2">
              <w:rPr>
                <w:rFonts w:ascii="Times New Roman" w:hAnsi="Times New Roman" w:cs="Times New Roman"/>
                <w:sz w:val="24"/>
                <w:szCs w:val="24"/>
              </w:rPr>
              <w:t>Rahman</w:t>
            </w:r>
          </w:p>
        </w:tc>
      </w:tr>
      <w:tr w:rsidR="007808A2" w:rsidTr="007808A2">
        <w:tc>
          <w:tcPr>
            <w:tcW w:w="3150" w:type="dxa"/>
          </w:tcPr>
          <w:p w:rsidR="007808A2" w:rsidRPr="007808A2" w:rsidRDefault="007808A2" w:rsidP="007808A2">
            <w:pPr>
              <w:spacing w:line="360" w:lineRule="auto"/>
              <w:jc w:val="both"/>
              <w:rPr>
                <w:rFonts w:ascii="Times New Roman" w:hAnsi="Times New Roman" w:cs="Times New Roman"/>
                <w:sz w:val="24"/>
                <w:szCs w:val="24"/>
              </w:rPr>
            </w:pPr>
            <w:r w:rsidRPr="007808A2">
              <w:rPr>
                <w:rFonts w:ascii="Times New Roman" w:hAnsi="Times New Roman" w:cs="Times New Roman"/>
                <w:sz w:val="24"/>
                <w:szCs w:val="24"/>
              </w:rPr>
              <w:t>No of branches</w:t>
            </w:r>
          </w:p>
        </w:tc>
        <w:tc>
          <w:tcPr>
            <w:tcW w:w="6138" w:type="dxa"/>
          </w:tcPr>
          <w:p w:rsidR="007808A2" w:rsidRPr="007808A2" w:rsidRDefault="007808A2" w:rsidP="007808A2">
            <w:pPr>
              <w:spacing w:line="360" w:lineRule="auto"/>
              <w:jc w:val="both"/>
              <w:rPr>
                <w:rFonts w:ascii="Times New Roman" w:hAnsi="Times New Roman" w:cs="Times New Roman"/>
                <w:sz w:val="24"/>
                <w:szCs w:val="24"/>
              </w:rPr>
            </w:pPr>
            <w:r w:rsidRPr="007808A2">
              <w:rPr>
                <w:rFonts w:ascii="Times New Roman" w:hAnsi="Times New Roman" w:cs="Times New Roman"/>
                <w:sz w:val="24"/>
                <w:szCs w:val="24"/>
              </w:rPr>
              <w:t>129</w:t>
            </w:r>
          </w:p>
        </w:tc>
      </w:tr>
      <w:tr w:rsidR="007808A2" w:rsidTr="007808A2">
        <w:tc>
          <w:tcPr>
            <w:tcW w:w="3150" w:type="dxa"/>
          </w:tcPr>
          <w:p w:rsidR="007808A2" w:rsidRPr="007808A2" w:rsidRDefault="007808A2" w:rsidP="007808A2">
            <w:pPr>
              <w:spacing w:line="360" w:lineRule="auto"/>
              <w:jc w:val="both"/>
              <w:rPr>
                <w:rFonts w:ascii="Times New Roman" w:hAnsi="Times New Roman" w:cs="Times New Roman"/>
                <w:sz w:val="24"/>
                <w:szCs w:val="24"/>
              </w:rPr>
            </w:pPr>
            <w:r w:rsidRPr="007808A2">
              <w:rPr>
                <w:rFonts w:ascii="Times New Roman" w:hAnsi="Times New Roman" w:cs="Times New Roman"/>
                <w:sz w:val="24"/>
                <w:szCs w:val="24"/>
              </w:rPr>
              <w:t>No of ATM booth</w:t>
            </w:r>
          </w:p>
        </w:tc>
        <w:tc>
          <w:tcPr>
            <w:tcW w:w="6138" w:type="dxa"/>
          </w:tcPr>
          <w:p w:rsidR="007808A2" w:rsidRPr="007808A2" w:rsidRDefault="007808A2" w:rsidP="007808A2">
            <w:pPr>
              <w:spacing w:line="360" w:lineRule="auto"/>
              <w:jc w:val="both"/>
              <w:rPr>
                <w:rFonts w:ascii="Times New Roman" w:hAnsi="Times New Roman" w:cs="Times New Roman"/>
                <w:sz w:val="24"/>
                <w:szCs w:val="24"/>
              </w:rPr>
            </w:pPr>
            <w:r w:rsidRPr="007808A2">
              <w:rPr>
                <w:rFonts w:ascii="Times New Roman" w:hAnsi="Times New Roman" w:cs="Times New Roman"/>
                <w:sz w:val="24"/>
                <w:szCs w:val="24"/>
              </w:rPr>
              <w:t>87</w:t>
            </w:r>
          </w:p>
        </w:tc>
      </w:tr>
      <w:tr w:rsidR="007808A2" w:rsidTr="007808A2">
        <w:tc>
          <w:tcPr>
            <w:tcW w:w="3150" w:type="dxa"/>
          </w:tcPr>
          <w:p w:rsidR="007808A2" w:rsidRPr="007808A2" w:rsidRDefault="007808A2" w:rsidP="007808A2">
            <w:pPr>
              <w:spacing w:line="360" w:lineRule="auto"/>
              <w:jc w:val="both"/>
              <w:rPr>
                <w:rFonts w:ascii="Times New Roman" w:hAnsi="Times New Roman" w:cs="Times New Roman"/>
                <w:sz w:val="24"/>
                <w:szCs w:val="24"/>
              </w:rPr>
            </w:pPr>
            <w:r w:rsidRPr="007808A2">
              <w:rPr>
                <w:rFonts w:ascii="Times New Roman" w:hAnsi="Times New Roman" w:cs="Times New Roman"/>
                <w:sz w:val="24"/>
                <w:szCs w:val="24"/>
              </w:rPr>
              <w:t xml:space="preserve">No of employee </w:t>
            </w:r>
          </w:p>
        </w:tc>
        <w:tc>
          <w:tcPr>
            <w:tcW w:w="6138" w:type="dxa"/>
          </w:tcPr>
          <w:p w:rsidR="007808A2" w:rsidRPr="007808A2" w:rsidRDefault="007808A2" w:rsidP="007808A2">
            <w:pPr>
              <w:spacing w:line="360" w:lineRule="auto"/>
              <w:jc w:val="both"/>
              <w:rPr>
                <w:rFonts w:ascii="Times New Roman" w:hAnsi="Times New Roman" w:cs="Times New Roman"/>
                <w:sz w:val="24"/>
                <w:szCs w:val="24"/>
              </w:rPr>
            </w:pPr>
            <w:r w:rsidRPr="007808A2">
              <w:rPr>
                <w:rFonts w:ascii="Times New Roman" w:hAnsi="Times New Roman" w:cs="Times New Roman"/>
                <w:sz w:val="24"/>
                <w:szCs w:val="24"/>
              </w:rPr>
              <w:t>1600, founded 1999</w:t>
            </w:r>
          </w:p>
        </w:tc>
      </w:tr>
      <w:tr w:rsidR="007808A2" w:rsidTr="007808A2">
        <w:tc>
          <w:tcPr>
            <w:tcW w:w="3150" w:type="dxa"/>
          </w:tcPr>
          <w:p w:rsidR="007808A2" w:rsidRPr="007808A2" w:rsidRDefault="007808A2" w:rsidP="007808A2">
            <w:pPr>
              <w:spacing w:line="360" w:lineRule="auto"/>
              <w:jc w:val="both"/>
              <w:rPr>
                <w:rFonts w:ascii="Times New Roman" w:hAnsi="Times New Roman" w:cs="Times New Roman"/>
                <w:sz w:val="24"/>
                <w:szCs w:val="24"/>
              </w:rPr>
            </w:pPr>
            <w:r>
              <w:rPr>
                <w:rFonts w:ascii="Times New Roman" w:hAnsi="Times New Roman" w:cs="Times New Roman"/>
                <w:sz w:val="24"/>
                <w:szCs w:val="24"/>
              </w:rPr>
              <w:t>Fax no</w:t>
            </w:r>
          </w:p>
        </w:tc>
        <w:tc>
          <w:tcPr>
            <w:tcW w:w="6138" w:type="dxa"/>
          </w:tcPr>
          <w:p w:rsidR="007808A2" w:rsidRPr="007808A2" w:rsidRDefault="007808A2" w:rsidP="007808A2">
            <w:pPr>
              <w:spacing w:line="360" w:lineRule="auto"/>
              <w:jc w:val="both"/>
              <w:rPr>
                <w:rFonts w:ascii="Times New Roman" w:hAnsi="Times New Roman" w:cs="Times New Roman"/>
                <w:sz w:val="24"/>
                <w:szCs w:val="24"/>
              </w:rPr>
            </w:pPr>
            <w:r w:rsidRPr="007808A2">
              <w:rPr>
                <w:rFonts w:ascii="Times New Roman" w:hAnsi="Times New Roman" w:cs="Times New Roman"/>
                <w:sz w:val="24"/>
                <w:szCs w:val="24"/>
              </w:rPr>
              <w:t>+88-02-9561213</w:t>
            </w:r>
          </w:p>
        </w:tc>
      </w:tr>
      <w:tr w:rsidR="007808A2" w:rsidTr="007808A2">
        <w:tc>
          <w:tcPr>
            <w:tcW w:w="3150" w:type="dxa"/>
          </w:tcPr>
          <w:p w:rsidR="007808A2" w:rsidRPr="007808A2" w:rsidRDefault="007808A2" w:rsidP="007808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Swift </w:t>
            </w:r>
          </w:p>
        </w:tc>
        <w:tc>
          <w:tcPr>
            <w:tcW w:w="6138" w:type="dxa"/>
          </w:tcPr>
          <w:p w:rsidR="007808A2" w:rsidRPr="007808A2" w:rsidRDefault="007808A2" w:rsidP="007808A2">
            <w:pPr>
              <w:spacing w:line="360" w:lineRule="auto"/>
              <w:jc w:val="both"/>
              <w:rPr>
                <w:rFonts w:ascii="Times New Roman" w:hAnsi="Times New Roman" w:cs="Times New Roman"/>
                <w:sz w:val="24"/>
                <w:szCs w:val="24"/>
              </w:rPr>
            </w:pPr>
            <w:r w:rsidRPr="007808A2">
              <w:rPr>
                <w:rFonts w:ascii="Times New Roman" w:hAnsi="Times New Roman" w:cs="Times New Roman"/>
                <w:sz w:val="24"/>
                <w:szCs w:val="24"/>
              </w:rPr>
              <w:t>MBLBBDDH</w:t>
            </w:r>
          </w:p>
        </w:tc>
      </w:tr>
    </w:tbl>
    <w:p w:rsidR="00FD1AE5" w:rsidRDefault="00FD1AE5" w:rsidP="007808A2">
      <w:pPr>
        <w:spacing w:line="360" w:lineRule="auto"/>
        <w:jc w:val="both"/>
        <w:rPr>
          <w:rFonts w:ascii="Times New Roman" w:hAnsi="Times New Roman" w:cs="Times New Roman"/>
          <w:b/>
          <w:sz w:val="28"/>
          <w:szCs w:val="28"/>
        </w:rPr>
      </w:pPr>
    </w:p>
    <w:p w:rsidR="007808A2" w:rsidRPr="009A371E" w:rsidRDefault="00FD1AE5" w:rsidP="007808A2">
      <w:pPr>
        <w:spacing w:line="360" w:lineRule="auto"/>
        <w:jc w:val="both"/>
        <w:rPr>
          <w:rFonts w:ascii="Times New Roman" w:hAnsi="Times New Roman" w:cs="Times New Roman"/>
          <w:sz w:val="24"/>
          <w:szCs w:val="24"/>
        </w:rPr>
      </w:pPr>
      <w:r>
        <w:rPr>
          <w:rFonts w:ascii="Times New Roman" w:hAnsi="Times New Roman" w:cs="Times New Roman"/>
          <w:b/>
          <w:sz w:val="28"/>
          <w:szCs w:val="28"/>
        </w:rPr>
        <w:t xml:space="preserve"> Stock service:</w:t>
      </w:r>
      <w:r w:rsidR="000B4661">
        <w:rPr>
          <w:rFonts w:ascii="Times New Roman" w:hAnsi="Times New Roman" w:cs="Times New Roman"/>
          <w:b/>
          <w:sz w:val="28"/>
          <w:szCs w:val="28"/>
        </w:rPr>
        <w:t xml:space="preserve"> </w:t>
      </w:r>
      <w:r w:rsidR="0007165F">
        <w:rPr>
          <w:rFonts w:ascii="Times New Roman" w:hAnsi="Times New Roman" w:cs="Times New Roman"/>
          <w:sz w:val="24"/>
          <w:szCs w:val="24"/>
        </w:rPr>
        <w:t>S</w:t>
      </w:r>
      <w:r w:rsidR="0007165F" w:rsidRPr="009A371E">
        <w:rPr>
          <w:rFonts w:ascii="Times New Roman" w:hAnsi="Times New Roman" w:cs="Times New Roman"/>
          <w:sz w:val="24"/>
          <w:szCs w:val="24"/>
        </w:rPr>
        <w:t>ome</w:t>
      </w:r>
      <w:r w:rsidR="0007165F">
        <w:rPr>
          <w:rFonts w:ascii="Times New Roman" w:hAnsi="Times New Roman" w:cs="Times New Roman"/>
          <w:sz w:val="24"/>
          <w:szCs w:val="24"/>
        </w:rPr>
        <w:t xml:space="preserve"> lists</w:t>
      </w:r>
      <w:r w:rsidR="009A371E">
        <w:rPr>
          <w:rFonts w:ascii="Times New Roman" w:hAnsi="Times New Roman" w:cs="Times New Roman"/>
          <w:sz w:val="24"/>
          <w:szCs w:val="24"/>
        </w:rPr>
        <w:t xml:space="preserve"> of stock information are given</w:t>
      </w:r>
      <w:r w:rsidR="00672AA0">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4788"/>
        <w:gridCol w:w="4788"/>
      </w:tblGrid>
      <w:tr w:rsidR="00FD1AE5" w:rsidTr="00FD1AE5">
        <w:tc>
          <w:tcPr>
            <w:tcW w:w="4788" w:type="dxa"/>
          </w:tcPr>
          <w:p w:rsidR="00FD1AE5" w:rsidRDefault="00FD1AE5" w:rsidP="007808A2">
            <w:pPr>
              <w:spacing w:line="360" w:lineRule="auto"/>
              <w:jc w:val="both"/>
              <w:rPr>
                <w:rFonts w:ascii="Times New Roman" w:hAnsi="Times New Roman" w:cs="Times New Roman"/>
                <w:sz w:val="24"/>
                <w:szCs w:val="24"/>
              </w:rPr>
            </w:pPr>
            <w:r>
              <w:rPr>
                <w:rFonts w:ascii="Times New Roman" w:hAnsi="Times New Roman" w:cs="Times New Roman"/>
                <w:sz w:val="24"/>
                <w:szCs w:val="24"/>
              </w:rPr>
              <w:t>Total capital</w:t>
            </w:r>
          </w:p>
        </w:tc>
        <w:tc>
          <w:tcPr>
            <w:tcW w:w="4788" w:type="dxa"/>
          </w:tcPr>
          <w:p w:rsidR="00FD1AE5" w:rsidRDefault="00FD1AE5" w:rsidP="007808A2">
            <w:pPr>
              <w:spacing w:line="360" w:lineRule="auto"/>
              <w:jc w:val="both"/>
              <w:rPr>
                <w:rFonts w:ascii="Times New Roman" w:hAnsi="Times New Roman" w:cs="Times New Roman"/>
                <w:sz w:val="24"/>
                <w:szCs w:val="24"/>
              </w:rPr>
            </w:pPr>
            <w:r>
              <w:t>10,700.93</w:t>
            </w:r>
          </w:p>
        </w:tc>
      </w:tr>
      <w:tr w:rsidR="00FD1AE5" w:rsidTr="00FD1AE5">
        <w:tc>
          <w:tcPr>
            <w:tcW w:w="4788" w:type="dxa"/>
          </w:tcPr>
          <w:p w:rsidR="00FD1AE5" w:rsidRDefault="00FD1AE5" w:rsidP="007808A2">
            <w:pPr>
              <w:spacing w:line="360" w:lineRule="auto"/>
              <w:jc w:val="both"/>
              <w:rPr>
                <w:rFonts w:ascii="Times New Roman" w:hAnsi="Times New Roman" w:cs="Times New Roman"/>
                <w:sz w:val="24"/>
                <w:szCs w:val="24"/>
              </w:rPr>
            </w:pPr>
            <w:r>
              <w:rPr>
                <w:rFonts w:ascii="Times New Roman" w:hAnsi="Times New Roman" w:cs="Times New Roman"/>
                <w:sz w:val="24"/>
                <w:szCs w:val="24"/>
              </w:rPr>
              <w:t>Paid up capital</w:t>
            </w:r>
          </w:p>
        </w:tc>
        <w:tc>
          <w:tcPr>
            <w:tcW w:w="4788" w:type="dxa"/>
          </w:tcPr>
          <w:p w:rsidR="00FD1AE5" w:rsidRDefault="00FD1AE5" w:rsidP="007808A2">
            <w:pPr>
              <w:spacing w:line="360" w:lineRule="auto"/>
              <w:jc w:val="both"/>
              <w:rPr>
                <w:rFonts w:ascii="Times New Roman" w:hAnsi="Times New Roman" w:cs="Times New Roman"/>
                <w:sz w:val="24"/>
                <w:szCs w:val="24"/>
              </w:rPr>
            </w:pPr>
            <w:r>
              <w:t>4,968.09</w:t>
            </w:r>
          </w:p>
        </w:tc>
      </w:tr>
      <w:tr w:rsidR="00FD1AE5" w:rsidTr="00FD1AE5">
        <w:tc>
          <w:tcPr>
            <w:tcW w:w="4788" w:type="dxa"/>
          </w:tcPr>
          <w:p w:rsidR="00FD1AE5" w:rsidRDefault="00FD1AE5" w:rsidP="007808A2">
            <w:pPr>
              <w:spacing w:line="360" w:lineRule="auto"/>
              <w:jc w:val="both"/>
              <w:rPr>
                <w:rFonts w:ascii="Times New Roman" w:hAnsi="Times New Roman" w:cs="Times New Roman"/>
                <w:sz w:val="24"/>
                <w:szCs w:val="24"/>
              </w:rPr>
            </w:pPr>
            <w:r>
              <w:rPr>
                <w:rFonts w:ascii="Times New Roman" w:hAnsi="Times New Roman" w:cs="Times New Roman"/>
                <w:sz w:val="24"/>
                <w:szCs w:val="24"/>
              </w:rPr>
              <w:t>Total asset</w:t>
            </w:r>
          </w:p>
        </w:tc>
        <w:tc>
          <w:tcPr>
            <w:tcW w:w="4788" w:type="dxa"/>
          </w:tcPr>
          <w:p w:rsidR="00FD1AE5" w:rsidRDefault="00FD1AE5" w:rsidP="007808A2">
            <w:pPr>
              <w:spacing w:line="360" w:lineRule="auto"/>
              <w:jc w:val="both"/>
              <w:rPr>
                <w:rFonts w:ascii="Times New Roman" w:hAnsi="Times New Roman" w:cs="Times New Roman"/>
                <w:sz w:val="24"/>
                <w:szCs w:val="24"/>
              </w:rPr>
            </w:pPr>
            <w:r>
              <w:t>116,655.28</w:t>
            </w:r>
          </w:p>
        </w:tc>
      </w:tr>
      <w:tr w:rsidR="00FD1AE5" w:rsidTr="00FD1AE5">
        <w:tc>
          <w:tcPr>
            <w:tcW w:w="4788" w:type="dxa"/>
          </w:tcPr>
          <w:p w:rsidR="00FD1AE5" w:rsidRDefault="00FD1AE5" w:rsidP="007808A2">
            <w:pPr>
              <w:spacing w:line="360" w:lineRule="auto"/>
              <w:jc w:val="both"/>
              <w:rPr>
                <w:rFonts w:ascii="Times New Roman" w:hAnsi="Times New Roman" w:cs="Times New Roman"/>
                <w:sz w:val="24"/>
                <w:szCs w:val="24"/>
              </w:rPr>
            </w:pPr>
            <w:r>
              <w:rPr>
                <w:rFonts w:ascii="Times New Roman" w:hAnsi="Times New Roman" w:cs="Times New Roman"/>
                <w:sz w:val="24"/>
                <w:szCs w:val="24"/>
              </w:rPr>
              <w:t>Total deposit</w:t>
            </w:r>
            <w:r w:rsidR="0007165F">
              <w:rPr>
                <w:rFonts w:ascii="Times New Roman" w:hAnsi="Times New Roman" w:cs="Times New Roman"/>
                <w:sz w:val="24"/>
                <w:szCs w:val="24"/>
              </w:rPr>
              <w:t xml:space="preserve"> </w:t>
            </w:r>
          </w:p>
        </w:tc>
        <w:tc>
          <w:tcPr>
            <w:tcW w:w="4788" w:type="dxa"/>
          </w:tcPr>
          <w:p w:rsidR="00FD1AE5" w:rsidRDefault="00FD1AE5" w:rsidP="007808A2">
            <w:pPr>
              <w:spacing w:line="360" w:lineRule="auto"/>
              <w:jc w:val="both"/>
              <w:rPr>
                <w:rFonts w:ascii="Times New Roman" w:hAnsi="Times New Roman" w:cs="Times New Roman"/>
                <w:sz w:val="24"/>
                <w:szCs w:val="24"/>
              </w:rPr>
            </w:pPr>
            <w:r>
              <w:t>94,054.16</w:t>
            </w:r>
          </w:p>
        </w:tc>
      </w:tr>
      <w:tr w:rsidR="00FD1AE5" w:rsidTr="00FD1AE5">
        <w:tc>
          <w:tcPr>
            <w:tcW w:w="4788" w:type="dxa"/>
          </w:tcPr>
          <w:p w:rsidR="00FD1AE5" w:rsidRDefault="00FD1AE5" w:rsidP="007808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PE ratio </w:t>
            </w:r>
          </w:p>
        </w:tc>
        <w:tc>
          <w:tcPr>
            <w:tcW w:w="4788" w:type="dxa"/>
          </w:tcPr>
          <w:p w:rsidR="00FD1AE5" w:rsidRDefault="00FD1AE5" w:rsidP="007808A2">
            <w:pPr>
              <w:spacing w:line="360" w:lineRule="auto"/>
              <w:jc w:val="both"/>
              <w:rPr>
                <w:rFonts w:ascii="Times New Roman" w:hAnsi="Times New Roman" w:cs="Times New Roman"/>
                <w:sz w:val="24"/>
                <w:szCs w:val="24"/>
              </w:rPr>
            </w:pPr>
            <w:r>
              <w:t>9.97 Times</w:t>
            </w:r>
          </w:p>
        </w:tc>
      </w:tr>
    </w:tbl>
    <w:p w:rsidR="00FD1AE5" w:rsidRPr="00FD1AE5" w:rsidRDefault="00FD1AE5" w:rsidP="007808A2">
      <w:pPr>
        <w:spacing w:line="360" w:lineRule="auto"/>
        <w:jc w:val="both"/>
        <w:rPr>
          <w:rFonts w:ascii="Times New Roman" w:hAnsi="Times New Roman" w:cs="Times New Roman"/>
          <w:sz w:val="24"/>
          <w:szCs w:val="24"/>
        </w:rPr>
      </w:pPr>
    </w:p>
    <w:p w:rsidR="00F450B8" w:rsidRDefault="00F450B8" w:rsidP="00D438B2">
      <w:pPr>
        <w:rPr>
          <w:rFonts w:ascii="Times New Roman" w:hAnsi="Times New Roman" w:cs="Times New Roman"/>
          <w:b/>
          <w:sz w:val="24"/>
          <w:szCs w:val="24"/>
        </w:rPr>
      </w:pPr>
    </w:p>
    <w:p w:rsidR="00D974E2" w:rsidRPr="00A04678" w:rsidRDefault="006F4E2C" w:rsidP="00D974E2">
      <w:pPr>
        <w:spacing w:line="360" w:lineRule="auto"/>
        <w:jc w:val="both"/>
        <w:outlineLvl w:val="0"/>
        <w:rPr>
          <w:rFonts w:ascii="Times New Roman" w:hAnsi="Times New Roman" w:cs="Times New Roman"/>
          <w:sz w:val="24"/>
          <w:szCs w:val="24"/>
        </w:rPr>
      </w:pPr>
      <w:r>
        <w:rPr>
          <w:rFonts w:ascii="Times New Roman" w:hAnsi="Times New Roman" w:cs="Times New Roman"/>
          <w:b/>
          <w:sz w:val="28"/>
          <w:szCs w:val="28"/>
        </w:rPr>
        <w:lastRenderedPageBreak/>
        <w:t>2.3</w:t>
      </w:r>
      <w:r w:rsidR="004A1A3B" w:rsidRPr="00A04678">
        <w:rPr>
          <w:rFonts w:ascii="Times New Roman" w:hAnsi="Times New Roman" w:cs="Times New Roman"/>
          <w:b/>
          <w:sz w:val="28"/>
          <w:szCs w:val="28"/>
        </w:rPr>
        <w:t xml:space="preserve"> Vision:</w:t>
      </w:r>
    </w:p>
    <w:p w:rsidR="00D974E2" w:rsidRPr="00A04678" w:rsidRDefault="00776870" w:rsidP="00D974E2">
      <w:pPr>
        <w:spacing w:line="360" w:lineRule="auto"/>
        <w:jc w:val="both"/>
        <w:outlineLvl w:val="0"/>
        <w:rPr>
          <w:rFonts w:ascii="Times New Roman" w:hAnsi="Times New Roman" w:cs="Times New Roman"/>
          <w:sz w:val="24"/>
          <w:szCs w:val="24"/>
        </w:rPr>
      </w:pPr>
      <w:r>
        <w:rPr>
          <w:rFonts w:ascii="Times New Roman" w:hAnsi="Times New Roman" w:cs="Times New Roman"/>
          <w:sz w:val="24"/>
          <w:szCs w:val="24"/>
        </w:rPr>
        <w:t xml:space="preserve">The vision of the MBL is </w:t>
      </w:r>
      <w:r w:rsidR="00A21685">
        <w:rPr>
          <w:rFonts w:ascii="Times New Roman" w:hAnsi="Times New Roman" w:cs="Times New Roman"/>
          <w:sz w:val="24"/>
          <w:szCs w:val="24"/>
        </w:rPr>
        <w:t>making</w:t>
      </w:r>
      <w:r>
        <w:rPr>
          <w:rFonts w:ascii="Times New Roman" w:hAnsi="Times New Roman" w:cs="Times New Roman"/>
          <w:sz w:val="24"/>
          <w:szCs w:val="24"/>
        </w:rPr>
        <w:t xml:space="preserve"> the finest</w:t>
      </w:r>
      <w:r w:rsidR="00AA46E5">
        <w:rPr>
          <w:rFonts w:ascii="Times New Roman" w:hAnsi="Times New Roman" w:cs="Times New Roman"/>
          <w:sz w:val="24"/>
          <w:szCs w:val="24"/>
        </w:rPr>
        <w:t xml:space="preserve"> corporate citizen.</w:t>
      </w:r>
    </w:p>
    <w:p w:rsidR="00776870" w:rsidRPr="004A1A3B" w:rsidRDefault="006F4E2C" w:rsidP="004A1A3B">
      <w:pPr>
        <w:spacing w:line="360" w:lineRule="auto"/>
        <w:jc w:val="both"/>
        <w:rPr>
          <w:rFonts w:ascii="Times New Roman" w:hAnsi="Times New Roman" w:cs="Times New Roman"/>
          <w:b/>
          <w:sz w:val="28"/>
          <w:szCs w:val="28"/>
        </w:rPr>
      </w:pPr>
      <w:r>
        <w:rPr>
          <w:rFonts w:ascii="Times New Roman" w:hAnsi="Times New Roman" w:cs="Times New Roman"/>
          <w:b/>
          <w:sz w:val="28"/>
          <w:szCs w:val="28"/>
        </w:rPr>
        <w:t>2.4</w:t>
      </w:r>
      <w:r w:rsidR="004A1A3B" w:rsidRPr="004A1A3B">
        <w:rPr>
          <w:rFonts w:ascii="Times New Roman" w:hAnsi="Times New Roman" w:cs="Times New Roman"/>
          <w:b/>
          <w:sz w:val="28"/>
          <w:szCs w:val="28"/>
        </w:rPr>
        <w:t xml:space="preserve"> Mission:</w:t>
      </w:r>
    </w:p>
    <w:p w:rsidR="00776870" w:rsidRPr="00776870" w:rsidRDefault="00776870" w:rsidP="0077687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mission of the MBL is from where we start to become the top listed banking sector in the Bangladesh. We strive to be the top class banking sector by doing and providing some facilities to the customers. By delivering financial service to our all type of customers make strong customer relationships. By providing long lasting solutions and creating friendly environment so that our customers are getting impressed. And always be honest with our customers. </w:t>
      </w:r>
    </w:p>
    <w:p w:rsidR="004A1A3B" w:rsidRPr="004A1A3B" w:rsidRDefault="006F4E2C" w:rsidP="004A1A3B">
      <w:pPr>
        <w:spacing w:line="360" w:lineRule="auto"/>
        <w:jc w:val="both"/>
        <w:outlineLvl w:val="0"/>
        <w:rPr>
          <w:rFonts w:ascii="Times New Roman" w:hAnsi="Times New Roman" w:cs="Times New Roman"/>
          <w:b/>
          <w:sz w:val="28"/>
          <w:szCs w:val="28"/>
        </w:rPr>
      </w:pPr>
      <w:r>
        <w:rPr>
          <w:rFonts w:ascii="Times New Roman" w:hAnsi="Times New Roman" w:cs="Times New Roman"/>
          <w:b/>
          <w:sz w:val="28"/>
          <w:szCs w:val="28"/>
        </w:rPr>
        <w:t>2.5</w:t>
      </w:r>
      <w:r w:rsidR="004A1A3B" w:rsidRPr="004A1A3B">
        <w:rPr>
          <w:rFonts w:ascii="Times New Roman" w:hAnsi="Times New Roman" w:cs="Times New Roman"/>
          <w:b/>
          <w:sz w:val="28"/>
          <w:szCs w:val="28"/>
        </w:rPr>
        <w:t xml:space="preserve"> Core Values:</w:t>
      </w:r>
    </w:p>
    <w:p w:rsidR="004A1A3B" w:rsidRPr="00D4798A" w:rsidRDefault="00AA46E5" w:rsidP="00CA6DA7">
      <w:pPr>
        <w:pStyle w:val="ListParagraph"/>
        <w:numPr>
          <w:ilvl w:val="0"/>
          <w:numId w:val="5"/>
        </w:numPr>
        <w:spacing w:line="360" w:lineRule="auto"/>
        <w:jc w:val="both"/>
        <w:outlineLvl w:val="0"/>
        <w:rPr>
          <w:rFonts w:ascii="Times New Roman" w:hAnsi="Times New Roman" w:cs="Times New Roman"/>
          <w:sz w:val="24"/>
          <w:szCs w:val="24"/>
        </w:rPr>
      </w:pPr>
      <w:r w:rsidRPr="00AA46E5">
        <w:rPr>
          <w:rFonts w:ascii="Times New Roman" w:hAnsi="Times New Roman" w:cs="Times New Roman"/>
          <w:b/>
          <w:sz w:val="24"/>
          <w:szCs w:val="24"/>
        </w:rPr>
        <w:t>For the customers</w:t>
      </w:r>
      <w:r>
        <w:rPr>
          <w:rFonts w:ascii="Times New Roman" w:hAnsi="Times New Roman" w:cs="Times New Roman"/>
          <w:sz w:val="24"/>
          <w:szCs w:val="24"/>
        </w:rPr>
        <w:t>: Providing customers with new and innovative banking products and services.</w:t>
      </w:r>
    </w:p>
    <w:p w:rsidR="00AA46E5" w:rsidRDefault="00AA46E5" w:rsidP="00CA6DA7">
      <w:pPr>
        <w:pStyle w:val="ListParagraph"/>
        <w:numPr>
          <w:ilvl w:val="0"/>
          <w:numId w:val="5"/>
        </w:numPr>
        <w:spacing w:line="360" w:lineRule="auto"/>
        <w:jc w:val="both"/>
        <w:outlineLvl w:val="0"/>
        <w:rPr>
          <w:rFonts w:ascii="Times New Roman" w:hAnsi="Times New Roman" w:cs="Times New Roman"/>
          <w:sz w:val="24"/>
          <w:szCs w:val="24"/>
        </w:rPr>
      </w:pPr>
      <w:r w:rsidRPr="00AA46E5">
        <w:rPr>
          <w:rFonts w:ascii="Times New Roman" w:hAnsi="Times New Roman" w:cs="Times New Roman"/>
          <w:b/>
          <w:sz w:val="24"/>
          <w:szCs w:val="24"/>
        </w:rPr>
        <w:t>For the shareholders</w:t>
      </w:r>
      <w:r>
        <w:rPr>
          <w:rFonts w:ascii="Times New Roman" w:hAnsi="Times New Roman" w:cs="Times New Roman"/>
          <w:sz w:val="24"/>
          <w:szCs w:val="24"/>
        </w:rPr>
        <w:t>: the core value of customers is maximizing the wealth of the bank.</w:t>
      </w:r>
    </w:p>
    <w:p w:rsidR="00AA46E5" w:rsidRDefault="00AA46E5" w:rsidP="00CA6DA7">
      <w:pPr>
        <w:pStyle w:val="ListParagraph"/>
        <w:numPr>
          <w:ilvl w:val="0"/>
          <w:numId w:val="5"/>
        </w:numPr>
        <w:spacing w:line="360" w:lineRule="auto"/>
        <w:jc w:val="both"/>
        <w:outlineLvl w:val="0"/>
        <w:rPr>
          <w:rFonts w:ascii="Times New Roman" w:hAnsi="Times New Roman" w:cs="Times New Roman"/>
          <w:sz w:val="24"/>
          <w:szCs w:val="24"/>
        </w:rPr>
      </w:pPr>
      <w:r w:rsidRPr="00AA46E5">
        <w:rPr>
          <w:rFonts w:ascii="Times New Roman" w:hAnsi="Times New Roman" w:cs="Times New Roman"/>
          <w:b/>
          <w:sz w:val="24"/>
          <w:szCs w:val="24"/>
        </w:rPr>
        <w:t>For the employee</w:t>
      </w:r>
      <w:r>
        <w:rPr>
          <w:rFonts w:ascii="Times New Roman" w:hAnsi="Times New Roman" w:cs="Times New Roman"/>
          <w:sz w:val="24"/>
          <w:szCs w:val="24"/>
        </w:rPr>
        <w:t xml:space="preserve">: provide the respect and dignity of </w:t>
      </w:r>
      <w:r w:rsidR="00415354">
        <w:rPr>
          <w:rFonts w:ascii="Times New Roman" w:hAnsi="Times New Roman" w:cs="Times New Roman"/>
          <w:sz w:val="24"/>
          <w:szCs w:val="24"/>
        </w:rPr>
        <w:t>the entire</w:t>
      </w:r>
      <w:r>
        <w:rPr>
          <w:rFonts w:ascii="Times New Roman" w:hAnsi="Times New Roman" w:cs="Times New Roman"/>
          <w:sz w:val="24"/>
          <w:szCs w:val="24"/>
        </w:rPr>
        <w:t xml:space="preserve"> employee and devoting their energies and progress of the bank.</w:t>
      </w:r>
    </w:p>
    <w:p w:rsidR="004A1A3B" w:rsidRPr="00D4798A" w:rsidRDefault="004A1A3B" w:rsidP="00CA6DA7">
      <w:pPr>
        <w:pStyle w:val="ListParagraph"/>
        <w:numPr>
          <w:ilvl w:val="0"/>
          <w:numId w:val="5"/>
        </w:numPr>
        <w:spacing w:line="360" w:lineRule="auto"/>
        <w:jc w:val="both"/>
        <w:outlineLvl w:val="0"/>
        <w:rPr>
          <w:rFonts w:ascii="Times New Roman" w:hAnsi="Times New Roman" w:cs="Times New Roman"/>
          <w:sz w:val="24"/>
          <w:szCs w:val="24"/>
        </w:rPr>
      </w:pPr>
      <w:r w:rsidRPr="00D4798A">
        <w:rPr>
          <w:rFonts w:ascii="Times New Roman" w:hAnsi="Times New Roman" w:cs="Times New Roman"/>
          <w:sz w:val="24"/>
          <w:szCs w:val="24"/>
        </w:rPr>
        <w:t>Confidentiality</w:t>
      </w:r>
    </w:p>
    <w:p w:rsidR="004A1A3B" w:rsidRPr="00D4798A" w:rsidRDefault="004A1A3B" w:rsidP="00CA6DA7">
      <w:pPr>
        <w:pStyle w:val="ListParagraph"/>
        <w:numPr>
          <w:ilvl w:val="0"/>
          <w:numId w:val="5"/>
        </w:numPr>
        <w:spacing w:line="360" w:lineRule="auto"/>
        <w:jc w:val="both"/>
        <w:outlineLvl w:val="0"/>
        <w:rPr>
          <w:rFonts w:ascii="Times New Roman" w:hAnsi="Times New Roman" w:cs="Times New Roman"/>
          <w:sz w:val="24"/>
          <w:szCs w:val="24"/>
        </w:rPr>
      </w:pPr>
      <w:r w:rsidRPr="00D4798A">
        <w:rPr>
          <w:rFonts w:ascii="Times New Roman" w:hAnsi="Times New Roman" w:cs="Times New Roman"/>
          <w:sz w:val="24"/>
          <w:szCs w:val="24"/>
        </w:rPr>
        <w:t>Commitment</w:t>
      </w:r>
    </w:p>
    <w:p w:rsidR="004A1A3B" w:rsidRPr="00D4798A" w:rsidRDefault="004A1A3B" w:rsidP="00CA6DA7">
      <w:pPr>
        <w:pStyle w:val="ListParagraph"/>
        <w:numPr>
          <w:ilvl w:val="0"/>
          <w:numId w:val="5"/>
        </w:numPr>
        <w:spacing w:line="360" w:lineRule="auto"/>
        <w:jc w:val="both"/>
        <w:outlineLvl w:val="0"/>
        <w:rPr>
          <w:rFonts w:ascii="Times New Roman" w:hAnsi="Times New Roman" w:cs="Times New Roman"/>
          <w:sz w:val="24"/>
          <w:szCs w:val="24"/>
        </w:rPr>
      </w:pPr>
      <w:r w:rsidRPr="00D4798A">
        <w:rPr>
          <w:rFonts w:ascii="Times New Roman" w:hAnsi="Times New Roman" w:cs="Times New Roman"/>
          <w:sz w:val="24"/>
          <w:szCs w:val="24"/>
        </w:rPr>
        <w:t>Respect for individual</w:t>
      </w:r>
    </w:p>
    <w:p w:rsidR="004A1A3B" w:rsidRDefault="004A1A3B" w:rsidP="00CA6DA7">
      <w:pPr>
        <w:pStyle w:val="ListParagraph"/>
        <w:numPr>
          <w:ilvl w:val="0"/>
          <w:numId w:val="5"/>
        </w:numPr>
        <w:spacing w:line="360" w:lineRule="auto"/>
        <w:jc w:val="both"/>
        <w:outlineLvl w:val="0"/>
        <w:rPr>
          <w:rFonts w:ascii="Times New Roman" w:hAnsi="Times New Roman" w:cs="Times New Roman"/>
          <w:sz w:val="24"/>
          <w:szCs w:val="24"/>
        </w:rPr>
      </w:pPr>
      <w:r w:rsidRPr="00D4798A">
        <w:rPr>
          <w:rFonts w:ascii="Times New Roman" w:hAnsi="Times New Roman" w:cs="Times New Roman"/>
          <w:sz w:val="24"/>
          <w:szCs w:val="24"/>
        </w:rPr>
        <w:t>Respect for nature</w:t>
      </w:r>
    </w:p>
    <w:p w:rsidR="00AA46E5" w:rsidRPr="00D4798A" w:rsidRDefault="00AA46E5" w:rsidP="00CA6DA7">
      <w:pPr>
        <w:pStyle w:val="ListParagraph"/>
        <w:numPr>
          <w:ilvl w:val="0"/>
          <w:numId w:val="5"/>
        </w:numPr>
        <w:spacing w:line="360" w:lineRule="auto"/>
        <w:jc w:val="both"/>
        <w:outlineLvl w:val="0"/>
        <w:rPr>
          <w:rFonts w:ascii="Times New Roman" w:hAnsi="Times New Roman" w:cs="Times New Roman"/>
          <w:sz w:val="24"/>
          <w:szCs w:val="24"/>
        </w:rPr>
      </w:pPr>
      <w:r>
        <w:rPr>
          <w:rFonts w:ascii="Times New Roman" w:hAnsi="Times New Roman" w:cs="Times New Roman"/>
          <w:sz w:val="24"/>
          <w:szCs w:val="24"/>
        </w:rPr>
        <w:t>Upgrade new and state of art technology in the banking sector.</w:t>
      </w:r>
    </w:p>
    <w:p w:rsidR="00A21685" w:rsidRDefault="00A21685" w:rsidP="00FB1FB9">
      <w:pPr>
        <w:spacing w:line="360" w:lineRule="auto"/>
        <w:jc w:val="both"/>
        <w:rPr>
          <w:rFonts w:ascii="Times New Roman" w:hAnsi="Times New Roman" w:cs="Times New Roman"/>
          <w:b/>
          <w:sz w:val="28"/>
          <w:szCs w:val="28"/>
        </w:rPr>
      </w:pPr>
    </w:p>
    <w:p w:rsidR="00A21685" w:rsidRDefault="00A21685" w:rsidP="00FB1FB9">
      <w:pPr>
        <w:spacing w:line="360" w:lineRule="auto"/>
        <w:jc w:val="both"/>
        <w:rPr>
          <w:rFonts w:ascii="Times New Roman" w:hAnsi="Times New Roman" w:cs="Times New Roman"/>
          <w:b/>
          <w:sz w:val="28"/>
          <w:szCs w:val="28"/>
        </w:rPr>
      </w:pPr>
    </w:p>
    <w:p w:rsidR="00A21685" w:rsidRDefault="00A21685" w:rsidP="00FB1FB9">
      <w:pPr>
        <w:spacing w:line="360" w:lineRule="auto"/>
        <w:jc w:val="both"/>
        <w:rPr>
          <w:rFonts w:ascii="Times New Roman" w:hAnsi="Times New Roman" w:cs="Times New Roman"/>
          <w:b/>
          <w:sz w:val="28"/>
          <w:szCs w:val="28"/>
        </w:rPr>
      </w:pPr>
    </w:p>
    <w:p w:rsidR="00A21685" w:rsidRDefault="00A21685" w:rsidP="00FB1FB9">
      <w:pPr>
        <w:spacing w:line="360" w:lineRule="auto"/>
        <w:jc w:val="both"/>
        <w:rPr>
          <w:rFonts w:ascii="Times New Roman" w:hAnsi="Times New Roman" w:cs="Times New Roman"/>
          <w:b/>
          <w:sz w:val="28"/>
          <w:szCs w:val="28"/>
        </w:rPr>
      </w:pPr>
    </w:p>
    <w:p w:rsidR="00A21685" w:rsidRDefault="00A21685" w:rsidP="00FB1FB9">
      <w:pPr>
        <w:spacing w:line="360" w:lineRule="auto"/>
        <w:jc w:val="both"/>
        <w:rPr>
          <w:rFonts w:ascii="Times New Roman" w:hAnsi="Times New Roman" w:cs="Times New Roman"/>
          <w:b/>
          <w:sz w:val="28"/>
          <w:szCs w:val="28"/>
        </w:rPr>
      </w:pPr>
    </w:p>
    <w:p w:rsidR="00D974E2" w:rsidRPr="00F9278B" w:rsidRDefault="00193E17" w:rsidP="00FB1FB9">
      <w:pPr>
        <w:spacing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2.6</w:t>
      </w:r>
      <w:r w:rsidR="004A1A3B" w:rsidRPr="004A1A3B">
        <w:rPr>
          <w:rFonts w:ascii="Times New Roman" w:hAnsi="Times New Roman" w:cs="Times New Roman"/>
          <w:b/>
          <w:sz w:val="28"/>
          <w:szCs w:val="28"/>
        </w:rPr>
        <w:t xml:space="preserve"> Organizational Goals:</w:t>
      </w:r>
    </w:p>
    <w:p w:rsidR="00A21685" w:rsidRDefault="00A21685" w:rsidP="00A2168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Each and every organization has a goal and the goal of MBL is become top class profitable bank in the Bangladesh. Providing the high service quality and establishing relationships it will be the world- class organization that helps its customers to keep their money safe and grow successful. It cans develop the appropriate management structure, system and procedures and also plan best recruitment system, training and orientation plan.</w:t>
      </w:r>
    </w:p>
    <w:p w:rsidR="004A1A3B" w:rsidRPr="004A1A3B" w:rsidRDefault="004A1A3B" w:rsidP="004A1A3B">
      <w:pPr>
        <w:spacing w:after="0" w:line="360" w:lineRule="auto"/>
        <w:jc w:val="both"/>
        <w:rPr>
          <w:rFonts w:ascii="Times New Roman" w:hAnsi="Times New Roman" w:cs="Times New Roman"/>
          <w:sz w:val="28"/>
          <w:szCs w:val="28"/>
        </w:rPr>
      </w:pPr>
    </w:p>
    <w:p w:rsidR="004A1A3B" w:rsidRPr="004A1A3B" w:rsidRDefault="00193E17" w:rsidP="004A1A3B">
      <w:pPr>
        <w:spacing w:line="360" w:lineRule="auto"/>
        <w:jc w:val="both"/>
        <w:rPr>
          <w:rFonts w:ascii="Times New Roman" w:hAnsi="Times New Roman" w:cs="Times New Roman"/>
          <w:b/>
          <w:sz w:val="28"/>
          <w:szCs w:val="28"/>
        </w:rPr>
      </w:pPr>
      <w:r>
        <w:rPr>
          <w:rFonts w:ascii="Times New Roman" w:hAnsi="Times New Roman" w:cs="Times New Roman"/>
          <w:b/>
          <w:sz w:val="28"/>
          <w:szCs w:val="28"/>
        </w:rPr>
        <w:t>2.7</w:t>
      </w:r>
      <w:r w:rsidR="004A1A3B" w:rsidRPr="004A1A3B">
        <w:rPr>
          <w:rFonts w:ascii="Times New Roman" w:hAnsi="Times New Roman" w:cs="Times New Roman"/>
          <w:b/>
          <w:sz w:val="28"/>
          <w:szCs w:val="28"/>
        </w:rPr>
        <w:t xml:space="preserve"> Management Information System:</w:t>
      </w:r>
    </w:p>
    <w:p w:rsidR="004725CE" w:rsidRDefault="004725CE" w:rsidP="004A1A3B">
      <w:pPr>
        <w:autoSpaceDE w:val="0"/>
        <w:autoSpaceDN w:val="0"/>
        <w:adjustRightInd w:val="0"/>
        <w:spacing w:after="0" w:line="360" w:lineRule="auto"/>
        <w:jc w:val="both"/>
        <w:rPr>
          <w:rFonts w:ascii="Times New Roman" w:eastAsia="Times New Roman" w:hAnsi="Times New Roman" w:cs="Times New Roman"/>
          <w:sz w:val="24"/>
          <w:szCs w:val="24"/>
          <w:lang w:bidi="bn-BD"/>
        </w:rPr>
      </w:pPr>
      <w:r>
        <w:rPr>
          <w:rFonts w:ascii="Times New Roman" w:eastAsia="Times New Roman" w:hAnsi="Times New Roman" w:cs="Times New Roman"/>
          <w:sz w:val="24"/>
          <w:szCs w:val="24"/>
          <w:lang w:bidi="bn-BD"/>
        </w:rPr>
        <w:t>In 1999 MBL is established and it emphasis on the use of improved technology. It started the online operating system and new banking software flexible under the new developing process. For that MBL is giving international standards services. And now they use the Dubai based software which help to fastest banking system in the world.</w:t>
      </w:r>
    </w:p>
    <w:p w:rsidR="00E25238" w:rsidRDefault="00E25238" w:rsidP="004A1A3B">
      <w:pPr>
        <w:spacing w:line="360" w:lineRule="auto"/>
        <w:jc w:val="both"/>
        <w:rPr>
          <w:rFonts w:ascii="Times New Roman" w:hAnsi="Times New Roman" w:cs="Times New Roman"/>
          <w:sz w:val="24"/>
          <w:szCs w:val="24"/>
        </w:rPr>
      </w:pPr>
    </w:p>
    <w:p w:rsidR="004A1A3B" w:rsidRPr="004A1A3B" w:rsidRDefault="004725CE" w:rsidP="004A1A3B">
      <w:pPr>
        <w:spacing w:line="360" w:lineRule="auto"/>
        <w:jc w:val="both"/>
        <w:rPr>
          <w:rFonts w:ascii="Times New Roman" w:hAnsi="Times New Roman" w:cs="Times New Roman"/>
          <w:b/>
          <w:sz w:val="28"/>
          <w:szCs w:val="28"/>
        </w:rPr>
      </w:pPr>
      <w:r w:rsidRPr="004725CE">
        <w:rPr>
          <w:rFonts w:ascii="Times New Roman" w:hAnsi="Times New Roman" w:cs="Times New Roman"/>
          <w:b/>
          <w:sz w:val="28"/>
          <w:szCs w:val="28"/>
        </w:rPr>
        <w:t>2.</w:t>
      </w:r>
      <w:r w:rsidR="00193E17">
        <w:rPr>
          <w:rFonts w:ascii="Times New Roman" w:hAnsi="Times New Roman" w:cs="Times New Roman"/>
          <w:b/>
          <w:sz w:val="28"/>
          <w:szCs w:val="28"/>
        </w:rPr>
        <w:t>8</w:t>
      </w:r>
      <w:r>
        <w:rPr>
          <w:rFonts w:ascii="Times New Roman" w:hAnsi="Times New Roman" w:cs="Times New Roman"/>
          <w:b/>
          <w:sz w:val="24"/>
          <w:szCs w:val="24"/>
        </w:rPr>
        <w:t xml:space="preserve"> </w:t>
      </w:r>
      <w:r w:rsidR="004A1A3B" w:rsidRPr="004A1A3B">
        <w:rPr>
          <w:rFonts w:ascii="Times New Roman" w:hAnsi="Times New Roman" w:cs="Times New Roman"/>
          <w:b/>
          <w:sz w:val="28"/>
          <w:szCs w:val="28"/>
        </w:rPr>
        <w:t>Correspondent Relationship:</w:t>
      </w:r>
    </w:p>
    <w:p w:rsidR="004A1A3B" w:rsidRPr="00995B6E" w:rsidRDefault="009A3C61" w:rsidP="004A1A3B">
      <w:pPr>
        <w:spacing w:line="360" w:lineRule="auto"/>
        <w:jc w:val="both"/>
        <w:rPr>
          <w:rFonts w:ascii="Times New Roman" w:hAnsi="Times New Roman" w:cs="Times New Roman"/>
          <w:sz w:val="24"/>
          <w:szCs w:val="24"/>
        </w:rPr>
      </w:pPr>
      <w:r>
        <w:rPr>
          <w:rFonts w:ascii="Times New Roman" w:hAnsi="Times New Roman" w:cs="Times New Roman"/>
          <w:sz w:val="24"/>
          <w:szCs w:val="24"/>
          <w:lang w:bidi="bn-BD"/>
        </w:rPr>
        <w:t>It is important to have correspondent relationships and a</w:t>
      </w:r>
      <w:r w:rsidR="00F9278B">
        <w:rPr>
          <w:rFonts w:ascii="Times New Roman" w:hAnsi="Times New Roman" w:cs="Times New Roman"/>
          <w:sz w:val="24"/>
          <w:szCs w:val="24"/>
          <w:lang w:bidi="bn-BD"/>
        </w:rPr>
        <w:t xml:space="preserve"> </w:t>
      </w:r>
      <w:r w:rsidR="00F9278B" w:rsidRPr="00995B6E">
        <w:rPr>
          <w:rFonts w:ascii="Times New Roman" w:hAnsi="Times New Roman" w:cs="Times New Roman"/>
          <w:sz w:val="24"/>
          <w:szCs w:val="24"/>
          <w:lang w:bidi="bn-BD"/>
        </w:rPr>
        <w:t>number of foreign banks</w:t>
      </w:r>
      <w:r w:rsidR="00F9278B">
        <w:rPr>
          <w:rFonts w:ascii="Times New Roman" w:hAnsi="Times New Roman" w:cs="Times New Roman"/>
          <w:sz w:val="24"/>
          <w:szCs w:val="24"/>
          <w:lang w:bidi="bn-BD"/>
        </w:rPr>
        <w:t xml:space="preserve"> has </w:t>
      </w:r>
      <w:r w:rsidR="00F9278B" w:rsidRPr="00995B6E">
        <w:rPr>
          <w:rFonts w:ascii="Times New Roman" w:hAnsi="Times New Roman" w:cs="Times New Roman"/>
          <w:sz w:val="24"/>
          <w:szCs w:val="24"/>
          <w:lang w:bidi="bn-BD"/>
        </w:rPr>
        <w:t>established correspondent relationships</w:t>
      </w:r>
      <w:r w:rsidR="00F9278B">
        <w:rPr>
          <w:rFonts w:ascii="Times New Roman" w:hAnsi="Times New Roman" w:cs="Times New Roman"/>
          <w:sz w:val="24"/>
          <w:szCs w:val="24"/>
          <w:lang w:bidi="bn-BD"/>
        </w:rPr>
        <w:t xml:space="preserve"> with the Bank</w:t>
      </w:r>
      <w:r w:rsidR="004A1A3B" w:rsidRPr="00995B6E">
        <w:rPr>
          <w:rFonts w:ascii="Times New Roman" w:hAnsi="Times New Roman" w:cs="Times New Roman"/>
          <w:sz w:val="24"/>
          <w:szCs w:val="24"/>
          <w:lang w:bidi="bn-BD"/>
        </w:rPr>
        <w:t xml:space="preserve">, namely </w:t>
      </w:r>
      <w:r w:rsidR="00F9278B" w:rsidRPr="00995B6E">
        <w:rPr>
          <w:rFonts w:ascii="Times New Roman" w:hAnsi="Times New Roman" w:cs="Times New Roman"/>
          <w:sz w:val="24"/>
          <w:szCs w:val="24"/>
          <w:lang w:bidi="bn-BD"/>
        </w:rPr>
        <w:t>Bank of Tokyo</w:t>
      </w:r>
      <w:r w:rsidR="00F9278B">
        <w:rPr>
          <w:rFonts w:ascii="Times New Roman" w:hAnsi="Times New Roman" w:cs="Times New Roman"/>
          <w:sz w:val="24"/>
          <w:szCs w:val="24"/>
          <w:lang w:bidi="bn-BD"/>
        </w:rPr>
        <w:t xml:space="preserve">, American Express Bank, </w:t>
      </w:r>
      <w:r w:rsidR="004A1A3B" w:rsidRPr="00995B6E">
        <w:rPr>
          <w:rFonts w:ascii="Times New Roman" w:hAnsi="Times New Roman" w:cs="Times New Roman"/>
          <w:sz w:val="24"/>
          <w:szCs w:val="24"/>
          <w:lang w:bidi="bn-BD"/>
        </w:rPr>
        <w:t>Standard Chartered bank,</w:t>
      </w:r>
      <w:r w:rsidR="004725CE">
        <w:rPr>
          <w:rFonts w:ascii="Times New Roman" w:hAnsi="Times New Roman" w:cs="Times New Roman"/>
          <w:sz w:val="24"/>
          <w:szCs w:val="24"/>
          <w:lang w:bidi="bn-BD"/>
        </w:rPr>
        <w:t xml:space="preserve"> </w:t>
      </w:r>
      <w:r w:rsidR="00F9278B" w:rsidRPr="00995B6E">
        <w:rPr>
          <w:rFonts w:ascii="Times New Roman" w:hAnsi="Times New Roman" w:cs="Times New Roman"/>
          <w:sz w:val="24"/>
          <w:szCs w:val="24"/>
          <w:lang w:bidi="bn-BD"/>
        </w:rPr>
        <w:t>Hong Kong Shanghai Banking Corporation</w:t>
      </w:r>
      <w:r w:rsidR="00F9278B">
        <w:rPr>
          <w:rFonts w:ascii="Times New Roman" w:hAnsi="Times New Roman" w:cs="Times New Roman"/>
          <w:sz w:val="24"/>
          <w:szCs w:val="24"/>
          <w:lang w:bidi="bn-BD"/>
        </w:rPr>
        <w:t xml:space="preserve">, </w:t>
      </w:r>
      <w:r w:rsidR="004A1A3B" w:rsidRPr="00995B6E">
        <w:rPr>
          <w:rFonts w:ascii="Times New Roman" w:hAnsi="Times New Roman" w:cs="Times New Roman"/>
          <w:sz w:val="24"/>
          <w:szCs w:val="24"/>
          <w:lang w:bidi="bn-BD"/>
        </w:rPr>
        <w:t>Calcutta, and London. The bank has set up letter of credit on behalf of its valued customers using its correspondents as advising and reimbursing Banks. The Bank maintains a need based correspondent relationship policy, which is gradually expanding.</w:t>
      </w:r>
    </w:p>
    <w:p w:rsidR="00B279E6" w:rsidRPr="00B279E6" w:rsidRDefault="00193E17" w:rsidP="004A1A3B">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2.9</w:t>
      </w:r>
      <w:r w:rsidR="00C2624A">
        <w:rPr>
          <w:rFonts w:ascii="Times New Roman" w:hAnsi="Times New Roman" w:cs="Times New Roman"/>
          <w:b/>
          <w:sz w:val="28"/>
          <w:szCs w:val="28"/>
        </w:rPr>
        <w:t xml:space="preserve"> Department of Mercantile</w:t>
      </w:r>
      <w:r w:rsidR="004A1A3B" w:rsidRPr="00B279E6">
        <w:rPr>
          <w:rFonts w:ascii="Times New Roman" w:hAnsi="Times New Roman" w:cs="Times New Roman"/>
          <w:b/>
          <w:sz w:val="28"/>
          <w:szCs w:val="28"/>
        </w:rPr>
        <w:t xml:space="preserve"> Bank Ltd</w:t>
      </w:r>
    </w:p>
    <w:p w:rsidR="00FC17D2" w:rsidRDefault="00FC17D2" w:rsidP="004A1A3B">
      <w:pPr>
        <w:autoSpaceDE w:val="0"/>
        <w:autoSpaceDN w:val="0"/>
        <w:adjustRightInd w:val="0"/>
        <w:spacing w:after="0" w:line="360" w:lineRule="auto"/>
        <w:jc w:val="both"/>
        <w:rPr>
          <w:rFonts w:ascii="Times New Roman" w:eastAsia="Times New Roman" w:hAnsi="Times New Roman" w:cs="Times New Roman"/>
          <w:sz w:val="24"/>
          <w:szCs w:val="24"/>
          <w:lang w:bidi="bn-BD"/>
        </w:rPr>
      </w:pPr>
      <w:r>
        <w:rPr>
          <w:rFonts w:ascii="Times New Roman" w:eastAsia="Times New Roman" w:hAnsi="Times New Roman" w:cs="Times New Roman"/>
          <w:sz w:val="24"/>
          <w:szCs w:val="24"/>
          <w:lang w:bidi="bn-BD"/>
        </w:rPr>
        <w:t>The department system would be difficult if the jobs are not organized their interrelationship and are not allocate the department.</w:t>
      </w:r>
    </w:p>
    <w:p w:rsidR="004A1A3B" w:rsidRPr="00B279E6" w:rsidRDefault="00CF3CEB" w:rsidP="004A1A3B">
      <w:pPr>
        <w:autoSpaceDE w:val="0"/>
        <w:autoSpaceDN w:val="0"/>
        <w:adjustRightInd w:val="0"/>
        <w:spacing w:after="0" w:line="360" w:lineRule="auto"/>
        <w:jc w:val="both"/>
        <w:rPr>
          <w:rFonts w:ascii="Times New Roman" w:eastAsia="Times New Roman" w:hAnsi="Times New Roman" w:cs="Times New Roman"/>
          <w:b/>
          <w:sz w:val="24"/>
          <w:szCs w:val="24"/>
          <w:lang w:bidi="bn-BD"/>
        </w:rPr>
      </w:pPr>
      <w:r>
        <w:rPr>
          <w:rFonts w:ascii="Times New Roman" w:eastAsia="Times New Roman" w:hAnsi="Times New Roman" w:cs="Times New Roman"/>
          <w:sz w:val="24"/>
          <w:szCs w:val="24"/>
          <w:lang w:bidi="bn-BD"/>
        </w:rPr>
        <w:t>T</w:t>
      </w:r>
      <w:r w:rsidR="004E6B01">
        <w:rPr>
          <w:rFonts w:ascii="Times New Roman" w:eastAsia="Times New Roman" w:hAnsi="Times New Roman" w:cs="Times New Roman"/>
          <w:sz w:val="24"/>
          <w:szCs w:val="24"/>
          <w:lang w:bidi="bn-BD"/>
        </w:rPr>
        <w:t xml:space="preserve">here would be a miss mess </w:t>
      </w:r>
      <w:r w:rsidR="004E6B01" w:rsidRPr="00620C12">
        <w:rPr>
          <w:rFonts w:ascii="Times New Roman" w:eastAsia="Times New Roman" w:hAnsi="Times New Roman" w:cs="Times New Roman"/>
          <w:sz w:val="24"/>
          <w:szCs w:val="24"/>
          <w:lang w:bidi="bn-BD"/>
        </w:rPr>
        <w:t>situation</w:t>
      </w:r>
      <w:r w:rsidRPr="00620C12">
        <w:rPr>
          <w:rFonts w:ascii="Times New Roman" w:eastAsia="Times New Roman" w:hAnsi="Times New Roman" w:cs="Times New Roman"/>
          <w:sz w:val="24"/>
          <w:szCs w:val="24"/>
          <w:lang w:bidi="bn-BD"/>
        </w:rPr>
        <w:t xml:space="preserve"> and the performance of a particular depar</w:t>
      </w:r>
      <w:r>
        <w:rPr>
          <w:rFonts w:ascii="Times New Roman" w:eastAsia="Times New Roman" w:hAnsi="Times New Roman" w:cs="Times New Roman"/>
          <w:sz w:val="24"/>
          <w:szCs w:val="24"/>
          <w:lang w:bidi="bn-BD"/>
        </w:rPr>
        <w:t>tment would not be measured i</w:t>
      </w:r>
      <w:r w:rsidR="004A1A3B">
        <w:rPr>
          <w:rFonts w:ascii="Times New Roman" w:eastAsia="Times New Roman" w:hAnsi="Times New Roman" w:cs="Times New Roman"/>
          <w:sz w:val="24"/>
          <w:szCs w:val="24"/>
          <w:lang w:bidi="bn-BD"/>
        </w:rPr>
        <w:t xml:space="preserve">f the </w:t>
      </w:r>
      <w:r w:rsidR="00B279E6">
        <w:rPr>
          <w:rFonts w:ascii="Times New Roman" w:eastAsia="Times New Roman" w:hAnsi="Times New Roman" w:cs="Times New Roman"/>
          <w:sz w:val="24"/>
          <w:szCs w:val="24"/>
          <w:lang w:bidi="bn-BD"/>
        </w:rPr>
        <w:t xml:space="preserve">departmentalization </w:t>
      </w:r>
      <w:r w:rsidR="00B279E6" w:rsidRPr="00620C12">
        <w:rPr>
          <w:rFonts w:ascii="Times New Roman" w:eastAsia="Times New Roman" w:hAnsi="Times New Roman" w:cs="Times New Roman"/>
          <w:sz w:val="24"/>
          <w:szCs w:val="24"/>
          <w:lang w:bidi="bn-BD"/>
        </w:rPr>
        <w:t>is</w:t>
      </w:r>
      <w:r w:rsidR="004A1A3B" w:rsidRPr="00620C12">
        <w:rPr>
          <w:rFonts w:ascii="Times New Roman" w:eastAsia="Times New Roman" w:hAnsi="Times New Roman" w:cs="Times New Roman"/>
          <w:sz w:val="24"/>
          <w:szCs w:val="24"/>
          <w:lang w:bidi="bn-BD"/>
        </w:rPr>
        <w:t xml:space="preserve"> not </w:t>
      </w:r>
      <w:r w:rsidR="004E6B01">
        <w:rPr>
          <w:rFonts w:ascii="Times New Roman" w:eastAsia="Times New Roman" w:hAnsi="Times New Roman" w:cs="Times New Roman"/>
          <w:sz w:val="24"/>
          <w:szCs w:val="24"/>
          <w:lang w:bidi="bn-BD"/>
        </w:rPr>
        <w:t xml:space="preserve">doing </w:t>
      </w:r>
      <w:r w:rsidR="004A1A3B" w:rsidRPr="00620C12">
        <w:rPr>
          <w:rFonts w:ascii="Times New Roman" w:eastAsia="Times New Roman" w:hAnsi="Times New Roman" w:cs="Times New Roman"/>
          <w:sz w:val="24"/>
          <w:szCs w:val="24"/>
          <w:lang w:bidi="bn-BD"/>
        </w:rPr>
        <w:t>the particular works and the performance of a particular depar</w:t>
      </w:r>
      <w:r w:rsidR="00B279E6">
        <w:rPr>
          <w:rFonts w:ascii="Times New Roman" w:eastAsia="Times New Roman" w:hAnsi="Times New Roman" w:cs="Times New Roman"/>
          <w:sz w:val="24"/>
          <w:szCs w:val="24"/>
          <w:lang w:bidi="bn-BD"/>
        </w:rPr>
        <w:t>tment would not be measured. Mercantile</w:t>
      </w:r>
      <w:r w:rsidR="004A1A3B" w:rsidRPr="00620C12">
        <w:rPr>
          <w:rFonts w:ascii="Times New Roman" w:eastAsia="Times New Roman" w:hAnsi="Times New Roman" w:cs="Times New Roman"/>
          <w:sz w:val="24"/>
          <w:szCs w:val="24"/>
          <w:lang w:bidi="bn-BD"/>
        </w:rPr>
        <w:t xml:space="preserve"> Bank Limit</w:t>
      </w:r>
      <w:r w:rsidR="00B279E6">
        <w:rPr>
          <w:rFonts w:ascii="Times New Roman" w:eastAsia="Times New Roman" w:hAnsi="Times New Roman" w:cs="Times New Roman"/>
          <w:sz w:val="24"/>
          <w:szCs w:val="24"/>
          <w:lang w:bidi="bn-BD"/>
        </w:rPr>
        <w:t>ed has does these work very well Different departments</w:t>
      </w:r>
      <w:r w:rsidR="004A1A3B">
        <w:rPr>
          <w:rFonts w:ascii="Times New Roman" w:eastAsia="Times New Roman" w:hAnsi="Times New Roman" w:cs="Times New Roman"/>
          <w:sz w:val="24"/>
          <w:szCs w:val="24"/>
          <w:lang w:bidi="bn-BD"/>
        </w:rPr>
        <w:t xml:space="preserve"> of </w:t>
      </w:r>
      <w:r w:rsidR="004A1A3B" w:rsidRPr="00620C12">
        <w:rPr>
          <w:rFonts w:ascii="Times New Roman" w:eastAsia="Times New Roman" w:hAnsi="Times New Roman" w:cs="Times New Roman"/>
          <w:sz w:val="24"/>
          <w:szCs w:val="24"/>
          <w:lang w:bidi="bn-BD"/>
        </w:rPr>
        <w:t>Are as follows:</w:t>
      </w:r>
    </w:p>
    <w:p w:rsidR="004A1A3B" w:rsidRPr="00620C12" w:rsidRDefault="004A1A3B" w:rsidP="004A1A3B">
      <w:pPr>
        <w:autoSpaceDE w:val="0"/>
        <w:autoSpaceDN w:val="0"/>
        <w:adjustRightInd w:val="0"/>
        <w:spacing w:after="0" w:line="360" w:lineRule="auto"/>
        <w:jc w:val="both"/>
        <w:rPr>
          <w:rFonts w:ascii="Times New Roman" w:eastAsia="Times New Roman" w:hAnsi="Times New Roman" w:cs="Times New Roman"/>
          <w:sz w:val="24"/>
          <w:szCs w:val="24"/>
          <w:lang w:bidi="bn-BD"/>
        </w:rPr>
      </w:pPr>
    </w:p>
    <w:p w:rsidR="004A1A3B" w:rsidRPr="00620C12" w:rsidRDefault="004A1A3B" w:rsidP="00CA6DA7">
      <w:pPr>
        <w:numPr>
          <w:ilvl w:val="0"/>
          <w:numId w:val="4"/>
        </w:numPr>
        <w:autoSpaceDE w:val="0"/>
        <w:autoSpaceDN w:val="0"/>
        <w:adjustRightInd w:val="0"/>
        <w:spacing w:after="0" w:line="360" w:lineRule="auto"/>
        <w:jc w:val="both"/>
        <w:rPr>
          <w:rFonts w:ascii="Times New Roman" w:eastAsia="Times New Roman" w:hAnsi="Times New Roman" w:cs="Times New Roman"/>
          <w:sz w:val="24"/>
          <w:szCs w:val="24"/>
          <w:lang w:bidi="bn-BD"/>
        </w:rPr>
      </w:pPr>
      <w:r w:rsidRPr="00620C12">
        <w:rPr>
          <w:rFonts w:ascii="Times New Roman" w:eastAsia="Times New Roman" w:hAnsi="Times New Roman" w:cs="Times New Roman"/>
          <w:sz w:val="24"/>
          <w:szCs w:val="24"/>
          <w:lang w:bidi="bn-BD"/>
        </w:rPr>
        <w:t>Human Resources Division</w:t>
      </w:r>
      <w:r w:rsidR="00FC17D2">
        <w:rPr>
          <w:rFonts w:ascii="Times New Roman" w:eastAsia="Times New Roman" w:hAnsi="Times New Roman" w:cs="Times New Roman"/>
          <w:sz w:val="24"/>
          <w:szCs w:val="24"/>
          <w:lang w:bidi="bn-BD"/>
        </w:rPr>
        <w:t>s</w:t>
      </w:r>
    </w:p>
    <w:p w:rsidR="004A1A3B" w:rsidRPr="00620C12" w:rsidRDefault="004A1A3B" w:rsidP="00CA6DA7">
      <w:pPr>
        <w:numPr>
          <w:ilvl w:val="0"/>
          <w:numId w:val="4"/>
        </w:numPr>
        <w:autoSpaceDE w:val="0"/>
        <w:autoSpaceDN w:val="0"/>
        <w:adjustRightInd w:val="0"/>
        <w:spacing w:after="0" w:line="360" w:lineRule="auto"/>
        <w:jc w:val="both"/>
        <w:rPr>
          <w:rFonts w:ascii="Times New Roman" w:eastAsia="Times New Roman" w:hAnsi="Times New Roman" w:cs="Times New Roman"/>
          <w:sz w:val="24"/>
          <w:szCs w:val="24"/>
          <w:lang w:bidi="bn-BD"/>
        </w:rPr>
      </w:pPr>
      <w:r w:rsidRPr="00620C12">
        <w:rPr>
          <w:rFonts w:ascii="Times New Roman" w:eastAsia="Times New Roman" w:hAnsi="Times New Roman" w:cs="Times New Roman"/>
          <w:sz w:val="24"/>
          <w:szCs w:val="24"/>
          <w:lang w:bidi="bn-BD"/>
        </w:rPr>
        <w:t>Personal banking Division</w:t>
      </w:r>
    </w:p>
    <w:p w:rsidR="004A1A3B" w:rsidRPr="00620C12" w:rsidRDefault="004A1A3B" w:rsidP="00CA6DA7">
      <w:pPr>
        <w:numPr>
          <w:ilvl w:val="0"/>
          <w:numId w:val="4"/>
        </w:numPr>
        <w:autoSpaceDE w:val="0"/>
        <w:autoSpaceDN w:val="0"/>
        <w:adjustRightInd w:val="0"/>
        <w:spacing w:after="0" w:line="360" w:lineRule="auto"/>
        <w:jc w:val="both"/>
        <w:rPr>
          <w:rFonts w:ascii="Times New Roman" w:eastAsia="Times New Roman" w:hAnsi="Times New Roman" w:cs="Times New Roman"/>
          <w:sz w:val="24"/>
          <w:szCs w:val="24"/>
          <w:lang w:bidi="bn-BD"/>
        </w:rPr>
      </w:pPr>
      <w:r w:rsidRPr="00620C12">
        <w:rPr>
          <w:rFonts w:ascii="Times New Roman" w:eastAsia="Times New Roman" w:hAnsi="Times New Roman" w:cs="Times New Roman"/>
          <w:sz w:val="24"/>
          <w:szCs w:val="24"/>
          <w:lang w:bidi="bn-BD"/>
        </w:rPr>
        <w:t>Treasury Division</w:t>
      </w:r>
    </w:p>
    <w:p w:rsidR="004A1A3B" w:rsidRPr="00620C12" w:rsidRDefault="004A1A3B" w:rsidP="00CA6DA7">
      <w:pPr>
        <w:numPr>
          <w:ilvl w:val="0"/>
          <w:numId w:val="4"/>
        </w:numPr>
        <w:autoSpaceDE w:val="0"/>
        <w:autoSpaceDN w:val="0"/>
        <w:adjustRightInd w:val="0"/>
        <w:spacing w:after="0" w:line="360" w:lineRule="auto"/>
        <w:jc w:val="both"/>
        <w:rPr>
          <w:rFonts w:ascii="Times New Roman" w:eastAsia="Times New Roman" w:hAnsi="Times New Roman" w:cs="Times New Roman"/>
          <w:sz w:val="24"/>
          <w:szCs w:val="24"/>
          <w:lang w:bidi="bn-BD"/>
        </w:rPr>
      </w:pPr>
      <w:r w:rsidRPr="00620C12">
        <w:rPr>
          <w:rFonts w:ascii="Times New Roman" w:eastAsia="Times New Roman" w:hAnsi="Times New Roman" w:cs="Times New Roman"/>
          <w:sz w:val="24"/>
          <w:szCs w:val="24"/>
          <w:lang w:bidi="bn-BD"/>
        </w:rPr>
        <w:t>Operations Division</w:t>
      </w:r>
    </w:p>
    <w:p w:rsidR="004A1A3B" w:rsidRPr="00620C12" w:rsidRDefault="004A1A3B" w:rsidP="00CA6DA7">
      <w:pPr>
        <w:numPr>
          <w:ilvl w:val="0"/>
          <w:numId w:val="4"/>
        </w:numPr>
        <w:autoSpaceDE w:val="0"/>
        <w:autoSpaceDN w:val="0"/>
        <w:adjustRightInd w:val="0"/>
        <w:spacing w:after="0" w:line="360" w:lineRule="auto"/>
        <w:jc w:val="both"/>
        <w:rPr>
          <w:rFonts w:ascii="Times New Roman" w:eastAsia="Times New Roman" w:hAnsi="Times New Roman" w:cs="Times New Roman"/>
          <w:sz w:val="24"/>
          <w:szCs w:val="24"/>
          <w:lang w:bidi="bn-BD"/>
        </w:rPr>
      </w:pPr>
      <w:r w:rsidRPr="00620C12">
        <w:rPr>
          <w:rFonts w:ascii="Times New Roman" w:eastAsia="Times New Roman" w:hAnsi="Times New Roman" w:cs="Times New Roman"/>
          <w:sz w:val="24"/>
          <w:szCs w:val="24"/>
          <w:lang w:bidi="bn-BD"/>
        </w:rPr>
        <w:t>Computer and Information Technology Division</w:t>
      </w:r>
    </w:p>
    <w:p w:rsidR="004A1A3B" w:rsidRPr="00620C12" w:rsidRDefault="004A1A3B" w:rsidP="00CA6DA7">
      <w:pPr>
        <w:numPr>
          <w:ilvl w:val="0"/>
          <w:numId w:val="4"/>
        </w:numPr>
        <w:autoSpaceDE w:val="0"/>
        <w:autoSpaceDN w:val="0"/>
        <w:adjustRightInd w:val="0"/>
        <w:spacing w:after="0" w:line="360" w:lineRule="auto"/>
        <w:jc w:val="both"/>
        <w:rPr>
          <w:rFonts w:ascii="Times New Roman" w:eastAsia="Times New Roman" w:hAnsi="Times New Roman" w:cs="Times New Roman"/>
          <w:sz w:val="24"/>
          <w:szCs w:val="24"/>
          <w:lang w:bidi="bn-BD"/>
        </w:rPr>
      </w:pPr>
      <w:r w:rsidRPr="00620C12">
        <w:rPr>
          <w:rFonts w:ascii="Times New Roman" w:eastAsia="Times New Roman" w:hAnsi="Times New Roman" w:cs="Times New Roman"/>
          <w:sz w:val="24"/>
          <w:szCs w:val="24"/>
          <w:lang w:bidi="bn-BD"/>
        </w:rPr>
        <w:t>Credit Division</w:t>
      </w:r>
    </w:p>
    <w:p w:rsidR="004A1A3B" w:rsidRPr="00620C12" w:rsidRDefault="004A1A3B" w:rsidP="00CA6DA7">
      <w:pPr>
        <w:numPr>
          <w:ilvl w:val="0"/>
          <w:numId w:val="4"/>
        </w:numPr>
        <w:autoSpaceDE w:val="0"/>
        <w:autoSpaceDN w:val="0"/>
        <w:adjustRightInd w:val="0"/>
        <w:spacing w:after="0" w:line="360" w:lineRule="auto"/>
        <w:jc w:val="both"/>
        <w:rPr>
          <w:rFonts w:ascii="Times New Roman" w:eastAsia="Times New Roman" w:hAnsi="Times New Roman" w:cs="Times New Roman"/>
          <w:sz w:val="24"/>
          <w:szCs w:val="24"/>
          <w:lang w:bidi="bn-BD"/>
        </w:rPr>
      </w:pPr>
      <w:r w:rsidRPr="00620C12">
        <w:rPr>
          <w:rFonts w:ascii="Times New Roman" w:eastAsia="Times New Roman" w:hAnsi="Times New Roman" w:cs="Times New Roman"/>
          <w:sz w:val="24"/>
          <w:szCs w:val="24"/>
          <w:lang w:bidi="bn-BD"/>
        </w:rPr>
        <w:t>Finance &amp; Accounts Division</w:t>
      </w:r>
    </w:p>
    <w:p w:rsidR="004A1A3B" w:rsidRPr="00620C12" w:rsidRDefault="004A1A3B" w:rsidP="00CA6DA7">
      <w:pPr>
        <w:numPr>
          <w:ilvl w:val="0"/>
          <w:numId w:val="4"/>
        </w:numPr>
        <w:autoSpaceDE w:val="0"/>
        <w:autoSpaceDN w:val="0"/>
        <w:adjustRightInd w:val="0"/>
        <w:spacing w:after="0" w:line="360" w:lineRule="auto"/>
        <w:jc w:val="both"/>
        <w:rPr>
          <w:rFonts w:ascii="Times New Roman" w:eastAsia="Times New Roman" w:hAnsi="Times New Roman" w:cs="Times New Roman"/>
          <w:sz w:val="24"/>
          <w:szCs w:val="24"/>
          <w:lang w:bidi="bn-BD"/>
        </w:rPr>
      </w:pPr>
      <w:r w:rsidRPr="00620C12">
        <w:rPr>
          <w:rFonts w:ascii="Times New Roman" w:eastAsia="Times New Roman" w:hAnsi="Times New Roman" w:cs="Times New Roman"/>
          <w:sz w:val="24"/>
          <w:szCs w:val="24"/>
          <w:lang w:bidi="bn-BD"/>
        </w:rPr>
        <w:t>Financial Institution Division</w:t>
      </w:r>
    </w:p>
    <w:p w:rsidR="004A1A3B" w:rsidRDefault="004A1A3B" w:rsidP="00CA6DA7">
      <w:pPr>
        <w:numPr>
          <w:ilvl w:val="0"/>
          <w:numId w:val="4"/>
        </w:numPr>
        <w:autoSpaceDE w:val="0"/>
        <w:autoSpaceDN w:val="0"/>
        <w:adjustRightInd w:val="0"/>
        <w:spacing w:after="0" w:line="360" w:lineRule="auto"/>
        <w:jc w:val="both"/>
        <w:rPr>
          <w:rFonts w:ascii="Times New Roman" w:eastAsia="Times New Roman" w:hAnsi="Times New Roman" w:cs="Times New Roman"/>
          <w:sz w:val="24"/>
          <w:szCs w:val="24"/>
          <w:lang w:bidi="bn-BD"/>
        </w:rPr>
      </w:pPr>
      <w:r w:rsidRPr="00620C12">
        <w:rPr>
          <w:rFonts w:ascii="Times New Roman" w:eastAsia="Times New Roman" w:hAnsi="Times New Roman" w:cs="Times New Roman"/>
          <w:sz w:val="24"/>
          <w:szCs w:val="24"/>
          <w:lang w:bidi="bn-BD"/>
        </w:rPr>
        <w:t>Audit &amp; Risk Management Division</w:t>
      </w:r>
    </w:p>
    <w:p w:rsidR="004A1A3B" w:rsidRPr="00067715" w:rsidRDefault="004A1A3B" w:rsidP="004A1A3B">
      <w:pPr>
        <w:autoSpaceDE w:val="0"/>
        <w:autoSpaceDN w:val="0"/>
        <w:adjustRightInd w:val="0"/>
        <w:spacing w:after="0" w:line="360" w:lineRule="auto"/>
        <w:jc w:val="both"/>
        <w:rPr>
          <w:rFonts w:ascii="Times New Roman" w:eastAsia="Times New Roman" w:hAnsi="Times New Roman" w:cs="Times New Roman"/>
          <w:sz w:val="24"/>
          <w:szCs w:val="24"/>
          <w:lang w:bidi="bn-BD"/>
        </w:rPr>
      </w:pPr>
    </w:p>
    <w:p w:rsidR="004A1A3B" w:rsidRPr="00373C0C" w:rsidRDefault="00193E17" w:rsidP="004A1A3B">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2.10</w:t>
      </w:r>
      <w:r w:rsidR="004A1A3B" w:rsidRPr="00373C0C">
        <w:rPr>
          <w:rFonts w:ascii="Times New Roman" w:hAnsi="Times New Roman" w:cs="Times New Roman"/>
          <w:b/>
          <w:sz w:val="28"/>
          <w:szCs w:val="28"/>
        </w:rPr>
        <w:t xml:space="preserve"> HRM </w:t>
      </w:r>
      <w:r w:rsidR="00373C0C" w:rsidRPr="00373C0C">
        <w:rPr>
          <w:rFonts w:ascii="Times New Roman" w:hAnsi="Times New Roman" w:cs="Times New Roman"/>
          <w:b/>
          <w:sz w:val="28"/>
          <w:szCs w:val="28"/>
        </w:rPr>
        <w:t>of</w:t>
      </w:r>
      <w:r w:rsidR="00373C0C">
        <w:rPr>
          <w:rFonts w:ascii="Times New Roman" w:hAnsi="Times New Roman" w:cs="Times New Roman"/>
          <w:b/>
          <w:sz w:val="28"/>
          <w:szCs w:val="28"/>
        </w:rPr>
        <w:t xml:space="preserve"> Mercantile</w:t>
      </w:r>
      <w:r w:rsidR="004A1A3B" w:rsidRPr="00373C0C">
        <w:rPr>
          <w:rFonts w:ascii="Times New Roman" w:hAnsi="Times New Roman" w:cs="Times New Roman"/>
          <w:b/>
          <w:sz w:val="28"/>
          <w:szCs w:val="28"/>
        </w:rPr>
        <w:t xml:space="preserve"> Bank Ltd</w:t>
      </w:r>
    </w:p>
    <w:p w:rsidR="00BA555C" w:rsidRDefault="00BA555C" w:rsidP="004A1A3B">
      <w:pPr>
        <w:autoSpaceDE w:val="0"/>
        <w:autoSpaceDN w:val="0"/>
        <w:adjustRightInd w:val="0"/>
        <w:spacing w:after="0" w:line="360" w:lineRule="auto"/>
        <w:jc w:val="both"/>
        <w:rPr>
          <w:rFonts w:ascii="Times New Roman" w:eastAsia="Times New Roman" w:hAnsi="Times New Roman" w:cs="Times New Roman"/>
          <w:sz w:val="24"/>
          <w:szCs w:val="24"/>
          <w:lang w:bidi="bn-BD"/>
        </w:rPr>
      </w:pPr>
      <w:r>
        <w:rPr>
          <w:rFonts w:ascii="Times New Roman" w:eastAsia="Times New Roman" w:hAnsi="Times New Roman" w:cs="Times New Roman"/>
          <w:sz w:val="24"/>
          <w:szCs w:val="24"/>
          <w:lang w:bidi="bn-BD"/>
        </w:rPr>
        <w:t xml:space="preserve">Mercantile Banks HR policy sets the framework and guidelines to humanely treating its employee providing them bountiful indemnification and protecting their rights. The department of HRM maintains whole Mercantile Banks head office. </w:t>
      </w:r>
      <w:r w:rsidR="00B55576">
        <w:rPr>
          <w:rFonts w:ascii="Times New Roman" w:eastAsia="Times New Roman" w:hAnsi="Times New Roman" w:cs="Times New Roman"/>
          <w:sz w:val="24"/>
          <w:szCs w:val="24"/>
          <w:lang w:bidi="bn-BD"/>
        </w:rPr>
        <w:t>MBL treats all employees with respect and create an environment with trust where people of different backgrounds reach their goals.</w:t>
      </w:r>
    </w:p>
    <w:p w:rsidR="00B55576" w:rsidRDefault="00B55576" w:rsidP="004A1A3B">
      <w:pPr>
        <w:autoSpaceDE w:val="0"/>
        <w:autoSpaceDN w:val="0"/>
        <w:adjustRightInd w:val="0"/>
        <w:spacing w:after="0" w:line="360" w:lineRule="auto"/>
        <w:jc w:val="both"/>
        <w:rPr>
          <w:rFonts w:ascii="Times New Roman" w:eastAsia="Times New Roman" w:hAnsi="Times New Roman" w:cs="Times New Roman"/>
          <w:sz w:val="24"/>
          <w:szCs w:val="24"/>
          <w:lang w:bidi="bn-BD"/>
        </w:rPr>
      </w:pPr>
    </w:p>
    <w:p w:rsidR="004A1A3B" w:rsidRPr="00067715" w:rsidRDefault="00B55576" w:rsidP="004A1A3B">
      <w:pPr>
        <w:autoSpaceDE w:val="0"/>
        <w:autoSpaceDN w:val="0"/>
        <w:adjustRightInd w:val="0"/>
        <w:spacing w:after="0" w:line="360" w:lineRule="auto"/>
        <w:jc w:val="both"/>
        <w:rPr>
          <w:rFonts w:ascii="Times New Roman" w:eastAsia="Times New Roman" w:hAnsi="Times New Roman" w:cs="Times New Roman"/>
          <w:sz w:val="24"/>
          <w:szCs w:val="24"/>
          <w:lang w:bidi="bn-BD"/>
        </w:rPr>
      </w:pPr>
      <w:r>
        <w:rPr>
          <w:rFonts w:ascii="Times New Roman" w:eastAsia="Times New Roman" w:hAnsi="Times New Roman" w:cs="Times New Roman"/>
          <w:sz w:val="24"/>
          <w:szCs w:val="24"/>
          <w:lang w:bidi="bn-BD"/>
        </w:rPr>
        <w:t xml:space="preserve">The </w:t>
      </w:r>
      <w:r w:rsidR="00CF3CEB" w:rsidRPr="00067715">
        <w:rPr>
          <w:rFonts w:ascii="Times New Roman" w:eastAsia="Times New Roman" w:hAnsi="Times New Roman" w:cs="Times New Roman"/>
          <w:sz w:val="24"/>
          <w:szCs w:val="24"/>
          <w:lang w:bidi="bn-BD"/>
        </w:rPr>
        <w:t>policy</w:t>
      </w:r>
      <w:r w:rsidR="00CF3CEB">
        <w:rPr>
          <w:rFonts w:ascii="Times New Roman" w:eastAsia="Times New Roman" w:hAnsi="Times New Roman" w:cs="Times New Roman"/>
          <w:sz w:val="24"/>
          <w:szCs w:val="24"/>
          <w:lang w:bidi="bn-BD"/>
        </w:rPr>
        <w:t xml:space="preserve"> of</w:t>
      </w:r>
      <w:r>
        <w:rPr>
          <w:rFonts w:ascii="Times New Roman" w:eastAsia="Times New Roman" w:hAnsi="Times New Roman" w:cs="Times New Roman"/>
          <w:sz w:val="24"/>
          <w:szCs w:val="24"/>
          <w:lang w:bidi="bn-BD"/>
        </w:rPr>
        <w:t xml:space="preserve"> HRM</w:t>
      </w:r>
      <w:r w:rsidR="00CF3CEB">
        <w:rPr>
          <w:rFonts w:ascii="Times New Roman" w:eastAsia="Times New Roman" w:hAnsi="Times New Roman" w:cs="Times New Roman"/>
          <w:sz w:val="24"/>
          <w:szCs w:val="24"/>
          <w:lang w:bidi="bn-BD"/>
        </w:rPr>
        <w:t xml:space="preserve"> the</w:t>
      </w:r>
      <w:r w:rsidR="004A1A3B" w:rsidRPr="00067715">
        <w:rPr>
          <w:rFonts w:ascii="Times New Roman" w:eastAsia="Times New Roman" w:hAnsi="Times New Roman" w:cs="Times New Roman"/>
          <w:sz w:val="24"/>
          <w:szCs w:val="24"/>
          <w:lang w:bidi="bn-BD"/>
        </w:rPr>
        <w:t xml:space="preserve"> </w:t>
      </w:r>
      <w:r w:rsidRPr="00067715">
        <w:rPr>
          <w:rFonts w:ascii="Times New Roman" w:eastAsia="Times New Roman" w:hAnsi="Times New Roman" w:cs="Times New Roman"/>
          <w:sz w:val="24"/>
          <w:szCs w:val="24"/>
          <w:lang w:bidi="bn-BD"/>
        </w:rPr>
        <w:t>banks</w:t>
      </w:r>
      <w:r w:rsidR="004A1A3B" w:rsidRPr="00067715">
        <w:rPr>
          <w:rFonts w:ascii="Times New Roman" w:eastAsia="Times New Roman" w:hAnsi="Times New Roman" w:cs="Times New Roman"/>
          <w:sz w:val="24"/>
          <w:szCs w:val="24"/>
          <w:lang w:bidi="bn-BD"/>
        </w:rPr>
        <w:t xml:space="preserve"> emphasize on providing</w:t>
      </w:r>
      <w:r w:rsidR="00BA555C">
        <w:rPr>
          <w:rFonts w:ascii="Times New Roman" w:eastAsia="Times New Roman" w:hAnsi="Times New Roman" w:cs="Times New Roman"/>
          <w:sz w:val="24"/>
          <w:szCs w:val="24"/>
          <w:lang w:bidi="bn-BD"/>
        </w:rPr>
        <w:t xml:space="preserve"> </w:t>
      </w:r>
      <w:r w:rsidR="00CF3CEB" w:rsidRPr="00067715">
        <w:rPr>
          <w:rFonts w:ascii="Times New Roman" w:eastAsia="Times New Roman" w:hAnsi="Times New Roman" w:cs="Times New Roman"/>
          <w:sz w:val="24"/>
          <w:szCs w:val="24"/>
          <w:lang w:bidi="bn-BD"/>
        </w:rPr>
        <w:t>growth opportunities</w:t>
      </w:r>
      <w:r w:rsidR="00CF3CEB">
        <w:rPr>
          <w:rFonts w:ascii="Times New Roman" w:eastAsia="Times New Roman" w:hAnsi="Times New Roman" w:cs="Times New Roman"/>
          <w:sz w:val="24"/>
          <w:szCs w:val="24"/>
          <w:lang w:bidi="bn-BD"/>
        </w:rPr>
        <w:t>,</w:t>
      </w:r>
      <w:r>
        <w:rPr>
          <w:rFonts w:ascii="Times New Roman" w:eastAsia="Times New Roman" w:hAnsi="Times New Roman" w:cs="Times New Roman"/>
          <w:sz w:val="24"/>
          <w:szCs w:val="24"/>
          <w:lang w:bidi="bn-BD"/>
        </w:rPr>
        <w:t xml:space="preserve"> job satisfaction</w:t>
      </w:r>
      <w:r w:rsidR="004A1A3B" w:rsidRPr="00067715">
        <w:rPr>
          <w:rFonts w:ascii="Times New Roman" w:eastAsia="Times New Roman" w:hAnsi="Times New Roman" w:cs="Times New Roman"/>
          <w:sz w:val="24"/>
          <w:szCs w:val="24"/>
          <w:lang w:bidi="bn-BD"/>
        </w:rPr>
        <w:t>. A good working environment reflects and promotes a high level of loyalty and commitment from t</w:t>
      </w:r>
      <w:r w:rsidR="00373C0C">
        <w:rPr>
          <w:rFonts w:ascii="Times New Roman" w:eastAsia="Times New Roman" w:hAnsi="Times New Roman" w:cs="Times New Roman"/>
          <w:sz w:val="24"/>
          <w:szCs w:val="24"/>
          <w:lang w:bidi="bn-BD"/>
        </w:rPr>
        <w:t>he empl</w:t>
      </w:r>
      <w:r w:rsidR="00CF3CEB">
        <w:rPr>
          <w:rFonts w:ascii="Times New Roman" w:eastAsia="Times New Roman" w:hAnsi="Times New Roman" w:cs="Times New Roman"/>
          <w:sz w:val="24"/>
          <w:szCs w:val="24"/>
          <w:lang w:bidi="bn-BD"/>
        </w:rPr>
        <w:t xml:space="preserve">oyees. Realizing this MBL has placed the </w:t>
      </w:r>
      <w:r w:rsidR="004A1A3B" w:rsidRPr="00067715">
        <w:rPr>
          <w:rFonts w:ascii="Times New Roman" w:eastAsia="Times New Roman" w:hAnsi="Times New Roman" w:cs="Times New Roman"/>
          <w:sz w:val="24"/>
          <w:szCs w:val="24"/>
          <w:lang w:bidi="bn-BD"/>
        </w:rPr>
        <w:t xml:space="preserve">most importance on continuous development of its human resources, identify the strength and weakness of the employee to assess the individual training needs, they are sent for training for self-development. </w:t>
      </w:r>
    </w:p>
    <w:p w:rsidR="004A1A3B" w:rsidRPr="00441ED6" w:rsidRDefault="004A1A3B" w:rsidP="004A1A3B">
      <w:pPr>
        <w:spacing w:line="360" w:lineRule="auto"/>
        <w:jc w:val="both"/>
        <w:rPr>
          <w:rFonts w:ascii="Times New Roman" w:hAnsi="Times New Roman" w:cs="Times New Roman"/>
          <w:sz w:val="28"/>
          <w:szCs w:val="28"/>
        </w:rPr>
      </w:pPr>
    </w:p>
    <w:p w:rsidR="00DF550D" w:rsidRDefault="00193E17" w:rsidP="004A1A3B">
      <w:pPr>
        <w:spacing w:line="360" w:lineRule="auto"/>
        <w:jc w:val="both"/>
        <w:rPr>
          <w:rFonts w:ascii="Times New Roman" w:hAnsi="Times New Roman" w:cs="Times New Roman"/>
          <w:b/>
          <w:sz w:val="28"/>
          <w:szCs w:val="28"/>
        </w:rPr>
      </w:pPr>
      <w:r>
        <w:rPr>
          <w:rFonts w:ascii="Times New Roman" w:hAnsi="Times New Roman" w:cs="Times New Roman"/>
          <w:b/>
          <w:sz w:val="28"/>
          <w:szCs w:val="28"/>
        </w:rPr>
        <w:t>2.11</w:t>
      </w:r>
      <w:r w:rsidR="004A1A3B" w:rsidRPr="00441ED6">
        <w:rPr>
          <w:rFonts w:ascii="Times New Roman" w:hAnsi="Times New Roman" w:cs="Times New Roman"/>
          <w:b/>
          <w:sz w:val="28"/>
          <w:szCs w:val="28"/>
        </w:rPr>
        <w:t xml:space="preserve"> Board of Directors</w:t>
      </w:r>
    </w:p>
    <w:p w:rsidR="00B45C9D" w:rsidRDefault="00DF550D" w:rsidP="004A1A3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Board of directors </w:t>
      </w:r>
      <w:r w:rsidR="00B45C9D">
        <w:rPr>
          <w:rFonts w:ascii="Times New Roman" w:hAnsi="Times New Roman" w:cs="Times New Roman"/>
          <w:sz w:val="24"/>
          <w:szCs w:val="24"/>
        </w:rPr>
        <w:t xml:space="preserve">decides each and every department’s responsibility. Normally we can say that the board of director is the main body of the bank which decide formulates policy guidelines, provide strategic planning, employees activates and supervises performances. Audit committee is assisted the board. </w:t>
      </w:r>
      <w:r w:rsidR="00F37CC9">
        <w:rPr>
          <w:rFonts w:ascii="Times New Roman" w:hAnsi="Times New Roman" w:cs="Times New Roman"/>
          <w:sz w:val="24"/>
          <w:szCs w:val="24"/>
        </w:rPr>
        <w:t xml:space="preserve">The </w:t>
      </w:r>
      <w:r w:rsidR="00193E17">
        <w:rPr>
          <w:rFonts w:ascii="Times New Roman" w:hAnsi="Times New Roman" w:cs="Times New Roman"/>
          <w:sz w:val="24"/>
          <w:szCs w:val="24"/>
        </w:rPr>
        <w:t>name of MBL board of directors is</w:t>
      </w:r>
      <w:r w:rsidR="00F37CC9">
        <w:rPr>
          <w:rFonts w:ascii="Times New Roman" w:hAnsi="Times New Roman" w:cs="Times New Roman"/>
          <w:sz w:val="24"/>
          <w:szCs w:val="24"/>
        </w:rPr>
        <w:t xml:space="preserve"> here: </w:t>
      </w:r>
    </w:p>
    <w:p w:rsidR="002958A8" w:rsidRDefault="002958A8" w:rsidP="004A1A3B">
      <w:pPr>
        <w:spacing w:line="36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788"/>
        <w:gridCol w:w="4788"/>
      </w:tblGrid>
      <w:tr w:rsidR="00DF550D" w:rsidTr="00DF550D">
        <w:tc>
          <w:tcPr>
            <w:tcW w:w="4788" w:type="dxa"/>
          </w:tcPr>
          <w:p w:rsidR="00DF550D" w:rsidRDefault="00DF550D" w:rsidP="004A1A3B">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Managing Director and CEO</w:t>
            </w:r>
          </w:p>
        </w:tc>
        <w:tc>
          <w:tcPr>
            <w:tcW w:w="4788" w:type="dxa"/>
          </w:tcPr>
          <w:p w:rsidR="00DF550D" w:rsidRDefault="00DF550D" w:rsidP="004A1A3B">
            <w:pPr>
              <w:spacing w:line="360" w:lineRule="auto"/>
              <w:jc w:val="both"/>
              <w:rPr>
                <w:rFonts w:ascii="Times New Roman" w:hAnsi="Times New Roman" w:cs="Times New Roman"/>
                <w:sz w:val="24"/>
                <w:szCs w:val="24"/>
              </w:rPr>
            </w:pPr>
            <w:r>
              <w:rPr>
                <w:rFonts w:ascii="Times New Roman" w:hAnsi="Times New Roman" w:cs="Times New Roman"/>
                <w:sz w:val="24"/>
                <w:szCs w:val="24"/>
              </w:rPr>
              <w:t>Dewan</w:t>
            </w:r>
            <w:r w:rsidR="00B45C9D">
              <w:rPr>
                <w:rFonts w:ascii="Times New Roman" w:hAnsi="Times New Roman" w:cs="Times New Roman"/>
                <w:sz w:val="24"/>
                <w:szCs w:val="24"/>
              </w:rPr>
              <w:t xml:space="preserve"> </w:t>
            </w:r>
            <w:r>
              <w:rPr>
                <w:rFonts w:ascii="Times New Roman" w:hAnsi="Times New Roman" w:cs="Times New Roman"/>
                <w:sz w:val="24"/>
                <w:szCs w:val="24"/>
              </w:rPr>
              <w:t>Mujibur</w:t>
            </w:r>
            <w:r w:rsidR="00B45C9D">
              <w:rPr>
                <w:rFonts w:ascii="Times New Roman" w:hAnsi="Times New Roman" w:cs="Times New Roman"/>
                <w:sz w:val="24"/>
                <w:szCs w:val="24"/>
              </w:rPr>
              <w:t xml:space="preserve"> </w:t>
            </w:r>
            <w:r>
              <w:rPr>
                <w:rFonts w:ascii="Times New Roman" w:hAnsi="Times New Roman" w:cs="Times New Roman"/>
                <w:sz w:val="24"/>
                <w:szCs w:val="24"/>
              </w:rPr>
              <w:t>Rahman</w:t>
            </w:r>
          </w:p>
        </w:tc>
      </w:tr>
      <w:tr w:rsidR="00DF550D" w:rsidTr="00DF550D">
        <w:tc>
          <w:tcPr>
            <w:tcW w:w="4788" w:type="dxa"/>
          </w:tcPr>
          <w:p w:rsidR="00DF550D" w:rsidRDefault="00DF550D" w:rsidP="004A1A3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Additional managing Director </w:t>
            </w:r>
          </w:p>
        </w:tc>
        <w:tc>
          <w:tcPr>
            <w:tcW w:w="4788" w:type="dxa"/>
          </w:tcPr>
          <w:p w:rsidR="00DF550D" w:rsidRDefault="00DF550D" w:rsidP="004A1A3B">
            <w:pPr>
              <w:spacing w:line="360" w:lineRule="auto"/>
              <w:jc w:val="both"/>
              <w:rPr>
                <w:rFonts w:ascii="Times New Roman" w:hAnsi="Times New Roman" w:cs="Times New Roman"/>
                <w:sz w:val="24"/>
                <w:szCs w:val="24"/>
              </w:rPr>
            </w:pPr>
            <w:r>
              <w:rPr>
                <w:rFonts w:ascii="Times New Roman" w:hAnsi="Times New Roman" w:cs="Times New Roman"/>
                <w:sz w:val="24"/>
                <w:szCs w:val="24"/>
              </w:rPr>
              <w:t>AKM Shahidul</w:t>
            </w:r>
            <w:r w:rsidR="00B45C9D">
              <w:rPr>
                <w:rFonts w:ascii="Times New Roman" w:hAnsi="Times New Roman" w:cs="Times New Roman"/>
                <w:sz w:val="24"/>
                <w:szCs w:val="24"/>
              </w:rPr>
              <w:t xml:space="preserve"> </w:t>
            </w:r>
            <w:r>
              <w:rPr>
                <w:rFonts w:ascii="Times New Roman" w:hAnsi="Times New Roman" w:cs="Times New Roman"/>
                <w:sz w:val="24"/>
                <w:szCs w:val="24"/>
              </w:rPr>
              <w:t>Haque</w:t>
            </w:r>
          </w:p>
        </w:tc>
      </w:tr>
      <w:tr w:rsidR="00DF550D" w:rsidTr="00DF550D">
        <w:tc>
          <w:tcPr>
            <w:tcW w:w="4788" w:type="dxa"/>
          </w:tcPr>
          <w:p w:rsidR="00DF550D" w:rsidRDefault="00DF550D" w:rsidP="004A1A3B">
            <w:pPr>
              <w:spacing w:line="360" w:lineRule="auto"/>
              <w:jc w:val="both"/>
              <w:rPr>
                <w:rFonts w:ascii="Times New Roman" w:hAnsi="Times New Roman" w:cs="Times New Roman"/>
                <w:sz w:val="24"/>
                <w:szCs w:val="24"/>
              </w:rPr>
            </w:pPr>
            <w:r>
              <w:rPr>
                <w:rFonts w:ascii="Times New Roman" w:hAnsi="Times New Roman" w:cs="Times New Roman"/>
                <w:sz w:val="24"/>
                <w:szCs w:val="24"/>
              </w:rPr>
              <w:t>Deputy managing director</w:t>
            </w:r>
          </w:p>
        </w:tc>
        <w:tc>
          <w:tcPr>
            <w:tcW w:w="4788" w:type="dxa"/>
          </w:tcPr>
          <w:p w:rsidR="00DF550D" w:rsidRDefault="00DF550D" w:rsidP="004A1A3B">
            <w:pPr>
              <w:spacing w:line="360" w:lineRule="auto"/>
              <w:jc w:val="both"/>
              <w:rPr>
                <w:rFonts w:ascii="Times New Roman" w:hAnsi="Times New Roman" w:cs="Times New Roman"/>
                <w:sz w:val="24"/>
                <w:szCs w:val="24"/>
              </w:rPr>
            </w:pPr>
            <w:r>
              <w:rPr>
                <w:rFonts w:ascii="Times New Roman" w:hAnsi="Times New Roman" w:cs="Times New Roman"/>
                <w:sz w:val="24"/>
                <w:szCs w:val="24"/>
              </w:rPr>
              <w:t>MdAbulShahjahan</w:t>
            </w:r>
          </w:p>
        </w:tc>
      </w:tr>
    </w:tbl>
    <w:p w:rsidR="00DF550D" w:rsidRPr="00DF550D" w:rsidRDefault="00DF550D" w:rsidP="004A1A3B">
      <w:pPr>
        <w:spacing w:line="360" w:lineRule="auto"/>
        <w:jc w:val="both"/>
        <w:rPr>
          <w:rFonts w:ascii="Times New Roman" w:hAnsi="Times New Roman" w:cs="Times New Roman"/>
          <w:sz w:val="24"/>
          <w:szCs w:val="24"/>
        </w:rPr>
      </w:pPr>
    </w:p>
    <w:p w:rsidR="00DF550D" w:rsidRDefault="00DF550D" w:rsidP="004A1A3B">
      <w:pPr>
        <w:spacing w:line="360" w:lineRule="auto"/>
        <w:jc w:val="both"/>
        <w:rPr>
          <w:rFonts w:ascii="Times New Roman" w:hAnsi="Times New Roman" w:cs="Times New Roman"/>
          <w:b/>
          <w:color w:val="0070C0"/>
          <w:sz w:val="24"/>
          <w:szCs w:val="24"/>
        </w:rPr>
      </w:pPr>
    </w:p>
    <w:p w:rsidR="004A1A3B" w:rsidRPr="00277607" w:rsidRDefault="00FB695E" w:rsidP="004A1A3B">
      <w:pPr>
        <w:spacing w:line="360" w:lineRule="auto"/>
        <w:jc w:val="both"/>
        <w:rPr>
          <w:rFonts w:ascii="Times New Roman" w:hAnsi="Times New Roman" w:cs="Times New Roman"/>
          <w:b/>
          <w:sz w:val="28"/>
          <w:szCs w:val="28"/>
        </w:rPr>
      </w:pPr>
      <w:r>
        <w:rPr>
          <w:rFonts w:ascii="Times New Roman" w:hAnsi="Times New Roman" w:cs="Times New Roman"/>
          <w:b/>
          <w:sz w:val="28"/>
          <w:szCs w:val="28"/>
        </w:rPr>
        <w:t>2.12</w:t>
      </w:r>
      <w:r w:rsidR="00B14B81">
        <w:rPr>
          <w:rFonts w:ascii="Times New Roman" w:hAnsi="Times New Roman" w:cs="Times New Roman"/>
          <w:b/>
          <w:sz w:val="28"/>
          <w:szCs w:val="28"/>
        </w:rPr>
        <w:t xml:space="preserve"> </w:t>
      </w:r>
      <w:r w:rsidR="00981602" w:rsidRPr="00981602">
        <w:rPr>
          <w:rFonts w:ascii="Times New Roman" w:hAnsi="Times New Roman" w:cs="Times New Roman"/>
          <w:b/>
          <w:sz w:val="28"/>
          <w:szCs w:val="28"/>
        </w:rPr>
        <w:t>Product and services of MBL</w:t>
      </w:r>
    </w:p>
    <w:p w:rsidR="00581FC2" w:rsidRDefault="00243137" w:rsidP="004A1A3B">
      <w:pPr>
        <w:pStyle w:val="NormalWeb"/>
        <w:shd w:val="clear" w:color="auto" w:fill="FFFFFF"/>
        <w:spacing w:before="0" w:beforeAutospacing="0" w:after="225" w:afterAutospacing="0" w:line="360" w:lineRule="auto"/>
        <w:jc w:val="both"/>
        <w:textAlignment w:val="baseline"/>
      </w:pPr>
      <w:hyperlink r:id="rId13" w:history="1">
        <w:r w:rsidR="004A1A3B" w:rsidRPr="00DF550D">
          <w:rPr>
            <w:b/>
            <w:u w:val="single"/>
            <w:bdr w:val="none" w:sz="0" w:space="0" w:color="auto" w:frame="1"/>
          </w:rPr>
          <w:t>Current Deposit A/C</w:t>
        </w:r>
      </w:hyperlink>
      <w:r w:rsidR="00B14B81">
        <w:t>:</w:t>
      </w:r>
      <w:r w:rsidR="00581FC2">
        <w:t xml:space="preserve"> Any people like business man, teacher, job holder, firm, limited company, corporate bodies can open current account. It starts 50</w:t>
      </w:r>
      <w:r w:rsidR="00AD145C">
        <w:t>0</w:t>
      </w:r>
      <w:r w:rsidR="00581FC2">
        <w:t xml:space="preserve">bd taka and people can deposit or withdraw their deposit frequently without any limit. No interest can give here. </w:t>
      </w:r>
      <w:r w:rsidR="00AD145C">
        <w:t>Types of current accounts are,</w:t>
      </w:r>
    </w:p>
    <w:p w:rsidR="00AD145C" w:rsidRDefault="00AD145C" w:rsidP="00CA6DA7">
      <w:pPr>
        <w:pStyle w:val="NormalWeb"/>
        <w:numPr>
          <w:ilvl w:val="0"/>
          <w:numId w:val="37"/>
        </w:numPr>
        <w:shd w:val="clear" w:color="auto" w:fill="FFFFFF"/>
        <w:spacing w:before="0" w:beforeAutospacing="0" w:after="225" w:afterAutospacing="0" w:line="360" w:lineRule="auto"/>
        <w:jc w:val="both"/>
        <w:textAlignment w:val="baseline"/>
      </w:pPr>
      <w:r>
        <w:t xml:space="preserve">Individuals </w:t>
      </w:r>
    </w:p>
    <w:p w:rsidR="00AD145C" w:rsidRDefault="00AD145C" w:rsidP="00CA6DA7">
      <w:pPr>
        <w:pStyle w:val="NormalWeb"/>
        <w:numPr>
          <w:ilvl w:val="0"/>
          <w:numId w:val="37"/>
        </w:numPr>
        <w:shd w:val="clear" w:color="auto" w:fill="FFFFFF"/>
        <w:spacing w:before="0" w:beforeAutospacing="0" w:after="225" w:afterAutospacing="0" w:line="360" w:lineRule="auto"/>
        <w:jc w:val="both"/>
        <w:textAlignment w:val="baseline"/>
      </w:pPr>
      <w:r>
        <w:t>Joint account</w:t>
      </w:r>
    </w:p>
    <w:p w:rsidR="00AD145C" w:rsidRDefault="00AD145C" w:rsidP="00CA6DA7">
      <w:pPr>
        <w:pStyle w:val="NormalWeb"/>
        <w:numPr>
          <w:ilvl w:val="0"/>
          <w:numId w:val="37"/>
        </w:numPr>
        <w:shd w:val="clear" w:color="auto" w:fill="FFFFFF"/>
        <w:spacing w:before="0" w:beforeAutospacing="0" w:after="225" w:afterAutospacing="0" w:line="360" w:lineRule="auto"/>
        <w:jc w:val="both"/>
        <w:textAlignment w:val="baseline"/>
      </w:pPr>
      <w:r>
        <w:t>Partnership firms</w:t>
      </w:r>
    </w:p>
    <w:p w:rsidR="00AD145C" w:rsidRDefault="00AD145C" w:rsidP="00CA6DA7">
      <w:pPr>
        <w:pStyle w:val="NormalWeb"/>
        <w:numPr>
          <w:ilvl w:val="0"/>
          <w:numId w:val="37"/>
        </w:numPr>
        <w:shd w:val="clear" w:color="auto" w:fill="FFFFFF"/>
        <w:spacing w:before="0" w:beforeAutospacing="0" w:after="225" w:afterAutospacing="0" w:line="360" w:lineRule="auto"/>
        <w:jc w:val="both"/>
        <w:textAlignment w:val="baseline"/>
      </w:pPr>
      <w:r>
        <w:t>Limited companies</w:t>
      </w:r>
    </w:p>
    <w:p w:rsidR="00AD145C" w:rsidRDefault="00AD145C" w:rsidP="00CA6DA7">
      <w:pPr>
        <w:pStyle w:val="NormalWeb"/>
        <w:numPr>
          <w:ilvl w:val="0"/>
          <w:numId w:val="37"/>
        </w:numPr>
        <w:shd w:val="clear" w:color="auto" w:fill="FFFFFF"/>
        <w:spacing w:before="0" w:beforeAutospacing="0" w:after="225" w:afterAutospacing="0" w:line="360" w:lineRule="auto"/>
        <w:jc w:val="both"/>
        <w:textAlignment w:val="baseline"/>
      </w:pPr>
      <w:r>
        <w:t>Govt. or semi govt. companies</w:t>
      </w:r>
    </w:p>
    <w:p w:rsidR="004A1A3B" w:rsidRPr="00A77B57" w:rsidRDefault="00B14B81" w:rsidP="004A1A3B">
      <w:pPr>
        <w:pStyle w:val="NormalWeb"/>
        <w:shd w:val="clear" w:color="auto" w:fill="FFFFFF"/>
        <w:spacing w:before="0" w:beforeAutospacing="0" w:after="225" w:afterAutospacing="0" w:line="360" w:lineRule="auto"/>
        <w:jc w:val="both"/>
        <w:textAlignment w:val="baseline"/>
        <w:rPr>
          <w:i/>
        </w:rPr>
      </w:pPr>
      <w:r>
        <w:rPr>
          <w:i/>
        </w:rPr>
        <w:t xml:space="preserve"> </w:t>
      </w:r>
    </w:p>
    <w:p w:rsidR="00494ABD" w:rsidRDefault="00243137" w:rsidP="004A1A3B">
      <w:pPr>
        <w:pStyle w:val="NormalWeb"/>
        <w:shd w:val="clear" w:color="auto" w:fill="FFFFFF"/>
        <w:spacing w:before="0" w:beforeAutospacing="0" w:after="225" w:afterAutospacing="0" w:line="360" w:lineRule="auto"/>
        <w:jc w:val="both"/>
        <w:textAlignment w:val="baseline"/>
      </w:pPr>
      <w:hyperlink r:id="rId14" w:history="1">
        <w:r w:rsidR="004A1A3B" w:rsidRPr="00A77B57">
          <w:rPr>
            <w:b/>
            <w:u w:val="single"/>
            <w:bdr w:val="none" w:sz="0" w:space="0" w:color="auto" w:frame="1"/>
          </w:rPr>
          <w:t>Savings Bank Deposit A/C</w:t>
        </w:r>
      </w:hyperlink>
      <w:r w:rsidR="00B14B81" w:rsidRPr="00A77B57">
        <w:rPr>
          <w:b/>
          <w:u w:val="single"/>
        </w:rPr>
        <w:t>:</w:t>
      </w:r>
      <w:r w:rsidR="00B14B81" w:rsidRPr="00067715">
        <w:t xml:space="preserve"> Any</w:t>
      </w:r>
      <w:r w:rsidR="004A1A3B" w:rsidRPr="00067715">
        <w:t xml:space="preserve"> individual person, local bodies, club, society, association, house wife, student, non-profitable organization etc. can open a S</w:t>
      </w:r>
      <w:r w:rsidR="00A77B57">
        <w:t>avings Bank Deposit A/c with Mercantile</w:t>
      </w:r>
      <w:r w:rsidR="004A1A3B" w:rsidRPr="00067715">
        <w:t xml:space="preserve"> Bank Limited.</w:t>
      </w:r>
      <w:r w:rsidR="00494ABD">
        <w:t xml:space="preserve"> SBD contains 10% demand and 90% time deposit. 4.5% interest are given this account. It opened name are,</w:t>
      </w:r>
    </w:p>
    <w:p w:rsidR="00494ABD" w:rsidRDefault="00494ABD" w:rsidP="00CA6DA7">
      <w:pPr>
        <w:pStyle w:val="NormalWeb"/>
        <w:numPr>
          <w:ilvl w:val="0"/>
          <w:numId w:val="38"/>
        </w:numPr>
        <w:shd w:val="clear" w:color="auto" w:fill="FFFFFF"/>
        <w:spacing w:before="0" w:beforeAutospacing="0" w:after="225" w:afterAutospacing="0" w:line="360" w:lineRule="auto"/>
        <w:jc w:val="both"/>
        <w:textAlignment w:val="baseline"/>
      </w:pPr>
      <w:r>
        <w:t>Individual</w:t>
      </w:r>
    </w:p>
    <w:p w:rsidR="00494ABD" w:rsidRDefault="00494ABD" w:rsidP="00CA6DA7">
      <w:pPr>
        <w:pStyle w:val="NormalWeb"/>
        <w:numPr>
          <w:ilvl w:val="0"/>
          <w:numId w:val="38"/>
        </w:numPr>
        <w:shd w:val="clear" w:color="auto" w:fill="FFFFFF"/>
        <w:spacing w:before="0" w:beforeAutospacing="0" w:after="225" w:afterAutospacing="0" w:line="360" w:lineRule="auto"/>
        <w:jc w:val="both"/>
        <w:textAlignment w:val="baseline"/>
      </w:pPr>
      <w:r>
        <w:t>Two or more name</w:t>
      </w:r>
    </w:p>
    <w:p w:rsidR="00494ABD" w:rsidRDefault="00494ABD" w:rsidP="00CA6DA7">
      <w:pPr>
        <w:pStyle w:val="NormalWeb"/>
        <w:numPr>
          <w:ilvl w:val="0"/>
          <w:numId w:val="38"/>
        </w:numPr>
        <w:shd w:val="clear" w:color="auto" w:fill="FFFFFF"/>
        <w:spacing w:before="0" w:beforeAutospacing="0" w:after="225" w:afterAutospacing="0" w:line="360" w:lineRule="auto"/>
        <w:jc w:val="both"/>
        <w:textAlignment w:val="baseline"/>
      </w:pPr>
      <w:r>
        <w:t xml:space="preserve">Minor jointly with legal guardian. </w:t>
      </w:r>
    </w:p>
    <w:p w:rsidR="00494ABD" w:rsidRPr="00494ABD" w:rsidRDefault="00494ABD" w:rsidP="00D438B2">
      <w:pPr>
        <w:rPr>
          <w:rFonts w:ascii="Times New Roman" w:hAnsi="Times New Roman" w:cs="Times New Roman"/>
          <w:sz w:val="24"/>
          <w:szCs w:val="24"/>
        </w:rPr>
      </w:pPr>
      <w:r w:rsidRPr="00494ABD">
        <w:rPr>
          <w:rFonts w:ascii="Times New Roman" w:hAnsi="Times New Roman" w:cs="Times New Roman"/>
          <w:b/>
          <w:sz w:val="24"/>
          <w:szCs w:val="24"/>
          <w:u w:val="single"/>
        </w:rPr>
        <w:lastRenderedPageBreak/>
        <w:t>Fixed deposit receipt:</w:t>
      </w:r>
      <w:r>
        <w:rPr>
          <w:rFonts w:ascii="Times New Roman" w:hAnsi="Times New Roman" w:cs="Times New Roman"/>
          <w:b/>
          <w:sz w:val="24"/>
          <w:szCs w:val="24"/>
          <w:u w:val="single"/>
        </w:rPr>
        <w:t xml:space="preserve"> </w:t>
      </w:r>
      <w:r>
        <w:rPr>
          <w:rFonts w:ascii="Times New Roman" w:hAnsi="Times New Roman" w:cs="Times New Roman"/>
          <w:sz w:val="24"/>
          <w:szCs w:val="24"/>
        </w:rPr>
        <w:t>customer can deposit fixed amount of money and there are some interest rate based on the time limitation and amount of money.</w:t>
      </w:r>
    </w:p>
    <w:p w:rsidR="00F450B8" w:rsidRDefault="00EB41FF" w:rsidP="00D438B2">
      <w:pPr>
        <w:rPr>
          <w:rFonts w:ascii="Times New Roman" w:hAnsi="Times New Roman" w:cs="Times New Roman"/>
          <w:sz w:val="24"/>
          <w:szCs w:val="24"/>
        </w:rPr>
      </w:pPr>
      <w:r w:rsidRPr="00EB41FF">
        <w:rPr>
          <w:rFonts w:ascii="Times New Roman" w:hAnsi="Times New Roman" w:cs="Times New Roman"/>
          <w:sz w:val="24"/>
          <w:szCs w:val="24"/>
        </w:rPr>
        <w:t>In</w:t>
      </w:r>
      <w:r w:rsidR="00B14B81">
        <w:rPr>
          <w:rFonts w:ascii="Times New Roman" w:hAnsi="Times New Roman" w:cs="Times New Roman"/>
          <w:sz w:val="24"/>
          <w:szCs w:val="24"/>
        </w:rPr>
        <w:t xml:space="preserve"> </w:t>
      </w:r>
      <w:r>
        <w:rPr>
          <w:rFonts w:ascii="Times New Roman" w:hAnsi="Times New Roman" w:cs="Times New Roman"/>
          <w:sz w:val="24"/>
          <w:szCs w:val="24"/>
        </w:rPr>
        <w:t>bellow the table shows that the fixed deposit rate of different amount</w:t>
      </w:r>
    </w:p>
    <w:tbl>
      <w:tblPr>
        <w:tblStyle w:val="TableGrid"/>
        <w:tblW w:w="0" w:type="auto"/>
        <w:tblLook w:val="04A0" w:firstRow="1" w:lastRow="0" w:firstColumn="1" w:lastColumn="0" w:noHBand="0" w:noVBand="1"/>
      </w:tblPr>
      <w:tblGrid>
        <w:gridCol w:w="4788"/>
        <w:gridCol w:w="4788"/>
      </w:tblGrid>
      <w:tr w:rsidR="00EB41FF" w:rsidTr="00EB41FF">
        <w:tc>
          <w:tcPr>
            <w:tcW w:w="4788" w:type="dxa"/>
          </w:tcPr>
          <w:p w:rsidR="00EB41FF" w:rsidRPr="00277607" w:rsidRDefault="00EB41FF" w:rsidP="00D438B2">
            <w:pPr>
              <w:rPr>
                <w:rFonts w:ascii="Times New Roman" w:hAnsi="Times New Roman" w:cs="Times New Roman"/>
                <w:b/>
                <w:sz w:val="28"/>
                <w:szCs w:val="28"/>
              </w:rPr>
            </w:pPr>
            <w:r w:rsidRPr="00277607">
              <w:rPr>
                <w:rFonts w:ascii="Times New Roman" w:hAnsi="Times New Roman" w:cs="Times New Roman"/>
                <w:b/>
                <w:sz w:val="28"/>
                <w:szCs w:val="28"/>
              </w:rPr>
              <w:t xml:space="preserve">Period </w:t>
            </w:r>
          </w:p>
        </w:tc>
        <w:tc>
          <w:tcPr>
            <w:tcW w:w="4788" w:type="dxa"/>
          </w:tcPr>
          <w:p w:rsidR="00EB41FF" w:rsidRPr="00277607" w:rsidRDefault="00EB41FF" w:rsidP="00D438B2">
            <w:pPr>
              <w:rPr>
                <w:rFonts w:ascii="Times New Roman" w:hAnsi="Times New Roman" w:cs="Times New Roman"/>
                <w:b/>
                <w:sz w:val="28"/>
                <w:szCs w:val="28"/>
              </w:rPr>
            </w:pPr>
            <w:r w:rsidRPr="00277607">
              <w:rPr>
                <w:rFonts w:ascii="Times New Roman" w:hAnsi="Times New Roman" w:cs="Times New Roman"/>
                <w:b/>
                <w:sz w:val="28"/>
                <w:szCs w:val="28"/>
              </w:rPr>
              <w:t>Any amount</w:t>
            </w:r>
          </w:p>
        </w:tc>
      </w:tr>
      <w:tr w:rsidR="00EB41FF" w:rsidTr="00EB41FF">
        <w:tc>
          <w:tcPr>
            <w:tcW w:w="4788" w:type="dxa"/>
          </w:tcPr>
          <w:p w:rsidR="00EB41FF" w:rsidRDefault="00EB41FF" w:rsidP="00D438B2">
            <w:pPr>
              <w:rPr>
                <w:rFonts w:ascii="Times New Roman" w:hAnsi="Times New Roman" w:cs="Times New Roman"/>
                <w:sz w:val="24"/>
                <w:szCs w:val="24"/>
              </w:rPr>
            </w:pPr>
            <w:r>
              <w:rPr>
                <w:rFonts w:ascii="Times New Roman" w:hAnsi="Times New Roman" w:cs="Times New Roman"/>
                <w:sz w:val="24"/>
                <w:szCs w:val="24"/>
              </w:rPr>
              <w:t xml:space="preserve">01 Month </w:t>
            </w:r>
          </w:p>
        </w:tc>
        <w:tc>
          <w:tcPr>
            <w:tcW w:w="4788" w:type="dxa"/>
          </w:tcPr>
          <w:p w:rsidR="00EB41FF" w:rsidRDefault="00CC75A5" w:rsidP="00D438B2">
            <w:pPr>
              <w:rPr>
                <w:rFonts w:ascii="Times New Roman" w:hAnsi="Times New Roman" w:cs="Times New Roman"/>
                <w:sz w:val="24"/>
                <w:szCs w:val="24"/>
              </w:rPr>
            </w:pPr>
            <w:r>
              <w:rPr>
                <w:rFonts w:ascii="Times New Roman" w:hAnsi="Times New Roman" w:cs="Times New Roman"/>
                <w:sz w:val="24"/>
                <w:szCs w:val="24"/>
              </w:rPr>
              <w:t>5</w:t>
            </w:r>
            <w:r w:rsidR="00EB41FF">
              <w:rPr>
                <w:rFonts w:ascii="Times New Roman" w:hAnsi="Times New Roman" w:cs="Times New Roman"/>
                <w:sz w:val="24"/>
                <w:szCs w:val="24"/>
              </w:rPr>
              <w:t>.00%</w:t>
            </w:r>
          </w:p>
        </w:tc>
      </w:tr>
      <w:tr w:rsidR="00EB41FF" w:rsidTr="00EB41FF">
        <w:tc>
          <w:tcPr>
            <w:tcW w:w="4788" w:type="dxa"/>
          </w:tcPr>
          <w:p w:rsidR="00EB41FF" w:rsidRDefault="00EB41FF" w:rsidP="00D438B2">
            <w:pPr>
              <w:rPr>
                <w:rFonts w:ascii="Times New Roman" w:hAnsi="Times New Roman" w:cs="Times New Roman"/>
                <w:sz w:val="24"/>
                <w:szCs w:val="24"/>
              </w:rPr>
            </w:pPr>
            <w:r>
              <w:rPr>
                <w:rFonts w:ascii="Times New Roman" w:hAnsi="Times New Roman" w:cs="Times New Roman"/>
                <w:sz w:val="24"/>
                <w:szCs w:val="24"/>
              </w:rPr>
              <w:t xml:space="preserve">03 Month </w:t>
            </w:r>
          </w:p>
        </w:tc>
        <w:tc>
          <w:tcPr>
            <w:tcW w:w="4788" w:type="dxa"/>
          </w:tcPr>
          <w:p w:rsidR="00EB41FF" w:rsidRDefault="00CC75A5" w:rsidP="00D438B2">
            <w:pPr>
              <w:rPr>
                <w:rFonts w:ascii="Times New Roman" w:hAnsi="Times New Roman" w:cs="Times New Roman"/>
                <w:sz w:val="24"/>
                <w:szCs w:val="24"/>
              </w:rPr>
            </w:pPr>
            <w:r>
              <w:rPr>
                <w:rFonts w:ascii="Times New Roman" w:hAnsi="Times New Roman" w:cs="Times New Roman"/>
                <w:sz w:val="24"/>
                <w:szCs w:val="24"/>
              </w:rPr>
              <w:t>6</w:t>
            </w:r>
            <w:r w:rsidR="00B14B81">
              <w:rPr>
                <w:rFonts w:ascii="Times New Roman" w:hAnsi="Times New Roman" w:cs="Times New Roman"/>
                <w:sz w:val="24"/>
                <w:szCs w:val="24"/>
              </w:rPr>
              <w:t>.0</w:t>
            </w:r>
            <w:r w:rsidR="00EB41FF">
              <w:rPr>
                <w:rFonts w:ascii="Times New Roman" w:hAnsi="Times New Roman" w:cs="Times New Roman"/>
                <w:sz w:val="24"/>
                <w:szCs w:val="24"/>
              </w:rPr>
              <w:t>0%</w:t>
            </w:r>
          </w:p>
        </w:tc>
      </w:tr>
      <w:tr w:rsidR="00EB41FF" w:rsidTr="00EB41FF">
        <w:tc>
          <w:tcPr>
            <w:tcW w:w="4788" w:type="dxa"/>
          </w:tcPr>
          <w:p w:rsidR="00EB41FF" w:rsidRDefault="00EB41FF" w:rsidP="00D438B2">
            <w:pPr>
              <w:rPr>
                <w:rFonts w:ascii="Times New Roman" w:hAnsi="Times New Roman" w:cs="Times New Roman"/>
                <w:sz w:val="24"/>
                <w:szCs w:val="24"/>
              </w:rPr>
            </w:pPr>
            <w:r>
              <w:rPr>
                <w:rFonts w:ascii="Times New Roman" w:hAnsi="Times New Roman" w:cs="Times New Roman"/>
                <w:sz w:val="24"/>
                <w:szCs w:val="24"/>
              </w:rPr>
              <w:t>06 Month</w:t>
            </w:r>
          </w:p>
        </w:tc>
        <w:tc>
          <w:tcPr>
            <w:tcW w:w="4788" w:type="dxa"/>
          </w:tcPr>
          <w:p w:rsidR="00EB41FF" w:rsidRDefault="00CC75A5" w:rsidP="00D438B2">
            <w:pPr>
              <w:rPr>
                <w:rFonts w:ascii="Times New Roman" w:hAnsi="Times New Roman" w:cs="Times New Roman"/>
                <w:sz w:val="24"/>
                <w:szCs w:val="24"/>
              </w:rPr>
            </w:pPr>
            <w:r>
              <w:rPr>
                <w:rFonts w:ascii="Times New Roman" w:hAnsi="Times New Roman" w:cs="Times New Roman"/>
                <w:sz w:val="24"/>
                <w:szCs w:val="24"/>
              </w:rPr>
              <w:t>6</w:t>
            </w:r>
            <w:r w:rsidR="00B14B81">
              <w:rPr>
                <w:rFonts w:ascii="Times New Roman" w:hAnsi="Times New Roman" w:cs="Times New Roman"/>
                <w:sz w:val="24"/>
                <w:szCs w:val="24"/>
              </w:rPr>
              <w:t>.</w:t>
            </w:r>
            <w:r>
              <w:rPr>
                <w:rFonts w:ascii="Times New Roman" w:hAnsi="Times New Roman" w:cs="Times New Roman"/>
                <w:sz w:val="24"/>
                <w:szCs w:val="24"/>
              </w:rPr>
              <w:t>2</w:t>
            </w:r>
            <w:r w:rsidR="00B14B81">
              <w:rPr>
                <w:rFonts w:ascii="Times New Roman" w:hAnsi="Times New Roman" w:cs="Times New Roman"/>
                <w:sz w:val="24"/>
                <w:szCs w:val="24"/>
              </w:rPr>
              <w:t>5</w:t>
            </w:r>
            <w:r w:rsidR="00EB41FF">
              <w:rPr>
                <w:rFonts w:ascii="Times New Roman" w:hAnsi="Times New Roman" w:cs="Times New Roman"/>
                <w:sz w:val="24"/>
                <w:szCs w:val="24"/>
              </w:rPr>
              <w:t>%</w:t>
            </w:r>
          </w:p>
        </w:tc>
      </w:tr>
      <w:tr w:rsidR="00EB41FF" w:rsidTr="00EB41FF">
        <w:tc>
          <w:tcPr>
            <w:tcW w:w="4788" w:type="dxa"/>
          </w:tcPr>
          <w:p w:rsidR="00EB41FF" w:rsidRDefault="00EB41FF" w:rsidP="00D438B2">
            <w:pPr>
              <w:rPr>
                <w:rFonts w:ascii="Times New Roman" w:hAnsi="Times New Roman" w:cs="Times New Roman"/>
                <w:sz w:val="24"/>
                <w:szCs w:val="24"/>
              </w:rPr>
            </w:pPr>
            <w:r>
              <w:rPr>
                <w:rFonts w:ascii="Times New Roman" w:hAnsi="Times New Roman" w:cs="Times New Roman"/>
                <w:sz w:val="24"/>
                <w:szCs w:val="24"/>
              </w:rPr>
              <w:t>1 Year</w:t>
            </w:r>
          </w:p>
        </w:tc>
        <w:tc>
          <w:tcPr>
            <w:tcW w:w="4788" w:type="dxa"/>
          </w:tcPr>
          <w:p w:rsidR="00EB41FF" w:rsidRDefault="00CC75A5" w:rsidP="00D438B2">
            <w:pPr>
              <w:rPr>
                <w:rFonts w:ascii="Times New Roman" w:hAnsi="Times New Roman" w:cs="Times New Roman"/>
                <w:sz w:val="24"/>
                <w:szCs w:val="24"/>
              </w:rPr>
            </w:pPr>
            <w:r>
              <w:rPr>
                <w:rFonts w:ascii="Times New Roman" w:hAnsi="Times New Roman" w:cs="Times New Roman"/>
                <w:sz w:val="24"/>
                <w:szCs w:val="24"/>
              </w:rPr>
              <w:t>6</w:t>
            </w:r>
            <w:r w:rsidR="00EB41FF">
              <w:rPr>
                <w:rFonts w:ascii="Times New Roman" w:hAnsi="Times New Roman" w:cs="Times New Roman"/>
                <w:sz w:val="24"/>
                <w:szCs w:val="24"/>
              </w:rPr>
              <w:t>.50%</w:t>
            </w:r>
          </w:p>
        </w:tc>
      </w:tr>
    </w:tbl>
    <w:p w:rsidR="00EB41FF" w:rsidRDefault="00EB41FF" w:rsidP="00D438B2">
      <w:pPr>
        <w:rPr>
          <w:rFonts w:ascii="Times New Roman" w:hAnsi="Times New Roman" w:cs="Times New Roman"/>
          <w:sz w:val="24"/>
          <w:szCs w:val="24"/>
        </w:rPr>
      </w:pPr>
    </w:p>
    <w:p w:rsidR="00875C2A" w:rsidRDefault="00875C2A" w:rsidP="00D438B2">
      <w:pPr>
        <w:rPr>
          <w:rFonts w:ascii="Times New Roman" w:hAnsi="Times New Roman" w:cs="Times New Roman"/>
          <w:sz w:val="24"/>
          <w:szCs w:val="24"/>
        </w:rPr>
      </w:pPr>
      <w:r w:rsidRPr="00875C2A">
        <w:rPr>
          <w:rFonts w:ascii="Times New Roman" w:hAnsi="Times New Roman" w:cs="Times New Roman"/>
          <w:b/>
          <w:sz w:val="24"/>
          <w:szCs w:val="24"/>
          <w:u w:val="single"/>
        </w:rPr>
        <w:t>Joint Account:</w:t>
      </w:r>
      <w:r>
        <w:rPr>
          <w:rFonts w:ascii="Times New Roman" w:hAnsi="Times New Roman" w:cs="Times New Roman"/>
          <w:b/>
          <w:sz w:val="24"/>
          <w:szCs w:val="24"/>
          <w:u w:val="single"/>
        </w:rPr>
        <w:t xml:space="preserve"> </w:t>
      </w:r>
      <w:r>
        <w:rPr>
          <w:rFonts w:ascii="Times New Roman" w:hAnsi="Times New Roman" w:cs="Times New Roman"/>
          <w:sz w:val="24"/>
          <w:szCs w:val="24"/>
        </w:rPr>
        <w:t xml:space="preserve">People can open joint account where both of the account holder can deposit the amount and withdraw the money by their signature. </w:t>
      </w:r>
    </w:p>
    <w:p w:rsidR="00875C2A" w:rsidRDefault="00875C2A" w:rsidP="00D438B2">
      <w:pPr>
        <w:rPr>
          <w:rFonts w:ascii="Times New Roman" w:hAnsi="Times New Roman" w:cs="Times New Roman"/>
          <w:sz w:val="24"/>
          <w:szCs w:val="24"/>
        </w:rPr>
      </w:pPr>
      <w:r w:rsidRPr="00875C2A">
        <w:rPr>
          <w:rFonts w:ascii="Times New Roman" w:hAnsi="Times New Roman" w:cs="Times New Roman"/>
          <w:b/>
          <w:sz w:val="24"/>
          <w:szCs w:val="24"/>
          <w:u w:val="single"/>
        </w:rPr>
        <w:t>Partnership Firm:</w:t>
      </w:r>
      <w:r>
        <w:rPr>
          <w:rFonts w:ascii="Times New Roman" w:hAnsi="Times New Roman" w:cs="Times New Roman"/>
          <w:sz w:val="24"/>
          <w:szCs w:val="24"/>
        </w:rPr>
        <w:t xml:space="preserve"> Partnership firm need some documents:</w:t>
      </w:r>
    </w:p>
    <w:p w:rsidR="00875C2A" w:rsidRDefault="00875C2A" w:rsidP="00CA6DA7">
      <w:pPr>
        <w:pStyle w:val="ListParagraph"/>
        <w:numPr>
          <w:ilvl w:val="0"/>
          <w:numId w:val="39"/>
        </w:numPr>
        <w:rPr>
          <w:rFonts w:ascii="Times New Roman" w:hAnsi="Times New Roman" w:cs="Times New Roman"/>
          <w:sz w:val="24"/>
          <w:szCs w:val="24"/>
        </w:rPr>
      </w:pPr>
      <w:r>
        <w:rPr>
          <w:rFonts w:ascii="Times New Roman" w:hAnsi="Times New Roman" w:cs="Times New Roman"/>
          <w:sz w:val="24"/>
          <w:szCs w:val="24"/>
        </w:rPr>
        <w:t xml:space="preserve">Firm name </w:t>
      </w:r>
    </w:p>
    <w:p w:rsidR="00875C2A" w:rsidRDefault="00875C2A" w:rsidP="00CA6DA7">
      <w:pPr>
        <w:pStyle w:val="ListParagraph"/>
        <w:numPr>
          <w:ilvl w:val="0"/>
          <w:numId w:val="39"/>
        </w:numPr>
        <w:rPr>
          <w:rFonts w:ascii="Times New Roman" w:hAnsi="Times New Roman" w:cs="Times New Roman"/>
          <w:sz w:val="24"/>
          <w:szCs w:val="24"/>
        </w:rPr>
      </w:pPr>
      <w:r>
        <w:rPr>
          <w:rFonts w:ascii="Times New Roman" w:hAnsi="Times New Roman" w:cs="Times New Roman"/>
          <w:sz w:val="24"/>
          <w:szCs w:val="24"/>
        </w:rPr>
        <w:t>Partnership deed</w:t>
      </w:r>
    </w:p>
    <w:p w:rsidR="00875C2A" w:rsidRDefault="00875C2A" w:rsidP="00CA6DA7">
      <w:pPr>
        <w:pStyle w:val="ListParagraph"/>
        <w:numPr>
          <w:ilvl w:val="0"/>
          <w:numId w:val="39"/>
        </w:numPr>
        <w:rPr>
          <w:rFonts w:ascii="Times New Roman" w:hAnsi="Times New Roman" w:cs="Times New Roman"/>
          <w:sz w:val="24"/>
          <w:szCs w:val="24"/>
        </w:rPr>
      </w:pPr>
      <w:r>
        <w:rPr>
          <w:rFonts w:ascii="Times New Roman" w:hAnsi="Times New Roman" w:cs="Times New Roman"/>
          <w:sz w:val="24"/>
          <w:szCs w:val="24"/>
        </w:rPr>
        <w:t>Trade license from city corporation</w:t>
      </w:r>
    </w:p>
    <w:p w:rsidR="00875C2A" w:rsidRPr="00875C2A" w:rsidRDefault="00875C2A" w:rsidP="00CA6DA7">
      <w:pPr>
        <w:pStyle w:val="ListParagraph"/>
        <w:numPr>
          <w:ilvl w:val="0"/>
          <w:numId w:val="39"/>
        </w:numPr>
        <w:rPr>
          <w:rFonts w:ascii="Times New Roman" w:hAnsi="Times New Roman" w:cs="Times New Roman"/>
          <w:sz w:val="24"/>
          <w:szCs w:val="24"/>
        </w:rPr>
      </w:pPr>
      <w:r>
        <w:rPr>
          <w:rFonts w:ascii="Times New Roman" w:hAnsi="Times New Roman" w:cs="Times New Roman"/>
          <w:sz w:val="24"/>
          <w:szCs w:val="24"/>
        </w:rPr>
        <w:t xml:space="preserve">Letter of authority  </w:t>
      </w:r>
    </w:p>
    <w:p w:rsidR="00875C2A" w:rsidRDefault="00875C2A" w:rsidP="00904151">
      <w:pPr>
        <w:spacing w:after="0" w:line="360" w:lineRule="auto"/>
        <w:ind w:right="-150"/>
        <w:jc w:val="both"/>
        <w:textAlignment w:val="baseline"/>
        <w:rPr>
          <w:rFonts w:ascii="Times New Roman" w:eastAsia="Times New Roman" w:hAnsi="Times New Roman" w:cs="Times New Roman"/>
          <w:b/>
          <w:sz w:val="24"/>
          <w:szCs w:val="24"/>
          <w:u w:val="single"/>
        </w:rPr>
      </w:pPr>
    </w:p>
    <w:p w:rsidR="00152C1B" w:rsidRDefault="00152C1B" w:rsidP="00904151">
      <w:pPr>
        <w:spacing w:after="0" w:line="360" w:lineRule="auto"/>
        <w:ind w:right="-150"/>
        <w:jc w:val="both"/>
        <w:textAlignment w:val="baseline"/>
        <w:rPr>
          <w:rFonts w:ascii="Times New Roman" w:hAnsi="Times New Roman" w:cs="Times New Roman"/>
          <w:sz w:val="24"/>
          <w:szCs w:val="24"/>
          <w:shd w:val="clear" w:color="auto" w:fill="FFFFFF"/>
        </w:rPr>
      </w:pPr>
      <w:r>
        <w:rPr>
          <w:rFonts w:ascii="Times New Roman" w:eastAsia="Times New Roman" w:hAnsi="Times New Roman" w:cs="Times New Roman"/>
          <w:b/>
          <w:sz w:val="24"/>
          <w:szCs w:val="24"/>
          <w:u w:val="single"/>
        </w:rPr>
        <w:t>Monet Double</w:t>
      </w:r>
      <w:r w:rsidRPr="00152C1B">
        <w:rPr>
          <w:rFonts w:ascii="Times New Roman" w:eastAsia="Times New Roman" w:hAnsi="Times New Roman" w:cs="Times New Roman"/>
          <w:b/>
          <w:sz w:val="24"/>
          <w:szCs w:val="24"/>
          <w:u w:val="single"/>
        </w:rPr>
        <w:t xml:space="preserve"> Program:</w:t>
      </w:r>
      <w:r w:rsidR="006634F2">
        <w:rPr>
          <w:rFonts w:ascii="Times New Roman" w:hAnsi="Times New Roman" w:cs="Times New Roman"/>
          <w:sz w:val="24"/>
          <w:szCs w:val="24"/>
          <w:shd w:val="clear" w:color="auto" w:fill="FFFFFF"/>
        </w:rPr>
        <w:t xml:space="preserve"> </w:t>
      </w:r>
      <w:r w:rsidR="00875C2A">
        <w:rPr>
          <w:rFonts w:ascii="Times New Roman" w:hAnsi="Times New Roman" w:cs="Times New Roman"/>
          <w:sz w:val="24"/>
          <w:szCs w:val="24"/>
          <w:shd w:val="clear" w:color="auto" w:fill="FFFFFF"/>
        </w:rPr>
        <w:t xml:space="preserve">If any firm or customer deposits their amount with the time limited 10 year then their deposited amount would be double. </w:t>
      </w:r>
    </w:p>
    <w:p w:rsidR="00B517D2" w:rsidRDefault="00B517D2" w:rsidP="006634F2">
      <w:pPr>
        <w:spacing w:after="0" w:line="300" w:lineRule="atLeast"/>
        <w:ind w:right="-150"/>
        <w:jc w:val="both"/>
        <w:textAlignment w:val="baseline"/>
        <w:rPr>
          <w:rFonts w:ascii="Times New Roman" w:hAnsi="Times New Roman" w:cs="Times New Roman"/>
          <w:sz w:val="24"/>
          <w:szCs w:val="24"/>
          <w:shd w:val="clear" w:color="auto" w:fill="FFFFFF"/>
        </w:rPr>
      </w:pPr>
    </w:p>
    <w:p w:rsidR="00B517D2" w:rsidRDefault="00243137" w:rsidP="00B517D2">
      <w:pPr>
        <w:spacing w:after="0" w:line="360" w:lineRule="auto"/>
        <w:ind w:left="75" w:right="60"/>
        <w:jc w:val="both"/>
        <w:textAlignment w:val="baseline"/>
        <w:rPr>
          <w:rFonts w:ascii="Times New Roman" w:hAnsi="Times New Roman" w:cs="Times New Roman"/>
          <w:sz w:val="24"/>
          <w:szCs w:val="24"/>
          <w:shd w:val="clear" w:color="auto" w:fill="FFFFFF"/>
        </w:rPr>
      </w:pPr>
      <w:hyperlink r:id="rId15" w:history="1">
        <w:r w:rsidR="00875C2A">
          <w:rPr>
            <w:rFonts w:ascii="Times New Roman" w:eastAsia="Times New Roman" w:hAnsi="Times New Roman" w:cs="Times New Roman"/>
            <w:b/>
            <w:sz w:val="24"/>
            <w:szCs w:val="24"/>
            <w:u w:val="single"/>
            <w:bdr w:val="none" w:sz="0" w:space="0" w:color="auto" w:frame="1"/>
          </w:rPr>
          <w:t xml:space="preserve">Minor </w:t>
        </w:r>
        <w:r w:rsidR="00B517D2" w:rsidRPr="00B517D2">
          <w:rPr>
            <w:rFonts w:ascii="Times New Roman" w:eastAsia="Times New Roman" w:hAnsi="Times New Roman" w:cs="Times New Roman"/>
            <w:b/>
            <w:sz w:val="24"/>
            <w:szCs w:val="24"/>
            <w:u w:val="single"/>
            <w:bdr w:val="none" w:sz="0" w:space="0" w:color="auto" w:frame="1"/>
          </w:rPr>
          <w:t>Account</w:t>
        </w:r>
      </w:hyperlink>
      <w:r w:rsidR="00B517D2" w:rsidRPr="00B517D2">
        <w:rPr>
          <w:rFonts w:ascii="Times New Roman" w:eastAsia="Times New Roman" w:hAnsi="Times New Roman" w:cs="Times New Roman"/>
          <w:b/>
          <w:sz w:val="24"/>
          <w:szCs w:val="24"/>
          <w:u w:val="single"/>
        </w:rPr>
        <w:t>:</w:t>
      </w:r>
      <w:r w:rsidR="00B517D2">
        <w:rPr>
          <w:rFonts w:ascii="Times New Roman" w:hAnsi="Times New Roman" w:cs="Times New Roman"/>
          <w:sz w:val="24"/>
          <w:szCs w:val="24"/>
          <w:shd w:val="clear" w:color="auto" w:fill="FFFFFF"/>
        </w:rPr>
        <w:t xml:space="preserve"> </w:t>
      </w:r>
      <w:r w:rsidR="00732F43">
        <w:rPr>
          <w:rFonts w:ascii="Times New Roman" w:hAnsi="Times New Roman" w:cs="Times New Roman"/>
          <w:sz w:val="24"/>
          <w:szCs w:val="24"/>
          <w:shd w:val="clear" w:color="auto" w:fill="FFFFFF"/>
        </w:rPr>
        <w:t>This system need guidance is to be fill up and signed by the legal guardian of minor.</w:t>
      </w:r>
    </w:p>
    <w:p w:rsidR="00277607" w:rsidRDefault="00277607" w:rsidP="00B517D2">
      <w:pPr>
        <w:spacing w:after="0" w:line="360" w:lineRule="auto"/>
        <w:ind w:left="75" w:right="60"/>
        <w:jc w:val="both"/>
        <w:textAlignment w:val="baseline"/>
        <w:rPr>
          <w:rFonts w:ascii="Times New Roman" w:hAnsi="Times New Roman" w:cs="Times New Roman"/>
          <w:sz w:val="24"/>
          <w:szCs w:val="24"/>
          <w:shd w:val="clear" w:color="auto" w:fill="FFFFFF"/>
        </w:rPr>
      </w:pPr>
    </w:p>
    <w:p w:rsidR="00277607" w:rsidRDefault="00277607" w:rsidP="00B517D2">
      <w:pPr>
        <w:spacing w:after="0" w:line="360" w:lineRule="auto"/>
        <w:ind w:left="75" w:right="60"/>
        <w:jc w:val="both"/>
        <w:textAlignment w:val="baseline"/>
        <w:rPr>
          <w:rFonts w:ascii="Times New Roman" w:hAnsi="Times New Roman" w:cs="Times New Roman"/>
          <w:sz w:val="24"/>
          <w:szCs w:val="24"/>
          <w:shd w:val="clear" w:color="auto" w:fill="FFFFFF"/>
        </w:rPr>
      </w:pPr>
    </w:p>
    <w:p w:rsidR="00277607" w:rsidRPr="00277607" w:rsidRDefault="004A3C54" w:rsidP="00277607">
      <w:pPr>
        <w:spacing w:after="0" w:line="360" w:lineRule="auto"/>
        <w:ind w:right="60"/>
        <w:jc w:val="both"/>
        <w:textAlignment w:val="baseline"/>
        <w:rPr>
          <w:rFonts w:ascii="Times New Roman" w:eastAsia="Times New Roman" w:hAnsi="Times New Roman" w:cs="Times New Roman"/>
          <w:b/>
          <w:sz w:val="28"/>
          <w:szCs w:val="28"/>
        </w:rPr>
      </w:pPr>
      <w:r>
        <w:rPr>
          <w:rStyle w:val="IntenseEmphasis"/>
          <w:i w:val="0"/>
          <w:color w:val="auto"/>
          <w:sz w:val="28"/>
          <w:szCs w:val="28"/>
        </w:rPr>
        <w:t>2.1</w:t>
      </w:r>
      <w:r w:rsidR="00FB695E">
        <w:rPr>
          <w:rStyle w:val="IntenseEmphasis"/>
          <w:i w:val="0"/>
          <w:color w:val="auto"/>
          <w:sz w:val="28"/>
          <w:szCs w:val="28"/>
        </w:rPr>
        <w:t>3</w:t>
      </w:r>
      <w:r>
        <w:rPr>
          <w:rFonts w:ascii="Times New Roman" w:hAnsi="Times New Roman" w:cs="Times New Roman"/>
          <w:sz w:val="28"/>
          <w:szCs w:val="28"/>
          <w:shd w:val="clear" w:color="auto" w:fill="FFFFFF"/>
        </w:rPr>
        <w:t xml:space="preserve"> </w:t>
      </w:r>
      <w:hyperlink r:id="rId16" w:anchor="loan" w:history="1">
        <w:r w:rsidR="00277607" w:rsidRPr="00277607">
          <w:rPr>
            <w:rFonts w:ascii="Times New Roman" w:eastAsia="Times New Roman" w:hAnsi="Times New Roman" w:cs="Times New Roman"/>
            <w:b/>
            <w:bCs/>
            <w:sz w:val="28"/>
            <w:szCs w:val="28"/>
            <w:bdr w:val="none" w:sz="0" w:space="0" w:color="auto" w:frame="1"/>
          </w:rPr>
          <w:t>Loan Products</w:t>
        </w:r>
      </w:hyperlink>
    </w:p>
    <w:p w:rsidR="004A3C54" w:rsidRDefault="004A3C54" w:rsidP="00277607">
      <w:pPr>
        <w:pStyle w:val="NormalWeb"/>
        <w:shd w:val="clear" w:color="auto" w:fill="FFFFFF"/>
        <w:spacing w:before="0" w:beforeAutospacing="0" w:after="225" w:afterAutospacing="0" w:line="360" w:lineRule="auto"/>
        <w:jc w:val="both"/>
        <w:textAlignment w:val="baseline"/>
      </w:pPr>
      <w:r>
        <w:t xml:space="preserve">There are some types of loan are in the MBL. These are: </w:t>
      </w:r>
    </w:p>
    <w:p w:rsidR="00904151" w:rsidRDefault="00243137" w:rsidP="00277607">
      <w:pPr>
        <w:pStyle w:val="NormalWeb"/>
        <w:shd w:val="clear" w:color="auto" w:fill="FFFFFF"/>
        <w:spacing w:before="0" w:beforeAutospacing="0" w:after="225" w:afterAutospacing="0" w:line="360" w:lineRule="auto"/>
        <w:jc w:val="both"/>
        <w:textAlignment w:val="baseline"/>
      </w:pPr>
      <w:hyperlink r:id="rId17" w:history="1">
        <w:r w:rsidR="00277607" w:rsidRPr="00904151">
          <w:rPr>
            <w:b/>
            <w:u w:val="single"/>
            <w:bdr w:val="none" w:sz="0" w:space="0" w:color="auto" w:frame="1"/>
          </w:rPr>
          <w:t>Personal Loan</w:t>
        </w:r>
      </w:hyperlink>
      <w:r w:rsidR="00277607" w:rsidRPr="00904151">
        <w:rPr>
          <w:b/>
          <w:u w:val="single"/>
        </w:rPr>
        <w:t>:</w:t>
      </w:r>
    </w:p>
    <w:p w:rsidR="00904151" w:rsidRDefault="00904151" w:rsidP="00277607">
      <w:pPr>
        <w:pStyle w:val="NormalWeb"/>
        <w:shd w:val="clear" w:color="auto" w:fill="FFFFFF"/>
        <w:spacing w:before="0" w:beforeAutospacing="0" w:after="225" w:afterAutospacing="0" w:line="360" w:lineRule="auto"/>
        <w:jc w:val="both"/>
        <w:textAlignment w:val="baseline"/>
      </w:pPr>
      <w:r w:rsidRPr="00904151">
        <w:rPr>
          <w:b/>
        </w:rPr>
        <w:t>Purpose</w:t>
      </w:r>
      <w:r>
        <w:t>: to meet up instant financial requirements.</w:t>
      </w:r>
    </w:p>
    <w:tbl>
      <w:tblPr>
        <w:tblW w:w="11100" w:type="dxa"/>
        <w:tblCellSpacing w:w="0" w:type="dxa"/>
        <w:tblCellMar>
          <w:left w:w="0" w:type="dxa"/>
          <w:right w:w="0" w:type="dxa"/>
        </w:tblCellMar>
        <w:tblLook w:val="04A0" w:firstRow="1" w:lastRow="0" w:firstColumn="1" w:lastColumn="0" w:noHBand="0" w:noVBand="1"/>
      </w:tblPr>
      <w:tblGrid>
        <w:gridCol w:w="11100"/>
      </w:tblGrid>
      <w:tr w:rsidR="00904151" w:rsidRPr="00904151" w:rsidTr="00904151">
        <w:trPr>
          <w:tblCellSpacing w:w="0" w:type="dxa"/>
        </w:trPr>
        <w:tc>
          <w:tcPr>
            <w:tcW w:w="0" w:type="auto"/>
            <w:vAlign w:val="center"/>
            <w:hideMark/>
          </w:tcPr>
          <w:p w:rsidR="00904151" w:rsidRDefault="00904151" w:rsidP="00904151">
            <w:pPr>
              <w:spacing w:after="0" w:line="240" w:lineRule="auto"/>
              <w:rPr>
                <w:rFonts w:ascii="Times New Roman" w:eastAsia="Times New Roman" w:hAnsi="Times New Roman" w:cs="Times New Roman"/>
                <w:sz w:val="24"/>
                <w:szCs w:val="24"/>
              </w:rPr>
            </w:pPr>
            <w:r w:rsidRPr="00904151">
              <w:rPr>
                <w:rFonts w:ascii="Times New Roman" w:eastAsia="Times New Roman" w:hAnsi="Times New Roman" w:cs="Times New Roman"/>
                <w:b/>
                <w:sz w:val="24"/>
                <w:szCs w:val="24"/>
              </w:rPr>
              <w:t>Eligibility:</w:t>
            </w:r>
            <w:r>
              <w:rPr>
                <w:rFonts w:ascii="Times New Roman" w:eastAsia="Times New Roman" w:hAnsi="Times New Roman" w:cs="Times New Roman"/>
                <w:sz w:val="24"/>
                <w:szCs w:val="24"/>
              </w:rPr>
              <w:t xml:space="preserve"> Any Bangladesh National</w:t>
            </w:r>
          </w:p>
          <w:p w:rsidR="00904151" w:rsidRDefault="00904151" w:rsidP="00904151">
            <w:pPr>
              <w:spacing w:after="0" w:line="240" w:lineRule="auto"/>
              <w:rPr>
                <w:rFonts w:ascii="Times New Roman" w:eastAsia="Times New Roman" w:hAnsi="Times New Roman" w:cs="Times New Roman"/>
                <w:sz w:val="24"/>
                <w:szCs w:val="24"/>
              </w:rPr>
            </w:pPr>
          </w:p>
          <w:p w:rsidR="00904151" w:rsidRDefault="00904151" w:rsidP="00904151">
            <w:pPr>
              <w:spacing w:after="0" w:line="240" w:lineRule="auto"/>
              <w:rPr>
                <w:rFonts w:ascii="Times New Roman" w:eastAsia="Times New Roman" w:hAnsi="Times New Roman" w:cs="Times New Roman"/>
                <w:sz w:val="24"/>
                <w:szCs w:val="24"/>
              </w:rPr>
            </w:pPr>
            <w:r w:rsidRPr="00904151">
              <w:rPr>
                <w:rFonts w:ascii="Times New Roman" w:eastAsia="Times New Roman" w:hAnsi="Times New Roman" w:cs="Times New Roman"/>
                <w:b/>
                <w:sz w:val="24"/>
                <w:szCs w:val="24"/>
              </w:rPr>
              <w:t>Loan limit:</w:t>
            </w:r>
            <w:r>
              <w:rPr>
                <w:rFonts w:ascii="Times New Roman" w:eastAsia="Times New Roman" w:hAnsi="Times New Roman" w:cs="Times New Roman"/>
                <w:sz w:val="24"/>
                <w:szCs w:val="24"/>
              </w:rPr>
              <w:t xml:space="preserve"> Minimum TK .50 lac, maximum TK 20.00 lac.</w:t>
            </w:r>
          </w:p>
          <w:p w:rsidR="00904151" w:rsidRDefault="00904151" w:rsidP="00904151">
            <w:pPr>
              <w:spacing w:after="0" w:line="240" w:lineRule="auto"/>
              <w:rPr>
                <w:rFonts w:ascii="Times New Roman" w:eastAsia="Times New Roman" w:hAnsi="Times New Roman" w:cs="Times New Roman"/>
                <w:sz w:val="24"/>
                <w:szCs w:val="24"/>
              </w:rPr>
            </w:pPr>
          </w:p>
          <w:p w:rsidR="00904151" w:rsidRDefault="00904151" w:rsidP="00904151">
            <w:pPr>
              <w:spacing w:after="0" w:line="240" w:lineRule="auto"/>
              <w:rPr>
                <w:rFonts w:ascii="Times New Roman" w:eastAsia="Times New Roman" w:hAnsi="Times New Roman" w:cs="Times New Roman"/>
                <w:sz w:val="24"/>
                <w:szCs w:val="24"/>
              </w:rPr>
            </w:pPr>
            <w:r w:rsidRPr="00904151">
              <w:rPr>
                <w:rFonts w:ascii="Times New Roman" w:eastAsia="Times New Roman" w:hAnsi="Times New Roman" w:cs="Times New Roman"/>
                <w:b/>
                <w:sz w:val="24"/>
                <w:szCs w:val="24"/>
              </w:rPr>
              <w:t>Tenure</w:t>
            </w:r>
            <w:r>
              <w:rPr>
                <w:rFonts w:ascii="Times New Roman" w:eastAsia="Times New Roman" w:hAnsi="Times New Roman" w:cs="Times New Roman"/>
                <w:sz w:val="24"/>
                <w:szCs w:val="24"/>
              </w:rPr>
              <w:t>: maximum 05 years.</w:t>
            </w:r>
          </w:p>
          <w:p w:rsidR="00904151" w:rsidRPr="00904151" w:rsidRDefault="00904151" w:rsidP="00904151">
            <w:pPr>
              <w:spacing w:after="0" w:line="240" w:lineRule="auto"/>
              <w:rPr>
                <w:rFonts w:ascii="Times New Roman" w:eastAsia="Times New Roman" w:hAnsi="Times New Roman" w:cs="Times New Roman"/>
                <w:sz w:val="24"/>
                <w:szCs w:val="24"/>
              </w:rPr>
            </w:pPr>
          </w:p>
        </w:tc>
      </w:tr>
      <w:tr w:rsidR="00904151" w:rsidRPr="00904151" w:rsidTr="00904151">
        <w:trPr>
          <w:trHeight w:val="75"/>
          <w:tblCellSpacing w:w="0" w:type="dxa"/>
        </w:trPr>
        <w:tc>
          <w:tcPr>
            <w:tcW w:w="0" w:type="auto"/>
            <w:vAlign w:val="center"/>
            <w:hideMark/>
          </w:tcPr>
          <w:p w:rsidR="00904151" w:rsidRPr="00904151" w:rsidRDefault="00904151" w:rsidP="00904151">
            <w:pPr>
              <w:spacing w:after="0" w:line="240" w:lineRule="auto"/>
              <w:rPr>
                <w:rFonts w:ascii="Times New Roman" w:eastAsia="Times New Roman" w:hAnsi="Times New Roman" w:cs="Times New Roman"/>
                <w:sz w:val="8"/>
                <w:szCs w:val="24"/>
              </w:rPr>
            </w:pPr>
          </w:p>
        </w:tc>
      </w:tr>
      <w:tr w:rsidR="00904151" w:rsidRPr="00904151" w:rsidTr="00904151">
        <w:trPr>
          <w:tblCellSpacing w:w="0" w:type="dxa"/>
        </w:trPr>
        <w:tc>
          <w:tcPr>
            <w:tcW w:w="0" w:type="auto"/>
            <w:vAlign w:val="center"/>
            <w:hideMark/>
          </w:tcPr>
          <w:tbl>
            <w:tblPr>
              <w:tblpPr w:leftFromText="45" w:rightFromText="45" w:vertAnchor="text" w:tblpXSpec="right" w:tblpYSpec="center"/>
              <w:tblW w:w="10950" w:type="dxa"/>
              <w:tblCellSpacing w:w="0" w:type="dxa"/>
              <w:tblCellMar>
                <w:left w:w="0" w:type="dxa"/>
                <w:right w:w="0" w:type="dxa"/>
              </w:tblCellMar>
              <w:tblLook w:val="04A0" w:firstRow="1" w:lastRow="0" w:firstColumn="1" w:lastColumn="0" w:noHBand="0" w:noVBand="1"/>
            </w:tblPr>
            <w:tblGrid>
              <w:gridCol w:w="180"/>
              <w:gridCol w:w="10770"/>
            </w:tblGrid>
            <w:tr w:rsidR="00904151" w:rsidRPr="00904151">
              <w:trPr>
                <w:tblCellSpacing w:w="0" w:type="dxa"/>
              </w:trPr>
              <w:tc>
                <w:tcPr>
                  <w:tcW w:w="180" w:type="dxa"/>
                  <w:hideMark/>
                </w:tcPr>
                <w:p w:rsidR="00904151" w:rsidRPr="00904151" w:rsidRDefault="00904151" w:rsidP="00904151">
                  <w:pPr>
                    <w:spacing w:after="0" w:line="240" w:lineRule="auto"/>
                    <w:rPr>
                      <w:rFonts w:ascii="Times New Roman" w:eastAsia="Times New Roman" w:hAnsi="Times New Roman" w:cs="Times New Roman"/>
                      <w:sz w:val="24"/>
                      <w:szCs w:val="24"/>
                    </w:rPr>
                  </w:pPr>
                </w:p>
              </w:tc>
              <w:tc>
                <w:tcPr>
                  <w:tcW w:w="10770" w:type="dxa"/>
                  <w:vAlign w:val="center"/>
                  <w:hideMark/>
                </w:tcPr>
                <w:p w:rsidR="00904151" w:rsidRPr="00904151" w:rsidRDefault="00904151" w:rsidP="00904151">
                  <w:pPr>
                    <w:spacing w:after="0" w:line="240" w:lineRule="auto"/>
                    <w:rPr>
                      <w:rFonts w:ascii="Times New Roman" w:eastAsia="Times New Roman" w:hAnsi="Times New Roman" w:cs="Times New Roman"/>
                      <w:sz w:val="24"/>
                      <w:szCs w:val="24"/>
                    </w:rPr>
                  </w:pPr>
                </w:p>
              </w:tc>
            </w:tr>
          </w:tbl>
          <w:p w:rsidR="00904151" w:rsidRPr="00904151" w:rsidRDefault="00904151" w:rsidP="00904151">
            <w:pPr>
              <w:spacing w:after="0" w:line="240" w:lineRule="auto"/>
              <w:rPr>
                <w:rFonts w:ascii="Times New Roman" w:eastAsia="Times New Roman" w:hAnsi="Times New Roman" w:cs="Times New Roman"/>
                <w:sz w:val="24"/>
                <w:szCs w:val="24"/>
              </w:rPr>
            </w:pPr>
          </w:p>
        </w:tc>
      </w:tr>
    </w:tbl>
    <w:p w:rsidR="00904151" w:rsidRDefault="00904151" w:rsidP="00277607">
      <w:pPr>
        <w:pStyle w:val="NormalWeb"/>
        <w:shd w:val="clear" w:color="auto" w:fill="FFFFFF"/>
        <w:spacing w:before="0" w:beforeAutospacing="0" w:after="225" w:afterAutospacing="0" w:line="360" w:lineRule="auto"/>
        <w:jc w:val="both"/>
        <w:textAlignment w:val="baseline"/>
      </w:pPr>
      <w:r w:rsidRPr="00904151">
        <w:rPr>
          <w:b/>
        </w:rPr>
        <w:t xml:space="preserve">Age limit: </w:t>
      </w:r>
      <w:r>
        <w:t xml:space="preserve">21-60 </w:t>
      </w:r>
    </w:p>
    <w:p w:rsidR="00904151" w:rsidRDefault="00904151" w:rsidP="00277607">
      <w:pPr>
        <w:pStyle w:val="NormalWeb"/>
        <w:shd w:val="clear" w:color="auto" w:fill="FFFFFF"/>
        <w:spacing w:before="0" w:beforeAutospacing="0" w:after="225" w:afterAutospacing="0" w:line="360" w:lineRule="auto"/>
        <w:jc w:val="both"/>
        <w:textAlignment w:val="baseline"/>
      </w:pPr>
      <w:r w:rsidRPr="00904151">
        <w:rPr>
          <w:b/>
        </w:rPr>
        <w:t>Customer segment:</w:t>
      </w:r>
      <w:r>
        <w:t xml:space="preserve"> Employees of Govt. /Autonomous Bodies/Banking or Non-banking Institution/ public limited company/ multinational company/private company/reputed educational institutions.</w:t>
      </w:r>
    </w:p>
    <w:p w:rsidR="00904151" w:rsidRDefault="00904151" w:rsidP="00277607">
      <w:pPr>
        <w:pStyle w:val="NormalWeb"/>
        <w:shd w:val="clear" w:color="auto" w:fill="FFFFFF"/>
        <w:spacing w:before="0" w:beforeAutospacing="0" w:after="225" w:afterAutospacing="0" w:line="360" w:lineRule="auto"/>
        <w:jc w:val="both"/>
        <w:textAlignment w:val="baseline"/>
      </w:pPr>
      <w:r w:rsidRPr="00904151">
        <w:rPr>
          <w:b/>
        </w:rPr>
        <w:t>Minimum income:</w:t>
      </w:r>
      <w:r>
        <w:t xml:space="preserve"> TK 15000 per month for GOVT employee or 25000 for private service holder.</w:t>
      </w:r>
    </w:p>
    <w:tbl>
      <w:tblPr>
        <w:tblW w:w="11100" w:type="dxa"/>
        <w:tblCellSpacing w:w="0" w:type="dxa"/>
        <w:tblCellMar>
          <w:left w:w="0" w:type="dxa"/>
          <w:right w:w="0" w:type="dxa"/>
        </w:tblCellMar>
        <w:tblLook w:val="04A0" w:firstRow="1" w:lastRow="0" w:firstColumn="1" w:lastColumn="0" w:noHBand="0" w:noVBand="1"/>
      </w:tblPr>
      <w:tblGrid>
        <w:gridCol w:w="11100"/>
      </w:tblGrid>
      <w:tr w:rsidR="00904151" w:rsidRPr="00904151" w:rsidTr="00904151">
        <w:trPr>
          <w:tblCellSpacing w:w="0" w:type="dxa"/>
        </w:trPr>
        <w:tc>
          <w:tcPr>
            <w:tcW w:w="0" w:type="auto"/>
            <w:vAlign w:val="center"/>
            <w:hideMark/>
          </w:tcPr>
          <w:p w:rsidR="00580AD3" w:rsidRDefault="00843395" w:rsidP="0090415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Required documents: </w:t>
            </w:r>
          </w:p>
          <w:p w:rsidR="00843395" w:rsidRPr="00843395" w:rsidRDefault="00843395" w:rsidP="00CA6DA7">
            <w:pPr>
              <w:pStyle w:val="ListParagraph"/>
              <w:numPr>
                <w:ilvl w:val="0"/>
                <w:numId w:val="8"/>
              </w:numPr>
              <w:spacing w:after="0" w:line="240" w:lineRule="auto"/>
              <w:rPr>
                <w:rFonts w:ascii="Times New Roman" w:eastAsia="Times New Roman" w:hAnsi="Times New Roman" w:cs="Times New Roman"/>
                <w:sz w:val="24"/>
                <w:szCs w:val="24"/>
              </w:rPr>
            </w:pPr>
            <w:r w:rsidRPr="00843395">
              <w:rPr>
                <w:rFonts w:ascii="Times New Roman" w:eastAsia="Times New Roman" w:hAnsi="Times New Roman" w:cs="Times New Roman"/>
                <w:sz w:val="24"/>
                <w:szCs w:val="24"/>
              </w:rPr>
              <w:t>Letter of introduction from competent authority</w:t>
            </w:r>
          </w:p>
          <w:p w:rsidR="00843395" w:rsidRPr="00843395" w:rsidRDefault="00843395" w:rsidP="00CA6DA7">
            <w:pPr>
              <w:pStyle w:val="ListParagraph"/>
              <w:numPr>
                <w:ilvl w:val="0"/>
                <w:numId w:val="8"/>
              </w:numPr>
              <w:spacing w:after="0" w:line="240" w:lineRule="auto"/>
              <w:rPr>
                <w:rFonts w:ascii="Times New Roman" w:eastAsia="Times New Roman" w:hAnsi="Times New Roman" w:cs="Times New Roman"/>
                <w:sz w:val="24"/>
                <w:szCs w:val="24"/>
              </w:rPr>
            </w:pPr>
            <w:r w:rsidRPr="00843395">
              <w:rPr>
                <w:rFonts w:ascii="Times New Roman" w:eastAsia="Times New Roman" w:hAnsi="Times New Roman" w:cs="Times New Roman"/>
                <w:sz w:val="24"/>
                <w:szCs w:val="24"/>
              </w:rPr>
              <w:t>National ID and TIN</w:t>
            </w:r>
          </w:p>
          <w:p w:rsidR="00843395" w:rsidRPr="00843395" w:rsidRDefault="00843395" w:rsidP="00CA6DA7">
            <w:pPr>
              <w:pStyle w:val="ListParagraph"/>
              <w:numPr>
                <w:ilvl w:val="0"/>
                <w:numId w:val="8"/>
              </w:numPr>
              <w:spacing w:after="0" w:line="240" w:lineRule="auto"/>
              <w:rPr>
                <w:rFonts w:ascii="Times New Roman" w:eastAsia="Times New Roman" w:hAnsi="Times New Roman" w:cs="Times New Roman"/>
                <w:sz w:val="24"/>
                <w:szCs w:val="24"/>
              </w:rPr>
            </w:pPr>
            <w:r w:rsidRPr="00843395">
              <w:rPr>
                <w:rFonts w:ascii="Times New Roman" w:eastAsia="Times New Roman" w:hAnsi="Times New Roman" w:cs="Times New Roman"/>
                <w:sz w:val="24"/>
                <w:szCs w:val="24"/>
              </w:rPr>
              <w:t xml:space="preserve">Personal net worth statement </w:t>
            </w:r>
          </w:p>
          <w:p w:rsidR="00843395" w:rsidRPr="00843395" w:rsidRDefault="00843395" w:rsidP="00CA6DA7">
            <w:pPr>
              <w:pStyle w:val="ListParagraph"/>
              <w:numPr>
                <w:ilvl w:val="0"/>
                <w:numId w:val="8"/>
              </w:numPr>
              <w:spacing w:after="0" w:line="240" w:lineRule="auto"/>
              <w:rPr>
                <w:rFonts w:ascii="Times New Roman" w:eastAsia="Times New Roman" w:hAnsi="Times New Roman" w:cs="Times New Roman"/>
                <w:sz w:val="24"/>
                <w:szCs w:val="24"/>
              </w:rPr>
            </w:pPr>
            <w:r w:rsidRPr="00843395">
              <w:rPr>
                <w:rFonts w:ascii="Times New Roman" w:eastAsia="Times New Roman" w:hAnsi="Times New Roman" w:cs="Times New Roman"/>
                <w:sz w:val="24"/>
                <w:szCs w:val="24"/>
              </w:rPr>
              <w:t>Salary account statement for at last 6 months</w:t>
            </w:r>
          </w:p>
          <w:p w:rsidR="00843395" w:rsidRPr="00843395" w:rsidRDefault="00843395" w:rsidP="00CA6DA7">
            <w:pPr>
              <w:pStyle w:val="ListParagraph"/>
              <w:numPr>
                <w:ilvl w:val="0"/>
                <w:numId w:val="8"/>
              </w:numPr>
              <w:spacing w:after="0" w:line="240" w:lineRule="auto"/>
              <w:rPr>
                <w:rFonts w:ascii="Times New Roman" w:eastAsia="Times New Roman" w:hAnsi="Times New Roman" w:cs="Times New Roman"/>
                <w:sz w:val="24"/>
                <w:szCs w:val="24"/>
              </w:rPr>
            </w:pPr>
            <w:r w:rsidRPr="00843395">
              <w:rPr>
                <w:rFonts w:ascii="Times New Roman" w:eastAsia="Times New Roman" w:hAnsi="Times New Roman" w:cs="Times New Roman"/>
                <w:sz w:val="24"/>
                <w:szCs w:val="24"/>
              </w:rPr>
              <w:t>Photocopy of passport, T&amp;T bill if any</w:t>
            </w:r>
          </w:p>
          <w:p w:rsidR="00843395" w:rsidRPr="00843395" w:rsidRDefault="00843395" w:rsidP="00CA6DA7">
            <w:pPr>
              <w:pStyle w:val="ListParagraph"/>
              <w:numPr>
                <w:ilvl w:val="0"/>
                <w:numId w:val="8"/>
              </w:numPr>
              <w:spacing w:after="0" w:line="240" w:lineRule="auto"/>
              <w:rPr>
                <w:rFonts w:ascii="Times New Roman" w:eastAsia="Times New Roman" w:hAnsi="Times New Roman" w:cs="Times New Roman"/>
                <w:b/>
                <w:sz w:val="24"/>
                <w:szCs w:val="24"/>
              </w:rPr>
            </w:pPr>
            <w:r w:rsidRPr="00843395">
              <w:rPr>
                <w:rFonts w:ascii="Times New Roman" w:eastAsia="Times New Roman" w:hAnsi="Times New Roman" w:cs="Times New Roman"/>
                <w:sz w:val="24"/>
                <w:szCs w:val="24"/>
              </w:rPr>
              <w:t>Other income</w:t>
            </w:r>
          </w:p>
        </w:tc>
      </w:tr>
      <w:tr w:rsidR="00904151" w:rsidRPr="00904151" w:rsidTr="00904151">
        <w:trPr>
          <w:trHeight w:val="75"/>
          <w:tblCellSpacing w:w="0" w:type="dxa"/>
        </w:trPr>
        <w:tc>
          <w:tcPr>
            <w:tcW w:w="0" w:type="auto"/>
            <w:vAlign w:val="center"/>
            <w:hideMark/>
          </w:tcPr>
          <w:p w:rsidR="00904151" w:rsidRPr="00904151" w:rsidRDefault="00904151" w:rsidP="00904151">
            <w:pPr>
              <w:spacing w:after="0" w:line="240" w:lineRule="auto"/>
              <w:rPr>
                <w:rFonts w:ascii="Times New Roman" w:eastAsia="Times New Roman" w:hAnsi="Times New Roman" w:cs="Times New Roman"/>
                <w:b/>
                <w:sz w:val="8"/>
                <w:szCs w:val="24"/>
              </w:rPr>
            </w:pPr>
          </w:p>
        </w:tc>
      </w:tr>
      <w:tr w:rsidR="00904151" w:rsidRPr="00904151" w:rsidTr="00904151">
        <w:trPr>
          <w:tblCellSpacing w:w="0" w:type="dxa"/>
        </w:trPr>
        <w:tc>
          <w:tcPr>
            <w:tcW w:w="0" w:type="auto"/>
            <w:vAlign w:val="center"/>
            <w:hideMark/>
          </w:tcPr>
          <w:p w:rsidR="00904151" w:rsidRPr="00904151" w:rsidRDefault="00904151" w:rsidP="00904151">
            <w:pPr>
              <w:spacing w:after="0" w:line="240" w:lineRule="auto"/>
              <w:rPr>
                <w:rFonts w:ascii="Times New Roman" w:eastAsia="Times New Roman" w:hAnsi="Times New Roman" w:cs="Times New Roman"/>
                <w:sz w:val="24"/>
                <w:szCs w:val="24"/>
              </w:rPr>
            </w:pPr>
          </w:p>
        </w:tc>
      </w:tr>
    </w:tbl>
    <w:p w:rsidR="00904151" w:rsidRDefault="00904151" w:rsidP="00277607">
      <w:pPr>
        <w:pStyle w:val="NormalWeb"/>
        <w:shd w:val="clear" w:color="auto" w:fill="FFFFFF"/>
        <w:spacing w:before="0" w:beforeAutospacing="0" w:after="225" w:afterAutospacing="0" w:line="360" w:lineRule="auto"/>
        <w:jc w:val="both"/>
        <w:textAlignment w:val="baseline"/>
      </w:pPr>
    </w:p>
    <w:p w:rsidR="00580AD3" w:rsidRDefault="00243137" w:rsidP="00580AD3">
      <w:pPr>
        <w:spacing w:after="0" w:line="360" w:lineRule="auto"/>
        <w:ind w:right="60"/>
        <w:jc w:val="both"/>
        <w:textAlignment w:val="baseline"/>
        <w:rPr>
          <w:rFonts w:ascii="Times New Roman" w:eastAsia="Times New Roman" w:hAnsi="Times New Roman" w:cs="Times New Roman"/>
          <w:b/>
          <w:sz w:val="24"/>
          <w:szCs w:val="24"/>
          <w:u w:val="single"/>
        </w:rPr>
      </w:pPr>
      <w:hyperlink r:id="rId18" w:history="1">
        <w:r w:rsidR="00904151" w:rsidRPr="00580AD3">
          <w:rPr>
            <w:rFonts w:ascii="Times New Roman" w:eastAsia="Times New Roman" w:hAnsi="Times New Roman" w:cs="Times New Roman"/>
            <w:b/>
            <w:sz w:val="24"/>
            <w:szCs w:val="24"/>
            <w:u w:val="single"/>
            <w:bdr w:val="none" w:sz="0" w:space="0" w:color="auto" w:frame="1"/>
          </w:rPr>
          <w:t>Education Loan</w:t>
        </w:r>
      </w:hyperlink>
      <w:r w:rsidR="00904151" w:rsidRPr="00580AD3">
        <w:rPr>
          <w:rFonts w:ascii="Times New Roman" w:eastAsia="Times New Roman" w:hAnsi="Times New Roman" w:cs="Times New Roman"/>
          <w:b/>
          <w:sz w:val="24"/>
          <w:szCs w:val="24"/>
          <w:u w:val="single"/>
        </w:rPr>
        <w:t>:</w:t>
      </w:r>
      <w:r w:rsidR="00580AD3">
        <w:rPr>
          <w:rFonts w:ascii="Times New Roman" w:hAnsi="Times New Roman" w:cs="Times New Roman"/>
          <w:sz w:val="24"/>
          <w:szCs w:val="24"/>
        </w:rPr>
        <w:t xml:space="preserve"> Mercantile</w:t>
      </w:r>
      <w:r w:rsidR="00580AD3" w:rsidRPr="00580AD3">
        <w:rPr>
          <w:rFonts w:ascii="Times New Roman" w:hAnsi="Times New Roman" w:cs="Times New Roman"/>
          <w:sz w:val="24"/>
          <w:szCs w:val="24"/>
        </w:rPr>
        <w:t xml:space="preserve"> Bank Limited's education loan may be availed by any student of Bangladeshi National with excellent educational track record to provide financial assistance for further educational purposes like study in abroad or within the country. This special study loan will provide maximum BDT 20, 00,000, tenure of maximum six years with a competitive interest rate.</w:t>
      </w:r>
    </w:p>
    <w:p w:rsidR="00904151" w:rsidRDefault="00904151" w:rsidP="00843395">
      <w:pPr>
        <w:spacing w:before="100" w:beforeAutospacing="1" w:after="100" w:afterAutospacing="1"/>
        <w:outlineLvl w:val="3"/>
        <w:rPr>
          <w:rFonts w:ascii="Times New Roman" w:eastAsia="Times New Roman" w:hAnsi="Times New Roman" w:cs="Times New Roman"/>
          <w:sz w:val="24"/>
          <w:szCs w:val="24"/>
        </w:rPr>
      </w:pPr>
      <w:r w:rsidRPr="003D4EAE">
        <w:rPr>
          <w:rFonts w:ascii="Times New Roman" w:eastAsia="Times New Roman" w:hAnsi="Times New Roman" w:cs="Times New Roman"/>
          <w:b/>
          <w:bCs/>
          <w:sz w:val="24"/>
          <w:szCs w:val="24"/>
        </w:rPr>
        <w:t>Loan Limit</w:t>
      </w:r>
      <w:r w:rsidR="00580AD3">
        <w:rPr>
          <w:rFonts w:ascii="Times New Roman" w:eastAsia="Times New Roman" w:hAnsi="Times New Roman" w:cs="Times New Roman"/>
          <w:b/>
          <w:bCs/>
          <w:sz w:val="24"/>
          <w:szCs w:val="24"/>
        </w:rPr>
        <w:t xml:space="preserve">: </w:t>
      </w:r>
      <w:r w:rsidR="00580AD3">
        <w:rPr>
          <w:rFonts w:ascii="Times New Roman" w:eastAsia="Times New Roman" w:hAnsi="Times New Roman" w:cs="Times New Roman"/>
          <w:sz w:val="24"/>
          <w:szCs w:val="24"/>
        </w:rPr>
        <w:t>Minimum: BDT 500,000 and Maximum: BDT 20</w:t>
      </w:r>
      <w:r w:rsidR="00843395">
        <w:rPr>
          <w:rFonts w:ascii="Times New Roman" w:eastAsia="Times New Roman" w:hAnsi="Times New Roman" w:cs="Times New Roman"/>
          <w:sz w:val="24"/>
          <w:szCs w:val="24"/>
        </w:rPr>
        <w:t>,</w:t>
      </w:r>
      <w:r w:rsidR="00843395" w:rsidRPr="003D4EAE">
        <w:rPr>
          <w:rFonts w:ascii="Times New Roman" w:eastAsia="Times New Roman" w:hAnsi="Times New Roman" w:cs="Times New Roman"/>
          <w:sz w:val="24"/>
          <w:szCs w:val="24"/>
        </w:rPr>
        <w:t xml:space="preserve"> 00,000</w:t>
      </w:r>
      <w:r w:rsidRPr="003D4EAE">
        <w:rPr>
          <w:rFonts w:ascii="Times New Roman" w:eastAsia="Times New Roman" w:hAnsi="Times New Roman" w:cs="Times New Roman"/>
          <w:sz w:val="24"/>
          <w:szCs w:val="24"/>
        </w:rPr>
        <w:t>.</w:t>
      </w:r>
    </w:p>
    <w:p w:rsidR="00580AD3" w:rsidRDefault="00580AD3" w:rsidP="00580AD3">
      <w:pPr>
        <w:spacing w:before="100" w:beforeAutospacing="1" w:after="100" w:afterAutospacing="1" w:line="360" w:lineRule="auto"/>
        <w:outlineLvl w:val="3"/>
        <w:rPr>
          <w:rFonts w:ascii="Times New Roman" w:eastAsia="Times New Roman" w:hAnsi="Times New Roman" w:cs="Times New Roman"/>
          <w:sz w:val="24"/>
          <w:szCs w:val="24"/>
        </w:rPr>
      </w:pPr>
      <w:r w:rsidRPr="00580AD3">
        <w:rPr>
          <w:rFonts w:ascii="Times New Roman" w:eastAsia="Times New Roman" w:hAnsi="Times New Roman" w:cs="Times New Roman"/>
          <w:b/>
          <w:sz w:val="24"/>
          <w:szCs w:val="24"/>
        </w:rPr>
        <w:t>Tenure:</w:t>
      </w:r>
      <w:r>
        <w:rPr>
          <w:rFonts w:ascii="Times New Roman" w:eastAsia="Times New Roman" w:hAnsi="Times New Roman" w:cs="Times New Roman"/>
          <w:sz w:val="24"/>
          <w:szCs w:val="24"/>
        </w:rPr>
        <w:t xml:space="preserve"> maximum 1 year to 6 years.</w:t>
      </w:r>
    </w:p>
    <w:p w:rsidR="00580AD3" w:rsidRPr="00580AD3" w:rsidRDefault="00580AD3" w:rsidP="00580AD3">
      <w:pPr>
        <w:spacing w:before="100" w:beforeAutospacing="1" w:after="100" w:afterAutospacing="1" w:line="360" w:lineRule="auto"/>
        <w:outlineLvl w:val="3"/>
        <w:rPr>
          <w:rFonts w:ascii="Times New Roman" w:eastAsia="Times New Roman" w:hAnsi="Times New Roman" w:cs="Times New Roman"/>
          <w:sz w:val="24"/>
          <w:szCs w:val="24"/>
        </w:rPr>
      </w:pPr>
      <w:r w:rsidRPr="00580AD3">
        <w:rPr>
          <w:rFonts w:ascii="Times New Roman" w:eastAsia="Times New Roman" w:hAnsi="Times New Roman" w:cs="Times New Roman"/>
          <w:b/>
          <w:sz w:val="24"/>
          <w:szCs w:val="24"/>
        </w:rPr>
        <w:t>Age limit:</w:t>
      </w:r>
      <w:r>
        <w:rPr>
          <w:rFonts w:ascii="Times New Roman" w:eastAsia="Times New Roman" w:hAnsi="Times New Roman" w:cs="Times New Roman"/>
          <w:sz w:val="24"/>
          <w:szCs w:val="24"/>
        </w:rPr>
        <w:t xml:space="preserve"> 18-26 years.</w:t>
      </w:r>
    </w:p>
    <w:p w:rsidR="00904151" w:rsidRDefault="00904151" w:rsidP="00580AD3">
      <w:pPr>
        <w:spacing w:before="100" w:beforeAutospacing="1" w:after="100" w:afterAutospacing="1"/>
        <w:outlineLvl w:val="3"/>
        <w:rPr>
          <w:rFonts w:ascii="Times New Roman" w:eastAsia="Times New Roman" w:hAnsi="Times New Roman" w:cs="Times New Roman"/>
          <w:b/>
          <w:bCs/>
          <w:sz w:val="24"/>
          <w:szCs w:val="24"/>
        </w:rPr>
      </w:pPr>
      <w:r w:rsidRPr="003D4EAE">
        <w:rPr>
          <w:rFonts w:ascii="Times New Roman" w:eastAsia="Times New Roman" w:hAnsi="Times New Roman" w:cs="Times New Roman"/>
          <w:b/>
          <w:bCs/>
          <w:sz w:val="24"/>
          <w:szCs w:val="24"/>
        </w:rPr>
        <w:t>Required Documents</w:t>
      </w:r>
      <w:r w:rsidR="00843395">
        <w:rPr>
          <w:rFonts w:ascii="Times New Roman" w:eastAsia="Times New Roman" w:hAnsi="Times New Roman" w:cs="Times New Roman"/>
          <w:b/>
          <w:bCs/>
          <w:sz w:val="24"/>
          <w:szCs w:val="24"/>
        </w:rPr>
        <w:t>:</w:t>
      </w:r>
    </w:p>
    <w:p w:rsidR="00580AD3" w:rsidRPr="00580AD3" w:rsidRDefault="00580AD3" w:rsidP="00CA6DA7">
      <w:pPr>
        <w:pStyle w:val="ListParagraph"/>
        <w:numPr>
          <w:ilvl w:val="0"/>
          <w:numId w:val="6"/>
        </w:numPr>
        <w:spacing w:before="100" w:beforeAutospacing="1" w:after="100" w:afterAutospacing="1" w:line="240" w:lineRule="auto"/>
        <w:outlineLvl w:val="3"/>
        <w:rPr>
          <w:rFonts w:ascii="Times New Roman" w:eastAsia="Times New Roman" w:hAnsi="Times New Roman" w:cs="Times New Roman"/>
          <w:bCs/>
          <w:sz w:val="24"/>
          <w:szCs w:val="24"/>
        </w:rPr>
      </w:pPr>
      <w:r w:rsidRPr="00580AD3">
        <w:rPr>
          <w:rFonts w:ascii="Times New Roman" w:eastAsia="Times New Roman" w:hAnsi="Times New Roman" w:cs="Times New Roman"/>
          <w:bCs/>
          <w:sz w:val="24"/>
          <w:szCs w:val="24"/>
        </w:rPr>
        <w:t>Bio data the applicant with guardian</w:t>
      </w:r>
    </w:p>
    <w:p w:rsidR="00580AD3" w:rsidRPr="00580AD3" w:rsidRDefault="00580AD3" w:rsidP="00CA6DA7">
      <w:pPr>
        <w:pStyle w:val="ListParagraph"/>
        <w:numPr>
          <w:ilvl w:val="0"/>
          <w:numId w:val="6"/>
        </w:numPr>
        <w:spacing w:before="100" w:beforeAutospacing="1" w:after="100" w:afterAutospacing="1" w:line="240" w:lineRule="auto"/>
        <w:outlineLvl w:val="3"/>
        <w:rPr>
          <w:rFonts w:ascii="Times New Roman" w:eastAsia="Times New Roman" w:hAnsi="Times New Roman" w:cs="Times New Roman"/>
          <w:bCs/>
          <w:sz w:val="24"/>
          <w:szCs w:val="24"/>
        </w:rPr>
      </w:pPr>
      <w:r w:rsidRPr="00580AD3">
        <w:rPr>
          <w:rFonts w:ascii="Times New Roman" w:eastAsia="Times New Roman" w:hAnsi="Times New Roman" w:cs="Times New Roman"/>
          <w:bCs/>
          <w:sz w:val="24"/>
          <w:szCs w:val="24"/>
        </w:rPr>
        <w:t>Personal net worth of the guardian</w:t>
      </w:r>
    </w:p>
    <w:p w:rsidR="00580AD3" w:rsidRPr="00580AD3" w:rsidRDefault="00580AD3" w:rsidP="00CA6DA7">
      <w:pPr>
        <w:pStyle w:val="ListParagraph"/>
        <w:numPr>
          <w:ilvl w:val="0"/>
          <w:numId w:val="6"/>
        </w:numPr>
        <w:spacing w:before="100" w:beforeAutospacing="1" w:after="100" w:afterAutospacing="1" w:line="240" w:lineRule="auto"/>
        <w:outlineLvl w:val="3"/>
        <w:rPr>
          <w:rFonts w:ascii="Times New Roman" w:eastAsia="Times New Roman" w:hAnsi="Times New Roman" w:cs="Times New Roman"/>
          <w:bCs/>
          <w:sz w:val="24"/>
          <w:szCs w:val="24"/>
        </w:rPr>
      </w:pPr>
      <w:r w:rsidRPr="00580AD3">
        <w:rPr>
          <w:rFonts w:ascii="Times New Roman" w:eastAsia="Times New Roman" w:hAnsi="Times New Roman" w:cs="Times New Roman"/>
          <w:bCs/>
          <w:sz w:val="24"/>
          <w:szCs w:val="24"/>
        </w:rPr>
        <w:t>Salary certificate from employer both the applicant and guardian if any</w:t>
      </w:r>
    </w:p>
    <w:p w:rsidR="00580AD3" w:rsidRPr="00580AD3" w:rsidRDefault="00580AD3" w:rsidP="00CA6DA7">
      <w:pPr>
        <w:pStyle w:val="ListParagraph"/>
        <w:numPr>
          <w:ilvl w:val="0"/>
          <w:numId w:val="6"/>
        </w:numPr>
        <w:spacing w:before="100" w:beforeAutospacing="1" w:after="100" w:afterAutospacing="1" w:line="240" w:lineRule="auto"/>
        <w:outlineLvl w:val="3"/>
        <w:rPr>
          <w:rFonts w:ascii="Times New Roman" w:eastAsia="Times New Roman" w:hAnsi="Times New Roman" w:cs="Times New Roman"/>
          <w:bCs/>
          <w:sz w:val="24"/>
          <w:szCs w:val="24"/>
        </w:rPr>
      </w:pPr>
      <w:r w:rsidRPr="00580AD3">
        <w:rPr>
          <w:rFonts w:ascii="Times New Roman" w:eastAsia="Times New Roman" w:hAnsi="Times New Roman" w:cs="Times New Roman"/>
          <w:bCs/>
          <w:sz w:val="24"/>
          <w:szCs w:val="24"/>
        </w:rPr>
        <w:t>Profile of the selected educational institution</w:t>
      </w:r>
    </w:p>
    <w:p w:rsidR="00580AD3" w:rsidRPr="00580AD3" w:rsidRDefault="00580AD3" w:rsidP="00CA6DA7">
      <w:pPr>
        <w:pStyle w:val="ListParagraph"/>
        <w:numPr>
          <w:ilvl w:val="0"/>
          <w:numId w:val="6"/>
        </w:numPr>
        <w:spacing w:before="100" w:beforeAutospacing="1" w:after="100" w:afterAutospacing="1" w:line="240" w:lineRule="auto"/>
        <w:outlineLvl w:val="3"/>
        <w:rPr>
          <w:rFonts w:ascii="Times New Roman" w:eastAsia="Times New Roman" w:hAnsi="Times New Roman" w:cs="Times New Roman"/>
          <w:bCs/>
          <w:sz w:val="24"/>
          <w:szCs w:val="24"/>
        </w:rPr>
      </w:pPr>
      <w:r w:rsidRPr="00580AD3">
        <w:rPr>
          <w:rFonts w:ascii="Times New Roman" w:eastAsia="Times New Roman" w:hAnsi="Times New Roman" w:cs="Times New Roman"/>
          <w:bCs/>
          <w:sz w:val="24"/>
          <w:szCs w:val="24"/>
        </w:rPr>
        <w:lastRenderedPageBreak/>
        <w:t>NOC of the employer to pursue the study</w:t>
      </w:r>
    </w:p>
    <w:p w:rsidR="00580AD3" w:rsidRPr="00580AD3" w:rsidRDefault="00580AD3" w:rsidP="00CA6DA7">
      <w:pPr>
        <w:pStyle w:val="ListParagraph"/>
        <w:numPr>
          <w:ilvl w:val="0"/>
          <w:numId w:val="6"/>
        </w:numPr>
        <w:spacing w:before="100" w:beforeAutospacing="1" w:after="100" w:afterAutospacing="1" w:line="240" w:lineRule="auto"/>
        <w:outlineLvl w:val="3"/>
        <w:rPr>
          <w:rFonts w:ascii="Times New Roman" w:eastAsia="Times New Roman" w:hAnsi="Times New Roman" w:cs="Times New Roman"/>
          <w:bCs/>
          <w:sz w:val="24"/>
          <w:szCs w:val="24"/>
        </w:rPr>
      </w:pPr>
      <w:r w:rsidRPr="00580AD3">
        <w:rPr>
          <w:rFonts w:ascii="Times New Roman" w:eastAsia="Times New Roman" w:hAnsi="Times New Roman" w:cs="Times New Roman"/>
          <w:bCs/>
          <w:sz w:val="24"/>
          <w:szCs w:val="24"/>
        </w:rPr>
        <w:t xml:space="preserve">Photocopy of valid Bangladeshi passport of the applicant </w:t>
      </w:r>
    </w:p>
    <w:p w:rsidR="00580AD3" w:rsidRPr="00580AD3" w:rsidRDefault="00580AD3" w:rsidP="00CA6DA7">
      <w:pPr>
        <w:pStyle w:val="ListParagraph"/>
        <w:numPr>
          <w:ilvl w:val="0"/>
          <w:numId w:val="6"/>
        </w:numPr>
        <w:spacing w:before="100" w:beforeAutospacing="1" w:after="100" w:afterAutospacing="1" w:line="240" w:lineRule="auto"/>
        <w:outlineLvl w:val="3"/>
        <w:rPr>
          <w:rFonts w:ascii="Times New Roman" w:eastAsia="Times New Roman" w:hAnsi="Times New Roman" w:cs="Times New Roman"/>
          <w:bCs/>
          <w:sz w:val="24"/>
          <w:szCs w:val="24"/>
        </w:rPr>
      </w:pPr>
      <w:r w:rsidRPr="00580AD3">
        <w:rPr>
          <w:rFonts w:ascii="Times New Roman" w:eastAsia="Times New Roman" w:hAnsi="Times New Roman" w:cs="Times New Roman"/>
          <w:bCs/>
          <w:sz w:val="24"/>
          <w:szCs w:val="24"/>
        </w:rPr>
        <w:t xml:space="preserve">Open student file with MBL </w:t>
      </w:r>
    </w:p>
    <w:tbl>
      <w:tblPr>
        <w:tblW w:w="11100" w:type="dxa"/>
        <w:tblCellSpacing w:w="0" w:type="dxa"/>
        <w:tblCellMar>
          <w:left w:w="0" w:type="dxa"/>
          <w:right w:w="0" w:type="dxa"/>
        </w:tblCellMar>
        <w:tblLook w:val="04A0" w:firstRow="1" w:lastRow="0" w:firstColumn="1" w:lastColumn="0" w:noHBand="0" w:noVBand="1"/>
      </w:tblPr>
      <w:tblGrid>
        <w:gridCol w:w="11100"/>
      </w:tblGrid>
      <w:tr w:rsidR="00580AD3" w:rsidRPr="00580AD3" w:rsidTr="00580AD3">
        <w:trPr>
          <w:tblCellSpacing w:w="0" w:type="dxa"/>
        </w:trPr>
        <w:tc>
          <w:tcPr>
            <w:tcW w:w="0" w:type="auto"/>
            <w:vAlign w:val="center"/>
            <w:hideMark/>
          </w:tcPr>
          <w:p w:rsidR="00580AD3" w:rsidRPr="00580AD3" w:rsidRDefault="00580AD3" w:rsidP="00580AD3">
            <w:pPr>
              <w:spacing w:after="0" w:line="240" w:lineRule="auto"/>
              <w:rPr>
                <w:rFonts w:ascii="Times New Roman" w:eastAsia="Times New Roman" w:hAnsi="Times New Roman" w:cs="Times New Roman"/>
                <w:sz w:val="24"/>
                <w:szCs w:val="24"/>
              </w:rPr>
            </w:pPr>
          </w:p>
        </w:tc>
      </w:tr>
    </w:tbl>
    <w:p w:rsidR="00904151" w:rsidRPr="003D4EAE" w:rsidRDefault="00243137" w:rsidP="00904151">
      <w:pPr>
        <w:spacing w:before="100" w:beforeAutospacing="1" w:after="100" w:afterAutospacing="1" w:line="360" w:lineRule="auto"/>
        <w:rPr>
          <w:rFonts w:ascii="Times New Roman" w:eastAsia="Times New Roman" w:hAnsi="Times New Roman" w:cs="Times New Roman"/>
          <w:sz w:val="24"/>
          <w:szCs w:val="24"/>
        </w:rPr>
      </w:pPr>
      <w:hyperlink r:id="rId19" w:history="1">
        <w:r w:rsidR="00904151" w:rsidRPr="00843395">
          <w:rPr>
            <w:rFonts w:ascii="Times New Roman" w:eastAsia="Times New Roman" w:hAnsi="Times New Roman" w:cs="Times New Roman"/>
            <w:b/>
            <w:sz w:val="24"/>
            <w:szCs w:val="24"/>
            <w:u w:val="single"/>
            <w:bdr w:val="none" w:sz="0" w:space="0" w:color="auto" w:frame="1"/>
          </w:rPr>
          <w:t>Car Loan Scheme</w:t>
        </w:r>
      </w:hyperlink>
      <w:r w:rsidR="00E151E3" w:rsidRPr="00843395">
        <w:rPr>
          <w:rFonts w:ascii="Times New Roman" w:eastAsia="Times New Roman" w:hAnsi="Times New Roman" w:cs="Times New Roman"/>
          <w:b/>
          <w:sz w:val="24"/>
          <w:szCs w:val="24"/>
          <w:u w:val="single"/>
        </w:rPr>
        <w:t>:</w:t>
      </w:r>
      <w:r w:rsidR="00E151E3" w:rsidRPr="003D4EAE">
        <w:rPr>
          <w:rFonts w:ascii="Times New Roman" w:eastAsia="Times New Roman" w:hAnsi="Times New Roman" w:cs="Times New Roman"/>
          <w:sz w:val="24"/>
          <w:szCs w:val="24"/>
        </w:rPr>
        <w:t xml:space="preserve"> A</w:t>
      </w:r>
      <w:r w:rsidR="00904151" w:rsidRPr="003D4EAE">
        <w:rPr>
          <w:rFonts w:ascii="Times New Roman" w:eastAsia="Times New Roman" w:hAnsi="Times New Roman" w:cs="Times New Roman"/>
          <w:sz w:val="24"/>
          <w:szCs w:val="24"/>
        </w:rPr>
        <w:t xml:space="preserve"> facility to ease the burden of high cost as well as to fulfill the dream of acquiring </w:t>
      </w:r>
    </w:p>
    <w:p w:rsidR="00843395" w:rsidRPr="00843395" w:rsidRDefault="00904151" w:rsidP="00843395">
      <w:pPr>
        <w:spacing w:before="100" w:beforeAutospacing="1" w:after="100" w:afterAutospacing="1" w:line="360" w:lineRule="auto"/>
        <w:outlineLvl w:val="3"/>
        <w:rPr>
          <w:rFonts w:ascii="Times New Roman" w:eastAsia="Times New Roman" w:hAnsi="Times New Roman" w:cs="Times New Roman"/>
          <w:bCs/>
          <w:sz w:val="24"/>
          <w:szCs w:val="24"/>
        </w:rPr>
      </w:pPr>
      <w:r w:rsidRPr="003D4EAE">
        <w:rPr>
          <w:rFonts w:ascii="Times New Roman" w:eastAsia="Times New Roman" w:hAnsi="Times New Roman" w:cs="Times New Roman"/>
          <w:b/>
          <w:bCs/>
          <w:sz w:val="24"/>
          <w:szCs w:val="24"/>
        </w:rPr>
        <w:t>Eligibility of the applicant</w:t>
      </w:r>
      <w:r w:rsidR="00843395">
        <w:rPr>
          <w:rFonts w:ascii="Times New Roman" w:eastAsia="Times New Roman" w:hAnsi="Times New Roman" w:cs="Times New Roman"/>
          <w:b/>
          <w:bCs/>
          <w:sz w:val="24"/>
          <w:szCs w:val="24"/>
        </w:rPr>
        <w:t xml:space="preserve">: </w:t>
      </w:r>
      <w:r w:rsidR="00843395">
        <w:rPr>
          <w:rFonts w:ascii="Times New Roman" w:eastAsia="Times New Roman" w:hAnsi="Times New Roman" w:cs="Times New Roman"/>
          <w:bCs/>
          <w:sz w:val="24"/>
          <w:szCs w:val="24"/>
        </w:rPr>
        <w:t>Any Bangladeshi National</w:t>
      </w:r>
    </w:p>
    <w:p w:rsidR="00904151" w:rsidRPr="00843395" w:rsidRDefault="00904151" w:rsidP="00843395">
      <w:pPr>
        <w:spacing w:before="100" w:beforeAutospacing="1" w:after="100" w:afterAutospacing="1" w:line="360" w:lineRule="auto"/>
        <w:outlineLvl w:val="3"/>
        <w:rPr>
          <w:rFonts w:ascii="Times New Roman" w:eastAsia="Times New Roman" w:hAnsi="Times New Roman" w:cs="Times New Roman"/>
          <w:b/>
          <w:bCs/>
          <w:sz w:val="24"/>
          <w:szCs w:val="24"/>
        </w:rPr>
      </w:pPr>
      <w:r w:rsidRPr="003D4EAE">
        <w:rPr>
          <w:rFonts w:ascii="Times New Roman" w:eastAsia="Times New Roman" w:hAnsi="Times New Roman" w:cs="Times New Roman"/>
          <w:b/>
          <w:bCs/>
          <w:sz w:val="24"/>
          <w:szCs w:val="24"/>
        </w:rPr>
        <w:t>Age Limit</w:t>
      </w:r>
      <w:r w:rsidR="00843395">
        <w:rPr>
          <w:rFonts w:ascii="Times New Roman" w:eastAsia="Times New Roman" w:hAnsi="Times New Roman" w:cs="Times New Roman"/>
          <w:b/>
          <w:bCs/>
          <w:sz w:val="24"/>
          <w:szCs w:val="24"/>
        </w:rPr>
        <w:t xml:space="preserve">: </w:t>
      </w:r>
      <w:r w:rsidRPr="003D4EAE">
        <w:rPr>
          <w:rFonts w:ascii="Times New Roman" w:eastAsia="Times New Roman" w:hAnsi="Times New Roman" w:cs="Times New Roman"/>
          <w:sz w:val="24"/>
          <w:szCs w:val="24"/>
        </w:rPr>
        <w:t>Min</w:t>
      </w:r>
      <w:r w:rsidR="00843395">
        <w:rPr>
          <w:rFonts w:ascii="Times New Roman" w:eastAsia="Times New Roman" w:hAnsi="Times New Roman" w:cs="Times New Roman"/>
          <w:sz w:val="24"/>
          <w:szCs w:val="24"/>
        </w:rPr>
        <w:t xml:space="preserve">imum Age 21 years to Maximum 65 </w:t>
      </w:r>
      <w:r w:rsidRPr="003D4EAE">
        <w:rPr>
          <w:rFonts w:ascii="Times New Roman" w:eastAsia="Times New Roman" w:hAnsi="Times New Roman" w:cs="Times New Roman"/>
          <w:sz w:val="24"/>
          <w:szCs w:val="24"/>
        </w:rPr>
        <w:t>years.</w:t>
      </w:r>
    </w:p>
    <w:p w:rsidR="00904151" w:rsidRPr="00843395" w:rsidRDefault="00904151" w:rsidP="00843395">
      <w:pPr>
        <w:spacing w:before="100" w:beforeAutospacing="1" w:after="100" w:afterAutospacing="1" w:line="360" w:lineRule="auto"/>
        <w:outlineLvl w:val="3"/>
        <w:rPr>
          <w:rFonts w:ascii="Times New Roman" w:eastAsia="Times New Roman" w:hAnsi="Times New Roman" w:cs="Times New Roman"/>
          <w:b/>
          <w:bCs/>
          <w:sz w:val="24"/>
          <w:szCs w:val="24"/>
        </w:rPr>
      </w:pPr>
      <w:r w:rsidRPr="003D4EAE">
        <w:rPr>
          <w:rFonts w:ascii="Times New Roman" w:eastAsia="Times New Roman" w:hAnsi="Times New Roman" w:cs="Times New Roman"/>
          <w:b/>
          <w:bCs/>
          <w:sz w:val="24"/>
          <w:szCs w:val="24"/>
        </w:rPr>
        <w:t>Loan Limit</w:t>
      </w:r>
      <w:r w:rsidR="00843395">
        <w:rPr>
          <w:rFonts w:ascii="Times New Roman" w:eastAsia="Times New Roman" w:hAnsi="Times New Roman" w:cs="Times New Roman"/>
          <w:b/>
          <w:bCs/>
          <w:sz w:val="24"/>
          <w:szCs w:val="24"/>
        </w:rPr>
        <w:t xml:space="preserve">: </w:t>
      </w:r>
      <w:r w:rsidRPr="003D4EAE">
        <w:rPr>
          <w:rFonts w:ascii="Times New Roman" w:eastAsia="Times New Roman" w:hAnsi="Times New Roman" w:cs="Times New Roman"/>
          <w:sz w:val="24"/>
          <w:szCs w:val="24"/>
        </w:rPr>
        <w:t>Minimum: BDT</w:t>
      </w:r>
      <w:r w:rsidR="00843395">
        <w:rPr>
          <w:rFonts w:ascii="Times New Roman" w:eastAsia="Times New Roman" w:hAnsi="Times New Roman" w:cs="Times New Roman"/>
          <w:sz w:val="24"/>
          <w:szCs w:val="24"/>
        </w:rPr>
        <w:t xml:space="preserve"> 200,000 and Maximum BDT 4</w:t>
      </w:r>
      <w:r w:rsidRPr="003D4EAE">
        <w:rPr>
          <w:rFonts w:ascii="Times New Roman" w:eastAsia="Times New Roman" w:hAnsi="Times New Roman" w:cs="Times New Roman"/>
          <w:sz w:val="24"/>
          <w:szCs w:val="24"/>
        </w:rPr>
        <w:t>,000,000.</w:t>
      </w:r>
    </w:p>
    <w:p w:rsidR="00904151" w:rsidRPr="00843395" w:rsidRDefault="00904151" w:rsidP="00843395">
      <w:pPr>
        <w:spacing w:before="100" w:beforeAutospacing="1" w:after="100" w:afterAutospacing="1" w:line="360" w:lineRule="auto"/>
        <w:outlineLvl w:val="3"/>
        <w:rPr>
          <w:rFonts w:ascii="Times New Roman" w:eastAsia="Times New Roman" w:hAnsi="Times New Roman" w:cs="Times New Roman"/>
          <w:b/>
          <w:bCs/>
          <w:sz w:val="24"/>
          <w:szCs w:val="24"/>
        </w:rPr>
      </w:pPr>
      <w:r w:rsidRPr="003D4EAE">
        <w:rPr>
          <w:rFonts w:ascii="Times New Roman" w:eastAsia="Times New Roman" w:hAnsi="Times New Roman" w:cs="Times New Roman"/>
          <w:b/>
          <w:bCs/>
          <w:sz w:val="24"/>
          <w:szCs w:val="24"/>
        </w:rPr>
        <w:t>Loan Tenure</w:t>
      </w:r>
      <w:r w:rsidR="00843395">
        <w:rPr>
          <w:rFonts w:ascii="Times New Roman" w:eastAsia="Times New Roman" w:hAnsi="Times New Roman" w:cs="Times New Roman"/>
          <w:b/>
          <w:bCs/>
          <w:sz w:val="24"/>
          <w:szCs w:val="24"/>
        </w:rPr>
        <w:t xml:space="preserve">: </w:t>
      </w:r>
      <w:r w:rsidRPr="003D4EAE">
        <w:rPr>
          <w:rFonts w:ascii="Times New Roman" w:eastAsia="Times New Roman" w:hAnsi="Times New Roman" w:cs="Times New Roman"/>
          <w:sz w:val="24"/>
          <w:szCs w:val="24"/>
        </w:rPr>
        <w:t xml:space="preserve">Reconditioned Vehicle: maximum </w:t>
      </w:r>
      <w:r w:rsidR="00843395">
        <w:rPr>
          <w:rFonts w:ascii="Times New Roman" w:eastAsia="Times New Roman" w:hAnsi="Times New Roman" w:cs="Times New Roman"/>
          <w:sz w:val="24"/>
          <w:szCs w:val="24"/>
        </w:rPr>
        <w:t xml:space="preserve">5 years </w:t>
      </w:r>
      <w:r w:rsidRPr="003D4EAE">
        <w:rPr>
          <w:rFonts w:ascii="Times New Roman" w:eastAsia="Times New Roman" w:hAnsi="Times New Roman" w:cs="Times New Roman"/>
          <w:sz w:val="24"/>
          <w:szCs w:val="24"/>
        </w:rPr>
        <w:t>a</w:t>
      </w:r>
      <w:r w:rsidR="00843395">
        <w:rPr>
          <w:rFonts w:ascii="Times New Roman" w:eastAsia="Times New Roman" w:hAnsi="Times New Roman" w:cs="Times New Roman"/>
          <w:sz w:val="24"/>
          <w:szCs w:val="24"/>
        </w:rPr>
        <w:t>nd Brand New Vehicle: maximum 6 years</w:t>
      </w:r>
      <w:r w:rsidRPr="003D4EAE">
        <w:rPr>
          <w:rFonts w:ascii="Times New Roman" w:eastAsia="Times New Roman" w:hAnsi="Times New Roman" w:cs="Times New Roman"/>
          <w:sz w:val="24"/>
          <w:szCs w:val="24"/>
        </w:rPr>
        <w:t>.</w:t>
      </w:r>
    </w:p>
    <w:p w:rsidR="00904151" w:rsidRDefault="00904151" w:rsidP="00904151">
      <w:pPr>
        <w:spacing w:before="100" w:beforeAutospacing="1" w:after="100" w:afterAutospacing="1" w:line="360" w:lineRule="auto"/>
        <w:outlineLvl w:val="3"/>
        <w:rPr>
          <w:rFonts w:ascii="Times New Roman" w:eastAsia="Times New Roman" w:hAnsi="Times New Roman" w:cs="Times New Roman"/>
          <w:b/>
          <w:bCs/>
          <w:sz w:val="24"/>
          <w:szCs w:val="24"/>
        </w:rPr>
      </w:pPr>
      <w:r w:rsidRPr="003D4EAE">
        <w:rPr>
          <w:rFonts w:ascii="Times New Roman" w:eastAsia="Times New Roman" w:hAnsi="Times New Roman" w:cs="Times New Roman"/>
          <w:b/>
          <w:bCs/>
          <w:sz w:val="24"/>
          <w:szCs w:val="24"/>
        </w:rPr>
        <w:t>Required Documents</w:t>
      </w:r>
    </w:p>
    <w:p w:rsidR="00843395" w:rsidRPr="00843395" w:rsidRDefault="00843395" w:rsidP="00CA6DA7">
      <w:pPr>
        <w:pStyle w:val="ListParagraph"/>
        <w:numPr>
          <w:ilvl w:val="0"/>
          <w:numId w:val="7"/>
        </w:numPr>
        <w:spacing w:before="100" w:beforeAutospacing="1" w:after="100" w:afterAutospacing="1"/>
        <w:outlineLvl w:val="3"/>
        <w:rPr>
          <w:rFonts w:ascii="Times New Roman" w:eastAsia="Times New Roman" w:hAnsi="Times New Roman" w:cs="Times New Roman"/>
          <w:bCs/>
          <w:sz w:val="24"/>
          <w:szCs w:val="24"/>
        </w:rPr>
      </w:pPr>
      <w:r w:rsidRPr="00843395">
        <w:rPr>
          <w:rFonts w:ascii="Times New Roman" w:eastAsia="Times New Roman" w:hAnsi="Times New Roman" w:cs="Times New Roman"/>
          <w:bCs/>
          <w:sz w:val="24"/>
          <w:szCs w:val="24"/>
        </w:rPr>
        <w:t>Employer certificate for service holder.</w:t>
      </w:r>
    </w:p>
    <w:p w:rsidR="00843395" w:rsidRPr="00843395" w:rsidRDefault="00843395" w:rsidP="00CA6DA7">
      <w:pPr>
        <w:pStyle w:val="ListParagraph"/>
        <w:numPr>
          <w:ilvl w:val="0"/>
          <w:numId w:val="7"/>
        </w:numPr>
        <w:spacing w:before="100" w:beforeAutospacing="1" w:after="100" w:afterAutospacing="1"/>
        <w:outlineLvl w:val="3"/>
        <w:rPr>
          <w:rFonts w:ascii="Times New Roman" w:eastAsia="Times New Roman" w:hAnsi="Times New Roman" w:cs="Times New Roman"/>
          <w:bCs/>
          <w:sz w:val="24"/>
          <w:szCs w:val="24"/>
        </w:rPr>
      </w:pPr>
      <w:r w:rsidRPr="00843395">
        <w:rPr>
          <w:rFonts w:ascii="Times New Roman" w:eastAsia="Times New Roman" w:hAnsi="Times New Roman" w:cs="Times New Roman"/>
          <w:bCs/>
          <w:sz w:val="24"/>
          <w:szCs w:val="24"/>
        </w:rPr>
        <w:t>National ID and TIN</w:t>
      </w:r>
    </w:p>
    <w:p w:rsidR="00843395" w:rsidRPr="00843395" w:rsidRDefault="00843395" w:rsidP="00CA6DA7">
      <w:pPr>
        <w:pStyle w:val="ListParagraph"/>
        <w:numPr>
          <w:ilvl w:val="0"/>
          <w:numId w:val="7"/>
        </w:numPr>
        <w:spacing w:before="100" w:beforeAutospacing="1" w:after="100" w:afterAutospacing="1"/>
        <w:outlineLvl w:val="3"/>
        <w:rPr>
          <w:rFonts w:ascii="Times New Roman" w:eastAsia="Times New Roman" w:hAnsi="Times New Roman" w:cs="Times New Roman"/>
          <w:bCs/>
          <w:sz w:val="24"/>
          <w:szCs w:val="24"/>
        </w:rPr>
      </w:pPr>
      <w:r w:rsidRPr="00843395">
        <w:rPr>
          <w:rFonts w:ascii="Times New Roman" w:eastAsia="Times New Roman" w:hAnsi="Times New Roman" w:cs="Times New Roman"/>
          <w:bCs/>
          <w:sz w:val="24"/>
          <w:szCs w:val="24"/>
        </w:rPr>
        <w:t xml:space="preserve">Personal net worth statement </w:t>
      </w:r>
    </w:p>
    <w:p w:rsidR="00843395" w:rsidRPr="00843395" w:rsidRDefault="00843395" w:rsidP="00CA6DA7">
      <w:pPr>
        <w:pStyle w:val="ListParagraph"/>
        <w:numPr>
          <w:ilvl w:val="0"/>
          <w:numId w:val="7"/>
        </w:numPr>
        <w:spacing w:before="100" w:beforeAutospacing="1" w:after="100" w:afterAutospacing="1"/>
        <w:outlineLvl w:val="3"/>
        <w:rPr>
          <w:rFonts w:ascii="Times New Roman" w:eastAsia="Times New Roman" w:hAnsi="Times New Roman" w:cs="Times New Roman"/>
          <w:bCs/>
          <w:sz w:val="24"/>
          <w:szCs w:val="24"/>
        </w:rPr>
      </w:pPr>
      <w:r w:rsidRPr="00843395">
        <w:rPr>
          <w:rFonts w:ascii="Times New Roman" w:eastAsia="Times New Roman" w:hAnsi="Times New Roman" w:cs="Times New Roman"/>
          <w:bCs/>
          <w:sz w:val="24"/>
          <w:szCs w:val="24"/>
        </w:rPr>
        <w:t>Bank accountant statement for at last 12 months</w:t>
      </w:r>
    </w:p>
    <w:p w:rsidR="00843395" w:rsidRPr="00843395" w:rsidRDefault="00843395" w:rsidP="00CA6DA7">
      <w:pPr>
        <w:pStyle w:val="ListParagraph"/>
        <w:numPr>
          <w:ilvl w:val="0"/>
          <w:numId w:val="7"/>
        </w:numPr>
        <w:spacing w:before="100" w:beforeAutospacing="1" w:after="100" w:afterAutospacing="1"/>
        <w:outlineLvl w:val="3"/>
        <w:rPr>
          <w:rFonts w:ascii="Times New Roman" w:eastAsia="Times New Roman" w:hAnsi="Times New Roman" w:cs="Times New Roman"/>
          <w:bCs/>
          <w:sz w:val="24"/>
          <w:szCs w:val="24"/>
        </w:rPr>
      </w:pPr>
      <w:r w:rsidRPr="00843395">
        <w:rPr>
          <w:rFonts w:ascii="Times New Roman" w:eastAsia="Times New Roman" w:hAnsi="Times New Roman" w:cs="Times New Roman"/>
          <w:bCs/>
          <w:sz w:val="24"/>
          <w:szCs w:val="24"/>
        </w:rPr>
        <w:t>Trade license</w:t>
      </w:r>
    </w:p>
    <w:p w:rsidR="00843395" w:rsidRPr="00843395" w:rsidRDefault="00843395" w:rsidP="00CA6DA7">
      <w:pPr>
        <w:pStyle w:val="ListParagraph"/>
        <w:numPr>
          <w:ilvl w:val="0"/>
          <w:numId w:val="7"/>
        </w:numPr>
        <w:spacing w:before="100" w:beforeAutospacing="1" w:after="100" w:afterAutospacing="1"/>
        <w:outlineLvl w:val="3"/>
        <w:rPr>
          <w:rFonts w:ascii="Times New Roman" w:eastAsia="Times New Roman" w:hAnsi="Times New Roman" w:cs="Times New Roman"/>
          <w:bCs/>
          <w:sz w:val="24"/>
          <w:szCs w:val="24"/>
        </w:rPr>
      </w:pPr>
      <w:r w:rsidRPr="00843395">
        <w:rPr>
          <w:rFonts w:ascii="Times New Roman" w:eastAsia="Times New Roman" w:hAnsi="Times New Roman" w:cs="Times New Roman"/>
          <w:bCs/>
          <w:sz w:val="24"/>
          <w:szCs w:val="24"/>
        </w:rPr>
        <w:t>Photocopy of passport, telephone bill if any.</w:t>
      </w:r>
    </w:p>
    <w:p w:rsidR="00843395" w:rsidRPr="00843395" w:rsidRDefault="00843395" w:rsidP="00CA6DA7">
      <w:pPr>
        <w:pStyle w:val="ListParagraph"/>
        <w:numPr>
          <w:ilvl w:val="0"/>
          <w:numId w:val="7"/>
        </w:numPr>
        <w:spacing w:before="100" w:beforeAutospacing="1" w:after="100" w:afterAutospacing="1"/>
        <w:outlineLvl w:val="3"/>
        <w:rPr>
          <w:rFonts w:ascii="Times New Roman" w:eastAsia="Times New Roman" w:hAnsi="Times New Roman" w:cs="Times New Roman"/>
          <w:bCs/>
          <w:sz w:val="24"/>
          <w:szCs w:val="24"/>
        </w:rPr>
      </w:pPr>
      <w:r w:rsidRPr="00843395">
        <w:rPr>
          <w:rFonts w:ascii="Times New Roman" w:eastAsia="Times New Roman" w:hAnsi="Times New Roman" w:cs="Times New Roman"/>
          <w:bCs/>
          <w:sz w:val="24"/>
          <w:szCs w:val="24"/>
        </w:rPr>
        <w:t>Income supported by documents</w:t>
      </w:r>
    </w:p>
    <w:p w:rsidR="00843395" w:rsidRPr="00843395" w:rsidRDefault="00843395" w:rsidP="00843395">
      <w:pPr>
        <w:pStyle w:val="ListParagraph"/>
        <w:spacing w:before="100" w:beforeAutospacing="1" w:after="100" w:afterAutospacing="1"/>
        <w:outlineLvl w:val="3"/>
        <w:rPr>
          <w:rFonts w:ascii="Times New Roman" w:eastAsia="Times New Roman" w:hAnsi="Times New Roman" w:cs="Times New Roman"/>
          <w:b/>
          <w:bCs/>
          <w:sz w:val="24"/>
          <w:szCs w:val="24"/>
        </w:rPr>
      </w:pPr>
    </w:p>
    <w:p w:rsidR="00A467D8" w:rsidRDefault="00243137" w:rsidP="007F1D23">
      <w:pPr>
        <w:spacing w:after="0" w:line="360" w:lineRule="auto"/>
        <w:ind w:right="60"/>
        <w:jc w:val="both"/>
        <w:textAlignment w:val="baseline"/>
        <w:rPr>
          <w:rFonts w:ascii="Times New Roman" w:eastAsia="Times New Roman" w:hAnsi="Times New Roman" w:cs="Times New Roman"/>
          <w:b/>
          <w:i/>
          <w:color w:val="7030A0"/>
          <w:sz w:val="24"/>
          <w:szCs w:val="24"/>
          <w:u w:val="single"/>
        </w:rPr>
      </w:pPr>
      <w:hyperlink r:id="rId20" w:history="1">
        <w:r w:rsidR="00904151" w:rsidRPr="00A467D8">
          <w:rPr>
            <w:rFonts w:ascii="Times New Roman" w:eastAsia="Times New Roman" w:hAnsi="Times New Roman" w:cs="Times New Roman"/>
            <w:b/>
            <w:sz w:val="24"/>
            <w:szCs w:val="24"/>
            <w:u w:val="single"/>
            <w:bdr w:val="none" w:sz="0" w:space="0" w:color="auto" w:frame="1"/>
          </w:rPr>
          <w:t>House Building Financing</w:t>
        </w:r>
      </w:hyperlink>
      <w:r w:rsidR="00904151" w:rsidRPr="00A467D8">
        <w:rPr>
          <w:rFonts w:ascii="Times New Roman" w:eastAsia="Times New Roman" w:hAnsi="Times New Roman" w:cs="Times New Roman"/>
          <w:b/>
          <w:sz w:val="24"/>
          <w:szCs w:val="24"/>
          <w:u w:val="single"/>
        </w:rPr>
        <w:t>:</w:t>
      </w:r>
      <w:r w:rsidR="00A467D8">
        <w:rPr>
          <w:rFonts w:ascii="Times New Roman" w:hAnsi="Times New Roman" w:cs="Times New Roman"/>
          <w:sz w:val="24"/>
          <w:szCs w:val="24"/>
          <w:shd w:val="clear" w:color="auto" w:fill="FFFFFF"/>
        </w:rPr>
        <w:t xml:space="preserve"> Housin</w:t>
      </w:r>
      <w:r w:rsidR="00904151" w:rsidRPr="00995B6E">
        <w:rPr>
          <w:rFonts w:ascii="Times New Roman" w:hAnsi="Times New Roman" w:cs="Times New Roman"/>
          <w:sz w:val="24"/>
          <w:szCs w:val="24"/>
          <w:shd w:val="clear" w:color="auto" w:fill="FFFFFF"/>
        </w:rPr>
        <w:t>g is one of the five prime needs of mankind. Everybody has a dream to have a dwelling house of his own. NCC Bank’s Housing Loan with competitive rates, convenient features and simple procedures will enable you to turn your dream into reality.</w:t>
      </w:r>
    </w:p>
    <w:p w:rsidR="00904151" w:rsidRPr="00A467D8" w:rsidRDefault="00904151" w:rsidP="00216497">
      <w:pPr>
        <w:spacing w:after="0" w:line="360" w:lineRule="auto"/>
        <w:ind w:right="60"/>
        <w:jc w:val="both"/>
        <w:textAlignment w:val="baseline"/>
        <w:rPr>
          <w:rFonts w:ascii="Times New Roman" w:eastAsia="Times New Roman" w:hAnsi="Times New Roman" w:cs="Times New Roman"/>
          <w:b/>
          <w:i/>
          <w:color w:val="7030A0"/>
          <w:sz w:val="24"/>
          <w:szCs w:val="24"/>
          <w:u w:val="single"/>
        </w:rPr>
      </w:pPr>
      <w:r w:rsidRPr="00A467D8">
        <w:rPr>
          <w:rFonts w:ascii="Times New Roman" w:eastAsia="Times New Roman" w:hAnsi="Times New Roman" w:cs="Times New Roman"/>
          <w:b/>
          <w:bCs/>
          <w:sz w:val="24"/>
          <w:szCs w:val="24"/>
          <w:bdr w:val="none" w:sz="0" w:space="0" w:color="auto" w:frame="1"/>
        </w:rPr>
        <w:t>Loan Amount:</w:t>
      </w:r>
      <w:r w:rsidRPr="00A467D8">
        <w:rPr>
          <w:rFonts w:ascii="Times New Roman" w:eastAsia="Times New Roman" w:hAnsi="Times New Roman" w:cs="Times New Roman"/>
          <w:sz w:val="24"/>
          <w:szCs w:val="24"/>
        </w:rPr>
        <w:t> </w:t>
      </w:r>
      <w:r w:rsidR="00A467D8">
        <w:rPr>
          <w:rFonts w:ascii="Times New Roman" w:eastAsia="Times New Roman" w:hAnsi="Times New Roman" w:cs="Times New Roman"/>
          <w:sz w:val="24"/>
          <w:szCs w:val="24"/>
        </w:rPr>
        <w:t>Tk 50 lac</w:t>
      </w:r>
    </w:p>
    <w:p w:rsidR="00904151" w:rsidRDefault="00904151" w:rsidP="00A467D8">
      <w:pPr>
        <w:spacing w:after="0" w:line="360" w:lineRule="auto"/>
        <w:ind w:left="180" w:right="-150" w:hanging="180"/>
        <w:jc w:val="both"/>
        <w:textAlignment w:val="baseline"/>
      </w:pPr>
      <w:r w:rsidRPr="00A467D8">
        <w:rPr>
          <w:rFonts w:ascii="Times New Roman" w:eastAsia="Times New Roman" w:hAnsi="Times New Roman" w:cs="Times New Roman"/>
          <w:b/>
          <w:bCs/>
          <w:sz w:val="24"/>
          <w:szCs w:val="24"/>
          <w:bdr w:val="none" w:sz="0" w:space="0" w:color="auto" w:frame="1"/>
        </w:rPr>
        <w:t>Loan Period:</w:t>
      </w:r>
      <w:r w:rsidRPr="00A467D8">
        <w:rPr>
          <w:rFonts w:ascii="Times New Roman" w:eastAsia="Times New Roman" w:hAnsi="Times New Roman" w:cs="Times New Roman"/>
          <w:sz w:val="24"/>
          <w:szCs w:val="24"/>
        </w:rPr>
        <w:t> </w:t>
      </w:r>
      <w:r w:rsidR="001E7957" w:rsidRPr="006A388A">
        <w:rPr>
          <w:rFonts w:ascii="Times New Roman" w:eastAsia="Times New Roman" w:hAnsi="Times New Roman" w:cs="Times New Roman"/>
          <w:sz w:val="24"/>
          <w:szCs w:val="24"/>
        </w:rPr>
        <w:t xml:space="preserve">25 years for construction of building, </w:t>
      </w:r>
      <w:r w:rsidR="001E7957" w:rsidRPr="006A388A">
        <w:rPr>
          <w:rFonts w:ascii="Times New Roman" w:hAnsi="Times New Roman" w:cs="Times New Roman"/>
          <w:sz w:val="24"/>
          <w:szCs w:val="24"/>
        </w:rPr>
        <w:t>20 years for purchasing of flat with maximum 3 to 12 months grace period in both the cases.</w:t>
      </w:r>
    </w:p>
    <w:p w:rsidR="001E7957" w:rsidRPr="001E7957" w:rsidRDefault="001E7957" w:rsidP="00A467D8">
      <w:pPr>
        <w:spacing w:after="0" w:line="360" w:lineRule="auto"/>
        <w:ind w:left="180" w:right="-150" w:hanging="180"/>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bdr w:val="none" w:sz="0" w:space="0" w:color="auto" w:frame="1"/>
        </w:rPr>
        <w:t xml:space="preserve">Maximum land area: </w:t>
      </w:r>
      <w:r>
        <w:rPr>
          <w:rFonts w:ascii="Times New Roman" w:eastAsia="Times New Roman" w:hAnsi="Times New Roman" w:cs="Times New Roman"/>
          <w:bCs/>
          <w:sz w:val="24"/>
          <w:szCs w:val="24"/>
          <w:bdr w:val="none" w:sz="0" w:space="0" w:color="auto" w:frame="1"/>
        </w:rPr>
        <w:t>1.75 katha/2.89 decimal</w:t>
      </w:r>
    </w:p>
    <w:p w:rsidR="00E151E3" w:rsidRDefault="00904151" w:rsidP="00E151E3">
      <w:pPr>
        <w:spacing w:after="0" w:line="360" w:lineRule="auto"/>
        <w:ind w:right="-150"/>
        <w:jc w:val="both"/>
        <w:textAlignment w:val="baseline"/>
        <w:rPr>
          <w:rFonts w:ascii="Times New Roman" w:eastAsia="Times New Roman" w:hAnsi="Times New Roman" w:cs="Times New Roman"/>
          <w:b/>
          <w:bCs/>
          <w:sz w:val="24"/>
          <w:szCs w:val="24"/>
          <w:bdr w:val="none" w:sz="0" w:space="0" w:color="auto" w:frame="1"/>
        </w:rPr>
      </w:pPr>
      <w:r w:rsidRPr="00A467D8">
        <w:rPr>
          <w:rFonts w:ascii="Times New Roman" w:eastAsia="Times New Roman" w:hAnsi="Times New Roman" w:cs="Times New Roman"/>
          <w:b/>
          <w:bCs/>
          <w:sz w:val="24"/>
          <w:szCs w:val="24"/>
          <w:bdr w:val="none" w:sz="0" w:space="0" w:color="auto" w:frame="1"/>
        </w:rPr>
        <w:t>Age of the property:</w:t>
      </w:r>
      <w:r w:rsidRPr="00A467D8">
        <w:rPr>
          <w:rFonts w:ascii="Times New Roman" w:eastAsia="Times New Roman" w:hAnsi="Times New Roman" w:cs="Times New Roman"/>
          <w:sz w:val="24"/>
          <w:szCs w:val="24"/>
        </w:rPr>
        <w:t> Not exceeding 10 years in case of purchase of ready house/building</w:t>
      </w:r>
    </w:p>
    <w:p w:rsidR="00E151E3" w:rsidRDefault="00E151E3" w:rsidP="00E151E3">
      <w:pPr>
        <w:spacing w:after="0" w:line="360" w:lineRule="auto"/>
        <w:ind w:right="-150"/>
        <w:jc w:val="both"/>
        <w:textAlignment w:val="baseline"/>
        <w:rPr>
          <w:rFonts w:ascii="Times New Roman" w:eastAsia="Times New Roman" w:hAnsi="Times New Roman" w:cs="Times New Roman"/>
          <w:b/>
          <w:bCs/>
          <w:sz w:val="24"/>
          <w:szCs w:val="24"/>
          <w:bdr w:val="none" w:sz="0" w:space="0" w:color="auto" w:frame="1"/>
        </w:rPr>
      </w:pPr>
    </w:p>
    <w:p w:rsidR="001E7957" w:rsidRPr="00E151E3" w:rsidRDefault="001E7957" w:rsidP="00E151E3">
      <w:pPr>
        <w:spacing w:after="0" w:line="360" w:lineRule="auto"/>
        <w:ind w:right="-150"/>
        <w:jc w:val="both"/>
        <w:textAlignment w:val="baseline"/>
        <w:rPr>
          <w:rFonts w:ascii="Times New Roman" w:eastAsia="Times New Roman" w:hAnsi="Times New Roman" w:cs="Times New Roman"/>
          <w:b/>
          <w:bCs/>
          <w:sz w:val="24"/>
          <w:szCs w:val="24"/>
          <w:bdr w:val="none" w:sz="0" w:space="0" w:color="auto" w:frame="1"/>
        </w:rPr>
      </w:pPr>
      <w:r w:rsidRPr="003D4EAE">
        <w:rPr>
          <w:rFonts w:ascii="Times New Roman" w:eastAsia="Times New Roman" w:hAnsi="Times New Roman" w:cs="Times New Roman"/>
          <w:b/>
          <w:bCs/>
          <w:sz w:val="24"/>
          <w:szCs w:val="24"/>
        </w:rPr>
        <w:lastRenderedPageBreak/>
        <w:t>Required Documents</w:t>
      </w:r>
    </w:p>
    <w:p w:rsidR="001E7957" w:rsidRPr="00843395" w:rsidRDefault="001E7957" w:rsidP="00CA6DA7">
      <w:pPr>
        <w:pStyle w:val="ListParagraph"/>
        <w:numPr>
          <w:ilvl w:val="0"/>
          <w:numId w:val="7"/>
        </w:numPr>
        <w:spacing w:before="100" w:beforeAutospacing="1" w:after="100" w:afterAutospacing="1"/>
        <w:outlineLvl w:val="3"/>
        <w:rPr>
          <w:rFonts w:ascii="Times New Roman" w:eastAsia="Times New Roman" w:hAnsi="Times New Roman" w:cs="Times New Roman"/>
          <w:bCs/>
          <w:sz w:val="24"/>
          <w:szCs w:val="24"/>
        </w:rPr>
      </w:pPr>
      <w:r w:rsidRPr="00843395">
        <w:rPr>
          <w:rFonts w:ascii="Times New Roman" w:eastAsia="Times New Roman" w:hAnsi="Times New Roman" w:cs="Times New Roman"/>
          <w:bCs/>
          <w:sz w:val="24"/>
          <w:szCs w:val="24"/>
        </w:rPr>
        <w:t xml:space="preserve">Employer certificate </w:t>
      </w:r>
    </w:p>
    <w:p w:rsidR="001E7957" w:rsidRPr="00843395" w:rsidRDefault="001E7957" w:rsidP="00CA6DA7">
      <w:pPr>
        <w:pStyle w:val="ListParagraph"/>
        <w:numPr>
          <w:ilvl w:val="0"/>
          <w:numId w:val="7"/>
        </w:numPr>
        <w:spacing w:before="100" w:beforeAutospacing="1" w:after="100" w:afterAutospacing="1"/>
        <w:outlineLvl w:val="3"/>
        <w:rPr>
          <w:rFonts w:ascii="Times New Roman" w:eastAsia="Times New Roman" w:hAnsi="Times New Roman" w:cs="Times New Roman"/>
          <w:bCs/>
          <w:sz w:val="24"/>
          <w:szCs w:val="24"/>
        </w:rPr>
      </w:pPr>
      <w:r w:rsidRPr="00843395">
        <w:rPr>
          <w:rFonts w:ascii="Times New Roman" w:eastAsia="Times New Roman" w:hAnsi="Times New Roman" w:cs="Times New Roman"/>
          <w:bCs/>
          <w:sz w:val="24"/>
          <w:szCs w:val="24"/>
        </w:rPr>
        <w:t>National ID and TIN</w:t>
      </w:r>
    </w:p>
    <w:p w:rsidR="001E7957" w:rsidRPr="00843395" w:rsidRDefault="001E7957" w:rsidP="00CA6DA7">
      <w:pPr>
        <w:pStyle w:val="ListParagraph"/>
        <w:numPr>
          <w:ilvl w:val="0"/>
          <w:numId w:val="7"/>
        </w:numPr>
        <w:spacing w:before="100" w:beforeAutospacing="1" w:after="100" w:afterAutospacing="1"/>
        <w:outlineLvl w:val="3"/>
        <w:rPr>
          <w:rFonts w:ascii="Times New Roman" w:eastAsia="Times New Roman" w:hAnsi="Times New Roman" w:cs="Times New Roman"/>
          <w:bCs/>
          <w:sz w:val="24"/>
          <w:szCs w:val="24"/>
        </w:rPr>
      </w:pPr>
      <w:r w:rsidRPr="00843395">
        <w:rPr>
          <w:rFonts w:ascii="Times New Roman" w:eastAsia="Times New Roman" w:hAnsi="Times New Roman" w:cs="Times New Roman"/>
          <w:bCs/>
          <w:sz w:val="24"/>
          <w:szCs w:val="24"/>
        </w:rPr>
        <w:t xml:space="preserve">Personal net worth statement </w:t>
      </w:r>
    </w:p>
    <w:p w:rsidR="001E7957" w:rsidRPr="00843395" w:rsidRDefault="001E7957" w:rsidP="00CA6DA7">
      <w:pPr>
        <w:pStyle w:val="ListParagraph"/>
        <w:numPr>
          <w:ilvl w:val="0"/>
          <w:numId w:val="7"/>
        </w:numPr>
        <w:spacing w:before="100" w:beforeAutospacing="1" w:after="100" w:afterAutospacing="1"/>
        <w:outlineLvl w:val="3"/>
        <w:rPr>
          <w:rFonts w:ascii="Times New Roman" w:eastAsia="Times New Roman" w:hAnsi="Times New Roman" w:cs="Times New Roman"/>
          <w:bCs/>
          <w:sz w:val="24"/>
          <w:szCs w:val="24"/>
        </w:rPr>
      </w:pPr>
      <w:r w:rsidRPr="00843395">
        <w:rPr>
          <w:rFonts w:ascii="Times New Roman" w:eastAsia="Times New Roman" w:hAnsi="Times New Roman" w:cs="Times New Roman"/>
          <w:bCs/>
          <w:sz w:val="24"/>
          <w:szCs w:val="24"/>
        </w:rPr>
        <w:t>Bank accountant statement for at last 12 months</w:t>
      </w:r>
    </w:p>
    <w:p w:rsidR="001E7957" w:rsidRPr="00843395" w:rsidRDefault="001E7957" w:rsidP="00CA6DA7">
      <w:pPr>
        <w:pStyle w:val="ListParagraph"/>
        <w:numPr>
          <w:ilvl w:val="0"/>
          <w:numId w:val="7"/>
        </w:numPr>
        <w:spacing w:before="100" w:beforeAutospacing="1" w:after="100" w:afterAutospacing="1"/>
        <w:outlineLvl w:val="3"/>
        <w:rPr>
          <w:rFonts w:ascii="Times New Roman" w:eastAsia="Times New Roman" w:hAnsi="Times New Roman" w:cs="Times New Roman"/>
          <w:bCs/>
          <w:sz w:val="24"/>
          <w:szCs w:val="24"/>
        </w:rPr>
      </w:pPr>
      <w:r w:rsidRPr="00843395">
        <w:rPr>
          <w:rFonts w:ascii="Times New Roman" w:eastAsia="Times New Roman" w:hAnsi="Times New Roman" w:cs="Times New Roman"/>
          <w:bCs/>
          <w:sz w:val="24"/>
          <w:szCs w:val="24"/>
        </w:rPr>
        <w:t>Trade license</w:t>
      </w:r>
    </w:p>
    <w:p w:rsidR="001E7957" w:rsidRPr="00843395" w:rsidRDefault="001E7957" w:rsidP="00CA6DA7">
      <w:pPr>
        <w:pStyle w:val="ListParagraph"/>
        <w:numPr>
          <w:ilvl w:val="0"/>
          <w:numId w:val="7"/>
        </w:numPr>
        <w:spacing w:before="100" w:beforeAutospacing="1" w:after="100" w:afterAutospacing="1"/>
        <w:outlineLvl w:val="3"/>
        <w:rPr>
          <w:rFonts w:ascii="Times New Roman" w:eastAsia="Times New Roman" w:hAnsi="Times New Roman" w:cs="Times New Roman"/>
          <w:bCs/>
          <w:sz w:val="24"/>
          <w:szCs w:val="24"/>
        </w:rPr>
      </w:pPr>
      <w:r w:rsidRPr="00843395">
        <w:rPr>
          <w:rFonts w:ascii="Times New Roman" w:eastAsia="Times New Roman" w:hAnsi="Times New Roman" w:cs="Times New Roman"/>
          <w:bCs/>
          <w:sz w:val="24"/>
          <w:szCs w:val="24"/>
        </w:rPr>
        <w:t>Photocopy of passport, telephone bill if any.</w:t>
      </w:r>
    </w:p>
    <w:p w:rsidR="001E7957" w:rsidRDefault="001E7957" w:rsidP="00CA6DA7">
      <w:pPr>
        <w:pStyle w:val="ListParagraph"/>
        <w:numPr>
          <w:ilvl w:val="0"/>
          <w:numId w:val="7"/>
        </w:numPr>
        <w:spacing w:before="100" w:beforeAutospacing="1" w:after="100" w:afterAutospacing="1"/>
        <w:outlineLvl w:val="3"/>
        <w:rPr>
          <w:rFonts w:ascii="Times New Roman" w:eastAsia="Times New Roman" w:hAnsi="Times New Roman" w:cs="Times New Roman"/>
          <w:bCs/>
          <w:sz w:val="24"/>
          <w:szCs w:val="24"/>
        </w:rPr>
      </w:pPr>
      <w:r w:rsidRPr="00843395">
        <w:rPr>
          <w:rFonts w:ascii="Times New Roman" w:eastAsia="Times New Roman" w:hAnsi="Times New Roman" w:cs="Times New Roman"/>
          <w:bCs/>
          <w:sz w:val="24"/>
          <w:szCs w:val="24"/>
        </w:rPr>
        <w:t>Income supported by documents</w:t>
      </w:r>
    </w:p>
    <w:p w:rsidR="001E7957" w:rsidRDefault="001E7957" w:rsidP="00CA6DA7">
      <w:pPr>
        <w:pStyle w:val="ListParagraph"/>
        <w:numPr>
          <w:ilvl w:val="0"/>
          <w:numId w:val="7"/>
        </w:numPr>
        <w:spacing w:before="100" w:beforeAutospacing="1" w:after="100" w:afterAutospacing="1"/>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Approval from RAJUK authority</w:t>
      </w:r>
    </w:p>
    <w:p w:rsidR="001E7957" w:rsidRPr="00843395" w:rsidRDefault="001E7957" w:rsidP="00CA6DA7">
      <w:pPr>
        <w:pStyle w:val="ListParagraph"/>
        <w:numPr>
          <w:ilvl w:val="0"/>
          <w:numId w:val="7"/>
        </w:numPr>
        <w:spacing w:before="100" w:beforeAutospacing="1" w:after="100" w:afterAutospacing="1"/>
        <w:ind w:left="0" w:firstLine="360"/>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Property documents.</w:t>
      </w:r>
    </w:p>
    <w:p w:rsidR="00383883" w:rsidRDefault="00383883" w:rsidP="00383883">
      <w:pPr>
        <w:pStyle w:val="ListParagraph"/>
        <w:spacing w:before="100" w:beforeAutospacing="1" w:after="100" w:afterAutospacing="1" w:line="360" w:lineRule="auto"/>
        <w:outlineLvl w:val="3"/>
        <w:rPr>
          <w:rFonts w:ascii="Times New Roman" w:eastAsia="Times New Roman" w:hAnsi="Times New Roman" w:cs="Times New Roman"/>
          <w:bCs/>
          <w:sz w:val="24"/>
          <w:szCs w:val="24"/>
        </w:rPr>
      </w:pPr>
    </w:p>
    <w:p w:rsidR="00383883" w:rsidRPr="00383883" w:rsidRDefault="00E151E3" w:rsidP="00383883">
      <w:pPr>
        <w:spacing w:after="0" w:line="360" w:lineRule="auto"/>
        <w:ind w:right="60"/>
        <w:jc w:val="both"/>
        <w:textAlignment w:val="baseline"/>
        <w:rPr>
          <w:rFonts w:ascii="Times New Roman" w:eastAsia="Times New Roman" w:hAnsi="Times New Roman" w:cs="Times New Roman"/>
          <w:b/>
          <w:sz w:val="28"/>
          <w:szCs w:val="28"/>
        </w:rPr>
      </w:pPr>
      <w:r>
        <w:rPr>
          <w:rFonts w:ascii="Times New Roman" w:eastAsia="Times New Roman" w:hAnsi="Times New Roman" w:cs="Times New Roman"/>
          <w:b/>
          <w:sz w:val="28"/>
          <w:szCs w:val="28"/>
        </w:rPr>
        <w:t>2.13</w:t>
      </w:r>
      <w:r w:rsidR="00383883" w:rsidRPr="00383883">
        <w:rPr>
          <w:rFonts w:ascii="Times New Roman" w:eastAsia="Times New Roman" w:hAnsi="Times New Roman" w:cs="Times New Roman"/>
          <w:b/>
          <w:sz w:val="28"/>
          <w:szCs w:val="28"/>
        </w:rPr>
        <w:t xml:space="preserve"> </w:t>
      </w:r>
      <w:hyperlink r:id="rId21" w:anchor="cards" w:history="1">
        <w:r w:rsidR="00383883" w:rsidRPr="00383883">
          <w:rPr>
            <w:rFonts w:ascii="Times New Roman" w:eastAsia="Times New Roman" w:hAnsi="Times New Roman" w:cs="Times New Roman"/>
            <w:b/>
            <w:bCs/>
            <w:sz w:val="28"/>
            <w:szCs w:val="28"/>
            <w:bdr w:val="none" w:sz="0" w:space="0" w:color="auto" w:frame="1"/>
          </w:rPr>
          <w:t>Cards</w:t>
        </w:r>
      </w:hyperlink>
    </w:p>
    <w:p w:rsidR="00383883" w:rsidRPr="00067715" w:rsidRDefault="00383883" w:rsidP="00CA6DA7">
      <w:pPr>
        <w:numPr>
          <w:ilvl w:val="0"/>
          <w:numId w:val="9"/>
        </w:numPr>
        <w:autoSpaceDE w:val="0"/>
        <w:autoSpaceDN w:val="0"/>
        <w:adjustRightInd w:val="0"/>
        <w:spacing w:after="0" w:line="360" w:lineRule="auto"/>
        <w:rPr>
          <w:rFonts w:ascii="Times New Roman" w:eastAsia="Times New Roman" w:hAnsi="Times New Roman" w:cs="Times New Roman"/>
          <w:color w:val="000000"/>
          <w:sz w:val="24"/>
          <w:szCs w:val="24"/>
          <w:lang w:bidi="bn-BD"/>
        </w:rPr>
      </w:pPr>
      <w:r w:rsidRPr="00067715">
        <w:rPr>
          <w:rFonts w:ascii="Times New Roman" w:eastAsia="Times New Roman" w:hAnsi="Times New Roman" w:cs="Times New Roman"/>
          <w:color w:val="000000"/>
          <w:sz w:val="24"/>
          <w:szCs w:val="24"/>
          <w:lang w:bidi="bn-BD"/>
        </w:rPr>
        <w:t>ATM Card</w:t>
      </w:r>
    </w:p>
    <w:p w:rsidR="00383883" w:rsidRPr="00067715" w:rsidRDefault="00383883" w:rsidP="00CA6DA7">
      <w:pPr>
        <w:numPr>
          <w:ilvl w:val="0"/>
          <w:numId w:val="9"/>
        </w:numPr>
        <w:autoSpaceDE w:val="0"/>
        <w:autoSpaceDN w:val="0"/>
        <w:adjustRightInd w:val="0"/>
        <w:spacing w:after="0" w:line="360" w:lineRule="auto"/>
        <w:rPr>
          <w:rFonts w:ascii="Times New Roman" w:eastAsia="Times New Roman" w:hAnsi="Times New Roman" w:cs="Times New Roman"/>
          <w:color w:val="000000"/>
          <w:sz w:val="24"/>
          <w:szCs w:val="24"/>
          <w:lang w:bidi="bn-BD"/>
        </w:rPr>
      </w:pPr>
      <w:r w:rsidRPr="00067715">
        <w:rPr>
          <w:rFonts w:ascii="Times New Roman" w:eastAsia="Times New Roman" w:hAnsi="Times New Roman" w:cs="Times New Roman"/>
          <w:color w:val="000000"/>
          <w:sz w:val="24"/>
          <w:szCs w:val="24"/>
          <w:lang w:bidi="bn-BD"/>
        </w:rPr>
        <w:t>Card (Local, International and Dual)</w:t>
      </w:r>
    </w:p>
    <w:p w:rsidR="00383883" w:rsidRDefault="00C879DD" w:rsidP="00CA6DA7">
      <w:pPr>
        <w:pStyle w:val="ListParagraph"/>
        <w:numPr>
          <w:ilvl w:val="0"/>
          <w:numId w:val="10"/>
        </w:numPr>
        <w:autoSpaceDE w:val="0"/>
        <w:autoSpaceDN w:val="0"/>
        <w:adjustRightInd w:val="0"/>
        <w:spacing w:after="0" w:line="360" w:lineRule="auto"/>
        <w:rPr>
          <w:rFonts w:ascii="Times New Roman" w:eastAsia="Times New Roman" w:hAnsi="Times New Roman" w:cs="Times New Roman"/>
          <w:sz w:val="24"/>
          <w:szCs w:val="24"/>
          <w:lang w:bidi="bn-BD"/>
        </w:rPr>
      </w:pPr>
      <w:r>
        <w:rPr>
          <w:rFonts w:ascii="Times New Roman" w:eastAsia="Times New Roman" w:hAnsi="Times New Roman" w:cs="Times New Roman"/>
          <w:sz w:val="24"/>
          <w:szCs w:val="24"/>
          <w:lang w:bidi="bn-BD"/>
        </w:rPr>
        <w:t xml:space="preserve">VISA </w:t>
      </w:r>
      <w:r w:rsidR="00383883" w:rsidRPr="00383883">
        <w:rPr>
          <w:rFonts w:ascii="Times New Roman" w:eastAsia="Times New Roman" w:hAnsi="Times New Roman" w:cs="Times New Roman"/>
          <w:sz w:val="24"/>
          <w:szCs w:val="24"/>
          <w:lang w:bidi="bn-BD"/>
        </w:rPr>
        <w:t>Debit Card</w:t>
      </w:r>
    </w:p>
    <w:p w:rsidR="00C879DD" w:rsidRDefault="00C879DD" w:rsidP="00CA6DA7">
      <w:pPr>
        <w:pStyle w:val="ListParagraph"/>
        <w:numPr>
          <w:ilvl w:val="0"/>
          <w:numId w:val="10"/>
        </w:numPr>
        <w:autoSpaceDE w:val="0"/>
        <w:autoSpaceDN w:val="0"/>
        <w:adjustRightInd w:val="0"/>
        <w:spacing w:after="0" w:line="360" w:lineRule="auto"/>
        <w:rPr>
          <w:rFonts w:ascii="Times New Roman" w:eastAsia="Times New Roman" w:hAnsi="Times New Roman" w:cs="Times New Roman"/>
          <w:sz w:val="24"/>
          <w:szCs w:val="24"/>
          <w:lang w:bidi="bn-BD"/>
        </w:rPr>
      </w:pPr>
      <w:r>
        <w:rPr>
          <w:rFonts w:ascii="Times New Roman" w:eastAsia="Times New Roman" w:hAnsi="Times New Roman" w:cs="Times New Roman"/>
          <w:sz w:val="24"/>
          <w:szCs w:val="24"/>
          <w:lang w:bidi="bn-BD"/>
        </w:rPr>
        <w:t>VISA credit card</w:t>
      </w:r>
    </w:p>
    <w:p w:rsidR="00C879DD" w:rsidRDefault="00C879DD" w:rsidP="00CA6DA7">
      <w:pPr>
        <w:pStyle w:val="ListParagraph"/>
        <w:numPr>
          <w:ilvl w:val="0"/>
          <w:numId w:val="10"/>
        </w:numPr>
        <w:autoSpaceDE w:val="0"/>
        <w:autoSpaceDN w:val="0"/>
        <w:adjustRightInd w:val="0"/>
        <w:spacing w:after="0" w:line="360" w:lineRule="auto"/>
        <w:rPr>
          <w:rFonts w:ascii="Times New Roman" w:eastAsia="Times New Roman" w:hAnsi="Times New Roman" w:cs="Times New Roman"/>
          <w:sz w:val="24"/>
          <w:szCs w:val="24"/>
          <w:lang w:bidi="bn-BD"/>
        </w:rPr>
      </w:pPr>
      <w:r>
        <w:rPr>
          <w:rFonts w:ascii="Times New Roman" w:eastAsia="Times New Roman" w:hAnsi="Times New Roman" w:cs="Times New Roman"/>
          <w:sz w:val="24"/>
          <w:szCs w:val="24"/>
          <w:lang w:bidi="bn-BD"/>
        </w:rPr>
        <w:t>VISA prepaid cards</w:t>
      </w:r>
    </w:p>
    <w:p w:rsidR="00383883" w:rsidRPr="00C879DD" w:rsidRDefault="00C879DD" w:rsidP="00C879DD">
      <w:pPr>
        <w:autoSpaceDE w:val="0"/>
        <w:autoSpaceDN w:val="0"/>
        <w:adjustRightInd w:val="0"/>
        <w:spacing w:after="0" w:line="360" w:lineRule="auto"/>
        <w:rPr>
          <w:rFonts w:ascii="Times New Roman" w:eastAsia="Times New Roman" w:hAnsi="Times New Roman" w:cs="Times New Roman"/>
          <w:b/>
          <w:sz w:val="24"/>
          <w:szCs w:val="24"/>
          <w:lang w:bidi="bn-BD"/>
        </w:rPr>
      </w:pPr>
      <w:r w:rsidRPr="00C879DD">
        <w:rPr>
          <w:rFonts w:ascii="Times New Roman" w:eastAsia="Times New Roman" w:hAnsi="Times New Roman" w:cs="Times New Roman"/>
          <w:b/>
          <w:bCs/>
          <w:sz w:val="24"/>
          <w:szCs w:val="24"/>
        </w:rPr>
        <w:t>Types of credit card:</w:t>
      </w:r>
    </w:p>
    <w:p w:rsidR="00277607" w:rsidRDefault="00C879DD" w:rsidP="00CA6DA7">
      <w:pPr>
        <w:pStyle w:val="ListParagraph"/>
        <w:numPr>
          <w:ilvl w:val="0"/>
          <w:numId w:val="11"/>
        </w:numPr>
        <w:spacing w:after="0" w:line="360" w:lineRule="auto"/>
        <w:ind w:right="60"/>
        <w:jc w:val="both"/>
        <w:textAlignment w:val="baseline"/>
        <w:rPr>
          <w:rFonts w:ascii="Times New Roman" w:eastAsia="Times New Roman" w:hAnsi="Times New Roman" w:cs="Times New Roman"/>
          <w:sz w:val="24"/>
          <w:szCs w:val="24"/>
        </w:rPr>
      </w:pPr>
      <w:r w:rsidRPr="00C879DD">
        <w:rPr>
          <w:rFonts w:ascii="Times New Roman" w:eastAsia="Times New Roman" w:hAnsi="Times New Roman" w:cs="Times New Roman"/>
          <w:sz w:val="24"/>
          <w:szCs w:val="24"/>
        </w:rPr>
        <w:t>Local credit cards</w:t>
      </w:r>
    </w:p>
    <w:p w:rsidR="00C879DD" w:rsidRDefault="00C879DD" w:rsidP="00CA6DA7">
      <w:pPr>
        <w:pStyle w:val="ListParagraph"/>
        <w:numPr>
          <w:ilvl w:val="0"/>
          <w:numId w:val="11"/>
        </w:numPr>
        <w:spacing w:after="0" w:line="360" w:lineRule="auto"/>
        <w:ind w:right="60"/>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International credit card</w:t>
      </w:r>
    </w:p>
    <w:p w:rsidR="00C879DD" w:rsidRPr="00C879DD" w:rsidRDefault="00C879DD" w:rsidP="00CA6DA7">
      <w:pPr>
        <w:pStyle w:val="ListParagraph"/>
        <w:numPr>
          <w:ilvl w:val="0"/>
          <w:numId w:val="11"/>
        </w:numPr>
        <w:spacing w:after="0" w:line="360" w:lineRule="auto"/>
        <w:ind w:right="60"/>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Dual credit card </w:t>
      </w:r>
    </w:p>
    <w:p w:rsidR="00C879DD" w:rsidRPr="00C879DD" w:rsidRDefault="00C879DD" w:rsidP="00C879DD">
      <w:pPr>
        <w:pStyle w:val="ListParagraph"/>
        <w:spacing w:after="0" w:line="360" w:lineRule="auto"/>
        <w:ind w:left="1515" w:right="60"/>
        <w:jc w:val="both"/>
        <w:textAlignment w:val="baseline"/>
        <w:rPr>
          <w:rFonts w:ascii="Times New Roman" w:eastAsia="Times New Roman" w:hAnsi="Times New Roman" w:cs="Times New Roman"/>
          <w:color w:val="7030A0"/>
          <w:sz w:val="24"/>
          <w:szCs w:val="24"/>
        </w:rPr>
      </w:pPr>
    </w:p>
    <w:p w:rsidR="006A388A" w:rsidRDefault="006A388A" w:rsidP="006A388A">
      <w:pPr>
        <w:spacing w:after="0" w:line="300" w:lineRule="atLeast"/>
        <w:ind w:right="-150"/>
        <w:jc w:val="both"/>
        <w:textAlignment w:val="baseline"/>
        <w:rPr>
          <w:rFonts w:ascii="Times New Roman" w:eastAsia="Times New Roman" w:hAnsi="Times New Roman" w:cs="Times New Roman"/>
          <w:b/>
          <w:sz w:val="24"/>
          <w:szCs w:val="24"/>
        </w:rPr>
      </w:pPr>
      <w:r>
        <w:rPr>
          <w:rFonts w:ascii="Times New Roman" w:eastAsia="Times New Roman" w:hAnsi="Times New Roman" w:cs="Times New Roman"/>
          <w:b/>
          <w:sz w:val="24"/>
          <w:szCs w:val="24"/>
        </w:rPr>
        <w:t>Category of credit cards:</w:t>
      </w:r>
    </w:p>
    <w:p w:rsidR="006A388A" w:rsidRDefault="006A388A" w:rsidP="006A388A">
      <w:pPr>
        <w:spacing w:after="0" w:line="300" w:lineRule="atLeast"/>
        <w:ind w:right="-150"/>
        <w:jc w:val="both"/>
        <w:textAlignment w:val="baseline"/>
        <w:rPr>
          <w:rFonts w:ascii="Times New Roman" w:eastAsia="Times New Roman" w:hAnsi="Times New Roman" w:cs="Times New Roman"/>
          <w:b/>
          <w:sz w:val="24"/>
          <w:szCs w:val="24"/>
        </w:rPr>
      </w:pPr>
    </w:p>
    <w:p w:rsidR="006A388A" w:rsidRPr="006A388A" w:rsidRDefault="006A388A" w:rsidP="00CA6DA7">
      <w:pPr>
        <w:pStyle w:val="ListParagraph"/>
        <w:numPr>
          <w:ilvl w:val="0"/>
          <w:numId w:val="12"/>
        </w:numPr>
        <w:spacing w:after="0" w:line="300" w:lineRule="atLeast"/>
        <w:ind w:right="-150"/>
        <w:jc w:val="both"/>
        <w:textAlignment w:val="baseline"/>
        <w:rPr>
          <w:rFonts w:ascii="Times New Roman" w:eastAsia="Times New Roman" w:hAnsi="Times New Roman" w:cs="Times New Roman"/>
          <w:sz w:val="24"/>
          <w:szCs w:val="24"/>
        </w:rPr>
      </w:pPr>
      <w:r w:rsidRPr="006A388A">
        <w:rPr>
          <w:rFonts w:ascii="Times New Roman" w:eastAsia="Times New Roman" w:hAnsi="Times New Roman" w:cs="Times New Roman"/>
          <w:sz w:val="24"/>
          <w:szCs w:val="24"/>
        </w:rPr>
        <w:t>Platinum card</w:t>
      </w:r>
    </w:p>
    <w:p w:rsidR="006A388A" w:rsidRPr="006A388A" w:rsidRDefault="006A388A" w:rsidP="00CA6DA7">
      <w:pPr>
        <w:pStyle w:val="ListParagraph"/>
        <w:numPr>
          <w:ilvl w:val="0"/>
          <w:numId w:val="12"/>
        </w:numPr>
        <w:spacing w:after="0" w:line="300" w:lineRule="atLeast"/>
        <w:ind w:right="-150"/>
        <w:jc w:val="both"/>
        <w:textAlignment w:val="baseline"/>
        <w:rPr>
          <w:rFonts w:ascii="Times New Roman" w:eastAsia="Times New Roman" w:hAnsi="Times New Roman" w:cs="Times New Roman"/>
          <w:sz w:val="24"/>
          <w:szCs w:val="24"/>
        </w:rPr>
      </w:pPr>
      <w:r w:rsidRPr="006A388A">
        <w:rPr>
          <w:rFonts w:ascii="Times New Roman" w:eastAsia="Times New Roman" w:hAnsi="Times New Roman" w:cs="Times New Roman"/>
          <w:sz w:val="24"/>
          <w:szCs w:val="24"/>
        </w:rPr>
        <w:t>Gold card</w:t>
      </w:r>
    </w:p>
    <w:p w:rsidR="006A388A" w:rsidRDefault="006A388A" w:rsidP="00CA6DA7">
      <w:pPr>
        <w:pStyle w:val="ListParagraph"/>
        <w:numPr>
          <w:ilvl w:val="0"/>
          <w:numId w:val="12"/>
        </w:numPr>
        <w:spacing w:after="0" w:line="300" w:lineRule="atLeast"/>
        <w:ind w:right="-150"/>
        <w:jc w:val="both"/>
        <w:textAlignment w:val="baseline"/>
        <w:rPr>
          <w:rFonts w:ascii="Times New Roman" w:eastAsia="Times New Roman" w:hAnsi="Times New Roman" w:cs="Times New Roman"/>
          <w:sz w:val="24"/>
          <w:szCs w:val="24"/>
        </w:rPr>
      </w:pPr>
      <w:r w:rsidRPr="006A388A">
        <w:rPr>
          <w:rFonts w:ascii="Times New Roman" w:eastAsia="Times New Roman" w:hAnsi="Times New Roman" w:cs="Times New Roman"/>
          <w:sz w:val="24"/>
          <w:szCs w:val="24"/>
        </w:rPr>
        <w:t>Classic card</w:t>
      </w:r>
    </w:p>
    <w:p w:rsidR="00A8087E" w:rsidRPr="006A388A" w:rsidRDefault="00A8087E" w:rsidP="00A8087E">
      <w:pPr>
        <w:pStyle w:val="ListParagraph"/>
        <w:spacing w:after="0" w:line="300" w:lineRule="atLeast"/>
        <w:ind w:left="1500" w:right="-150"/>
        <w:jc w:val="both"/>
        <w:textAlignment w:val="baseline"/>
        <w:rPr>
          <w:rFonts w:ascii="Times New Roman" w:eastAsia="Times New Roman" w:hAnsi="Times New Roman" w:cs="Times New Roman"/>
          <w:sz w:val="24"/>
          <w:szCs w:val="24"/>
        </w:rPr>
      </w:pPr>
    </w:p>
    <w:p w:rsidR="00F450B8" w:rsidRDefault="00A8087E" w:rsidP="00D438B2">
      <w:pPr>
        <w:rPr>
          <w:rFonts w:ascii="Times New Roman" w:hAnsi="Times New Roman" w:cs="Times New Roman"/>
          <w:b/>
          <w:sz w:val="24"/>
          <w:szCs w:val="24"/>
        </w:rPr>
      </w:pPr>
      <w:r>
        <w:rPr>
          <w:rFonts w:ascii="Times New Roman" w:hAnsi="Times New Roman" w:cs="Times New Roman"/>
          <w:b/>
          <w:sz w:val="24"/>
          <w:szCs w:val="24"/>
        </w:rPr>
        <w:t xml:space="preserve">VISA prepare card: </w:t>
      </w:r>
    </w:p>
    <w:p w:rsidR="00A8087E" w:rsidRDefault="00A8087E" w:rsidP="00CA6DA7">
      <w:pPr>
        <w:pStyle w:val="ListParagraph"/>
        <w:numPr>
          <w:ilvl w:val="0"/>
          <w:numId w:val="13"/>
        </w:numPr>
        <w:rPr>
          <w:rFonts w:ascii="Times New Roman" w:hAnsi="Times New Roman" w:cs="Times New Roman"/>
          <w:sz w:val="24"/>
          <w:szCs w:val="24"/>
        </w:rPr>
      </w:pPr>
      <w:r w:rsidRPr="00A8087E">
        <w:rPr>
          <w:rFonts w:ascii="Times New Roman" w:hAnsi="Times New Roman" w:cs="Times New Roman"/>
          <w:sz w:val="24"/>
          <w:szCs w:val="24"/>
        </w:rPr>
        <w:t>VISA medical card</w:t>
      </w:r>
    </w:p>
    <w:p w:rsidR="00A8087E" w:rsidRDefault="00A8087E" w:rsidP="00CA6DA7">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VISA student international card</w:t>
      </w:r>
    </w:p>
    <w:p w:rsidR="00A8087E" w:rsidRDefault="00A8087E" w:rsidP="00CA6DA7">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VISA virtual card</w:t>
      </w:r>
    </w:p>
    <w:p w:rsidR="00A8087E" w:rsidRPr="00A8087E" w:rsidRDefault="00A8087E" w:rsidP="00CA6DA7">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VISA hajj card</w:t>
      </w:r>
    </w:p>
    <w:p w:rsidR="00A8087E" w:rsidRPr="00A8087E" w:rsidRDefault="00A8087E" w:rsidP="00A8087E">
      <w:pPr>
        <w:pStyle w:val="ListParagraph"/>
        <w:rPr>
          <w:rFonts w:ascii="Times New Roman" w:hAnsi="Times New Roman" w:cs="Times New Roman"/>
          <w:b/>
          <w:sz w:val="24"/>
          <w:szCs w:val="24"/>
        </w:rPr>
      </w:pPr>
    </w:p>
    <w:p w:rsidR="007F1D23" w:rsidRPr="007F1D23" w:rsidRDefault="00FB695E" w:rsidP="007F1D23">
      <w:pPr>
        <w:spacing w:after="0" w:line="360" w:lineRule="auto"/>
        <w:ind w:right="60"/>
        <w:jc w:val="both"/>
        <w:textAlignment w:val="baseline"/>
        <w:rPr>
          <w:rFonts w:ascii="Times New Roman" w:hAnsi="Times New Roman" w:cs="Times New Roman"/>
          <w:sz w:val="28"/>
          <w:szCs w:val="28"/>
        </w:rPr>
      </w:pPr>
      <w:r>
        <w:rPr>
          <w:rFonts w:ascii="Times New Roman" w:eastAsia="Times New Roman" w:hAnsi="Times New Roman" w:cs="Times New Roman"/>
          <w:b/>
          <w:sz w:val="28"/>
          <w:szCs w:val="28"/>
        </w:rPr>
        <w:lastRenderedPageBreak/>
        <w:t>2.15</w:t>
      </w:r>
      <w:r w:rsidR="007F1D23" w:rsidRPr="007F1D23">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others </w:t>
      </w:r>
      <w:hyperlink r:id="rId22" w:history="1">
        <w:r w:rsidR="007F1D23" w:rsidRPr="007F1D23">
          <w:rPr>
            <w:rFonts w:ascii="Times New Roman" w:eastAsia="Times New Roman" w:hAnsi="Times New Roman" w:cs="Times New Roman"/>
            <w:b/>
            <w:bCs/>
            <w:sz w:val="28"/>
            <w:szCs w:val="28"/>
            <w:bdr w:val="none" w:sz="0" w:space="0" w:color="auto" w:frame="1"/>
          </w:rPr>
          <w:t>Services</w:t>
        </w:r>
      </w:hyperlink>
    </w:p>
    <w:p w:rsidR="007F1D23" w:rsidRPr="00067715" w:rsidRDefault="007F1D23" w:rsidP="007F1D23">
      <w:pPr>
        <w:spacing w:after="0" w:line="360" w:lineRule="auto"/>
        <w:ind w:right="60"/>
        <w:jc w:val="both"/>
        <w:textAlignment w:val="baseline"/>
        <w:rPr>
          <w:rFonts w:ascii="Times New Roman" w:eastAsia="Times New Roman" w:hAnsi="Times New Roman" w:cs="Times New Roman"/>
          <w:b/>
          <w:i/>
          <w:color w:val="0070C0"/>
          <w:sz w:val="24"/>
          <w:szCs w:val="24"/>
        </w:rPr>
      </w:pPr>
    </w:p>
    <w:p w:rsidR="007F1D23" w:rsidRPr="00067715" w:rsidRDefault="00243137" w:rsidP="00CA6DA7">
      <w:pPr>
        <w:pStyle w:val="ListParagraph"/>
        <w:numPr>
          <w:ilvl w:val="0"/>
          <w:numId w:val="14"/>
        </w:numPr>
        <w:spacing w:after="0" w:line="360" w:lineRule="auto"/>
        <w:ind w:right="60"/>
        <w:jc w:val="both"/>
        <w:textAlignment w:val="baseline"/>
        <w:rPr>
          <w:rFonts w:ascii="Times New Roman" w:eastAsia="Times New Roman" w:hAnsi="Times New Roman" w:cs="Times New Roman"/>
          <w:sz w:val="24"/>
          <w:szCs w:val="24"/>
        </w:rPr>
      </w:pPr>
      <w:hyperlink r:id="rId23" w:history="1">
        <w:r w:rsidR="007F1D23">
          <w:rPr>
            <w:rFonts w:ascii="Times New Roman" w:eastAsia="Times New Roman" w:hAnsi="Times New Roman" w:cs="Times New Roman"/>
            <w:sz w:val="24"/>
            <w:szCs w:val="24"/>
            <w:bdr w:val="none" w:sz="0" w:space="0" w:color="auto" w:frame="1"/>
          </w:rPr>
          <w:t>M</w:t>
        </w:r>
        <w:r w:rsidR="007F1D23" w:rsidRPr="00067715">
          <w:rPr>
            <w:rFonts w:ascii="Times New Roman" w:eastAsia="Times New Roman" w:hAnsi="Times New Roman" w:cs="Times New Roman"/>
            <w:sz w:val="24"/>
            <w:szCs w:val="24"/>
            <w:bdr w:val="none" w:sz="0" w:space="0" w:color="auto" w:frame="1"/>
          </w:rPr>
          <w:t>BL Securities &amp; Financial Service</w:t>
        </w:r>
      </w:hyperlink>
    </w:p>
    <w:p w:rsidR="007F1D23" w:rsidRPr="00067715" w:rsidRDefault="00243137" w:rsidP="00CA6DA7">
      <w:pPr>
        <w:pStyle w:val="ListParagraph"/>
        <w:numPr>
          <w:ilvl w:val="0"/>
          <w:numId w:val="14"/>
        </w:numPr>
        <w:spacing w:after="0" w:line="360" w:lineRule="auto"/>
        <w:ind w:right="60"/>
        <w:jc w:val="both"/>
        <w:textAlignment w:val="baseline"/>
        <w:rPr>
          <w:rFonts w:ascii="Times New Roman" w:eastAsia="Times New Roman" w:hAnsi="Times New Roman" w:cs="Times New Roman"/>
          <w:sz w:val="24"/>
          <w:szCs w:val="24"/>
        </w:rPr>
      </w:pPr>
      <w:hyperlink r:id="rId24" w:history="1">
        <w:r w:rsidR="007F1D23" w:rsidRPr="00067715">
          <w:rPr>
            <w:rFonts w:ascii="Times New Roman" w:eastAsia="Times New Roman" w:hAnsi="Times New Roman" w:cs="Times New Roman"/>
            <w:sz w:val="24"/>
            <w:szCs w:val="24"/>
            <w:bdr w:val="none" w:sz="0" w:space="0" w:color="auto" w:frame="1"/>
          </w:rPr>
          <w:t>Treasury Service</w:t>
        </w:r>
      </w:hyperlink>
    </w:p>
    <w:p w:rsidR="007F1D23" w:rsidRPr="00067715" w:rsidRDefault="00243137" w:rsidP="00CA6DA7">
      <w:pPr>
        <w:pStyle w:val="ListParagraph"/>
        <w:numPr>
          <w:ilvl w:val="0"/>
          <w:numId w:val="14"/>
        </w:numPr>
        <w:spacing w:after="0" w:line="360" w:lineRule="auto"/>
        <w:ind w:right="60"/>
        <w:jc w:val="both"/>
        <w:textAlignment w:val="baseline"/>
        <w:rPr>
          <w:rFonts w:ascii="Times New Roman" w:eastAsia="Times New Roman" w:hAnsi="Times New Roman" w:cs="Times New Roman"/>
          <w:sz w:val="24"/>
          <w:szCs w:val="24"/>
        </w:rPr>
      </w:pPr>
      <w:hyperlink r:id="rId25" w:history="1">
        <w:r w:rsidR="007F1D23" w:rsidRPr="00067715">
          <w:rPr>
            <w:rFonts w:ascii="Times New Roman" w:eastAsia="Times New Roman" w:hAnsi="Times New Roman" w:cs="Times New Roman"/>
            <w:sz w:val="24"/>
            <w:szCs w:val="24"/>
            <w:bdr w:val="none" w:sz="0" w:space="0" w:color="auto" w:frame="1"/>
          </w:rPr>
          <w:t>Remittance Service</w:t>
        </w:r>
      </w:hyperlink>
    </w:p>
    <w:p w:rsidR="007F1D23" w:rsidRPr="00067715" w:rsidRDefault="00243137" w:rsidP="00CA6DA7">
      <w:pPr>
        <w:pStyle w:val="ListParagraph"/>
        <w:numPr>
          <w:ilvl w:val="0"/>
          <w:numId w:val="14"/>
        </w:numPr>
        <w:spacing w:after="0" w:line="360" w:lineRule="auto"/>
        <w:ind w:right="60"/>
        <w:jc w:val="both"/>
        <w:textAlignment w:val="baseline"/>
        <w:rPr>
          <w:rFonts w:ascii="Times New Roman" w:eastAsia="Times New Roman" w:hAnsi="Times New Roman" w:cs="Times New Roman"/>
          <w:sz w:val="24"/>
          <w:szCs w:val="24"/>
        </w:rPr>
      </w:pPr>
      <w:hyperlink r:id="rId26" w:history="1">
        <w:r w:rsidR="007F1D23" w:rsidRPr="00067715">
          <w:rPr>
            <w:rFonts w:ascii="Times New Roman" w:eastAsia="Times New Roman" w:hAnsi="Times New Roman" w:cs="Times New Roman"/>
            <w:sz w:val="24"/>
            <w:szCs w:val="24"/>
            <w:bdr w:val="none" w:sz="0" w:space="0" w:color="auto" w:frame="1"/>
          </w:rPr>
          <w:t>Locker Service</w:t>
        </w:r>
      </w:hyperlink>
    </w:p>
    <w:p w:rsidR="007F1D23" w:rsidRPr="00067715" w:rsidRDefault="00243137" w:rsidP="00CA6DA7">
      <w:pPr>
        <w:pStyle w:val="ListParagraph"/>
        <w:numPr>
          <w:ilvl w:val="0"/>
          <w:numId w:val="14"/>
        </w:numPr>
        <w:spacing w:after="0" w:line="360" w:lineRule="auto"/>
        <w:ind w:right="60"/>
        <w:jc w:val="both"/>
        <w:textAlignment w:val="baseline"/>
        <w:rPr>
          <w:rFonts w:ascii="Times New Roman" w:eastAsia="Times New Roman" w:hAnsi="Times New Roman" w:cs="Times New Roman"/>
          <w:sz w:val="24"/>
          <w:szCs w:val="24"/>
        </w:rPr>
      </w:pPr>
      <w:hyperlink r:id="rId27" w:history="1">
        <w:r w:rsidR="007F1D23" w:rsidRPr="00067715">
          <w:rPr>
            <w:rFonts w:ascii="Times New Roman" w:eastAsia="Times New Roman" w:hAnsi="Times New Roman" w:cs="Times New Roman"/>
            <w:sz w:val="24"/>
            <w:szCs w:val="24"/>
            <w:bdr w:val="none" w:sz="0" w:space="0" w:color="auto" w:frame="1"/>
          </w:rPr>
          <w:t>Off Shore Banking Unit</w:t>
        </w:r>
      </w:hyperlink>
    </w:p>
    <w:p w:rsidR="007F1D23" w:rsidRPr="00067715" w:rsidRDefault="00243137" w:rsidP="00CA6DA7">
      <w:pPr>
        <w:pStyle w:val="ListParagraph"/>
        <w:numPr>
          <w:ilvl w:val="0"/>
          <w:numId w:val="14"/>
        </w:numPr>
        <w:spacing w:after="0" w:line="360" w:lineRule="auto"/>
        <w:ind w:right="60"/>
        <w:jc w:val="both"/>
        <w:textAlignment w:val="baseline"/>
        <w:rPr>
          <w:rFonts w:ascii="Times New Roman" w:eastAsia="Times New Roman" w:hAnsi="Times New Roman" w:cs="Times New Roman"/>
          <w:sz w:val="24"/>
          <w:szCs w:val="24"/>
        </w:rPr>
      </w:pPr>
      <w:hyperlink r:id="rId28" w:tgtFrame="_blank" w:history="1">
        <w:r w:rsidR="007F1D23" w:rsidRPr="00067715">
          <w:rPr>
            <w:rFonts w:ascii="Times New Roman" w:eastAsia="Times New Roman" w:hAnsi="Times New Roman" w:cs="Times New Roman"/>
            <w:sz w:val="24"/>
            <w:szCs w:val="24"/>
            <w:bdr w:val="none" w:sz="0" w:space="0" w:color="auto" w:frame="1"/>
          </w:rPr>
          <w:t>Schedule of Charges</w:t>
        </w:r>
      </w:hyperlink>
    </w:p>
    <w:p w:rsidR="007F1D23" w:rsidRPr="00067715" w:rsidRDefault="00243137" w:rsidP="00CA6DA7">
      <w:pPr>
        <w:pStyle w:val="ListParagraph"/>
        <w:numPr>
          <w:ilvl w:val="0"/>
          <w:numId w:val="14"/>
        </w:numPr>
        <w:spacing w:after="0" w:line="360" w:lineRule="auto"/>
        <w:ind w:right="60"/>
        <w:jc w:val="both"/>
        <w:textAlignment w:val="baseline"/>
        <w:rPr>
          <w:rFonts w:ascii="Times New Roman" w:eastAsia="Times New Roman" w:hAnsi="Times New Roman" w:cs="Times New Roman"/>
          <w:sz w:val="24"/>
          <w:szCs w:val="24"/>
        </w:rPr>
      </w:pPr>
      <w:hyperlink r:id="rId29" w:tgtFrame="_blank" w:history="1">
        <w:r w:rsidR="007F1D23">
          <w:rPr>
            <w:rFonts w:ascii="Times New Roman" w:eastAsia="Times New Roman" w:hAnsi="Times New Roman" w:cs="Times New Roman"/>
            <w:sz w:val="24"/>
            <w:szCs w:val="24"/>
            <w:bdr w:val="none" w:sz="0" w:space="0" w:color="auto" w:frame="1"/>
          </w:rPr>
          <w:t>List of Enlisted Surveyors</w:t>
        </w:r>
      </w:hyperlink>
    </w:p>
    <w:p w:rsidR="00F450B8" w:rsidRDefault="00F450B8" w:rsidP="00D438B2">
      <w:pPr>
        <w:rPr>
          <w:rFonts w:ascii="Times New Roman" w:hAnsi="Times New Roman" w:cs="Times New Roman"/>
          <w:b/>
          <w:sz w:val="24"/>
          <w:szCs w:val="24"/>
        </w:rPr>
      </w:pPr>
    </w:p>
    <w:p w:rsidR="00E151E3" w:rsidRPr="00E151E3" w:rsidRDefault="00FB695E" w:rsidP="00E151E3">
      <w:pPr>
        <w:spacing w:after="0" w:line="360" w:lineRule="auto"/>
        <w:ind w:right="60"/>
        <w:jc w:val="both"/>
        <w:textAlignment w:val="baseline"/>
        <w:rPr>
          <w:rFonts w:ascii="Times New Roman" w:eastAsia="Times New Roman" w:hAnsi="Times New Roman" w:cs="Times New Roman"/>
          <w:b/>
          <w:sz w:val="28"/>
          <w:szCs w:val="28"/>
        </w:rPr>
      </w:pPr>
      <w:r>
        <w:rPr>
          <w:rFonts w:ascii="Times New Roman" w:eastAsia="Times New Roman" w:hAnsi="Times New Roman" w:cs="Times New Roman"/>
          <w:b/>
          <w:sz w:val="28"/>
          <w:szCs w:val="28"/>
        </w:rPr>
        <w:t>2.16</w:t>
      </w:r>
      <w:r w:rsidR="007F1D23" w:rsidRPr="007F1D23">
        <w:rPr>
          <w:rFonts w:ascii="Times New Roman" w:eastAsia="Times New Roman" w:hAnsi="Times New Roman" w:cs="Times New Roman"/>
          <w:b/>
          <w:sz w:val="28"/>
          <w:szCs w:val="28"/>
        </w:rPr>
        <w:t xml:space="preserve">: </w:t>
      </w:r>
      <w:r w:rsidR="00E151E3">
        <w:rPr>
          <w:rFonts w:ascii="Times New Roman" w:eastAsia="Times New Roman" w:hAnsi="Times New Roman" w:cs="Times New Roman"/>
          <w:b/>
          <w:sz w:val="28"/>
          <w:szCs w:val="28"/>
        </w:rPr>
        <w:t xml:space="preserve">local </w:t>
      </w:r>
      <w:hyperlink r:id="rId30" w:anchor="remittance" w:history="1">
        <w:r w:rsidR="007F1D23" w:rsidRPr="007F1D23">
          <w:rPr>
            <w:rFonts w:ascii="Times New Roman" w:eastAsia="Times New Roman" w:hAnsi="Times New Roman" w:cs="Times New Roman"/>
            <w:b/>
            <w:bCs/>
            <w:sz w:val="28"/>
            <w:szCs w:val="28"/>
            <w:bdr w:val="none" w:sz="0" w:space="0" w:color="auto" w:frame="1"/>
          </w:rPr>
          <w:t>Remittance</w:t>
        </w:r>
      </w:hyperlink>
    </w:p>
    <w:p w:rsidR="00E151E3" w:rsidRDefault="00E151E3" w:rsidP="007F1D23">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In MBL local remittance is very important part: those are,</w:t>
      </w:r>
    </w:p>
    <w:p w:rsidR="00E151E3" w:rsidRDefault="00E151E3" w:rsidP="00CA6DA7">
      <w:pPr>
        <w:pStyle w:val="ListParagraph"/>
        <w:numPr>
          <w:ilvl w:val="0"/>
          <w:numId w:val="40"/>
        </w:num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Pay order</w:t>
      </w:r>
    </w:p>
    <w:p w:rsidR="00E151E3" w:rsidRDefault="00E151E3" w:rsidP="00CA6DA7">
      <w:pPr>
        <w:pStyle w:val="ListParagraph"/>
        <w:numPr>
          <w:ilvl w:val="0"/>
          <w:numId w:val="40"/>
        </w:num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Demand draft</w:t>
      </w:r>
    </w:p>
    <w:p w:rsidR="00E151E3" w:rsidRPr="00E151E3" w:rsidRDefault="00E151E3" w:rsidP="00CA6DA7">
      <w:pPr>
        <w:pStyle w:val="ListParagraph"/>
        <w:numPr>
          <w:ilvl w:val="0"/>
          <w:numId w:val="40"/>
        </w:num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Telegraphic </w:t>
      </w:r>
      <w:r w:rsidR="00A07757">
        <w:rPr>
          <w:rFonts w:ascii="Times New Roman" w:hAnsi="Times New Roman" w:cs="Times New Roman"/>
          <w:sz w:val="24"/>
          <w:szCs w:val="24"/>
        </w:rPr>
        <w:t>transfer</w:t>
      </w:r>
    </w:p>
    <w:p w:rsidR="007F1D23" w:rsidRDefault="007F1D23" w:rsidP="007F1D23">
      <w:pPr>
        <w:spacing w:before="100" w:beforeAutospacing="1" w:after="100" w:afterAutospacing="1" w:line="360" w:lineRule="auto"/>
        <w:rPr>
          <w:rFonts w:ascii="Times New Roman" w:hAnsi="Times New Roman" w:cs="Times New Roman"/>
          <w:b/>
          <w:sz w:val="24"/>
          <w:szCs w:val="24"/>
        </w:rPr>
      </w:pPr>
      <w:r w:rsidRPr="007F1D23">
        <w:rPr>
          <w:rFonts w:ascii="Times New Roman" w:hAnsi="Times New Roman" w:cs="Times New Roman"/>
          <w:b/>
          <w:sz w:val="24"/>
          <w:szCs w:val="24"/>
        </w:rPr>
        <w:t xml:space="preserve">Table shows rate of interest for foreign currency </w:t>
      </w:r>
      <w:r w:rsidR="007B5B03" w:rsidRPr="007F1D23">
        <w:rPr>
          <w:rFonts w:ascii="Times New Roman" w:hAnsi="Times New Roman" w:cs="Times New Roman"/>
          <w:b/>
          <w:sz w:val="24"/>
          <w:szCs w:val="24"/>
        </w:rPr>
        <w:t>d</w:t>
      </w:r>
      <w:r w:rsidR="007B5B03">
        <w:rPr>
          <w:rFonts w:ascii="Times New Roman" w:hAnsi="Times New Roman" w:cs="Times New Roman"/>
          <w:b/>
          <w:sz w:val="24"/>
          <w:szCs w:val="24"/>
        </w:rPr>
        <w:t>eposit</w:t>
      </w:r>
      <w:r w:rsidRPr="007F1D23">
        <w:rPr>
          <w:rFonts w:ascii="Times New Roman" w:hAnsi="Times New Roman" w:cs="Times New Roman"/>
          <w:b/>
          <w:sz w:val="24"/>
          <w:szCs w:val="24"/>
        </w:rPr>
        <w:t xml:space="preserve"> account: </w:t>
      </w:r>
    </w:p>
    <w:tbl>
      <w:tblPr>
        <w:tblStyle w:val="TableGrid"/>
        <w:tblW w:w="0" w:type="auto"/>
        <w:tblLook w:val="04A0" w:firstRow="1" w:lastRow="0" w:firstColumn="1" w:lastColumn="0" w:noHBand="0" w:noVBand="1"/>
      </w:tblPr>
      <w:tblGrid>
        <w:gridCol w:w="3192"/>
        <w:gridCol w:w="3192"/>
        <w:gridCol w:w="3192"/>
      </w:tblGrid>
      <w:tr w:rsidR="007F1D23" w:rsidTr="007F1D23">
        <w:tc>
          <w:tcPr>
            <w:tcW w:w="3192" w:type="dxa"/>
          </w:tcPr>
          <w:p w:rsidR="007F1D23" w:rsidRDefault="007F1D23" w:rsidP="007F1D23">
            <w:pPr>
              <w:spacing w:before="100" w:beforeAutospacing="1" w:after="100" w:afterAutospacing="1" w:line="360" w:lineRule="auto"/>
              <w:rPr>
                <w:rFonts w:ascii="Times New Roman" w:hAnsi="Times New Roman" w:cs="Times New Roman"/>
                <w:b/>
                <w:sz w:val="24"/>
                <w:szCs w:val="24"/>
              </w:rPr>
            </w:pPr>
            <w:r>
              <w:rPr>
                <w:rFonts w:ascii="Times New Roman" w:hAnsi="Times New Roman" w:cs="Times New Roman"/>
                <w:b/>
                <w:sz w:val="24"/>
                <w:szCs w:val="24"/>
              </w:rPr>
              <w:t xml:space="preserve">Currency </w:t>
            </w:r>
          </w:p>
        </w:tc>
        <w:tc>
          <w:tcPr>
            <w:tcW w:w="3192" w:type="dxa"/>
          </w:tcPr>
          <w:p w:rsidR="007F1D23" w:rsidRDefault="007F1D23" w:rsidP="007F1D23">
            <w:pPr>
              <w:spacing w:before="100" w:beforeAutospacing="1" w:after="100" w:afterAutospacing="1" w:line="360" w:lineRule="auto"/>
              <w:rPr>
                <w:rFonts w:ascii="Times New Roman" w:hAnsi="Times New Roman" w:cs="Times New Roman"/>
                <w:b/>
                <w:sz w:val="24"/>
                <w:szCs w:val="24"/>
              </w:rPr>
            </w:pPr>
            <w:r>
              <w:rPr>
                <w:rFonts w:ascii="Times New Roman" w:hAnsi="Times New Roman" w:cs="Times New Roman"/>
                <w:b/>
                <w:sz w:val="24"/>
                <w:szCs w:val="24"/>
              </w:rPr>
              <w:t>Rate of interest</w:t>
            </w:r>
          </w:p>
        </w:tc>
        <w:tc>
          <w:tcPr>
            <w:tcW w:w="3192" w:type="dxa"/>
          </w:tcPr>
          <w:p w:rsidR="007F1D23" w:rsidRDefault="007F1D23" w:rsidP="007F1D23">
            <w:pPr>
              <w:spacing w:before="100" w:beforeAutospacing="1" w:after="100" w:afterAutospacing="1" w:line="360" w:lineRule="auto"/>
              <w:rPr>
                <w:rFonts w:ascii="Times New Roman" w:hAnsi="Times New Roman" w:cs="Times New Roman"/>
                <w:b/>
                <w:sz w:val="24"/>
                <w:szCs w:val="24"/>
              </w:rPr>
            </w:pPr>
            <w:r>
              <w:rPr>
                <w:rFonts w:ascii="Times New Roman" w:hAnsi="Times New Roman" w:cs="Times New Roman"/>
                <w:b/>
                <w:sz w:val="24"/>
                <w:szCs w:val="24"/>
              </w:rPr>
              <w:t>Equivalent (approx)</w:t>
            </w:r>
          </w:p>
        </w:tc>
      </w:tr>
      <w:tr w:rsidR="007F1D23" w:rsidTr="007F1D23">
        <w:tc>
          <w:tcPr>
            <w:tcW w:w="3192" w:type="dxa"/>
          </w:tcPr>
          <w:p w:rsidR="007F1D23" w:rsidRPr="007F1D23" w:rsidRDefault="007F1D23" w:rsidP="007F1D23">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USD</w:t>
            </w:r>
          </w:p>
        </w:tc>
        <w:tc>
          <w:tcPr>
            <w:tcW w:w="3192" w:type="dxa"/>
          </w:tcPr>
          <w:p w:rsidR="007F1D23" w:rsidRDefault="007F1D23" w:rsidP="007F1D23">
            <w:pPr>
              <w:spacing w:before="100" w:beforeAutospacing="1" w:after="100" w:afterAutospacing="1" w:line="360" w:lineRule="auto"/>
              <w:rPr>
                <w:rFonts w:ascii="Times New Roman" w:hAnsi="Times New Roman" w:cs="Times New Roman"/>
                <w:b/>
                <w:sz w:val="24"/>
                <w:szCs w:val="24"/>
              </w:rPr>
            </w:pPr>
            <w:r>
              <w:t>1.50% to 3.00%</w:t>
            </w:r>
          </w:p>
        </w:tc>
        <w:tc>
          <w:tcPr>
            <w:tcW w:w="3192" w:type="dxa"/>
          </w:tcPr>
          <w:p w:rsidR="007F1D23" w:rsidRDefault="007F1D23" w:rsidP="007F1D23">
            <w:pPr>
              <w:spacing w:before="100" w:beforeAutospacing="1" w:after="100" w:afterAutospacing="1" w:line="360" w:lineRule="auto"/>
              <w:rPr>
                <w:rFonts w:ascii="Times New Roman" w:hAnsi="Times New Roman" w:cs="Times New Roman"/>
                <w:b/>
                <w:sz w:val="24"/>
                <w:szCs w:val="24"/>
              </w:rPr>
            </w:pPr>
            <w:r>
              <w:t>2.00% to 3.50%</w:t>
            </w:r>
          </w:p>
        </w:tc>
      </w:tr>
      <w:tr w:rsidR="007F1D23" w:rsidTr="007F1D23">
        <w:tc>
          <w:tcPr>
            <w:tcW w:w="3192" w:type="dxa"/>
          </w:tcPr>
          <w:p w:rsidR="007F1D23" w:rsidRPr="007F1D23" w:rsidRDefault="007F1D23" w:rsidP="007F1D23">
            <w:pPr>
              <w:spacing w:before="100" w:beforeAutospacing="1" w:after="100" w:afterAutospacing="1" w:line="360" w:lineRule="auto"/>
              <w:rPr>
                <w:rFonts w:ascii="Times New Roman" w:hAnsi="Times New Roman" w:cs="Times New Roman"/>
                <w:sz w:val="24"/>
                <w:szCs w:val="24"/>
              </w:rPr>
            </w:pPr>
            <w:r w:rsidRPr="007F1D23">
              <w:rPr>
                <w:rFonts w:ascii="Times New Roman" w:hAnsi="Times New Roman" w:cs="Times New Roman"/>
                <w:sz w:val="24"/>
                <w:szCs w:val="24"/>
              </w:rPr>
              <w:t>GBP</w:t>
            </w:r>
          </w:p>
        </w:tc>
        <w:tc>
          <w:tcPr>
            <w:tcW w:w="3192" w:type="dxa"/>
          </w:tcPr>
          <w:p w:rsidR="007F1D23" w:rsidRDefault="007F1D23" w:rsidP="007F1D23">
            <w:pPr>
              <w:spacing w:before="100" w:beforeAutospacing="1" w:after="100" w:afterAutospacing="1" w:line="360" w:lineRule="auto"/>
              <w:rPr>
                <w:rFonts w:ascii="Times New Roman" w:hAnsi="Times New Roman" w:cs="Times New Roman"/>
                <w:b/>
                <w:sz w:val="24"/>
                <w:szCs w:val="24"/>
              </w:rPr>
            </w:pPr>
            <w:r>
              <w:t>1.00% to 1.75%</w:t>
            </w:r>
          </w:p>
        </w:tc>
        <w:tc>
          <w:tcPr>
            <w:tcW w:w="3192" w:type="dxa"/>
          </w:tcPr>
          <w:p w:rsidR="007F1D23" w:rsidRDefault="007F1D23" w:rsidP="007F1D23">
            <w:pPr>
              <w:spacing w:before="100" w:beforeAutospacing="1" w:after="100" w:afterAutospacing="1" w:line="360" w:lineRule="auto"/>
              <w:rPr>
                <w:rFonts w:ascii="Times New Roman" w:hAnsi="Times New Roman" w:cs="Times New Roman"/>
                <w:b/>
                <w:sz w:val="24"/>
                <w:szCs w:val="24"/>
              </w:rPr>
            </w:pPr>
            <w:r>
              <w:t>1.50% to 2.25%</w:t>
            </w:r>
          </w:p>
        </w:tc>
      </w:tr>
      <w:tr w:rsidR="007F1D23" w:rsidTr="007F1D23">
        <w:tc>
          <w:tcPr>
            <w:tcW w:w="3192" w:type="dxa"/>
          </w:tcPr>
          <w:p w:rsidR="007F1D23" w:rsidRPr="007F1D23" w:rsidRDefault="007F1D23" w:rsidP="007F1D23">
            <w:pPr>
              <w:spacing w:before="100" w:beforeAutospacing="1" w:after="100" w:afterAutospacing="1" w:line="360" w:lineRule="auto"/>
              <w:rPr>
                <w:rFonts w:ascii="Times New Roman" w:hAnsi="Times New Roman" w:cs="Times New Roman"/>
                <w:sz w:val="24"/>
                <w:szCs w:val="24"/>
              </w:rPr>
            </w:pPr>
            <w:r w:rsidRPr="007F1D23">
              <w:rPr>
                <w:rFonts w:ascii="Times New Roman" w:hAnsi="Times New Roman" w:cs="Times New Roman"/>
                <w:sz w:val="24"/>
                <w:szCs w:val="24"/>
              </w:rPr>
              <w:t xml:space="preserve">Euro </w:t>
            </w:r>
          </w:p>
        </w:tc>
        <w:tc>
          <w:tcPr>
            <w:tcW w:w="3192" w:type="dxa"/>
          </w:tcPr>
          <w:p w:rsidR="007F1D23" w:rsidRDefault="007F1D23" w:rsidP="007F1D23">
            <w:pPr>
              <w:spacing w:before="100" w:beforeAutospacing="1" w:after="100" w:afterAutospacing="1" w:line="360" w:lineRule="auto"/>
              <w:rPr>
                <w:rFonts w:ascii="Times New Roman" w:hAnsi="Times New Roman" w:cs="Times New Roman"/>
                <w:b/>
                <w:sz w:val="24"/>
                <w:szCs w:val="24"/>
              </w:rPr>
            </w:pPr>
            <w:r>
              <w:t>1.00% to 1.50%</w:t>
            </w:r>
          </w:p>
        </w:tc>
        <w:tc>
          <w:tcPr>
            <w:tcW w:w="3192" w:type="dxa"/>
          </w:tcPr>
          <w:p w:rsidR="007F1D23" w:rsidRDefault="007F1D23" w:rsidP="007F1D23">
            <w:pPr>
              <w:spacing w:before="100" w:beforeAutospacing="1" w:after="100" w:afterAutospacing="1" w:line="360" w:lineRule="auto"/>
              <w:rPr>
                <w:rFonts w:ascii="Times New Roman" w:hAnsi="Times New Roman" w:cs="Times New Roman"/>
                <w:b/>
                <w:sz w:val="24"/>
                <w:szCs w:val="24"/>
              </w:rPr>
            </w:pPr>
            <w:r>
              <w:t>1.50% to 2.00%</w:t>
            </w:r>
          </w:p>
        </w:tc>
      </w:tr>
    </w:tbl>
    <w:p w:rsidR="007F1D23" w:rsidRDefault="007B5B03" w:rsidP="007F1D23">
      <w:pPr>
        <w:spacing w:before="100" w:beforeAutospacing="1" w:after="100" w:afterAutospacing="1" w:line="360" w:lineRule="auto"/>
        <w:rPr>
          <w:rFonts w:ascii="Times New Roman" w:hAnsi="Times New Roman" w:cs="Times New Roman"/>
          <w:b/>
          <w:sz w:val="24"/>
          <w:szCs w:val="24"/>
        </w:rPr>
      </w:pPr>
      <w:r>
        <w:rPr>
          <w:rFonts w:ascii="Times New Roman" w:hAnsi="Times New Roman" w:cs="Times New Roman"/>
          <w:b/>
          <w:sz w:val="24"/>
          <w:szCs w:val="24"/>
        </w:rPr>
        <w:t xml:space="preserve">Rate of interest for non-resident foreign currency: </w:t>
      </w:r>
    </w:p>
    <w:tbl>
      <w:tblPr>
        <w:tblStyle w:val="TableGrid"/>
        <w:tblW w:w="0" w:type="auto"/>
        <w:tblLook w:val="04A0" w:firstRow="1" w:lastRow="0" w:firstColumn="1" w:lastColumn="0" w:noHBand="0" w:noVBand="1"/>
      </w:tblPr>
      <w:tblGrid>
        <w:gridCol w:w="3192"/>
        <w:gridCol w:w="3192"/>
        <w:gridCol w:w="3192"/>
      </w:tblGrid>
      <w:tr w:rsidR="007B5B03" w:rsidTr="007B5B03">
        <w:tc>
          <w:tcPr>
            <w:tcW w:w="3192" w:type="dxa"/>
          </w:tcPr>
          <w:p w:rsidR="007B5B03" w:rsidRDefault="007B5B03" w:rsidP="007F1D23">
            <w:pPr>
              <w:spacing w:before="100" w:beforeAutospacing="1" w:after="100" w:afterAutospacing="1" w:line="360" w:lineRule="auto"/>
              <w:rPr>
                <w:rFonts w:ascii="Times New Roman" w:hAnsi="Times New Roman" w:cs="Times New Roman"/>
                <w:b/>
                <w:sz w:val="24"/>
                <w:szCs w:val="24"/>
              </w:rPr>
            </w:pPr>
            <w:r>
              <w:rPr>
                <w:rFonts w:ascii="Times New Roman" w:hAnsi="Times New Roman" w:cs="Times New Roman"/>
                <w:b/>
                <w:sz w:val="24"/>
                <w:szCs w:val="24"/>
              </w:rPr>
              <w:t>Currency</w:t>
            </w:r>
          </w:p>
        </w:tc>
        <w:tc>
          <w:tcPr>
            <w:tcW w:w="3192" w:type="dxa"/>
          </w:tcPr>
          <w:p w:rsidR="007B5B03" w:rsidRDefault="007B5B03" w:rsidP="007F1D23">
            <w:pPr>
              <w:spacing w:before="100" w:beforeAutospacing="1" w:after="100" w:afterAutospacing="1" w:line="360" w:lineRule="auto"/>
              <w:rPr>
                <w:rFonts w:ascii="Times New Roman" w:hAnsi="Times New Roman" w:cs="Times New Roman"/>
                <w:b/>
                <w:sz w:val="24"/>
                <w:szCs w:val="24"/>
              </w:rPr>
            </w:pPr>
            <w:r>
              <w:rPr>
                <w:rFonts w:ascii="Times New Roman" w:hAnsi="Times New Roman" w:cs="Times New Roman"/>
                <w:b/>
                <w:sz w:val="24"/>
                <w:szCs w:val="24"/>
              </w:rPr>
              <w:t>Rate of interest</w:t>
            </w:r>
          </w:p>
        </w:tc>
        <w:tc>
          <w:tcPr>
            <w:tcW w:w="3192" w:type="dxa"/>
          </w:tcPr>
          <w:p w:rsidR="007B5B03" w:rsidRDefault="007B5B03" w:rsidP="007F1D23">
            <w:pPr>
              <w:spacing w:before="100" w:beforeAutospacing="1" w:after="100" w:afterAutospacing="1" w:line="360" w:lineRule="auto"/>
              <w:rPr>
                <w:rFonts w:ascii="Times New Roman" w:hAnsi="Times New Roman" w:cs="Times New Roman"/>
                <w:b/>
                <w:sz w:val="24"/>
                <w:szCs w:val="24"/>
              </w:rPr>
            </w:pPr>
            <w:r>
              <w:rPr>
                <w:rFonts w:ascii="Times New Roman" w:hAnsi="Times New Roman" w:cs="Times New Roman"/>
                <w:b/>
                <w:sz w:val="24"/>
                <w:szCs w:val="24"/>
              </w:rPr>
              <w:t>Equivalent (approx)</w:t>
            </w:r>
          </w:p>
        </w:tc>
      </w:tr>
      <w:tr w:rsidR="007B5B03" w:rsidTr="007B5B03">
        <w:tc>
          <w:tcPr>
            <w:tcW w:w="3192" w:type="dxa"/>
          </w:tcPr>
          <w:p w:rsidR="007B5B03" w:rsidRDefault="007B5B03" w:rsidP="007F1D23">
            <w:pPr>
              <w:spacing w:before="100" w:beforeAutospacing="1" w:after="100" w:afterAutospacing="1" w:line="360" w:lineRule="auto"/>
              <w:rPr>
                <w:rFonts w:ascii="Times New Roman" w:hAnsi="Times New Roman" w:cs="Times New Roman"/>
                <w:b/>
                <w:sz w:val="24"/>
                <w:szCs w:val="24"/>
              </w:rPr>
            </w:pPr>
            <w:r>
              <w:rPr>
                <w:rFonts w:ascii="Times New Roman" w:hAnsi="Times New Roman" w:cs="Times New Roman"/>
                <w:sz w:val="24"/>
                <w:szCs w:val="24"/>
              </w:rPr>
              <w:t>USD</w:t>
            </w:r>
          </w:p>
        </w:tc>
        <w:tc>
          <w:tcPr>
            <w:tcW w:w="3192" w:type="dxa"/>
          </w:tcPr>
          <w:p w:rsidR="007B5B03" w:rsidRDefault="007B5B03" w:rsidP="007F1D23">
            <w:pPr>
              <w:spacing w:before="100" w:beforeAutospacing="1" w:after="100" w:afterAutospacing="1" w:line="360" w:lineRule="auto"/>
              <w:rPr>
                <w:rFonts w:ascii="Times New Roman" w:hAnsi="Times New Roman" w:cs="Times New Roman"/>
                <w:b/>
                <w:sz w:val="24"/>
                <w:szCs w:val="24"/>
              </w:rPr>
            </w:pPr>
            <w:r>
              <w:t>2.50% to 3.50%</w:t>
            </w:r>
          </w:p>
        </w:tc>
        <w:tc>
          <w:tcPr>
            <w:tcW w:w="3192" w:type="dxa"/>
          </w:tcPr>
          <w:p w:rsidR="007B5B03" w:rsidRDefault="007B5B03" w:rsidP="007F1D23">
            <w:pPr>
              <w:spacing w:before="100" w:beforeAutospacing="1" w:after="100" w:afterAutospacing="1" w:line="360" w:lineRule="auto"/>
              <w:rPr>
                <w:rFonts w:ascii="Times New Roman" w:hAnsi="Times New Roman" w:cs="Times New Roman"/>
                <w:b/>
                <w:sz w:val="24"/>
                <w:szCs w:val="24"/>
              </w:rPr>
            </w:pPr>
            <w:r>
              <w:t>3.00% to 4.00%</w:t>
            </w:r>
          </w:p>
        </w:tc>
      </w:tr>
      <w:tr w:rsidR="007B5B03" w:rsidTr="007B5B03">
        <w:tc>
          <w:tcPr>
            <w:tcW w:w="3192" w:type="dxa"/>
          </w:tcPr>
          <w:p w:rsidR="007B5B03" w:rsidRDefault="007B5B03" w:rsidP="007F1D23">
            <w:pPr>
              <w:spacing w:before="100" w:beforeAutospacing="1" w:after="100" w:afterAutospacing="1" w:line="360" w:lineRule="auto"/>
              <w:rPr>
                <w:rFonts w:ascii="Times New Roman" w:hAnsi="Times New Roman" w:cs="Times New Roman"/>
                <w:b/>
                <w:sz w:val="24"/>
                <w:szCs w:val="24"/>
              </w:rPr>
            </w:pPr>
            <w:r w:rsidRPr="007F1D23">
              <w:rPr>
                <w:rFonts w:ascii="Times New Roman" w:hAnsi="Times New Roman" w:cs="Times New Roman"/>
                <w:sz w:val="24"/>
                <w:szCs w:val="24"/>
              </w:rPr>
              <w:t>GBP</w:t>
            </w:r>
          </w:p>
        </w:tc>
        <w:tc>
          <w:tcPr>
            <w:tcW w:w="3192" w:type="dxa"/>
          </w:tcPr>
          <w:p w:rsidR="007B5B03" w:rsidRDefault="007B5B03" w:rsidP="007F1D23">
            <w:pPr>
              <w:spacing w:before="100" w:beforeAutospacing="1" w:after="100" w:afterAutospacing="1" w:line="360" w:lineRule="auto"/>
              <w:rPr>
                <w:rFonts w:ascii="Times New Roman" w:hAnsi="Times New Roman" w:cs="Times New Roman"/>
                <w:b/>
                <w:sz w:val="24"/>
                <w:szCs w:val="24"/>
              </w:rPr>
            </w:pPr>
            <w:r>
              <w:t>1.00% to 2.00%</w:t>
            </w:r>
          </w:p>
        </w:tc>
        <w:tc>
          <w:tcPr>
            <w:tcW w:w="3192" w:type="dxa"/>
          </w:tcPr>
          <w:p w:rsidR="007B5B03" w:rsidRDefault="007B5B03" w:rsidP="007F1D23">
            <w:pPr>
              <w:spacing w:before="100" w:beforeAutospacing="1" w:after="100" w:afterAutospacing="1" w:line="360" w:lineRule="auto"/>
              <w:rPr>
                <w:rFonts w:ascii="Times New Roman" w:hAnsi="Times New Roman" w:cs="Times New Roman"/>
                <w:b/>
                <w:sz w:val="24"/>
                <w:szCs w:val="24"/>
              </w:rPr>
            </w:pPr>
            <w:r>
              <w:t>1.50% to 2.50%</w:t>
            </w:r>
          </w:p>
        </w:tc>
      </w:tr>
      <w:tr w:rsidR="007B5B03" w:rsidTr="007B5B03">
        <w:tc>
          <w:tcPr>
            <w:tcW w:w="3192" w:type="dxa"/>
          </w:tcPr>
          <w:p w:rsidR="007B5B03" w:rsidRDefault="007B5B03" w:rsidP="007F1D23">
            <w:pPr>
              <w:spacing w:before="100" w:beforeAutospacing="1" w:after="100" w:afterAutospacing="1" w:line="360" w:lineRule="auto"/>
              <w:rPr>
                <w:rFonts w:ascii="Times New Roman" w:hAnsi="Times New Roman" w:cs="Times New Roman"/>
                <w:b/>
                <w:sz w:val="24"/>
                <w:szCs w:val="24"/>
              </w:rPr>
            </w:pPr>
            <w:r w:rsidRPr="007F1D23">
              <w:rPr>
                <w:rFonts w:ascii="Times New Roman" w:hAnsi="Times New Roman" w:cs="Times New Roman"/>
                <w:sz w:val="24"/>
                <w:szCs w:val="24"/>
              </w:rPr>
              <w:t>Euro</w:t>
            </w:r>
          </w:p>
        </w:tc>
        <w:tc>
          <w:tcPr>
            <w:tcW w:w="3192" w:type="dxa"/>
          </w:tcPr>
          <w:p w:rsidR="007B5B03" w:rsidRDefault="007B5B03" w:rsidP="007F1D23">
            <w:pPr>
              <w:spacing w:before="100" w:beforeAutospacing="1" w:after="100" w:afterAutospacing="1" w:line="360" w:lineRule="auto"/>
              <w:rPr>
                <w:rFonts w:ascii="Times New Roman" w:hAnsi="Times New Roman" w:cs="Times New Roman"/>
                <w:b/>
                <w:sz w:val="24"/>
                <w:szCs w:val="24"/>
              </w:rPr>
            </w:pPr>
            <w:r>
              <w:t>1.00% to 1.75%</w:t>
            </w:r>
          </w:p>
        </w:tc>
        <w:tc>
          <w:tcPr>
            <w:tcW w:w="3192" w:type="dxa"/>
          </w:tcPr>
          <w:p w:rsidR="007B5B03" w:rsidRDefault="007B5B03" w:rsidP="007F1D23">
            <w:pPr>
              <w:spacing w:before="100" w:beforeAutospacing="1" w:after="100" w:afterAutospacing="1" w:line="360" w:lineRule="auto"/>
              <w:rPr>
                <w:rFonts w:ascii="Times New Roman" w:hAnsi="Times New Roman" w:cs="Times New Roman"/>
                <w:b/>
                <w:sz w:val="24"/>
                <w:szCs w:val="24"/>
              </w:rPr>
            </w:pPr>
            <w:r>
              <w:t>1.50% to 2.25%</w:t>
            </w:r>
          </w:p>
        </w:tc>
      </w:tr>
    </w:tbl>
    <w:p w:rsidR="007F07CC" w:rsidRDefault="00FB695E" w:rsidP="007F07CC">
      <w:pPr>
        <w:pStyle w:val="Heading4"/>
        <w:spacing w:line="360" w:lineRule="auto"/>
        <w:rPr>
          <w:sz w:val="28"/>
          <w:szCs w:val="28"/>
        </w:rPr>
      </w:pPr>
      <w:r>
        <w:rPr>
          <w:sz w:val="28"/>
          <w:szCs w:val="28"/>
        </w:rPr>
        <w:lastRenderedPageBreak/>
        <w:t>2.17</w:t>
      </w:r>
      <w:r w:rsidR="007F07CC" w:rsidRPr="007F07CC">
        <w:rPr>
          <w:sz w:val="28"/>
          <w:szCs w:val="28"/>
        </w:rPr>
        <w:t xml:space="preserve"> SME Banking</w:t>
      </w:r>
    </w:p>
    <w:p w:rsidR="00DD0F09" w:rsidRPr="00DD0F09" w:rsidRDefault="00DD0F09" w:rsidP="007F07CC">
      <w:pPr>
        <w:pStyle w:val="Heading4"/>
        <w:spacing w:line="360" w:lineRule="auto"/>
        <w:rPr>
          <w:b w:val="0"/>
        </w:rPr>
      </w:pPr>
      <w:r>
        <w:rPr>
          <w:b w:val="0"/>
        </w:rPr>
        <w:t xml:space="preserve">MBL have some banking which call SME. The name of SME banking are, </w:t>
      </w:r>
    </w:p>
    <w:p w:rsidR="007F07CC" w:rsidRPr="007F07CC" w:rsidRDefault="007F07CC" w:rsidP="00CA6DA7">
      <w:pPr>
        <w:pStyle w:val="Heading4"/>
        <w:numPr>
          <w:ilvl w:val="0"/>
          <w:numId w:val="15"/>
        </w:numPr>
        <w:spacing w:line="360" w:lineRule="auto"/>
        <w:rPr>
          <w:b w:val="0"/>
        </w:rPr>
      </w:pPr>
      <w:r w:rsidRPr="007F07CC">
        <w:rPr>
          <w:b w:val="0"/>
        </w:rPr>
        <w:t>Chaka (term loan)</w:t>
      </w:r>
    </w:p>
    <w:p w:rsidR="007F07CC" w:rsidRPr="007F07CC" w:rsidRDefault="007F07CC" w:rsidP="00CA6DA7">
      <w:pPr>
        <w:pStyle w:val="Heading4"/>
        <w:numPr>
          <w:ilvl w:val="0"/>
          <w:numId w:val="15"/>
        </w:numPr>
        <w:spacing w:line="360" w:lineRule="auto"/>
        <w:rPr>
          <w:b w:val="0"/>
        </w:rPr>
      </w:pPr>
      <w:r w:rsidRPr="007F07CC">
        <w:rPr>
          <w:b w:val="0"/>
        </w:rPr>
        <w:t>Mousumi (short time seasonal loan)</w:t>
      </w:r>
    </w:p>
    <w:p w:rsidR="007F07CC" w:rsidRPr="007F07CC" w:rsidRDefault="007F07CC" w:rsidP="00CA6DA7">
      <w:pPr>
        <w:pStyle w:val="Heading4"/>
        <w:numPr>
          <w:ilvl w:val="0"/>
          <w:numId w:val="15"/>
        </w:numPr>
        <w:spacing w:line="360" w:lineRule="auto"/>
        <w:rPr>
          <w:b w:val="0"/>
        </w:rPr>
      </w:pPr>
      <w:r w:rsidRPr="007F07CC">
        <w:rPr>
          <w:b w:val="0"/>
        </w:rPr>
        <w:t>Anannya (women entrepreneur loan)</w:t>
      </w:r>
    </w:p>
    <w:p w:rsidR="007F07CC" w:rsidRPr="007F07CC" w:rsidRDefault="007F07CC" w:rsidP="00CA6DA7">
      <w:pPr>
        <w:pStyle w:val="Heading4"/>
        <w:numPr>
          <w:ilvl w:val="0"/>
          <w:numId w:val="15"/>
        </w:numPr>
        <w:spacing w:line="360" w:lineRule="auto"/>
        <w:rPr>
          <w:b w:val="0"/>
        </w:rPr>
      </w:pPr>
      <w:r w:rsidRPr="007F07CC">
        <w:rPr>
          <w:b w:val="0"/>
        </w:rPr>
        <w:t>Foreign trade finance</w:t>
      </w:r>
    </w:p>
    <w:p w:rsidR="007F07CC" w:rsidRPr="007F07CC" w:rsidRDefault="00243137" w:rsidP="00CA6DA7">
      <w:pPr>
        <w:numPr>
          <w:ilvl w:val="0"/>
          <w:numId w:val="15"/>
        </w:numPr>
        <w:spacing w:before="100" w:beforeAutospacing="1" w:after="100" w:afterAutospacing="1" w:line="360" w:lineRule="auto"/>
        <w:rPr>
          <w:rFonts w:ascii="Times New Roman" w:hAnsi="Times New Roman" w:cs="Times New Roman"/>
          <w:sz w:val="24"/>
          <w:szCs w:val="24"/>
        </w:rPr>
      </w:pPr>
      <w:hyperlink r:id="rId31" w:history="1">
        <w:r w:rsidR="007F07CC" w:rsidRPr="007F07CC">
          <w:rPr>
            <w:rStyle w:val="Hyperlink"/>
            <w:rFonts w:ascii="Times New Roman" w:hAnsi="Times New Roman" w:cs="Times New Roman"/>
            <w:color w:val="auto"/>
            <w:sz w:val="24"/>
            <w:szCs w:val="24"/>
            <w:u w:val="none"/>
          </w:rPr>
          <w:t>Lease Finance</w:t>
        </w:r>
      </w:hyperlink>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9938F1" w:rsidRDefault="009938F1" w:rsidP="00D438B2">
      <w:pPr>
        <w:rPr>
          <w:rFonts w:ascii="Times New Roman" w:hAnsi="Times New Roman" w:cs="Times New Roman"/>
          <w:b/>
          <w:sz w:val="24"/>
          <w:szCs w:val="24"/>
        </w:rPr>
      </w:pPr>
    </w:p>
    <w:p w:rsidR="009938F1" w:rsidRDefault="009938F1" w:rsidP="00D438B2">
      <w:pPr>
        <w:rPr>
          <w:rFonts w:ascii="Times New Roman" w:hAnsi="Times New Roman" w:cs="Times New Roman"/>
          <w:b/>
          <w:sz w:val="24"/>
          <w:szCs w:val="24"/>
        </w:rPr>
      </w:pPr>
    </w:p>
    <w:p w:rsidR="009938F1" w:rsidRDefault="009938F1" w:rsidP="00D438B2">
      <w:pPr>
        <w:rPr>
          <w:rFonts w:ascii="Times New Roman" w:hAnsi="Times New Roman" w:cs="Times New Roman"/>
          <w:b/>
          <w:sz w:val="24"/>
          <w:szCs w:val="24"/>
        </w:rPr>
      </w:pPr>
    </w:p>
    <w:p w:rsidR="009938F1" w:rsidRDefault="009938F1" w:rsidP="00D438B2">
      <w:pPr>
        <w:rPr>
          <w:rFonts w:ascii="Times New Roman" w:hAnsi="Times New Roman" w:cs="Times New Roman"/>
          <w:b/>
          <w:sz w:val="24"/>
          <w:szCs w:val="24"/>
        </w:rPr>
      </w:pPr>
    </w:p>
    <w:p w:rsidR="009938F1" w:rsidRDefault="009938F1" w:rsidP="00D438B2">
      <w:pPr>
        <w:rPr>
          <w:rFonts w:ascii="Times New Roman" w:hAnsi="Times New Roman" w:cs="Times New Roman"/>
          <w:b/>
          <w:sz w:val="24"/>
          <w:szCs w:val="24"/>
        </w:rPr>
      </w:pPr>
    </w:p>
    <w:p w:rsidR="009938F1" w:rsidRDefault="009938F1" w:rsidP="00D438B2">
      <w:pPr>
        <w:rPr>
          <w:rFonts w:ascii="Times New Roman" w:hAnsi="Times New Roman" w:cs="Times New Roman"/>
          <w:b/>
          <w:sz w:val="24"/>
          <w:szCs w:val="24"/>
        </w:rPr>
      </w:pPr>
    </w:p>
    <w:p w:rsidR="009938F1" w:rsidRDefault="009938F1" w:rsidP="00D438B2">
      <w:pPr>
        <w:rPr>
          <w:rFonts w:ascii="Times New Roman" w:hAnsi="Times New Roman" w:cs="Times New Roman"/>
          <w:b/>
          <w:sz w:val="24"/>
          <w:szCs w:val="24"/>
        </w:rPr>
      </w:pPr>
    </w:p>
    <w:p w:rsidR="00CE4D95" w:rsidRDefault="00CE4D95" w:rsidP="00D438B2">
      <w:pPr>
        <w:rPr>
          <w:rFonts w:ascii="Times New Roman" w:hAnsi="Times New Roman" w:cs="Times New Roman"/>
          <w:b/>
          <w:sz w:val="24"/>
          <w:szCs w:val="24"/>
        </w:rPr>
      </w:pPr>
    </w:p>
    <w:p w:rsidR="00CE4D95" w:rsidRDefault="00CE4D95" w:rsidP="00D438B2">
      <w:pPr>
        <w:rPr>
          <w:rFonts w:ascii="Times New Roman" w:hAnsi="Times New Roman" w:cs="Times New Roman"/>
          <w:b/>
          <w:sz w:val="24"/>
          <w:szCs w:val="24"/>
        </w:rPr>
      </w:pPr>
    </w:p>
    <w:p w:rsidR="00CE4D95" w:rsidRDefault="00CE4D95" w:rsidP="00D438B2">
      <w:pPr>
        <w:rPr>
          <w:rFonts w:ascii="Times New Roman" w:hAnsi="Times New Roman" w:cs="Times New Roman"/>
          <w:b/>
          <w:sz w:val="24"/>
          <w:szCs w:val="24"/>
        </w:rPr>
      </w:pPr>
    </w:p>
    <w:p w:rsidR="00CE4D95" w:rsidRDefault="00CE4D95" w:rsidP="00D438B2">
      <w:pPr>
        <w:rPr>
          <w:rFonts w:ascii="Times New Roman" w:hAnsi="Times New Roman" w:cs="Times New Roman"/>
          <w:b/>
          <w:sz w:val="24"/>
          <w:szCs w:val="24"/>
        </w:rPr>
      </w:pPr>
    </w:p>
    <w:p w:rsidR="00CE4D95" w:rsidRDefault="00CE4D95" w:rsidP="00D438B2">
      <w:pPr>
        <w:rPr>
          <w:rFonts w:ascii="Times New Roman" w:hAnsi="Times New Roman" w:cs="Times New Roman"/>
          <w:b/>
          <w:sz w:val="24"/>
          <w:szCs w:val="24"/>
        </w:rPr>
      </w:pPr>
    </w:p>
    <w:p w:rsidR="00CE4D95" w:rsidRDefault="00CE4D95" w:rsidP="00D438B2">
      <w:pPr>
        <w:rPr>
          <w:rFonts w:ascii="Times New Roman" w:hAnsi="Times New Roman" w:cs="Times New Roman"/>
          <w:b/>
          <w:sz w:val="24"/>
          <w:szCs w:val="24"/>
        </w:rPr>
      </w:pPr>
    </w:p>
    <w:p w:rsidR="00F450B8" w:rsidRDefault="00CE4D95" w:rsidP="00D438B2">
      <w:pPr>
        <w:rPr>
          <w:rFonts w:ascii="Times New Roman" w:hAnsi="Times New Roman" w:cs="Times New Roman"/>
          <w:b/>
          <w:sz w:val="24"/>
          <w:szCs w:val="24"/>
        </w:rPr>
      </w:pPr>
      <w:r w:rsidRPr="00CE4D95">
        <w:rPr>
          <w:rFonts w:ascii="Times New Roman" w:hAnsi="Times New Roman" w:cs="Times New Roman"/>
          <w:b/>
          <w:noProof/>
          <w:sz w:val="24"/>
          <w:szCs w:val="24"/>
        </w:rPr>
        <w:lastRenderedPageBreak/>
        <mc:AlternateContent>
          <mc:Choice Requires="wps">
            <w:drawing>
              <wp:inline distT="0" distB="0" distL="0" distR="0">
                <wp:extent cx="5943600" cy="2042160"/>
                <wp:effectExtent l="0" t="0" r="0" b="0"/>
                <wp:docPr id="17"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7772400" cy="2670175"/>
                        </a:xfrm>
                        <a:prstGeom prst="rect">
                          <a:avLst/>
                        </a:prstGeom>
                      </wps:spPr>
                      <wps:txbx>
                        <w:txbxContent>
                          <w:p w:rsidR="00642A7D" w:rsidRDefault="00642A7D" w:rsidP="00642A7D">
                            <w:pPr>
                              <w:pStyle w:val="NormalWeb"/>
                              <w:spacing w:before="0" w:beforeAutospacing="0" w:after="0" w:afterAutospacing="0"/>
                              <w:jc w:val="center"/>
                            </w:pPr>
                            <w:r>
                              <w:rPr>
                                <w:rFonts w:ascii="Algerian" w:eastAsiaTheme="majorEastAsia" w:hAnsi="Algerian" w:cstheme="majorBidi"/>
                                <w:b/>
                                <w:bCs/>
                                <w:shadow/>
                                <w:color w:val="9BBB59" w:themeColor="accent3"/>
                                <w:kern w:val="24"/>
                                <w:sz w:val="96"/>
                                <w:szCs w:val="96"/>
                                <w14:shadow w14:blurRad="50038" w14:dist="50800" w14:dir="7500000" w14:sx="100000" w14:sy="100000" w14:kx="0" w14:ky="0" w14:algn="tl">
                                  <w14:srgbClr w14:val="000000">
                                    <w14:alpha w14:val="65000"/>
                                    <w14:shade w14:val="5000"/>
                                  </w14:srgbClr>
                                </w14:shadow>
                                <w14:textOutline w14:w="19050" w14:cap="flat" w14:cmpd="sng" w14:algn="ctr">
                                  <w14:solidFill>
                                    <w14:schemeClr w14:val="tx2">
                                      <w14:tint w14:val="1000"/>
                                    </w14:schemeClr>
                                  </w14:solidFill>
                                  <w14:prstDash w14:val="solid"/>
                                  <w14:round/>
                                </w14:textOutline>
                              </w:rPr>
                              <w:t>Chapter 3</w:t>
                            </w:r>
                            <w:r>
                              <w:rPr>
                                <w:rFonts w:ascii="Algerian" w:eastAsiaTheme="majorEastAsia" w:hAnsi="Algerian" w:cstheme="majorBidi"/>
                                <w:b/>
                                <w:bCs/>
                                <w:shadow/>
                                <w:color w:val="9BBB59" w:themeColor="accent3"/>
                                <w:kern w:val="24"/>
                                <w:sz w:val="96"/>
                                <w:szCs w:val="96"/>
                                <w14:shadow w14:blurRad="50038" w14:dist="50800" w14:dir="7500000" w14:sx="100000" w14:sy="100000" w14:kx="0" w14:ky="0" w14:algn="tl">
                                  <w14:srgbClr w14:val="000000">
                                    <w14:alpha w14:val="65000"/>
                                    <w14:shade w14:val="5000"/>
                                  </w14:srgbClr>
                                </w14:shadow>
                                <w14:textOutline w14:w="19050" w14:cap="flat" w14:cmpd="sng" w14:algn="ctr">
                                  <w14:solidFill>
                                    <w14:schemeClr w14:val="tx2">
                                      <w14:tint w14:val="1000"/>
                                    </w14:schemeClr>
                                  </w14:solidFill>
                                  <w14:prstDash w14:val="solid"/>
                                  <w14:round/>
                                </w14:textOutline>
                              </w:rPr>
                              <w:br/>
                              <w:t>analysis the foreign exchange activities</w:t>
                            </w:r>
                          </w:p>
                        </w:txbxContent>
                      </wps:txbx>
                      <wps:bodyPr vert="horz" lIns="91440" tIns="45720" rIns="91440" bIns="45720" rtlCol="0" anchor="ctr">
                        <a:normAutofit/>
                      </wps:bodyPr>
                    </wps:wsp>
                  </a:graphicData>
                </a:graphic>
              </wp:inline>
            </w:drawing>
          </mc:Choice>
          <mc:Fallback>
            <w:pict>
              <v:rect id="_x0000_s1028" style="width:468pt;height:160.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" filled="f" stroked="f">
                <v:path arrowok="t"/>
                <o:lock v:ext="edit" grouping="t"/>
                <v:textbox>
                  <w:txbxContent>
                    <w:p w:rsidR="00642A7D" w:rsidRDefault="00642A7D" w:rsidP="00642A7D">
                      <w:pPr>
                        <w:pStyle w:val="NormalWeb"/>
                        <w:spacing w:before="0" w:beforeAutospacing="0" w:after="0" w:afterAutospacing="0"/>
                        <w:jc w:val="center"/>
                      </w:pPr>
                      <w:r>
                        <w:rPr>
                          <w:rFonts w:ascii="Algerian" w:eastAsiaTheme="majorEastAsia" w:hAnsi="Algerian" w:cstheme="majorBidi"/>
                          <w:b/>
                          <w:bCs/>
                          <w:shadow/>
                          <w:color w:val="9BBB59" w:themeColor="accent3"/>
                          <w:kern w:val="24"/>
                          <w:sz w:val="96"/>
                          <w:szCs w:val="96"/>
                          <w14:shadow w14:blurRad="50038" w14:dist="50800" w14:dir="7500000" w14:sx="100000" w14:sy="100000" w14:kx="0" w14:ky="0" w14:algn="tl">
                            <w14:srgbClr w14:val="000000">
                              <w14:alpha w14:val="65000"/>
                              <w14:shade w14:val="5000"/>
                            </w14:srgbClr>
                          </w14:shadow>
                          <w14:textOutline w14:w="19050" w14:cap="flat" w14:cmpd="sng" w14:algn="ctr">
                            <w14:solidFill>
                              <w14:schemeClr w14:val="tx2">
                                <w14:tint w14:val="1000"/>
                              </w14:schemeClr>
                            </w14:solidFill>
                            <w14:prstDash w14:val="solid"/>
                            <w14:round/>
                          </w14:textOutline>
                        </w:rPr>
                        <w:t>Chapter 3</w:t>
                      </w:r>
                      <w:r>
                        <w:rPr>
                          <w:rFonts w:ascii="Algerian" w:eastAsiaTheme="majorEastAsia" w:hAnsi="Algerian" w:cstheme="majorBidi"/>
                          <w:b/>
                          <w:bCs/>
                          <w:shadow/>
                          <w:color w:val="9BBB59" w:themeColor="accent3"/>
                          <w:kern w:val="24"/>
                          <w:sz w:val="96"/>
                          <w:szCs w:val="96"/>
                          <w14:shadow w14:blurRad="50038" w14:dist="50800" w14:dir="7500000" w14:sx="100000" w14:sy="100000" w14:kx="0" w14:ky="0" w14:algn="tl">
                            <w14:srgbClr w14:val="000000">
                              <w14:alpha w14:val="65000"/>
                              <w14:shade w14:val="5000"/>
                            </w14:srgbClr>
                          </w14:shadow>
                          <w14:textOutline w14:w="19050" w14:cap="flat" w14:cmpd="sng" w14:algn="ctr">
                            <w14:solidFill>
                              <w14:schemeClr w14:val="tx2">
                                <w14:tint w14:val="1000"/>
                              </w14:schemeClr>
                            </w14:solidFill>
                            <w14:prstDash w14:val="solid"/>
                            <w14:round/>
                          </w14:textOutline>
                        </w:rPr>
                        <w:br/>
                        <w:t>analysis the foreign exchange activities</w:t>
                      </w:r>
                    </w:p>
                  </w:txbxContent>
                </v:textbox>
                <w10:anchorlock/>
              </v:rect>
            </w:pict>
          </mc:Fallback>
        </mc:AlternateContent>
      </w:r>
    </w:p>
    <w:p w:rsidR="00F450B8" w:rsidRDefault="005D7E4B" w:rsidP="005D7E4B">
      <w:pPr>
        <w:jc w:val="center"/>
        <w:rPr>
          <w:rFonts w:ascii="Times New Roman" w:hAnsi="Times New Roman" w:cs="Times New Roman"/>
          <w:b/>
          <w:sz w:val="24"/>
          <w:szCs w:val="24"/>
        </w:rPr>
      </w:pPr>
      <w:r w:rsidRPr="005D7E4B">
        <w:rPr>
          <w:rFonts w:ascii="Times New Roman" w:hAnsi="Times New Roman" w:cs="Times New Roman"/>
          <w:b/>
          <w:noProof/>
          <w:sz w:val="24"/>
          <w:szCs w:val="24"/>
        </w:rPr>
        <w:drawing>
          <wp:inline distT="0" distB="0" distL="0" distR="0">
            <wp:extent cx="5686425" cy="3571875"/>
            <wp:effectExtent l="19050" t="0" r="9525" b="0"/>
            <wp:docPr id="95" name="Picture 42" descr="hghg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ghgh.jpg"/>
                    <pic:cNvPicPr/>
                  </pic:nvPicPr>
                  <pic:blipFill>
                    <a:blip r:embed="rId32"/>
                    <a:stretch>
                      <a:fillRect/>
                    </a:stretch>
                  </pic:blipFill>
                  <pic:spPr>
                    <a:xfrm>
                      <a:off x="0" y="0"/>
                      <a:ext cx="5686491" cy="3571916"/>
                    </a:xfrm>
                    <a:prstGeom prst="rect">
                      <a:avLst/>
                    </a:prstGeom>
                  </pic:spPr>
                </pic:pic>
              </a:graphicData>
            </a:graphic>
          </wp:inline>
        </w:drawing>
      </w: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A70252" w:rsidRDefault="00A70252" w:rsidP="00D438B2">
      <w:pPr>
        <w:rPr>
          <w:rFonts w:ascii="Times New Roman" w:hAnsi="Times New Roman" w:cs="Times New Roman"/>
          <w:b/>
          <w:sz w:val="24"/>
          <w:szCs w:val="24"/>
        </w:rPr>
      </w:pPr>
    </w:p>
    <w:p w:rsidR="0092111E" w:rsidRPr="00E67410" w:rsidRDefault="00A70252" w:rsidP="0092111E">
      <w:pPr>
        <w:pStyle w:val="NormalWeb"/>
        <w:jc w:val="both"/>
        <w:rPr>
          <w:sz w:val="28"/>
          <w:szCs w:val="28"/>
        </w:rPr>
      </w:pPr>
      <w:r>
        <w:rPr>
          <w:b/>
          <w:sz w:val="28"/>
          <w:szCs w:val="28"/>
        </w:rPr>
        <w:lastRenderedPageBreak/>
        <w:t>3</w:t>
      </w:r>
      <w:r w:rsidR="0092111E" w:rsidRPr="00E67410">
        <w:rPr>
          <w:b/>
          <w:sz w:val="28"/>
          <w:szCs w:val="28"/>
        </w:rPr>
        <w:t xml:space="preserve">.1: </w:t>
      </w:r>
      <w:r w:rsidR="0092111E" w:rsidRPr="00E67410">
        <w:rPr>
          <w:b/>
          <w:bCs/>
          <w:sz w:val="28"/>
          <w:szCs w:val="28"/>
        </w:rPr>
        <w:t xml:space="preserve">Meaning of Foreign Exchange </w:t>
      </w:r>
    </w:p>
    <w:p w:rsidR="0092111E" w:rsidRPr="00E67410" w:rsidRDefault="0092111E" w:rsidP="0092111E">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meaning of foreign exchange is change of currency and trade conversion of one to another. </w:t>
      </w:r>
      <w:r w:rsidRPr="00E67410">
        <w:rPr>
          <w:rFonts w:ascii="Times New Roman" w:eastAsia="Times New Roman" w:hAnsi="Times New Roman" w:cs="Times New Roman"/>
          <w:sz w:val="24"/>
          <w:szCs w:val="24"/>
        </w:rPr>
        <w:t xml:space="preserve"> This is a part of </w:t>
      </w:r>
      <w:r>
        <w:rPr>
          <w:rFonts w:ascii="Times New Roman" w:eastAsia="Times New Roman" w:hAnsi="Times New Roman" w:cs="Times New Roman"/>
          <w:sz w:val="24"/>
          <w:szCs w:val="24"/>
        </w:rPr>
        <w:t>economic and science</w:t>
      </w:r>
      <w:r w:rsidRPr="00E6741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It is mainly abbreviation with</w:t>
      </w:r>
      <w:r w:rsidRPr="00E67410">
        <w:rPr>
          <w:rFonts w:ascii="Times New Roman" w:eastAsia="Times New Roman" w:hAnsi="Times New Roman" w:cs="Times New Roman"/>
          <w:sz w:val="24"/>
          <w:szCs w:val="24"/>
        </w:rPr>
        <w:t xml:space="preserve"> three parts. Those are given below:</w:t>
      </w:r>
    </w:p>
    <w:p w:rsidR="0092111E" w:rsidRDefault="0092111E" w:rsidP="00CA6DA7">
      <w:pPr>
        <w:numPr>
          <w:ilvl w:val="0"/>
          <w:numId w:val="22"/>
        </w:numPr>
        <w:spacing w:before="100" w:beforeAutospacing="1" w:after="100" w:afterAutospacing="1" w:line="240" w:lineRule="auto"/>
        <w:jc w:val="both"/>
        <w:rPr>
          <w:rFonts w:ascii="Times New Roman" w:eastAsia="Times New Roman" w:hAnsi="Times New Roman" w:cs="Times New Roman"/>
          <w:sz w:val="24"/>
          <w:szCs w:val="24"/>
        </w:rPr>
      </w:pPr>
      <w:r w:rsidRPr="00E67410">
        <w:rPr>
          <w:rFonts w:ascii="Times New Roman" w:eastAsia="Times New Roman" w:hAnsi="Times New Roman" w:cs="Times New Roman"/>
          <w:sz w:val="24"/>
          <w:szCs w:val="24"/>
        </w:rPr>
        <w:t>Import</w:t>
      </w:r>
    </w:p>
    <w:p w:rsidR="0092111E" w:rsidRPr="00175B50" w:rsidRDefault="0092111E" w:rsidP="00CA6DA7">
      <w:pPr>
        <w:pStyle w:val="ListParagraph"/>
        <w:numPr>
          <w:ilvl w:val="0"/>
          <w:numId w:val="34"/>
        </w:numPr>
        <w:spacing w:before="100" w:beforeAutospacing="1" w:after="100" w:afterAutospacing="1" w:line="240" w:lineRule="auto"/>
        <w:jc w:val="both"/>
        <w:rPr>
          <w:rFonts w:ascii="Times New Roman" w:eastAsia="Times New Roman" w:hAnsi="Times New Roman" w:cs="Times New Roman"/>
          <w:sz w:val="24"/>
          <w:szCs w:val="24"/>
        </w:rPr>
      </w:pPr>
      <w:r w:rsidRPr="00175B50">
        <w:rPr>
          <w:rFonts w:ascii="Times New Roman" w:eastAsia="Times New Roman" w:hAnsi="Times New Roman" w:cs="Times New Roman"/>
          <w:sz w:val="24"/>
          <w:szCs w:val="24"/>
        </w:rPr>
        <w:t xml:space="preserve">Export and </w:t>
      </w:r>
    </w:p>
    <w:p w:rsidR="0092111E" w:rsidRPr="00E67410" w:rsidRDefault="0092111E" w:rsidP="00CA6DA7">
      <w:pPr>
        <w:numPr>
          <w:ilvl w:val="0"/>
          <w:numId w:val="22"/>
        </w:numPr>
        <w:spacing w:before="100" w:beforeAutospacing="1" w:after="100" w:afterAutospacing="1" w:line="240" w:lineRule="auto"/>
        <w:jc w:val="both"/>
        <w:rPr>
          <w:rFonts w:ascii="Times New Roman" w:eastAsia="Times New Roman" w:hAnsi="Times New Roman" w:cs="Times New Roman"/>
          <w:sz w:val="24"/>
          <w:szCs w:val="24"/>
        </w:rPr>
      </w:pPr>
      <w:r w:rsidRPr="00E67410">
        <w:rPr>
          <w:rFonts w:ascii="Times New Roman" w:eastAsia="Times New Roman" w:hAnsi="Times New Roman" w:cs="Times New Roman"/>
          <w:sz w:val="24"/>
          <w:szCs w:val="24"/>
        </w:rPr>
        <w:t>Remittance</w:t>
      </w:r>
    </w:p>
    <w:p w:rsidR="0092111E" w:rsidRDefault="0092111E" w:rsidP="0092111E">
      <w:pPr>
        <w:spacing w:before="100" w:beforeAutospacing="1" w:after="100" w:afterAutospacing="1" w:line="240" w:lineRule="auto"/>
        <w:jc w:val="both"/>
        <w:rPr>
          <w:rFonts w:ascii="Times New Roman" w:eastAsia="Times New Roman" w:hAnsi="Times New Roman" w:cs="Times New Roman"/>
          <w:sz w:val="24"/>
          <w:szCs w:val="24"/>
        </w:rPr>
      </w:pPr>
      <w:r w:rsidRPr="00E67410">
        <w:rPr>
          <w:rFonts w:ascii="Times New Roman" w:eastAsia="Times New Roman" w:hAnsi="Times New Roman" w:cs="Times New Roman"/>
          <w:sz w:val="24"/>
          <w:szCs w:val="24"/>
        </w:rPr>
        <w:t>Mercantile</w:t>
      </w:r>
      <w:r>
        <w:rPr>
          <w:rFonts w:ascii="Times New Roman" w:eastAsia="Times New Roman" w:hAnsi="Times New Roman" w:cs="Times New Roman"/>
          <w:sz w:val="24"/>
          <w:szCs w:val="24"/>
        </w:rPr>
        <w:t xml:space="preserve"> Bank Ltd. is a bank follows this 2 payment of foreign exchange:</w:t>
      </w:r>
      <w:r w:rsidRPr="00E67410">
        <w:rPr>
          <w:rFonts w:ascii="Times New Roman" w:eastAsia="Times New Roman" w:hAnsi="Times New Roman" w:cs="Times New Roman"/>
          <w:sz w:val="24"/>
          <w:szCs w:val="24"/>
        </w:rPr>
        <w:t xml:space="preserve"> </w:t>
      </w:r>
    </w:p>
    <w:p w:rsidR="0092111E" w:rsidRPr="00175B50" w:rsidRDefault="0092111E" w:rsidP="00CA6DA7">
      <w:pPr>
        <w:pStyle w:val="ListParagraph"/>
        <w:numPr>
          <w:ilvl w:val="0"/>
          <w:numId w:val="33"/>
        </w:numPr>
        <w:spacing w:before="100" w:beforeAutospacing="1" w:after="100" w:afterAutospacing="1" w:line="240" w:lineRule="auto"/>
        <w:jc w:val="both"/>
        <w:rPr>
          <w:rFonts w:ascii="Times New Roman" w:eastAsia="Times New Roman" w:hAnsi="Times New Roman" w:cs="Times New Roman"/>
          <w:sz w:val="24"/>
          <w:szCs w:val="24"/>
        </w:rPr>
      </w:pPr>
      <w:r w:rsidRPr="00175B50">
        <w:rPr>
          <w:rFonts w:ascii="Times New Roman" w:eastAsia="Times New Roman" w:hAnsi="Times New Roman" w:cs="Times New Roman"/>
          <w:sz w:val="24"/>
          <w:szCs w:val="24"/>
        </w:rPr>
        <w:t>Local Currency market value</w:t>
      </w:r>
    </w:p>
    <w:p w:rsidR="0092111E" w:rsidRPr="00F14B85" w:rsidRDefault="0092111E" w:rsidP="00CA6DA7">
      <w:pPr>
        <w:numPr>
          <w:ilvl w:val="0"/>
          <w:numId w:val="23"/>
        </w:numPr>
        <w:spacing w:before="100" w:beforeAutospacing="1" w:after="100" w:afterAutospacing="1" w:line="240" w:lineRule="auto"/>
        <w:jc w:val="both"/>
        <w:rPr>
          <w:rFonts w:ascii="Times New Roman" w:eastAsia="Times New Roman" w:hAnsi="Times New Roman" w:cs="Times New Roman"/>
          <w:sz w:val="24"/>
          <w:szCs w:val="24"/>
        </w:rPr>
      </w:pPr>
      <w:r w:rsidRPr="00E67410">
        <w:rPr>
          <w:rFonts w:ascii="Times New Roman" w:eastAsia="Times New Roman" w:hAnsi="Times New Roman" w:cs="Times New Roman"/>
          <w:sz w:val="24"/>
          <w:szCs w:val="24"/>
        </w:rPr>
        <w:t>Foreign Currency market value</w:t>
      </w:r>
    </w:p>
    <w:p w:rsidR="0092111E" w:rsidRDefault="0092111E" w:rsidP="0092111E">
      <w:pPr>
        <w:pStyle w:val="NoSpacing"/>
        <w:spacing w:line="360" w:lineRule="auto"/>
        <w:jc w:val="both"/>
        <w:rPr>
          <w:rFonts w:ascii="Times New Roman" w:hAnsi="Times New Roman" w:cs="Times New Roman"/>
          <w:b/>
          <w:sz w:val="28"/>
          <w:szCs w:val="28"/>
        </w:rPr>
      </w:pPr>
    </w:p>
    <w:p w:rsidR="0092111E" w:rsidRPr="00D25708" w:rsidRDefault="00A70252" w:rsidP="0092111E">
      <w:pPr>
        <w:pStyle w:val="NoSpacing"/>
        <w:spacing w:line="360" w:lineRule="auto"/>
        <w:jc w:val="both"/>
        <w:rPr>
          <w:rFonts w:ascii="Times New Roman" w:hAnsi="Times New Roman" w:cs="Times New Roman"/>
          <w:b/>
          <w:sz w:val="28"/>
          <w:szCs w:val="28"/>
        </w:rPr>
      </w:pPr>
      <w:r>
        <w:rPr>
          <w:rFonts w:ascii="Times New Roman" w:hAnsi="Times New Roman" w:cs="Times New Roman"/>
          <w:b/>
          <w:sz w:val="28"/>
          <w:szCs w:val="28"/>
        </w:rPr>
        <w:t>3</w:t>
      </w:r>
      <w:r w:rsidR="0092111E">
        <w:rPr>
          <w:rFonts w:ascii="Times New Roman" w:hAnsi="Times New Roman" w:cs="Times New Roman"/>
          <w:b/>
          <w:sz w:val="28"/>
          <w:szCs w:val="28"/>
        </w:rPr>
        <w:t>.2</w:t>
      </w:r>
      <w:r w:rsidR="0092111E" w:rsidRPr="00D25708">
        <w:rPr>
          <w:rFonts w:ascii="Times New Roman" w:hAnsi="Times New Roman" w:cs="Times New Roman"/>
          <w:b/>
          <w:sz w:val="28"/>
          <w:szCs w:val="28"/>
        </w:rPr>
        <w:t>: Letter of Credit:</w:t>
      </w:r>
    </w:p>
    <w:p w:rsidR="00A70252" w:rsidRDefault="0092111E" w:rsidP="00A70252">
      <w:pPr>
        <w:pStyle w:val="NoSpacing"/>
        <w:spacing w:line="360" w:lineRule="auto"/>
        <w:jc w:val="both"/>
        <w:rPr>
          <w:rFonts w:ascii="Times New Roman" w:eastAsia="Times New Roman" w:hAnsi="Times New Roman" w:cs="Times New Roman"/>
          <w:sz w:val="24"/>
          <w:szCs w:val="24"/>
        </w:rPr>
      </w:pPr>
      <w:r w:rsidRPr="00BD5D2F">
        <w:rPr>
          <w:rFonts w:ascii="Times New Roman" w:eastAsia="Times New Roman" w:hAnsi="Times New Roman" w:cs="Times New Roman"/>
          <w:sz w:val="24"/>
          <w:szCs w:val="24"/>
        </w:rPr>
        <w:t xml:space="preserve">Letter of Credit </w:t>
      </w:r>
      <w:r>
        <w:rPr>
          <w:rFonts w:ascii="Times New Roman" w:eastAsia="Times New Roman" w:hAnsi="Times New Roman" w:cs="Times New Roman"/>
          <w:sz w:val="24"/>
          <w:szCs w:val="24"/>
        </w:rPr>
        <w:t xml:space="preserve">means </w:t>
      </w:r>
      <w:r w:rsidRPr="00BD5D2F">
        <w:rPr>
          <w:rFonts w:ascii="Times New Roman" w:eastAsia="Times New Roman" w:hAnsi="Times New Roman" w:cs="Times New Roman"/>
          <w:sz w:val="24"/>
          <w:szCs w:val="24"/>
        </w:rPr>
        <w:t xml:space="preserve">undertaking or </w:t>
      </w:r>
      <w:r>
        <w:rPr>
          <w:rFonts w:ascii="Times New Roman" w:eastAsia="Times New Roman" w:hAnsi="Times New Roman" w:cs="Times New Roman"/>
          <w:sz w:val="24"/>
          <w:szCs w:val="24"/>
        </w:rPr>
        <w:t xml:space="preserve">taking </w:t>
      </w:r>
      <w:r w:rsidRPr="00BD5D2F">
        <w:rPr>
          <w:rFonts w:ascii="Times New Roman" w:eastAsia="Times New Roman" w:hAnsi="Times New Roman" w:cs="Times New Roman"/>
          <w:sz w:val="24"/>
          <w:szCs w:val="24"/>
        </w:rPr>
        <w:t xml:space="preserve">commitment </w:t>
      </w:r>
      <w:r>
        <w:rPr>
          <w:rFonts w:ascii="Times New Roman" w:eastAsia="Times New Roman" w:hAnsi="Times New Roman" w:cs="Times New Roman"/>
          <w:sz w:val="24"/>
          <w:szCs w:val="24"/>
        </w:rPr>
        <w:t xml:space="preserve">or promise </w:t>
      </w:r>
      <w:r w:rsidRPr="00BD5D2F">
        <w:rPr>
          <w:rFonts w:ascii="Times New Roman" w:eastAsia="Times New Roman" w:hAnsi="Times New Roman" w:cs="Times New Roman"/>
          <w:sz w:val="24"/>
          <w:szCs w:val="24"/>
        </w:rPr>
        <w:t xml:space="preserve">to the beneficiary/exporter for making payment issued by the issuing bank on behalf of the importer upon fulfillment of some conditions. </w:t>
      </w:r>
      <w:r w:rsidR="00A70252">
        <w:rPr>
          <w:rFonts w:ascii="Times New Roman" w:eastAsia="Times New Roman" w:hAnsi="Times New Roman" w:cs="Times New Roman"/>
          <w:sz w:val="24"/>
          <w:szCs w:val="24"/>
        </w:rPr>
        <w:t xml:space="preserve">It is difficult for buyers and sellers to admire credit worthiness because they do not know each other. Letter of credit is a document through buyers and sellers make payment and transfer their products. This is a conditional guarantee. </w:t>
      </w:r>
    </w:p>
    <w:p w:rsidR="00A70252" w:rsidRDefault="00A70252" w:rsidP="0092111E">
      <w:pPr>
        <w:tabs>
          <w:tab w:val="left" w:pos="6045"/>
        </w:tabs>
        <w:spacing w:line="360" w:lineRule="auto"/>
        <w:jc w:val="both"/>
        <w:rPr>
          <w:rFonts w:ascii="Times New Roman" w:hAnsi="Times New Roman" w:cs="Times New Roman"/>
          <w:b/>
          <w:bCs/>
          <w:sz w:val="28"/>
          <w:szCs w:val="28"/>
        </w:rPr>
      </w:pPr>
    </w:p>
    <w:p w:rsidR="0092111E" w:rsidRPr="00D25708" w:rsidRDefault="00A70252" w:rsidP="0092111E">
      <w:pPr>
        <w:tabs>
          <w:tab w:val="left" w:pos="6045"/>
        </w:tabs>
        <w:spacing w:line="360" w:lineRule="auto"/>
        <w:jc w:val="both"/>
        <w:rPr>
          <w:rFonts w:ascii="Times New Roman" w:hAnsi="Times New Roman" w:cs="Times New Roman"/>
          <w:bCs/>
          <w:sz w:val="28"/>
          <w:szCs w:val="28"/>
        </w:rPr>
      </w:pPr>
      <w:r>
        <w:rPr>
          <w:rFonts w:ascii="Times New Roman" w:hAnsi="Times New Roman" w:cs="Times New Roman"/>
          <w:b/>
          <w:bCs/>
          <w:sz w:val="28"/>
          <w:szCs w:val="28"/>
        </w:rPr>
        <w:t>3</w:t>
      </w:r>
      <w:r w:rsidR="0092111E">
        <w:rPr>
          <w:rFonts w:ascii="Times New Roman" w:hAnsi="Times New Roman" w:cs="Times New Roman"/>
          <w:b/>
          <w:bCs/>
          <w:sz w:val="28"/>
          <w:szCs w:val="28"/>
        </w:rPr>
        <w:t>.3</w:t>
      </w:r>
      <w:r w:rsidR="0092111E" w:rsidRPr="00D25708">
        <w:rPr>
          <w:rFonts w:ascii="Times New Roman" w:hAnsi="Times New Roman" w:cs="Times New Roman"/>
          <w:b/>
          <w:bCs/>
          <w:sz w:val="28"/>
          <w:szCs w:val="28"/>
        </w:rPr>
        <w:t xml:space="preserve"> Requirements of L/C Opening:</w:t>
      </w:r>
      <w:r w:rsidR="0092111E" w:rsidRPr="00D25708">
        <w:rPr>
          <w:rFonts w:ascii="Times New Roman" w:hAnsi="Times New Roman" w:cs="Times New Roman"/>
          <w:b/>
          <w:bCs/>
          <w:sz w:val="28"/>
          <w:szCs w:val="28"/>
        </w:rPr>
        <w:tab/>
      </w:r>
    </w:p>
    <w:p w:rsidR="0092111E" w:rsidRPr="00BD5D2F" w:rsidRDefault="0092111E" w:rsidP="00CA6DA7">
      <w:pPr>
        <w:pStyle w:val="ListParagraph"/>
        <w:numPr>
          <w:ilvl w:val="0"/>
          <w:numId w:val="16"/>
        </w:numPr>
        <w:spacing w:line="360" w:lineRule="auto"/>
        <w:jc w:val="both"/>
        <w:rPr>
          <w:rFonts w:ascii="Times New Roman" w:hAnsi="Times New Roman" w:cs="Times New Roman"/>
          <w:b/>
          <w:bCs/>
          <w:sz w:val="24"/>
          <w:szCs w:val="24"/>
        </w:rPr>
      </w:pPr>
      <w:r>
        <w:rPr>
          <w:rFonts w:ascii="Times New Roman" w:hAnsi="Times New Roman" w:cs="Times New Roman"/>
          <w:bCs/>
          <w:sz w:val="24"/>
          <w:szCs w:val="24"/>
        </w:rPr>
        <w:t>Applicant should be</w:t>
      </w:r>
      <w:r w:rsidRPr="00BD5D2F">
        <w:rPr>
          <w:rFonts w:ascii="Times New Roman" w:hAnsi="Times New Roman" w:cs="Times New Roman"/>
          <w:bCs/>
          <w:sz w:val="24"/>
          <w:szCs w:val="24"/>
        </w:rPr>
        <w:t xml:space="preserve"> holding a cur</w:t>
      </w:r>
      <w:r>
        <w:rPr>
          <w:rFonts w:ascii="Times New Roman" w:hAnsi="Times New Roman" w:cs="Times New Roman"/>
          <w:bCs/>
          <w:sz w:val="24"/>
          <w:szCs w:val="24"/>
        </w:rPr>
        <w:t>rent deposit (CD) accounts in this</w:t>
      </w:r>
      <w:r w:rsidRPr="00BD5D2F">
        <w:rPr>
          <w:rFonts w:ascii="Times New Roman" w:hAnsi="Times New Roman" w:cs="Times New Roman"/>
          <w:bCs/>
          <w:sz w:val="24"/>
          <w:szCs w:val="24"/>
        </w:rPr>
        <w:t xml:space="preserve"> Bank</w:t>
      </w:r>
      <w:r>
        <w:rPr>
          <w:rFonts w:ascii="Times New Roman" w:hAnsi="Times New Roman" w:cs="Times New Roman"/>
          <w:bCs/>
          <w:sz w:val="24"/>
          <w:szCs w:val="24"/>
        </w:rPr>
        <w:t xml:space="preserve"> which applicant open accounts</w:t>
      </w:r>
      <w:r w:rsidRPr="00BD5D2F">
        <w:rPr>
          <w:rFonts w:ascii="Times New Roman" w:hAnsi="Times New Roman" w:cs="Times New Roman"/>
          <w:bCs/>
          <w:sz w:val="24"/>
          <w:szCs w:val="24"/>
        </w:rPr>
        <w:t>.</w:t>
      </w:r>
    </w:p>
    <w:p w:rsidR="0092111E" w:rsidRPr="00BD5D2F" w:rsidRDefault="0092111E" w:rsidP="00CA6DA7">
      <w:pPr>
        <w:pStyle w:val="ListParagraph"/>
        <w:numPr>
          <w:ilvl w:val="0"/>
          <w:numId w:val="16"/>
        </w:numPr>
        <w:spacing w:line="360" w:lineRule="auto"/>
        <w:jc w:val="both"/>
        <w:rPr>
          <w:rFonts w:ascii="Times New Roman" w:hAnsi="Times New Roman" w:cs="Times New Roman"/>
          <w:b/>
          <w:bCs/>
          <w:sz w:val="24"/>
          <w:szCs w:val="24"/>
        </w:rPr>
      </w:pPr>
      <w:r w:rsidRPr="00BD5D2F">
        <w:rPr>
          <w:rFonts w:ascii="Times New Roman" w:hAnsi="Times New Roman" w:cs="Times New Roman"/>
          <w:bCs/>
          <w:sz w:val="24"/>
          <w:szCs w:val="24"/>
        </w:rPr>
        <w:t>He must have a trade license of import.</w:t>
      </w:r>
    </w:p>
    <w:p w:rsidR="0092111E" w:rsidRPr="00BD5D2F" w:rsidRDefault="0092111E" w:rsidP="00CA6DA7">
      <w:pPr>
        <w:pStyle w:val="ListParagraph"/>
        <w:numPr>
          <w:ilvl w:val="0"/>
          <w:numId w:val="16"/>
        </w:numPr>
        <w:spacing w:line="360" w:lineRule="auto"/>
        <w:jc w:val="both"/>
        <w:rPr>
          <w:rFonts w:ascii="Times New Roman" w:hAnsi="Times New Roman" w:cs="Times New Roman"/>
          <w:b/>
          <w:bCs/>
          <w:sz w:val="24"/>
          <w:szCs w:val="24"/>
        </w:rPr>
      </w:pPr>
      <w:r w:rsidRPr="00BD5D2F">
        <w:rPr>
          <w:rFonts w:ascii="Times New Roman" w:hAnsi="Times New Roman" w:cs="Times New Roman"/>
          <w:bCs/>
          <w:sz w:val="24"/>
          <w:szCs w:val="24"/>
        </w:rPr>
        <w:t xml:space="preserve"> </w:t>
      </w:r>
      <w:r>
        <w:rPr>
          <w:rFonts w:ascii="Times New Roman" w:hAnsi="Times New Roman" w:cs="Times New Roman"/>
          <w:bCs/>
          <w:sz w:val="24"/>
          <w:szCs w:val="24"/>
        </w:rPr>
        <w:t xml:space="preserve">He must have </w:t>
      </w:r>
      <w:r w:rsidRPr="00BD5D2F">
        <w:rPr>
          <w:rFonts w:ascii="Times New Roman" w:hAnsi="Times New Roman" w:cs="Times New Roman"/>
          <w:bCs/>
          <w:sz w:val="24"/>
          <w:szCs w:val="24"/>
        </w:rPr>
        <w:t>Electronic tax Identification number (ETIN)</w:t>
      </w:r>
    </w:p>
    <w:p w:rsidR="0092111E" w:rsidRPr="00BD5D2F" w:rsidRDefault="0092111E" w:rsidP="00CA6DA7">
      <w:pPr>
        <w:pStyle w:val="ListParagraph"/>
        <w:numPr>
          <w:ilvl w:val="0"/>
          <w:numId w:val="16"/>
        </w:numPr>
        <w:spacing w:line="360" w:lineRule="auto"/>
        <w:jc w:val="both"/>
        <w:rPr>
          <w:rFonts w:ascii="Times New Roman" w:hAnsi="Times New Roman" w:cs="Times New Roman"/>
          <w:b/>
          <w:bCs/>
          <w:sz w:val="24"/>
          <w:szCs w:val="24"/>
        </w:rPr>
      </w:pPr>
      <w:r w:rsidRPr="00BD5D2F">
        <w:rPr>
          <w:rFonts w:ascii="Times New Roman" w:hAnsi="Times New Roman" w:cs="Times New Roman"/>
          <w:bCs/>
          <w:sz w:val="24"/>
          <w:szCs w:val="24"/>
        </w:rPr>
        <w:t xml:space="preserve"> </w:t>
      </w:r>
      <w:r>
        <w:rPr>
          <w:rFonts w:ascii="Times New Roman" w:hAnsi="Times New Roman" w:cs="Times New Roman"/>
          <w:bCs/>
          <w:sz w:val="24"/>
          <w:szCs w:val="24"/>
        </w:rPr>
        <w:t xml:space="preserve">He also have </w:t>
      </w:r>
      <w:r w:rsidRPr="00BD5D2F">
        <w:rPr>
          <w:rFonts w:ascii="Times New Roman" w:hAnsi="Times New Roman" w:cs="Times New Roman"/>
          <w:bCs/>
          <w:sz w:val="24"/>
          <w:szCs w:val="24"/>
        </w:rPr>
        <w:t>Vat certificate.</w:t>
      </w:r>
    </w:p>
    <w:p w:rsidR="0092111E" w:rsidRPr="00BD5D2F" w:rsidRDefault="0092111E" w:rsidP="00CA6DA7">
      <w:pPr>
        <w:pStyle w:val="ListParagraph"/>
        <w:numPr>
          <w:ilvl w:val="0"/>
          <w:numId w:val="16"/>
        </w:numPr>
        <w:spacing w:line="360" w:lineRule="auto"/>
        <w:jc w:val="both"/>
        <w:rPr>
          <w:rFonts w:ascii="Times New Roman" w:hAnsi="Times New Roman" w:cs="Times New Roman"/>
          <w:b/>
          <w:bCs/>
          <w:sz w:val="24"/>
          <w:szCs w:val="24"/>
        </w:rPr>
      </w:pPr>
      <w:r>
        <w:rPr>
          <w:rFonts w:ascii="Times New Roman" w:hAnsi="Times New Roman" w:cs="Times New Roman"/>
          <w:bCs/>
          <w:sz w:val="24"/>
          <w:szCs w:val="24"/>
        </w:rPr>
        <w:t xml:space="preserve">He should have </w:t>
      </w:r>
      <w:r w:rsidRPr="00BD5D2F">
        <w:rPr>
          <w:rFonts w:ascii="Times New Roman" w:hAnsi="Times New Roman" w:cs="Times New Roman"/>
          <w:bCs/>
          <w:sz w:val="24"/>
          <w:szCs w:val="24"/>
        </w:rPr>
        <w:t>Membership certificate.</w:t>
      </w:r>
    </w:p>
    <w:p w:rsidR="0092111E" w:rsidRPr="00BD5D2F" w:rsidRDefault="0092111E" w:rsidP="00CA6DA7">
      <w:pPr>
        <w:pStyle w:val="ListParagraph"/>
        <w:numPr>
          <w:ilvl w:val="0"/>
          <w:numId w:val="16"/>
        </w:numPr>
        <w:spacing w:line="360" w:lineRule="auto"/>
        <w:jc w:val="both"/>
        <w:rPr>
          <w:rFonts w:ascii="Times New Roman" w:hAnsi="Times New Roman" w:cs="Times New Roman"/>
          <w:b/>
          <w:bCs/>
          <w:sz w:val="24"/>
          <w:szCs w:val="24"/>
        </w:rPr>
      </w:pPr>
      <w:r>
        <w:rPr>
          <w:rFonts w:ascii="Times New Roman" w:hAnsi="Times New Roman" w:cs="Times New Roman"/>
          <w:bCs/>
          <w:sz w:val="24"/>
          <w:szCs w:val="24"/>
        </w:rPr>
        <w:lastRenderedPageBreak/>
        <w:t>He should i</w:t>
      </w:r>
      <w:r w:rsidRPr="00BD5D2F">
        <w:rPr>
          <w:rFonts w:ascii="Times New Roman" w:hAnsi="Times New Roman" w:cs="Times New Roman"/>
          <w:bCs/>
          <w:sz w:val="24"/>
          <w:szCs w:val="24"/>
        </w:rPr>
        <w:t>mport registration certificate (IRC) for industrial or commercial</w:t>
      </w:r>
      <w:r>
        <w:rPr>
          <w:rFonts w:ascii="Times New Roman" w:hAnsi="Times New Roman" w:cs="Times New Roman"/>
          <w:bCs/>
          <w:sz w:val="24"/>
          <w:szCs w:val="24"/>
        </w:rPr>
        <w:t xml:space="preserve"> bank</w:t>
      </w:r>
      <w:r w:rsidRPr="00BD5D2F">
        <w:rPr>
          <w:rFonts w:ascii="Times New Roman" w:hAnsi="Times New Roman" w:cs="Times New Roman"/>
          <w:bCs/>
          <w:sz w:val="24"/>
          <w:szCs w:val="24"/>
        </w:rPr>
        <w:t xml:space="preserve">. An importer must </w:t>
      </w:r>
      <w:r>
        <w:rPr>
          <w:rFonts w:ascii="Times New Roman" w:hAnsi="Times New Roman" w:cs="Times New Roman"/>
          <w:bCs/>
          <w:sz w:val="24"/>
          <w:szCs w:val="24"/>
        </w:rPr>
        <w:t xml:space="preserve">have the necessity </w:t>
      </w:r>
      <w:r w:rsidRPr="00BD5D2F">
        <w:rPr>
          <w:rFonts w:ascii="Times New Roman" w:hAnsi="Times New Roman" w:cs="Times New Roman"/>
          <w:bCs/>
          <w:sz w:val="24"/>
          <w:szCs w:val="24"/>
        </w:rPr>
        <w:t xml:space="preserve">while he is going to issue a L/C with </w:t>
      </w:r>
      <w:r>
        <w:rPr>
          <w:rFonts w:ascii="Times New Roman" w:hAnsi="Times New Roman" w:cs="Times New Roman"/>
          <w:bCs/>
          <w:sz w:val="24"/>
          <w:szCs w:val="24"/>
        </w:rPr>
        <w:t>any bank to import any product fro</w:t>
      </w:r>
      <w:r w:rsidRPr="00BD5D2F">
        <w:rPr>
          <w:rFonts w:ascii="Times New Roman" w:hAnsi="Times New Roman" w:cs="Times New Roman"/>
          <w:bCs/>
          <w:sz w:val="24"/>
          <w:szCs w:val="24"/>
        </w:rPr>
        <w:t xml:space="preserve">m </w:t>
      </w:r>
      <w:r>
        <w:rPr>
          <w:rFonts w:ascii="Times New Roman" w:hAnsi="Times New Roman" w:cs="Times New Roman"/>
          <w:bCs/>
          <w:sz w:val="24"/>
          <w:szCs w:val="24"/>
        </w:rPr>
        <w:t xml:space="preserve">one to </w:t>
      </w:r>
      <w:r w:rsidRPr="00BD5D2F">
        <w:rPr>
          <w:rFonts w:ascii="Times New Roman" w:hAnsi="Times New Roman" w:cs="Times New Roman"/>
          <w:bCs/>
          <w:sz w:val="24"/>
          <w:szCs w:val="24"/>
        </w:rPr>
        <w:t xml:space="preserve">another country. </w:t>
      </w:r>
    </w:p>
    <w:p w:rsidR="0092111E" w:rsidRPr="00D25708" w:rsidRDefault="00A70252" w:rsidP="0092111E">
      <w:pPr>
        <w:spacing w:before="100" w:beforeAutospacing="1" w:after="100" w:afterAutospacing="1"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w:t>
      </w:r>
      <w:r w:rsidR="0092111E">
        <w:rPr>
          <w:rFonts w:ascii="Times New Roman" w:eastAsia="Times New Roman" w:hAnsi="Times New Roman" w:cs="Times New Roman"/>
          <w:b/>
          <w:sz w:val="28"/>
          <w:szCs w:val="28"/>
        </w:rPr>
        <w:t>.4</w:t>
      </w:r>
      <w:r w:rsidR="0092111E" w:rsidRPr="00D25708">
        <w:rPr>
          <w:rFonts w:ascii="Times New Roman" w:eastAsia="Times New Roman" w:hAnsi="Times New Roman" w:cs="Times New Roman"/>
          <w:b/>
          <w:sz w:val="28"/>
          <w:szCs w:val="28"/>
        </w:rPr>
        <w:t xml:space="preserve"> Types of letter of Credit:</w:t>
      </w:r>
    </w:p>
    <w:p w:rsidR="0092111E" w:rsidRDefault="0092111E" w:rsidP="0092111E">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Pr="00C04983">
        <w:rPr>
          <w:rFonts w:ascii="Times New Roman" w:eastAsia="Times New Roman" w:hAnsi="Times New Roman" w:cs="Times New Roman"/>
          <w:sz w:val="24"/>
          <w:szCs w:val="24"/>
        </w:rPr>
        <w:t xml:space="preserve">here </w:t>
      </w:r>
      <w:r>
        <w:rPr>
          <w:rFonts w:ascii="Times New Roman" w:eastAsia="Times New Roman" w:hAnsi="Times New Roman" w:cs="Times New Roman"/>
          <w:sz w:val="24"/>
          <w:szCs w:val="24"/>
        </w:rPr>
        <w:t>are some types of L/C which is followed in all the banks. Here in bellow those are mentioned:</w:t>
      </w:r>
    </w:p>
    <w:p w:rsidR="00A70252" w:rsidRDefault="00A70252" w:rsidP="00CA6DA7">
      <w:pPr>
        <w:pStyle w:val="ListParagraph"/>
        <w:numPr>
          <w:ilvl w:val="0"/>
          <w:numId w:val="33"/>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Local L/C</w:t>
      </w:r>
    </w:p>
    <w:p w:rsidR="00A70252" w:rsidRDefault="00A70252" w:rsidP="00CA6DA7">
      <w:pPr>
        <w:pStyle w:val="ListParagraph"/>
        <w:numPr>
          <w:ilvl w:val="0"/>
          <w:numId w:val="33"/>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Foreign L/C and</w:t>
      </w:r>
    </w:p>
    <w:p w:rsidR="00A70252" w:rsidRPr="00A70252" w:rsidRDefault="00A70252" w:rsidP="00CA6DA7">
      <w:pPr>
        <w:pStyle w:val="ListParagraph"/>
        <w:numPr>
          <w:ilvl w:val="0"/>
          <w:numId w:val="33"/>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EPZ </w:t>
      </w:r>
    </w:p>
    <w:p w:rsidR="0092111E" w:rsidRPr="00A70252" w:rsidRDefault="00A70252" w:rsidP="00A70252">
      <w:pPr>
        <w:spacing w:before="100" w:beforeAutospacing="1" w:after="100" w:afterAutospacing="1"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3</w:t>
      </w:r>
      <w:r w:rsidR="0092111E" w:rsidRPr="00A70252">
        <w:rPr>
          <w:rFonts w:ascii="Times New Roman" w:eastAsia="Times New Roman" w:hAnsi="Times New Roman" w:cs="Times New Roman"/>
          <w:b/>
          <w:sz w:val="28"/>
          <w:szCs w:val="28"/>
        </w:rPr>
        <w:t>.5 Parties Involved in Letter Of Credit (L/C):</w:t>
      </w:r>
    </w:p>
    <w:p w:rsidR="0092111E" w:rsidRDefault="0092111E" w:rsidP="0092111E">
      <w:pPr>
        <w:pStyle w:val="NoSpacing"/>
        <w:spacing w:line="360" w:lineRule="auto"/>
        <w:jc w:val="both"/>
        <w:outlineLvl w:val="0"/>
        <w:rPr>
          <w:rFonts w:ascii="Times New Roman" w:hAnsi="Times New Roman" w:cs="Times New Roman"/>
          <w:sz w:val="24"/>
          <w:szCs w:val="24"/>
        </w:rPr>
      </w:pPr>
      <w:r w:rsidRPr="00D25708">
        <w:rPr>
          <w:rFonts w:ascii="Times New Roman" w:hAnsi="Times New Roman" w:cs="Times New Roman"/>
          <w:b/>
          <w:sz w:val="24"/>
          <w:szCs w:val="24"/>
          <w:u w:val="single"/>
        </w:rPr>
        <w:t>The Applicant</w:t>
      </w:r>
      <w:r w:rsidRPr="00D25708">
        <w:rPr>
          <w:rFonts w:ascii="Times New Roman" w:hAnsi="Times New Roman" w:cs="Times New Roman"/>
          <w:sz w:val="24"/>
          <w:szCs w:val="24"/>
          <w:u w:val="single"/>
        </w:rPr>
        <w:t>:</w:t>
      </w:r>
      <w:r>
        <w:rPr>
          <w:rFonts w:ascii="Times New Roman" w:hAnsi="Times New Roman" w:cs="Times New Roman"/>
          <w:sz w:val="24"/>
          <w:szCs w:val="24"/>
        </w:rPr>
        <w:t xml:space="preserve"> The applic</w:t>
      </w:r>
      <w:r w:rsidR="005B29F1">
        <w:rPr>
          <w:rFonts w:ascii="Times New Roman" w:hAnsi="Times New Roman" w:cs="Times New Roman"/>
          <w:sz w:val="24"/>
          <w:szCs w:val="24"/>
        </w:rPr>
        <w:t xml:space="preserve">ant refuge a bank to issue L/C. </w:t>
      </w:r>
      <w:r>
        <w:rPr>
          <w:rFonts w:ascii="Times New Roman" w:hAnsi="Times New Roman" w:cs="Times New Roman"/>
          <w:sz w:val="24"/>
          <w:szCs w:val="24"/>
        </w:rPr>
        <w:t>The applicants are an importer who reaches a covenant with the exporter before issue the L/C.</w:t>
      </w:r>
    </w:p>
    <w:p w:rsidR="0092111E" w:rsidRDefault="0092111E" w:rsidP="0092111E">
      <w:pPr>
        <w:pStyle w:val="NoSpacing"/>
        <w:spacing w:line="360" w:lineRule="auto"/>
        <w:jc w:val="both"/>
        <w:outlineLvl w:val="0"/>
        <w:rPr>
          <w:rFonts w:ascii="Times New Roman" w:hAnsi="Times New Roman" w:cs="Times New Roman"/>
          <w:sz w:val="24"/>
          <w:szCs w:val="24"/>
        </w:rPr>
      </w:pPr>
      <w:r w:rsidRPr="00BD5D2F">
        <w:rPr>
          <w:rFonts w:ascii="Times New Roman" w:hAnsi="Times New Roman" w:cs="Times New Roman"/>
          <w:sz w:val="24"/>
          <w:szCs w:val="24"/>
        </w:rPr>
        <w:br/>
      </w:r>
      <w:r w:rsidRPr="00D25708">
        <w:rPr>
          <w:rFonts w:ascii="Times New Roman" w:hAnsi="Times New Roman" w:cs="Times New Roman"/>
          <w:b/>
          <w:sz w:val="24"/>
          <w:szCs w:val="24"/>
          <w:u w:val="single"/>
        </w:rPr>
        <w:t>The Issuing Bank</w:t>
      </w:r>
      <w:r w:rsidRPr="00747BCC">
        <w:rPr>
          <w:rFonts w:ascii="Times New Roman" w:hAnsi="Times New Roman" w:cs="Times New Roman"/>
          <w:b/>
          <w:color w:val="7030A0"/>
          <w:sz w:val="24"/>
          <w:szCs w:val="24"/>
        </w:rPr>
        <w:t>:</w:t>
      </w:r>
      <w:r>
        <w:rPr>
          <w:rFonts w:ascii="Times New Roman" w:hAnsi="Times New Roman" w:cs="Times New Roman"/>
          <w:sz w:val="24"/>
          <w:szCs w:val="24"/>
        </w:rPr>
        <w:t xml:space="preserve"> </w:t>
      </w:r>
      <w:r w:rsidRPr="00BD5D2F">
        <w:rPr>
          <w:rFonts w:ascii="Times New Roman" w:hAnsi="Times New Roman" w:cs="Times New Roman"/>
          <w:sz w:val="24"/>
          <w:szCs w:val="24"/>
        </w:rPr>
        <w:t>The bank</w:t>
      </w:r>
      <w:r w:rsidR="005B29F1">
        <w:rPr>
          <w:rFonts w:ascii="Times New Roman" w:hAnsi="Times New Roman" w:cs="Times New Roman"/>
          <w:sz w:val="24"/>
          <w:szCs w:val="24"/>
        </w:rPr>
        <w:t xml:space="preserve"> which</w:t>
      </w:r>
      <w:r w:rsidRPr="00BD5D2F">
        <w:rPr>
          <w:rFonts w:ascii="Times New Roman" w:hAnsi="Times New Roman" w:cs="Times New Roman"/>
          <w:sz w:val="24"/>
          <w:szCs w:val="24"/>
        </w:rPr>
        <w:t xml:space="preserve"> issuing the letter of credit is known as the issuing bank and it is</w:t>
      </w:r>
      <w:r w:rsidR="005B29F1">
        <w:rPr>
          <w:rFonts w:ascii="Times New Roman" w:hAnsi="Times New Roman" w:cs="Times New Roman"/>
          <w:sz w:val="24"/>
          <w:szCs w:val="24"/>
        </w:rPr>
        <w:t xml:space="preserve"> a bank which importer open and maintain an account</w:t>
      </w:r>
      <w:r w:rsidRPr="00BD5D2F">
        <w:rPr>
          <w:rFonts w:ascii="Times New Roman" w:hAnsi="Times New Roman" w:cs="Times New Roman"/>
          <w:sz w:val="24"/>
          <w:szCs w:val="24"/>
        </w:rPr>
        <w:t xml:space="preserve">. </w:t>
      </w:r>
      <w:r w:rsidR="005B29F1">
        <w:rPr>
          <w:rFonts w:ascii="Times New Roman" w:hAnsi="Times New Roman" w:cs="Times New Roman"/>
          <w:sz w:val="24"/>
          <w:szCs w:val="24"/>
        </w:rPr>
        <w:t>This bank open L/C and make a contract with the applicant.</w:t>
      </w:r>
    </w:p>
    <w:p w:rsidR="005B29F1" w:rsidRDefault="005B29F1" w:rsidP="0092111E">
      <w:pPr>
        <w:pStyle w:val="NoSpacing"/>
        <w:spacing w:line="360" w:lineRule="auto"/>
        <w:jc w:val="both"/>
        <w:outlineLvl w:val="0"/>
        <w:rPr>
          <w:rFonts w:ascii="Times New Roman" w:hAnsi="Times New Roman" w:cs="Times New Roman"/>
          <w:sz w:val="24"/>
          <w:szCs w:val="24"/>
        </w:rPr>
      </w:pPr>
    </w:p>
    <w:p w:rsidR="0092111E" w:rsidRPr="005B29F1" w:rsidRDefault="0092111E" w:rsidP="0092111E">
      <w:pPr>
        <w:pStyle w:val="NoSpacing"/>
        <w:spacing w:line="360" w:lineRule="auto"/>
        <w:jc w:val="both"/>
        <w:outlineLvl w:val="0"/>
        <w:rPr>
          <w:rFonts w:ascii="Times New Roman" w:hAnsi="Times New Roman" w:cs="Times New Roman"/>
          <w:sz w:val="24"/>
          <w:szCs w:val="24"/>
        </w:rPr>
      </w:pPr>
      <w:r w:rsidRPr="00D25708">
        <w:rPr>
          <w:rFonts w:ascii="Times New Roman" w:hAnsi="Times New Roman" w:cs="Times New Roman"/>
          <w:b/>
          <w:sz w:val="24"/>
          <w:szCs w:val="24"/>
          <w:u w:val="single"/>
        </w:rPr>
        <w:t>The Advising Bank:</w:t>
      </w:r>
      <w:r>
        <w:rPr>
          <w:rFonts w:ascii="Times New Roman" w:hAnsi="Times New Roman" w:cs="Times New Roman"/>
          <w:color w:val="7030A0"/>
          <w:sz w:val="24"/>
          <w:szCs w:val="24"/>
        </w:rPr>
        <w:t xml:space="preserve"> </w:t>
      </w:r>
      <w:r w:rsidRPr="00BD5D2F">
        <w:rPr>
          <w:rFonts w:ascii="Times New Roman" w:hAnsi="Times New Roman" w:cs="Times New Roman"/>
          <w:sz w:val="24"/>
          <w:szCs w:val="24"/>
        </w:rPr>
        <w:t xml:space="preserve">The </w:t>
      </w:r>
      <w:r>
        <w:rPr>
          <w:rFonts w:ascii="Times New Roman" w:hAnsi="Times New Roman" w:cs="Times New Roman"/>
          <w:sz w:val="24"/>
          <w:szCs w:val="24"/>
        </w:rPr>
        <w:t xml:space="preserve">coincide bank of the country </w:t>
      </w:r>
      <w:r w:rsidRPr="00BD5D2F">
        <w:rPr>
          <w:rFonts w:ascii="Times New Roman" w:hAnsi="Times New Roman" w:cs="Times New Roman"/>
          <w:sz w:val="24"/>
          <w:szCs w:val="24"/>
        </w:rPr>
        <w:t>which the issuing bank sends the letter of credit is commonly referred to as</w:t>
      </w:r>
      <w:r>
        <w:rPr>
          <w:rFonts w:ascii="Times New Roman" w:hAnsi="Times New Roman" w:cs="Times New Roman"/>
          <w:sz w:val="24"/>
          <w:szCs w:val="24"/>
        </w:rPr>
        <w:t xml:space="preserve"> the advising bank. This bank </w:t>
      </w:r>
      <w:r w:rsidR="005B29F1">
        <w:rPr>
          <w:rFonts w:ascii="Times New Roman" w:hAnsi="Times New Roman" w:cs="Times New Roman"/>
          <w:sz w:val="24"/>
          <w:szCs w:val="24"/>
        </w:rPr>
        <w:t xml:space="preserve">mainly </w:t>
      </w:r>
      <w:r w:rsidR="005B29F1" w:rsidRPr="00BD5D2F">
        <w:rPr>
          <w:rFonts w:ascii="Times New Roman" w:hAnsi="Times New Roman" w:cs="Times New Roman"/>
          <w:sz w:val="24"/>
          <w:szCs w:val="24"/>
        </w:rPr>
        <w:t>advises</w:t>
      </w:r>
      <w:r w:rsidRPr="00BD5D2F">
        <w:rPr>
          <w:rFonts w:ascii="Times New Roman" w:hAnsi="Times New Roman" w:cs="Times New Roman"/>
          <w:sz w:val="24"/>
          <w:szCs w:val="24"/>
        </w:rPr>
        <w:t xml:space="preserve"> the letter of credit without any obligation on its part. </w:t>
      </w:r>
    </w:p>
    <w:p w:rsidR="0092111E" w:rsidRPr="00BD5D2F" w:rsidRDefault="0092111E" w:rsidP="0092111E">
      <w:pPr>
        <w:pStyle w:val="NoSpacing"/>
        <w:spacing w:line="360" w:lineRule="auto"/>
        <w:jc w:val="both"/>
        <w:rPr>
          <w:rFonts w:ascii="Times New Roman" w:hAnsi="Times New Roman" w:cs="Times New Roman"/>
          <w:sz w:val="24"/>
          <w:szCs w:val="24"/>
        </w:rPr>
      </w:pPr>
    </w:p>
    <w:p w:rsidR="0092111E" w:rsidRDefault="0092111E" w:rsidP="0092111E">
      <w:pPr>
        <w:pStyle w:val="NoSpacing"/>
        <w:spacing w:line="360" w:lineRule="auto"/>
        <w:jc w:val="both"/>
        <w:outlineLvl w:val="0"/>
        <w:rPr>
          <w:rFonts w:ascii="Times New Roman" w:hAnsi="Times New Roman" w:cs="Times New Roman"/>
          <w:color w:val="7030A0"/>
          <w:sz w:val="24"/>
          <w:szCs w:val="24"/>
        </w:rPr>
      </w:pPr>
      <w:r w:rsidRPr="00D25708">
        <w:rPr>
          <w:rFonts w:ascii="Times New Roman" w:hAnsi="Times New Roman" w:cs="Times New Roman"/>
          <w:b/>
          <w:sz w:val="24"/>
          <w:szCs w:val="24"/>
          <w:u w:val="single"/>
        </w:rPr>
        <w:t>The Beneficiary:</w:t>
      </w:r>
      <w:r>
        <w:rPr>
          <w:rFonts w:ascii="Times New Roman" w:hAnsi="Times New Roman" w:cs="Times New Roman"/>
          <w:color w:val="7030A0"/>
          <w:sz w:val="24"/>
          <w:szCs w:val="24"/>
        </w:rPr>
        <w:t xml:space="preserve"> </w:t>
      </w:r>
      <w:r>
        <w:rPr>
          <w:rFonts w:ascii="Times New Roman" w:hAnsi="Times New Roman" w:cs="Times New Roman"/>
          <w:sz w:val="24"/>
          <w:szCs w:val="24"/>
        </w:rPr>
        <w:t>The beneficiary is a party which is entitled to draw payment under the L/C.</w:t>
      </w:r>
      <w:r>
        <w:rPr>
          <w:rFonts w:ascii="Times New Roman" w:hAnsi="Times New Roman" w:cs="Times New Roman"/>
          <w:color w:val="7030A0"/>
          <w:sz w:val="24"/>
          <w:szCs w:val="24"/>
        </w:rPr>
        <w:t xml:space="preserve"> </w:t>
      </w:r>
      <w:r>
        <w:rPr>
          <w:rFonts w:ascii="Times New Roman" w:hAnsi="Times New Roman" w:cs="Times New Roman"/>
          <w:sz w:val="24"/>
          <w:szCs w:val="24"/>
        </w:rPr>
        <w:t>T</w:t>
      </w:r>
      <w:r w:rsidRPr="00741DDC">
        <w:rPr>
          <w:rFonts w:ascii="Times New Roman" w:hAnsi="Times New Roman" w:cs="Times New Roman"/>
          <w:sz w:val="24"/>
          <w:szCs w:val="24"/>
        </w:rPr>
        <w:t>his presents the documents to payment under L/C</w:t>
      </w:r>
      <w:r>
        <w:rPr>
          <w:rFonts w:ascii="Times New Roman" w:hAnsi="Times New Roman" w:cs="Times New Roman"/>
          <w:color w:val="7030A0"/>
          <w:sz w:val="24"/>
          <w:szCs w:val="24"/>
        </w:rPr>
        <w:t xml:space="preserve">. </w:t>
      </w:r>
    </w:p>
    <w:p w:rsidR="0092111E" w:rsidRDefault="0092111E" w:rsidP="0092111E">
      <w:pPr>
        <w:pStyle w:val="NoSpacing"/>
        <w:spacing w:line="360" w:lineRule="auto"/>
        <w:jc w:val="both"/>
        <w:outlineLvl w:val="0"/>
        <w:rPr>
          <w:rFonts w:ascii="Times New Roman" w:hAnsi="Times New Roman" w:cs="Times New Roman"/>
          <w:sz w:val="24"/>
          <w:szCs w:val="24"/>
        </w:rPr>
      </w:pPr>
    </w:p>
    <w:p w:rsidR="005B29F1" w:rsidRDefault="005B29F1" w:rsidP="0092111E">
      <w:pPr>
        <w:pStyle w:val="NoSpacing"/>
        <w:spacing w:line="360" w:lineRule="auto"/>
        <w:jc w:val="both"/>
        <w:outlineLvl w:val="0"/>
        <w:rPr>
          <w:rFonts w:ascii="Times New Roman" w:hAnsi="Times New Roman" w:cs="Times New Roman"/>
          <w:b/>
          <w:sz w:val="24"/>
          <w:szCs w:val="24"/>
          <w:u w:val="single"/>
        </w:rPr>
      </w:pPr>
    </w:p>
    <w:p w:rsidR="005B29F1" w:rsidRDefault="005B29F1" w:rsidP="0092111E">
      <w:pPr>
        <w:pStyle w:val="NoSpacing"/>
        <w:spacing w:line="360" w:lineRule="auto"/>
        <w:jc w:val="both"/>
        <w:outlineLvl w:val="0"/>
        <w:rPr>
          <w:rFonts w:ascii="Times New Roman" w:hAnsi="Times New Roman" w:cs="Times New Roman"/>
          <w:b/>
          <w:sz w:val="24"/>
          <w:szCs w:val="24"/>
          <w:u w:val="single"/>
        </w:rPr>
      </w:pPr>
    </w:p>
    <w:p w:rsidR="0092111E" w:rsidRPr="00D25708" w:rsidRDefault="0092111E" w:rsidP="0092111E">
      <w:pPr>
        <w:pStyle w:val="NoSpacing"/>
        <w:spacing w:line="360" w:lineRule="auto"/>
        <w:jc w:val="both"/>
        <w:outlineLvl w:val="0"/>
        <w:rPr>
          <w:rFonts w:ascii="Times New Roman" w:hAnsi="Times New Roman" w:cs="Times New Roman"/>
          <w:color w:val="7030A0"/>
          <w:sz w:val="24"/>
          <w:szCs w:val="24"/>
        </w:rPr>
      </w:pPr>
      <w:r w:rsidRPr="00D25708">
        <w:rPr>
          <w:rFonts w:ascii="Times New Roman" w:hAnsi="Times New Roman" w:cs="Times New Roman"/>
          <w:b/>
          <w:sz w:val="24"/>
          <w:szCs w:val="24"/>
          <w:u w:val="single"/>
        </w:rPr>
        <w:lastRenderedPageBreak/>
        <w:t>The Confirming Bank</w:t>
      </w:r>
      <w:r w:rsidRPr="00747BCC">
        <w:rPr>
          <w:rFonts w:ascii="Times New Roman" w:hAnsi="Times New Roman" w:cs="Times New Roman"/>
          <w:b/>
          <w:color w:val="7030A0"/>
          <w:sz w:val="24"/>
          <w:szCs w:val="24"/>
        </w:rPr>
        <w:t>:</w:t>
      </w:r>
      <w:r>
        <w:rPr>
          <w:rFonts w:ascii="Times New Roman" w:hAnsi="Times New Roman" w:cs="Times New Roman"/>
          <w:color w:val="7030A0"/>
          <w:sz w:val="24"/>
          <w:szCs w:val="24"/>
        </w:rPr>
        <w:t xml:space="preserve"> </w:t>
      </w:r>
      <w:r w:rsidRPr="00BD5D2F">
        <w:rPr>
          <w:rFonts w:ascii="Times New Roman" w:hAnsi="Times New Roman" w:cs="Times New Roman"/>
          <w:sz w:val="24"/>
          <w:szCs w:val="24"/>
        </w:rPr>
        <w:t>The confirming bank confirms that the issuing bank has issued a letter</w:t>
      </w:r>
      <w:r>
        <w:rPr>
          <w:rFonts w:ascii="Times New Roman" w:hAnsi="Times New Roman" w:cs="Times New Roman"/>
          <w:sz w:val="24"/>
          <w:szCs w:val="24"/>
        </w:rPr>
        <w:t xml:space="preserve"> of credit. The confirming bank</w:t>
      </w:r>
      <w:r w:rsidRPr="00BD5D2F">
        <w:rPr>
          <w:rFonts w:ascii="Times New Roman" w:hAnsi="Times New Roman" w:cs="Times New Roman"/>
          <w:sz w:val="24"/>
          <w:szCs w:val="24"/>
        </w:rPr>
        <w:t xml:space="preserve"> acquires the rights and obligations of an issuer. </w:t>
      </w:r>
      <w:r>
        <w:rPr>
          <w:rFonts w:ascii="Times New Roman" w:hAnsi="Times New Roman" w:cs="Times New Roman"/>
          <w:sz w:val="24"/>
          <w:szCs w:val="24"/>
        </w:rPr>
        <w:t xml:space="preserve">L/C </w:t>
      </w:r>
      <w:r w:rsidRPr="00BD5D2F">
        <w:rPr>
          <w:rFonts w:ascii="Times New Roman" w:hAnsi="Times New Roman" w:cs="Times New Roman"/>
          <w:sz w:val="24"/>
          <w:szCs w:val="24"/>
        </w:rPr>
        <w:t>confirmation is usually done by the advising bank or a third bank in the beneficiary’s locating.</w:t>
      </w:r>
      <w:r w:rsidRPr="00BD5D2F">
        <w:rPr>
          <w:rFonts w:ascii="Times New Roman" w:hAnsi="Times New Roman" w:cs="Times New Roman"/>
          <w:sz w:val="24"/>
          <w:szCs w:val="24"/>
        </w:rPr>
        <w:br/>
      </w:r>
    </w:p>
    <w:p w:rsidR="0092111E" w:rsidRPr="00D25708" w:rsidRDefault="0092111E" w:rsidP="0092111E">
      <w:pPr>
        <w:pStyle w:val="NoSpacing"/>
        <w:spacing w:line="360" w:lineRule="auto"/>
        <w:jc w:val="both"/>
        <w:outlineLvl w:val="0"/>
        <w:rPr>
          <w:rFonts w:ascii="Times New Roman" w:hAnsi="Times New Roman" w:cs="Times New Roman"/>
          <w:sz w:val="24"/>
          <w:szCs w:val="24"/>
        </w:rPr>
      </w:pPr>
      <w:r w:rsidRPr="00BC17A5">
        <w:rPr>
          <w:rFonts w:ascii="Times New Roman" w:eastAsia="Times New Roman" w:hAnsi="Times New Roman" w:cs="Times New Roman"/>
          <w:b/>
          <w:sz w:val="24"/>
          <w:szCs w:val="24"/>
          <w:u w:val="single"/>
        </w:rPr>
        <w:t>Reimbursing Bank:</w:t>
      </w:r>
      <w:r>
        <w:rPr>
          <w:rFonts w:ascii="Times New Roman" w:hAnsi="Times New Roman" w:cs="Times New Roman"/>
          <w:sz w:val="24"/>
          <w:szCs w:val="24"/>
        </w:rPr>
        <w:t xml:space="preserve"> </w:t>
      </w:r>
      <w:r w:rsidRPr="00BD5D2F">
        <w:rPr>
          <w:rFonts w:ascii="Times New Roman" w:eastAsia="Times New Roman" w:hAnsi="Times New Roman" w:cs="Times New Roman"/>
          <w:sz w:val="24"/>
          <w:szCs w:val="24"/>
        </w:rPr>
        <w:t>The bank nominated by the issuing bank to provide reimbursement to the negotiating bank is referred to as the reimbursing bank.</w:t>
      </w:r>
    </w:p>
    <w:p w:rsidR="0092111E" w:rsidRDefault="0092111E" w:rsidP="0092111E">
      <w:pPr>
        <w:pStyle w:val="NoSpacing"/>
        <w:spacing w:line="360" w:lineRule="auto"/>
        <w:jc w:val="both"/>
        <w:rPr>
          <w:rFonts w:ascii="Times New Roman" w:eastAsia="Times New Roman" w:hAnsi="Times New Roman" w:cs="Times New Roman"/>
          <w:sz w:val="24"/>
          <w:szCs w:val="24"/>
        </w:rPr>
      </w:pPr>
    </w:p>
    <w:p w:rsidR="0092111E" w:rsidRDefault="0092111E" w:rsidP="0092111E">
      <w:pPr>
        <w:pStyle w:val="NoSpacing"/>
        <w:spacing w:line="360" w:lineRule="auto"/>
        <w:jc w:val="both"/>
        <w:rPr>
          <w:rFonts w:ascii="Times New Roman" w:eastAsia="Times New Roman" w:hAnsi="Times New Roman" w:cs="Times New Roman"/>
          <w:sz w:val="24"/>
          <w:szCs w:val="24"/>
        </w:rPr>
      </w:pPr>
    </w:p>
    <w:p w:rsidR="0092111E" w:rsidRDefault="005B29F1" w:rsidP="0092111E">
      <w:pPr>
        <w:pStyle w:val="NoSpacing"/>
        <w:spacing w:line="36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8"/>
          <w:szCs w:val="28"/>
        </w:rPr>
        <w:t>3</w:t>
      </w:r>
      <w:r w:rsidR="0092111E">
        <w:rPr>
          <w:rFonts w:ascii="Times New Roman" w:eastAsia="Times New Roman" w:hAnsi="Times New Roman" w:cs="Times New Roman"/>
          <w:b/>
          <w:sz w:val="28"/>
          <w:szCs w:val="28"/>
        </w:rPr>
        <w:t>.6</w:t>
      </w:r>
      <w:r w:rsidR="0092111E" w:rsidRPr="00BC17A5">
        <w:rPr>
          <w:rFonts w:ascii="Times New Roman" w:eastAsia="Times New Roman" w:hAnsi="Times New Roman" w:cs="Times New Roman"/>
          <w:b/>
          <w:sz w:val="28"/>
          <w:szCs w:val="28"/>
        </w:rPr>
        <w:t xml:space="preserve"> Documents against Letter of Credit</w:t>
      </w:r>
      <w:r w:rsidR="0092111E" w:rsidRPr="00BC17A5">
        <w:rPr>
          <w:rFonts w:ascii="Times New Roman" w:eastAsia="Times New Roman" w:hAnsi="Times New Roman" w:cs="Times New Roman"/>
          <w:b/>
          <w:sz w:val="24"/>
          <w:szCs w:val="24"/>
        </w:rPr>
        <w:t>:</w:t>
      </w:r>
      <w:r w:rsidR="0092111E" w:rsidRPr="00BD5D2F">
        <w:rPr>
          <w:rFonts w:ascii="Times New Roman" w:eastAsia="Times New Roman" w:hAnsi="Times New Roman" w:cs="Times New Roman"/>
          <w:sz w:val="24"/>
          <w:szCs w:val="24"/>
        </w:rPr>
        <w:t xml:space="preserve"> Import document usually consists of………..</w:t>
      </w:r>
      <w:r w:rsidR="0092111E" w:rsidRPr="00BD5D2F">
        <w:rPr>
          <w:rFonts w:ascii="Times New Roman" w:eastAsia="Times New Roman" w:hAnsi="Times New Roman" w:cs="Times New Roman"/>
          <w:sz w:val="24"/>
          <w:szCs w:val="24"/>
        </w:rPr>
        <w:br/>
      </w:r>
    </w:p>
    <w:p w:rsidR="0092111E" w:rsidRPr="00247E57" w:rsidRDefault="0092111E" w:rsidP="0092111E">
      <w:pPr>
        <w:pStyle w:val="NoSpacing"/>
        <w:spacing w:line="360" w:lineRule="auto"/>
        <w:jc w:val="both"/>
        <w:rPr>
          <w:rFonts w:ascii="Times New Roman" w:eastAsia="Times New Roman" w:hAnsi="Times New Roman" w:cs="Times New Roman"/>
          <w:b/>
          <w:sz w:val="24"/>
          <w:szCs w:val="24"/>
          <w:u w:val="single"/>
        </w:rPr>
      </w:pPr>
      <w:r w:rsidRPr="00BC17A5">
        <w:rPr>
          <w:rFonts w:ascii="Times New Roman" w:eastAsia="Times New Roman" w:hAnsi="Times New Roman" w:cs="Times New Roman"/>
          <w:b/>
          <w:sz w:val="24"/>
          <w:szCs w:val="24"/>
          <w:u w:val="single"/>
        </w:rPr>
        <w:t>Bill of exchange:</w:t>
      </w:r>
      <w:r w:rsidRPr="00747BCC">
        <w:rPr>
          <w:rFonts w:ascii="Times New Roman" w:eastAsia="Times New Roman" w:hAnsi="Times New Roman" w:cs="Times New Roman"/>
          <w:b/>
          <w:color w:val="7030A0"/>
          <w:sz w:val="24"/>
          <w:szCs w:val="24"/>
        </w:rPr>
        <w:t xml:space="preserve"> </w:t>
      </w:r>
      <w:r w:rsidRPr="00BD5D2F">
        <w:rPr>
          <w:rFonts w:ascii="Times New Roman" w:eastAsia="Times New Roman" w:hAnsi="Times New Roman" w:cs="Times New Roman"/>
          <w:sz w:val="24"/>
          <w:szCs w:val="24"/>
        </w:rPr>
        <w:t>A bill of exchange is an instruction by the exporter (drawer) to the importer or the importer’s bank to make payment of the amount mentioned in it. A bill of exch</w:t>
      </w:r>
      <w:r>
        <w:rPr>
          <w:rFonts w:ascii="Times New Roman" w:eastAsia="Times New Roman" w:hAnsi="Times New Roman" w:cs="Times New Roman"/>
          <w:sz w:val="24"/>
          <w:szCs w:val="24"/>
        </w:rPr>
        <w:t xml:space="preserve">ange is a negotiable instrument which </w:t>
      </w:r>
      <w:r w:rsidRPr="00BD5D2F">
        <w:rPr>
          <w:rFonts w:ascii="Times New Roman" w:eastAsia="Times New Roman" w:hAnsi="Times New Roman" w:cs="Times New Roman"/>
          <w:sz w:val="24"/>
          <w:szCs w:val="24"/>
        </w:rPr>
        <w:t xml:space="preserve">is governed by </w:t>
      </w:r>
      <w:r>
        <w:rPr>
          <w:rFonts w:ascii="Times New Roman" w:eastAsia="Times New Roman" w:hAnsi="Times New Roman" w:cs="Times New Roman"/>
          <w:sz w:val="24"/>
          <w:szCs w:val="24"/>
        </w:rPr>
        <w:t xml:space="preserve">the Negotiable Instruments Act. </w:t>
      </w:r>
    </w:p>
    <w:p w:rsidR="0092111E" w:rsidRPr="00BD5D2F" w:rsidRDefault="0092111E" w:rsidP="0092111E">
      <w:pPr>
        <w:spacing w:before="100" w:beforeAutospacing="1" w:after="100" w:afterAutospacing="1" w:line="360" w:lineRule="auto"/>
        <w:jc w:val="both"/>
        <w:rPr>
          <w:rFonts w:ascii="Times New Roman" w:eastAsia="Times New Roman" w:hAnsi="Times New Roman" w:cs="Times New Roman"/>
          <w:b/>
          <w:sz w:val="24"/>
          <w:szCs w:val="24"/>
        </w:rPr>
      </w:pPr>
      <w:r w:rsidRPr="00BC17A5">
        <w:rPr>
          <w:rFonts w:ascii="Times New Roman" w:eastAsia="Times New Roman" w:hAnsi="Times New Roman" w:cs="Times New Roman"/>
          <w:b/>
          <w:sz w:val="24"/>
          <w:szCs w:val="24"/>
          <w:u w:val="single"/>
        </w:rPr>
        <w:t>Invoices</w:t>
      </w:r>
      <w:r w:rsidRPr="00BC17A5">
        <w:rPr>
          <w:rFonts w:ascii="Times New Roman" w:eastAsia="Times New Roman" w:hAnsi="Times New Roman" w:cs="Times New Roman"/>
          <w:sz w:val="24"/>
          <w:szCs w:val="24"/>
          <w:u w:val="single"/>
        </w:rPr>
        <w:t>:</w:t>
      </w:r>
      <w:r w:rsidRPr="00747BCC">
        <w:rPr>
          <w:rFonts w:ascii="Times New Roman" w:eastAsia="Times New Roman" w:hAnsi="Times New Roman" w:cs="Times New Roman"/>
          <w:color w:val="7030A0"/>
          <w:sz w:val="24"/>
          <w:szCs w:val="24"/>
        </w:rPr>
        <w:t xml:space="preserve"> </w:t>
      </w:r>
      <w:r>
        <w:rPr>
          <w:rFonts w:ascii="Times New Roman" w:eastAsia="Times New Roman" w:hAnsi="Times New Roman" w:cs="Times New Roman"/>
          <w:sz w:val="24"/>
          <w:szCs w:val="24"/>
        </w:rPr>
        <w:t>Many</w:t>
      </w:r>
      <w:r w:rsidRPr="00BD5D2F">
        <w:rPr>
          <w:rFonts w:ascii="Times New Roman" w:eastAsia="Times New Roman" w:hAnsi="Times New Roman" w:cs="Times New Roman"/>
          <w:sz w:val="24"/>
          <w:szCs w:val="24"/>
        </w:rPr>
        <w:t xml:space="preserve"> types of invoices are required in L/C. </w:t>
      </w:r>
      <w:r>
        <w:rPr>
          <w:rFonts w:ascii="Times New Roman" w:eastAsia="Times New Roman" w:hAnsi="Times New Roman" w:cs="Times New Roman"/>
          <w:sz w:val="24"/>
          <w:szCs w:val="24"/>
        </w:rPr>
        <w:t>T</w:t>
      </w:r>
      <w:r w:rsidRPr="00BD5D2F">
        <w:rPr>
          <w:rFonts w:ascii="Times New Roman" w:eastAsia="Times New Roman" w:hAnsi="Times New Roman" w:cs="Times New Roman"/>
          <w:sz w:val="24"/>
          <w:szCs w:val="24"/>
        </w:rPr>
        <w:t>hose invoices are given below:</w:t>
      </w:r>
    </w:p>
    <w:p w:rsidR="0092111E" w:rsidRPr="00691E30" w:rsidRDefault="0092111E" w:rsidP="00CA6DA7">
      <w:pPr>
        <w:pStyle w:val="ListParagraph"/>
        <w:numPr>
          <w:ilvl w:val="0"/>
          <w:numId w:val="41"/>
        </w:numPr>
        <w:spacing w:before="100" w:beforeAutospacing="1" w:after="100" w:afterAutospacing="1" w:line="360" w:lineRule="auto"/>
        <w:jc w:val="both"/>
        <w:rPr>
          <w:rFonts w:ascii="Times New Roman" w:eastAsia="Times New Roman" w:hAnsi="Times New Roman" w:cs="Times New Roman"/>
          <w:b/>
          <w:sz w:val="24"/>
          <w:szCs w:val="24"/>
        </w:rPr>
      </w:pPr>
      <w:r w:rsidRPr="00691E30">
        <w:rPr>
          <w:rFonts w:ascii="Times New Roman" w:eastAsia="Times New Roman" w:hAnsi="Times New Roman" w:cs="Times New Roman"/>
          <w:b/>
          <w:sz w:val="24"/>
          <w:szCs w:val="24"/>
          <w:u w:val="single"/>
        </w:rPr>
        <w:t>Commercial Invoice:</w:t>
      </w:r>
      <w:r w:rsidRPr="00691E30">
        <w:rPr>
          <w:rFonts w:ascii="Times New Roman" w:eastAsia="Times New Roman" w:hAnsi="Times New Roman" w:cs="Times New Roman"/>
          <w:b/>
          <w:color w:val="7030A0"/>
          <w:sz w:val="24"/>
          <w:szCs w:val="24"/>
        </w:rPr>
        <w:t xml:space="preserve"> </w:t>
      </w:r>
      <w:r w:rsidRPr="00691E30">
        <w:rPr>
          <w:rFonts w:ascii="Times New Roman" w:eastAsia="Times New Roman" w:hAnsi="Times New Roman" w:cs="Times New Roman"/>
          <w:sz w:val="24"/>
          <w:szCs w:val="24"/>
        </w:rPr>
        <w:t xml:space="preserve">A commercial invoice containing full details of the goods sipped. The main contents of a commercial invoice used are: Names and addresses of the seller and buyer; Details of goods shipped-quantity, quality, all the description and value; all Packing details and packing marks; Price and amount payable by the buyer; Terms of trade-FOB, CFR OR CIF, etc. </w:t>
      </w:r>
    </w:p>
    <w:p w:rsidR="0092111E" w:rsidRPr="00691E30" w:rsidRDefault="0092111E" w:rsidP="00CA6DA7">
      <w:pPr>
        <w:pStyle w:val="ListParagraph"/>
        <w:numPr>
          <w:ilvl w:val="0"/>
          <w:numId w:val="41"/>
        </w:numPr>
        <w:spacing w:before="100" w:beforeAutospacing="1" w:after="100" w:afterAutospacing="1" w:line="360" w:lineRule="auto"/>
        <w:jc w:val="both"/>
        <w:outlineLvl w:val="0"/>
        <w:rPr>
          <w:rFonts w:ascii="Times New Roman" w:eastAsia="Times New Roman" w:hAnsi="Times New Roman" w:cs="Times New Roman"/>
          <w:sz w:val="24"/>
          <w:szCs w:val="24"/>
        </w:rPr>
      </w:pPr>
      <w:r w:rsidRPr="00691E30">
        <w:rPr>
          <w:rFonts w:ascii="Times New Roman" w:eastAsia="Times New Roman" w:hAnsi="Times New Roman" w:cs="Times New Roman"/>
          <w:b/>
          <w:sz w:val="24"/>
          <w:szCs w:val="24"/>
          <w:u w:val="single"/>
        </w:rPr>
        <w:t>Performa Invoice:</w:t>
      </w:r>
      <w:r w:rsidRPr="00691E30">
        <w:rPr>
          <w:rFonts w:ascii="Times New Roman" w:eastAsia="Times New Roman" w:hAnsi="Times New Roman" w:cs="Times New Roman"/>
          <w:b/>
          <w:color w:val="7030A0"/>
          <w:sz w:val="24"/>
          <w:szCs w:val="24"/>
        </w:rPr>
        <w:t xml:space="preserve"> </w:t>
      </w:r>
      <w:r w:rsidRPr="00691E30">
        <w:rPr>
          <w:rFonts w:ascii="Times New Roman" w:eastAsia="Times New Roman" w:hAnsi="Times New Roman" w:cs="Times New Roman"/>
          <w:sz w:val="24"/>
          <w:szCs w:val="24"/>
        </w:rPr>
        <w:t>A Performa invoice contains all the particulars in a commercial invoice. It does not evidence on</w:t>
      </w:r>
      <w:r w:rsidR="00691E30">
        <w:rPr>
          <w:rFonts w:ascii="Times New Roman" w:eastAsia="Times New Roman" w:hAnsi="Times New Roman" w:cs="Times New Roman"/>
          <w:sz w:val="24"/>
          <w:szCs w:val="24"/>
        </w:rPr>
        <w:t xml:space="preserve"> a sale</w:t>
      </w:r>
      <w:r w:rsidRPr="00691E30">
        <w:rPr>
          <w:rFonts w:ascii="Times New Roman" w:eastAsia="Times New Roman" w:hAnsi="Times New Roman" w:cs="Times New Roman"/>
          <w:sz w:val="24"/>
          <w:szCs w:val="24"/>
        </w:rPr>
        <w:t>.</w:t>
      </w:r>
    </w:p>
    <w:p w:rsidR="0092111E" w:rsidRPr="00BD5D2F" w:rsidRDefault="0092111E" w:rsidP="0092111E">
      <w:pPr>
        <w:spacing w:before="100" w:beforeAutospacing="1" w:after="100" w:afterAutospacing="1" w:line="360" w:lineRule="auto"/>
        <w:jc w:val="both"/>
        <w:rPr>
          <w:rFonts w:ascii="Times New Roman" w:eastAsia="Times New Roman" w:hAnsi="Times New Roman" w:cs="Times New Roman"/>
          <w:b/>
          <w:sz w:val="24"/>
          <w:szCs w:val="24"/>
        </w:rPr>
      </w:pPr>
      <w:r w:rsidRPr="00BC17A5">
        <w:rPr>
          <w:rFonts w:ascii="Times New Roman" w:eastAsia="Times New Roman" w:hAnsi="Times New Roman" w:cs="Times New Roman"/>
          <w:b/>
          <w:sz w:val="24"/>
          <w:szCs w:val="24"/>
          <w:u w:val="single"/>
        </w:rPr>
        <w:t>Certificate of Origin</w:t>
      </w:r>
      <w:r w:rsidRPr="00BC17A5">
        <w:rPr>
          <w:rFonts w:ascii="Times New Roman" w:eastAsia="Times New Roman" w:hAnsi="Times New Roman" w:cs="Times New Roman"/>
          <w:sz w:val="24"/>
          <w:szCs w:val="24"/>
          <w:u w:val="single"/>
        </w:rPr>
        <w:t>:</w:t>
      </w:r>
      <w:r w:rsidRPr="00747BCC">
        <w:rPr>
          <w:rFonts w:ascii="Times New Roman" w:eastAsia="Times New Roman" w:hAnsi="Times New Roman" w:cs="Times New Roman"/>
          <w:color w:val="7030A0"/>
          <w:sz w:val="24"/>
          <w:szCs w:val="24"/>
        </w:rPr>
        <w:t xml:space="preserve"> </w:t>
      </w:r>
      <w:r w:rsidRPr="00BD5D2F">
        <w:rPr>
          <w:rFonts w:ascii="Times New Roman" w:eastAsia="Times New Roman" w:hAnsi="Times New Roman" w:cs="Times New Roman"/>
          <w:sz w:val="24"/>
          <w:szCs w:val="24"/>
        </w:rPr>
        <w:t xml:space="preserve">A certificate of origin declares the place of actual manufacture or the growth of the goods. A country may place restrictions on imports from certain </w:t>
      </w:r>
      <w:r w:rsidR="00691E30" w:rsidRPr="00BD5D2F">
        <w:rPr>
          <w:rFonts w:ascii="Times New Roman" w:eastAsia="Times New Roman" w:hAnsi="Times New Roman" w:cs="Times New Roman"/>
          <w:sz w:val="24"/>
          <w:szCs w:val="24"/>
        </w:rPr>
        <w:t>country</w:t>
      </w:r>
      <w:r w:rsidR="00691E30">
        <w:rPr>
          <w:rFonts w:ascii="Times New Roman" w:eastAsia="Times New Roman" w:hAnsi="Times New Roman" w:cs="Times New Roman"/>
          <w:sz w:val="24"/>
          <w:szCs w:val="24"/>
        </w:rPr>
        <w:t xml:space="preserve"> for </w:t>
      </w:r>
      <w:r w:rsidRPr="00BD5D2F">
        <w:rPr>
          <w:rFonts w:ascii="Times New Roman" w:eastAsia="Times New Roman" w:hAnsi="Times New Roman" w:cs="Times New Roman"/>
          <w:sz w:val="24"/>
          <w:szCs w:val="24"/>
        </w:rPr>
        <w:t>these purposes, certificate of origin becomes necessary. Usually such certificates are issued by the chambers of commerce or trade associations in the exporting countries.</w:t>
      </w:r>
    </w:p>
    <w:p w:rsidR="0092111E" w:rsidRPr="00BD5D2F" w:rsidRDefault="0092111E" w:rsidP="0092111E">
      <w:pPr>
        <w:spacing w:before="100" w:beforeAutospacing="1" w:after="100" w:afterAutospacing="1" w:line="360" w:lineRule="auto"/>
        <w:rPr>
          <w:rFonts w:ascii="Times New Roman" w:eastAsia="Times New Roman" w:hAnsi="Times New Roman" w:cs="Times New Roman"/>
          <w:sz w:val="24"/>
          <w:szCs w:val="24"/>
        </w:rPr>
      </w:pPr>
      <w:r w:rsidRPr="00BC17A5">
        <w:rPr>
          <w:rFonts w:ascii="Times New Roman" w:eastAsia="Times New Roman" w:hAnsi="Times New Roman" w:cs="Times New Roman"/>
          <w:b/>
          <w:sz w:val="24"/>
          <w:szCs w:val="24"/>
          <w:u w:val="single"/>
        </w:rPr>
        <w:t>Packing List:</w:t>
      </w:r>
      <w:r w:rsidRPr="00747BCC">
        <w:rPr>
          <w:rFonts w:ascii="Times New Roman" w:eastAsia="Times New Roman" w:hAnsi="Times New Roman" w:cs="Times New Roman"/>
          <w:b/>
          <w:color w:val="7030A0"/>
          <w:sz w:val="24"/>
          <w:szCs w:val="24"/>
        </w:rPr>
        <w:t xml:space="preserve"> </w:t>
      </w:r>
      <w:r w:rsidRPr="00BD5D2F">
        <w:rPr>
          <w:rFonts w:ascii="Times New Roman" w:eastAsia="Times New Roman" w:hAnsi="Times New Roman" w:cs="Times New Roman"/>
          <w:sz w:val="24"/>
          <w:szCs w:val="24"/>
        </w:rPr>
        <w:t xml:space="preserve">This document contains </w:t>
      </w:r>
      <w:r>
        <w:rPr>
          <w:rFonts w:ascii="Times New Roman" w:eastAsia="Times New Roman" w:hAnsi="Times New Roman" w:cs="Times New Roman"/>
          <w:sz w:val="24"/>
          <w:szCs w:val="24"/>
        </w:rPr>
        <w:t xml:space="preserve">all the numbers, </w:t>
      </w:r>
      <w:r w:rsidRPr="00BD5D2F">
        <w:rPr>
          <w:rFonts w:ascii="Times New Roman" w:eastAsia="Times New Roman" w:hAnsi="Times New Roman" w:cs="Times New Roman"/>
          <w:sz w:val="24"/>
          <w:szCs w:val="24"/>
        </w:rPr>
        <w:t>price or packages, net and gross weight of each unit, shipping mark etc.</w:t>
      </w:r>
      <w:r>
        <w:rPr>
          <w:rFonts w:ascii="Times New Roman" w:eastAsia="Times New Roman" w:hAnsi="Times New Roman" w:cs="Times New Roman"/>
          <w:sz w:val="24"/>
          <w:szCs w:val="24"/>
        </w:rPr>
        <w:t xml:space="preserve"> so that </w:t>
      </w:r>
      <w:r w:rsidRPr="00BD5D2F">
        <w:rPr>
          <w:rFonts w:ascii="Times New Roman" w:eastAsia="Times New Roman" w:hAnsi="Times New Roman" w:cs="Times New Roman"/>
          <w:sz w:val="24"/>
          <w:szCs w:val="24"/>
        </w:rPr>
        <w:t>the buyer and the shipping company to readily identify and collect the goods.</w:t>
      </w:r>
    </w:p>
    <w:p w:rsidR="0092111E" w:rsidRDefault="00691E30" w:rsidP="0092111E">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3</w:t>
      </w:r>
      <w:r w:rsidR="0092111E">
        <w:rPr>
          <w:rFonts w:ascii="Times New Roman" w:eastAsia="Times New Roman" w:hAnsi="Times New Roman" w:cs="Times New Roman"/>
          <w:b/>
          <w:sz w:val="28"/>
          <w:szCs w:val="28"/>
        </w:rPr>
        <w:t>.7</w:t>
      </w:r>
      <w:r w:rsidR="0092111E" w:rsidRPr="00BC17A5">
        <w:rPr>
          <w:rFonts w:ascii="Times New Roman" w:eastAsia="Times New Roman" w:hAnsi="Times New Roman" w:cs="Times New Roman"/>
          <w:b/>
          <w:sz w:val="28"/>
          <w:szCs w:val="28"/>
        </w:rPr>
        <w:t>: Issuing the Letter of Credit for Imports:</w:t>
      </w:r>
    </w:p>
    <w:p w:rsidR="0092111E" w:rsidRPr="00766101" w:rsidRDefault="0092111E" w:rsidP="0092111E">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4"/>
          <w:szCs w:val="24"/>
        </w:rPr>
        <w:t xml:space="preserve"> A Letter of Credit must be</w:t>
      </w:r>
      <w:r w:rsidRPr="00BC17A5">
        <w:rPr>
          <w:rFonts w:ascii="Times New Roman" w:eastAsia="Times New Roman" w:hAnsi="Times New Roman" w:cs="Times New Roman"/>
          <w:sz w:val="24"/>
          <w:szCs w:val="24"/>
        </w:rPr>
        <w:t xml:space="preserve"> containing</w:t>
      </w:r>
      <w:r>
        <w:rPr>
          <w:rFonts w:ascii="Times New Roman" w:eastAsia="Times New Roman" w:hAnsi="Times New Roman" w:cs="Times New Roman"/>
          <w:sz w:val="24"/>
          <w:szCs w:val="24"/>
        </w:rPr>
        <w:t xml:space="preserve"> some </w:t>
      </w:r>
      <w:r w:rsidRPr="00BC17A5">
        <w:rPr>
          <w:rFonts w:ascii="Times New Roman" w:eastAsia="Times New Roman" w:hAnsi="Times New Roman" w:cs="Times New Roman"/>
          <w:sz w:val="24"/>
          <w:szCs w:val="24"/>
        </w:rPr>
        <w:t>information and terms and conditions</w:t>
      </w:r>
      <w:r>
        <w:rPr>
          <w:rFonts w:ascii="Times New Roman" w:eastAsia="Times New Roman" w:hAnsi="Times New Roman" w:cs="Times New Roman"/>
          <w:sz w:val="24"/>
          <w:szCs w:val="24"/>
        </w:rPr>
        <w:t>. These are</w:t>
      </w:r>
    </w:p>
    <w:p w:rsidR="0092111E" w:rsidRDefault="00620F74" w:rsidP="00CA6DA7">
      <w:pPr>
        <w:pStyle w:val="ListParagraph"/>
        <w:numPr>
          <w:ilvl w:val="0"/>
          <w:numId w:val="18"/>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It have m</w:t>
      </w:r>
      <w:r w:rsidR="0092111E">
        <w:rPr>
          <w:rFonts w:ascii="Times New Roman" w:eastAsia="Times New Roman" w:hAnsi="Times New Roman" w:cs="Times New Roman"/>
          <w:sz w:val="24"/>
          <w:szCs w:val="24"/>
        </w:rPr>
        <w:t>inimum 15% charges</w:t>
      </w:r>
    </w:p>
    <w:p w:rsidR="0092111E" w:rsidRDefault="0092111E" w:rsidP="00CA6DA7">
      <w:pPr>
        <w:pStyle w:val="ListParagraph"/>
        <w:numPr>
          <w:ilvl w:val="0"/>
          <w:numId w:val="18"/>
        </w:numPr>
        <w:spacing w:line="360" w:lineRule="auto"/>
        <w:rPr>
          <w:rFonts w:ascii="Times New Roman" w:eastAsia="Times New Roman" w:hAnsi="Times New Roman" w:cs="Times New Roman"/>
          <w:sz w:val="24"/>
          <w:szCs w:val="24"/>
        </w:rPr>
      </w:pPr>
      <w:r w:rsidRPr="00BC17A5">
        <w:rPr>
          <w:rFonts w:ascii="Times New Roman" w:eastAsia="Times New Roman" w:hAnsi="Times New Roman" w:cs="Times New Roman"/>
          <w:sz w:val="24"/>
          <w:szCs w:val="24"/>
        </w:rPr>
        <w:t>Insurance documents, cover note, policy no.</w:t>
      </w:r>
    </w:p>
    <w:p w:rsidR="0092111E" w:rsidRDefault="0092111E" w:rsidP="00CA6DA7">
      <w:pPr>
        <w:pStyle w:val="ListParagraph"/>
        <w:numPr>
          <w:ilvl w:val="0"/>
          <w:numId w:val="18"/>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Pr="00BC17A5">
        <w:rPr>
          <w:rFonts w:ascii="Times New Roman" w:eastAsia="Times New Roman" w:hAnsi="Times New Roman" w:cs="Times New Roman"/>
          <w:sz w:val="24"/>
          <w:szCs w:val="24"/>
        </w:rPr>
        <w:t>Country of origin of goods</w:t>
      </w:r>
    </w:p>
    <w:p w:rsidR="0092111E" w:rsidRDefault="0092111E" w:rsidP="00CA6DA7">
      <w:pPr>
        <w:pStyle w:val="ListParagraph"/>
        <w:numPr>
          <w:ilvl w:val="0"/>
          <w:numId w:val="18"/>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Number of </w:t>
      </w:r>
      <w:r w:rsidRPr="00BC17A5">
        <w:rPr>
          <w:rFonts w:ascii="Times New Roman" w:eastAsia="Times New Roman" w:hAnsi="Times New Roman" w:cs="Times New Roman"/>
          <w:sz w:val="24"/>
          <w:szCs w:val="24"/>
        </w:rPr>
        <w:t>Currency and amount</w:t>
      </w:r>
    </w:p>
    <w:p w:rsidR="0092111E" w:rsidRDefault="0092111E" w:rsidP="00CA6DA7">
      <w:pPr>
        <w:pStyle w:val="ListParagraph"/>
        <w:numPr>
          <w:ilvl w:val="0"/>
          <w:numId w:val="18"/>
        </w:numPr>
        <w:spacing w:line="360" w:lineRule="auto"/>
        <w:rPr>
          <w:rFonts w:ascii="Times New Roman" w:eastAsia="Times New Roman" w:hAnsi="Times New Roman" w:cs="Times New Roman"/>
          <w:sz w:val="24"/>
          <w:szCs w:val="24"/>
        </w:rPr>
      </w:pPr>
      <w:r w:rsidRPr="00BC17A5">
        <w:rPr>
          <w:rFonts w:ascii="Times New Roman" w:eastAsia="Times New Roman" w:hAnsi="Times New Roman" w:cs="Times New Roman"/>
          <w:sz w:val="24"/>
          <w:szCs w:val="24"/>
        </w:rPr>
        <w:t>Date and place of the expiry of the Documentary Credits</w:t>
      </w:r>
    </w:p>
    <w:p w:rsidR="0092111E" w:rsidRDefault="0092111E" w:rsidP="00CA6DA7">
      <w:pPr>
        <w:pStyle w:val="ListParagraph"/>
        <w:numPr>
          <w:ilvl w:val="0"/>
          <w:numId w:val="18"/>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product</w:t>
      </w:r>
      <w:r w:rsidRPr="00BC17A5">
        <w:rPr>
          <w:rFonts w:ascii="Times New Roman" w:eastAsia="Times New Roman" w:hAnsi="Times New Roman" w:cs="Times New Roman"/>
          <w:sz w:val="24"/>
          <w:szCs w:val="24"/>
        </w:rPr>
        <w:t xml:space="preserve"> and quantity</w:t>
      </w:r>
      <w:r>
        <w:rPr>
          <w:rFonts w:ascii="Times New Roman" w:eastAsia="Times New Roman" w:hAnsi="Times New Roman" w:cs="Times New Roman"/>
          <w:sz w:val="24"/>
          <w:szCs w:val="24"/>
        </w:rPr>
        <w:t xml:space="preserve"> description</w:t>
      </w:r>
    </w:p>
    <w:p w:rsidR="0092111E" w:rsidRDefault="0092111E" w:rsidP="00CA6DA7">
      <w:pPr>
        <w:pStyle w:val="ListParagraph"/>
        <w:numPr>
          <w:ilvl w:val="0"/>
          <w:numId w:val="18"/>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w:t>
      </w:r>
      <w:r w:rsidRPr="00BC17A5">
        <w:rPr>
          <w:rFonts w:ascii="Times New Roman" w:eastAsia="Times New Roman" w:hAnsi="Times New Roman" w:cs="Times New Roman"/>
          <w:sz w:val="24"/>
          <w:szCs w:val="24"/>
        </w:rPr>
        <w:t>Instruction for negotiating bank</w:t>
      </w:r>
    </w:p>
    <w:p w:rsidR="0092111E" w:rsidRDefault="0092111E" w:rsidP="00CA6DA7">
      <w:pPr>
        <w:pStyle w:val="ListParagraph"/>
        <w:numPr>
          <w:ilvl w:val="0"/>
          <w:numId w:val="18"/>
        </w:numPr>
        <w:spacing w:line="360" w:lineRule="auto"/>
        <w:rPr>
          <w:rFonts w:ascii="Times New Roman" w:eastAsia="Times New Roman" w:hAnsi="Times New Roman" w:cs="Times New Roman"/>
          <w:sz w:val="24"/>
          <w:szCs w:val="24"/>
        </w:rPr>
      </w:pPr>
      <w:r w:rsidRPr="00BC17A5">
        <w:rPr>
          <w:rFonts w:ascii="Times New Roman" w:eastAsia="Times New Roman" w:hAnsi="Times New Roman" w:cs="Times New Roman"/>
          <w:sz w:val="24"/>
          <w:szCs w:val="24"/>
        </w:rPr>
        <w:t>Last date of shipment</w:t>
      </w:r>
    </w:p>
    <w:p w:rsidR="0092111E" w:rsidRDefault="0092111E" w:rsidP="00CA6DA7">
      <w:pPr>
        <w:pStyle w:val="ListParagraph"/>
        <w:numPr>
          <w:ilvl w:val="0"/>
          <w:numId w:val="18"/>
        </w:numPr>
        <w:spacing w:line="360" w:lineRule="auto"/>
        <w:rPr>
          <w:rFonts w:ascii="Times New Roman" w:eastAsia="Times New Roman" w:hAnsi="Times New Roman" w:cs="Times New Roman"/>
          <w:sz w:val="24"/>
          <w:szCs w:val="24"/>
        </w:rPr>
      </w:pPr>
      <w:r w:rsidRPr="00BC17A5">
        <w:rPr>
          <w:rFonts w:ascii="Times New Roman" w:eastAsia="Times New Roman" w:hAnsi="Times New Roman" w:cs="Times New Roman"/>
          <w:sz w:val="24"/>
          <w:szCs w:val="24"/>
        </w:rPr>
        <w:t>Letter of Credit Authorization (LCA) number,</w:t>
      </w:r>
    </w:p>
    <w:p w:rsidR="0092111E" w:rsidRDefault="0092111E" w:rsidP="00CA6DA7">
      <w:pPr>
        <w:pStyle w:val="ListParagraph"/>
        <w:numPr>
          <w:ilvl w:val="0"/>
          <w:numId w:val="18"/>
        </w:numPr>
        <w:spacing w:line="360" w:lineRule="auto"/>
        <w:rPr>
          <w:rFonts w:ascii="Times New Roman" w:eastAsia="Times New Roman" w:hAnsi="Times New Roman" w:cs="Times New Roman"/>
          <w:sz w:val="24"/>
          <w:szCs w:val="24"/>
        </w:rPr>
      </w:pPr>
      <w:r w:rsidRPr="00BC17A5">
        <w:rPr>
          <w:rFonts w:ascii="Times New Roman" w:eastAsia="Times New Roman" w:hAnsi="Times New Roman" w:cs="Times New Roman"/>
          <w:sz w:val="24"/>
          <w:szCs w:val="24"/>
        </w:rPr>
        <w:t>IRC (Import Registration Certificate) number and Harmonized System (HS) code;</w:t>
      </w:r>
      <w:r w:rsidRPr="00BC17A5">
        <w:rPr>
          <w:rFonts w:ascii="Times New Roman" w:eastAsia="Times New Roman" w:hAnsi="Times New Roman" w:cs="Times New Roman"/>
          <w:sz w:val="24"/>
          <w:szCs w:val="24"/>
        </w:rPr>
        <w:br/>
        <w:t>Mode of Carrying –Air/Ship/Truck;</w:t>
      </w:r>
    </w:p>
    <w:p w:rsidR="0092111E" w:rsidRDefault="0092111E" w:rsidP="00CA6DA7">
      <w:pPr>
        <w:pStyle w:val="ListParagraph"/>
        <w:numPr>
          <w:ilvl w:val="0"/>
          <w:numId w:val="18"/>
        </w:numPr>
        <w:spacing w:line="360" w:lineRule="auto"/>
        <w:rPr>
          <w:rFonts w:ascii="Times New Roman" w:eastAsia="Times New Roman" w:hAnsi="Times New Roman" w:cs="Times New Roman"/>
          <w:sz w:val="24"/>
          <w:szCs w:val="24"/>
        </w:rPr>
      </w:pPr>
      <w:r w:rsidRPr="00BC17A5">
        <w:rPr>
          <w:rFonts w:ascii="Times New Roman" w:eastAsia="Times New Roman" w:hAnsi="Times New Roman" w:cs="Times New Roman"/>
          <w:sz w:val="24"/>
          <w:szCs w:val="24"/>
        </w:rPr>
        <w:t>Name and address of beneficiary ;</w:t>
      </w:r>
    </w:p>
    <w:p w:rsidR="0092111E" w:rsidRDefault="0092111E" w:rsidP="00CA6DA7">
      <w:pPr>
        <w:pStyle w:val="ListParagraph"/>
        <w:numPr>
          <w:ilvl w:val="0"/>
          <w:numId w:val="18"/>
        </w:numPr>
        <w:spacing w:line="360" w:lineRule="auto"/>
        <w:rPr>
          <w:rFonts w:ascii="Times New Roman" w:eastAsia="Times New Roman" w:hAnsi="Times New Roman" w:cs="Times New Roman"/>
          <w:sz w:val="24"/>
          <w:szCs w:val="24"/>
        </w:rPr>
      </w:pPr>
      <w:r w:rsidRPr="00BC17A5">
        <w:rPr>
          <w:rFonts w:ascii="Times New Roman" w:eastAsia="Times New Roman" w:hAnsi="Times New Roman" w:cs="Times New Roman"/>
          <w:sz w:val="24"/>
          <w:szCs w:val="24"/>
        </w:rPr>
        <w:t>Name and address of the advising bank;</w:t>
      </w:r>
    </w:p>
    <w:p w:rsidR="0092111E" w:rsidRDefault="0092111E" w:rsidP="00CA6DA7">
      <w:pPr>
        <w:pStyle w:val="ListParagraph"/>
        <w:numPr>
          <w:ilvl w:val="0"/>
          <w:numId w:val="18"/>
        </w:numPr>
        <w:spacing w:line="360" w:lineRule="auto"/>
        <w:rPr>
          <w:rFonts w:ascii="Times New Roman" w:eastAsia="Times New Roman" w:hAnsi="Times New Roman" w:cs="Times New Roman"/>
          <w:sz w:val="24"/>
          <w:szCs w:val="24"/>
        </w:rPr>
      </w:pPr>
      <w:r w:rsidRPr="00BC17A5">
        <w:rPr>
          <w:rFonts w:ascii="Times New Roman" w:eastAsia="Times New Roman" w:hAnsi="Times New Roman" w:cs="Times New Roman"/>
          <w:sz w:val="24"/>
          <w:szCs w:val="24"/>
        </w:rPr>
        <w:t>Name and address of the applicant;</w:t>
      </w:r>
    </w:p>
    <w:p w:rsidR="0092111E" w:rsidRDefault="0092111E" w:rsidP="00CA6DA7">
      <w:pPr>
        <w:pStyle w:val="ListParagraph"/>
        <w:numPr>
          <w:ilvl w:val="0"/>
          <w:numId w:val="18"/>
        </w:numPr>
        <w:spacing w:line="360" w:lineRule="auto"/>
        <w:rPr>
          <w:rFonts w:ascii="Times New Roman" w:eastAsia="Times New Roman" w:hAnsi="Times New Roman" w:cs="Times New Roman"/>
          <w:sz w:val="24"/>
          <w:szCs w:val="24"/>
        </w:rPr>
      </w:pPr>
      <w:r w:rsidRPr="00BC17A5">
        <w:rPr>
          <w:rFonts w:ascii="Times New Roman" w:eastAsia="Times New Roman" w:hAnsi="Times New Roman" w:cs="Times New Roman"/>
          <w:sz w:val="24"/>
          <w:szCs w:val="24"/>
        </w:rPr>
        <w:t>Name of the issuing Bank and Branch;</w:t>
      </w:r>
    </w:p>
    <w:p w:rsidR="0092111E" w:rsidRDefault="0092111E" w:rsidP="00CA6DA7">
      <w:pPr>
        <w:pStyle w:val="ListParagraph"/>
        <w:numPr>
          <w:ilvl w:val="0"/>
          <w:numId w:val="18"/>
        </w:numPr>
        <w:spacing w:line="360" w:lineRule="auto"/>
        <w:rPr>
          <w:rFonts w:ascii="Times New Roman" w:eastAsia="Times New Roman" w:hAnsi="Times New Roman" w:cs="Times New Roman"/>
          <w:sz w:val="24"/>
          <w:szCs w:val="24"/>
        </w:rPr>
      </w:pPr>
      <w:r w:rsidRPr="00BC17A5">
        <w:rPr>
          <w:rFonts w:ascii="Times New Roman" w:eastAsia="Times New Roman" w:hAnsi="Times New Roman" w:cs="Times New Roman"/>
          <w:sz w:val="24"/>
          <w:szCs w:val="24"/>
        </w:rPr>
        <w:t>Negotiating bank preferably freely negotiable in any bank;</w:t>
      </w:r>
    </w:p>
    <w:p w:rsidR="0092111E" w:rsidRDefault="0092111E" w:rsidP="00CA6DA7">
      <w:pPr>
        <w:pStyle w:val="ListParagraph"/>
        <w:numPr>
          <w:ilvl w:val="0"/>
          <w:numId w:val="18"/>
        </w:numPr>
        <w:spacing w:line="360" w:lineRule="auto"/>
        <w:rPr>
          <w:rFonts w:ascii="Times New Roman" w:eastAsia="Times New Roman" w:hAnsi="Times New Roman" w:cs="Times New Roman"/>
          <w:sz w:val="24"/>
          <w:szCs w:val="24"/>
        </w:rPr>
      </w:pPr>
      <w:r w:rsidRPr="00BC17A5">
        <w:rPr>
          <w:rFonts w:ascii="Times New Roman" w:eastAsia="Times New Roman" w:hAnsi="Times New Roman" w:cs="Times New Roman"/>
          <w:sz w:val="24"/>
          <w:szCs w:val="24"/>
        </w:rPr>
        <w:t>Number of Letter of Credit and date of opening ;</w:t>
      </w:r>
    </w:p>
    <w:p w:rsidR="0092111E" w:rsidRDefault="0092111E" w:rsidP="00CA6DA7">
      <w:pPr>
        <w:pStyle w:val="ListParagraph"/>
        <w:numPr>
          <w:ilvl w:val="0"/>
          <w:numId w:val="18"/>
        </w:numPr>
        <w:spacing w:line="360" w:lineRule="auto"/>
        <w:rPr>
          <w:rFonts w:ascii="Times New Roman" w:eastAsia="Times New Roman" w:hAnsi="Times New Roman" w:cs="Times New Roman"/>
          <w:sz w:val="24"/>
          <w:szCs w:val="24"/>
        </w:rPr>
      </w:pPr>
      <w:r w:rsidRPr="00BC17A5">
        <w:rPr>
          <w:rFonts w:ascii="Times New Roman" w:eastAsia="Times New Roman" w:hAnsi="Times New Roman" w:cs="Times New Roman"/>
          <w:sz w:val="24"/>
          <w:szCs w:val="24"/>
        </w:rPr>
        <w:t>Payment Term</w:t>
      </w:r>
    </w:p>
    <w:p w:rsidR="0092111E" w:rsidRDefault="0092111E" w:rsidP="00CA6DA7">
      <w:pPr>
        <w:pStyle w:val="ListParagraph"/>
        <w:numPr>
          <w:ilvl w:val="0"/>
          <w:numId w:val="18"/>
        </w:numPr>
        <w:spacing w:line="360" w:lineRule="auto"/>
        <w:rPr>
          <w:rFonts w:ascii="Times New Roman" w:eastAsia="Times New Roman" w:hAnsi="Times New Roman" w:cs="Times New Roman"/>
          <w:sz w:val="24"/>
          <w:szCs w:val="24"/>
        </w:rPr>
      </w:pPr>
      <w:r w:rsidRPr="00BC17A5">
        <w:rPr>
          <w:rFonts w:ascii="Times New Roman" w:eastAsia="Times New Roman" w:hAnsi="Times New Roman" w:cs="Times New Roman"/>
          <w:sz w:val="24"/>
          <w:szCs w:val="24"/>
        </w:rPr>
        <w:t>Period of presentation</w:t>
      </w:r>
    </w:p>
    <w:p w:rsidR="0092111E" w:rsidRDefault="0092111E" w:rsidP="00CA6DA7">
      <w:pPr>
        <w:pStyle w:val="ListParagraph"/>
        <w:numPr>
          <w:ilvl w:val="0"/>
          <w:numId w:val="18"/>
        </w:numPr>
        <w:spacing w:line="360" w:lineRule="auto"/>
        <w:rPr>
          <w:rFonts w:ascii="Times New Roman" w:eastAsia="Times New Roman" w:hAnsi="Times New Roman" w:cs="Times New Roman"/>
          <w:sz w:val="24"/>
          <w:szCs w:val="24"/>
        </w:rPr>
      </w:pPr>
      <w:r w:rsidRPr="00BC17A5">
        <w:rPr>
          <w:rFonts w:ascii="Times New Roman" w:eastAsia="Times New Roman" w:hAnsi="Times New Roman" w:cs="Times New Roman"/>
          <w:sz w:val="24"/>
          <w:szCs w:val="24"/>
        </w:rPr>
        <w:t>Port of Loading and port of Discharge;</w:t>
      </w:r>
    </w:p>
    <w:p w:rsidR="00CC557A" w:rsidRDefault="0092111E" w:rsidP="00CA6DA7">
      <w:pPr>
        <w:pStyle w:val="ListParagraph"/>
        <w:numPr>
          <w:ilvl w:val="0"/>
          <w:numId w:val="18"/>
        </w:numPr>
        <w:spacing w:line="360" w:lineRule="auto"/>
        <w:rPr>
          <w:rFonts w:ascii="Times New Roman" w:eastAsia="Times New Roman" w:hAnsi="Times New Roman" w:cs="Times New Roman"/>
          <w:sz w:val="24"/>
          <w:szCs w:val="24"/>
        </w:rPr>
      </w:pPr>
      <w:r w:rsidRPr="00BC17A5">
        <w:rPr>
          <w:rFonts w:ascii="Times New Roman" w:eastAsia="Times New Roman" w:hAnsi="Times New Roman" w:cs="Times New Roman"/>
          <w:sz w:val="24"/>
          <w:szCs w:val="24"/>
        </w:rPr>
        <w:t>Terms and conditions regarding Transshipment and Partial Shipment</w:t>
      </w:r>
    </w:p>
    <w:p w:rsidR="0092111E" w:rsidRPr="00CC557A" w:rsidRDefault="0092111E" w:rsidP="00CC557A">
      <w:pPr>
        <w:spacing w:line="360" w:lineRule="auto"/>
        <w:ind w:left="360"/>
        <w:rPr>
          <w:rFonts w:ascii="Times New Roman" w:eastAsia="Times New Roman" w:hAnsi="Times New Roman" w:cs="Times New Roman"/>
          <w:sz w:val="24"/>
          <w:szCs w:val="24"/>
        </w:rPr>
      </w:pPr>
      <w:r w:rsidRPr="00CC557A">
        <w:rPr>
          <w:rFonts w:ascii="Times New Roman" w:eastAsia="Times New Roman" w:hAnsi="Times New Roman" w:cs="Times New Roman"/>
          <w:b/>
          <w:bCs/>
          <w:sz w:val="24"/>
          <w:szCs w:val="24"/>
          <w:u w:val="single"/>
        </w:rPr>
        <w:t>Kind of Import Business Related to L/C</w:t>
      </w:r>
    </w:p>
    <w:p w:rsidR="0092111E" w:rsidRPr="002A5594" w:rsidRDefault="0092111E" w:rsidP="00CA6DA7">
      <w:pPr>
        <w:numPr>
          <w:ilvl w:val="0"/>
          <w:numId w:val="25"/>
        </w:numPr>
        <w:spacing w:before="100" w:beforeAutospacing="1" w:after="100" w:afterAutospacing="1" w:line="360" w:lineRule="auto"/>
        <w:jc w:val="both"/>
        <w:rPr>
          <w:rFonts w:ascii="Times New Roman" w:eastAsia="Times New Roman" w:hAnsi="Times New Roman" w:cs="Times New Roman"/>
          <w:sz w:val="24"/>
          <w:szCs w:val="24"/>
        </w:rPr>
      </w:pPr>
      <w:r w:rsidRPr="002A5594">
        <w:rPr>
          <w:rFonts w:ascii="Times New Roman" w:eastAsia="Times New Roman" w:hAnsi="Times New Roman" w:cs="Times New Roman"/>
          <w:sz w:val="24"/>
          <w:szCs w:val="24"/>
        </w:rPr>
        <w:t>Food</w:t>
      </w:r>
    </w:p>
    <w:p w:rsidR="0092111E" w:rsidRPr="002A5594" w:rsidRDefault="0092111E" w:rsidP="00CA6DA7">
      <w:pPr>
        <w:numPr>
          <w:ilvl w:val="0"/>
          <w:numId w:val="25"/>
        </w:numPr>
        <w:spacing w:before="100" w:beforeAutospacing="1" w:after="100" w:afterAutospacing="1" w:line="360" w:lineRule="auto"/>
        <w:jc w:val="both"/>
        <w:rPr>
          <w:rFonts w:ascii="Times New Roman" w:eastAsia="Times New Roman" w:hAnsi="Times New Roman" w:cs="Times New Roman"/>
          <w:sz w:val="24"/>
          <w:szCs w:val="24"/>
        </w:rPr>
      </w:pPr>
      <w:r w:rsidRPr="002A5594">
        <w:rPr>
          <w:rFonts w:ascii="Times New Roman" w:eastAsia="Times New Roman" w:hAnsi="Times New Roman" w:cs="Times New Roman"/>
          <w:sz w:val="24"/>
          <w:szCs w:val="24"/>
        </w:rPr>
        <w:t>Chemical(Textile)</w:t>
      </w:r>
    </w:p>
    <w:p w:rsidR="0092111E" w:rsidRPr="002A5594" w:rsidRDefault="0092111E" w:rsidP="00CA6DA7">
      <w:pPr>
        <w:numPr>
          <w:ilvl w:val="0"/>
          <w:numId w:val="25"/>
        </w:numPr>
        <w:spacing w:before="100" w:beforeAutospacing="1" w:after="100" w:afterAutospacing="1" w:line="360" w:lineRule="auto"/>
        <w:jc w:val="both"/>
        <w:rPr>
          <w:rFonts w:ascii="Times New Roman" w:eastAsia="Times New Roman" w:hAnsi="Times New Roman" w:cs="Times New Roman"/>
          <w:sz w:val="24"/>
          <w:szCs w:val="24"/>
        </w:rPr>
      </w:pPr>
      <w:r w:rsidRPr="002A5594">
        <w:rPr>
          <w:rFonts w:ascii="Times New Roman" w:eastAsia="Times New Roman" w:hAnsi="Times New Roman" w:cs="Times New Roman"/>
          <w:sz w:val="24"/>
          <w:szCs w:val="24"/>
        </w:rPr>
        <w:t>Medical Instruments</w:t>
      </w:r>
    </w:p>
    <w:p w:rsidR="0092111E" w:rsidRPr="002A5594" w:rsidRDefault="0092111E" w:rsidP="00CA6DA7">
      <w:pPr>
        <w:numPr>
          <w:ilvl w:val="0"/>
          <w:numId w:val="25"/>
        </w:numPr>
        <w:spacing w:before="100" w:beforeAutospacing="1" w:after="100" w:afterAutospacing="1" w:line="360" w:lineRule="auto"/>
        <w:jc w:val="both"/>
        <w:rPr>
          <w:rFonts w:ascii="Times New Roman" w:eastAsia="Times New Roman" w:hAnsi="Times New Roman" w:cs="Times New Roman"/>
          <w:sz w:val="24"/>
          <w:szCs w:val="24"/>
        </w:rPr>
      </w:pPr>
      <w:r w:rsidRPr="002A5594">
        <w:rPr>
          <w:rFonts w:ascii="Times New Roman" w:eastAsia="Times New Roman" w:hAnsi="Times New Roman" w:cs="Times New Roman"/>
          <w:sz w:val="24"/>
          <w:szCs w:val="24"/>
        </w:rPr>
        <w:t>Electric Device( IPS, UPS cables etc)</w:t>
      </w:r>
    </w:p>
    <w:p w:rsidR="0092111E" w:rsidRPr="002A5594" w:rsidRDefault="0092111E" w:rsidP="00CA6DA7">
      <w:pPr>
        <w:numPr>
          <w:ilvl w:val="0"/>
          <w:numId w:val="25"/>
        </w:numPr>
        <w:spacing w:before="100" w:beforeAutospacing="1" w:after="100" w:afterAutospacing="1" w:line="360" w:lineRule="auto"/>
        <w:jc w:val="both"/>
        <w:rPr>
          <w:rFonts w:ascii="Times New Roman" w:eastAsia="Times New Roman" w:hAnsi="Times New Roman" w:cs="Times New Roman"/>
          <w:sz w:val="24"/>
          <w:szCs w:val="24"/>
        </w:rPr>
      </w:pPr>
      <w:r w:rsidRPr="002A5594">
        <w:rPr>
          <w:rFonts w:ascii="Times New Roman" w:eastAsia="Times New Roman" w:hAnsi="Times New Roman" w:cs="Times New Roman"/>
          <w:sz w:val="24"/>
          <w:szCs w:val="24"/>
        </w:rPr>
        <w:t>Computer accessories</w:t>
      </w:r>
      <w:r w:rsidR="00CC557A">
        <w:rPr>
          <w:rFonts w:ascii="Times New Roman" w:eastAsia="Times New Roman" w:hAnsi="Times New Roman" w:cs="Times New Roman"/>
          <w:sz w:val="24"/>
          <w:szCs w:val="24"/>
        </w:rPr>
        <w:t xml:space="preserve"> and others.</w:t>
      </w:r>
    </w:p>
    <w:p w:rsidR="0092111E" w:rsidRDefault="000C42ED" w:rsidP="0092111E">
      <w:pPr>
        <w:spacing w:line="360" w:lineRule="auto"/>
        <w:jc w:val="both"/>
        <w:rPr>
          <w:rFonts w:ascii="Times New Roman" w:hAnsi="Times New Roman" w:cs="Times New Roman"/>
          <w:sz w:val="28"/>
          <w:szCs w:val="28"/>
        </w:rPr>
      </w:pPr>
      <w:r>
        <w:rPr>
          <w:rFonts w:ascii="Times New Roman" w:hAnsi="Times New Roman" w:cs="Times New Roman"/>
          <w:b/>
          <w:sz w:val="28"/>
          <w:szCs w:val="28"/>
        </w:rPr>
        <w:lastRenderedPageBreak/>
        <w:t>3</w:t>
      </w:r>
      <w:r w:rsidR="0092111E" w:rsidRPr="00BC17A5">
        <w:rPr>
          <w:rFonts w:ascii="Times New Roman" w:hAnsi="Times New Roman" w:cs="Times New Roman"/>
          <w:b/>
          <w:sz w:val="28"/>
          <w:szCs w:val="28"/>
        </w:rPr>
        <w:t>.</w:t>
      </w:r>
      <w:r w:rsidR="00105A93">
        <w:rPr>
          <w:rFonts w:ascii="Times New Roman" w:hAnsi="Times New Roman" w:cs="Times New Roman"/>
          <w:b/>
          <w:sz w:val="28"/>
          <w:szCs w:val="28"/>
        </w:rPr>
        <w:t>8</w:t>
      </w:r>
      <w:r w:rsidR="0092111E" w:rsidRPr="00BC17A5">
        <w:rPr>
          <w:rFonts w:ascii="Times New Roman" w:hAnsi="Times New Roman" w:cs="Times New Roman"/>
          <w:b/>
          <w:sz w:val="28"/>
          <w:szCs w:val="28"/>
        </w:rPr>
        <w:t>: Export L/C</w:t>
      </w:r>
      <w:r w:rsidR="0092111E" w:rsidRPr="00BC17A5">
        <w:rPr>
          <w:rFonts w:ascii="Times New Roman" w:hAnsi="Times New Roman" w:cs="Times New Roman"/>
          <w:sz w:val="28"/>
          <w:szCs w:val="28"/>
        </w:rPr>
        <w:t>:</w:t>
      </w:r>
      <w:r w:rsidR="0092111E">
        <w:rPr>
          <w:rFonts w:ascii="Times New Roman" w:hAnsi="Times New Roman" w:cs="Times New Roman"/>
          <w:sz w:val="28"/>
          <w:szCs w:val="28"/>
        </w:rPr>
        <w:t xml:space="preserve"> </w:t>
      </w:r>
    </w:p>
    <w:p w:rsidR="0092111E" w:rsidRPr="00BC17A5" w:rsidRDefault="0092111E" w:rsidP="0092111E">
      <w:pPr>
        <w:spacing w:line="360" w:lineRule="auto"/>
        <w:jc w:val="both"/>
        <w:rPr>
          <w:rFonts w:ascii="Times New Roman" w:hAnsi="Times New Roman" w:cs="Times New Roman"/>
          <w:sz w:val="28"/>
          <w:szCs w:val="28"/>
        </w:rPr>
      </w:pPr>
      <w:r>
        <w:rPr>
          <w:rFonts w:ascii="Times New Roman" w:hAnsi="Times New Roman" w:cs="Times New Roman"/>
          <w:sz w:val="24"/>
          <w:szCs w:val="24"/>
        </w:rPr>
        <w:t>Basically Bangladesh exports a huge</w:t>
      </w:r>
      <w:r w:rsidRPr="00BD5D2F">
        <w:rPr>
          <w:rFonts w:ascii="Times New Roman" w:hAnsi="Times New Roman" w:cs="Times New Roman"/>
          <w:sz w:val="24"/>
          <w:szCs w:val="24"/>
        </w:rPr>
        <w:t xml:space="preserve"> quantity of goods and services</w:t>
      </w:r>
      <w:r>
        <w:rPr>
          <w:rFonts w:ascii="Times New Roman" w:hAnsi="Times New Roman" w:cs="Times New Roman"/>
          <w:sz w:val="24"/>
          <w:szCs w:val="24"/>
        </w:rPr>
        <w:t xml:space="preserve"> and products</w:t>
      </w:r>
      <w:r w:rsidRPr="00BD5D2F">
        <w:rPr>
          <w:rFonts w:ascii="Times New Roman" w:hAnsi="Times New Roman" w:cs="Times New Roman"/>
          <w:sz w:val="24"/>
          <w:szCs w:val="24"/>
        </w:rPr>
        <w:t xml:space="preserve"> to other countries. Readymade garments (both knitted and woven), jute, jute-made products, frozen shrimps, tea are the main goods that Bangladeshi exporters export to foreign countries. Garments Sector is the la</w:t>
      </w:r>
      <w:r>
        <w:rPr>
          <w:rFonts w:ascii="Times New Roman" w:hAnsi="Times New Roman" w:cs="Times New Roman"/>
          <w:sz w:val="24"/>
          <w:szCs w:val="24"/>
        </w:rPr>
        <w:t>rgest sector of exports</w:t>
      </w:r>
      <w:r w:rsidRPr="00BD5D2F">
        <w:rPr>
          <w:rFonts w:ascii="Times New Roman" w:hAnsi="Times New Roman" w:cs="Times New Roman"/>
          <w:sz w:val="24"/>
          <w:szCs w:val="24"/>
        </w:rPr>
        <w:t xml:space="preserve">. Bangladesh exports most of its readymade garments products of USA and European Community (EC) countries. Bangladesh exports about 40% of its readymade garments products to USA. </w:t>
      </w:r>
    </w:p>
    <w:p w:rsidR="0092111E" w:rsidRPr="00BC17A5" w:rsidRDefault="00313DCD" w:rsidP="0092111E">
      <w:pPr>
        <w:spacing w:line="360" w:lineRule="auto"/>
        <w:jc w:val="both"/>
        <w:outlineLvl w:val="0"/>
        <w:rPr>
          <w:rFonts w:ascii="Times New Roman" w:hAnsi="Times New Roman" w:cs="Times New Roman"/>
          <w:sz w:val="28"/>
          <w:szCs w:val="28"/>
        </w:rPr>
      </w:pPr>
      <w:r>
        <w:rPr>
          <w:rFonts w:ascii="Times New Roman" w:hAnsi="Times New Roman" w:cs="Times New Roman"/>
          <w:b/>
          <w:sz w:val="28"/>
          <w:szCs w:val="28"/>
        </w:rPr>
        <w:t>3</w:t>
      </w:r>
      <w:r w:rsidR="0092111E" w:rsidRPr="00BC17A5">
        <w:rPr>
          <w:rFonts w:ascii="Times New Roman" w:hAnsi="Times New Roman" w:cs="Times New Roman"/>
          <w:b/>
          <w:sz w:val="28"/>
          <w:szCs w:val="28"/>
        </w:rPr>
        <w:t>.</w:t>
      </w:r>
      <w:r w:rsidR="001D56C0">
        <w:rPr>
          <w:rFonts w:ascii="Times New Roman" w:hAnsi="Times New Roman" w:cs="Times New Roman"/>
          <w:b/>
          <w:sz w:val="28"/>
          <w:szCs w:val="28"/>
        </w:rPr>
        <w:t>9</w:t>
      </w:r>
      <w:r w:rsidR="0092111E" w:rsidRPr="00BC17A5">
        <w:rPr>
          <w:rFonts w:ascii="Times New Roman" w:hAnsi="Times New Roman" w:cs="Times New Roman"/>
          <w:b/>
          <w:sz w:val="28"/>
          <w:szCs w:val="28"/>
        </w:rPr>
        <w:t xml:space="preserve"> Formalities for export L/C</w:t>
      </w:r>
    </w:p>
    <w:p w:rsidR="0092111E" w:rsidRPr="00BD5D2F" w:rsidRDefault="0092111E" w:rsidP="0092111E">
      <w:pPr>
        <w:spacing w:line="360" w:lineRule="auto"/>
        <w:jc w:val="both"/>
        <w:rPr>
          <w:rFonts w:ascii="Times New Roman" w:hAnsi="Times New Roman" w:cs="Times New Roman"/>
          <w:b/>
          <w:sz w:val="24"/>
          <w:szCs w:val="24"/>
        </w:rPr>
      </w:pPr>
      <w:r w:rsidRPr="00BD5D2F">
        <w:rPr>
          <w:rFonts w:ascii="Times New Roman" w:hAnsi="Times New Roman" w:cs="Times New Roman"/>
          <w:sz w:val="24"/>
          <w:szCs w:val="24"/>
        </w:rPr>
        <w:t xml:space="preserve">The export trade of the country is regulated by the Imports &amp; Exports (Control) Act, 1950. There are a number of formalities that an exporter has to fulfill before and after shipment of goods. </w:t>
      </w:r>
      <w:r>
        <w:rPr>
          <w:rFonts w:ascii="Times New Roman" w:hAnsi="Times New Roman" w:cs="Times New Roman"/>
          <w:sz w:val="24"/>
          <w:szCs w:val="24"/>
        </w:rPr>
        <w:t>These are:</w:t>
      </w:r>
    </w:p>
    <w:p w:rsidR="0092111E" w:rsidRPr="00BC17A5" w:rsidRDefault="0092111E" w:rsidP="0092111E">
      <w:pPr>
        <w:spacing w:line="360" w:lineRule="auto"/>
        <w:jc w:val="both"/>
        <w:rPr>
          <w:rFonts w:ascii="Times New Roman" w:hAnsi="Times New Roman" w:cs="Times New Roman"/>
          <w:color w:val="7030A0"/>
          <w:sz w:val="24"/>
          <w:szCs w:val="24"/>
        </w:rPr>
      </w:pPr>
      <w:r w:rsidRPr="00BB5107">
        <w:rPr>
          <w:rFonts w:ascii="Times New Roman" w:hAnsi="Times New Roman" w:cs="Times New Roman"/>
          <w:b/>
          <w:sz w:val="24"/>
          <w:szCs w:val="24"/>
          <w:u w:val="single"/>
        </w:rPr>
        <w:t>Export Registration Certificate (ERC)</w:t>
      </w:r>
      <w:r w:rsidRPr="00BB5107">
        <w:rPr>
          <w:rFonts w:ascii="Times New Roman" w:hAnsi="Times New Roman" w:cs="Times New Roman"/>
          <w:sz w:val="24"/>
          <w:szCs w:val="24"/>
          <w:u w:val="single"/>
        </w:rPr>
        <w:t>:</w:t>
      </w:r>
      <w:r w:rsidRPr="00BB5107">
        <w:rPr>
          <w:rFonts w:ascii="Times New Roman" w:hAnsi="Times New Roman" w:cs="Times New Roman"/>
          <w:sz w:val="24"/>
          <w:szCs w:val="24"/>
        </w:rPr>
        <w:t xml:space="preserve"> </w:t>
      </w:r>
      <w:r w:rsidRPr="00BD5D2F">
        <w:rPr>
          <w:rFonts w:ascii="Times New Roman" w:hAnsi="Times New Roman" w:cs="Times New Roman"/>
          <w:sz w:val="24"/>
          <w:szCs w:val="24"/>
        </w:rPr>
        <w:t>Bangladesh is subject t</w:t>
      </w:r>
      <w:r>
        <w:rPr>
          <w:rFonts w:ascii="Times New Roman" w:hAnsi="Times New Roman" w:cs="Times New Roman"/>
          <w:sz w:val="24"/>
          <w:szCs w:val="24"/>
        </w:rPr>
        <w:t>o export trade control</w:t>
      </w:r>
      <w:r w:rsidRPr="00BD5D2F">
        <w:rPr>
          <w:rFonts w:ascii="Times New Roman" w:hAnsi="Times New Roman" w:cs="Times New Roman"/>
          <w:sz w:val="24"/>
          <w:szCs w:val="24"/>
        </w:rPr>
        <w:t xml:space="preserve"> by the Ministry of Commerce through Chief Controller of Imports &amp; Exports (CCI&amp;E). </w:t>
      </w:r>
      <w:r w:rsidR="00CC557A">
        <w:rPr>
          <w:rFonts w:ascii="Times New Roman" w:hAnsi="Times New Roman" w:cs="Times New Roman"/>
          <w:sz w:val="24"/>
          <w:szCs w:val="24"/>
        </w:rPr>
        <w:t>Exporter is</w:t>
      </w:r>
      <w:r>
        <w:rPr>
          <w:rFonts w:ascii="Times New Roman" w:hAnsi="Times New Roman" w:cs="Times New Roman"/>
          <w:sz w:val="24"/>
          <w:szCs w:val="24"/>
        </w:rPr>
        <w:t xml:space="preserve"> not</w:t>
      </w:r>
      <w:r w:rsidRPr="00BD5D2F">
        <w:rPr>
          <w:rFonts w:ascii="Times New Roman" w:hAnsi="Times New Roman" w:cs="Times New Roman"/>
          <w:sz w:val="24"/>
          <w:szCs w:val="24"/>
        </w:rPr>
        <w:t xml:space="preserve"> allowed to export any </w:t>
      </w:r>
      <w:r>
        <w:rPr>
          <w:rFonts w:ascii="Times New Roman" w:hAnsi="Times New Roman" w:cs="Times New Roman"/>
          <w:sz w:val="24"/>
          <w:szCs w:val="24"/>
        </w:rPr>
        <w:t xml:space="preserve">product </w:t>
      </w:r>
      <w:r w:rsidRPr="00BD5D2F">
        <w:rPr>
          <w:rFonts w:ascii="Times New Roman" w:hAnsi="Times New Roman" w:cs="Times New Roman"/>
          <w:sz w:val="24"/>
          <w:szCs w:val="24"/>
        </w:rPr>
        <w:t xml:space="preserve">for export from Bangladesh unless he is registered with CCI&amp;E and holds valid ERC. The ERC is required to be renewed every year. </w:t>
      </w:r>
    </w:p>
    <w:p w:rsidR="00CC557A" w:rsidRDefault="00CC557A" w:rsidP="0092111E">
      <w:pPr>
        <w:spacing w:line="360" w:lineRule="auto"/>
        <w:jc w:val="both"/>
        <w:rPr>
          <w:rFonts w:ascii="Times New Roman" w:hAnsi="Times New Roman" w:cs="Times New Roman"/>
          <w:b/>
          <w:sz w:val="24"/>
          <w:szCs w:val="24"/>
          <w:u w:val="single"/>
        </w:rPr>
      </w:pPr>
    </w:p>
    <w:p w:rsidR="0092111E" w:rsidRPr="00BD5D2F" w:rsidRDefault="0092111E" w:rsidP="0092111E">
      <w:pPr>
        <w:spacing w:line="360" w:lineRule="auto"/>
        <w:jc w:val="both"/>
        <w:rPr>
          <w:rFonts w:ascii="Times New Roman" w:hAnsi="Times New Roman" w:cs="Times New Roman"/>
          <w:sz w:val="24"/>
          <w:szCs w:val="24"/>
        </w:rPr>
      </w:pPr>
      <w:r w:rsidRPr="00BC17A5">
        <w:rPr>
          <w:rFonts w:ascii="Times New Roman" w:hAnsi="Times New Roman" w:cs="Times New Roman"/>
          <w:b/>
          <w:sz w:val="24"/>
          <w:szCs w:val="24"/>
          <w:u w:val="single"/>
        </w:rPr>
        <w:t>The EXP Form:</w:t>
      </w:r>
      <w:r>
        <w:rPr>
          <w:rFonts w:ascii="Times New Roman" w:hAnsi="Times New Roman" w:cs="Times New Roman"/>
          <w:sz w:val="24"/>
          <w:szCs w:val="24"/>
        </w:rPr>
        <w:t xml:space="preserve"> </w:t>
      </w:r>
      <w:r w:rsidRPr="00BD5D2F">
        <w:rPr>
          <w:rFonts w:ascii="Times New Roman" w:hAnsi="Times New Roman" w:cs="Times New Roman"/>
          <w:sz w:val="24"/>
          <w:szCs w:val="24"/>
        </w:rPr>
        <w:t xml:space="preserve">After having the registration, the exporter applies to this </w:t>
      </w:r>
      <w:r>
        <w:rPr>
          <w:rFonts w:ascii="Times New Roman" w:hAnsi="Times New Roman" w:cs="Times New Roman"/>
          <w:sz w:val="24"/>
          <w:szCs w:val="24"/>
        </w:rPr>
        <w:t xml:space="preserve">with </w:t>
      </w:r>
      <w:r w:rsidRPr="00BD5D2F">
        <w:rPr>
          <w:rFonts w:ascii="Times New Roman" w:hAnsi="Times New Roman" w:cs="Times New Roman"/>
          <w:sz w:val="24"/>
          <w:szCs w:val="24"/>
        </w:rPr>
        <w:t>the Trade License, ERC and the Certificate from</w:t>
      </w:r>
      <w:r>
        <w:rPr>
          <w:rFonts w:ascii="Times New Roman" w:hAnsi="Times New Roman" w:cs="Times New Roman"/>
          <w:sz w:val="24"/>
          <w:szCs w:val="24"/>
        </w:rPr>
        <w:t xml:space="preserve"> to</w:t>
      </w:r>
      <w:r w:rsidRPr="00BD5D2F">
        <w:rPr>
          <w:rFonts w:ascii="Times New Roman" w:hAnsi="Times New Roman" w:cs="Times New Roman"/>
          <w:sz w:val="24"/>
          <w:szCs w:val="24"/>
        </w:rPr>
        <w:t xml:space="preserve"> the Government Organization to get the EXP Form. If the branch is satisfied, an EXP Form is issued to the exporter.   </w:t>
      </w:r>
    </w:p>
    <w:p w:rsidR="00CC557A" w:rsidRDefault="00CC557A" w:rsidP="0092111E">
      <w:pPr>
        <w:spacing w:line="360" w:lineRule="auto"/>
        <w:jc w:val="both"/>
        <w:rPr>
          <w:rFonts w:ascii="Times New Roman" w:hAnsi="Times New Roman" w:cs="Times New Roman"/>
          <w:b/>
          <w:sz w:val="24"/>
          <w:szCs w:val="24"/>
          <w:u w:val="single"/>
        </w:rPr>
      </w:pPr>
    </w:p>
    <w:p w:rsidR="0092111E" w:rsidRPr="00BC17A5" w:rsidRDefault="0092111E" w:rsidP="0092111E">
      <w:pPr>
        <w:spacing w:line="360" w:lineRule="auto"/>
        <w:jc w:val="both"/>
        <w:rPr>
          <w:rFonts w:ascii="Times New Roman" w:hAnsi="Times New Roman" w:cs="Times New Roman"/>
          <w:color w:val="7030A0"/>
          <w:sz w:val="24"/>
          <w:szCs w:val="24"/>
        </w:rPr>
      </w:pPr>
      <w:r w:rsidRPr="00BC17A5">
        <w:rPr>
          <w:rFonts w:ascii="Times New Roman" w:hAnsi="Times New Roman" w:cs="Times New Roman"/>
          <w:b/>
          <w:sz w:val="24"/>
          <w:szCs w:val="24"/>
          <w:u w:val="single"/>
        </w:rPr>
        <w:t>Signing of the Contract</w:t>
      </w:r>
      <w:r w:rsidRPr="00BC17A5">
        <w:rPr>
          <w:rFonts w:ascii="Times New Roman" w:hAnsi="Times New Roman" w:cs="Times New Roman"/>
          <w:sz w:val="24"/>
          <w:szCs w:val="24"/>
          <w:u w:val="single"/>
        </w:rPr>
        <w:t>:</w:t>
      </w:r>
      <w:r w:rsidRPr="00747BCC">
        <w:rPr>
          <w:rFonts w:ascii="Times New Roman" w:hAnsi="Times New Roman" w:cs="Times New Roman"/>
          <w:color w:val="7030A0"/>
          <w:sz w:val="24"/>
          <w:szCs w:val="24"/>
        </w:rPr>
        <w:t xml:space="preserve"> </w:t>
      </w:r>
      <w:r>
        <w:rPr>
          <w:rFonts w:ascii="Times New Roman" w:hAnsi="Times New Roman" w:cs="Times New Roman"/>
          <w:sz w:val="24"/>
          <w:szCs w:val="24"/>
        </w:rPr>
        <w:t>when they making</w:t>
      </w:r>
      <w:r w:rsidRPr="00BD5D2F">
        <w:rPr>
          <w:rFonts w:ascii="Times New Roman" w:hAnsi="Times New Roman" w:cs="Times New Roman"/>
          <w:sz w:val="24"/>
          <w:szCs w:val="24"/>
        </w:rPr>
        <w:t xml:space="preserve"> a contract, the following points are </w:t>
      </w:r>
      <w:r>
        <w:rPr>
          <w:rFonts w:ascii="Times New Roman" w:hAnsi="Times New Roman" w:cs="Times New Roman"/>
          <w:sz w:val="24"/>
          <w:szCs w:val="24"/>
        </w:rPr>
        <w:t>to be mentioned: (a) detail</w:t>
      </w:r>
      <w:r w:rsidRPr="00BD5D2F">
        <w:rPr>
          <w:rFonts w:ascii="Times New Roman" w:hAnsi="Times New Roman" w:cs="Times New Roman"/>
          <w:sz w:val="24"/>
          <w:szCs w:val="24"/>
        </w:rPr>
        <w:t xml:space="preserve"> of the goods, (b) quantity</w:t>
      </w:r>
      <w:r>
        <w:rPr>
          <w:rFonts w:ascii="Times New Roman" w:hAnsi="Times New Roman" w:cs="Times New Roman"/>
          <w:sz w:val="24"/>
          <w:szCs w:val="24"/>
        </w:rPr>
        <w:t xml:space="preserve"> and commodity</w:t>
      </w:r>
      <w:r w:rsidRPr="00BD5D2F">
        <w:rPr>
          <w:rFonts w:ascii="Times New Roman" w:hAnsi="Times New Roman" w:cs="Times New Roman"/>
          <w:sz w:val="24"/>
          <w:szCs w:val="24"/>
        </w:rPr>
        <w:t xml:space="preserve"> of the commodity, (e) price of the commodity, (d) shipment, (e) insurance and marks, (f) inspection, and (g) arbitration.   </w:t>
      </w:r>
    </w:p>
    <w:p w:rsidR="00CC557A" w:rsidRDefault="00CC557A" w:rsidP="0092111E">
      <w:pPr>
        <w:spacing w:line="360" w:lineRule="auto"/>
        <w:jc w:val="both"/>
        <w:rPr>
          <w:rFonts w:ascii="Times New Roman" w:hAnsi="Times New Roman" w:cs="Times New Roman"/>
          <w:b/>
          <w:sz w:val="24"/>
          <w:szCs w:val="24"/>
          <w:u w:val="single"/>
        </w:rPr>
      </w:pPr>
    </w:p>
    <w:p w:rsidR="00313DCD" w:rsidRDefault="0092111E" w:rsidP="0092111E">
      <w:pPr>
        <w:spacing w:line="360" w:lineRule="auto"/>
        <w:jc w:val="both"/>
        <w:rPr>
          <w:rFonts w:ascii="Times New Roman" w:hAnsi="Times New Roman" w:cs="Times New Roman"/>
          <w:color w:val="7030A0"/>
          <w:sz w:val="24"/>
          <w:szCs w:val="24"/>
        </w:rPr>
      </w:pPr>
      <w:r w:rsidRPr="00BC17A5">
        <w:rPr>
          <w:rFonts w:ascii="Times New Roman" w:hAnsi="Times New Roman" w:cs="Times New Roman"/>
          <w:b/>
          <w:sz w:val="24"/>
          <w:szCs w:val="24"/>
          <w:u w:val="single"/>
        </w:rPr>
        <w:t>Registration of Sale</w:t>
      </w:r>
      <w:r w:rsidRPr="00BC17A5">
        <w:rPr>
          <w:rFonts w:ascii="Times New Roman" w:hAnsi="Times New Roman" w:cs="Times New Roman"/>
          <w:sz w:val="24"/>
          <w:szCs w:val="24"/>
          <w:u w:val="single"/>
        </w:rPr>
        <w:t>:</w:t>
      </w:r>
      <w:r>
        <w:rPr>
          <w:rFonts w:ascii="Times New Roman" w:hAnsi="Times New Roman" w:cs="Times New Roman"/>
          <w:color w:val="7030A0"/>
          <w:sz w:val="24"/>
          <w:szCs w:val="24"/>
        </w:rPr>
        <w:t xml:space="preserve"> </w:t>
      </w:r>
      <w:r>
        <w:rPr>
          <w:rFonts w:ascii="Times New Roman" w:hAnsi="Times New Roman" w:cs="Times New Roman"/>
          <w:sz w:val="24"/>
          <w:szCs w:val="24"/>
        </w:rPr>
        <w:t>This is needed when the</w:t>
      </w:r>
      <w:r w:rsidRPr="00BD5D2F">
        <w:rPr>
          <w:rFonts w:ascii="Times New Roman" w:hAnsi="Times New Roman" w:cs="Times New Roman"/>
          <w:sz w:val="24"/>
          <w:szCs w:val="24"/>
        </w:rPr>
        <w:t xml:space="preserve"> items to be exported are raw jute and jute-made goods.   </w:t>
      </w:r>
    </w:p>
    <w:p w:rsidR="00313DCD" w:rsidRDefault="0092111E" w:rsidP="0092111E">
      <w:pPr>
        <w:spacing w:line="360" w:lineRule="auto"/>
        <w:jc w:val="both"/>
        <w:rPr>
          <w:rFonts w:ascii="Times New Roman" w:hAnsi="Times New Roman" w:cs="Times New Roman"/>
          <w:sz w:val="24"/>
          <w:szCs w:val="24"/>
        </w:rPr>
      </w:pPr>
      <w:r w:rsidRPr="00BC17A5">
        <w:rPr>
          <w:rFonts w:ascii="Times New Roman" w:hAnsi="Times New Roman" w:cs="Times New Roman"/>
          <w:b/>
          <w:sz w:val="24"/>
          <w:szCs w:val="24"/>
          <w:u w:val="single"/>
        </w:rPr>
        <w:lastRenderedPageBreak/>
        <w:t>Shipment of Goods</w:t>
      </w:r>
      <w:r w:rsidRPr="00BC17A5">
        <w:rPr>
          <w:rFonts w:ascii="Times New Roman" w:hAnsi="Times New Roman" w:cs="Times New Roman"/>
          <w:sz w:val="24"/>
          <w:szCs w:val="24"/>
          <w:u w:val="single"/>
        </w:rPr>
        <w:t>:</w:t>
      </w:r>
      <w:r>
        <w:rPr>
          <w:rFonts w:ascii="Times New Roman" w:hAnsi="Times New Roman" w:cs="Times New Roman"/>
          <w:color w:val="7030A0"/>
          <w:sz w:val="24"/>
          <w:szCs w:val="24"/>
        </w:rPr>
        <w:t xml:space="preserve"> </w:t>
      </w:r>
      <w:r w:rsidRPr="00BD5D2F">
        <w:rPr>
          <w:rFonts w:ascii="Times New Roman" w:hAnsi="Times New Roman" w:cs="Times New Roman"/>
          <w:sz w:val="24"/>
          <w:szCs w:val="24"/>
        </w:rPr>
        <w:t xml:space="preserve">The following documents are normally involved at the stage of shipment: </w:t>
      </w:r>
      <w:r w:rsidR="00313DCD">
        <w:rPr>
          <w:rFonts w:ascii="Times New Roman" w:hAnsi="Times New Roman" w:cs="Times New Roman"/>
          <w:sz w:val="24"/>
          <w:szCs w:val="24"/>
        </w:rPr>
        <w:t xml:space="preserve">  </w:t>
      </w:r>
    </w:p>
    <w:p w:rsidR="0092111E" w:rsidRPr="00313DCD" w:rsidRDefault="0092111E" w:rsidP="0092111E">
      <w:pPr>
        <w:spacing w:line="360" w:lineRule="auto"/>
        <w:jc w:val="both"/>
        <w:rPr>
          <w:rFonts w:ascii="Times New Roman" w:hAnsi="Times New Roman" w:cs="Times New Roman"/>
          <w:color w:val="7030A0"/>
          <w:sz w:val="24"/>
          <w:szCs w:val="24"/>
        </w:rPr>
      </w:pPr>
      <w:r w:rsidRPr="00BD5D2F">
        <w:rPr>
          <w:rFonts w:ascii="Times New Roman" w:hAnsi="Times New Roman" w:cs="Times New Roman"/>
          <w:sz w:val="24"/>
          <w:szCs w:val="24"/>
        </w:rPr>
        <w:t>(a) EXP From,</w:t>
      </w:r>
    </w:p>
    <w:p w:rsidR="0092111E" w:rsidRDefault="0092111E" w:rsidP="0092111E">
      <w:pPr>
        <w:spacing w:line="360" w:lineRule="auto"/>
        <w:jc w:val="both"/>
        <w:rPr>
          <w:rFonts w:ascii="Times New Roman" w:hAnsi="Times New Roman" w:cs="Times New Roman"/>
          <w:sz w:val="24"/>
          <w:szCs w:val="24"/>
        </w:rPr>
      </w:pPr>
      <w:r w:rsidRPr="00BD5D2F">
        <w:rPr>
          <w:rFonts w:ascii="Times New Roman" w:hAnsi="Times New Roman" w:cs="Times New Roman"/>
          <w:sz w:val="24"/>
          <w:szCs w:val="24"/>
        </w:rPr>
        <w:t>(b) Photocopy of registration certificate,</w:t>
      </w:r>
    </w:p>
    <w:p w:rsidR="0092111E" w:rsidRDefault="0092111E" w:rsidP="0092111E">
      <w:pPr>
        <w:spacing w:line="360" w:lineRule="auto"/>
        <w:jc w:val="both"/>
        <w:rPr>
          <w:rFonts w:ascii="Times New Roman" w:hAnsi="Times New Roman" w:cs="Times New Roman"/>
          <w:sz w:val="24"/>
          <w:szCs w:val="24"/>
        </w:rPr>
      </w:pPr>
      <w:r w:rsidRPr="00BD5D2F">
        <w:rPr>
          <w:rFonts w:ascii="Times New Roman" w:hAnsi="Times New Roman" w:cs="Times New Roman"/>
          <w:sz w:val="24"/>
          <w:szCs w:val="24"/>
        </w:rPr>
        <w:t xml:space="preserve">(c) Photocopy of contract, </w:t>
      </w:r>
    </w:p>
    <w:p w:rsidR="0092111E" w:rsidRDefault="0092111E" w:rsidP="0092111E">
      <w:pPr>
        <w:spacing w:line="360" w:lineRule="auto"/>
        <w:jc w:val="both"/>
        <w:rPr>
          <w:rFonts w:ascii="Times New Roman" w:hAnsi="Times New Roman" w:cs="Times New Roman"/>
          <w:sz w:val="24"/>
          <w:szCs w:val="24"/>
        </w:rPr>
      </w:pPr>
      <w:r w:rsidRPr="00BD5D2F">
        <w:rPr>
          <w:rFonts w:ascii="Times New Roman" w:hAnsi="Times New Roman" w:cs="Times New Roman"/>
          <w:sz w:val="24"/>
          <w:szCs w:val="24"/>
        </w:rPr>
        <w:t>(d) Photocopy of the L/C,</w:t>
      </w:r>
    </w:p>
    <w:p w:rsidR="0092111E" w:rsidRDefault="0092111E" w:rsidP="0092111E">
      <w:pPr>
        <w:spacing w:line="360" w:lineRule="auto"/>
        <w:jc w:val="both"/>
        <w:rPr>
          <w:rFonts w:ascii="Times New Roman" w:hAnsi="Times New Roman" w:cs="Times New Roman"/>
          <w:sz w:val="24"/>
          <w:szCs w:val="24"/>
        </w:rPr>
      </w:pPr>
      <w:r w:rsidRPr="00BD5D2F">
        <w:rPr>
          <w:rFonts w:ascii="Times New Roman" w:hAnsi="Times New Roman" w:cs="Times New Roman"/>
          <w:sz w:val="24"/>
          <w:szCs w:val="24"/>
        </w:rPr>
        <w:t xml:space="preserve"> (e) Customs copy of ERF Form for shipment of jute-made goods and EPC Form for raw jute, </w:t>
      </w:r>
    </w:p>
    <w:p w:rsidR="0092111E" w:rsidRDefault="0092111E" w:rsidP="0092111E">
      <w:pPr>
        <w:spacing w:line="360" w:lineRule="auto"/>
        <w:jc w:val="both"/>
        <w:rPr>
          <w:rFonts w:ascii="Times New Roman" w:hAnsi="Times New Roman" w:cs="Times New Roman"/>
          <w:sz w:val="24"/>
          <w:szCs w:val="24"/>
        </w:rPr>
      </w:pPr>
      <w:r w:rsidRPr="00BD5D2F">
        <w:rPr>
          <w:rFonts w:ascii="Times New Roman" w:hAnsi="Times New Roman" w:cs="Times New Roman"/>
          <w:sz w:val="24"/>
          <w:szCs w:val="24"/>
        </w:rPr>
        <w:t xml:space="preserve">(f) Freight certificate from the bank in case of payment of the freight if the port of lading is involved, </w:t>
      </w:r>
    </w:p>
    <w:p w:rsidR="0092111E" w:rsidRDefault="0092111E" w:rsidP="0092111E">
      <w:pPr>
        <w:spacing w:line="360" w:lineRule="auto"/>
        <w:jc w:val="both"/>
        <w:rPr>
          <w:rFonts w:ascii="Times New Roman" w:hAnsi="Times New Roman" w:cs="Times New Roman"/>
          <w:sz w:val="24"/>
          <w:szCs w:val="24"/>
        </w:rPr>
      </w:pPr>
      <w:r w:rsidRPr="00BD5D2F">
        <w:rPr>
          <w:rFonts w:ascii="Times New Roman" w:hAnsi="Times New Roman" w:cs="Times New Roman"/>
          <w:sz w:val="24"/>
          <w:szCs w:val="24"/>
        </w:rPr>
        <w:t xml:space="preserve">(g) Railway receipt, berg receipt or truck receipt, </w:t>
      </w:r>
    </w:p>
    <w:p w:rsidR="0092111E" w:rsidRDefault="0092111E" w:rsidP="0092111E">
      <w:pPr>
        <w:spacing w:line="360" w:lineRule="auto"/>
        <w:jc w:val="both"/>
        <w:rPr>
          <w:rFonts w:ascii="Times New Roman" w:hAnsi="Times New Roman" w:cs="Times New Roman"/>
          <w:sz w:val="24"/>
          <w:szCs w:val="24"/>
        </w:rPr>
      </w:pPr>
      <w:r w:rsidRPr="00BD5D2F">
        <w:rPr>
          <w:rFonts w:ascii="Times New Roman" w:hAnsi="Times New Roman" w:cs="Times New Roman"/>
          <w:sz w:val="24"/>
          <w:szCs w:val="24"/>
        </w:rPr>
        <w:t>(h) Shipping instructions</w:t>
      </w:r>
      <w:r>
        <w:rPr>
          <w:rFonts w:ascii="Times New Roman" w:hAnsi="Times New Roman" w:cs="Times New Roman"/>
          <w:sz w:val="24"/>
          <w:szCs w:val="24"/>
        </w:rPr>
        <w:t>, and</w:t>
      </w:r>
    </w:p>
    <w:p w:rsidR="0092111E" w:rsidRPr="006135C3" w:rsidRDefault="00313DCD" w:rsidP="0092111E">
      <w:pPr>
        <w:spacing w:before="100" w:beforeAutospacing="1" w:after="100" w:afterAutospacing="1"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bCs/>
          <w:sz w:val="28"/>
          <w:szCs w:val="28"/>
        </w:rPr>
        <w:t>3</w:t>
      </w:r>
      <w:r w:rsidR="001D56C0">
        <w:rPr>
          <w:rFonts w:ascii="Times New Roman" w:eastAsia="Times New Roman" w:hAnsi="Times New Roman" w:cs="Times New Roman"/>
          <w:b/>
          <w:bCs/>
          <w:sz w:val="28"/>
          <w:szCs w:val="28"/>
        </w:rPr>
        <w:t>.10</w:t>
      </w:r>
      <w:r w:rsidR="0092111E" w:rsidRPr="006135C3">
        <w:rPr>
          <w:rFonts w:ascii="Times New Roman" w:eastAsia="Times New Roman" w:hAnsi="Times New Roman" w:cs="Times New Roman"/>
          <w:b/>
          <w:bCs/>
          <w:sz w:val="28"/>
          <w:szCs w:val="28"/>
        </w:rPr>
        <w:t xml:space="preserve">: Classification of Back-to-Back Letter of Credit </w:t>
      </w:r>
    </w:p>
    <w:p w:rsidR="0092111E" w:rsidRPr="002A5594" w:rsidRDefault="0092111E" w:rsidP="0092111E">
      <w:pPr>
        <w:spacing w:before="100" w:beforeAutospacing="1" w:after="100" w:afterAutospacing="1" w:line="360" w:lineRule="auto"/>
        <w:jc w:val="both"/>
        <w:rPr>
          <w:rFonts w:ascii="Times New Roman" w:eastAsia="Times New Roman" w:hAnsi="Times New Roman" w:cs="Times New Roman"/>
          <w:sz w:val="24"/>
          <w:szCs w:val="24"/>
        </w:rPr>
      </w:pPr>
      <w:r w:rsidRPr="002A5594">
        <w:rPr>
          <w:rFonts w:ascii="Times New Roman" w:eastAsia="Times New Roman" w:hAnsi="Times New Roman" w:cs="Times New Roman"/>
          <w:sz w:val="24"/>
          <w:szCs w:val="24"/>
        </w:rPr>
        <w:t>Back to back L/C can be divided into four categories. These are:</w:t>
      </w:r>
    </w:p>
    <w:p w:rsidR="0092111E" w:rsidRPr="002A5594" w:rsidRDefault="0092111E" w:rsidP="00CA6DA7">
      <w:pPr>
        <w:numPr>
          <w:ilvl w:val="0"/>
          <w:numId w:val="26"/>
        </w:numPr>
        <w:spacing w:before="100" w:beforeAutospacing="1" w:after="100" w:afterAutospacing="1" w:line="360" w:lineRule="auto"/>
        <w:jc w:val="both"/>
        <w:rPr>
          <w:rFonts w:ascii="Times New Roman" w:eastAsia="Times New Roman" w:hAnsi="Times New Roman" w:cs="Times New Roman"/>
          <w:sz w:val="24"/>
          <w:szCs w:val="24"/>
        </w:rPr>
      </w:pPr>
      <w:r w:rsidRPr="002A5594">
        <w:rPr>
          <w:rFonts w:ascii="Times New Roman" w:eastAsia="Times New Roman" w:hAnsi="Times New Roman" w:cs="Times New Roman"/>
          <w:sz w:val="24"/>
          <w:szCs w:val="24"/>
        </w:rPr>
        <w:t>Local (04)</w:t>
      </w:r>
    </w:p>
    <w:p w:rsidR="0092111E" w:rsidRPr="002A5594" w:rsidRDefault="0092111E" w:rsidP="00CA6DA7">
      <w:pPr>
        <w:numPr>
          <w:ilvl w:val="0"/>
          <w:numId w:val="26"/>
        </w:numPr>
        <w:spacing w:before="100" w:beforeAutospacing="1" w:after="100" w:afterAutospacing="1" w:line="360" w:lineRule="auto"/>
        <w:jc w:val="both"/>
        <w:rPr>
          <w:rFonts w:ascii="Times New Roman" w:eastAsia="Times New Roman" w:hAnsi="Times New Roman" w:cs="Times New Roman"/>
          <w:sz w:val="24"/>
          <w:szCs w:val="24"/>
        </w:rPr>
      </w:pPr>
      <w:r w:rsidRPr="002A5594">
        <w:rPr>
          <w:rFonts w:ascii="Times New Roman" w:eastAsia="Times New Roman" w:hAnsi="Times New Roman" w:cs="Times New Roman"/>
          <w:sz w:val="24"/>
          <w:szCs w:val="24"/>
        </w:rPr>
        <w:t>EDF(05)</w:t>
      </w:r>
    </w:p>
    <w:p w:rsidR="0092111E" w:rsidRPr="002A5594" w:rsidRDefault="0092111E" w:rsidP="00CA6DA7">
      <w:pPr>
        <w:numPr>
          <w:ilvl w:val="0"/>
          <w:numId w:val="26"/>
        </w:numPr>
        <w:spacing w:before="100" w:beforeAutospacing="1" w:after="100" w:afterAutospacing="1" w:line="360" w:lineRule="auto"/>
        <w:jc w:val="both"/>
        <w:rPr>
          <w:rFonts w:ascii="Times New Roman" w:eastAsia="Times New Roman" w:hAnsi="Times New Roman" w:cs="Times New Roman"/>
          <w:sz w:val="24"/>
          <w:szCs w:val="24"/>
        </w:rPr>
      </w:pPr>
      <w:r w:rsidRPr="002A5594">
        <w:rPr>
          <w:rFonts w:ascii="Times New Roman" w:eastAsia="Times New Roman" w:hAnsi="Times New Roman" w:cs="Times New Roman"/>
          <w:sz w:val="24"/>
          <w:szCs w:val="24"/>
        </w:rPr>
        <w:t>EPZ foreign (12)</w:t>
      </w:r>
    </w:p>
    <w:p w:rsidR="0092111E" w:rsidRPr="00313DCD" w:rsidRDefault="0092111E" w:rsidP="00CA6DA7">
      <w:pPr>
        <w:numPr>
          <w:ilvl w:val="0"/>
          <w:numId w:val="26"/>
        </w:numPr>
        <w:spacing w:before="100" w:beforeAutospacing="1" w:after="100" w:afterAutospacing="1" w:line="360" w:lineRule="auto"/>
        <w:jc w:val="both"/>
        <w:rPr>
          <w:rFonts w:ascii="Times New Roman" w:eastAsia="Times New Roman" w:hAnsi="Times New Roman" w:cs="Times New Roman"/>
          <w:sz w:val="24"/>
          <w:szCs w:val="24"/>
        </w:rPr>
      </w:pPr>
      <w:r w:rsidRPr="002A5594">
        <w:rPr>
          <w:rFonts w:ascii="Times New Roman" w:eastAsia="Times New Roman" w:hAnsi="Times New Roman" w:cs="Times New Roman"/>
          <w:sz w:val="24"/>
          <w:szCs w:val="24"/>
        </w:rPr>
        <w:t>Foreign (06)</w:t>
      </w:r>
    </w:p>
    <w:p w:rsidR="0092111E" w:rsidRDefault="00313DCD" w:rsidP="0092111E">
      <w:pPr>
        <w:spacing w:line="360" w:lineRule="auto"/>
        <w:jc w:val="both"/>
        <w:rPr>
          <w:rFonts w:ascii="Times New Roman" w:hAnsi="Times New Roman" w:cs="Times New Roman"/>
          <w:sz w:val="24"/>
          <w:szCs w:val="24"/>
        </w:rPr>
      </w:pPr>
      <w:r>
        <w:rPr>
          <w:rFonts w:ascii="Times New Roman" w:hAnsi="Times New Roman" w:cs="Times New Roman"/>
          <w:b/>
          <w:bCs/>
          <w:sz w:val="28"/>
          <w:szCs w:val="28"/>
        </w:rPr>
        <w:t>3</w:t>
      </w:r>
      <w:r w:rsidR="00441787">
        <w:rPr>
          <w:rFonts w:ascii="Times New Roman" w:hAnsi="Times New Roman" w:cs="Times New Roman"/>
          <w:b/>
          <w:bCs/>
          <w:sz w:val="28"/>
          <w:szCs w:val="28"/>
        </w:rPr>
        <w:t>.11</w:t>
      </w:r>
      <w:r w:rsidR="0092111E" w:rsidRPr="00BC17A5">
        <w:rPr>
          <w:rFonts w:ascii="Times New Roman" w:hAnsi="Times New Roman" w:cs="Times New Roman"/>
          <w:b/>
          <w:bCs/>
          <w:sz w:val="28"/>
          <w:szCs w:val="28"/>
        </w:rPr>
        <w:t xml:space="preserve"> Foreign </w:t>
      </w:r>
      <w:r w:rsidR="0092111E" w:rsidRPr="00BC17A5">
        <w:rPr>
          <w:rFonts w:ascii="Times New Roman" w:hAnsi="Times New Roman" w:cs="Times New Roman"/>
          <w:b/>
          <w:sz w:val="28"/>
          <w:szCs w:val="28"/>
        </w:rPr>
        <w:t>Remittance</w:t>
      </w:r>
      <w:r w:rsidR="0092111E" w:rsidRPr="00BC17A5">
        <w:rPr>
          <w:rFonts w:ascii="Times New Roman" w:hAnsi="Times New Roman" w:cs="Times New Roman"/>
          <w:b/>
          <w:bCs/>
          <w:sz w:val="28"/>
          <w:szCs w:val="28"/>
        </w:rPr>
        <w:t>:</w:t>
      </w:r>
      <w:r w:rsidR="0092111E" w:rsidRPr="0069214D">
        <w:rPr>
          <w:rFonts w:ascii="Times New Roman" w:hAnsi="Times New Roman" w:cs="Times New Roman"/>
          <w:b/>
          <w:bCs/>
          <w:color w:val="0070C0"/>
          <w:sz w:val="24"/>
          <w:szCs w:val="24"/>
        </w:rPr>
        <w:t xml:space="preserve">  </w:t>
      </w:r>
    </w:p>
    <w:p w:rsidR="0092111E" w:rsidRPr="00BC17A5" w:rsidRDefault="0092111E" w:rsidP="0092111E">
      <w:pPr>
        <w:spacing w:line="360" w:lineRule="auto"/>
        <w:jc w:val="both"/>
        <w:rPr>
          <w:rFonts w:ascii="Times New Roman" w:hAnsi="Times New Roman" w:cs="Times New Roman"/>
          <w:b/>
          <w:bCs/>
          <w:color w:val="0070C0"/>
          <w:sz w:val="24"/>
          <w:szCs w:val="24"/>
        </w:rPr>
      </w:pPr>
      <w:r>
        <w:rPr>
          <w:rFonts w:ascii="Times New Roman" w:hAnsi="Times New Roman" w:cs="Times New Roman"/>
          <w:sz w:val="24"/>
          <w:szCs w:val="24"/>
        </w:rPr>
        <w:t>The meaning of “Foreign Remittance” i</w:t>
      </w:r>
      <w:r w:rsidRPr="00BD5D2F">
        <w:rPr>
          <w:rFonts w:ascii="Times New Roman" w:hAnsi="Times New Roman" w:cs="Times New Roman"/>
          <w:sz w:val="24"/>
          <w:szCs w:val="24"/>
        </w:rPr>
        <w:t>s purchase and sale of freely convertible foreign currencies as admissible “Foreign Exchange Regulat</w:t>
      </w:r>
      <w:r>
        <w:rPr>
          <w:rFonts w:ascii="Times New Roman" w:hAnsi="Times New Roman" w:cs="Times New Roman"/>
          <w:sz w:val="24"/>
          <w:szCs w:val="24"/>
        </w:rPr>
        <w:t>ions Act-1947”</w:t>
      </w:r>
      <w:r w:rsidRPr="00BD5D2F">
        <w:rPr>
          <w:rFonts w:ascii="Times New Roman" w:hAnsi="Times New Roman" w:cs="Times New Roman"/>
          <w:sz w:val="24"/>
          <w:szCs w:val="24"/>
        </w:rPr>
        <w:t xml:space="preserve">. </w:t>
      </w:r>
    </w:p>
    <w:p w:rsidR="0092111E" w:rsidRPr="00BD5D2F" w:rsidRDefault="0092111E" w:rsidP="0092111E">
      <w:pPr>
        <w:spacing w:line="360" w:lineRule="auto"/>
        <w:jc w:val="both"/>
        <w:rPr>
          <w:rFonts w:ascii="Times New Roman" w:hAnsi="Times New Roman" w:cs="Times New Roman"/>
          <w:sz w:val="24"/>
          <w:szCs w:val="24"/>
        </w:rPr>
      </w:pPr>
      <w:r w:rsidRPr="00BD5D2F">
        <w:rPr>
          <w:rFonts w:ascii="Times New Roman" w:hAnsi="Times New Roman" w:cs="Times New Roman"/>
          <w:sz w:val="24"/>
          <w:szCs w:val="24"/>
        </w:rPr>
        <w:t xml:space="preserve">So we see that there are two types of Foreign Remittance:   </w:t>
      </w:r>
    </w:p>
    <w:p w:rsidR="0092111E" w:rsidRPr="00313DCD" w:rsidRDefault="0092111E" w:rsidP="00CA6DA7">
      <w:pPr>
        <w:pStyle w:val="ListParagraph"/>
        <w:numPr>
          <w:ilvl w:val="0"/>
          <w:numId w:val="19"/>
        </w:numPr>
        <w:spacing w:line="360" w:lineRule="auto"/>
        <w:jc w:val="both"/>
        <w:rPr>
          <w:rFonts w:ascii="Times New Roman" w:hAnsi="Times New Roman" w:cs="Times New Roman"/>
          <w:sz w:val="24"/>
          <w:szCs w:val="24"/>
        </w:rPr>
      </w:pPr>
      <w:r w:rsidRPr="00313DCD">
        <w:rPr>
          <w:rFonts w:ascii="Times New Roman" w:hAnsi="Times New Roman" w:cs="Times New Roman"/>
          <w:sz w:val="24"/>
          <w:szCs w:val="24"/>
        </w:rPr>
        <w:t xml:space="preserve">Foreign Outward Remittance. </w:t>
      </w:r>
    </w:p>
    <w:p w:rsidR="0092111E" w:rsidRPr="00313DCD" w:rsidRDefault="0092111E" w:rsidP="00CA6DA7">
      <w:pPr>
        <w:pStyle w:val="ListParagraph"/>
        <w:numPr>
          <w:ilvl w:val="0"/>
          <w:numId w:val="19"/>
        </w:numPr>
        <w:spacing w:line="360" w:lineRule="auto"/>
        <w:jc w:val="both"/>
        <w:rPr>
          <w:rFonts w:ascii="Times New Roman" w:hAnsi="Times New Roman" w:cs="Times New Roman"/>
          <w:sz w:val="24"/>
          <w:szCs w:val="24"/>
        </w:rPr>
      </w:pPr>
      <w:r w:rsidRPr="00313DCD">
        <w:rPr>
          <w:rFonts w:ascii="Times New Roman" w:hAnsi="Times New Roman" w:cs="Times New Roman"/>
          <w:sz w:val="24"/>
          <w:szCs w:val="24"/>
        </w:rPr>
        <w:t xml:space="preserve">Foreign Inward Remittance.    </w:t>
      </w:r>
    </w:p>
    <w:p w:rsidR="0092111E" w:rsidRDefault="0092111E" w:rsidP="0092111E">
      <w:pPr>
        <w:spacing w:line="360" w:lineRule="auto"/>
        <w:jc w:val="both"/>
        <w:outlineLvl w:val="0"/>
        <w:rPr>
          <w:rFonts w:ascii="Times New Roman" w:hAnsi="Times New Roman" w:cs="Times New Roman"/>
          <w:b/>
          <w:sz w:val="24"/>
          <w:szCs w:val="24"/>
          <w:u w:val="single"/>
        </w:rPr>
      </w:pPr>
    </w:p>
    <w:p w:rsidR="0092111E" w:rsidRPr="00BC17A5" w:rsidRDefault="0092111E" w:rsidP="0092111E">
      <w:pPr>
        <w:spacing w:line="360" w:lineRule="auto"/>
        <w:jc w:val="both"/>
        <w:outlineLvl w:val="0"/>
        <w:rPr>
          <w:rFonts w:ascii="Times New Roman" w:hAnsi="Times New Roman" w:cs="Times New Roman"/>
          <w:sz w:val="24"/>
          <w:szCs w:val="24"/>
          <w:u w:val="single"/>
        </w:rPr>
      </w:pPr>
      <w:r w:rsidRPr="00BC17A5">
        <w:rPr>
          <w:rFonts w:ascii="Times New Roman" w:hAnsi="Times New Roman" w:cs="Times New Roman"/>
          <w:b/>
          <w:sz w:val="24"/>
          <w:szCs w:val="24"/>
          <w:u w:val="single"/>
        </w:rPr>
        <w:lastRenderedPageBreak/>
        <w:t>Mode of Outwards Remittance:</w:t>
      </w:r>
    </w:p>
    <w:p w:rsidR="0092111E" w:rsidRPr="00BC17A5" w:rsidRDefault="0092111E" w:rsidP="00CA6DA7">
      <w:pPr>
        <w:pStyle w:val="ListParagraph"/>
        <w:numPr>
          <w:ilvl w:val="0"/>
          <w:numId w:val="20"/>
        </w:numPr>
        <w:spacing w:line="360" w:lineRule="auto"/>
        <w:jc w:val="both"/>
        <w:rPr>
          <w:rFonts w:ascii="Times New Roman" w:hAnsi="Times New Roman" w:cs="Times New Roman"/>
          <w:sz w:val="24"/>
          <w:szCs w:val="24"/>
        </w:rPr>
      </w:pPr>
      <w:r w:rsidRPr="00BC17A5">
        <w:rPr>
          <w:rFonts w:ascii="Times New Roman" w:hAnsi="Times New Roman" w:cs="Times New Roman"/>
          <w:sz w:val="24"/>
          <w:szCs w:val="24"/>
        </w:rPr>
        <w:t xml:space="preserve">Foreign Telegraphic Transfer (FTT). </w:t>
      </w:r>
    </w:p>
    <w:p w:rsidR="0092111E" w:rsidRPr="00BC17A5" w:rsidRDefault="0092111E" w:rsidP="00CA6DA7">
      <w:pPr>
        <w:pStyle w:val="ListParagraph"/>
        <w:numPr>
          <w:ilvl w:val="0"/>
          <w:numId w:val="20"/>
        </w:numPr>
        <w:spacing w:line="360" w:lineRule="auto"/>
        <w:jc w:val="both"/>
        <w:rPr>
          <w:rFonts w:ascii="Times New Roman" w:hAnsi="Times New Roman" w:cs="Times New Roman"/>
          <w:sz w:val="24"/>
          <w:szCs w:val="24"/>
        </w:rPr>
      </w:pPr>
      <w:r w:rsidRPr="00BC17A5">
        <w:rPr>
          <w:rFonts w:ascii="Times New Roman" w:hAnsi="Times New Roman" w:cs="Times New Roman"/>
          <w:sz w:val="24"/>
          <w:szCs w:val="24"/>
        </w:rPr>
        <w:t xml:space="preserve">Foreign Mail Transfer (FMT). </w:t>
      </w:r>
    </w:p>
    <w:p w:rsidR="0092111E" w:rsidRPr="00BC17A5" w:rsidRDefault="0092111E" w:rsidP="00CA6DA7">
      <w:pPr>
        <w:pStyle w:val="ListParagraph"/>
        <w:numPr>
          <w:ilvl w:val="0"/>
          <w:numId w:val="20"/>
        </w:numPr>
        <w:spacing w:line="360" w:lineRule="auto"/>
        <w:jc w:val="both"/>
        <w:rPr>
          <w:rFonts w:ascii="Times New Roman" w:hAnsi="Times New Roman" w:cs="Times New Roman"/>
          <w:sz w:val="24"/>
          <w:szCs w:val="24"/>
        </w:rPr>
      </w:pPr>
      <w:r w:rsidRPr="00BC17A5">
        <w:rPr>
          <w:rFonts w:ascii="Times New Roman" w:hAnsi="Times New Roman" w:cs="Times New Roman"/>
          <w:sz w:val="24"/>
          <w:szCs w:val="24"/>
        </w:rPr>
        <w:t xml:space="preserve">Foreign Demand Drafts (FDD). </w:t>
      </w:r>
    </w:p>
    <w:p w:rsidR="0092111E" w:rsidRPr="00BC17A5" w:rsidRDefault="0092111E" w:rsidP="00CA6DA7">
      <w:pPr>
        <w:pStyle w:val="ListParagraph"/>
        <w:numPr>
          <w:ilvl w:val="0"/>
          <w:numId w:val="20"/>
        </w:numPr>
        <w:spacing w:line="360" w:lineRule="auto"/>
        <w:jc w:val="both"/>
        <w:rPr>
          <w:rFonts w:ascii="Times New Roman" w:hAnsi="Times New Roman" w:cs="Times New Roman"/>
          <w:sz w:val="24"/>
          <w:szCs w:val="24"/>
        </w:rPr>
      </w:pPr>
      <w:r w:rsidRPr="00BC17A5">
        <w:rPr>
          <w:rFonts w:ascii="Times New Roman" w:hAnsi="Times New Roman" w:cs="Times New Roman"/>
          <w:sz w:val="24"/>
          <w:szCs w:val="24"/>
        </w:rPr>
        <w:t>Foreign Currency Notes.</w:t>
      </w:r>
    </w:p>
    <w:p w:rsidR="0092111E" w:rsidRPr="00BC17A5" w:rsidRDefault="0092111E" w:rsidP="0092111E">
      <w:pPr>
        <w:spacing w:line="360" w:lineRule="auto"/>
        <w:jc w:val="both"/>
        <w:outlineLvl w:val="0"/>
        <w:rPr>
          <w:rFonts w:ascii="Times New Roman" w:hAnsi="Times New Roman" w:cs="Times New Roman"/>
          <w:sz w:val="24"/>
          <w:szCs w:val="24"/>
          <w:u w:val="single"/>
        </w:rPr>
      </w:pPr>
      <w:r w:rsidRPr="00BC17A5">
        <w:rPr>
          <w:rFonts w:ascii="Times New Roman" w:hAnsi="Times New Roman" w:cs="Times New Roman"/>
          <w:b/>
          <w:sz w:val="24"/>
          <w:szCs w:val="24"/>
          <w:u w:val="single"/>
        </w:rPr>
        <w:t>Mode of Inward Remittance</w:t>
      </w:r>
      <w:r w:rsidRPr="00BC17A5">
        <w:rPr>
          <w:rFonts w:ascii="Times New Roman" w:hAnsi="Times New Roman" w:cs="Times New Roman"/>
          <w:sz w:val="24"/>
          <w:szCs w:val="24"/>
          <w:u w:val="single"/>
        </w:rPr>
        <w:t>:</w:t>
      </w:r>
    </w:p>
    <w:p w:rsidR="0092111E" w:rsidRPr="00BC17A5" w:rsidRDefault="0092111E" w:rsidP="00CA6DA7">
      <w:pPr>
        <w:pStyle w:val="ListParagraph"/>
        <w:numPr>
          <w:ilvl w:val="0"/>
          <w:numId w:val="21"/>
        </w:numPr>
        <w:spacing w:line="360" w:lineRule="auto"/>
        <w:jc w:val="both"/>
        <w:rPr>
          <w:rFonts w:ascii="Times New Roman" w:hAnsi="Times New Roman" w:cs="Times New Roman"/>
          <w:sz w:val="24"/>
          <w:szCs w:val="24"/>
        </w:rPr>
      </w:pPr>
      <w:r w:rsidRPr="00BC17A5">
        <w:rPr>
          <w:rFonts w:ascii="Times New Roman" w:hAnsi="Times New Roman" w:cs="Times New Roman"/>
          <w:sz w:val="24"/>
          <w:szCs w:val="24"/>
        </w:rPr>
        <w:t xml:space="preserve">Telegraphic Transfer (TT). </w:t>
      </w:r>
    </w:p>
    <w:p w:rsidR="0092111E" w:rsidRPr="00BC17A5" w:rsidRDefault="0092111E" w:rsidP="00CA6DA7">
      <w:pPr>
        <w:pStyle w:val="ListParagraph"/>
        <w:numPr>
          <w:ilvl w:val="0"/>
          <w:numId w:val="21"/>
        </w:numPr>
        <w:spacing w:line="360" w:lineRule="auto"/>
        <w:jc w:val="both"/>
        <w:rPr>
          <w:rFonts w:ascii="Times New Roman" w:hAnsi="Times New Roman" w:cs="Times New Roman"/>
          <w:sz w:val="24"/>
          <w:szCs w:val="24"/>
        </w:rPr>
      </w:pPr>
      <w:r w:rsidRPr="00BC17A5">
        <w:rPr>
          <w:rFonts w:ascii="Times New Roman" w:hAnsi="Times New Roman" w:cs="Times New Roman"/>
          <w:sz w:val="24"/>
          <w:szCs w:val="24"/>
        </w:rPr>
        <w:t>Mail Transfer (MT).</w:t>
      </w:r>
    </w:p>
    <w:p w:rsidR="0092111E" w:rsidRDefault="0092111E" w:rsidP="00CA6DA7">
      <w:pPr>
        <w:pStyle w:val="ListParagraph"/>
        <w:numPr>
          <w:ilvl w:val="0"/>
          <w:numId w:val="21"/>
        </w:numPr>
        <w:spacing w:line="360" w:lineRule="auto"/>
        <w:jc w:val="both"/>
        <w:rPr>
          <w:rFonts w:ascii="Times New Roman" w:hAnsi="Times New Roman" w:cs="Times New Roman"/>
          <w:sz w:val="24"/>
          <w:szCs w:val="24"/>
        </w:rPr>
      </w:pPr>
      <w:r w:rsidRPr="00BC17A5">
        <w:rPr>
          <w:rFonts w:ascii="Times New Roman" w:hAnsi="Times New Roman" w:cs="Times New Roman"/>
          <w:sz w:val="24"/>
          <w:szCs w:val="24"/>
        </w:rPr>
        <w:t xml:space="preserve">Foreign Demand Drafts (FDD). </w:t>
      </w:r>
    </w:p>
    <w:p w:rsidR="0092111E" w:rsidRPr="00BC17A5" w:rsidRDefault="0092111E" w:rsidP="00CA6DA7">
      <w:pPr>
        <w:pStyle w:val="ListParagraph"/>
        <w:numPr>
          <w:ilvl w:val="0"/>
          <w:numId w:val="21"/>
        </w:numPr>
        <w:spacing w:line="360" w:lineRule="auto"/>
        <w:jc w:val="both"/>
        <w:rPr>
          <w:rFonts w:ascii="Times New Roman" w:hAnsi="Times New Roman" w:cs="Times New Roman"/>
          <w:sz w:val="24"/>
          <w:szCs w:val="24"/>
        </w:rPr>
      </w:pPr>
      <w:r w:rsidRPr="00BC17A5">
        <w:rPr>
          <w:rFonts w:ascii="Times New Roman" w:hAnsi="Times New Roman" w:cs="Times New Roman"/>
          <w:sz w:val="24"/>
          <w:szCs w:val="24"/>
        </w:rPr>
        <w:t xml:space="preserve">Payment Order (PO).  </w:t>
      </w:r>
    </w:p>
    <w:p w:rsidR="0092111E" w:rsidRPr="00BC17A5" w:rsidRDefault="00313DCD" w:rsidP="0092111E">
      <w:pPr>
        <w:spacing w:line="360" w:lineRule="auto"/>
        <w:jc w:val="both"/>
        <w:rPr>
          <w:rFonts w:ascii="Times New Roman" w:hAnsi="Times New Roman" w:cs="Times New Roman"/>
          <w:b/>
          <w:sz w:val="28"/>
          <w:szCs w:val="28"/>
        </w:rPr>
      </w:pPr>
      <w:r>
        <w:rPr>
          <w:rFonts w:ascii="Times New Roman" w:hAnsi="Times New Roman" w:cs="Times New Roman"/>
          <w:b/>
          <w:sz w:val="28"/>
          <w:szCs w:val="28"/>
        </w:rPr>
        <w:t>3</w:t>
      </w:r>
      <w:r w:rsidR="0092111E" w:rsidRPr="00BC17A5">
        <w:rPr>
          <w:rFonts w:ascii="Times New Roman" w:hAnsi="Times New Roman" w:cs="Times New Roman"/>
          <w:b/>
          <w:sz w:val="28"/>
          <w:szCs w:val="28"/>
        </w:rPr>
        <w:t>.1</w:t>
      </w:r>
      <w:r w:rsidR="002C3C8A">
        <w:rPr>
          <w:rFonts w:ascii="Times New Roman" w:hAnsi="Times New Roman" w:cs="Times New Roman"/>
          <w:b/>
          <w:sz w:val="28"/>
          <w:szCs w:val="28"/>
        </w:rPr>
        <w:t>2</w:t>
      </w:r>
      <w:r w:rsidR="0092111E" w:rsidRPr="00BC17A5">
        <w:rPr>
          <w:rFonts w:ascii="Times New Roman" w:hAnsi="Times New Roman" w:cs="Times New Roman"/>
          <w:b/>
          <w:sz w:val="28"/>
          <w:szCs w:val="28"/>
        </w:rPr>
        <w:t xml:space="preserve"> Foreign Remittances Procedure:</w:t>
      </w:r>
    </w:p>
    <w:p w:rsidR="0092111E" w:rsidRPr="00BD5D2F" w:rsidRDefault="0092111E" w:rsidP="0092111E">
      <w:pPr>
        <w:spacing w:line="360" w:lineRule="auto"/>
        <w:jc w:val="both"/>
        <w:rPr>
          <w:rFonts w:ascii="Times New Roman" w:hAnsi="Times New Roman" w:cs="Times New Roman"/>
          <w:sz w:val="24"/>
          <w:szCs w:val="24"/>
        </w:rPr>
      </w:pPr>
      <w:r>
        <w:rPr>
          <w:rFonts w:ascii="Times New Roman" w:hAnsi="Times New Roman" w:cs="Times New Roman"/>
          <w:sz w:val="24"/>
          <w:szCs w:val="24"/>
        </w:rPr>
        <w:t>M</w:t>
      </w:r>
      <w:r w:rsidRPr="00BD5D2F">
        <w:rPr>
          <w:rFonts w:ascii="Times New Roman" w:hAnsi="Times New Roman" w:cs="Times New Roman"/>
          <w:sz w:val="24"/>
          <w:szCs w:val="24"/>
        </w:rPr>
        <w:t xml:space="preserve">BL is the members of Money Gram and SWIFT networks. </w:t>
      </w:r>
      <w:r>
        <w:rPr>
          <w:rFonts w:ascii="Times New Roman" w:hAnsi="Times New Roman" w:cs="Times New Roman"/>
          <w:sz w:val="24"/>
          <w:szCs w:val="24"/>
        </w:rPr>
        <w:t>N</w:t>
      </w:r>
      <w:r w:rsidRPr="00BD5D2F">
        <w:rPr>
          <w:rFonts w:ascii="Times New Roman" w:hAnsi="Times New Roman" w:cs="Times New Roman"/>
          <w:sz w:val="24"/>
          <w:szCs w:val="24"/>
        </w:rPr>
        <w:t>on-resident Bangladesh nationals can send money from abroad to their home country within a few minutes without a</w:t>
      </w:r>
      <w:r>
        <w:rPr>
          <w:rFonts w:ascii="Times New Roman" w:hAnsi="Times New Roman" w:cs="Times New Roman"/>
          <w:sz w:val="24"/>
          <w:szCs w:val="24"/>
        </w:rPr>
        <w:t>ny risk by using this service, Besides Money Gram, M</w:t>
      </w:r>
      <w:r w:rsidRPr="00BD5D2F">
        <w:rPr>
          <w:rFonts w:ascii="Times New Roman" w:hAnsi="Times New Roman" w:cs="Times New Roman"/>
          <w:sz w:val="24"/>
          <w:szCs w:val="24"/>
        </w:rPr>
        <w:t>BL has also arrangement with foreign money exchange companies</w:t>
      </w:r>
      <w:r>
        <w:rPr>
          <w:rFonts w:ascii="Times New Roman" w:hAnsi="Times New Roman" w:cs="Times New Roman"/>
          <w:sz w:val="24"/>
          <w:szCs w:val="24"/>
        </w:rPr>
        <w:t>. All</w:t>
      </w:r>
      <w:r w:rsidRPr="00BD5D2F">
        <w:rPr>
          <w:rFonts w:ascii="Times New Roman" w:hAnsi="Times New Roman" w:cs="Times New Roman"/>
          <w:sz w:val="24"/>
          <w:szCs w:val="24"/>
        </w:rPr>
        <w:t xml:space="preserve"> B</w:t>
      </w:r>
      <w:r>
        <w:rPr>
          <w:rFonts w:ascii="Times New Roman" w:hAnsi="Times New Roman" w:cs="Times New Roman"/>
          <w:sz w:val="24"/>
          <w:szCs w:val="24"/>
        </w:rPr>
        <w:t>angladeshi expatriates can send</w:t>
      </w:r>
      <w:r w:rsidRPr="00BD5D2F">
        <w:rPr>
          <w:rFonts w:ascii="Times New Roman" w:hAnsi="Times New Roman" w:cs="Times New Roman"/>
          <w:sz w:val="24"/>
          <w:szCs w:val="24"/>
        </w:rPr>
        <w:t xml:space="preserve"> </w:t>
      </w:r>
      <w:r w:rsidR="002C3C8A" w:rsidRPr="00BD5D2F">
        <w:rPr>
          <w:rFonts w:ascii="Times New Roman" w:hAnsi="Times New Roman" w:cs="Times New Roman"/>
          <w:sz w:val="24"/>
          <w:szCs w:val="24"/>
        </w:rPr>
        <w:t>this</w:t>
      </w:r>
      <w:r w:rsidRPr="00BD5D2F">
        <w:rPr>
          <w:rFonts w:ascii="Times New Roman" w:hAnsi="Times New Roman" w:cs="Times New Roman"/>
          <w:sz w:val="24"/>
          <w:szCs w:val="24"/>
        </w:rPr>
        <w:t xml:space="preserve"> money to their relatives in </w:t>
      </w:r>
      <w:r>
        <w:rPr>
          <w:rFonts w:ascii="Times New Roman" w:hAnsi="Times New Roman" w:cs="Times New Roman"/>
          <w:sz w:val="24"/>
          <w:szCs w:val="24"/>
        </w:rPr>
        <w:t xml:space="preserve">their </w:t>
      </w:r>
      <w:r w:rsidRPr="00BD5D2F">
        <w:rPr>
          <w:rFonts w:ascii="Times New Roman" w:hAnsi="Times New Roman" w:cs="Times New Roman"/>
          <w:sz w:val="24"/>
          <w:szCs w:val="24"/>
        </w:rPr>
        <w:t xml:space="preserve">home country very easily and safely using SWIFT network.  </w:t>
      </w:r>
    </w:p>
    <w:p w:rsidR="0092111E" w:rsidRDefault="0092111E" w:rsidP="0092111E">
      <w:pPr>
        <w:spacing w:line="360" w:lineRule="auto"/>
        <w:jc w:val="both"/>
        <w:outlineLvl w:val="0"/>
        <w:rPr>
          <w:rFonts w:ascii="Times New Roman" w:hAnsi="Times New Roman" w:cs="Times New Roman"/>
          <w:b/>
          <w:sz w:val="24"/>
          <w:szCs w:val="24"/>
          <w:u w:val="single"/>
        </w:rPr>
      </w:pPr>
    </w:p>
    <w:p w:rsidR="0092111E" w:rsidRPr="00747BCC" w:rsidRDefault="0092111E" w:rsidP="0092111E">
      <w:pPr>
        <w:spacing w:line="360" w:lineRule="auto"/>
        <w:jc w:val="both"/>
        <w:outlineLvl w:val="0"/>
        <w:rPr>
          <w:rFonts w:ascii="Times New Roman" w:hAnsi="Times New Roman" w:cs="Times New Roman"/>
          <w:sz w:val="24"/>
          <w:szCs w:val="24"/>
        </w:rPr>
      </w:pPr>
      <w:r w:rsidRPr="00747BCC">
        <w:rPr>
          <w:rFonts w:ascii="Times New Roman" w:hAnsi="Times New Roman" w:cs="Times New Roman"/>
          <w:b/>
          <w:sz w:val="24"/>
          <w:szCs w:val="24"/>
          <w:u w:val="single"/>
        </w:rPr>
        <w:t>From the following countries Remittances Comes -</w:t>
      </w:r>
    </w:p>
    <w:p w:rsidR="0092111E" w:rsidRPr="00747BCC" w:rsidRDefault="0092111E" w:rsidP="00CA6DA7">
      <w:pPr>
        <w:pStyle w:val="ListParagraph"/>
        <w:numPr>
          <w:ilvl w:val="0"/>
          <w:numId w:val="17"/>
        </w:numPr>
        <w:spacing w:line="360" w:lineRule="auto"/>
        <w:jc w:val="both"/>
        <w:rPr>
          <w:rFonts w:ascii="Times New Roman" w:hAnsi="Times New Roman" w:cs="Times New Roman"/>
          <w:sz w:val="24"/>
          <w:szCs w:val="24"/>
        </w:rPr>
      </w:pPr>
      <w:r w:rsidRPr="00747BCC">
        <w:rPr>
          <w:rFonts w:ascii="Times New Roman" w:hAnsi="Times New Roman" w:cs="Times New Roman"/>
          <w:sz w:val="24"/>
          <w:szCs w:val="24"/>
        </w:rPr>
        <w:t>Middle East Country</w:t>
      </w:r>
    </w:p>
    <w:p w:rsidR="0092111E" w:rsidRPr="00747BCC" w:rsidRDefault="0092111E" w:rsidP="00CA6DA7">
      <w:pPr>
        <w:pStyle w:val="ListParagraph"/>
        <w:numPr>
          <w:ilvl w:val="0"/>
          <w:numId w:val="17"/>
        </w:numPr>
        <w:spacing w:line="360" w:lineRule="auto"/>
        <w:jc w:val="both"/>
        <w:rPr>
          <w:rFonts w:ascii="Times New Roman" w:hAnsi="Times New Roman" w:cs="Times New Roman"/>
          <w:sz w:val="24"/>
          <w:szCs w:val="24"/>
        </w:rPr>
      </w:pPr>
      <w:r w:rsidRPr="00747BCC">
        <w:rPr>
          <w:rFonts w:ascii="Times New Roman" w:hAnsi="Times New Roman" w:cs="Times New Roman"/>
          <w:sz w:val="24"/>
          <w:szCs w:val="24"/>
        </w:rPr>
        <w:t xml:space="preserve">Singapore </w:t>
      </w:r>
    </w:p>
    <w:p w:rsidR="0092111E" w:rsidRPr="00747BCC" w:rsidRDefault="0092111E" w:rsidP="00CA6DA7">
      <w:pPr>
        <w:pStyle w:val="ListParagraph"/>
        <w:numPr>
          <w:ilvl w:val="0"/>
          <w:numId w:val="17"/>
        </w:numPr>
        <w:spacing w:line="360" w:lineRule="auto"/>
        <w:jc w:val="both"/>
        <w:rPr>
          <w:rFonts w:ascii="Times New Roman" w:hAnsi="Times New Roman" w:cs="Times New Roman"/>
          <w:sz w:val="24"/>
          <w:szCs w:val="24"/>
        </w:rPr>
      </w:pPr>
      <w:r w:rsidRPr="00747BCC">
        <w:rPr>
          <w:rFonts w:ascii="Times New Roman" w:hAnsi="Times New Roman" w:cs="Times New Roman"/>
          <w:sz w:val="24"/>
          <w:szCs w:val="24"/>
        </w:rPr>
        <w:t>UK</w:t>
      </w:r>
    </w:p>
    <w:p w:rsidR="0092111E" w:rsidRPr="00747BCC" w:rsidRDefault="0092111E" w:rsidP="00CA6DA7">
      <w:pPr>
        <w:pStyle w:val="ListParagraph"/>
        <w:numPr>
          <w:ilvl w:val="0"/>
          <w:numId w:val="17"/>
        </w:numPr>
        <w:spacing w:line="360" w:lineRule="auto"/>
        <w:jc w:val="both"/>
        <w:rPr>
          <w:rFonts w:ascii="Times New Roman" w:hAnsi="Times New Roman" w:cs="Times New Roman"/>
          <w:sz w:val="24"/>
          <w:szCs w:val="24"/>
        </w:rPr>
      </w:pPr>
      <w:r w:rsidRPr="00747BCC">
        <w:rPr>
          <w:rFonts w:ascii="Times New Roman" w:hAnsi="Times New Roman" w:cs="Times New Roman"/>
          <w:sz w:val="24"/>
          <w:szCs w:val="24"/>
        </w:rPr>
        <w:t>USA</w:t>
      </w:r>
    </w:p>
    <w:p w:rsidR="0092111E" w:rsidRPr="00747BCC" w:rsidRDefault="0092111E" w:rsidP="00CA6DA7">
      <w:pPr>
        <w:pStyle w:val="ListParagraph"/>
        <w:numPr>
          <w:ilvl w:val="0"/>
          <w:numId w:val="17"/>
        </w:numPr>
        <w:spacing w:line="360" w:lineRule="auto"/>
        <w:jc w:val="both"/>
        <w:rPr>
          <w:rFonts w:ascii="Times New Roman" w:hAnsi="Times New Roman" w:cs="Times New Roman"/>
          <w:sz w:val="24"/>
          <w:szCs w:val="24"/>
        </w:rPr>
      </w:pPr>
      <w:r w:rsidRPr="00747BCC">
        <w:rPr>
          <w:rFonts w:ascii="Times New Roman" w:hAnsi="Times New Roman" w:cs="Times New Roman"/>
          <w:sz w:val="24"/>
          <w:szCs w:val="24"/>
        </w:rPr>
        <w:t xml:space="preserve">Australia   </w:t>
      </w:r>
    </w:p>
    <w:p w:rsidR="0092111E" w:rsidRDefault="0092111E" w:rsidP="0092111E">
      <w:pPr>
        <w:spacing w:before="100" w:beforeAutospacing="1" w:after="100" w:afterAutospacing="1" w:line="360" w:lineRule="auto"/>
        <w:jc w:val="both"/>
        <w:rPr>
          <w:rFonts w:ascii="Times New Roman" w:eastAsia="Times New Roman" w:hAnsi="Times New Roman" w:cs="Times New Roman"/>
          <w:b/>
          <w:bCs/>
          <w:sz w:val="28"/>
          <w:szCs w:val="28"/>
        </w:rPr>
      </w:pPr>
    </w:p>
    <w:p w:rsidR="00313DCD" w:rsidRDefault="00313DCD" w:rsidP="0092111E">
      <w:pPr>
        <w:spacing w:before="100" w:beforeAutospacing="1" w:after="100" w:afterAutospacing="1" w:line="360" w:lineRule="auto"/>
        <w:jc w:val="both"/>
        <w:rPr>
          <w:rFonts w:ascii="Times New Roman" w:eastAsia="Times New Roman" w:hAnsi="Times New Roman" w:cs="Times New Roman"/>
          <w:b/>
          <w:bCs/>
          <w:sz w:val="28"/>
          <w:szCs w:val="28"/>
        </w:rPr>
      </w:pPr>
    </w:p>
    <w:p w:rsidR="0092111E" w:rsidRPr="00297B2A" w:rsidRDefault="00313DCD" w:rsidP="0092111E">
      <w:pPr>
        <w:spacing w:before="100" w:beforeAutospacing="1" w:after="100" w:afterAutospacing="1"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3</w:t>
      </w:r>
      <w:r w:rsidR="0092111E" w:rsidRPr="00297B2A">
        <w:rPr>
          <w:rFonts w:ascii="Times New Roman" w:eastAsia="Times New Roman" w:hAnsi="Times New Roman" w:cs="Times New Roman"/>
          <w:b/>
          <w:bCs/>
          <w:sz w:val="28"/>
          <w:szCs w:val="28"/>
        </w:rPr>
        <w:t>.1</w:t>
      </w:r>
      <w:r w:rsidR="002C3C8A">
        <w:rPr>
          <w:rFonts w:ascii="Times New Roman" w:eastAsia="Times New Roman" w:hAnsi="Times New Roman" w:cs="Times New Roman"/>
          <w:b/>
          <w:bCs/>
          <w:sz w:val="28"/>
          <w:szCs w:val="28"/>
        </w:rPr>
        <w:t>3</w:t>
      </w:r>
      <w:r w:rsidR="0092111E" w:rsidRPr="00297B2A">
        <w:rPr>
          <w:rFonts w:ascii="Times New Roman" w:eastAsia="Times New Roman" w:hAnsi="Times New Roman" w:cs="Times New Roman"/>
          <w:b/>
          <w:bCs/>
          <w:sz w:val="28"/>
          <w:szCs w:val="28"/>
        </w:rPr>
        <w:t xml:space="preserve"> Current Foreign Exchange Rates:</w:t>
      </w:r>
    </w:p>
    <w:p w:rsidR="0092111E" w:rsidRPr="00297B2A" w:rsidRDefault="0092111E" w:rsidP="00CA6DA7">
      <w:pPr>
        <w:pStyle w:val="ListParagraph"/>
        <w:numPr>
          <w:ilvl w:val="0"/>
          <w:numId w:val="24"/>
        </w:numPr>
        <w:spacing w:before="100" w:beforeAutospacing="1" w:after="100" w:afterAutospacing="1" w:line="360" w:lineRule="auto"/>
        <w:jc w:val="both"/>
        <w:rPr>
          <w:rFonts w:ascii="Times New Roman" w:eastAsia="Times New Roman" w:hAnsi="Times New Roman" w:cs="Times New Roman"/>
          <w:sz w:val="24"/>
          <w:szCs w:val="24"/>
        </w:rPr>
      </w:pPr>
      <w:r w:rsidRPr="00297B2A">
        <w:rPr>
          <w:rFonts w:ascii="Times New Roman" w:eastAsia="Times New Roman" w:hAnsi="Times New Roman" w:cs="Times New Roman"/>
          <w:b/>
          <w:bCs/>
          <w:sz w:val="24"/>
          <w:szCs w:val="24"/>
        </w:rPr>
        <w:t>Interbank USD/BDT Rate:</w:t>
      </w:r>
    </w:p>
    <w:p w:rsidR="0092111E" w:rsidRPr="00747BCC" w:rsidRDefault="0092111E" w:rsidP="00CA6DA7">
      <w:pPr>
        <w:pStyle w:val="ListParagraph"/>
        <w:numPr>
          <w:ilvl w:val="0"/>
          <w:numId w:val="17"/>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Buying Rate:80.80</w:t>
      </w:r>
    </w:p>
    <w:p w:rsidR="0092111E" w:rsidRPr="00747BCC" w:rsidRDefault="0092111E" w:rsidP="00CA6DA7">
      <w:pPr>
        <w:pStyle w:val="ListParagraph"/>
        <w:numPr>
          <w:ilvl w:val="0"/>
          <w:numId w:val="17"/>
        </w:numPr>
        <w:spacing w:before="100" w:beforeAutospacing="1" w:after="100" w:afterAutospacing="1" w:line="360" w:lineRule="auto"/>
        <w:jc w:val="both"/>
        <w:rPr>
          <w:rFonts w:ascii="Times New Roman" w:eastAsia="Times New Roman" w:hAnsi="Times New Roman" w:cs="Times New Roman"/>
          <w:sz w:val="24"/>
          <w:szCs w:val="24"/>
        </w:rPr>
      </w:pPr>
      <w:r w:rsidRPr="00747BCC">
        <w:rPr>
          <w:rFonts w:ascii="Times New Roman" w:eastAsia="Times New Roman" w:hAnsi="Times New Roman" w:cs="Times New Roman"/>
          <w:sz w:val="24"/>
          <w:szCs w:val="24"/>
        </w:rPr>
        <w:t>Selling Rate:</w:t>
      </w:r>
      <w:r>
        <w:rPr>
          <w:rFonts w:ascii="Times New Roman" w:eastAsia="Times New Roman" w:hAnsi="Times New Roman" w:cs="Times New Roman"/>
          <w:sz w:val="24"/>
          <w:szCs w:val="24"/>
        </w:rPr>
        <w:t>81.80</w:t>
      </w:r>
      <w:r w:rsidRPr="00747BCC">
        <w:rPr>
          <w:rFonts w:ascii="Times New Roman" w:eastAsia="Times New Roman" w:hAnsi="Times New Roman" w:cs="Times New Roman"/>
          <w:sz w:val="24"/>
          <w:szCs w:val="24"/>
        </w:rPr>
        <w:t xml:space="preserve"> </w:t>
      </w:r>
    </w:p>
    <w:p w:rsidR="0092111E" w:rsidRDefault="0092111E" w:rsidP="0092111E"/>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A04678" w:rsidRDefault="00A04678" w:rsidP="00D438B2">
      <w:pPr>
        <w:rPr>
          <w:rFonts w:ascii="Times New Roman" w:hAnsi="Times New Roman" w:cs="Times New Roman"/>
          <w:b/>
          <w:sz w:val="24"/>
          <w:szCs w:val="24"/>
        </w:rPr>
      </w:pPr>
    </w:p>
    <w:p w:rsidR="00A04678" w:rsidRDefault="00A04678" w:rsidP="00D438B2">
      <w:pPr>
        <w:rPr>
          <w:rFonts w:ascii="Times New Roman" w:hAnsi="Times New Roman" w:cs="Times New Roman"/>
          <w:b/>
          <w:sz w:val="24"/>
          <w:szCs w:val="24"/>
        </w:rPr>
      </w:pPr>
    </w:p>
    <w:p w:rsidR="00A04678" w:rsidRDefault="00A04678" w:rsidP="00D438B2">
      <w:pPr>
        <w:rPr>
          <w:rFonts w:ascii="Times New Roman" w:hAnsi="Times New Roman" w:cs="Times New Roman"/>
          <w:b/>
          <w:sz w:val="24"/>
          <w:szCs w:val="24"/>
        </w:rPr>
      </w:pPr>
    </w:p>
    <w:p w:rsidR="00A04678" w:rsidRDefault="00A04678" w:rsidP="00D438B2">
      <w:pPr>
        <w:rPr>
          <w:rFonts w:ascii="Times New Roman" w:hAnsi="Times New Roman" w:cs="Times New Roman"/>
          <w:b/>
          <w:sz w:val="24"/>
          <w:szCs w:val="24"/>
        </w:rPr>
      </w:pPr>
    </w:p>
    <w:p w:rsidR="00A04678" w:rsidRDefault="00A04678" w:rsidP="00D438B2">
      <w:pPr>
        <w:rPr>
          <w:rFonts w:ascii="Times New Roman" w:hAnsi="Times New Roman" w:cs="Times New Roman"/>
          <w:b/>
          <w:sz w:val="24"/>
          <w:szCs w:val="24"/>
        </w:rPr>
      </w:pPr>
    </w:p>
    <w:p w:rsidR="00A04678" w:rsidRDefault="00A04678" w:rsidP="00D438B2">
      <w:pPr>
        <w:rPr>
          <w:rFonts w:ascii="Times New Roman" w:hAnsi="Times New Roman" w:cs="Times New Roman"/>
          <w:b/>
          <w:sz w:val="24"/>
          <w:szCs w:val="24"/>
        </w:rPr>
      </w:pPr>
    </w:p>
    <w:p w:rsidR="00A04678" w:rsidRDefault="00A04678" w:rsidP="00D438B2">
      <w:pPr>
        <w:rPr>
          <w:rFonts w:ascii="Times New Roman" w:hAnsi="Times New Roman" w:cs="Times New Roman"/>
          <w:b/>
          <w:sz w:val="24"/>
          <w:szCs w:val="24"/>
        </w:rPr>
      </w:pPr>
    </w:p>
    <w:p w:rsidR="00A04678" w:rsidRDefault="00A04678" w:rsidP="00D438B2">
      <w:pPr>
        <w:rPr>
          <w:rFonts w:ascii="Times New Roman" w:hAnsi="Times New Roman" w:cs="Times New Roman"/>
          <w:b/>
          <w:sz w:val="24"/>
          <w:szCs w:val="24"/>
        </w:rPr>
      </w:pPr>
    </w:p>
    <w:p w:rsidR="00A04678" w:rsidRDefault="00A04678" w:rsidP="00D438B2">
      <w:pPr>
        <w:rPr>
          <w:rFonts w:ascii="Times New Roman" w:hAnsi="Times New Roman" w:cs="Times New Roman"/>
          <w:b/>
          <w:sz w:val="24"/>
          <w:szCs w:val="24"/>
        </w:rPr>
      </w:pPr>
    </w:p>
    <w:p w:rsidR="00A04678" w:rsidRDefault="00A0467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E000D9" w:rsidP="00E000D9">
      <w:pPr>
        <w:rPr>
          <w:rFonts w:ascii="Times New Roman" w:hAnsi="Times New Roman" w:cs="Times New Roman"/>
          <w:b/>
          <w:sz w:val="24"/>
          <w:szCs w:val="24"/>
        </w:rPr>
      </w:pPr>
      <w:r w:rsidRPr="00E000D9">
        <w:rPr>
          <w:rFonts w:ascii="Times New Roman" w:hAnsi="Times New Roman" w:cs="Times New Roman"/>
          <w:b/>
          <w:noProof/>
          <w:sz w:val="24"/>
          <w:szCs w:val="24"/>
        </w:rPr>
        <w:lastRenderedPageBreak/>
        <mc:AlternateContent>
          <mc:Choice Requires="wps">
            <w:drawing>
              <wp:inline distT="0" distB="0" distL="0" distR="0">
                <wp:extent cx="5943600" cy="2042160"/>
                <wp:effectExtent l="0" t="0" r="0" b="0"/>
                <wp:docPr id="18"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7772400" cy="2670175"/>
                        </a:xfrm>
                        <a:prstGeom prst="rect">
                          <a:avLst/>
                        </a:prstGeom>
                      </wps:spPr>
                      <wps:txbx>
                        <w:txbxContent>
                          <w:p w:rsidR="00642A7D" w:rsidRDefault="00642A7D" w:rsidP="00642A7D">
                            <w:pPr>
                              <w:pStyle w:val="NormalWeb"/>
                              <w:spacing w:before="0" w:beforeAutospacing="0" w:after="0" w:afterAutospacing="0"/>
                              <w:jc w:val="center"/>
                            </w:pPr>
                            <w:r>
                              <w:rPr>
                                <w:rFonts w:ascii="Algerian" w:eastAsiaTheme="majorEastAsia" w:hAnsi="Algerian" w:cstheme="majorBidi"/>
                                <w:b/>
                                <w:bCs/>
                                <w:shadow/>
                                <w:color w:val="9BBB59" w:themeColor="accent3"/>
                                <w:kern w:val="24"/>
                                <w:sz w:val="96"/>
                                <w:szCs w:val="96"/>
                                <w14:shadow w14:blurRad="50038" w14:dist="50800" w14:dir="7500000" w14:sx="100000" w14:sy="100000" w14:kx="0" w14:ky="0" w14:algn="tl">
                                  <w14:srgbClr w14:val="000000">
                                    <w14:alpha w14:val="65000"/>
                                    <w14:shade w14:val="5000"/>
                                  </w14:srgbClr>
                                </w14:shadow>
                                <w14:textOutline w14:w="19050" w14:cap="flat" w14:cmpd="sng" w14:algn="ctr">
                                  <w14:solidFill>
                                    <w14:schemeClr w14:val="tx2">
                                      <w14:tint w14:val="1000"/>
                                    </w14:schemeClr>
                                  </w14:solidFill>
                                  <w14:prstDash w14:val="solid"/>
                                  <w14:round/>
                                </w14:textOutline>
                              </w:rPr>
                              <w:t>Chapter 4</w:t>
                            </w:r>
                            <w:r>
                              <w:rPr>
                                <w:rFonts w:ascii="Algerian" w:eastAsiaTheme="majorEastAsia" w:hAnsi="Algerian" w:cstheme="majorBidi"/>
                                <w:b/>
                                <w:bCs/>
                                <w:shadow/>
                                <w:color w:val="9BBB59" w:themeColor="accent3"/>
                                <w:kern w:val="24"/>
                                <w:sz w:val="96"/>
                                <w:szCs w:val="96"/>
                                <w14:shadow w14:blurRad="50038" w14:dist="50800" w14:dir="7500000" w14:sx="100000" w14:sy="100000" w14:kx="0" w14:ky="0" w14:algn="tl">
                                  <w14:srgbClr w14:val="000000">
                                    <w14:alpha w14:val="65000"/>
                                    <w14:shade w14:val="5000"/>
                                  </w14:srgbClr>
                                </w14:shadow>
                                <w14:textOutline w14:w="19050" w14:cap="flat" w14:cmpd="sng" w14:algn="ctr">
                                  <w14:solidFill>
                                    <w14:schemeClr w14:val="tx2">
                                      <w14:tint w14:val="1000"/>
                                    </w14:schemeClr>
                                  </w14:solidFill>
                                  <w14:prstDash w14:val="solid"/>
                                  <w14:round/>
                                </w14:textOutline>
                              </w:rPr>
                              <w:br/>
                              <w:t>analysis the financial performances</w:t>
                            </w:r>
                          </w:p>
                        </w:txbxContent>
                      </wps:txbx>
                      <wps:bodyPr vert="horz" lIns="91440" tIns="45720" rIns="91440" bIns="45720" rtlCol="0" anchor="ctr">
                        <a:normAutofit/>
                      </wps:bodyPr>
                    </wps:wsp>
                  </a:graphicData>
                </a:graphic>
              </wp:inline>
            </w:drawing>
          </mc:Choice>
          <mc:Fallback>
            <w:pict>
              <v:rect id="_x0000_s1029" style="width:468pt;height:160.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" filled="f" stroked="f">
                <v:path arrowok="t"/>
                <o:lock v:ext="edit" grouping="t"/>
                <v:textbox>
                  <w:txbxContent>
                    <w:p w:rsidR="00642A7D" w:rsidRDefault="00642A7D" w:rsidP="00642A7D">
                      <w:pPr>
                        <w:pStyle w:val="NormalWeb"/>
                        <w:spacing w:before="0" w:beforeAutospacing="0" w:after="0" w:afterAutospacing="0"/>
                        <w:jc w:val="center"/>
                      </w:pPr>
                      <w:r>
                        <w:rPr>
                          <w:rFonts w:ascii="Algerian" w:eastAsiaTheme="majorEastAsia" w:hAnsi="Algerian" w:cstheme="majorBidi"/>
                          <w:b/>
                          <w:bCs/>
                          <w:shadow/>
                          <w:color w:val="9BBB59" w:themeColor="accent3"/>
                          <w:kern w:val="24"/>
                          <w:sz w:val="96"/>
                          <w:szCs w:val="96"/>
                          <w14:shadow w14:blurRad="50038" w14:dist="50800" w14:dir="7500000" w14:sx="100000" w14:sy="100000" w14:kx="0" w14:ky="0" w14:algn="tl">
                            <w14:srgbClr w14:val="000000">
                              <w14:alpha w14:val="65000"/>
                              <w14:shade w14:val="5000"/>
                            </w14:srgbClr>
                          </w14:shadow>
                          <w14:textOutline w14:w="19050" w14:cap="flat" w14:cmpd="sng" w14:algn="ctr">
                            <w14:solidFill>
                              <w14:schemeClr w14:val="tx2">
                                <w14:tint w14:val="1000"/>
                              </w14:schemeClr>
                            </w14:solidFill>
                            <w14:prstDash w14:val="solid"/>
                            <w14:round/>
                          </w14:textOutline>
                        </w:rPr>
                        <w:t>Chapter 4</w:t>
                      </w:r>
                      <w:r>
                        <w:rPr>
                          <w:rFonts w:ascii="Algerian" w:eastAsiaTheme="majorEastAsia" w:hAnsi="Algerian" w:cstheme="majorBidi"/>
                          <w:b/>
                          <w:bCs/>
                          <w:shadow/>
                          <w:color w:val="9BBB59" w:themeColor="accent3"/>
                          <w:kern w:val="24"/>
                          <w:sz w:val="96"/>
                          <w:szCs w:val="96"/>
                          <w14:shadow w14:blurRad="50038" w14:dist="50800" w14:dir="7500000" w14:sx="100000" w14:sy="100000" w14:kx="0" w14:ky="0" w14:algn="tl">
                            <w14:srgbClr w14:val="000000">
                              <w14:alpha w14:val="65000"/>
                              <w14:shade w14:val="5000"/>
                            </w14:srgbClr>
                          </w14:shadow>
                          <w14:textOutline w14:w="19050" w14:cap="flat" w14:cmpd="sng" w14:algn="ctr">
                            <w14:solidFill>
                              <w14:schemeClr w14:val="tx2">
                                <w14:tint w14:val="1000"/>
                              </w14:schemeClr>
                            </w14:solidFill>
                            <w14:prstDash w14:val="solid"/>
                            <w14:round/>
                          </w14:textOutline>
                        </w:rPr>
                        <w:br/>
                        <w:t>analysis the financial performances</w:t>
                      </w:r>
                    </w:p>
                  </w:txbxContent>
                </v:textbox>
                <w10:anchorlock/>
              </v:rect>
            </w:pict>
          </mc:Fallback>
        </mc:AlternateContent>
      </w:r>
    </w:p>
    <w:p w:rsidR="00F450B8" w:rsidRDefault="001169C8" w:rsidP="001169C8">
      <w:pPr>
        <w:jc w:val="center"/>
        <w:rPr>
          <w:rFonts w:ascii="Times New Roman" w:hAnsi="Times New Roman" w:cs="Times New Roman"/>
          <w:b/>
          <w:sz w:val="24"/>
          <w:szCs w:val="24"/>
        </w:rPr>
      </w:pPr>
      <w:r w:rsidRPr="001169C8">
        <w:rPr>
          <w:rFonts w:ascii="Times New Roman" w:hAnsi="Times New Roman" w:cs="Times New Roman"/>
          <w:b/>
          <w:noProof/>
          <w:sz w:val="24"/>
          <w:szCs w:val="24"/>
        </w:rPr>
        <w:drawing>
          <wp:inline distT="0" distB="0" distL="0" distR="0">
            <wp:extent cx="5717516" cy="3554083"/>
            <wp:effectExtent l="19050" t="0" r="0" b="0"/>
            <wp:docPr id="69" name="Picture 43" descr="financial_performa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ncial_performance.jpg"/>
                    <pic:cNvPicPr/>
                  </pic:nvPicPr>
                  <pic:blipFill>
                    <a:blip r:embed="rId33"/>
                    <a:stretch>
                      <a:fillRect/>
                    </a:stretch>
                  </pic:blipFill>
                  <pic:spPr>
                    <a:xfrm>
                      <a:off x="0" y="0"/>
                      <a:ext cx="5732145" cy="3563177"/>
                    </a:xfrm>
                    <a:prstGeom prst="rect">
                      <a:avLst/>
                    </a:prstGeom>
                  </pic:spPr>
                </pic:pic>
              </a:graphicData>
            </a:graphic>
          </wp:inline>
        </w:drawing>
      </w: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75A4F" w:rsidRDefault="00F75A4F" w:rsidP="00417351">
      <w:pPr>
        <w:rPr>
          <w:rFonts w:ascii="Times New Roman" w:hAnsi="Times New Roman" w:cs="Times New Roman"/>
          <w:b/>
          <w:sz w:val="24"/>
          <w:szCs w:val="24"/>
        </w:rPr>
      </w:pPr>
    </w:p>
    <w:p w:rsidR="00417351" w:rsidRPr="00417351" w:rsidRDefault="00F75A4F" w:rsidP="00417351">
      <w:pPr>
        <w:rPr>
          <w:rFonts w:ascii="Times New Roman" w:hAnsi="Times New Roman" w:cs="Times New Roman"/>
          <w:b/>
          <w:sz w:val="28"/>
          <w:szCs w:val="28"/>
        </w:rPr>
      </w:pPr>
      <w:r>
        <w:rPr>
          <w:rFonts w:ascii="Times New Roman" w:hAnsi="Times New Roman" w:cs="Times New Roman"/>
          <w:b/>
          <w:sz w:val="28"/>
          <w:szCs w:val="28"/>
        </w:rPr>
        <w:lastRenderedPageBreak/>
        <w:t>4</w:t>
      </w:r>
      <w:r w:rsidR="00417351">
        <w:rPr>
          <w:rFonts w:ascii="Times New Roman" w:hAnsi="Times New Roman" w:cs="Times New Roman"/>
          <w:b/>
          <w:sz w:val="28"/>
          <w:szCs w:val="28"/>
        </w:rPr>
        <w:t>.1 Analysis</w:t>
      </w:r>
    </w:p>
    <w:p w:rsidR="00417351" w:rsidRPr="00417351" w:rsidRDefault="00417351" w:rsidP="00417351">
      <w:pPr>
        <w:spacing w:line="360" w:lineRule="auto"/>
        <w:jc w:val="both"/>
        <w:rPr>
          <w:rFonts w:ascii="Times New Roman" w:hAnsi="Times New Roman" w:cs="Times New Roman"/>
          <w:b/>
          <w:sz w:val="24"/>
          <w:szCs w:val="24"/>
          <w:u w:val="single"/>
        </w:rPr>
      </w:pPr>
      <w:r w:rsidRPr="00417351">
        <w:rPr>
          <w:rFonts w:ascii="Times New Roman" w:hAnsi="Times New Roman" w:cs="Times New Roman"/>
          <w:b/>
          <w:sz w:val="24"/>
          <w:szCs w:val="24"/>
          <w:u w:val="single"/>
        </w:rPr>
        <w:t xml:space="preserve">SWOT </w:t>
      </w:r>
      <w:r w:rsidR="00235705" w:rsidRPr="00417351">
        <w:rPr>
          <w:rFonts w:ascii="Times New Roman" w:hAnsi="Times New Roman" w:cs="Times New Roman"/>
          <w:b/>
          <w:sz w:val="24"/>
          <w:szCs w:val="24"/>
          <w:u w:val="single"/>
        </w:rPr>
        <w:t>Analysis</w:t>
      </w:r>
      <w:r w:rsidR="00235705">
        <w:rPr>
          <w:rFonts w:ascii="Times New Roman" w:hAnsi="Times New Roman" w:cs="Times New Roman"/>
          <w:b/>
          <w:sz w:val="24"/>
          <w:szCs w:val="24"/>
          <w:u w:val="single"/>
        </w:rPr>
        <w:t>:</w:t>
      </w:r>
      <w:r w:rsidR="00235705" w:rsidRPr="00417351">
        <w:rPr>
          <w:rFonts w:ascii="Times New Roman" w:hAnsi="Times New Roman" w:cs="Times New Roman"/>
          <w:sz w:val="24"/>
          <w:szCs w:val="24"/>
        </w:rPr>
        <w:t xml:space="preserve"> </w:t>
      </w:r>
      <w:r w:rsidR="00235705">
        <w:rPr>
          <w:rFonts w:ascii="Times New Roman" w:hAnsi="Times New Roman" w:cs="Times New Roman"/>
          <w:sz w:val="24"/>
          <w:szCs w:val="24"/>
        </w:rPr>
        <w:t xml:space="preserve">every organization has some weakness and strength. </w:t>
      </w:r>
      <w:r w:rsidR="00235705" w:rsidRPr="00417351">
        <w:rPr>
          <w:rFonts w:ascii="Times New Roman" w:hAnsi="Times New Roman" w:cs="Times New Roman"/>
          <w:sz w:val="24"/>
          <w:szCs w:val="24"/>
        </w:rPr>
        <w:t>SWOT</w:t>
      </w:r>
      <w:r w:rsidRPr="00417351">
        <w:rPr>
          <w:rFonts w:ascii="Times New Roman" w:hAnsi="Times New Roman" w:cs="Times New Roman"/>
          <w:sz w:val="24"/>
          <w:szCs w:val="24"/>
        </w:rPr>
        <w:t xml:space="preserve"> analysis is a tool that identifies the strengths, weakness, opportunities and threats of an organization. The method of SWOT analysis is to take information from the environment</w:t>
      </w:r>
      <w:r w:rsidR="00F75A4F">
        <w:rPr>
          <w:rFonts w:ascii="Times New Roman" w:hAnsi="Times New Roman" w:cs="Times New Roman"/>
          <w:sz w:val="24"/>
          <w:szCs w:val="24"/>
        </w:rPr>
        <w:t xml:space="preserve"> </w:t>
      </w:r>
      <w:r w:rsidR="00235705" w:rsidRPr="00417351">
        <w:rPr>
          <w:rFonts w:ascii="Times New Roman" w:hAnsi="Times New Roman" w:cs="Times New Roman"/>
          <w:sz w:val="24"/>
          <w:szCs w:val="24"/>
        </w:rPr>
        <w:t>an</w:t>
      </w:r>
      <w:r w:rsidR="00F75A4F" w:rsidRPr="00417351">
        <w:rPr>
          <w:rFonts w:ascii="Times New Roman" w:hAnsi="Times New Roman" w:cs="Times New Roman"/>
          <w:sz w:val="24"/>
          <w:szCs w:val="24"/>
        </w:rPr>
        <w:t xml:space="preserve"> analysis</w:t>
      </w:r>
      <w:r w:rsidRPr="00417351">
        <w:rPr>
          <w:rFonts w:ascii="Times New Roman" w:hAnsi="Times New Roman" w:cs="Times New Roman"/>
          <w:sz w:val="24"/>
          <w:szCs w:val="24"/>
        </w:rPr>
        <w:t xml:space="preserve"> and separate it into internal (strengths &amp;weakness) and external issues (opportunities &amp;threats).</w:t>
      </w:r>
    </w:p>
    <w:p w:rsidR="00417351" w:rsidRPr="00417351" w:rsidRDefault="00417351" w:rsidP="00417351">
      <w:pPr>
        <w:rPr>
          <w:rFonts w:ascii="Times New Roman" w:hAnsi="Times New Roman" w:cs="Times New Roman"/>
          <w:b/>
          <w:sz w:val="24"/>
          <w:szCs w:val="24"/>
          <w:u w:val="single"/>
        </w:rPr>
      </w:pPr>
      <w:r w:rsidRPr="00417351">
        <w:rPr>
          <w:rFonts w:ascii="Times New Roman" w:hAnsi="Times New Roman" w:cs="Times New Roman"/>
          <w:b/>
          <w:sz w:val="24"/>
          <w:szCs w:val="24"/>
          <w:u w:val="single"/>
        </w:rPr>
        <w:t>Strengths</w:t>
      </w:r>
    </w:p>
    <w:p w:rsidR="00417351" w:rsidRPr="00417351" w:rsidRDefault="00417351" w:rsidP="00CA6DA7">
      <w:pPr>
        <w:pStyle w:val="ListParagraph"/>
        <w:numPr>
          <w:ilvl w:val="0"/>
          <w:numId w:val="27"/>
        </w:numPr>
        <w:rPr>
          <w:rFonts w:ascii="Times New Roman" w:hAnsi="Times New Roman" w:cs="Times New Roman"/>
          <w:sz w:val="24"/>
          <w:szCs w:val="24"/>
        </w:rPr>
      </w:pPr>
      <w:r w:rsidRPr="00417351">
        <w:rPr>
          <w:rFonts w:ascii="Times New Roman" w:hAnsi="Times New Roman" w:cs="Times New Roman"/>
          <w:sz w:val="24"/>
          <w:szCs w:val="24"/>
        </w:rPr>
        <w:t>Provide high level customer service.</w:t>
      </w:r>
    </w:p>
    <w:p w:rsidR="00417351" w:rsidRPr="00417351" w:rsidRDefault="00417351" w:rsidP="00CA6DA7">
      <w:pPr>
        <w:pStyle w:val="ListParagraph"/>
        <w:numPr>
          <w:ilvl w:val="0"/>
          <w:numId w:val="27"/>
        </w:numPr>
        <w:rPr>
          <w:rFonts w:ascii="Times New Roman" w:hAnsi="Times New Roman" w:cs="Times New Roman"/>
          <w:sz w:val="24"/>
          <w:szCs w:val="24"/>
        </w:rPr>
      </w:pPr>
      <w:r w:rsidRPr="00417351">
        <w:rPr>
          <w:rFonts w:ascii="Times New Roman" w:hAnsi="Times New Roman" w:cs="Times New Roman"/>
          <w:sz w:val="24"/>
          <w:szCs w:val="24"/>
        </w:rPr>
        <w:t xml:space="preserve"> Highest interest rate for FDR.</w:t>
      </w:r>
    </w:p>
    <w:p w:rsidR="00417351" w:rsidRPr="00417351" w:rsidRDefault="00417351" w:rsidP="00CA6DA7">
      <w:pPr>
        <w:pStyle w:val="ListParagraph"/>
        <w:numPr>
          <w:ilvl w:val="0"/>
          <w:numId w:val="27"/>
        </w:numPr>
        <w:rPr>
          <w:rFonts w:ascii="Times New Roman" w:hAnsi="Times New Roman" w:cs="Times New Roman"/>
          <w:sz w:val="24"/>
          <w:szCs w:val="24"/>
        </w:rPr>
      </w:pPr>
      <w:r w:rsidRPr="00417351">
        <w:rPr>
          <w:rFonts w:ascii="Times New Roman" w:hAnsi="Times New Roman" w:cs="Times New Roman"/>
          <w:sz w:val="24"/>
          <w:szCs w:val="24"/>
        </w:rPr>
        <w:t>Cut lowest service charge.</w:t>
      </w:r>
    </w:p>
    <w:p w:rsidR="00417351" w:rsidRDefault="00417351" w:rsidP="00CA6DA7">
      <w:pPr>
        <w:pStyle w:val="ListParagraph"/>
        <w:numPr>
          <w:ilvl w:val="0"/>
          <w:numId w:val="27"/>
        </w:numPr>
        <w:rPr>
          <w:rFonts w:ascii="Times New Roman" w:hAnsi="Times New Roman" w:cs="Times New Roman"/>
          <w:sz w:val="24"/>
          <w:szCs w:val="24"/>
        </w:rPr>
      </w:pPr>
      <w:r w:rsidRPr="00417351">
        <w:rPr>
          <w:rFonts w:ascii="Times New Roman" w:hAnsi="Times New Roman" w:cs="Times New Roman"/>
          <w:sz w:val="24"/>
          <w:szCs w:val="24"/>
        </w:rPr>
        <w:t xml:space="preserve"> </w:t>
      </w:r>
      <w:r w:rsidR="00235705">
        <w:rPr>
          <w:rFonts w:ascii="Times New Roman" w:hAnsi="Times New Roman" w:cs="Times New Roman"/>
          <w:sz w:val="24"/>
          <w:szCs w:val="24"/>
        </w:rPr>
        <w:t>The MBL employees are highly trained and expert of their work.</w:t>
      </w:r>
    </w:p>
    <w:p w:rsidR="00235705" w:rsidRPr="00417351" w:rsidRDefault="00235705" w:rsidP="00235705">
      <w:pPr>
        <w:pStyle w:val="ListParagraph"/>
        <w:rPr>
          <w:rFonts w:ascii="Times New Roman" w:hAnsi="Times New Roman" w:cs="Times New Roman"/>
          <w:sz w:val="24"/>
          <w:szCs w:val="24"/>
        </w:rPr>
      </w:pPr>
    </w:p>
    <w:p w:rsidR="00417351" w:rsidRPr="00417351" w:rsidRDefault="00417351" w:rsidP="00417351">
      <w:pPr>
        <w:rPr>
          <w:rFonts w:ascii="Times New Roman" w:hAnsi="Times New Roman" w:cs="Times New Roman"/>
          <w:b/>
          <w:sz w:val="24"/>
          <w:szCs w:val="24"/>
          <w:u w:val="single"/>
        </w:rPr>
      </w:pPr>
      <w:r w:rsidRPr="00417351">
        <w:rPr>
          <w:rFonts w:ascii="Times New Roman" w:hAnsi="Times New Roman" w:cs="Times New Roman"/>
          <w:b/>
          <w:sz w:val="24"/>
          <w:szCs w:val="24"/>
          <w:u w:val="single"/>
        </w:rPr>
        <w:t>Weakness</w:t>
      </w:r>
    </w:p>
    <w:p w:rsidR="00417351" w:rsidRPr="00417351" w:rsidRDefault="00417351" w:rsidP="00CA6DA7">
      <w:pPr>
        <w:pStyle w:val="ListParagraph"/>
        <w:numPr>
          <w:ilvl w:val="0"/>
          <w:numId w:val="28"/>
        </w:numPr>
        <w:spacing w:line="360" w:lineRule="auto"/>
        <w:rPr>
          <w:rFonts w:ascii="Times New Roman" w:hAnsi="Times New Roman" w:cs="Times New Roman"/>
          <w:sz w:val="24"/>
          <w:szCs w:val="24"/>
        </w:rPr>
      </w:pPr>
      <w:r w:rsidRPr="00417351">
        <w:rPr>
          <w:rFonts w:ascii="Times New Roman" w:hAnsi="Times New Roman" w:cs="Times New Roman"/>
          <w:sz w:val="24"/>
          <w:szCs w:val="24"/>
        </w:rPr>
        <w:t>New bank and new employees.</w:t>
      </w:r>
    </w:p>
    <w:p w:rsidR="00417351" w:rsidRPr="00235705" w:rsidRDefault="00417351" w:rsidP="00CA6DA7">
      <w:pPr>
        <w:pStyle w:val="ListParagraph"/>
        <w:numPr>
          <w:ilvl w:val="0"/>
          <w:numId w:val="28"/>
        </w:numPr>
        <w:spacing w:line="360" w:lineRule="auto"/>
        <w:rPr>
          <w:rFonts w:ascii="Times New Roman" w:hAnsi="Times New Roman" w:cs="Times New Roman"/>
          <w:sz w:val="24"/>
          <w:szCs w:val="24"/>
        </w:rPr>
      </w:pPr>
      <w:r w:rsidRPr="00417351">
        <w:rPr>
          <w:rFonts w:ascii="Times New Roman" w:hAnsi="Times New Roman" w:cs="Times New Roman"/>
          <w:sz w:val="24"/>
          <w:szCs w:val="24"/>
        </w:rPr>
        <w:t>System is not well organized.</w:t>
      </w:r>
    </w:p>
    <w:p w:rsidR="00417351" w:rsidRDefault="00417351" w:rsidP="00CA6DA7">
      <w:pPr>
        <w:pStyle w:val="ListParagraph"/>
        <w:numPr>
          <w:ilvl w:val="0"/>
          <w:numId w:val="28"/>
        </w:numPr>
        <w:spacing w:line="360" w:lineRule="auto"/>
        <w:rPr>
          <w:rFonts w:ascii="Times New Roman" w:hAnsi="Times New Roman" w:cs="Times New Roman"/>
          <w:sz w:val="24"/>
          <w:szCs w:val="24"/>
        </w:rPr>
      </w:pPr>
      <w:r w:rsidRPr="00417351">
        <w:rPr>
          <w:rFonts w:ascii="Times New Roman" w:hAnsi="Times New Roman" w:cs="Times New Roman"/>
          <w:sz w:val="24"/>
          <w:szCs w:val="24"/>
        </w:rPr>
        <w:t xml:space="preserve"> Small number of branches.</w:t>
      </w:r>
    </w:p>
    <w:p w:rsidR="00235705" w:rsidRDefault="00235705" w:rsidP="00CA6DA7">
      <w:pPr>
        <w:pStyle w:val="ListParagraph"/>
        <w:numPr>
          <w:ilvl w:val="0"/>
          <w:numId w:val="28"/>
        </w:numPr>
        <w:spacing w:line="360" w:lineRule="auto"/>
        <w:rPr>
          <w:rFonts w:ascii="Times New Roman" w:hAnsi="Times New Roman" w:cs="Times New Roman"/>
          <w:sz w:val="24"/>
          <w:szCs w:val="24"/>
        </w:rPr>
      </w:pPr>
      <w:r>
        <w:rPr>
          <w:rFonts w:ascii="Times New Roman" w:hAnsi="Times New Roman" w:cs="Times New Roman"/>
          <w:sz w:val="24"/>
          <w:szCs w:val="24"/>
        </w:rPr>
        <w:t xml:space="preserve">Limited workforce. </w:t>
      </w:r>
    </w:p>
    <w:p w:rsidR="00235705" w:rsidRDefault="00235705" w:rsidP="00CA6DA7">
      <w:pPr>
        <w:pStyle w:val="ListParagraph"/>
        <w:numPr>
          <w:ilvl w:val="0"/>
          <w:numId w:val="28"/>
        </w:numPr>
        <w:spacing w:line="360" w:lineRule="auto"/>
        <w:rPr>
          <w:rFonts w:ascii="Times New Roman" w:hAnsi="Times New Roman" w:cs="Times New Roman"/>
          <w:sz w:val="24"/>
          <w:szCs w:val="24"/>
        </w:rPr>
      </w:pPr>
      <w:r>
        <w:rPr>
          <w:rFonts w:ascii="Times New Roman" w:hAnsi="Times New Roman" w:cs="Times New Roman"/>
          <w:sz w:val="24"/>
          <w:szCs w:val="24"/>
        </w:rPr>
        <w:t>Poor information facility.</w:t>
      </w:r>
    </w:p>
    <w:p w:rsidR="00235705" w:rsidRPr="00417351" w:rsidRDefault="00235705" w:rsidP="00CA6DA7">
      <w:pPr>
        <w:pStyle w:val="ListParagraph"/>
        <w:numPr>
          <w:ilvl w:val="0"/>
          <w:numId w:val="28"/>
        </w:numPr>
        <w:spacing w:line="360" w:lineRule="auto"/>
        <w:rPr>
          <w:rFonts w:ascii="Times New Roman" w:hAnsi="Times New Roman" w:cs="Times New Roman"/>
          <w:sz w:val="24"/>
          <w:szCs w:val="24"/>
        </w:rPr>
      </w:pPr>
      <w:r>
        <w:rPr>
          <w:rFonts w:ascii="Times New Roman" w:hAnsi="Times New Roman" w:cs="Times New Roman"/>
          <w:sz w:val="24"/>
          <w:szCs w:val="24"/>
        </w:rPr>
        <w:t>Information is not up to date in the internet.</w:t>
      </w:r>
    </w:p>
    <w:p w:rsidR="00417351" w:rsidRPr="00417351" w:rsidRDefault="00417351" w:rsidP="00CA6DA7">
      <w:pPr>
        <w:pStyle w:val="ListParagraph"/>
        <w:numPr>
          <w:ilvl w:val="0"/>
          <w:numId w:val="28"/>
        </w:numPr>
        <w:spacing w:line="360" w:lineRule="auto"/>
        <w:rPr>
          <w:rFonts w:ascii="Times New Roman" w:hAnsi="Times New Roman" w:cs="Times New Roman"/>
          <w:sz w:val="24"/>
          <w:szCs w:val="24"/>
        </w:rPr>
      </w:pPr>
      <w:r w:rsidRPr="00417351">
        <w:rPr>
          <w:rFonts w:ascii="Times New Roman" w:hAnsi="Times New Roman" w:cs="Times New Roman"/>
          <w:sz w:val="24"/>
          <w:szCs w:val="24"/>
        </w:rPr>
        <w:t xml:space="preserve"> Lowest number of ATM booth.</w:t>
      </w:r>
    </w:p>
    <w:p w:rsidR="00417351" w:rsidRPr="00417351" w:rsidRDefault="00417351" w:rsidP="00417351">
      <w:pPr>
        <w:spacing w:line="360" w:lineRule="auto"/>
        <w:rPr>
          <w:rFonts w:ascii="Times New Roman" w:hAnsi="Times New Roman" w:cs="Times New Roman"/>
          <w:b/>
          <w:sz w:val="24"/>
          <w:szCs w:val="24"/>
          <w:u w:val="single"/>
        </w:rPr>
      </w:pPr>
      <w:r w:rsidRPr="00417351">
        <w:rPr>
          <w:rFonts w:ascii="Times New Roman" w:hAnsi="Times New Roman" w:cs="Times New Roman"/>
          <w:b/>
          <w:sz w:val="24"/>
          <w:szCs w:val="24"/>
          <w:u w:val="single"/>
        </w:rPr>
        <w:t xml:space="preserve"> Opportunities</w:t>
      </w:r>
    </w:p>
    <w:p w:rsidR="00417351" w:rsidRDefault="00417351" w:rsidP="00CA6DA7">
      <w:pPr>
        <w:pStyle w:val="ListParagraph"/>
        <w:numPr>
          <w:ilvl w:val="0"/>
          <w:numId w:val="28"/>
        </w:numPr>
        <w:spacing w:line="360" w:lineRule="auto"/>
        <w:rPr>
          <w:rFonts w:ascii="Times New Roman" w:hAnsi="Times New Roman" w:cs="Times New Roman"/>
          <w:sz w:val="24"/>
          <w:szCs w:val="24"/>
        </w:rPr>
      </w:pPr>
      <w:r w:rsidRPr="00417351">
        <w:rPr>
          <w:rFonts w:ascii="Times New Roman" w:hAnsi="Times New Roman" w:cs="Times New Roman"/>
          <w:sz w:val="24"/>
          <w:szCs w:val="24"/>
        </w:rPr>
        <w:t xml:space="preserve"> From the beginning using online banking.</w:t>
      </w:r>
    </w:p>
    <w:p w:rsidR="00235705" w:rsidRDefault="00235705" w:rsidP="00CA6DA7">
      <w:pPr>
        <w:pStyle w:val="ListParagraph"/>
        <w:numPr>
          <w:ilvl w:val="0"/>
          <w:numId w:val="28"/>
        </w:numPr>
        <w:spacing w:line="360" w:lineRule="auto"/>
        <w:rPr>
          <w:rFonts w:ascii="Times New Roman" w:hAnsi="Times New Roman" w:cs="Times New Roman"/>
          <w:sz w:val="24"/>
          <w:szCs w:val="24"/>
        </w:rPr>
      </w:pPr>
      <w:r>
        <w:rPr>
          <w:rFonts w:ascii="Times New Roman" w:hAnsi="Times New Roman" w:cs="Times New Roman"/>
          <w:sz w:val="24"/>
          <w:szCs w:val="24"/>
        </w:rPr>
        <w:t>Government support are available</w:t>
      </w:r>
    </w:p>
    <w:p w:rsidR="00235705" w:rsidRDefault="00235705" w:rsidP="00CA6DA7">
      <w:pPr>
        <w:pStyle w:val="ListParagraph"/>
        <w:numPr>
          <w:ilvl w:val="0"/>
          <w:numId w:val="28"/>
        </w:numPr>
        <w:spacing w:line="360" w:lineRule="auto"/>
        <w:rPr>
          <w:rFonts w:ascii="Times New Roman" w:hAnsi="Times New Roman" w:cs="Times New Roman"/>
          <w:sz w:val="24"/>
          <w:szCs w:val="24"/>
        </w:rPr>
      </w:pPr>
      <w:r>
        <w:rPr>
          <w:rFonts w:ascii="Times New Roman" w:hAnsi="Times New Roman" w:cs="Times New Roman"/>
          <w:sz w:val="24"/>
          <w:szCs w:val="24"/>
        </w:rPr>
        <w:t xml:space="preserve">Investment opportunity such as Islamic banking and specialized banking. </w:t>
      </w:r>
    </w:p>
    <w:p w:rsidR="00235705" w:rsidRDefault="00235705" w:rsidP="00CA6DA7">
      <w:pPr>
        <w:pStyle w:val="ListParagraph"/>
        <w:numPr>
          <w:ilvl w:val="0"/>
          <w:numId w:val="28"/>
        </w:numPr>
        <w:spacing w:line="360" w:lineRule="auto"/>
        <w:rPr>
          <w:rFonts w:ascii="Times New Roman" w:hAnsi="Times New Roman" w:cs="Times New Roman"/>
          <w:sz w:val="24"/>
          <w:szCs w:val="24"/>
        </w:rPr>
      </w:pPr>
      <w:r>
        <w:rPr>
          <w:rFonts w:ascii="Times New Roman" w:hAnsi="Times New Roman" w:cs="Times New Roman"/>
          <w:sz w:val="24"/>
          <w:szCs w:val="24"/>
        </w:rPr>
        <w:t>Evolution of e-banking.</w:t>
      </w:r>
    </w:p>
    <w:p w:rsidR="00235705" w:rsidRPr="00417351" w:rsidRDefault="00235705" w:rsidP="00CA6DA7">
      <w:pPr>
        <w:pStyle w:val="ListParagraph"/>
        <w:numPr>
          <w:ilvl w:val="0"/>
          <w:numId w:val="28"/>
        </w:numPr>
        <w:spacing w:line="360" w:lineRule="auto"/>
        <w:rPr>
          <w:rFonts w:ascii="Times New Roman" w:hAnsi="Times New Roman" w:cs="Times New Roman"/>
          <w:sz w:val="24"/>
          <w:szCs w:val="24"/>
        </w:rPr>
      </w:pPr>
      <w:r>
        <w:rPr>
          <w:rFonts w:ascii="Times New Roman" w:hAnsi="Times New Roman" w:cs="Times New Roman"/>
          <w:sz w:val="24"/>
          <w:szCs w:val="24"/>
        </w:rPr>
        <w:t xml:space="preserve">High information technology </w:t>
      </w:r>
    </w:p>
    <w:p w:rsidR="00417351" w:rsidRPr="00417351" w:rsidRDefault="00417351" w:rsidP="00235705">
      <w:pPr>
        <w:pStyle w:val="ListParagraph"/>
        <w:spacing w:line="360" w:lineRule="auto"/>
        <w:rPr>
          <w:rFonts w:ascii="Times New Roman" w:hAnsi="Times New Roman" w:cs="Times New Roman"/>
          <w:sz w:val="24"/>
          <w:szCs w:val="24"/>
        </w:rPr>
      </w:pPr>
    </w:p>
    <w:p w:rsidR="00235705" w:rsidRDefault="00235705" w:rsidP="00417351">
      <w:pPr>
        <w:rPr>
          <w:rFonts w:ascii="Times New Roman" w:hAnsi="Times New Roman" w:cs="Times New Roman"/>
          <w:b/>
          <w:sz w:val="24"/>
          <w:szCs w:val="24"/>
          <w:u w:val="single"/>
        </w:rPr>
      </w:pPr>
    </w:p>
    <w:p w:rsidR="00235705" w:rsidRDefault="00235705" w:rsidP="00417351">
      <w:pPr>
        <w:rPr>
          <w:rFonts w:ascii="Times New Roman" w:hAnsi="Times New Roman" w:cs="Times New Roman"/>
          <w:b/>
          <w:sz w:val="24"/>
          <w:szCs w:val="24"/>
          <w:u w:val="single"/>
        </w:rPr>
      </w:pPr>
    </w:p>
    <w:p w:rsidR="00235705" w:rsidRDefault="00235705" w:rsidP="00417351">
      <w:pPr>
        <w:rPr>
          <w:rFonts w:ascii="Times New Roman" w:hAnsi="Times New Roman" w:cs="Times New Roman"/>
          <w:b/>
          <w:sz w:val="24"/>
          <w:szCs w:val="24"/>
          <w:u w:val="single"/>
        </w:rPr>
      </w:pPr>
    </w:p>
    <w:p w:rsidR="00417351" w:rsidRPr="00417351" w:rsidRDefault="00417351" w:rsidP="00417351">
      <w:pPr>
        <w:rPr>
          <w:rFonts w:ascii="Times New Roman" w:hAnsi="Times New Roman" w:cs="Times New Roman"/>
          <w:b/>
          <w:sz w:val="24"/>
          <w:szCs w:val="24"/>
          <w:u w:val="single"/>
        </w:rPr>
      </w:pPr>
      <w:r w:rsidRPr="00417351">
        <w:rPr>
          <w:rFonts w:ascii="Times New Roman" w:hAnsi="Times New Roman" w:cs="Times New Roman"/>
          <w:b/>
          <w:sz w:val="24"/>
          <w:szCs w:val="24"/>
          <w:u w:val="single"/>
        </w:rPr>
        <w:lastRenderedPageBreak/>
        <w:t>Threats</w:t>
      </w:r>
    </w:p>
    <w:p w:rsidR="00417351" w:rsidRDefault="00417351" w:rsidP="00CA6DA7">
      <w:pPr>
        <w:pStyle w:val="ListParagraph"/>
        <w:numPr>
          <w:ilvl w:val="0"/>
          <w:numId w:val="29"/>
        </w:numPr>
        <w:spacing w:line="360" w:lineRule="auto"/>
        <w:rPr>
          <w:rFonts w:ascii="Times New Roman" w:hAnsi="Times New Roman" w:cs="Times New Roman"/>
          <w:sz w:val="24"/>
          <w:szCs w:val="24"/>
        </w:rPr>
      </w:pPr>
      <w:r w:rsidRPr="00417351">
        <w:rPr>
          <w:rFonts w:ascii="Times New Roman" w:hAnsi="Times New Roman" w:cs="Times New Roman"/>
          <w:sz w:val="24"/>
          <w:szCs w:val="24"/>
        </w:rPr>
        <w:t>Banking sector is highly competitive at present.</w:t>
      </w:r>
    </w:p>
    <w:p w:rsidR="00AE36BC" w:rsidRDefault="00AE36BC" w:rsidP="00CA6DA7">
      <w:pPr>
        <w:pStyle w:val="ListParagraph"/>
        <w:numPr>
          <w:ilvl w:val="0"/>
          <w:numId w:val="29"/>
        </w:numPr>
        <w:spacing w:line="360" w:lineRule="auto"/>
        <w:rPr>
          <w:rFonts w:ascii="Times New Roman" w:hAnsi="Times New Roman" w:cs="Times New Roman"/>
          <w:sz w:val="24"/>
          <w:szCs w:val="24"/>
        </w:rPr>
      </w:pPr>
      <w:r>
        <w:rPr>
          <w:rFonts w:ascii="Times New Roman" w:hAnsi="Times New Roman" w:cs="Times New Roman"/>
          <w:sz w:val="24"/>
          <w:szCs w:val="24"/>
        </w:rPr>
        <w:t>Insufficient attractive product</w:t>
      </w:r>
    </w:p>
    <w:p w:rsidR="00AE36BC" w:rsidRPr="00417351" w:rsidRDefault="00AE36BC" w:rsidP="00CA6DA7">
      <w:pPr>
        <w:pStyle w:val="ListParagraph"/>
        <w:numPr>
          <w:ilvl w:val="0"/>
          <w:numId w:val="29"/>
        </w:numPr>
        <w:spacing w:line="360" w:lineRule="auto"/>
        <w:rPr>
          <w:rFonts w:ascii="Times New Roman" w:hAnsi="Times New Roman" w:cs="Times New Roman"/>
          <w:sz w:val="24"/>
          <w:szCs w:val="24"/>
        </w:rPr>
      </w:pPr>
      <w:r>
        <w:rPr>
          <w:rFonts w:ascii="Times New Roman" w:hAnsi="Times New Roman" w:cs="Times New Roman"/>
          <w:sz w:val="24"/>
          <w:szCs w:val="24"/>
        </w:rPr>
        <w:t>Poor telecommunication system.</w:t>
      </w:r>
    </w:p>
    <w:p w:rsidR="00F450B8" w:rsidRPr="00417351" w:rsidRDefault="00417351" w:rsidP="00CA6DA7">
      <w:pPr>
        <w:pStyle w:val="ListParagraph"/>
        <w:numPr>
          <w:ilvl w:val="0"/>
          <w:numId w:val="29"/>
        </w:numPr>
        <w:spacing w:line="360" w:lineRule="auto"/>
        <w:rPr>
          <w:rFonts w:ascii="Times New Roman" w:hAnsi="Times New Roman" w:cs="Times New Roman"/>
          <w:sz w:val="24"/>
          <w:szCs w:val="24"/>
        </w:rPr>
      </w:pPr>
      <w:r w:rsidRPr="00417351">
        <w:rPr>
          <w:rFonts w:ascii="Times New Roman" w:hAnsi="Times New Roman" w:cs="Times New Roman"/>
          <w:sz w:val="24"/>
          <w:szCs w:val="24"/>
        </w:rPr>
        <w:t xml:space="preserve">Growth of profitability is very slow because of less different between interest getting and giving. </w:t>
      </w:r>
    </w:p>
    <w:p w:rsidR="00EC3615" w:rsidRDefault="00EC3615" w:rsidP="00D438B2">
      <w:pPr>
        <w:rPr>
          <w:rFonts w:ascii="Times New Roman" w:hAnsi="Times New Roman" w:cs="Times New Roman"/>
          <w:b/>
          <w:sz w:val="28"/>
          <w:szCs w:val="28"/>
        </w:rPr>
      </w:pPr>
    </w:p>
    <w:p w:rsidR="00F6705B" w:rsidRPr="00F6705B" w:rsidRDefault="00AE36BC" w:rsidP="00F6705B">
      <w:pPr>
        <w:spacing w:line="360" w:lineRule="auto"/>
        <w:jc w:val="both"/>
        <w:outlineLvl w:val="0"/>
        <w:rPr>
          <w:rFonts w:ascii="Times New Roman" w:hAnsi="Times New Roman" w:cs="Times New Roman"/>
          <w:bCs/>
          <w:sz w:val="28"/>
          <w:szCs w:val="28"/>
        </w:rPr>
      </w:pPr>
      <w:r>
        <w:rPr>
          <w:rFonts w:ascii="Times New Roman" w:hAnsi="Times New Roman" w:cs="Times New Roman"/>
          <w:b/>
          <w:sz w:val="28"/>
          <w:szCs w:val="28"/>
        </w:rPr>
        <w:t>4</w:t>
      </w:r>
      <w:r w:rsidR="00F6705B" w:rsidRPr="00F6705B">
        <w:rPr>
          <w:rFonts w:ascii="Times New Roman" w:hAnsi="Times New Roman" w:cs="Times New Roman"/>
          <w:b/>
          <w:sz w:val="28"/>
          <w:szCs w:val="28"/>
        </w:rPr>
        <w:t>.2 Analysis</w:t>
      </w:r>
      <w:r w:rsidR="00F6705B" w:rsidRPr="00F6705B">
        <w:rPr>
          <w:rFonts w:ascii="Times New Roman" w:hAnsi="Times New Roman" w:cs="Times New Roman"/>
          <w:b/>
          <w:bCs/>
          <w:sz w:val="28"/>
          <w:szCs w:val="28"/>
        </w:rPr>
        <w:t xml:space="preserve"> the Financial Performance of </w:t>
      </w:r>
      <w:r w:rsidR="00F6705B">
        <w:rPr>
          <w:rFonts w:ascii="Times New Roman" w:hAnsi="Times New Roman" w:cs="Times New Roman"/>
          <w:b/>
          <w:bCs/>
          <w:sz w:val="28"/>
          <w:szCs w:val="28"/>
        </w:rPr>
        <w:t xml:space="preserve">Mercantile </w:t>
      </w:r>
      <w:r w:rsidR="00F6705B" w:rsidRPr="00F6705B">
        <w:rPr>
          <w:rFonts w:ascii="Times New Roman" w:hAnsi="Times New Roman" w:cs="Times New Roman"/>
          <w:b/>
          <w:bCs/>
          <w:sz w:val="28"/>
          <w:szCs w:val="28"/>
        </w:rPr>
        <w:t>Bank Ltd</w:t>
      </w:r>
      <w:r w:rsidR="00F6705B" w:rsidRPr="00F6705B">
        <w:rPr>
          <w:rFonts w:ascii="Times New Roman" w:hAnsi="Times New Roman" w:cs="Times New Roman"/>
          <w:bCs/>
          <w:sz w:val="28"/>
          <w:szCs w:val="28"/>
        </w:rPr>
        <w:t xml:space="preserve">.  </w:t>
      </w:r>
    </w:p>
    <w:p w:rsidR="00EC3615" w:rsidRDefault="00F6705B" w:rsidP="00F6705B">
      <w:pPr>
        <w:ind w:left="180" w:hanging="180"/>
        <w:rPr>
          <w:rFonts w:ascii="Times New Roman" w:hAnsi="Times New Roman" w:cs="Times New Roman"/>
          <w:b/>
          <w:sz w:val="24"/>
          <w:szCs w:val="24"/>
          <w:u w:val="single"/>
        </w:rPr>
      </w:pPr>
      <w:r>
        <w:rPr>
          <w:rFonts w:ascii="Times New Roman" w:hAnsi="Times New Roman" w:cs="Times New Roman"/>
          <w:b/>
          <w:sz w:val="24"/>
          <w:szCs w:val="24"/>
          <w:u w:val="single"/>
        </w:rPr>
        <w:t xml:space="preserve"> A</w:t>
      </w:r>
      <w:r w:rsidR="00EC3615" w:rsidRPr="00EC3615">
        <w:rPr>
          <w:rFonts w:ascii="Times New Roman" w:hAnsi="Times New Roman" w:cs="Times New Roman"/>
          <w:b/>
          <w:sz w:val="24"/>
          <w:szCs w:val="24"/>
          <w:u w:val="single"/>
        </w:rPr>
        <w:t>uthorized capital of MBL in last 5 years</w:t>
      </w:r>
      <w:r w:rsidR="00AE36BC">
        <w:rPr>
          <w:rFonts w:ascii="Times New Roman" w:hAnsi="Times New Roman" w:cs="Times New Roman"/>
          <w:b/>
          <w:sz w:val="24"/>
          <w:szCs w:val="24"/>
          <w:u w:val="single"/>
        </w:rPr>
        <w:t xml:space="preserve"> </w:t>
      </w:r>
      <w:r w:rsidR="00EC3615">
        <w:rPr>
          <w:rFonts w:ascii="Times New Roman" w:hAnsi="Times New Roman" w:cs="Times New Roman"/>
          <w:b/>
          <w:sz w:val="24"/>
          <w:szCs w:val="24"/>
          <w:u w:val="single"/>
        </w:rPr>
        <w:t>( 2013 to 2017)</w:t>
      </w:r>
    </w:p>
    <w:p w:rsidR="00AE36BC" w:rsidRDefault="00AE36BC" w:rsidP="00F6705B">
      <w:pPr>
        <w:ind w:left="180" w:hanging="180"/>
        <w:rPr>
          <w:rFonts w:ascii="Times New Roman" w:hAnsi="Times New Roman" w:cs="Times New Roman"/>
          <w:b/>
          <w:sz w:val="24"/>
          <w:szCs w:val="24"/>
          <w:u w:val="single"/>
        </w:rPr>
      </w:pPr>
    </w:p>
    <w:tbl>
      <w:tblPr>
        <w:tblStyle w:val="TableGrid"/>
        <w:tblW w:w="0" w:type="auto"/>
        <w:tblInd w:w="198" w:type="dxa"/>
        <w:tblLook w:val="04A0" w:firstRow="1" w:lastRow="0" w:firstColumn="1" w:lastColumn="0" w:noHBand="0" w:noVBand="1"/>
      </w:tblPr>
      <w:tblGrid>
        <w:gridCol w:w="4590"/>
        <w:gridCol w:w="4788"/>
      </w:tblGrid>
      <w:tr w:rsidR="00EC3615" w:rsidTr="00F6705B">
        <w:tc>
          <w:tcPr>
            <w:tcW w:w="4590" w:type="dxa"/>
          </w:tcPr>
          <w:p w:rsidR="00EC3615" w:rsidRPr="00EC3615" w:rsidRDefault="00EC3615" w:rsidP="00D438B2">
            <w:pPr>
              <w:rPr>
                <w:rFonts w:ascii="Times New Roman" w:hAnsi="Times New Roman" w:cs="Times New Roman"/>
                <w:b/>
                <w:sz w:val="24"/>
                <w:szCs w:val="24"/>
              </w:rPr>
            </w:pPr>
            <w:r w:rsidRPr="00EC3615">
              <w:rPr>
                <w:rFonts w:ascii="Times New Roman" w:hAnsi="Times New Roman" w:cs="Times New Roman"/>
                <w:b/>
                <w:sz w:val="24"/>
                <w:szCs w:val="24"/>
              </w:rPr>
              <w:t xml:space="preserve">Year </w:t>
            </w:r>
          </w:p>
        </w:tc>
        <w:tc>
          <w:tcPr>
            <w:tcW w:w="4788" w:type="dxa"/>
          </w:tcPr>
          <w:p w:rsidR="00EC3615" w:rsidRPr="00EC3615" w:rsidRDefault="00EC3615" w:rsidP="00D438B2">
            <w:pPr>
              <w:rPr>
                <w:rFonts w:ascii="Times New Roman" w:hAnsi="Times New Roman" w:cs="Times New Roman"/>
                <w:b/>
                <w:sz w:val="24"/>
                <w:szCs w:val="24"/>
              </w:rPr>
            </w:pPr>
            <w:r w:rsidRPr="00EC3615">
              <w:rPr>
                <w:rFonts w:ascii="Times New Roman" w:hAnsi="Times New Roman" w:cs="Times New Roman"/>
                <w:b/>
                <w:sz w:val="24"/>
                <w:szCs w:val="24"/>
              </w:rPr>
              <w:t xml:space="preserve">Amount </w:t>
            </w:r>
            <w:r>
              <w:rPr>
                <w:rFonts w:ascii="Times New Roman" w:hAnsi="Times New Roman" w:cs="Times New Roman"/>
                <w:b/>
                <w:sz w:val="24"/>
                <w:szCs w:val="24"/>
              </w:rPr>
              <w:t>( In millions)</w:t>
            </w:r>
          </w:p>
        </w:tc>
      </w:tr>
      <w:tr w:rsidR="00EC3615" w:rsidTr="00F6705B">
        <w:tc>
          <w:tcPr>
            <w:tcW w:w="4590" w:type="dxa"/>
          </w:tcPr>
          <w:p w:rsidR="00EC3615" w:rsidRPr="00440032" w:rsidRDefault="00EC3615" w:rsidP="00D438B2">
            <w:pPr>
              <w:rPr>
                <w:rFonts w:ascii="Times New Roman" w:hAnsi="Times New Roman" w:cs="Times New Roman"/>
                <w:sz w:val="24"/>
                <w:szCs w:val="24"/>
              </w:rPr>
            </w:pPr>
            <w:r w:rsidRPr="00440032">
              <w:rPr>
                <w:rFonts w:ascii="Times New Roman" w:hAnsi="Times New Roman" w:cs="Times New Roman"/>
                <w:sz w:val="24"/>
                <w:szCs w:val="24"/>
              </w:rPr>
              <w:t>2013</w:t>
            </w:r>
          </w:p>
        </w:tc>
        <w:tc>
          <w:tcPr>
            <w:tcW w:w="4788" w:type="dxa"/>
          </w:tcPr>
          <w:p w:rsidR="00EC3615" w:rsidRPr="00440032" w:rsidRDefault="00440032" w:rsidP="00D438B2">
            <w:pPr>
              <w:rPr>
                <w:rFonts w:ascii="Times New Roman" w:hAnsi="Times New Roman" w:cs="Times New Roman"/>
                <w:sz w:val="24"/>
                <w:szCs w:val="24"/>
              </w:rPr>
            </w:pPr>
            <w:r w:rsidRPr="00440032">
              <w:rPr>
                <w:rFonts w:ascii="Times New Roman" w:hAnsi="Times New Roman" w:cs="Times New Roman"/>
                <w:sz w:val="24"/>
                <w:szCs w:val="24"/>
              </w:rPr>
              <w:t>12000</w:t>
            </w:r>
          </w:p>
        </w:tc>
      </w:tr>
      <w:tr w:rsidR="00EC3615" w:rsidTr="00F6705B">
        <w:tc>
          <w:tcPr>
            <w:tcW w:w="4590" w:type="dxa"/>
          </w:tcPr>
          <w:p w:rsidR="00EC3615" w:rsidRPr="00440032" w:rsidRDefault="00EC3615" w:rsidP="00D438B2">
            <w:pPr>
              <w:rPr>
                <w:rFonts w:ascii="Times New Roman" w:hAnsi="Times New Roman" w:cs="Times New Roman"/>
                <w:sz w:val="24"/>
                <w:szCs w:val="24"/>
              </w:rPr>
            </w:pPr>
            <w:r w:rsidRPr="00440032">
              <w:rPr>
                <w:rFonts w:ascii="Times New Roman" w:hAnsi="Times New Roman" w:cs="Times New Roman"/>
                <w:sz w:val="24"/>
                <w:szCs w:val="24"/>
              </w:rPr>
              <w:t>2014</w:t>
            </w:r>
          </w:p>
        </w:tc>
        <w:tc>
          <w:tcPr>
            <w:tcW w:w="4788" w:type="dxa"/>
          </w:tcPr>
          <w:p w:rsidR="00EC3615" w:rsidRPr="00440032" w:rsidRDefault="00440032" w:rsidP="00D438B2">
            <w:pPr>
              <w:rPr>
                <w:rFonts w:ascii="Times New Roman" w:hAnsi="Times New Roman" w:cs="Times New Roman"/>
                <w:sz w:val="24"/>
                <w:szCs w:val="24"/>
              </w:rPr>
            </w:pPr>
            <w:r w:rsidRPr="00440032">
              <w:rPr>
                <w:rFonts w:ascii="Times New Roman" w:hAnsi="Times New Roman" w:cs="Times New Roman"/>
                <w:sz w:val="24"/>
                <w:szCs w:val="24"/>
              </w:rPr>
              <w:t>12000</w:t>
            </w:r>
          </w:p>
        </w:tc>
      </w:tr>
      <w:tr w:rsidR="00EC3615" w:rsidTr="00F6705B">
        <w:tc>
          <w:tcPr>
            <w:tcW w:w="4590" w:type="dxa"/>
          </w:tcPr>
          <w:p w:rsidR="00EC3615" w:rsidRPr="00440032" w:rsidRDefault="00EC3615" w:rsidP="00D438B2">
            <w:pPr>
              <w:rPr>
                <w:rFonts w:ascii="Times New Roman" w:hAnsi="Times New Roman" w:cs="Times New Roman"/>
                <w:sz w:val="24"/>
                <w:szCs w:val="24"/>
              </w:rPr>
            </w:pPr>
            <w:r w:rsidRPr="00440032">
              <w:rPr>
                <w:rFonts w:ascii="Times New Roman" w:hAnsi="Times New Roman" w:cs="Times New Roman"/>
                <w:sz w:val="24"/>
                <w:szCs w:val="24"/>
              </w:rPr>
              <w:t>2015</w:t>
            </w:r>
          </w:p>
        </w:tc>
        <w:tc>
          <w:tcPr>
            <w:tcW w:w="4788" w:type="dxa"/>
          </w:tcPr>
          <w:p w:rsidR="00EC3615" w:rsidRPr="00440032" w:rsidRDefault="00440032" w:rsidP="00D438B2">
            <w:pPr>
              <w:rPr>
                <w:rFonts w:ascii="Times New Roman" w:hAnsi="Times New Roman" w:cs="Times New Roman"/>
                <w:sz w:val="24"/>
                <w:szCs w:val="24"/>
              </w:rPr>
            </w:pPr>
            <w:r w:rsidRPr="00440032">
              <w:rPr>
                <w:rFonts w:ascii="Times New Roman" w:hAnsi="Times New Roman" w:cs="Times New Roman"/>
                <w:sz w:val="24"/>
                <w:szCs w:val="24"/>
              </w:rPr>
              <w:t>12000</w:t>
            </w:r>
          </w:p>
        </w:tc>
      </w:tr>
      <w:tr w:rsidR="00EC3615" w:rsidTr="00F6705B">
        <w:tc>
          <w:tcPr>
            <w:tcW w:w="4590" w:type="dxa"/>
          </w:tcPr>
          <w:p w:rsidR="00EC3615" w:rsidRPr="00440032" w:rsidRDefault="00EC3615" w:rsidP="00D438B2">
            <w:pPr>
              <w:rPr>
                <w:rFonts w:ascii="Times New Roman" w:hAnsi="Times New Roman" w:cs="Times New Roman"/>
                <w:sz w:val="24"/>
                <w:szCs w:val="24"/>
              </w:rPr>
            </w:pPr>
            <w:r w:rsidRPr="00440032">
              <w:rPr>
                <w:rFonts w:ascii="Times New Roman" w:hAnsi="Times New Roman" w:cs="Times New Roman"/>
                <w:sz w:val="24"/>
                <w:szCs w:val="24"/>
              </w:rPr>
              <w:t>2016</w:t>
            </w:r>
          </w:p>
        </w:tc>
        <w:tc>
          <w:tcPr>
            <w:tcW w:w="4788" w:type="dxa"/>
          </w:tcPr>
          <w:p w:rsidR="00EC3615" w:rsidRPr="00440032" w:rsidRDefault="00440032" w:rsidP="00D438B2">
            <w:pPr>
              <w:rPr>
                <w:rFonts w:ascii="Times New Roman" w:hAnsi="Times New Roman" w:cs="Times New Roman"/>
                <w:sz w:val="24"/>
                <w:szCs w:val="24"/>
              </w:rPr>
            </w:pPr>
            <w:r w:rsidRPr="00440032">
              <w:rPr>
                <w:rFonts w:ascii="Times New Roman" w:hAnsi="Times New Roman" w:cs="Times New Roman"/>
                <w:sz w:val="24"/>
                <w:szCs w:val="24"/>
              </w:rPr>
              <w:t>12000</w:t>
            </w:r>
          </w:p>
        </w:tc>
      </w:tr>
      <w:tr w:rsidR="00EC3615" w:rsidTr="00F6705B">
        <w:trPr>
          <w:trHeight w:val="70"/>
        </w:trPr>
        <w:tc>
          <w:tcPr>
            <w:tcW w:w="4590" w:type="dxa"/>
          </w:tcPr>
          <w:p w:rsidR="00EC3615" w:rsidRPr="00440032" w:rsidRDefault="00EC3615" w:rsidP="00D438B2">
            <w:pPr>
              <w:rPr>
                <w:rFonts w:ascii="Times New Roman" w:hAnsi="Times New Roman" w:cs="Times New Roman"/>
                <w:sz w:val="24"/>
                <w:szCs w:val="24"/>
              </w:rPr>
            </w:pPr>
            <w:r w:rsidRPr="00440032">
              <w:rPr>
                <w:rFonts w:ascii="Times New Roman" w:hAnsi="Times New Roman" w:cs="Times New Roman"/>
                <w:sz w:val="24"/>
                <w:szCs w:val="24"/>
              </w:rPr>
              <w:t>2017</w:t>
            </w:r>
          </w:p>
        </w:tc>
        <w:tc>
          <w:tcPr>
            <w:tcW w:w="4788" w:type="dxa"/>
          </w:tcPr>
          <w:p w:rsidR="00EC3615" w:rsidRPr="00440032" w:rsidRDefault="00440032" w:rsidP="00D438B2">
            <w:pPr>
              <w:rPr>
                <w:rFonts w:ascii="Times New Roman" w:hAnsi="Times New Roman" w:cs="Times New Roman"/>
                <w:sz w:val="24"/>
                <w:szCs w:val="24"/>
              </w:rPr>
            </w:pPr>
            <w:r w:rsidRPr="00440032">
              <w:rPr>
                <w:rFonts w:ascii="Times New Roman" w:hAnsi="Times New Roman" w:cs="Times New Roman"/>
                <w:sz w:val="24"/>
                <w:szCs w:val="24"/>
              </w:rPr>
              <w:t>11599</w:t>
            </w:r>
          </w:p>
        </w:tc>
      </w:tr>
    </w:tbl>
    <w:p w:rsidR="00EC3615" w:rsidRDefault="00EC3615" w:rsidP="00D438B2">
      <w:pPr>
        <w:rPr>
          <w:rFonts w:ascii="Times New Roman" w:hAnsi="Times New Roman" w:cs="Times New Roman"/>
          <w:b/>
          <w:sz w:val="24"/>
          <w:szCs w:val="24"/>
          <w:u w:val="single"/>
        </w:rPr>
      </w:pPr>
    </w:p>
    <w:p w:rsidR="00EC3615" w:rsidRDefault="00D27365" w:rsidP="00D438B2">
      <w:pPr>
        <w:rPr>
          <w:rFonts w:ascii="Times New Roman" w:hAnsi="Times New Roman" w:cs="Times New Roman"/>
          <w:sz w:val="24"/>
          <w:szCs w:val="24"/>
        </w:rPr>
      </w:pPr>
      <w:r w:rsidRPr="00D27365">
        <w:rPr>
          <w:rFonts w:ascii="Times New Roman" w:hAnsi="Times New Roman" w:cs="Times New Roman"/>
          <w:b/>
          <w:sz w:val="24"/>
          <w:szCs w:val="24"/>
        </w:rPr>
        <w:t>Source:</w:t>
      </w:r>
      <w:r>
        <w:rPr>
          <w:rFonts w:ascii="Times New Roman" w:hAnsi="Times New Roman" w:cs="Times New Roman"/>
          <w:sz w:val="24"/>
          <w:szCs w:val="24"/>
        </w:rPr>
        <w:t xml:space="preserve"> Annual report of NBL 2013 to 2017</w:t>
      </w:r>
    </w:p>
    <w:p w:rsidR="00F450B8" w:rsidRPr="009D4138" w:rsidRDefault="00417351" w:rsidP="009D4138">
      <w:pPr>
        <w:spacing w:line="360" w:lineRule="auto"/>
        <w:jc w:val="both"/>
        <w:rPr>
          <w:rFonts w:ascii="Times New Roman" w:hAnsi="Times New Roman" w:cs="Times New Roman"/>
          <w:b/>
          <w:bCs/>
          <w:sz w:val="24"/>
          <w:szCs w:val="24"/>
        </w:rPr>
      </w:pPr>
      <w:r>
        <w:rPr>
          <w:rFonts w:ascii="Times New Roman" w:hAnsi="Times New Roman" w:cs="Times New Roman"/>
          <w:sz w:val="24"/>
          <w:szCs w:val="24"/>
        </w:rPr>
        <w:t>It shows that the authorized amount in the year 2013 to 2016 is same position and in 2017 it decrease.</w:t>
      </w:r>
      <w:r w:rsidR="00BD5FB6">
        <w:rPr>
          <w:rFonts w:ascii="Times New Roman" w:hAnsi="Times New Roman" w:cs="Times New Roman"/>
          <w:sz w:val="24"/>
          <w:szCs w:val="24"/>
        </w:rPr>
        <w:t xml:space="preserve"> </w:t>
      </w:r>
      <w:r w:rsidR="009D4138" w:rsidRPr="009D4138">
        <w:rPr>
          <w:rFonts w:ascii="Times New Roman" w:hAnsi="Times New Roman" w:cs="Times New Roman"/>
          <w:bCs/>
          <w:sz w:val="24"/>
          <w:szCs w:val="24"/>
        </w:rPr>
        <w:t xml:space="preserve">Graph showing the Authorized Capital Position (5 Years) of MBL </w:t>
      </w:r>
      <w:r w:rsidR="009D4138" w:rsidRPr="009D4138">
        <w:rPr>
          <w:rFonts w:ascii="Times New Roman" w:hAnsi="Times New Roman" w:cs="Times New Roman"/>
          <w:sz w:val="24"/>
          <w:szCs w:val="24"/>
        </w:rPr>
        <w:t>from 2013-2017:</w:t>
      </w:r>
    </w:p>
    <w:p w:rsidR="00F450B8" w:rsidRDefault="00FF7EF7" w:rsidP="009D4138">
      <w:pPr>
        <w:jc w:val="center"/>
        <w:rPr>
          <w:rFonts w:ascii="Times New Roman" w:hAnsi="Times New Roman" w:cs="Times New Roman"/>
          <w:b/>
          <w:sz w:val="24"/>
          <w:szCs w:val="24"/>
        </w:rPr>
      </w:pPr>
      <w:r w:rsidRPr="00FF7EF7">
        <w:rPr>
          <w:rFonts w:ascii="Times New Roman" w:hAnsi="Times New Roman" w:cs="Times New Roman"/>
          <w:b/>
          <w:noProof/>
          <w:sz w:val="24"/>
          <w:szCs w:val="24"/>
        </w:rPr>
        <w:lastRenderedPageBreak/>
        <w:drawing>
          <wp:inline distT="0" distB="0" distL="0" distR="0">
            <wp:extent cx="4572000" cy="2743200"/>
            <wp:effectExtent l="19050" t="0" r="19050" b="0"/>
            <wp:docPr id="1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BD5FB6" w:rsidRDefault="00370F57" w:rsidP="00370F57">
      <w:pPr>
        <w:spacing w:line="360" w:lineRule="auto"/>
        <w:jc w:val="both"/>
        <w:outlineLvl w:val="0"/>
        <w:rPr>
          <w:rFonts w:ascii="Times New Roman" w:hAnsi="Times New Roman" w:cs="Times New Roman"/>
          <w:bCs/>
          <w:sz w:val="24"/>
          <w:szCs w:val="24"/>
        </w:rPr>
      </w:pPr>
      <w:r w:rsidRPr="00BD5D2F">
        <w:rPr>
          <w:rFonts w:ascii="Times New Roman" w:hAnsi="Times New Roman" w:cs="Times New Roman"/>
          <w:b/>
          <w:bCs/>
          <w:sz w:val="24"/>
          <w:szCs w:val="24"/>
          <w:u w:val="single"/>
        </w:rPr>
        <w:t>Analysis:</w:t>
      </w:r>
      <w:r>
        <w:rPr>
          <w:rFonts w:ascii="Times New Roman" w:hAnsi="Times New Roman" w:cs="Times New Roman"/>
          <w:bCs/>
          <w:sz w:val="24"/>
          <w:szCs w:val="24"/>
        </w:rPr>
        <w:t xml:space="preserve"> The Authorized Capital in 2013</w:t>
      </w:r>
      <w:r w:rsidRPr="00BD5D2F">
        <w:rPr>
          <w:rFonts w:ascii="Times New Roman" w:hAnsi="Times New Roman" w:cs="Times New Roman"/>
          <w:bCs/>
          <w:sz w:val="24"/>
          <w:szCs w:val="24"/>
        </w:rPr>
        <w:t xml:space="preserve"> was Tk. </w:t>
      </w:r>
      <w:r>
        <w:rPr>
          <w:rFonts w:ascii="Times New Roman" w:hAnsi="Times New Roman" w:cs="Times New Roman"/>
          <w:bCs/>
          <w:sz w:val="24"/>
          <w:szCs w:val="24"/>
        </w:rPr>
        <w:t xml:space="preserve">12000.00 </w:t>
      </w:r>
      <w:r w:rsidRPr="00BD5D2F">
        <w:rPr>
          <w:rFonts w:ascii="Times New Roman" w:hAnsi="Times New Roman" w:cs="Times New Roman"/>
          <w:bCs/>
          <w:sz w:val="24"/>
          <w:szCs w:val="24"/>
        </w:rPr>
        <w:t xml:space="preserve">million, It </w:t>
      </w:r>
      <w:r>
        <w:rPr>
          <w:rFonts w:ascii="Times New Roman" w:hAnsi="Times New Roman" w:cs="Times New Roman"/>
          <w:bCs/>
          <w:sz w:val="24"/>
          <w:szCs w:val="24"/>
        </w:rPr>
        <w:t xml:space="preserve">is </w:t>
      </w:r>
      <w:r w:rsidRPr="00BD5D2F">
        <w:rPr>
          <w:rFonts w:ascii="Times New Roman" w:hAnsi="Times New Roman" w:cs="Times New Roman"/>
          <w:bCs/>
          <w:sz w:val="24"/>
          <w:szCs w:val="24"/>
        </w:rPr>
        <w:t>almost</w:t>
      </w:r>
      <w:r>
        <w:rPr>
          <w:rFonts w:ascii="Times New Roman" w:hAnsi="Times New Roman" w:cs="Times New Roman"/>
          <w:bCs/>
          <w:sz w:val="24"/>
          <w:szCs w:val="24"/>
        </w:rPr>
        <w:t xml:space="preserve"> same in every year and it is in 2017</w:t>
      </w:r>
      <w:r w:rsidRPr="00BD5D2F">
        <w:rPr>
          <w:rFonts w:ascii="Times New Roman" w:hAnsi="Times New Roman" w:cs="Times New Roman"/>
          <w:bCs/>
          <w:sz w:val="24"/>
          <w:szCs w:val="24"/>
        </w:rPr>
        <w:t xml:space="preserve"> is </w:t>
      </w:r>
      <w:r>
        <w:rPr>
          <w:rFonts w:ascii="Times New Roman" w:hAnsi="Times New Roman" w:cs="Times New Roman"/>
          <w:bCs/>
          <w:sz w:val="24"/>
          <w:szCs w:val="24"/>
        </w:rPr>
        <w:t xml:space="preserve">11599 </w:t>
      </w:r>
      <w:r w:rsidRPr="00BD5D2F">
        <w:rPr>
          <w:rFonts w:ascii="Times New Roman" w:hAnsi="Times New Roman" w:cs="Times New Roman"/>
          <w:bCs/>
          <w:sz w:val="24"/>
          <w:szCs w:val="24"/>
        </w:rPr>
        <w:t>million.</w:t>
      </w:r>
    </w:p>
    <w:p w:rsidR="00F6705B" w:rsidRPr="00BD5FB6" w:rsidRDefault="001B00FF" w:rsidP="00370F57">
      <w:pPr>
        <w:spacing w:line="360" w:lineRule="auto"/>
        <w:jc w:val="both"/>
        <w:outlineLvl w:val="0"/>
        <w:rPr>
          <w:rFonts w:ascii="Times New Roman" w:hAnsi="Times New Roman" w:cs="Times New Roman"/>
          <w:bCs/>
          <w:sz w:val="24"/>
          <w:szCs w:val="24"/>
        </w:rPr>
      </w:pPr>
      <w:r w:rsidRPr="001B00FF">
        <w:rPr>
          <w:rFonts w:ascii="Times New Roman" w:hAnsi="Times New Roman" w:cs="Times New Roman"/>
          <w:b/>
          <w:bCs/>
          <w:sz w:val="24"/>
          <w:szCs w:val="24"/>
          <w:u w:val="single"/>
        </w:rPr>
        <w:t xml:space="preserve"> </w:t>
      </w:r>
      <w:r w:rsidR="00F6705B" w:rsidRPr="001B00FF">
        <w:rPr>
          <w:rFonts w:ascii="Times New Roman" w:hAnsi="Times New Roman" w:cs="Times New Roman"/>
          <w:b/>
          <w:bCs/>
          <w:sz w:val="24"/>
          <w:szCs w:val="24"/>
          <w:u w:val="single"/>
        </w:rPr>
        <w:t>Paid</w:t>
      </w:r>
      <w:r>
        <w:rPr>
          <w:rFonts w:ascii="Times New Roman" w:hAnsi="Times New Roman" w:cs="Times New Roman"/>
          <w:b/>
          <w:bCs/>
          <w:sz w:val="24"/>
          <w:szCs w:val="24"/>
          <w:u w:val="single"/>
        </w:rPr>
        <w:t xml:space="preserve"> – Up Capital of MBL from 2012-2016</w:t>
      </w:r>
      <w:r w:rsidR="00F6705B" w:rsidRPr="001B00FF">
        <w:rPr>
          <w:rFonts w:ascii="Times New Roman" w:hAnsi="Times New Roman" w:cs="Times New Roman"/>
          <w:b/>
          <w:bCs/>
          <w:sz w:val="24"/>
          <w:szCs w:val="24"/>
          <w:u w:val="single"/>
        </w:rPr>
        <w:t>:</w:t>
      </w:r>
    </w:p>
    <w:p w:rsidR="001B00FF" w:rsidRPr="001B00FF" w:rsidRDefault="001B00FF" w:rsidP="001B00FF">
      <w:pPr>
        <w:spacing w:line="360" w:lineRule="auto"/>
        <w:jc w:val="both"/>
        <w:outlineLvl w:val="0"/>
        <w:rPr>
          <w:rFonts w:ascii="Times New Roman" w:hAnsi="Times New Roman" w:cs="Times New Roman"/>
          <w:bCs/>
          <w:sz w:val="24"/>
          <w:szCs w:val="24"/>
        </w:rPr>
      </w:pPr>
      <w:r w:rsidRPr="00BD5D2F">
        <w:rPr>
          <w:rFonts w:ascii="Times New Roman" w:hAnsi="Times New Roman" w:cs="Times New Roman"/>
          <w:b/>
          <w:bCs/>
          <w:sz w:val="24"/>
          <w:szCs w:val="24"/>
          <w:u w:val="single"/>
        </w:rPr>
        <w:t>Table:</w:t>
      </w:r>
      <w:r w:rsidR="00BD5FB6">
        <w:rPr>
          <w:rFonts w:ascii="Times New Roman" w:hAnsi="Times New Roman" w:cs="Times New Roman"/>
          <w:b/>
          <w:bCs/>
          <w:sz w:val="24"/>
          <w:szCs w:val="24"/>
          <w:u w:val="single"/>
        </w:rPr>
        <w:t xml:space="preserve"> </w:t>
      </w:r>
      <w:r>
        <w:rPr>
          <w:rFonts w:ascii="Times New Roman" w:hAnsi="Times New Roman" w:cs="Times New Roman"/>
          <w:bCs/>
          <w:sz w:val="24"/>
          <w:szCs w:val="24"/>
        </w:rPr>
        <w:t xml:space="preserve">Table shows 5 years paid up capital of MBL. </w:t>
      </w:r>
    </w:p>
    <w:tbl>
      <w:tblPr>
        <w:tblStyle w:val="TableGrid"/>
        <w:tblW w:w="0" w:type="auto"/>
        <w:tblInd w:w="198" w:type="dxa"/>
        <w:tblLook w:val="04A0" w:firstRow="1" w:lastRow="0" w:firstColumn="1" w:lastColumn="0" w:noHBand="0" w:noVBand="1"/>
      </w:tblPr>
      <w:tblGrid>
        <w:gridCol w:w="4590"/>
        <w:gridCol w:w="4788"/>
      </w:tblGrid>
      <w:tr w:rsidR="001B00FF" w:rsidTr="001B00FF">
        <w:tc>
          <w:tcPr>
            <w:tcW w:w="4590" w:type="dxa"/>
          </w:tcPr>
          <w:p w:rsidR="001B00FF" w:rsidRDefault="001B00FF" w:rsidP="00370F57">
            <w:pPr>
              <w:spacing w:line="360" w:lineRule="auto"/>
              <w:jc w:val="both"/>
              <w:outlineLvl w:val="0"/>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Year </w:t>
            </w:r>
          </w:p>
        </w:tc>
        <w:tc>
          <w:tcPr>
            <w:tcW w:w="4788" w:type="dxa"/>
          </w:tcPr>
          <w:p w:rsidR="001B00FF" w:rsidRDefault="001B00FF" w:rsidP="00370F57">
            <w:pPr>
              <w:spacing w:line="360" w:lineRule="auto"/>
              <w:jc w:val="both"/>
              <w:outlineLvl w:val="0"/>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Amount ( in </w:t>
            </w:r>
            <w:r w:rsidR="00F97B2E">
              <w:rPr>
                <w:rFonts w:ascii="Times New Roman" w:hAnsi="Times New Roman" w:cs="Times New Roman"/>
                <w:b/>
                <w:bCs/>
                <w:sz w:val="24"/>
                <w:szCs w:val="24"/>
                <w:u w:val="single"/>
              </w:rPr>
              <w:t>millions</w:t>
            </w:r>
            <w:r>
              <w:rPr>
                <w:rFonts w:ascii="Times New Roman" w:hAnsi="Times New Roman" w:cs="Times New Roman"/>
                <w:b/>
                <w:bCs/>
                <w:sz w:val="24"/>
                <w:szCs w:val="24"/>
                <w:u w:val="single"/>
              </w:rPr>
              <w:t>)</w:t>
            </w:r>
          </w:p>
        </w:tc>
      </w:tr>
      <w:tr w:rsidR="001B00FF" w:rsidTr="001B00FF">
        <w:tc>
          <w:tcPr>
            <w:tcW w:w="4590" w:type="dxa"/>
          </w:tcPr>
          <w:p w:rsidR="001B00FF" w:rsidRPr="001B00FF" w:rsidRDefault="001B00FF" w:rsidP="00370F57">
            <w:pPr>
              <w:spacing w:line="360" w:lineRule="auto"/>
              <w:jc w:val="both"/>
              <w:outlineLvl w:val="0"/>
              <w:rPr>
                <w:rFonts w:ascii="Times New Roman" w:hAnsi="Times New Roman" w:cs="Times New Roman"/>
                <w:bCs/>
                <w:sz w:val="24"/>
                <w:szCs w:val="24"/>
              </w:rPr>
            </w:pPr>
            <w:r w:rsidRPr="001B00FF">
              <w:rPr>
                <w:rFonts w:ascii="Times New Roman" w:hAnsi="Times New Roman" w:cs="Times New Roman"/>
                <w:bCs/>
                <w:sz w:val="24"/>
                <w:szCs w:val="24"/>
              </w:rPr>
              <w:t>2012</w:t>
            </w:r>
          </w:p>
        </w:tc>
        <w:tc>
          <w:tcPr>
            <w:tcW w:w="4788" w:type="dxa"/>
          </w:tcPr>
          <w:p w:rsidR="001B00FF" w:rsidRPr="001B00FF" w:rsidRDefault="001B00FF" w:rsidP="00370F57">
            <w:pPr>
              <w:spacing w:line="360" w:lineRule="auto"/>
              <w:jc w:val="both"/>
              <w:outlineLvl w:val="0"/>
              <w:rPr>
                <w:rFonts w:ascii="Times New Roman" w:hAnsi="Times New Roman" w:cs="Times New Roman"/>
                <w:bCs/>
                <w:sz w:val="24"/>
                <w:szCs w:val="24"/>
              </w:rPr>
            </w:pPr>
            <w:r w:rsidRPr="001B00FF">
              <w:rPr>
                <w:rFonts w:ascii="Times New Roman" w:hAnsi="Times New Roman" w:cs="Times New Roman"/>
                <w:bCs/>
                <w:sz w:val="24"/>
                <w:szCs w:val="24"/>
              </w:rPr>
              <w:t>611</w:t>
            </w:r>
            <w:r w:rsidR="00133CFE">
              <w:rPr>
                <w:rFonts w:ascii="Times New Roman" w:hAnsi="Times New Roman" w:cs="Times New Roman"/>
                <w:bCs/>
                <w:sz w:val="24"/>
                <w:szCs w:val="24"/>
              </w:rPr>
              <w:t>0</w:t>
            </w:r>
            <w:r w:rsidRPr="001B00FF">
              <w:rPr>
                <w:rFonts w:ascii="Times New Roman" w:hAnsi="Times New Roman" w:cs="Times New Roman"/>
                <w:bCs/>
                <w:sz w:val="24"/>
                <w:szCs w:val="24"/>
              </w:rPr>
              <w:t>.</w:t>
            </w:r>
            <w:r w:rsidR="00133CFE">
              <w:rPr>
                <w:rFonts w:ascii="Times New Roman" w:hAnsi="Times New Roman" w:cs="Times New Roman"/>
                <w:bCs/>
                <w:sz w:val="24"/>
                <w:szCs w:val="24"/>
              </w:rPr>
              <w:t>75</w:t>
            </w:r>
          </w:p>
        </w:tc>
      </w:tr>
      <w:tr w:rsidR="001B00FF" w:rsidTr="001B00FF">
        <w:tc>
          <w:tcPr>
            <w:tcW w:w="4590" w:type="dxa"/>
          </w:tcPr>
          <w:p w:rsidR="001B00FF" w:rsidRPr="001B00FF" w:rsidRDefault="001B00FF" w:rsidP="00370F57">
            <w:pPr>
              <w:spacing w:line="360" w:lineRule="auto"/>
              <w:jc w:val="both"/>
              <w:outlineLvl w:val="0"/>
              <w:rPr>
                <w:rFonts w:ascii="Times New Roman" w:hAnsi="Times New Roman" w:cs="Times New Roman"/>
                <w:bCs/>
                <w:sz w:val="24"/>
                <w:szCs w:val="24"/>
              </w:rPr>
            </w:pPr>
            <w:r w:rsidRPr="001B00FF">
              <w:rPr>
                <w:rFonts w:ascii="Times New Roman" w:hAnsi="Times New Roman" w:cs="Times New Roman"/>
                <w:bCs/>
                <w:sz w:val="24"/>
                <w:szCs w:val="24"/>
              </w:rPr>
              <w:t>2013</w:t>
            </w:r>
          </w:p>
        </w:tc>
        <w:tc>
          <w:tcPr>
            <w:tcW w:w="4788" w:type="dxa"/>
          </w:tcPr>
          <w:p w:rsidR="001B00FF" w:rsidRPr="001B00FF" w:rsidRDefault="001B00FF" w:rsidP="00370F57">
            <w:pPr>
              <w:spacing w:line="360" w:lineRule="auto"/>
              <w:jc w:val="both"/>
              <w:outlineLvl w:val="0"/>
              <w:rPr>
                <w:rFonts w:ascii="Times New Roman" w:hAnsi="Times New Roman" w:cs="Times New Roman"/>
                <w:bCs/>
                <w:sz w:val="24"/>
                <w:szCs w:val="24"/>
              </w:rPr>
            </w:pPr>
            <w:r w:rsidRPr="001B00FF">
              <w:rPr>
                <w:rFonts w:ascii="Times New Roman" w:hAnsi="Times New Roman" w:cs="Times New Roman"/>
                <w:bCs/>
                <w:sz w:val="24"/>
                <w:szCs w:val="24"/>
              </w:rPr>
              <w:t>6599.61</w:t>
            </w:r>
          </w:p>
        </w:tc>
      </w:tr>
      <w:tr w:rsidR="001B00FF" w:rsidTr="001B00FF">
        <w:tc>
          <w:tcPr>
            <w:tcW w:w="4590" w:type="dxa"/>
          </w:tcPr>
          <w:p w:rsidR="001B00FF" w:rsidRPr="001B00FF" w:rsidRDefault="001B00FF" w:rsidP="00370F57">
            <w:pPr>
              <w:spacing w:line="360" w:lineRule="auto"/>
              <w:jc w:val="both"/>
              <w:outlineLvl w:val="0"/>
              <w:rPr>
                <w:rFonts w:ascii="Times New Roman" w:hAnsi="Times New Roman" w:cs="Times New Roman"/>
                <w:bCs/>
                <w:sz w:val="24"/>
                <w:szCs w:val="24"/>
              </w:rPr>
            </w:pPr>
            <w:r w:rsidRPr="001B00FF">
              <w:rPr>
                <w:rFonts w:ascii="Times New Roman" w:hAnsi="Times New Roman" w:cs="Times New Roman"/>
                <w:bCs/>
                <w:sz w:val="24"/>
                <w:szCs w:val="24"/>
              </w:rPr>
              <w:t>2014</w:t>
            </w:r>
          </w:p>
        </w:tc>
        <w:tc>
          <w:tcPr>
            <w:tcW w:w="4788" w:type="dxa"/>
          </w:tcPr>
          <w:p w:rsidR="001B00FF" w:rsidRPr="001B00FF" w:rsidRDefault="001B00FF" w:rsidP="00370F57">
            <w:pPr>
              <w:spacing w:line="360" w:lineRule="auto"/>
              <w:jc w:val="both"/>
              <w:outlineLvl w:val="0"/>
              <w:rPr>
                <w:rFonts w:ascii="Times New Roman" w:hAnsi="Times New Roman" w:cs="Times New Roman"/>
                <w:bCs/>
                <w:sz w:val="24"/>
                <w:szCs w:val="24"/>
              </w:rPr>
            </w:pPr>
            <w:r w:rsidRPr="001B00FF">
              <w:rPr>
                <w:rFonts w:ascii="Times New Roman" w:hAnsi="Times New Roman" w:cs="Times New Roman"/>
                <w:bCs/>
                <w:sz w:val="24"/>
                <w:szCs w:val="24"/>
              </w:rPr>
              <w:t>7391.57</w:t>
            </w:r>
          </w:p>
        </w:tc>
      </w:tr>
      <w:tr w:rsidR="001B00FF" w:rsidTr="001B00FF">
        <w:tc>
          <w:tcPr>
            <w:tcW w:w="4590" w:type="dxa"/>
          </w:tcPr>
          <w:p w:rsidR="001B00FF" w:rsidRPr="001B00FF" w:rsidRDefault="001B00FF" w:rsidP="00370F57">
            <w:pPr>
              <w:spacing w:line="360" w:lineRule="auto"/>
              <w:jc w:val="both"/>
              <w:outlineLvl w:val="0"/>
              <w:rPr>
                <w:rFonts w:ascii="Times New Roman" w:hAnsi="Times New Roman" w:cs="Times New Roman"/>
                <w:bCs/>
                <w:sz w:val="24"/>
                <w:szCs w:val="24"/>
              </w:rPr>
            </w:pPr>
            <w:r w:rsidRPr="001B00FF">
              <w:rPr>
                <w:rFonts w:ascii="Times New Roman" w:hAnsi="Times New Roman" w:cs="Times New Roman"/>
                <w:bCs/>
                <w:sz w:val="24"/>
                <w:szCs w:val="24"/>
              </w:rPr>
              <w:t>2015</w:t>
            </w:r>
          </w:p>
        </w:tc>
        <w:tc>
          <w:tcPr>
            <w:tcW w:w="4788" w:type="dxa"/>
          </w:tcPr>
          <w:p w:rsidR="001B00FF" w:rsidRPr="001B00FF" w:rsidRDefault="001B00FF" w:rsidP="00370F57">
            <w:pPr>
              <w:spacing w:line="360" w:lineRule="auto"/>
              <w:jc w:val="both"/>
              <w:outlineLvl w:val="0"/>
              <w:rPr>
                <w:rFonts w:ascii="Times New Roman" w:hAnsi="Times New Roman" w:cs="Times New Roman"/>
                <w:bCs/>
                <w:sz w:val="24"/>
                <w:szCs w:val="24"/>
              </w:rPr>
            </w:pPr>
            <w:r w:rsidRPr="001B00FF">
              <w:rPr>
                <w:rFonts w:ascii="Times New Roman" w:hAnsi="Times New Roman" w:cs="Times New Roman"/>
                <w:bCs/>
                <w:sz w:val="24"/>
                <w:szCs w:val="24"/>
              </w:rPr>
              <w:t>7391.57</w:t>
            </w:r>
          </w:p>
        </w:tc>
      </w:tr>
      <w:tr w:rsidR="001B00FF" w:rsidTr="001B00FF">
        <w:tc>
          <w:tcPr>
            <w:tcW w:w="4590" w:type="dxa"/>
          </w:tcPr>
          <w:p w:rsidR="001B00FF" w:rsidRPr="001B00FF" w:rsidRDefault="001B00FF" w:rsidP="00370F57">
            <w:pPr>
              <w:spacing w:line="360" w:lineRule="auto"/>
              <w:jc w:val="both"/>
              <w:outlineLvl w:val="0"/>
              <w:rPr>
                <w:rFonts w:ascii="Times New Roman" w:hAnsi="Times New Roman" w:cs="Times New Roman"/>
                <w:bCs/>
                <w:sz w:val="24"/>
                <w:szCs w:val="24"/>
              </w:rPr>
            </w:pPr>
            <w:r w:rsidRPr="001B00FF">
              <w:rPr>
                <w:rFonts w:ascii="Times New Roman" w:hAnsi="Times New Roman" w:cs="Times New Roman"/>
                <w:bCs/>
                <w:sz w:val="24"/>
                <w:szCs w:val="24"/>
              </w:rPr>
              <w:t>2016</w:t>
            </w:r>
          </w:p>
        </w:tc>
        <w:tc>
          <w:tcPr>
            <w:tcW w:w="4788" w:type="dxa"/>
          </w:tcPr>
          <w:p w:rsidR="001B00FF" w:rsidRPr="001B00FF" w:rsidRDefault="001B00FF" w:rsidP="00370F57">
            <w:pPr>
              <w:spacing w:line="360" w:lineRule="auto"/>
              <w:jc w:val="both"/>
              <w:outlineLvl w:val="0"/>
              <w:rPr>
                <w:rFonts w:ascii="Times New Roman" w:hAnsi="Times New Roman" w:cs="Times New Roman"/>
                <w:bCs/>
                <w:sz w:val="24"/>
                <w:szCs w:val="24"/>
              </w:rPr>
            </w:pPr>
            <w:r w:rsidRPr="001B00FF">
              <w:rPr>
                <w:rFonts w:ascii="Times New Roman" w:hAnsi="Times New Roman" w:cs="Times New Roman"/>
                <w:bCs/>
                <w:sz w:val="24"/>
                <w:szCs w:val="24"/>
              </w:rPr>
              <w:t>7391.57</w:t>
            </w:r>
          </w:p>
        </w:tc>
      </w:tr>
    </w:tbl>
    <w:p w:rsidR="001B00FF" w:rsidRPr="001B00FF" w:rsidRDefault="001B00FF" w:rsidP="00370F57">
      <w:pPr>
        <w:spacing w:line="360" w:lineRule="auto"/>
        <w:jc w:val="both"/>
        <w:outlineLvl w:val="0"/>
        <w:rPr>
          <w:rFonts w:ascii="Times New Roman" w:hAnsi="Times New Roman" w:cs="Times New Roman"/>
          <w:b/>
          <w:bCs/>
          <w:sz w:val="24"/>
          <w:szCs w:val="24"/>
          <w:u w:val="single"/>
        </w:rPr>
      </w:pPr>
    </w:p>
    <w:p w:rsidR="00F450B8" w:rsidRDefault="002E0BE1" w:rsidP="00D438B2">
      <w:pPr>
        <w:rPr>
          <w:rFonts w:ascii="Times New Roman" w:hAnsi="Times New Roman" w:cs="Times New Roman"/>
          <w:sz w:val="24"/>
          <w:szCs w:val="24"/>
        </w:rPr>
      </w:pPr>
      <w:r w:rsidRPr="00145F9F">
        <w:rPr>
          <w:rFonts w:ascii="Times New Roman" w:hAnsi="Times New Roman" w:cs="Times New Roman"/>
          <w:b/>
          <w:bCs/>
          <w:sz w:val="24"/>
          <w:szCs w:val="24"/>
        </w:rPr>
        <w:t>Graph showing the Paid – Up C</w:t>
      </w:r>
      <w:r>
        <w:rPr>
          <w:rFonts w:ascii="Times New Roman" w:hAnsi="Times New Roman" w:cs="Times New Roman"/>
          <w:b/>
          <w:bCs/>
          <w:sz w:val="24"/>
          <w:szCs w:val="24"/>
        </w:rPr>
        <w:t>apital position (5 Years) of M</w:t>
      </w:r>
      <w:r w:rsidRPr="00145F9F">
        <w:rPr>
          <w:rFonts w:ascii="Times New Roman" w:hAnsi="Times New Roman" w:cs="Times New Roman"/>
          <w:b/>
          <w:bCs/>
          <w:sz w:val="24"/>
          <w:szCs w:val="24"/>
        </w:rPr>
        <w:t xml:space="preserve">BL </w:t>
      </w:r>
      <w:r>
        <w:rPr>
          <w:rFonts w:ascii="Times New Roman" w:hAnsi="Times New Roman" w:cs="Times New Roman"/>
          <w:b/>
          <w:sz w:val="24"/>
          <w:szCs w:val="24"/>
        </w:rPr>
        <w:t>from 2012</w:t>
      </w:r>
      <w:r w:rsidRPr="00145F9F">
        <w:rPr>
          <w:rFonts w:ascii="Times New Roman" w:hAnsi="Times New Roman" w:cs="Times New Roman"/>
          <w:b/>
          <w:sz w:val="24"/>
          <w:szCs w:val="24"/>
        </w:rPr>
        <w:t>-201</w:t>
      </w:r>
      <w:r>
        <w:rPr>
          <w:rFonts w:ascii="Times New Roman" w:hAnsi="Times New Roman" w:cs="Times New Roman"/>
          <w:b/>
          <w:sz w:val="24"/>
          <w:szCs w:val="24"/>
        </w:rPr>
        <w:t>6</w:t>
      </w:r>
      <w:r w:rsidRPr="00145F9F">
        <w:rPr>
          <w:rFonts w:ascii="Times New Roman" w:hAnsi="Times New Roman" w:cs="Times New Roman"/>
          <w:sz w:val="24"/>
          <w:szCs w:val="24"/>
        </w:rPr>
        <w:t>:</w:t>
      </w:r>
    </w:p>
    <w:p w:rsidR="007E41F0" w:rsidRDefault="00993875" w:rsidP="007E41F0">
      <w:pPr>
        <w:jc w:val="center"/>
        <w:rPr>
          <w:rFonts w:ascii="Times New Roman" w:hAnsi="Times New Roman" w:cs="Times New Roman"/>
          <w:b/>
          <w:sz w:val="24"/>
          <w:szCs w:val="24"/>
        </w:rPr>
      </w:pPr>
      <w:r w:rsidRPr="00993875">
        <w:rPr>
          <w:rFonts w:ascii="Times New Roman" w:hAnsi="Times New Roman" w:cs="Times New Roman"/>
          <w:b/>
          <w:noProof/>
          <w:sz w:val="24"/>
          <w:szCs w:val="24"/>
        </w:rPr>
        <w:lastRenderedPageBreak/>
        <w:drawing>
          <wp:inline distT="0" distB="0" distL="0" distR="0">
            <wp:extent cx="4572000" cy="2743200"/>
            <wp:effectExtent l="19050" t="0" r="19050" b="0"/>
            <wp:docPr id="11"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916689" w:rsidRDefault="00916689" w:rsidP="00916689">
      <w:pPr>
        <w:rPr>
          <w:rFonts w:ascii="Times New Roman" w:hAnsi="Times New Roman" w:cs="Times New Roman"/>
          <w:b/>
          <w:sz w:val="24"/>
          <w:szCs w:val="24"/>
        </w:rPr>
      </w:pPr>
    </w:p>
    <w:p w:rsidR="00916689" w:rsidRDefault="00916689" w:rsidP="00916689">
      <w:pPr>
        <w:spacing w:line="360" w:lineRule="auto"/>
        <w:jc w:val="both"/>
        <w:outlineLvl w:val="0"/>
        <w:rPr>
          <w:rFonts w:ascii="Times New Roman" w:hAnsi="Times New Roman" w:cs="Times New Roman"/>
          <w:bCs/>
          <w:sz w:val="24"/>
          <w:szCs w:val="24"/>
        </w:rPr>
      </w:pPr>
      <w:r w:rsidRPr="00BD5D2F">
        <w:rPr>
          <w:rFonts w:ascii="Times New Roman" w:hAnsi="Times New Roman" w:cs="Times New Roman"/>
          <w:b/>
          <w:bCs/>
          <w:sz w:val="24"/>
          <w:szCs w:val="24"/>
          <w:u w:val="single"/>
        </w:rPr>
        <w:t>Analysis:</w:t>
      </w:r>
      <w:r w:rsidRPr="00BD5D2F">
        <w:rPr>
          <w:rFonts w:ascii="Times New Roman" w:hAnsi="Times New Roman" w:cs="Times New Roman"/>
          <w:bCs/>
          <w:sz w:val="24"/>
          <w:szCs w:val="24"/>
        </w:rPr>
        <w:t xml:space="preserve"> The</w:t>
      </w:r>
      <w:r>
        <w:rPr>
          <w:rFonts w:ascii="Times New Roman" w:hAnsi="Times New Roman" w:cs="Times New Roman"/>
          <w:bCs/>
          <w:sz w:val="24"/>
          <w:szCs w:val="24"/>
        </w:rPr>
        <w:t xml:space="preserve"> Paid-Up Capital in 2012</w:t>
      </w:r>
      <w:r w:rsidRPr="00BD5D2F">
        <w:rPr>
          <w:rFonts w:ascii="Times New Roman" w:hAnsi="Times New Roman" w:cs="Times New Roman"/>
          <w:bCs/>
          <w:sz w:val="24"/>
          <w:szCs w:val="24"/>
        </w:rPr>
        <w:t xml:space="preserve"> was Tk. </w:t>
      </w:r>
      <w:r>
        <w:rPr>
          <w:rFonts w:ascii="Times New Roman" w:hAnsi="Times New Roman" w:cs="Times New Roman"/>
          <w:bCs/>
          <w:sz w:val="24"/>
          <w:szCs w:val="24"/>
        </w:rPr>
        <w:t>6110.75</w:t>
      </w:r>
      <w:r w:rsidRPr="00BD5D2F">
        <w:rPr>
          <w:rFonts w:ascii="Times New Roman" w:hAnsi="Times New Roman" w:cs="Times New Roman"/>
          <w:bCs/>
          <w:sz w:val="24"/>
          <w:szCs w:val="24"/>
        </w:rPr>
        <w:t xml:space="preserve">million, It is gradually increasing in every year </w:t>
      </w:r>
      <w:r>
        <w:rPr>
          <w:rFonts w:ascii="Times New Roman" w:hAnsi="Times New Roman" w:cs="Times New Roman"/>
          <w:bCs/>
          <w:sz w:val="24"/>
          <w:szCs w:val="24"/>
        </w:rPr>
        <w:t>and it is in 2016</w:t>
      </w:r>
      <w:r w:rsidRPr="00BD5D2F">
        <w:rPr>
          <w:rFonts w:ascii="Times New Roman" w:hAnsi="Times New Roman" w:cs="Times New Roman"/>
          <w:bCs/>
          <w:sz w:val="24"/>
          <w:szCs w:val="24"/>
        </w:rPr>
        <w:t xml:space="preserve"> is </w:t>
      </w:r>
      <w:r w:rsidRPr="001B00FF">
        <w:rPr>
          <w:rFonts w:ascii="Times New Roman" w:hAnsi="Times New Roman" w:cs="Times New Roman"/>
          <w:bCs/>
          <w:sz w:val="24"/>
          <w:szCs w:val="24"/>
        </w:rPr>
        <w:t>7391.57</w:t>
      </w:r>
      <w:r w:rsidRPr="00BD5D2F">
        <w:rPr>
          <w:rFonts w:ascii="Times New Roman" w:hAnsi="Times New Roman" w:cs="Times New Roman"/>
          <w:bCs/>
          <w:sz w:val="24"/>
          <w:szCs w:val="24"/>
        </w:rPr>
        <w:t xml:space="preserve"> million.</w:t>
      </w:r>
    </w:p>
    <w:p w:rsidR="005A1A4D" w:rsidRPr="005A1A4D" w:rsidRDefault="005A1A4D" w:rsidP="005A1A4D">
      <w:pPr>
        <w:spacing w:line="360" w:lineRule="auto"/>
        <w:jc w:val="both"/>
        <w:outlineLvl w:val="0"/>
        <w:rPr>
          <w:rFonts w:ascii="Times New Roman" w:hAnsi="Times New Roman" w:cs="Times New Roman"/>
          <w:bCs/>
          <w:color w:val="0070C0"/>
          <w:sz w:val="24"/>
          <w:szCs w:val="24"/>
        </w:rPr>
      </w:pPr>
      <w:r w:rsidRPr="005A1A4D">
        <w:rPr>
          <w:rFonts w:ascii="Times New Roman" w:hAnsi="Times New Roman" w:cs="Times New Roman"/>
          <w:b/>
          <w:bCs/>
          <w:sz w:val="24"/>
          <w:szCs w:val="24"/>
          <w:u w:val="single"/>
        </w:rPr>
        <w:t>Profit</w:t>
      </w:r>
      <w:r>
        <w:rPr>
          <w:rFonts w:ascii="Times New Roman" w:hAnsi="Times New Roman" w:cs="Times New Roman"/>
          <w:b/>
          <w:bCs/>
          <w:sz w:val="24"/>
          <w:szCs w:val="24"/>
          <w:u w:val="single"/>
        </w:rPr>
        <w:t xml:space="preserve"> after Tax of MBL for last (5 Years) from 2012 to 2016</w:t>
      </w:r>
      <w:r w:rsidR="00F97B2E" w:rsidRPr="005A1A4D">
        <w:rPr>
          <w:rFonts w:ascii="Times New Roman" w:hAnsi="Times New Roman" w:cs="Times New Roman"/>
          <w:b/>
          <w:bCs/>
          <w:sz w:val="24"/>
          <w:szCs w:val="24"/>
          <w:u w:val="single"/>
        </w:rPr>
        <w:t>:</w:t>
      </w:r>
      <w:r w:rsidR="00F97B2E">
        <w:rPr>
          <w:rFonts w:ascii="Times New Roman" w:hAnsi="Times New Roman" w:cs="Times New Roman"/>
          <w:bCs/>
          <w:sz w:val="24"/>
          <w:szCs w:val="24"/>
        </w:rPr>
        <w:t xml:space="preserve"> The</w:t>
      </w:r>
      <w:r>
        <w:rPr>
          <w:rFonts w:ascii="Times New Roman" w:hAnsi="Times New Roman" w:cs="Times New Roman"/>
          <w:bCs/>
          <w:sz w:val="24"/>
          <w:szCs w:val="24"/>
        </w:rPr>
        <w:t xml:space="preserve"> table in bellow:</w:t>
      </w:r>
    </w:p>
    <w:tbl>
      <w:tblPr>
        <w:tblStyle w:val="TableGrid"/>
        <w:tblW w:w="0" w:type="auto"/>
        <w:tblLook w:val="04A0" w:firstRow="1" w:lastRow="0" w:firstColumn="1" w:lastColumn="0" w:noHBand="0" w:noVBand="1"/>
      </w:tblPr>
      <w:tblGrid>
        <w:gridCol w:w="4788"/>
        <w:gridCol w:w="4788"/>
      </w:tblGrid>
      <w:tr w:rsidR="005A1A4D" w:rsidTr="005A1A4D">
        <w:tc>
          <w:tcPr>
            <w:tcW w:w="4788" w:type="dxa"/>
          </w:tcPr>
          <w:p w:rsidR="005A1A4D" w:rsidRPr="005A1A4D" w:rsidRDefault="005A1A4D" w:rsidP="00916689">
            <w:pPr>
              <w:spacing w:line="360" w:lineRule="auto"/>
              <w:jc w:val="both"/>
              <w:outlineLvl w:val="0"/>
              <w:rPr>
                <w:rFonts w:ascii="Times New Roman" w:hAnsi="Times New Roman" w:cs="Times New Roman"/>
                <w:b/>
                <w:bCs/>
                <w:sz w:val="24"/>
                <w:szCs w:val="24"/>
              </w:rPr>
            </w:pPr>
            <w:r w:rsidRPr="005A1A4D">
              <w:rPr>
                <w:rFonts w:ascii="Times New Roman" w:hAnsi="Times New Roman" w:cs="Times New Roman"/>
                <w:b/>
                <w:bCs/>
                <w:sz w:val="24"/>
                <w:szCs w:val="24"/>
              </w:rPr>
              <w:t xml:space="preserve">Year </w:t>
            </w:r>
          </w:p>
        </w:tc>
        <w:tc>
          <w:tcPr>
            <w:tcW w:w="4788" w:type="dxa"/>
          </w:tcPr>
          <w:p w:rsidR="005A1A4D" w:rsidRPr="005A1A4D" w:rsidRDefault="005A1A4D" w:rsidP="00916689">
            <w:pPr>
              <w:spacing w:line="360" w:lineRule="auto"/>
              <w:jc w:val="both"/>
              <w:outlineLvl w:val="0"/>
              <w:rPr>
                <w:rFonts w:ascii="Times New Roman" w:hAnsi="Times New Roman" w:cs="Times New Roman"/>
                <w:b/>
                <w:bCs/>
                <w:sz w:val="24"/>
                <w:szCs w:val="24"/>
              </w:rPr>
            </w:pPr>
            <w:r w:rsidRPr="005A1A4D">
              <w:rPr>
                <w:rFonts w:ascii="Times New Roman" w:hAnsi="Times New Roman" w:cs="Times New Roman"/>
                <w:b/>
                <w:bCs/>
                <w:sz w:val="24"/>
                <w:szCs w:val="24"/>
              </w:rPr>
              <w:t xml:space="preserve">Amount ( </w:t>
            </w:r>
            <w:r>
              <w:rPr>
                <w:rFonts w:ascii="Times New Roman" w:hAnsi="Times New Roman" w:cs="Times New Roman"/>
                <w:b/>
                <w:bCs/>
                <w:sz w:val="24"/>
                <w:szCs w:val="24"/>
              </w:rPr>
              <w:t>I</w:t>
            </w:r>
            <w:r w:rsidRPr="005A1A4D">
              <w:rPr>
                <w:rFonts w:ascii="Times New Roman" w:hAnsi="Times New Roman" w:cs="Times New Roman"/>
                <w:b/>
                <w:bCs/>
                <w:sz w:val="24"/>
                <w:szCs w:val="24"/>
              </w:rPr>
              <w:t>n millions )</w:t>
            </w:r>
          </w:p>
        </w:tc>
      </w:tr>
      <w:tr w:rsidR="005A1A4D" w:rsidTr="005A1A4D">
        <w:tc>
          <w:tcPr>
            <w:tcW w:w="4788" w:type="dxa"/>
          </w:tcPr>
          <w:p w:rsidR="005A1A4D" w:rsidRDefault="005A1A4D" w:rsidP="00916689">
            <w:pPr>
              <w:spacing w:line="360" w:lineRule="auto"/>
              <w:jc w:val="both"/>
              <w:outlineLvl w:val="0"/>
              <w:rPr>
                <w:rFonts w:ascii="Times New Roman" w:hAnsi="Times New Roman" w:cs="Times New Roman"/>
                <w:bCs/>
                <w:sz w:val="24"/>
                <w:szCs w:val="24"/>
              </w:rPr>
            </w:pPr>
            <w:r>
              <w:rPr>
                <w:rFonts w:ascii="Times New Roman" w:hAnsi="Times New Roman" w:cs="Times New Roman"/>
                <w:bCs/>
                <w:sz w:val="24"/>
                <w:szCs w:val="24"/>
              </w:rPr>
              <w:t>2012</w:t>
            </w:r>
          </w:p>
        </w:tc>
        <w:tc>
          <w:tcPr>
            <w:tcW w:w="4788" w:type="dxa"/>
          </w:tcPr>
          <w:p w:rsidR="005A1A4D" w:rsidRDefault="005A1A4D" w:rsidP="00916689">
            <w:pPr>
              <w:spacing w:line="360" w:lineRule="auto"/>
              <w:jc w:val="both"/>
              <w:outlineLvl w:val="0"/>
              <w:rPr>
                <w:rFonts w:ascii="Times New Roman" w:hAnsi="Times New Roman" w:cs="Times New Roman"/>
                <w:bCs/>
                <w:sz w:val="24"/>
                <w:szCs w:val="24"/>
              </w:rPr>
            </w:pPr>
            <w:r>
              <w:rPr>
                <w:rFonts w:ascii="Times New Roman" w:hAnsi="Times New Roman" w:cs="Times New Roman"/>
                <w:bCs/>
                <w:sz w:val="24"/>
                <w:szCs w:val="24"/>
              </w:rPr>
              <w:t>1381.46</w:t>
            </w:r>
          </w:p>
        </w:tc>
      </w:tr>
      <w:tr w:rsidR="005A1A4D" w:rsidTr="005A1A4D">
        <w:tc>
          <w:tcPr>
            <w:tcW w:w="4788" w:type="dxa"/>
          </w:tcPr>
          <w:p w:rsidR="005A1A4D" w:rsidRDefault="005A1A4D" w:rsidP="00916689">
            <w:pPr>
              <w:spacing w:line="360" w:lineRule="auto"/>
              <w:jc w:val="both"/>
              <w:outlineLvl w:val="0"/>
              <w:rPr>
                <w:rFonts w:ascii="Times New Roman" w:hAnsi="Times New Roman" w:cs="Times New Roman"/>
                <w:bCs/>
                <w:sz w:val="24"/>
                <w:szCs w:val="24"/>
              </w:rPr>
            </w:pPr>
            <w:r>
              <w:rPr>
                <w:rFonts w:ascii="Times New Roman" w:hAnsi="Times New Roman" w:cs="Times New Roman"/>
                <w:bCs/>
                <w:sz w:val="24"/>
                <w:szCs w:val="24"/>
              </w:rPr>
              <w:t>2013</w:t>
            </w:r>
          </w:p>
        </w:tc>
        <w:tc>
          <w:tcPr>
            <w:tcW w:w="4788" w:type="dxa"/>
          </w:tcPr>
          <w:p w:rsidR="005A1A4D" w:rsidRDefault="005A1A4D" w:rsidP="00916689">
            <w:pPr>
              <w:spacing w:line="360" w:lineRule="auto"/>
              <w:jc w:val="both"/>
              <w:outlineLvl w:val="0"/>
              <w:rPr>
                <w:rFonts w:ascii="Times New Roman" w:hAnsi="Times New Roman" w:cs="Times New Roman"/>
                <w:bCs/>
                <w:sz w:val="24"/>
                <w:szCs w:val="24"/>
              </w:rPr>
            </w:pPr>
            <w:r>
              <w:rPr>
                <w:rFonts w:ascii="Times New Roman" w:hAnsi="Times New Roman" w:cs="Times New Roman"/>
                <w:bCs/>
                <w:sz w:val="24"/>
                <w:szCs w:val="24"/>
              </w:rPr>
              <w:t>1978.69</w:t>
            </w:r>
          </w:p>
        </w:tc>
      </w:tr>
      <w:tr w:rsidR="005A1A4D" w:rsidTr="005A1A4D">
        <w:tc>
          <w:tcPr>
            <w:tcW w:w="4788" w:type="dxa"/>
          </w:tcPr>
          <w:p w:rsidR="005A1A4D" w:rsidRDefault="005A1A4D" w:rsidP="00916689">
            <w:pPr>
              <w:spacing w:line="360" w:lineRule="auto"/>
              <w:jc w:val="both"/>
              <w:outlineLvl w:val="0"/>
              <w:rPr>
                <w:rFonts w:ascii="Times New Roman" w:hAnsi="Times New Roman" w:cs="Times New Roman"/>
                <w:bCs/>
                <w:sz w:val="24"/>
                <w:szCs w:val="24"/>
              </w:rPr>
            </w:pPr>
            <w:r>
              <w:rPr>
                <w:rFonts w:ascii="Times New Roman" w:hAnsi="Times New Roman" w:cs="Times New Roman"/>
                <w:bCs/>
                <w:sz w:val="24"/>
                <w:szCs w:val="24"/>
              </w:rPr>
              <w:t>2014</w:t>
            </w:r>
          </w:p>
        </w:tc>
        <w:tc>
          <w:tcPr>
            <w:tcW w:w="4788" w:type="dxa"/>
          </w:tcPr>
          <w:p w:rsidR="005A1A4D" w:rsidRDefault="005A1A4D" w:rsidP="00916689">
            <w:pPr>
              <w:spacing w:line="360" w:lineRule="auto"/>
              <w:jc w:val="both"/>
              <w:outlineLvl w:val="0"/>
              <w:rPr>
                <w:rFonts w:ascii="Times New Roman" w:hAnsi="Times New Roman" w:cs="Times New Roman"/>
                <w:bCs/>
                <w:sz w:val="24"/>
                <w:szCs w:val="24"/>
              </w:rPr>
            </w:pPr>
            <w:r>
              <w:rPr>
                <w:rFonts w:ascii="Times New Roman" w:hAnsi="Times New Roman" w:cs="Times New Roman"/>
                <w:bCs/>
                <w:sz w:val="24"/>
                <w:szCs w:val="24"/>
              </w:rPr>
              <w:t>1188.51</w:t>
            </w:r>
          </w:p>
        </w:tc>
      </w:tr>
      <w:tr w:rsidR="005A1A4D" w:rsidTr="005A1A4D">
        <w:tc>
          <w:tcPr>
            <w:tcW w:w="4788" w:type="dxa"/>
          </w:tcPr>
          <w:p w:rsidR="005A1A4D" w:rsidRDefault="005A1A4D" w:rsidP="00916689">
            <w:pPr>
              <w:spacing w:line="360" w:lineRule="auto"/>
              <w:jc w:val="both"/>
              <w:outlineLvl w:val="0"/>
              <w:rPr>
                <w:rFonts w:ascii="Times New Roman" w:hAnsi="Times New Roman" w:cs="Times New Roman"/>
                <w:bCs/>
                <w:sz w:val="24"/>
                <w:szCs w:val="24"/>
              </w:rPr>
            </w:pPr>
            <w:r>
              <w:rPr>
                <w:rFonts w:ascii="Times New Roman" w:hAnsi="Times New Roman" w:cs="Times New Roman"/>
                <w:bCs/>
                <w:sz w:val="24"/>
                <w:szCs w:val="24"/>
              </w:rPr>
              <w:t>2015</w:t>
            </w:r>
          </w:p>
        </w:tc>
        <w:tc>
          <w:tcPr>
            <w:tcW w:w="4788" w:type="dxa"/>
          </w:tcPr>
          <w:p w:rsidR="005A1A4D" w:rsidRDefault="005A1A4D" w:rsidP="00916689">
            <w:pPr>
              <w:spacing w:line="360" w:lineRule="auto"/>
              <w:jc w:val="both"/>
              <w:outlineLvl w:val="0"/>
              <w:rPr>
                <w:rFonts w:ascii="Times New Roman" w:hAnsi="Times New Roman" w:cs="Times New Roman"/>
                <w:bCs/>
                <w:sz w:val="24"/>
                <w:szCs w:val="24"/>
              </w:rPr>
            </w:pPr>
            <w:r>
              <w:rPr>
                <w:rFonts w:ascii="Times New Roman" w:hAnsi="Times New Roman" w:cs="Times New Roman"/>
                <w:bCs/>
                <w:sz w:val="24"/>
                <w:szCs w:val="24"/>
              </w:rPr>
              <w:t>1393.29</w:t>
            </w:r>
          </w:p>
        </w:tc>
      </w:tr>
      <w:tr w:rsidR="005A1A4D" w:rsidTr="005A1A4D">
        <w:tc>
          <w:tcPr>
            <w:tcW w:w="4788" w:type="dxa"/>
          </w:tcPr>
          <w:p w:rsidR="005A1A4D" w:rsidRDefault="005A1A4D" w:rsidP="00916689">
            <w:pPr>
              <w:spacing w:line="360" w:lineRule="auto"/>
              <w:jc w:val="both"/>
              <w:outlineLvl w:val="0"/>
              <w:rPr>
                <w:rFonts w:ascii="Times New Roman" w:hAnsi="Times New Roman" w:cs="Times New Roman"/>
                <w:bCs/>
                <w:sz w:val="24"/>
                <w:szCs w:val="24"/>
              </w:rPr>
            </w:pPr>
            <w:r>
              <w:rPr>
                <w:rFonts w:ascii="Times New Roman" w:hAnsi="Times New Roman" w:cs="Times New Roman"/>
                <w:bCs/>
                <w:sz w:val="24"/>
                <w:szCs w:val="24"/>
              </w:rPr>
              <w:t>2016</w:t>
            </w:r>
          </w:p>
        </w:tc>
        <w:tc>
          <w:tcPr>
            <w:tcW w:w="4788" w:type="dxa"/>
          </w:tcPr>
          <w:p w:rsidR="005A1A4D" w:rsidRDefault="005A1A4D" w:rsidP="00916689">
            <w:pPr>
              <w:spacing w:line="360" w:lineRule="auto"/>
              <w:jc w:val="both"/>
              <w:outlineLvl w:val="0"/>
              <w:rPr>
                <w:rFonts w:ascii="Times New Roman" w:hAnsi="Times New Roman" w:cs="Times New Roman"/>
                <w:bCs/>
                <w:sz w:val="24"/>
                <w:szCs w:val="24"/>
              </w:rPr>
            </w:pPr>
            <w:r>
              <w:rPr>
                <w:rFonts w:ascii="Times New Roman" w:hAnsi="Times New Roman" w:cs="Times New Roman"/>
                <w:bCs/>
                <w:sz w:val="24"/>
                <w:szCs w:val="24"/>
              </w:rPr>
              <w:t>2227.36</w:t>
            </w:r>
          </w:p>
        </w:tc>
      </w:tr>
    </w:tbl>
    <w:p w:rsidR="005A1A4D" w:rsidRPr="005A1A4D" w:rsidRDefault="005A1A4D" w:rsidP="00916689">
      <w:pPr>
        <w:spacing w:line="360" w:lineRule="auto"/>
        <w:jc w:val="both"/>
        <w:outlineLvl w:val="0"/>
        <w:rPr>
          <w:rFonts w:ascii="Times New Roman" w:hAnsi="Times New Roman" w:cs="Times New Roman"/>
          <w:bCs/>
          <w:sz w:val="24"/>
          <w:szCs w:val="24"/>
        </w:rPr>
      </w:pPr>
    </w:p>
    <w:p w:rsidR="00916689" w:rsidRDefault="004D2A89" w:rsidP="00916689">
      <w:pPr>
        <w:rPr>
          <w:rFonts w:ascii="Times New Roman" w:hAnsi="Times New Roman" w:cs="Times New Roman"/>
          <w:sz w:val="24"/>
          <w:szCs w:val="24"/>
        </w:rPr>
      </w:pPr>
      <w:r w:rsidRPr="00BD5D2F">
        <w:rPr>
          <w:rFonts w:ascii="Times New Roman" w:hAnsi="Times New Roman" w:cs="Times New Roman"/>
          <w:b/>
          <w:bCs/>
          <w:sz w:val="24"/>
          <w:szCs w:val="24"/>
          <w:u w:val="single"/>
        </w:rPr>
        <w:t>Graph showing the profit aft</w:t>
      </w:r>
      <w:r>
        <w:rPr>
          <w:rFonts w:ascii="Times New Roman" w:hAnsi="Times New Roman" w:cs="Times New Roman"/>
          <w:b/>
          <w:bCs/>
          <w:sz w:val="24"/>
          <w:szCs w:val="24"/>
          <w:u w:val="single"/>
        </w:rPr>
        <w:t>er tax position (5 Years) of M</w:t>
      </w:r>
      <w:r w:rsidRPr="00BD5D2F">
        <w:rPr>
          <w:rFonts w:ascii="Times New Roman" w:hAnsi="Times New Roman" w:cs="Times New Roman"/>
          <w:b/>
          <w:bCs/>
          <w:sz w:val="24"/>
          <w:szCs w:val="24"/>
          <w:u w:val="single"/>
        </w:rPr>
        <w:t>BL</w:t>
      </w:r>
      <w:r w:rsidR="00F97B2E">
        <w:rPr>
          <w:rFonts w:ascii="Times New Roman" w:hAnsi="Times New Roman" w:cs="Times New Roman"/>
          <w:b/>
          <w:bCs/>
          <w:sz w:val="24"/>
          <w:szCs w:val="24"/>
          <w:u w:val="single"/>
        </w:rPr>
        <w:t xml:space="preserve"> </w:t>
      </w:r>
      <w:r>
        <w:rPr>
          <w:rFonts w:ascii="Times New Roman" w:hAnsi="Times New Roman" w:cs="Times New Roman"/>
          <w:b/>
          <w:sz w:val="24"/>
          <w:szCs w:val="24"/>
          <w:u w:val="single"/>
        </w:rPr>
        <w:t>from 2012</w:t>
      </w:r>
      <w:r w:rsidRPr="00BD5D2F">
        <w:rPr>
          <w:rFonts w:ascii="Times New Roman" w:hAnsi="Times New Roman" w:cs="Times New Roman"/>
          <w:b/>
          <w:sz w:val="24"/>
          <w:szCs w:val="24"/>
          <w:u w:val="single"/>
        </w:rPr>
        <w:t>-201</w:t>
      </w:r>
      <w:r>
        <w:rPr>
          <w:rFonts w:ascii="Times New Roman" w:hAnsi="Times New Roman" w:cs="Times New Roman"/>
          <w:b/>
          <w:sz w:val="24"/>
          <w:szCs w:val="24"/>
          <w:u w:val="single"/>
        </w:rPr>
        <w:t>6</w:t>
      </w:r>
      <w:r w:rsidRPr="00BD5D2F">
        <w:rPr>
          <w:rFonts w:ascii="Times New Roman" w:hAnsi="Times New Roman" w:cs="Times New Roman"/>
          <w:sz w:val="24"/>
          <w:szCs w:val="24"/>
        </w:rPr>
        <w:t>:</w:t>
      </w:r>
    </w:p>
    <w:p w:rsidR="000C1E84" w:rsidRDefault="000C1E84" w:rsidP="000C1E84">
      <w:pPr>
        <w:jc w:val="center"/>
        <w:rPr>
          <w:rFonts w:ascii="Times New Roman" w:hAnsi="Times New Roman" w:cs="Times New Roman"/>
          <w:sz w:val="24"/>
          <w:szCs w:val="24"/>
        </w:rPr>
      </w:pPr>
      <w:r w:rsidRPr="000C1E84">
        <w:rPr>
          <w:rFonts w:ascii="Times New Roman" w:hAnsi="Times New Roman" w:cs="Times New Roman"/>
          <w:noProof/>
          <w:sz w:val="24"/>
          <w:szCs w:val="24"/>
        </w:rPr>
        <w:lastRenderedPageBreak/>
        <w:drawing>
          <wp:inline distT="0" distB="0" distL="0" distR="0">
            <wp:extent cx="4572000" cy="2743200"/>
            <wp:effectExtent l="19050" t="0" r="19050" b="0"/>
            <wp:docPr id="13"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4D2A89" w:rsidRDefault="004D2A89" w:rsidP="004D2A89">
      <w:pPr>
        <w:jc w:val="center"/>
        <w:rPr>
          <w:rFonts w:ascii="Times New Roman" w:hAnsi="Times New Roman" w:cs="Times New Roman"/>
          <w:b/>
          <w:sz w:val="24"/>
          <w:szCs w:val="24"/>
        </w:rPr>
      </w:pPr>
    </w:p>
    <w:p w:rsidR="00BE22C0" w:rsidRDefault="008173F5" w:rsidP="00BE22C0">
      <w:pPr>
        <w:spacing w:line="360" w:lineRule="auto"/>
        <w:jc w:val="both"/>
        <w:outlineLvl w:val="0"/>
        <w:rPr>
          <w:rFonts w:ascii="Times New Roman" w:hAnsi="Times New Roman" w:cs="Times New Roman"/>
          <w:b/>
          <w:bCs/>
          <w:sz w:val="24"/>
          <w:szCs w:val="24"/>
        </w:rPr>
      </w:pPr>
      <w:r w:rsidRPr="00BD5D2F">
        <w:rPr>
          <w:rFonts w:ascii="Times New Roman" w:hAnsi="Times New Roman" w:cs="Times New Roman"/>
          <w:b/>
          <w:bCs/>
          <w:sz w:val="24"/>
          <w:szCs w:val="24"/>
          <w:u w:val="single"/>
        </w:rPr>
        <w:t>Analysis:</w:t>
      </w:r>
      <w:r>
        <w:rPr>
          <w:rFonts w:ascii="Times New Roman" w:hAnsi="Times New Roman" w:cs="Times New Roman"/>
          <w:bCs/>
          <w:sz w:val="24"/>
          <w:szCs w:val="24"/>
        </w:rPr>
        <w:t xml:space="preserve"> The</w:t>
      </w:r>
      <w:r w:rsidR="00BE22C0">
        <w:rPr>
          <w:rFonts w:ascii="Times New Roman" w:hAnsi="Times New Roman" w:cs="Times New Roman"/>
          <w:bCs/>
          <w:sz w:val="24"/>
          <w:szCs w:val="24"/>
        </w:rPr>
        <w:t xml:space="preserve"> </w:t>
      </w:r>
      <w:r>
        <w:rPr>
          <w:rFonts w:ascii="Times New Roman" w:hAnsi="Times New Roman" w:cs="Times New Roman"/>
          <w:bCs/>
          <w:sz w:val="24"/>
          <w:szCs w:val="24"/>
        </w:rPr>
        <w:t>Profit after tax in 2012</w:t>
      </w:r>
      <w:r w:rsidRPr="00BD5D2F">
        <w:rPr>
          <w:rFonts w:ascii="Times New Roman" w:hAnsi="Times New Roman" w:cs="Times New Roman"/>
          <w:bCs/>
          <w:sz w:val="24"/>
          <w:szCs w:val="24"/>
        </w:rPr>
        <w:t xml:space="preserve"> was</w:t>
      </w:r>
      <w:r>
        <w:rPr>
          <w:rFonts w:ascii="Times New Roman" w:hAnsi="Times New Roman" w:cs="Times New Roman"/>
          <w:bCs/>
          <w:sz w:val="24"/>
          <w:szCs w:val="24"/>
        </w:rPr>
        <w:t>1381.46 millions</w:t>
      </w:r>
      <w:r w:rsidRPr="00BD5D2F">
        <w:rPr>
          <w:rFonts w:ascii="Times New Roman" w:hAnsi="Times New Roman" w:cs="Times New Roman"/>
          <w:bCs/>
          <w:sz w:val="24"/>
          <w:szCs w:val="24"/>
        </w:rPr>
        <w:t>,</w:t>
      </w:r>
      <w:r>
        <w:rPr>
          <w:rFonts w:ascii="Times New Roman" w:hAnsi="Times New Roman" w:cs="Times New Roman"/>
          <w:bCs/>
          <w:sz w:val="24"/>
          <w:szCs w:val="24"/>
        </w:rPr>
        <w:t xml:space="preserve"> it increase in 2013 and again decrease in 2014 again increase in 2016.</w:t>
      </w:r>
    </w:p>
    <w:p w:rsidR="00F450B8" w:rsidRPr="00BE22C0" w:rsidRDefault="00A91FFC" w:rsidP="00BE22C0">
      <w:pPr>
        <w:spacing w:line="360" w:lineRule="auto"/>
        <w:jc w:val="both"/>
        <w:outlineLvl w:val="0"/>
        <w:rPr>
          <w:rFonts w:ascii="Times New Roman" w:hAnsi="Times New Roman" w:cs="Times New Roman"/>
          <w:b/>
          <w:bCs/>
          <w:sz w:val="24"/>
          <w:szCs w:val="24"/>
        </w:rPr>
      </w:pPr>
      <w:r w:rsidRPr="00A91FFC">
        <w:rPr>
          <w:rFonts w:ascii="Times New Roman" w:hAnsi="Times New Roman" w:cs="Times New Roman"/>
          <w:b/>
          <w:sz w:val="24"/>
          <w:szCs w:val="24"/>
          <w:u w:val="single"/>
        </w:rPr>
        <w:t>Imported Position (5 Year) of MBL (2012-2016)</w:t>
      </w:r>
    </w:p>
    <w:tbl>
      <w:tblPr>
        <w:tblStyle w:val="TableGrid"/>
        <w:tblW w:w="0" w:type="auto"/>
        <w:tblLook w:val="04A0" w:firstRow="1" w:lastRow="0" w:firstColumn="1" w:lastColumn="0" w:noHBand="0" w:noVBand="1"/>
      </w:tblPr>
      <w:tblGrid>
        <w:gridCol w:w="4788"/>
        <w:gridCol w:w="4788"/>
      </w:tblGrid>
      <w:tr w:rsidR="00A91FFC" w:rsidTr="00A91FFC">
        <w:tc>
          <w:tcPr>
            <w:tcW w:w="4788" w:type="dxa"/>
          </w:tcPr>
          <w:p w:rsidR="00A91FFC" w:rsidRDefault="00A91FFC" w:rsidP="00A91FFC">
            <w:pPr>
              <w:rPr>
                <w:rFonts w:ascii="Times New Roman" w:hAnsi="Times New Roman" w:cs="Times New Roman"/>
                <w:b/>
                <w:sz w:val="24"/>
                <w:szCs w:val="24"/>
                <w:u w:val="single"/>
              </w:rPr>
            </w:pPr>
            <w:r>
              <w:rPr>
                <w:rFonts w:ascii="Times New Roman" w:hAnsi="Times New Roman" w:cs="Times New Roman"/>
                <w:b/>
                <w:sz w:val="24"/>
                <w:szCs w:val="24"/>
                <w:u w:val="single"/>
              </w:rPr>
              <w:t xml:space="preserve">Year </w:t>
            </w:r>
          </w:p>
        </w:tc>
        <w:tc>
          <w:tcPr>
            <w:tcW w:w="4788" w:type="dxa"/>
          </w:tcPr>
          <w:p w:rsidR="00A91FFC" w:rsidRDefault="00A91FFC" w:rsidP="00A91FFC">
            <w:pPr>
              <w:rPr>
                <w:rFonts w:ascii="Times New Roman" w:hAnsi="Times New Roman" w:cs="Times New Roman"/>
                <w:b/>
                <w:sz w:val="24"/>
                <w:szCs w:val="24"/>
                <w:u w:val="single"/>
              </w:rPr>
            </w:pPr>
            <w:r>
              <w:rPr>
                <w:rFonts w:ascii="Times New Roman" w:hAnsi="Times New Roman" w:cs="Times New Roman"/>
                <w:b/>
                <w:sz w:val="24"/>
                <w:szCs w:val="24"/>
                <w:u w:val="single"/>
              </w:rPr>
              <w:t>Amount ( In millions)</w:t>
            </w:r>
          </w:p>
        </w:tc>
      </w:tr>
      <w:tr w:rsidR="00A91FFC" w:rsidTr="00A91FFC">
        <w:tc>
          <w:tcPr>
            <w:tcW w:w="4788" w:type="dxa"/>
          </w:tcPr>
          <w:p w:rsidR="00A91FFC" w:rsidRPr="00084346" w:rsidRDefault="00A91FFC" w:rsidP="00A91FFC">
            <w:pPr>
              <w:rPr>
                <w:rFonts w:ascii="Times New Roman" w:hAnsi="Times New Roman" w:cs="Times New Roman"/>
                <w:sz w:val="24"/>
                <w:szCs w:val="24"/>
              </w:rPr>
            </w:pPr>
            <w:r w:rsidRPr="00084346">
              <w:rPr>
                <w:rFonts w:ascii="Times New Roman" w:hAnsi="Times New Roman" w:cs="Times New Roman"/>
                <w:sz w:val="24"/>
                <w:szCs w:val="24"/>
              </w:rPr>
              <w:t>2012</w:t>
            </w:r>
          </w:p>
        </w:tc>
        <w:tc>
          <w:tcPr>
            <w:tcW w:w="4788" w:type="dxa"/>
          </w:tcPr>
          <w:p w:rsidR="00A91FFC" w:rsidRPr="00A91FFC" w:rsidRDefault="00A91FFC" w:rsidP="00A91FFC">
            <w:pPr>
              <w:rPr>
                <w:rFonts w:ascii="Times New Roman" w:hAnsi="Times New Roman" w:cs="Times New Roman"/>
                <w:b/>
                <w:sz w:val="24"/>
                <w:szCs w:val="24"/>
                <w:u w:val="single"/>
              </w:rPr>
            </w:pPr>
            <w:r w:rsidRPr="00A91FFC">
              <w:rPr>
                <w:rFonts w:ascii="Times New Roman" w:hAnsi="Times New Roman" w:cs="Times New Roman"/>
                <w:sz w:val="24"/>
                <w:szCs w:val="24"/>
              </w:rPr>
              <w:t>113,434.10</w:t>
            </w:r>
          </w:p>
        </w:tc>
      </w:tr>
      <w:tr w:rsidR="00A91FFC" w:rsidTr="00A91FFC">
        <w:tc>
          <w:tcPr>
            <w:tcW w:w="4788" w:type="dxa"/>
          </w:tcPr>
          <w:p w:rsidR="00A91FFC" w:rsidRPr="00084346" w:rsidRDefault="00A91FFC" w:rsidP="00A91FFC">
            <w:pPr>
              <w:rPr>
                <w:rFonts w:ascii="Times New Roman" w:hAnsi="Times New Roman" w:cs="Times New Roman"/>
                <w:sz w:val="24"/>
                <w:szCs w:val="24"/>
              </w:rPr>
            </w:pPr>
            <w:r w:rsidRPr="00084346">
              <w:rPr>
                <w:rFonts w:ascii="Times New Roman" w:hAnsi="Times New Roman" w:cs="Times New Roman"/>
                <w:sz w:val="24"/>
                <w:szCs w:val="24"/>
              </w:rPr>
              <w:t>2013</w:t>
            </w:r>
          </w:p>
        </w:tc>
        <w:tc>
          <w:tcPr>
            <w:tcW w:w="4788" w:type="dxa"/>
          </w:tcPr>
          <w:p w:rsidR="00A91FFC" w:rsidRPr="00A91FFC" w:rsidRDefault="00A91FFC" w:rsidP="00A91FFC">
            <w:pPr>
              <w:rPr>
                <w:rFonts w:ascii="Times New Roman" w:hAnsi="Times New Roman" w:cs="Times New Roman"/>
                <w:b/>
                <w:sz w:val="24"/>
                <w:szCs w:val="24"/>
                <w:u w:val="single"/>
              </w:rPr>
            </w:pPr>
            <w:r w:rsidRPr="00A91FFC">
              <w:rPr>
                <w:rFonts w:ascii="Times New Roman" w:hAnsi="Times New Roman" w:cs="Times New Roman"/>
                <w:sz w:val="24"/>
                <w:szCs w:val="24"/>
              </w:rPr>
              <w:t>100,685.60</w:t>
            </w:r>
          </w:p>
        </w:tc>
      </w:tr>
      <w:tr w:rsidR="00A91FFC" w:rsidTr="00264528">
        <w:trPr>
          <w:trHeight w:val="260"/>
        </w:trPr>
        <w:tc>
          <w:tcPr>
            <w:tcW w:w="4788" w:type="dxa"/>
          </w:tcPr>
          <w:p w:rsidR="00A91FFC" w:rsidRPr="00084346" w:rsidRDefault="00A91FFC" w:rsidP="00A91FFC">
            <w:pPr>
              <w:rPr>
                <w:rFonts w:ascii="Times New Roman" w:hAnsi="Times New Roman" w:cs="Times New Roman"/>
                <w:sz w:val="24"/>
                <w:szCs w:val="24"/>
              </w:rPr>
            </w:pPr>
            <w:r w:rsidRPr="00084346">
              <w:rPr>
                <w:rFonts w:ascii="Times New Roman" w:hAnsi="Times New Roman" w:cs="Times New Roman"/>
                <w:sz w:val="24"/>
                <w:szCs w:val="24"/>
              </w:rPr>
              <w:t>2014</w:t>
            </w:r>
          </w:p>
        </w:tc>
        <w:tc>
          <w:tcPr>
            <w:tcW w:w="4788" w:type="dxa"/>
          </w:tcPr>
          <w:p w:rsidR="00A91FFC" w:rsidRPr="00A91FFC" w:rsidRDefault="00A91FFC" w:rsidP="00A91FFC">
            <w:pPr>
              <w:rPr>
                <w:rFonts w:ascii="Times New Roman" w:hAnsi="Times New Roman" w:cs="Times New Roman"/>
                <w:b/>
                <w:sz w:val="24"/>
                <w:szCs w:val="24"/>
                <w:u w:val="single"/>
              </w:rPr>
            </w:pPr>
            <w:r w:rsidRPr="00A91FFC">
              <w:rPr>
                <w:rFonts w:ascii="Times New Roman" w:hAnsi="Times New Roman" w:cs="Times New Roman"/>
                <w:sz w:val="24"/>
                <w:szCs w:val="24"/>
              </w:rPr>
              <w:t>107,089.70</w:t>
            </w:r>
          </w:p>
        </w:tc>
      </w:tr>
      <w:tr w:rsidR="00A91FFC" w:rsidTr="00A91FFC">
        <w:tc>
          <w:tcPr>
            <w:tcW w:w="4788" w:type="dxa"/>
          </w:tcPr>
          <w:p w:rsidR="00A91FFC" w:rsidRPr="00084346" w:rsidRDefault="00A91FFC" w:rsidP="00A91FFC">
            <w:pPr>
              <w:rPr>
                <w:rFonts w:ascii="Times New Roman" w:hAnsi="Times New Roman" w:cs="Times New Roman"/>
                <w:sz w:val="24"/>
                <w:szCs w:val="24"/>
              </w:rPr>
            </w:pPr>
            <w:r w:rsidRPr="00084346">
              <w:rPr>
                <w:rFonts w:ascii="Times New Roman" w:hAnsi="Times New Roman" w:cs="Times New Roman"/>
                <w:sz w:val="24"/>
                <w:szCs w:val="24"/>
              </w:rPr>
              <w:t>2015</w:t>
            </w:r>
          </w:p>
        </w:tc>
        <w:tc>
          <w:tcPr>
            <w:tcW w:w="4788" w:type="dxa"/>
          </w:tcPr>
          <w:p w:rsidR="00A91FFC" w:rsidRPr="00A91FFC" w:rsidRDefault="00A91FFC" w:rsidP="00A91FFC">
            <w:pPr>
              <w:rPr>
                <w:rFonts w:ascii="Times New Roman" w:hAnsi="Times New Roman" w:cs="Times New Roman"/>
                <w:b/>
                <w:sz w:val="24"/>
                <w:szCs w:val="24"/>
                <w:u w:val="single"/>
              </w:rPr>
            </w:pPr>
            <w:r w:rsidRPr="00A91FFC">
              <w:rPr>
                <w:rFonts w:ascii="Times New Roman" w:hAnsi="Times New Roman" w:cs="Times New Roman"/>
                <w:sz w:val="24"/>
                <w:szCs w:val="24"/>
              </w:rPr>
              <w:t>119,982.40</w:t>
            </w:r>
          </w:p>
        </w:tc>
      </w:tr>
      <w:tr w:rsidR="00A91FFC" w:rsidTr="00A91FFC">
        <w:tc>
          <w:tcPr>
            <w:tcW w:w="4788" w:type="dxa"/>
          </w:tcPr>
          <w:p w:rsidR="00A91FFC" w:rsidRPr="00084346" w:rsidRDefault="00A91FFC" w:rsidP="00A91FFC">
            <w:pPr>
              <w:rPr>
                <w:rFonts w:ascii="Times New Roman" w:hAnsi="Times New Roman" w:cs="Times New Roman"/>
                <w:sz w:val="24"/>
                <w:szCs w:val="24"/>
              </w:rPr>
            </w:pPr>
            <w:r w:rsidRPr="00084346">
              <w:rPr>
                <w:rFonts w:ascii="Times New Roman" w:hAnsi="Times New Roman" w:cs="Times New Roman"/>
                <w:sz w:val="24"/>
                <w:szCs w:val="24"/>
              </w:rPr>
              <w:t>2016</w:t>
            </w:r>
          </w:p>
        </w:tc>
        <w:tc>
          <w:tcPr>
            <w:tcW w:w="4788" w:type="dxa"/>
          </w:tcPr>
          <w:p w:rsidR="00A91FFC" w:rsidRPr="00A91FFC" w:rsidRDefault="00A91FFC" w:rsidP="00A91FFC">
            <w:pPr>
              <w:rPr>
                <w:rFonts w:ascii="Times New Roman" w:hAnsi="Times New Roman" w:cs="Times New Roman"/>
                <w:b/>
                <w:sz w:val="24"/>
                <w:szCs w:val="24"/>
                <w:u w:val="single"/>
              </w:rPr>
            </w:pPr>
            <w:r>
              <w:rPr>
                <w:rFonts w:ascii="Times New Roman" w:hAnsi="Times New Roman" w:cs="Times New Roman"/>
                <w:sz w:val="24"/>
                <w:szCs w:val="24"/>
              </w:rPr>
              <w:t>1</w:t>
            </w:r>
            <w:r w:rsidRPr="00A91FFC">
              <w:rPr>
                <w:rFonts w:ascii="Times New Roman" w:hAnsi="Times New Roman" w:cs="Times New Roman"/>
                <w:sz w:val="24"/>
                <w:szCs w:val="24"/>
              </w:rPr>
              <w:t>39,766.40</w:t>
            </w:r>
          </w:p>
        </w:tc>
      </w:tr>
    </w:tbl>
    <w:p w:rsidR="00A91FFC" w:rsidRPr="00A91FFC" w:rsidRDefault="00A91FFC" w:rsidP="00A91FFC">
      <w:pPr>
        <w:rPr>
          <w:rFonts w:ascii="Times New Roman" w:hAnsi="Times New Roman" w:cs="Times New Roman"/>
          <w:b/>
          <w:sz w:val="24"/>
          <w:szCs w:val="24"/>
          <w:u w:val="single"/>
        </w:rPr>
      </w:pPr>
    </w:p>
    <w:p w:rsidR="00264528" w:rsidRDefault="00264528" w:rsidP="00264528">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These figures indicate M</w:t>
      </w:r>
      <w:r w:rsidRPr="00BD5D2F">
        <w:rPr>
          <w:rFonts w:ascii="Times New Roman" w:hAnsi="Times New Roman" w:cs="Times New Roman"/>
          <w:bCs/>
          <w:sz w:val="24"/>
          <w:szCs w:val="24"/>
        </w:rPr>
        <w:t xml:space="preserve">BL is not encouraging the import financing. We know that, interest income is the major part of bank’s income and the major part of interest income come from the import or export financing. </w:t>
      </w:r>
      <w:r>
        <w:rPr>
          <w:rFonts w:ascii="Times New Roman" w:hAnsi="Times New Roman" w:cs="Times New Roman"/>
          <w:bCs/>
          <w:sz w:val="24"/>
          <w:szCs w:val="24"/>
        </w:rPr>
        <w:t>But in2016 it gradually increased.</w:t>
      </w:r>
    </w:p>
    <w:p w:rsidR="00BE22C0" w:rsidRDefault="00BE22C0" w:rsidP="00264528">
      <w:pPr>
        <w:spacing w:line="360" w:lineRule="auto"/>
        <w:jc w:val="both"/>
        <w:rPr>
          <w:rFonts w:ascii="Times New Roman" w:hAnsi="Times New Roman" w:cs="Times New Roman"/>
          <w:b/>
          <w:sz w:val="24"/>
          <w:szCs w:val="24"/>
          <w:u w:val="single"/>
        </w:rPr>
      </w:pPr>
    </w:p>
    <w:p w:rsidR="00BE22C0" w:rsidRDefault="00BE22C0" w:rsidP="00264528">
      <w:pPr>
        <w:spacing w:line="360" w:lineRule="auto"/>
        <w:jc w:val="both"/>
        <w:rPr>
          <w:rFonts w:ascii="Times New Roman" w:hAnsi="Times New Roman" w:cs="Times New Roman"/>
          <w:b/>
          <w:sz w:val="24"/>
          <w:szCs w:val="24"/>
          <w:u w:val="single"/>
        </w:rPr>
      </w:pPr>
    </w:p>
    <w:p w:rsidR="00BE22C0" w:rsidRDefault="00BE22C0" w:rsidP="00264528">
      <w:pPr>
        <w:spacing w:line="360" w:lineRule="auto"/>
        <w:jc w:val="both"/>
        <w:rPr>
          <w:rFonts w:ascii="Times New Roman" w:hAnsi="Times New Roman" w:cs="Times New Roman"/>
          <w:b/>
          <w:sz w:val="24"/>
          <w:szCs w:val="24"/>
          <w:u w:val="single"/>
        </w:rPr>
      </w:pPr>
    </w:p>
    <w:p w:rsidR="00BE22C0" w:rsidRDefault="00BE22C0" w:rsidP="00264528">
      <w:pPr>
        <w:spacing w:line="360" w:lineRule="auto"/>
        <w:jc w:val="both"/>
        <w:rPr>
          <w:rFonts w:ascii="Times New Roman" w:hAnsi="Times New Roman" w:cs="Times New Roman"/>
          <w:b/>
          <w:sz w:val="24"/>
          <w:szCs w:val="24"/>
          <w:u w:val="single"/>
        </w:rPr>
      </w:pPr>
    </w:p>
    <w:p w:rsidR="00264528" w:rsidRDefault="00264528" w:rsidP="00264528">
      <w:pPr>
        <w:spacing w:line="360" w:lineRule="auto"/>
        <w:jc w:val="both"/>
        <w:rPr>
          <w:rFonts w:ascii="Times New Roman" w:hAnsi="Times New Roman" w:cs="Times New Roman"/>
          <w:bCs/>
          <w:sz w:val="24"/>
          <w:szCs w:val="24"/>
        </w:rPr>
      </w:pPr>
      <w:r w:rsidRPr="00BD5D2F">
        <w:rPr>
          <w:rFonts w:ascii="Times New Roman" w:hAnsi="Times New Roman" w:cs="Times New Roman"/>
          <w:b/>
          <w:sz w:val="24"/>
          <w:szCs w:val="24"/>
          <w:u w:val="single"/>
        </w:rPr>
        <w:lastRenderedPageBreak/>
        <w:t xml:space="preserve">Graph showing the Imported position (5 Year) of </w:t>
      </w:r>
      <w:r>
        <w:rPr>
          <w:rFonts w:ascii="Times New Roman" w:hAnsi="Times New Roman" w:cs="Times New Roman"/>
          <w:b/>
          <w:sz w:val="24"/>
          <w:szCs w:val="24"/>
          <w:u w:val="single"/>
        </w:rPr>
        <w:t>MBL from 2012</w:t>
      </w:r>
      <w:r w:rsidRPr="00BD5D2F">
        <w:rPr>
          <w:rFonts w:ascii="Times New Roman" w:hAnsi="Times New Roman" w:cs="Times New Roman"/>
          <w:b/>
          <w:sz w:val="24"/>
          <w:szCs w:val="24"/>
          <w:u w:val="single"/>
        </w:rPr>
        <w:t>-201</w:t>
      </w:r>
      <w:r>
        <w:rPr>
          <w:rFonts w:ascii="Times New Roman" w:hAnsi="Times New Roman" w:cs="Times New Roman"/>
          <w:b/>
          <w:sz w:val="24"/>
          <w:szCs w:val="24"/>
          <w:u w:val="single"/>
        </w:rPr>
        <w:t>6</w:t>
      </w:r>
      <w:r w:rsidRPr="00BD5D2F">
        <w:rPr>
          <w:rFonts w:ascii="Times New Roman" w:hAnsi="Times New Roman" w:cs="Times New Roman"/>
          <w:sz w:val="24"/>
          <w:szCs w:val="24"/>
        </w:rPr>
        <w:t>:</w:t>
      </w:r>
    </w:p>
    <w:p w:rsidR="00264528" w:rsidRDefault="00264528" w:rsidP="00264528">
      <w:pPr>
        <w:spacing w:line="360" w:lineRule="auto"/>
        <w:jc w:val="center"/>
        <w:rPr>
          <w:rFonts w:ascii="Times New Roman" w:hAnsi="Times New Roman" w:cs="Times New Roman"/>
          <w:bCs/>
          <w:sz w:val="24"/>
          <w:szCs w:val="24"/>
        </w:rPr>
      </w:pPr>
      <w:r w:rsidRPr="00264528">
        <w:rPr>
          <w:rFonts w:ascii="Times New Roman" w:hAnsi="Times New Roman" w:cs="Times New Roman"/>
          <w:bCs/>
          <w:noProof/>
          <w:sz w:val="24"/>
          <w:szCs w:val="24"/>
        </w:rPr>
        <w:drawing>
          <wp:inline distT="0" distB="0" distL="0" distR="0">
            <wp:extent cx="4572000" cy="2743200"/>
            <wp:effectExtent l="19050" t="0" r="19050" b="0"/>
            <wp:docPr id="14"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264528" w:rsidRDefault="00264528" w:rsidP="00264528">
      <w:pPr>
        <w:spacing w:line="360" w:lineRule="auto"/>
        <w:jc w:val="both"/>
        <w:outlineLvl w:val="0"/>
        <w:rPr>
          <w:rFonts w:ascii="Times New Roman" w:hAnsi="Times New Roman" w:cs="Times New Roman"/>
          <w:sz w:val="24"/>
          <w:szCs w:val="24"/>
        </w:rPr>
      </w:pPr>
      <w:r w:rsidRPr="00BD5D2F">
        <w:rPr>
          <w:rFonts w:ascii="Times New Roman" w:hAnsi="Times New Roman" w:cs="Times New Roman"/>
          <w:b/>
          <w:bCs/>
          <w:sz w:val="24"/>
          <w:szCs w:val="24"/>
          <w:u w:val="single"/>
        </w:rPr>
        <w:t>Analysis:</w:t>
      </w:r>
      <w:r>
        <w:rPr>
          <w:rFonts w:ascii="Times New Roman" w:hAnsi="Times New Roman" w:cs="Times New Roman"/>
          <w:sz w:val="24"/>
          <w:szCs w:val="24"/>
        </w:rPr>
        <w:t xml:space="preserve"> The </w:t>
      </w:r>
      <w:r w:rsidRPr="00BD5D2F">
        <w:rPr>
          <w:rFonts w:ascii="Times New Roman" w:hAnsi="Times New Roman" w:cs="Times New Roman"/>
          <w:sz w:val="24"/>
          <w:szCs w:val="24"/>
        </w:rPr>
        <w:t>total Imported</w:t>
      </w:r>
      <w:r>
        <w:rPr>
          <w:rFonts w:ascii="Times New Roman" w:hAnsi="Times New Roman" w:cs="Times New Roman"/>
          <w:bCs/>
          <w:sz w:val="24"/>
          <w:szCs w:val="24"/>
        </w:rPr>
        <w:t xml:space="preserve"> in 2012</w:t>
      </w:r>
      <w:r w:rsidRPr="00BD5D2F">
        <w:rPr>
          <w:rFonts w:ascii="Times New Roman" w:hAnsi="Times New Roman" w:cs="Times New Roman"/>
          <w:bCs/>
          <w:sz w:val="24"/>
          <w:szCs w:val="24"/>
        </w:rPr>
        <w:t xml:space="preserve"> was</w:t>
      </w:r>
      <w:r>
        <w:rPr>
          <w:rFonts w:ascii="Times New Roman" w:hAnsi="Times New Roman" w:cs="Times New Roman"/>
          <w:bCs/>
          <w:sz w:val="24"/>
          <w:szCs w:val="24"/>
        </w:rPr>
        <w:t>113434.10,</w:t>
      </w:r>
      <w:r w:rsidRPr="00BD5D2F">
        <w:rPr>
          <w:rFonts w:ascii="Times New Roman" w:hAnsi="Times New Roman" w:cs="Times New Roman"/>
          <w:bCs/>
          <w:sz w:val="24"/>
          <w:szCs w:val="24"/>
        </w:rPr>
        <w:t xml:space="preserve"> its</w:t>
      </w:r>
      <w:r w:rsidR="00BE22C0">
        <w:rPr>
          <w:rFonts w:ascii="Times New Roman" w:hAnsi="Times New Roman" w:cs="Times New Roman"/>
          <w:bCs/>
          <w:sz w:val="24"/>
          <w:szCs w:val="24"/>
        </w:rPr>
        <w:t xml:space="preserve"> </w:t>
      </w:r>
      <w:r w:rsidRPr="00BD5D2F">
        <w:rPr>
          <w:rFonts w:ascii="Times New Roman" w:hAnsi="Times New Roman" w:cs="Times New Roman"/>
          <w:bCs/>
          <w:sz w:val="24"/>
          <w:szCs w:val="24"/>
        </w:rPr>
        <w:t>ups and down</w:t>
      </w:r>
      <w:r w:rsidR="00BE22C0">
        <w:rPr>
          <w:rFonts w:ascii="Times New Roman" w:hAnsi="Times New Roman" w:cs="Times New Roman"/>
          <w:bCs/>
          <w:sz w:val="24"/>
          <w:szCs w:val="24"/>
        </w:rPr>
        <w:t xml:space="preserve"> </w:t>
      </w:r>
      <w:r w:rsidRPr="00BD5D2F">
        <w:rPr>
          <w:rFonts w:ascii="Times New Roman" w:hAnsi="Times New Roman" w:cs="Times New Roman"/>
          <w:bCs/>
          <w:sz w:val="24"/>
          <w:szCs w:val="24"/>
        </w:rPr>
        <w:t>almost</w:t>
      </w:r>
      <w:r>
        <w:rPr>
          <w:rFonts w:ascii="Times New Roman" w:hAnsi="Times New Roman" w:cs="Times New Roman"/>
          <w:bCs/>
          <w:sz w:val="24"/>
          <w:szCs w:val="24"/>
        </w:rPr>
        <w:t xml:space="preserve"> in every year and it is in 2016</w:t>
      </w:r>
      <w:r w:rsidRPr="00BD5D2F">
        <w:rPr>
          <w:rFonts w:ascii="Times New Roman" w:hAnsi="Times New Roman" w:cs="Times New Roman"/>
          <w:bCs/>
          <w:sz w:val="24"/>
          <w:szCs w:val="24"/>
        </w:rPr>
        <w:t xml:space="preserve"> is </w:t>
      </w:r>
      <w:r>
        <w:rPr>
          <w:rFonts w:ascii="Times New Roman" w:hAnsi="Times New Roman" w:cs="Times New Roman"/>
          <w:sz w:val="24"/>
          <w:szCs w:val="24"/>
        </w:rPr>
        <w:t>1</w:t>
      </w:r>
      <w:r w:rsidRPr="00A91FFC">
        <w:rPr>
          <w:rFonts w:ascii="Times New Roman" w:hAnsi="Times New Roman" w:cs="Times New Roman"/>
          <w:sz w:val="24"/>
          <w:szCs w:val="24"/>
        </w:rPr>
        <w:t>39,766.40</w:t>
      </w:r>
      <w:r>
        <w:rPr>
          <w:rFonts w:ascii="Times New Roman" w:hAnsi="Times New Roman" w:cs="Times New Roman"/>
          <w:sz w:val="24"/>
          <w:szCs w:val="24"/>
        </w:rPr>
        <w:t xml:space="preserve">millions. </w:t>
      </w:r>
    </w:p>
    <w:p w:rsidR="00264528" w:rsidRDefault="00264528" w:rsidP="00264528">
      <w:pPr>
        <w:pStyle w:val="NoSpacing"/>
        <w:spacing w:line="360" w:lineRule="auto"/>
        <w:jc w:val="both"/>
        <w:outlineLvl w:val="0"/>
        <w:rPr>
          <w:rFonts w:ascii="Times New Roman" w:hAnsi="Times New Roman" w:cs="Times New Roman"/>
          <w:b/>
          <w:sz w:val="24"/>
          <w:szCs w:val="24"/>
          <w:u w:val="single"/>
        </w:rPr>
      </w:pPr>
      <w:r>
        <w:rPr>
          <w:rFonts w:ascii="Times New Roman" w:hAnsi="Times New Roman" w:cs="Times New Roman"/>
          <w:b/>
          <w:sz w:val="24"/>
          <w:szCs w:val="24"/>
          <w:u w:val="single"/>
        </w:rPr>
        <w:t xml:space="preserve">Export of </w:t>
      </w:r>
      <w:r w:rsidR="00DC46FB">
        <w:rPr>
          <w:rFonts w:ascii="Times New Roman" w:hAnsi="Times New Roman" w:cs="Times New Roman"/>
          <w:b/>
          <w:sz w:val="24"/>
          <w:szCs w:val="24"/>
          <w:u w:val="single"/>
        </w:rPr>
        <w:t xml:space="preserve">Mercantile </w:t>
      </w:r>
      <w:r w:rsidR="00DC46FB" w:rsidRPr="00264528">
        <w:rPr>
          <w:rFonts w:ascii="Times New Roman" w:hAnsi="Times New Roman" w:cs="Times New Roman"/>
          <w:b/>
          <w:sz w:val="24"/>
          <w:szCs w:val="24"/>
          <w:u w:val="single"/>
        </w:rPr>
        <w:t>Bank</w:t>
      </w:r>
      <w:r>
        <w:rPr>
          <w:rFonts w:ascii="Times New Roman" w:hAnsi="Times New Roman" w:cs="Times New Roman"/>
          <w:b/>
          <w:sz w:val="24"/>
          <w:szCs w:val="24"/>
          <w:u w:val="single"/>
        </w:rPr>
        <w:t>Ltd for last (5 Years) from 2012 to 2016</w:t>
      </w:r>
      <w:r w:rsidRPr="00264528">
        <w:rPr>
          <w:rFonts w:ascii="Times New Roman" w:hAnsi="Times New Roman" w:cs="Times New Roman"/>
          <w:b/>
          <w:sz w:val="24"/>
          <w:szCs w:val="24"/>
          <w:u w:val="single"/>
        </w:rPr>
        <w:t>:</w:t>
      </w:r>
    </w:p>
    <w:p w:rsidR="00EB26EC" w:rsidRDefault="00EB26EC" w:rsidP="00264528">
      <w:pPr>
        <w:pStyle w:val="NoSpacing"/>
        <w:spacing w:line="360" w:lineRule="auto"/>
        <w:jc w:val="both"/>
        <w:outlineLvl w:val="0"/>
        <w:rPr>
          <w:rFonts w:ascii="Times New Roman" w:hAnsi="Times New Roman" w:cs="Times New Roman"/>
          <w:b/>
          <w:sz w:val="24"/>
          <w:szCs w:val="24"/>
          <w:u w:val="single"/>
        </w:rPr>
      </w:pPr>
    </w:p>
    <w:tbl>
      <w:tblPr>
        <w:tblStyle w:val="TableGrid"/>
        <w:tblW w:w="0" w:type="auto"/>
        <w:tblLook w:val="04A0" w:firstRow="1" w:lastRow="0" w:firstColumn="1" w:lastColumn="0" w:noHBand="0" w:noVBand="1"/>
      </w:tblPr>
      <w:tblGrid>
        <w:gridCol w:w="4788"/>
        <w:gridCol w:w="4788"/>
      </w:tblGrid>
      <w:tr w:rsidR="00DC46FB" w:rsidTr="00DC46FB">
        <w:tc>
          <w:tcPr>
            <w:tcW w:w="4788" w:type="dxa"/>
          </w:tcPr>
          <w:p w:rsidR="00DC46FB" w:rsidRDefault="00DC46FB" w:rsidP="00264528">
            <w:pPr>
              <w:pStyle w:val="NoSpacing"/>
              <w:spacing w:line="360" w:lineRule="auto"/>
              <w:jc w:val="both"/>
              <w:outlineLvl w:val="0"/>
              <w:rPr>
                <w:rFonts w:ascii="Times New Roman" w:hAnsi="Times New Roman" w:cs="Times New Roman"/>
                <w:b/>
                <w:sz w:val="24"/>
                <w:szCs w:val="24"/>
                <w:u w:val="single"/>
              </w:rPr>
            </w:pPr>
            <w:r>
              <w:rPr>
                <w:rFonts w:ascii="Times New Roman" w:hAnsi="Times New Roman" w:cs="Times New Roman"/>
                <w:b/>
                <w:sz w:val="24"/>
                <w:szCs w:val="24"/>
                <w:u w:val="single"/>
              </w:rPr>
              <w:t xml:space="preserve">Year </w:t>
            </w:r>
          </w:p>
        </w:tc>
        <w:tc>
          <w:tcPr>
            <w:tcW w:w="4788" w:type="dxa"/>
          </w:tcPr>
          <w:p w:rsidR="00DC46FB" w:rsidRDefault="00DC46FB" w:rsidP="00264528">
            <w:pPr>
              <w:pStyle w:val="NoSpacing"/>
              <w:spacing w:line="360" w:lineRule="auto"/>
              <w:jc w:val="both"/>
              <w:outlineLvl w:val="0"/>
              <w:rPr>
                <w:rFonts w:ascii="Times New Roman" w:hAnsi="Times New Roman" w:cs="Times New Roman"/>
                <w:b/>
                <w:sz w:val="24"/>
                <w:szCs w:val="24"/>
                <w:u w:val="single"/>
              </w:rPr>
            </w:pPr>
            <w:r>
              <w:rPr>
                <w:rFonts w:ascii="Times New Roman" w:hAnsi="Times New Roman" w:cs="Times New Roman"/>
                <w:b/>
                <w:sz w:val="24"/>
                <w:szCs w:val="24"/>
                <w:u w:val="single"/>
              </w:rPr>
              <w:t>Mount ( In millions)</w:t>
            </w:r>
          </w:p>
        </w:tc>
      </w:tr>
      <w:tr w:rsidR="00DC46FB" w:rsidTr="00DC46FB">
        <w:tc>
          <w:tcPr>
            <w:tcW w:w="4788" w:type="dxa"/>
          </w:tcPr>
          <w:p w:rsidR="00DC46FB" w:rsidRPr="00DC46FB" w:rsidRDefault="00DC46FB" w:rsidP="00264528">
            <w:pPr>
              <w:pStyle w:val="NoSpacing"/>
              <w:spacing w:line="360" w:lineRule="auto"/>
              <w:jc w:val="both"/>
              <w:outlineLvl w:val="0"/>
              <w:rPr>
                <w:rFonts w:ascii="Times New Roman" w:hAnsi="Times New Roman" w:cs="Times New Roman"/>
                <w:sz w:val="24"/>
                <w:szCs w:val="24"/>
              </w:rPr>
            </w:pPr>
            <w:r w:rsidRPr="00DC46FB">
              <w:rPr>
                <w:rFonts w:ascii="Times New Roman" w:hAnsi="Times New Roman" w:cs="Times New Roman"/>
                <w:sz w:val="24"/>
                <w:szCs w:val="24"/>
              </w:rPr>
              <w:t>2012</w:t>
            </w:r>
          </w:p>
        </w:tc>
        <w:tc>
          <w:tcPr>
            <w:tcW w:w="4788" w:type="dxa"/>
          </w:tcPr>
          <w:p w:rsidR="00DC46FB" w:rsidRPr="00DC46FB" w:rsidRDefault="00DC46FB" w:rsidP="00264528">
            <w:pPr>
              <w:pStyle w:val="NoSpacing"/>
              <w:spacing w:line="360" w:lineRule="auto"/>
              <w:jc w:val="both"/>
              <w:outlineLvl w:val="0"/>
              <w:rPr>
                <w:rFonts w:ascii="Times New Roman" w:hAnsi="Times New Roman" w:cs="Times New Roman"/>
                <w:b/>
                <w:sz w:val="24"/>
                <w:szCs w:val="24"/>
                <w:u w:val="single"/>
              </w:rPr>
            </w:pPr>
            <w:r w:rsidRPr="00DC46FB">
              <w:rPr>
                <w:rFonts w:ascii="Times New Roman" w:hAnsi="Times New Roman" w:cs="Times New Roman"/>
                <w:sz w:val="24"/>
                <w:szCs w:val="24"/>
              </w:rPr>
              <w:t>81,477.10</w:t>
            </w:r>
          </w:p>
        </w:tc>
      </w:tr>
      <w:tr w:rsidR="00DC46FB" w:rsidTr="00DC46FB">
        <w:tc>
          <w:tcPr>
            <w:tcW w:w="4788" w:type="dxa"/>
          </w:tcPr>
          <w:p w:rsidR="00DC46FB" w:rsidRPr="00DC46FB" w:rsidRDefault="00DC46FB" w:rsidP="00264528">
            <w:pPr>
              <w:pStyle w:val="NoSpacing"/>
              <w:spacing w:line="360" w:lineRule="auto"/>
              <w:jc w:val="both"/>
              <w:outlineLvl w:val="0"/>
              <w:rPr>
                <w:rFonts w:ascii="Times New Roman" w:hAnsi="Times New Roman" w:cs="Times New Roman"/>
                <w:sz w:val="24"/>
                <w:szCs w:val="24"/>
              </w:rPr>
            </w:pPr>
            <w:r w:rsidRPr="00DC46FB">
              <w:rPr>
                <w:rFonts w:ascii="Times New Roman" w:hAnsi="Times New Roman" w:cs="Times New Roman"/>
                <w:sz w:val="24"/>
                <w:szCs w:val="24"/>
              </w:rPr>
              <w:t>2013</w:t>
            </w:r>
          </w:p>
        </w:tc>
        <w:tc>
          <w:tcPr>
            <w:tcW w:w="4788" w:type="dxa"/>
          </w:tcPr>
          <w:p w:rsidR="00DC46FB" w:rsidRPr="00DC46FB" w:rsidRDefault="00DC46FB" w:rsidP="00264528">
            <w:pPr>
              <w:pStyle w:val="NoSpacing"/>
              <w:spacing w:line="360" w:lineRule="auto"/>
              <w:jc w:val="both"/>
              <w:outlineLvl w:val="0"/>
              <w:rPr>
                <w:rFonts w:ascii="Times New Roman" w:hAnsi="Times New Roman" w:cs="Times New Roman"/>
                <w:b/>
                <w:sz w:val="24"/>
                <w:szCs w:val="24"/>
                <w:u w:val="single"/>
              </w:rPr>
            </w:pPr>
            <w:r w:rsidRPr="00DC46FB">
              <w:rPr>
                <w:rFonts w:ascii="Times New Roman" w:hAnsi="Times New Roman" w:cs="Times New Roman"/>
                <w:sz w:val="24"/>
                <w:szCs w:val="24"/>
              </w:rPr>
              <w:t>71,671.50</w:t>
            </w:r>
          </w:p>
        </w:tc>
      </w:tr>
      <w:tr w:rsidR="00DC46FB" w:rsidTr="00DC46FB">
        <w:tc>
          <w:tcPr>
            <w:tcW w:w="4788" w:type="dxa"/>
          </w:tcPr>
          <w:p w:rsidR="00DC46FB" w:rsidRPr="00DC46FB" w:rsidRDefault="00DC46FB" w:rsidP="00264528">
            <w:pPr>
              <w:pStyle w:val="NoSpacing"/>
              <w:spacing w:line="360" w:lineRule="auto"/>
              <w:jc w:val="both"/>
              <w:outlineLvl w:val="0"/>
              <w:rPr>
                <w:rFonts w:ascii="Times New Roman" w:hAnsi="Times New Roman" w:cs="Times New Roman"/>
                <w:sz w:val="24"/>
                <w:szCs w:val="24"/>
              </w:rPr>
            </w:pPr>
            <w:r w:rsidRPr="00DC46FB">
              <w:rPr>
                <w:rFonts w:ascii="Times New Roman" w:hAnsi="Times New Roman" w:cs="Times New Roman"/>
                <w:sz w:val="24"/>
                <w:szCs w:val="24"/>
              </w:rPr>
              <w:t>2014</w:t>
            </w:r>
          </w:p>
        </w:tc>
        <w:tc>
          <w:tcPr>
            <w:tcW w:w="4788" w:type="dxa"/>
          </w:tcPr>
          <w:p w:rsidR="00DC46FB" w:rsidRPr="00DC46FB" w:rsidRDefault="00DC46FB" w:rsidP="00264528">
            <w:pPr>
              <w:pStyle w:val="NoSpacing"/>
              <w:spacing w:line="360" w:lineRule="auto"/>
              <w:jc w:val="both"/>
              <w:outlineLvl w:val="0"/>
              <w:rPr>
                <w:rFonts w:ascii="Times New Roman" w:hAnsi="Times New Roman" w:cs="Times New Roman"/>
                <w:b/>
                <w:sz w:val="24"/>
                <w:szCs w:val="24"/>
                <w:u w:val="single"/>
              </w:rPr>
            </w:pPr>
            <w:r w:rsidRPr="00DC46FB">
              <w:rPr>
                <w:rFonts w:ascii="Times New Roman" w:hAnsi="Times New Roman" w:cs="Times New Roman"/>
                <w:sz w:val="24"/>
                <w:szCs w:val="24"/>
              </w:rPr>
              <w:t>78,352.70</w:t>
            </w:r>
          </w:p>
        </w:tc>
      </w:tr>
      <w:tr w:rsidR="00DC46FB" w:rsidTr="00DC46FB">
        <w:tc>
          <w:tcPr>
            <w:tcW w:w="4788" w:type="dxa"/>
          </w:tcPr>
          <w:p w:rsidR="00DC46FB" w:rsidRPr="00DC46FB" w:rsidRDefault="00DC46FB" w:rsidP="00264528">
            <w:pPr>
              <w:pStyle w:val="NoSpacing"/>
              <w:spacing w:line="360" w:lineRule="auto"/>
              <w:jc w:val="both"/>
              <w:outlineLvl w:val="0"/>
              <w:rPr>
                <w:rFonts w:ascii="Times New Roman" w:hAnsi="Times New Roman" w:cs="Times New Roman"/>
                <w:sz w:val="24"/>
                <w:szCs w:val="24"/>
              </w:rPr>
            </w:pPr>
            <w:r w:rsidRPr="00DC46FB">
              <w:rPr>
                <w:rFonts w:ascii="Times New Roman" w:hAnsi="Times New Roman" w:cs="Times New Roman"/>
                <w:sz w:val="24"/>
                <w:szCs w:val="24"/>
              </w:rPr>
              <w:t>2015</w:t>
            </w:r>
          </w:p>
        </w:tc>
        <w:tc>
          <w:tcPr>
            <w:tcW w:w="4788" w:type="dxa"/>
          </w:tcPr>
          <w:p w:rsidR="00DC46FB" w:rsidRPr="00DC46FB" w:rsidRDefault="00DC46FB" w:rsidP="00264528">
            <w:pPr>
              <w:pStyle w:val="NoSpacing"/>
              <w:spacing w:line="360" w:lineRule="auto"/>
              <w:jc w:val="both"/>
              <w:outlineLvl w:val="0"/>
              <w:rPr>
                <w:rFonts w:ascii="Times New Roman" w:hAnsi="Times New Roman" w:cs="Times New Roman"/>
                <w:b/>
                <w:sz w:val="24"/>
                <w:szCs w:val="24"/>
                <w:u w:val="single"/>
              </w:rPr>
            </w:pPr>
            <w:r w:rsidRPr="00DC46FB">
              <w:rPr>
                <w:rFonts w:ascii="Times New Roman" w:hAnsi="Times New Roman" w:cs="Times New Roman"/>
                <w:sz w:val="24"/>
                <w:szCs w:val="24"/>
              </w:rPr>
              <w:t>94,027.10</w:t>
            </w:r>
          </w:p>
        </w:tc>
      </w:tr>
      <w:tr w:rsidR="00DC46FB" w:rsidTr="00DC46FB">
        <w:tc>
          <w:tcPr>
            <w:tcW w:w="4788" w:type="dxa"/>
          </w:tcPr>
          <w:p w:rsidR="00DC46FB" w:rsidRPr="00DC46FB" w:rsidRDefault="00DC46FB" w:rsidP="00264528">
            <w:pPr>
              <w:pStyle w:val="NoSpacing"/>
              <w:spacing w:line="360" w:lineRule="auto"/>
              <w:jc w:val="both"/>
              <w:outlineLvl w:val="0"/>
              <w:rPr>
                <w:rFonts w:ascii="Times New Roman" w:hAnsi="Times New Roman" w:cs="Times New Roman"/>
                <w:sz w:val="24"/>
                <w:szCs w:val="24"/>
              </w:rPr>
            </w:pPr>
            <w:r w:rsidRPr="00DC46FB">
              <w:rPr>
                <w:rFonts w:ascii="Times New Roman" w:hAnsi="Times New Roman" w:cs="Times New Roman"/>
                <w:sz w:val="24"/>
                <w:szCs w:val="24"/>
              </w:rPr>
              <w:t>2016</w:t>
            </w:r>
          </w:p>
        </w:tc>
        <w:tc>
          <w:tcPr>
            <w:tcW w:w="4788" w:type="dxa"/>
          </w:tcPr>
          <w:p w:rsidR="00DC46FB" w:rsidRPr="00DC46FB" w:rsidRDefault="00DC46FB" w:rsidP="00264528">
            <w:pPr>
              <w:pStyle w:val="NoSpacing"/>
              <w:spacing w:line="360" w:lineRule="auto"/>
              <w:jc w:val="both"/>
              <w:outlineLvl w:val="0"/>
              <w:rPr>
                <w:rFonts w:ascii="Times New Roman" w:hAnsi="Times New Roman" w:cs="Times New Roman"/>
                <w:b/>
                <w:sz w:val="24"/>
                <w:szCs w:val="24"/>
                <w:u w:val="single"/>
              </w:rPr>
            </w:pPr>
            <w:r w:rsidRPr="00DC46FB">
              <w:rPr>
                <w:rFonts w:ascii="Times New Roman" w:hAnsi="Times New Roman" w:cs="Times New Roman"/>
                <w:sz w:val="24"/>
                <w:szCs w:val="24"/>
              </w:rPr>
              <w:t>113,035.20</w:t>
            </w:r>
          </w:p>
        </w:tc>
      </w:tr>
    </w:tbl>
    <w:p w:rsidR="00DC46FB" w:rsidRDefault="00DC46FB" w:rsidP="00264528">
      <w:pPr>
        <w:pStyle w:val="NoSpacing"/>
        <w:spacing w:line="360" w:lineRule="auto"/>
        <w:jc w:val="both"/>
        <w:outlineLvl w:val="0"/>
        <w:rPr>
          <w:rFonts w:ascii="Times New Roman" w:hAnsi="Times New Roman" w:cs="Times New Roman"/>
          <w:b/>
          <w:sz w:val="24"/>
          <w:szCs w:val="24"/>
          <w:u w:val="single"/>
        </w:rPr>
      </w:pPr>
    </w:p>
    <w:p w:rsidR="008C1A3F" w:rsidRDefault="008C1A3F" w:rsidP="00264528">
      <w:pPr>
        <w:pStyle w:val="NoSpacing"/>
        <w:spacing w:line="360" w:lineRule="auto"/>
        <w:jc w:val="both"/>
        <w:outlineLvl w:val="0"/>
        <w:rPr>
          <w:rFonts w:ascii="Times New Roman" w:hAnsi="Times New Roman" w:cs="Times New Roman"/>
          <w:b/>
          <w:bCs/>
          <w:sz w:val="24"/>
          <w:szCs w:val="24"/>
          <w:u w:val="single"/>
        </w:rPr>
      </w:pPr>
    </w:p>
    <w:p w:rsidR="008C1A3F" w:rsidRDefault="008C1A3F" w:rsidP="00264528">
      <w:pPr>
        <w:pStyle w:val="NoSpacing"/>
        <w:spacing w:line="360" w:lineRule="auto"/>
        <w:jc w:val="both"/>
        <w:outlineLvl w:val="0"/>
        <w:rPr>
          <w:rFonts w:ascii="Times New Roman" w:hAnsi="Times New Roman" w:cs="Times New Roman"/>
          <w:b/>
          <w:bCs/>
          <w:sz w:val="24"/>
          <w:szCs w:val="24"/>
          <w:u w:val="single"/>
        </w:rPr>
      </w:pPr>
    </w:p>
    <w:p w:rsidR="008C1A3F" w:rsidRDefault="008C1A3F" w:rsidP="00264528">
      <w:pPr>
        <w:pStyle w:val="NoSpacing"/>
        <w:spacing w:line="360" w:lineRule="auto"/>
        <w:jc w:val="both"/>
        <w:outlineLvl w:val="0"/>
        <w:rPr>
          <w:rFonts w:ascii="Times New Roman" w:hAnsi="Times New Roman" w:cs="Times New Roman"/>
          <w:b/>
          <w:bCs/>
          <w:sz w:val="24"/>
          <w:szCs w:val="24"/>
          <w:u w:val="single"/>
        </w:rPr>
      </w:pPr>
    </w:p>
    <w:p w:rsidR="008C1A3F" w:rsidRDefault="008C1A3F" w:rsidP="00264528">
      <w:pPr>
        <w:pStyle w:val="NoSpacing"/>
        <w:spacing w:line="360" w:lineRule="auto"/>
        <w:jc w:val="both"/>
        <w:outlineLvl w:val="0"/>
        <w:rPr>
          <w:rFonts w:ascii="Times New Roman" w:hAnsi="Times New Roman" w:cs="Times New Roman"/>
          <w:b/>
          <w:bCs/>
          <w:sz w:val="24"/>
          <w:szCs w:val="24"/>
          <w:u w:val="single"/>
        </w:rPr>
      </w:pPr>
    </w:p>
    <w:p w:rsidR="008C1A3F" w:rsidRDefault="008C1A3F" w:rsidP="00264528">
      <w:pPr>
        <w:pStyle w:val="NoSpacing"/>
        <w:spacing w:line="360" w:lineRule="auto"/>
        <w:jc w:val="both"/>
        <w:outlineLvl w:val="0"/>
        <w:rPr>
          <w:rFonts w:ascii="Times New Roman" w:hAnsi="Times New Roman" w:cs="Times New Roman"/>
          <w:b/>
          <w:bCs/>
          <w:sz w:val="24"/>
          <w:szCs w:val="24"/>
          <w:u w:val="single"/>
        </w:rPr>
      </w:pPr>
    </w:p>
    <w:p w:rsidR="008C1A3F" w:rsidRDefault="008C1A3F" w:rsidP="00264528">
      <w:pPr>
        <w:pStyle w:val="NoSpacing"/>
        <w:spacing w:line="360" w:lineRule="auto"/>
        <w:jc w:val="both"/>
        <w:outlineLvl w:val="0"/>
        <w:rPr>
          <w:rFonts w:ascii="Times New Roman" w:hAnsi="Times New Roman" w:cs="Times New Roman"/>
          <w:b/>
          <w:bCs/>
          <w:sz w:val="24"/>
          <w:szCs w:val="24"/>
          <w:u w:val="single"/>
        </w:rPr>
      </w:pPr>
    </w:p>
    <w:p w:rsidR="008C1A3F" w:rsidRDefault="008C1A3F" w:rsidP="00264528">
      <w:pPr>
        <w:pStyle w:val="NoSpacing"/>
        <w:spacing w:line="360" w:lineRule="auto"/>
        <w:jc w:val="both"/>
        <w:outlineLvl w:val="0"/>
        <w:rPr>
          <w:rFonts w:ascii="Times New Roman" w:hAnsi="Times New Roman" w:cs="Times New Roman"/>
          <w:b/>
          <w:bCs/>
          <w:sz w:val="24"/>
          <w:szCs w:val="24"/>
          <w:u w:val="single"/>
        </w:rPr>
      </w:pPr>
    </w:p>
    <w:p w:rsidR="008C1A3F" w:rsidRDefault="008C1A3F" w:rsidP="00264528">
      <w:pPr>
        <w:pStyle w:val="NoSpacing"/>
        <w:spacing w:line="360" w:lineRule="auto"/>
        <w:jc w:val="both"/>
        <w:outlineLvl w:val="0"/>
        <w:rPr>
          <w:rFonts w:ascii="Times New Roman" w:hAnsi="Times New Roman" w:cs="Times New Roman"/>
          <w:b/>
          <w:bCs/>
          <w:sz w:val="24"/>
          <w:szCs w:val="24"/>
          <w:u w:val="single"/>
        </w:rPr>
      </w:pPr>
    </w:p>
    <w:p w:rsidR="008C1A3F" w:rsidRDefault="008C1A3F" w:rsidP="00264528">
      <w:pPr>
        <w:pStyle w:val="NoSpacing"/>
        <w:spacing w:line="360" w:lineRule="auto"/>
        <w:jc w:val="both"/>
        <w:outlineLvl w:val="0"/>
        <w:rPr>
          <w:rFonts w:ascii="Times New Roman" w:hAnsi="Times New Roman" w:cs="Times New Roman"/>
          <w:b/>
          <w:bCs/>
          <w:sz w:val="24"/>
          <w:szCs w:val="24"/>
          <w:u w:val="single"/>
        </w:rPr>
      </w:pPr>
      <w:r w:rsidRPr="00BD5D2F">
        <w:rPr>
          <w:rFonts w:ascii="Times New Roman" w:hAnsi="Times New Roman" w:cs="Times New Roman"/>
          <w:b/>
          <w:bCs/>
          <w:sz w:val="24"/>
          <w:szCs w:val="24"/>
          <w:u w:val="single"/>
        </w:rPr>
        <w:t xml:space="preserve">Graph showing the </w:t>
      </w:r>
      <w:r>
        <w:rPr>
          <w:rFonts w:ascii="Times New Roman" w:hAnsi="Times New Roman" w:cs="Times New Roman"/>
          <w:b/>
          <w:bCs/>
          <w:sz w:val="24"/>
          <w:szCs w:val="24"/>
          <w:u w:val="single"/>
        </w:rPr>
        <w:t>Export position (5 Years) of Mercantile</w:t>
      </w:r>
      <w:r w:rsidRPr="00BD5D2F">
        <w:rPr>
          <w:rFonts w:ascii="Times New Roman" w:hAnsi="Times New Roman" w:cs="Times New Roman"/>
          <w:b/>
          <w:bCs/>
          <w:sz w:val="24"/>
          <w:szCs w:val="24"/>
          <w:u w:val="single"/>
        </w:rPr>
        <w:t xml:space="preserve"> Bank Ltd:</w:t>
      </w:r>
    </w:p>
    <w:p w:rsidR="008C1A3F" w:rsidRDefault="008C1A3F" w:rsidP="00264528">
      <w:pPr>
        <w:pStyle w:val="NoSpacing"/>
        <w:spacing w:line="360" w:lineRule="auto"/>
        <w:jc w:val="both"/>
        <w:outlineLvl w:val="0"/>
        <w:rPr>
          <w:rFonts w:ascii="Times New Roman" w:hAnsi="Times New Roman" w:cs="Times New Roman"/>
          <w:b/>
          <w:bCs/>
          <w:sz w:val="24"/>
          <w:szCs w:val="24"/>
          <w:u w:val="single"/>
        </w:rPr>
      </w:pPr>
    </w:p>
    <w:p w:rsidR="008C1A3F" w:rsidRDefault="008C1A3F" w:rsidP="008C1A3F">
      <w:pPr>
        <w:pStyle w:val="NoSpacing"/>
        <w:spacing w:line="360" w:lineRule="auto"/>
        <w:jc w:val="center"/>
        <w:outlineLvl w:val="0"/>
        <w:rPr>
          <w:rFonts w:ascii="Times New Roman" w:hAnsi="Times New Roman" w:cs="Times New Roman"/>
          <w:b/>
          <w:sz w:val="24"/>
          <w:szCs w:val="24"/>
          <w:u w:val="single"/>
        </w:rPr>
      </w:pPr>
      <w:r w:rsidRPr="008C1A3F">
        <w:rPr>
          <w:rFonts w:ascii="Times New Roman" w:hAnsi="Times New Roman" w:cs="Times New Roman"/>
          <w:b/>
          <w:noProof/>
          <w:sz w:val="24"/>
          <w:szCs w:val="24"/>
          <w:u w:val="single"/>
        </w:rPr>
        <w:drawing>
          <wp:inline distT="0" distB="0" distL="0" distR="0">
            <wp:extent cx="4572000" cy="2743200"/>
            <wp:effectExtent l="19050" t="0" r="19050" b="0"/>
            <wp:docPr id="15"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EB26EC" w:rsidRDefault="00EB26EC" w:rsidP="00EB26EC">
      <w:pPr>
        <w:spacing w:line="360" w:lineRule="auto"/>
        <w:jc w:val="both"/>
        <w:outlineLvl w:val="0"/>
        <w:rPr>
          <w:rFonts w:ascii="Times New Roman" w:hAnsi="Times New Roman" w:cs="Times New Roman"/>
          <w:sz w:val="24"/>
          <w:szCs w:val="24"/>
        </w:rPr>
      </w:pPr>
      <w:r w:rsidRPr="00BD5D2F">
        <w:rPr>
          <w:rFonts w:ascii="Times New Roman" w:hAnsi="Times New Roman" w:cs="Times New Roman"/>
          <w:b/>
          <w:bCs/>
          <w:sz w:val="24"/>
          <w:szCs w:val="24"/>
          <w:u w:val="single"/>
        </w:rPr>
        <w:t>Analysis:</w:t>
      </w:r>
      <w:r>
        <w:rPr>
          <w:rFonts w:ascii="Times New Roman" w:hAnsi="Times New Roman" w:cs="Times New Roman"/>
          <w:sz w:val="24"/>
          <w:szCs w:val="24"/>
        </w:rPr>
        <w:t xml:space="preserve"> The</w:t>
      </w:r>
      <w:r w:rsidRPr="00BD5D2F">
        <w:rPr>
          <w:rFonts w:ascii="Times New Roman" w:hAnsi="Times New Roman" w:cs="Times New Roman"/>
          <w:sz w:val="24"/>
          <w:szCs w:val="24"/>
        </w:rPr>
        <w:t xml:space="preserve"> total Exported</w:t>
      </w:r>
      <w:r>
        <w:rPr>
          <w:rFonts w:ascii="Times New Roman" w:hAnsi="Times New Roman" w:cs="Times New Roman"/>
          <w:bCs/>
          <w:sz w:val="24"/>
          <w:szCs w:val="24"/>
        </w:rPr>
        <w:t xml:space="preserve"> in 2012</w:t>
      </w:r>
      <w:r w:rsidRPr="00BD5D2F">
        <w:rPr>
          <w:rFonts w:ascii="Times New Roman" w:hAnsi="Times New Roman" w:cs="Times New Roman"/>
          <w:bCs/>
          <w:sz w:val="24"/>
          <w:szCs w:val="24"/>
        </w:rPr>
        <w:t xml:space="preserve"> was</w:t>
      </w:r>
      <w:r w:rsidR="00DC7723" w:rsidRPr="00BD5D2F">
        <w:rPr>
          <w:rFonts w:ascii="Times New Roman" w:hAnsi="Times New Roman" w:cs="Times New Roman"/>
          <w:bCs/>
          <w:sz w:val="24"/>
          <w:szCs w:val="24"/>
        </w:rPr>
        <w:t>,</w:t>
      </w:r>
      <w:r w:rsidR="00DC7723" w:rsidRPr="00DC46FB">
        <w:rPr>
          <w:rFonts w:ascii="Times New Roman" w:hAnsi="Times New Roman" w:cs="Times New Roman"/>
          <w:sz w:val="24"/>
          <w:szCs w:val="24"/>
        </w:rPr>
        <w:t xml:space="preserve"> 81,477.10</w:t>
      </w:r>
      <w:r>
        <w:rPr>
          <w:rFonts w:ascii="Times New Roman" w:hAnsi="Times New Roman" w:cs="Times New Roman"/>
          <w:sz w:val="24"/>
          <w:szCs w:val="24"/>
        </w:rPr>
        <w:t xml:space="preserve"> million.</w:t>
      </w:r>
      <w:r>
        <w:rPr>
          <w:rFonts w:ascii="Times New Roman" w:hAnsi="Times New Roman" w:cs="Times New Roman"/>
          <w:bCs/>
          <w:sz w:val="24"/>
          <w:szCs w:val="24"/>
        </w:rPr>
        <w:t xml:space="preserve"> I</w:t>
      </w:r>
      <w:r w:rsidRPr="00BD5D2F">
        <w:rPr>
          <w:rFonts w:ascii="Times New Roman" w:hAnsi="Times New Roman" w:cs="Times New Roman"/>
          <w:bCs/>
          <w:sz w:val="24"/>
          <w:szCs w:val="24"/>
        </w:rPr>
        <w:t>ts ups and down almost</w:t>
      </w:r>
      <w:r>
        <w:rPr>
          <w:rFonts w:ascii="Times New Roman" w:hAnsi="Times New Roman" w:cs="Times New Roman"/>
          <w:bCs/>
          <w:sz w:val="24"/>
          <w:szCs w:val="24"/>
        </w:rPr>
        <w:t xml:space="preserve"> in every year and it is in 2016</w:t>
      </w:r>
      <w:r w:rsidRPr="00BD5D2F">
        <w:rPr>
          <w:rFonts w:ascii="Times New Roman" w:hAnsi="Times New Roman" w:cs="Times New Roman"/>
          <w:bCs/>
          <w:sz w:val="24"/>
          <w:szCs w:val="24"/>
        </w:rPr>
        <w:t xml:space="preserve"> is </w:t>
      </w:r>
      <w:r w:rsidRPr="00DC46FB">
        <w:rPr>
          <w:rFonts w:ascii="Times New Roman" w:hAnsi="Times New Roman" w:cs="Times New Roman"/>
          <w:sz w:val="24"/>
          <w:szCs w:val="24"/>
        </w:rPr>
        <w:t>113,035.20</w:t>
      </w:r>
      <w:r w:rsidR="00DC7723">
        <w:rPr>
          <w:rFonts w:ascii="Times New Roman" w:hAnsi="Times New Roman" w:cs="Times New Roman"/>
          <w:sz w:val="24"/>
          <w:szCs w:val="24"/>
        </w:rPr>
        <w:t xml:space="preserve"> </w:t>
      </w:r>
      <w:r>
        <w:rPr>
          <w:rFonts w:ascii="Times New Roman" w:hAnsi="Times New Roman" w:cs="Times New Roman"/>
          <w:sz w:val="24"/>
          <w:szCs w:val="24"/>
        </w:rPr>
        <w:t>millions.</w:t>
      </w:r>
    </w:p>
    <w:p w:rsidR="00EB26EC" w:rsidRDefault="00EB26EC" w:rsidP="00EB26EC">
      <w:pPr>
        <w:pStyle w:val="NoSpacing"/>
        <w:spacing w:line="360" w:lineRule="auto"/>
        <w:jc w:val="both"/>
        <w:outlineLvl w:val="0"/>
        <w:rPr>
          <w:rFonts w:ascii="Times New Roman" w:hAnsi="Times New Roman" w:cs="Times New Roman"/>
          <w:b/>
          <w:sz w:val="24"/>
          <w:szCs w:val="24"/>
          <w:u w:val="single"/>
        </w:rPr>
      </w:pPr>
      <w:r w:rsidRPr="00EB26EC">
        <w:rPr>
          <w:rFonts w:ascii="Times New Roman" w:hAnsi="Times New Roman" w:cs="Times New Roman"/>
          <w:b/>
          <w:sz w:val="24"/>
          <w:szCs w:val="24"/>
          <w:u w:val="single"/>
        </w:rPr>
        <w:t>Remittance of MBL for last (5 Years) from 2012 to 2016:</w:t>
      </w:r>
    </w:p>
    <w:p w:rsidR="00EB26EC" w:rsidRPr="00EB26EC" w:rsidRDefault="00EB26EC" w:rsidP="00EB26EC">
      <w:pPr>
        <w:pStyle w:val="NoSpacing"/>
        <w:spacing w:line="360" w:lineRule="auto"/>
        <w:jc w:val="both"/>
        <w:outlineLvl w:val="0"/>
        <w:rPr>
          <w:rFonts w:ascii="Times New Roman" w:hAnsi="Times New Roman" w:cs="Times New Roman"/>
          <w:b/>
          <w:sz w:val="24"/>
          <w:szCs w:val="24"/>
          <w:u w:val="single"/>
        </w:rPr>
      </w:pPr>
    </w:p>
    <w:tbl>
      <w:tblPr>
        <w:tblStyle w:val="TableGrid"/>
        <w:tblW w:w="0" w:type="auto"/>
        <w:tblInd w:w="108" w:type="dxa"/>
        <w:tblLook w:val="04A0" w:firstRow="1" w:lastRow="0" w:firstColumn="1" w:lastColumn="0" w:noHBand="0" w:noVBand="1"/>
      </w:tblPr>
      <w:tblGrid>
        <w:gridCol w:w="4680"/>
        <w:gridCol w:w="4788"/>
      </w:tblGrid>
      <w:tr w:rsidR="00EB26EC" w:rsidRPr="00EB26EC" w:rsidTr="009A4913">
        <w:tc>
          <w:tcPr>
            <w:tcW w:w="4680" w:type="dxa"/>
          </w:tcPr>
          <w:p w:rsidR="00EB26EC" w:rsidRPr="00EB26EC" w:rsidRDefault="00EB26EC" w:rsidP="00EB26EC">
            <w:pPr>
              <w:pStyle w:val="NoSpacing"/>
              <w:spacing w:line="360" w:lineRule="auto"/>
              <w:jc w:val="both"/>
              <w:outlineLvl w:val="0"/>
              <w:rPr>
                <w:rFonts w:ascii="Times New Roman" w:hAnsi="Times New Roman" w:cs="Times New Roman"/>
                <w:b/>
                <w:sz w:val="24"/>
                <w:szCs w:val="24"/>
              </w:rPr>
            </w:pPr>
            <w:r w:rsidRPr="00EB26EC">
              <w:rPr>
                <w:rFonts w:ascii="Times New Roman" w:hAnsi="Times New Roman" w:cs="Times New Roman"/>
                <w:b/>
                <w:sz w:val="24"/>
                <w:szCs w:val="24"/>
              </w:rPr>
              <w:t xml:space="preserve">Year </w:t>
            </w:r>
          </w:p>
        </w:tc>
        <w:tc>
          <w:tcPr>
            <w:tcW w:w="4788" w:type="dxa"/>
          </w:tcPr>
          <w:p w:rsidR="00EB26EC" w:rsidRPr="00EB26EC" w:rsidRDefault="00EB26EC" w:rsidP="00EB26EC">
            <w:pPr>
              <w:pStyle w:val="NoSpacing"/>
              <w:spacing w:line="360" w:lineRule="auto"/>
              <w:jc w:val="both"/>
              <w:outlineLvl w:val="0"/>
              <w:rPr>
                <w:rFonts w:ascii="Times New Roman" w:hAnsi="Times New Roman" w:cs="Times New Roman"/>
                <w:b/>
                <w:sz w:val="24"/>
                <w:szCs w:val="24"/>
              </w:rPr>
            </w:pPr>
            <w:r w:rsidRPr="00EB26EC">
              <w:rPr>
                <w:rFonts w:ascii="Times New Roman" w:hAnsi="Times New Roman" w:cs="Times New Roman"/>
                <w:b/>
                <w:sz w:val="24"/>
                <w:szCs w:val="24"/>
              </w:rPr>
              <w:t>Amount (In millions)</w:t>
            </w:r>
          </w:p>
        </w:tc>
      </w:tr>
      <w:tr w:rsidR="00EB26EC" w:rsidTr="009A4913">
        <w:tc>
          <w:tcPr>
            <w:tcW w:w="4680" w:type="dxa"/>
          </w:tcPr>
          <w:p w:rsidR="00EB26EC" w:rsidRDefault="00EB26EC" w:rsidP="00EB26EC">
            <w:pPr>
              <w:pStyle w:val="NoSpacing"/>
              <w:spacing w:line="360" w:lineRule="auto"/>
              <w:jc w:val="both"/>
              <w:outlineLvl w:val="0"/>
              <w:rPr>
                <w:rFonts w:ascii="Times New Roman" w:hAnsi="Times New Roman" w:cs="Times New Roman"/>
                <w:sz w:val="24"/>
                <w:szCs w:val="24"/>
              </w:rPr>
            </w:pPr>
            <w:r>
              <w:rPr>
                <w:rFonts w:ascii="Times New Roman" w:hAnsi="Times New Roman" w:cs="Times New Roman"/>
                <w:sz w:val="24"/>
                <w:szCs w:val="24"/>
              </w:rPr>
              <w:t>2012</w:t>
            </w:r>
          </w:p>
        </w:tc>
        <w:tc>
          <w:tcPr>
            <w:tcW w:w="4788" w:type="dxa"/>
          </w:tcPr>
          <w:p w:rsidR="00EB26EC" w:rsidRPr="00EB26EC" w:rsidRDefault="00EB26EC" w:rsidP="00EB26EC">
            <w:pPr>
              <w:pStyle w:val="NoSpacing"/>
              <w:spacing w:line="360" w:lineRule="auto"/>
              <w:jc w:val="both"/>
              <w:outlineLvl w:val="0"/>
              <w:rPr>
                <w:rFonts w:ascii="Times New Roman" w:hAnsi="Times New Roman" w:cs="Times New Roman"/>
                <w:sz w:val="24"/>
                <w:szCs w:val="24"/>
              </w:rPr>
            </w:pPr>
            <w:r w:rsidRPr="00EB26EC">
              <w:rPr>
                <w:rFonts w:ascii="Times New Roman" w:hAnsi="Times New Roman" w:cs="Times New Roman"/>
                <w:sz w:val="24"/>
                <w:szCs w:val="24"/>
              </w:rPr>
              <w:t>15,792.80</w:t>
            </w:r>
          </w:p>
        </w:tc>
      </w:tr>
      <w:tr w:rsidR="00EB26EC" w:rsidTr="009A4913">
        <w:tc>
          <w:tcPr>
            <w:tcW w:w="4680" w:type="dxa"/>
          </w:tcPr>
          <w:p w:rsidR="00EB26EC" w:rsidRDefault="00EB26EC" w:rsidP="00EB26EC">
            <w:pPr>
              <w:pStyle w:val="NoSpacing"/>
              <w:spacing w:line="360" w:lineRule="auto"/>
              <w:jc w:val="both"/>
              <w:outlineLvl w:val="0"/>
              <w:rPr>
                <w:rFonts w:ascii="Times New Roman" w:hAnsi="Times New Roman" w:cs="Times New Roman"/>
                <w:sz w:val="24"/>
                <w:szCs w:val="24"/>
              </w:rPr>
            </w:pPr>
            <w:r>
              <w:rPr>
                <w:rFonts w:ascii="Times New Roman" w:hAnsi="Times New Roman" w:cs="Times New Roman"/>
                <w:sz w:val="24"/>
                <w:szCs w:val="24"/>
              </w:rPr>
              <w:t>2013</w:t>
            </w:r>
          </w:p>
        </w:tc>
        <w:tc>
          <w:tcPr>
            <w:tcW w:w="4788" w:type="dxa"/>
          </w:tcPr>
          <w:p w:rsidR="00EB26EC" w:rsidRPr="00EB26EC" w:rsidRDefault="00EB26EC" w:rsidP="00EB26EC">
            <w:pPr>
              <w:pStyle w:val="NoSpacing"/>
              <w:spacing w:line="360" w:lineRule="auto"/>
              <w:jc w:val="both"/>
              <w:outlineLvl w:val="0"/>
              <w:rPr>
                <w:rFonts w:ascii="Times New Roman" w:hAnsi="Times New Roman" w:cs="Times New Roman"/>
                <w:sz w:val="24"/>
                <w:szCs w:val="24"/>
              </w:rPr>
            </w:pPr>
            <w:r w:rsidRPr="00EB26EC">
              <w:rPr>
                <w:rFonts w:ascii="Times New Roman" w:hAnsi="Times New Roman" w:cs="Times New Roman"/>
                <w:sz w:val="24"/>
                <w:szCs w:val="24"/>
              </w:rPr>
              <w:t>12,434.70</w:t>
            </w:r>
          </w:p>
        </w:tc>
      </w:tr>
      <w:tr w:rsidR="00EB26EC" w:rsidTr="009A4913">
        <w:tc>
          <w:tcPr>
            <w:tcW w:w="4680" w:type="dxa"/>
          </w:tcPr>
          <w:p w:rsidR="00EB26EC" w:rsidRDefault="00EB26EC" w:rsidP="00EB26EC">
            <w:pPr>
              <w:pStyle w:val="NoSpacing"/>
              <w:spacing w:line="360" w:lineRule="auto"/>
              <w:jc w:val="both"/>
              <w:outlineLvl w:val="0"/>
              <w:rPr>
                <w:rFonts w:ascii="Times New Roman" w:hAnsi="Times New Roman" w:cs="Times New Roman"/>
                <w:sz w:val="24"/>
                <w:szCs w:val="24"/>
              </w:rPr>
            </w:pPr>
            <w:r>
              <w:rPr>
                <w:rFonts w:ascii="Times New Roman" w:hAnsi="Times New Roman" w:cs="Times New Roman"/>
                <w:sz w:val="24"/>
                <w:szCs w:val="24"/>
              </w:rPr>
              <w:t>2014</w:t>
            </w:r>
          </w:p>
        </w:tc>
        <w:tc>
          <w:tcPr>
            <w:tcW w:w="4788" w:type="dxa"/>
          </w:tcPr>
          <w:p w:rsidR="00EB26EC" w:rsidRPr="00EB26EC" w:rsidRDefault="00EB26EC" w:rsidP="00EB26EC">
            <w:pPr>
              <w:pStyle w:val="NoSpacing"/>
              <w:spacing w:line="360" w:lineRule="auto"/>
              <w:jc w:val="both"/>
              <w:outlineLvl w:val="0"/>
              <w:rPr>
                <w:rFonts w:ascii="Times New Roman" w:hAnsi="Times New Roman" w:cs="Times New Roman"/>
                <w:sz w:val="24"/>
                <w:szCs w:val="24"/>
              </w:rPr>
            </w:pPr>
            <w:r w:rsidRPr="00EB26EC">
              <w:rPr>
                <w:rFonts w:ascii="Times New Roman" w:hAnsi="Times New Roman" w:cs="Times New Roman"/>
                <w:sz w:val="24"/>
                <w:szCs w:val="24"/>
              </w:rPr>
              <w:t>18,208.60</w:t>
            </w:r>
          </w:p>
        </w:tc>
      </w:tr>
      <w:tr w:rsidR="00EB26EC" w:rsidTr="009A4913">
        <w:tc>
          <w:tcPr>
            <w:tcW w:w="4680" w:type="dxa"/>
          </w:tcPr>
          <w:p w:rsidR="00EB26EC" w:rsidRDefault="00EB26EC" w:rsidP="00EB26EC">
            <w:pPr>
              <w:pStyle w:val="NoSpacing"/>
              <w:spacing w:line="360" w:lineRule="auto"/>
              <w:jc w:val="both"/>
              <w:outlineLvl w:val="0"/>
              <w:rPr>
                <w:rFonts w:ascii="Times New Roman" w:hAnsi="Times New Roman" w:cs="Times New Roman"/>
                <w:sz w:val="24"/>
                <w:szCs w:val="24"/>
              </w:rPr>
            </w:pPr>
            <w:r>
              <w:rPr>
                <w:rFonts w:ascii="Times New Roman" w:hAnsi="Times New Roman" w:cs="Times New Roman"/>
                <w:sz w:val="24"/>
                <w:szCs w:val="24"/>
              </w:rPr>
              <w:t>2015</w:t>
            </w:r>
          </w:p>
        </w:tc>
        <w:tc>
          <w:tcPr>
            <w:tcW w:w="4788" w:type="dxa"/>
          </w:tcPr>
          <w:p w:rsidR="00EB26EC" w:rsidRPr="00EB26EC" w:rsidRDefault="00EB26EC" w:rsidP="00EB26EC">
            <w:pPr>
              <w:pStyle w:val="NoSpacing"/>
              <w:spacing w:line="360" w:lineRule="auto"/>
              <w:jc w:val="both"/>
              <w:outlineLvl w:val="0"/>
              <w:rPr>
                <w:rFonts w:ascii="Times New Roman" w:hAnsi="Times New Roman" w:cs="Times New Roman"/>
                <w:sz w:val="24"/>
                <w:szCs w:val="24"/>
              </w:rPr>
            </w:pPr>
            <w:r w:rsidRPr="00EB26EC">
              <w:rPr>
                <w:rFonts w:ascii="Times New Roman" w:hAnsi="Times New Roman" w:cs="Times New Roman"/>
                <w:sz w:val="24"/>
                <w:szCs w:val="24"/>
              </w:rPr>
              <w:t>19,003.20</w:t>
            </w:r>
          </w:p>
        </w:tc>
      </w:tr>
      <w:tr w:rsidR="00EB26EC" w:rsidTr="009A4913">
        <w:tc>
          <w:tcPr>
            <w:tcW w:w="4680" w:type="dxa"/>
          </w:tcPr>
          <w:p w:rsidR="00EB26EC" w:rsidRDefault="00EB26EC" w:rsidP="00EB26EC">
            <w:pPr>
              <w:pStyle w:val="NoSpacing"/>
              <w:spacing w:line="360" w:lineRule="auto"/>
              <w:jc w:val="both"/>
              <w:outlineLvl w:val="0"/>
              <w:rPr>
                <w:rFonts w:ascii="Times New Roman" w:hAnsi="Times New Roman" w:cs="Times New Roman"/>
                <w:sz w:val="24"/>
                <w:szCs w:val="24"/>
              </w:rPr>
            </w:pPr>
            <w:r>
              <w:rPr>
                <w:rFonts w:ascii="Times New Roman" w:hAnsi="Times New Roman" w:cs="Times New Roman"/>
                <w:sz w:val="24"/>
                <w:szCs w:val="24"/>
              </w:rPr>
              <w:t>2016</w:t>
            </w:r>
          </w:p>
        </w:tc>
        <w:tc>
          <w:tcPr>
            <w:tcW w:w="4788" w:type="dxa"/>
          </w:tcPr>
          <w:p w:rsidR="00EB26EC" w:rsidRPr="00EB26EC" w:rsidRDefault="00EB26EC" w:rsidP="00EB26EC">
            <w:pPr>
              <w:pStyle w:val="NoSpacing"/>
              <w:spacing w:line="360" w:lineRule="auto"/>
              <w:jc w:val="both"/>
              <w:outlineLvl w:val="0"/>
              <w:rPr>
                <w:rFonts w:ascii="Times New Roman" w:hAnsi="Times New Roman" w:cs="Times New Roman"/>
                <w:sz w:val="24"/>
                <w:szCs w:val="24"/>
              </w:rPr>
            </w:pPr>
            <w:r w:rsidRPr="00EB26EC">
              <w:rPr>
                <w:rFonts w:ascii="Times New Roman" w:hAnsi="Times New Roman" w:cs="Times New Roman"/>
                <w:sz w:val="24"/>
                <w:szCs w:val="24"/>
              </w:rPr>
              <w:t>24,048.20</w:t>
            </w:r>
          </w:p>
        </w:tc>
      </w:tr>
    </w:tbl>
    <w:p w:rsidR="00EB26EC" w:rsidRPr="00EB26EC" w:rsidRDefault="00EB26EC" w:rsidP="00EB26EC">
      <w:pPr>
        <w:pStyle w:val="NoSpacing"/>
        <w:spacing w:line="360" w:lineRule="auto"/>
        <w:jc w:val="both"/>
        <w:outlineLvl w:val="0"/>
        <w:rPr>
          <w:rFonts w:ascii="Times New Roman" w:hAnsi="Times New Roman" w:cs="Times New Roman"/>
          <w:sz w:val="24"/>
          <w:szCs w:val="24"/>
        </w:rPr>
      </w:pPr>
    </w:p>
    <w:p w:rsidR="007F51B4" w:rsidRDefault="007F51B4" w:rsidP="007F51B4">
      <w:pPr>
        <w:spacing w:line="360" w:lineRule="auto"/>
        <w:jc w:val="both"/>
        <w:outlineLvl w:val="0"/>
        <w:rPr>
          <w:rFonts w:ascii="Times New Roman" w:hAnsi="Times New Roman" w:cs="Times New Roman"/>
          <w:b/>
          <w:bCs/>
          <w:sz w:val="24"/>
          <w:szCs w:val="24"/>
          <w:u w:val="single"/>
        </w:rPr>
      </w:pPr>
    </w:p>
    <w:p w:rsidR="007F51B4" w:rsidRDefault="007F51B4" w:rsidP="007F51B4">
      <w:pPr>
        <w:spacing w:line="360" w:lineRule="auto"/>
        <w:jc w:val="both"/>
        <w:outlineLvl w:val="0"/>
        <w:rPr>
          <w:rFonts w:ascii="Times New Roman" w:hAnsi="Times New Roman" w:cs="Times New Roman"/>
          <w:b/>
          <w:bCs/>
          <w:sz w:val="24"/>
          <w:szCs w:val="24"/>
          <w:u w:val="single"/>
        </w:rPr>
      </w:pPr>
    </w:p>
    <w:p w:rsidR="007F51B4" w:rsidRDefault="007F51B4" w:rsidP="007F51B4">
      <w:pPr>
        <w:spacing w:line="360" w:lineRule="auto"/>
        <w:jc w:val="both"/>
        <w:outlineLvl w:val="0"/>
        <w:rPr>
          <w:rFonts w:ascii="Times New Roman" w:hAnsi="Times New Roman" w:cs="Times New Roman"/>
          <w:b/>
          <w:bCs/>
          <w:sz w:val="24"/>
          <w:szCs w:val="24"/>
          <w:u w:val="single"/>
        </w:rPr>
      </w:pPr>
    </w:p>
    <w:p w:rsidR="007F51B4" w:rsidRDefault="007F51B4" w:rsidP="007F51B4">
      <w:pPr>
        <w:spacing w:line="360" w:lineRule="auto"/>
        <w:jc w:val="both"/>
        <w:outlineLvl w:val="0"/>
        <w:rPr>
          <w:rFonts w:ascii="Times New Roman" w:hAnsi="Times New Roman" w:cs="Times New Roman"/>
          <w:b/>
          <w:bCs/>
          <w:sz w:val="24"/>
          <w:szCs w:val="24"/>
          <w:u w:val="single"/>
        </w:rPr>
      </w:pPr>
    </w:p>
    <w:p w:rsidR="00EB26EC" w:rsidRDefault="009A4913" w:rsidP="007F51B4">
      <w:pPr>
        <w:spacing w:line="360" w:lineRule="auto"/>
        <w:jc w:val="both"/>
        <w:outlineLvl w:val="0"/>
        <w:rPr>
          <w:rFonts w:ascii="Times New Roman" w:hAnsi="Times New Roman" w:cs="Times New Roman"/>
          <w:b/>
          <w:sz w:val="24"/>
          <w:szCs w:val="24"/>
          <w:u w:val="single"/>
        </w:rPr>
      </w:pPr>
      <w:r w:rsidRPr="00BD5D2F">
        <w:rPr>
          <w:rFonts w:ascii="Times New Roman" w:hAnsi="Times New Roman" w:cs="Times New Roman"/>
          <w:b/>
          <w:bCs/>
          <w:sz w:val="24"/>
          <w:szCs w:val="24"/>
          <w:u w:val="single"/>
        </w:rPr>
        <w:lastRenderedPageBreak/>
        <w:t xml:space="preserve">Graph showing the </w:t>
      </w:r>
      <w:r w:rsidRPr="00BD5D2F">
        <w:rPr>
          <w:rFonts w:ascii="Times New Roman" w:hAnsi="Times New Roman" w:cs="Times New Roman"/>
          <w:b/>
          <w:sz w:val="24"/>
          <w:szCs w:val="24"/>
          <w:u w:val="single"/>
        </w:rPr>
        <w:t xml:space="preserve">Remittance of </w:t>
      </w:r>
      <w:r w:rsidRPr="009A4913">
        <w:rPr>
          <w:rFonts w:ascii="Times New Roman" w:hAnsi="Times New Roman" w:cs="Times New Roman"/>
          <w:b/>
          <w:sz w:val="24"/>
          <w:szCs w:val="24"/>
          <w:u w:val="single"/>
        </w:rPr>
        <w:t>MBL</w:t>
      </w:r>
      <w:r>
        <w:rPr>
          <w:rFonts w:ascii="Times New Roman" w:hAnsi="Times New Roman" w:cs="Times New Roman"/>
          <w:b/>
          <w:sz w:val="24"/>
          <w:szCs w:val="24"/>
          <w:u w:val="single"/>
        </w:rPr>
        <w:t>for last (5 Years) from 2012 to 2016</w:t>
      </w:r>
      <w:r w:rsidRPr="00BD5D2F">
        <w:rPr>
          <w:rFonts w:ascii="Times New Roman" w:hAnsi="Times New Roman" w:cs="Times New Roman"/>
          <w:b/>
          <w:sz w:val="24"/>
          <w:szCs w:val="24"/>
          <w:u w:val="single"/>
        </w:rPr>
        <w:t>:</w:t>
      </w:r>
    </w:p>
    <w:p w:rsidR="007F51B4" w:rsidRDefault="007F51B4" w:rsidP="007F51B4">
      <w:pPr>
        <w:spacing w:line="360" w:lineRule="auto"/>
        <w:jc w:val="center"/>
        <w:outlineLvl w:val="0"/>
        <w:rPr>
          <w:rFonts w:ascii="Times New Roman" w:hAnsi="Times New Roman" w:cs="Times New Roman"/>
          <w:b/>
          <w:sz w:val="24"/>
          <w:szCs w:val="24"/>
          <w:u w:val="single"/>
        </w:rPr>
      </w:pPr>
      <w:r w:rsidRPr="007F51B4">
        <w:rPr>
          <w:rFonts w:ascii="Times New Roman" w:hAnsi="Times New Roman" w:cs="Times New Roman"/>
          <w:b/>
          <w:noProof/>
          <w:sz w:val="24"/>
          <w:szCs w:val="24"/>
          <w:u w:val="single"/>
        </w:rPr>
        <w:drawing>
          <wp:inline distT="0" distB="0" distL="0" distR="0">
            <wp:extent cx="4572000" cy="2743200"/>
            <wp:effectExtent l="19050" t="0" r="19050" b="0"/>
            <wp:docPr id="16"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DC7723" w:rsidRDefault="00DC7723" w:rsidP="00575A73">
      <w:pPr>
        <w:spacing w:line="360" w:lineRule="auto"/>
        <w:jc w:val="both"/>
        <w:outlineLvl w:val="0"/>
        <w:rPr>
          <w:rFonts w:ascii="Times New Roman" w:hAnsi="Times New Roman" w:cs="Times New Roman"/>
          <w:sz w:val="24"/>
          <w:szCs w:val="24"/>
        </w:rPr>
      </w:pPr>
      <w:r w:rsidRPr="00BD5D2F">
        <w:rPr>
          <w:rFonts w:ascii="Times New Roman" w:hAnsi="Times New Roman" w:cs="Times New Roman"/>
          <w:b/>
          <w:bCs/>
          <w:sz w:val="24"/>
          <w:szCs w:val="24"/>
          <w:u w:val="single"/>
        </w:rPr>
        <w:t>Analysis:</w:t>
      </w:r>
      <w:r w:rsidRPr="00BD5D2F">
        <w:rPr>
          <w:rFonts w:ascii="Times New Roman" w:hAnsi="Times New Roman" w:cs="Times New Roman"/>
          <w:sz w:val="24"/>
          <w:szCs w:val="24"/>
        </w:rPr>
        <w:t xml:space="preserve"> The</w:t>
      </w:r>
      <w:r w:rsidR="00575A73" w:rsidRPr="00BD5D2F">
        <w:rPr>
          <w:rFonts w:ascii="Times New Roman" w:hAnsi="Times New Roman" w:cs="Times New Roman"/>
          <w:sz w:val="24"/>
          <w:szCs w:val="24"/>
        </w:rPr>
        <w:t xml:space="preserve"> total Remittance</w:t>
      </w:r>
      <w:r w:rsidR="00575A73">
        <w:rPr>
          <w:rFonts w:ascii="Times New Roman" w:hAnsi="Times New Roman" w:cs="Times New Roman"/>
          <w:bCs/>
          <w:sz w:val="24"/>
          <w:szCs w:val="24"/>
        </w:rPr>
        <w:t xml:space="preserve"> in 2012 was </w:t>
      </w:r>
      <w:r w:rsidR="00575A73" w:rsidRPr="00EB26EC">
        <w:rPr>
          <w:rFonts w:ascii="Times New Roman" w:hAnsi="Times New Roman" w:cs="Times New Roman"/>
          <w:sz w:val="24"/>
          <w:szCs w:val="24"/>
        </w:rPr>
        <w:t>15,792.80</w:t>
      </w:r>
      <w:r w:rsidR="00575A73" w:rsidRPr="00BD5D2F">
        <w:rPr>
          <w:rFonts w:ascii="Times New Roman" w:hAnsi="Times New Roman" w:cs="Times New Roman"/>
          <w:bCs/>
          <w:sz w:val="24"/>
          <w:szCs w:val="24"/>
        </w:rPr>
        <w:t>million, its ups and down almost</w:t>
      </w:r>
      <w:r w:rsidR="00575A73">
        <w:rPr>
          <w:rFonts w:ascii="Times New Roman" w:hAnsi="Times New Roman" w:cs="Times New Roman"/>
          <w:bCs/>
          <w:sz w:val="24"/>
          <w:szCs w:val="24"/>
        </w:rPr>
        <w:t xml:space="preserve"> in every year and it is in 2016 is </w:t>
      </w:r>
      <w:r w:rsidR="00575A73" w:rsidRPr="00BD5D2F">
        <w:rPr>
          <w:rFonts w:ascii="Times New Roman" w:hAnsi="Times New Roman" w:cs="Times New Roman"/>
          <w:sz w:val="24"/>
          <w:szCs w:val="24"/>
        </w:rPr>
        <w:t>24,048.20million.</w:t>
      </w:r>
      <w:r w:rsidR="00575A73">
        <w:rPr>
          <w:rFonts w:ascii="Times New Roman" w:hAnsi="Times New Roman" w:cs="Times New Roman"/>
          <w:sz w:val="24"/>
          <w:szCs w:val="24"/>
        </w:rPr>
        <w:t xml:space="preserve"> It </w:t>
      </w:r>
      <w:r w:rsidR="00694BE7">
        <w:rPr>
          <w:rFonts w:ascii="Times New Roman" w:hAnsi="Times New Roman" w:cs="Times New Roman"/>
          <w:sz w:val="24"/>
          <w:szCs w:val="24"/>
        </w:rPr>
        <w:t>increases</w:t>
      </w:r>
      <w:r w:rsidR="00575A73">
        <w:rPr>
          <w:rFonts w:ascii="Times New Roman" w:hAnsi="Times New Roman" w:cs="Times New Roman"/>
          <w:sz w:val="24"/>
          <w:szCs w:val="24"/>
        </w:rPr>
        <w:t xml:space="preserve"> year to year.</w:t>
      </w:r>
    </w:p>
    <w:p w:rsidR="00AB1C3F" w:rsidRPr="00DC7723" w:rsidRDefault="00DC7723" w:rsidP="00575A73">
      <w:pPr>
        <w:spacing w:line="360" w:lineRule="auto"/>
        <w:jc w:val="both"/>
        <w:outlineLvl w:val="0"/>
        <w:rPr>
          <w:rFonts w:ascii="Times New Roman" w:hAnsi="Times New Roman" w:cs="Times New Roman"/>
          <w:sz w:val="24"/>
          <w:szCs w:val="24"/>
        </w:rPr>
      </w:pPr>
      <w:r w:rsidRPr="00AB1C3F">
        <w:rPr>
          <w:rFonts w:ascii="Times New Roman" w:hAnsi="Times New Roman" w:cs="Times New Roman"/>
          <w:bCs/>
          <w:color w:val="000000" w:themeColor="text1"/>
          <w:sz w:val="24"/>
          <w:szCs w:val="24"/>
        </w:rPr>
        <w:t xml:space="preserve"> Market</w:t>
      </w:r>
      <w:r w:rsidR="00AB1C3F" w:rsidRPr="00AB1C3F">
        <w:rPr>
          <w:rFonts w:ascii="Times New Roman" w:hAnsi="Times New Roman" w:cs="Times New Roman"/>
          <w:bCs/>
          <w:color w:val="000000" w:themeColor="text1"/>
          <w:sz w:val="24"/>
          <w:szCs w:val="24"/>
        </w:rPr>
        <w:t xml:space="preserve"> share</w:t>
      </w:r>
      <w:r w:rsidR="00AB1C3F" w:rsidRPr="00FA1109">
        <w:rPr>
          <w:rFonts w:ascii="Times New Roman" w:hAnsi="Times New Roman" w:cs="Times New Roman"/>
          <w:sz w:val="24"/>
          <w:szCs w:val="24"/>
        </w:rPr>
        <w:t xml:space="preserve"> is the percentage of a </w:t>
      </w:r>
      <w:hyperlink r:id="rId40" w:tooltip="Market (economics)" w:history="1">
        <w:r w:rsidR="00AB1C3F" w:rsidRPr="00AB1C3F">
          <w:rPr>
            <w:rStyle w:val="Hyperlink"/>
            <w:rFonts w:ascii="Times New Roman" w:hAnsi="Times New Roman" w:cs="Times New Roman"/>
            <w:color w:val="000000" w:themeColor="text1"/>
            <w:sz w:val="24"/>
            <w:szCs w:val="24"/>
            <w:u w:val="none"/>
          </w:rPr>
          <w:t>market</w:t>
        </w:r>
      </w:hyperlink>
      <w:r w:rsidR="00AB1C3F" w:rsidRPr="00FA1109">
        <w:rPr>
          <w:rFonts w:ascii="Times New Roman" w:hAnsi="Times New Roman" w:cs="Times New Roman"/>
          <w:sz w:val="24"/>
          <w:szCs w:val="24"/>
        </w:rPr>
        <w:t>(defined in terms of either units or revenue) accounted for by a specific entity</w:t>
      </w:r>
      <w:r w:rsidR="00AB1C3F">
        <w:rPr>
          <w:rFonts w:ascii="Times New Roman" w:hAnsi="Times New Roman" w:cs="Times New Roman"/>
          <w:sz w:val="24"/>
          <w:szCs w:val="24"/>
        </w:rPr>
        <w:t>.</w:t>
      </w:r>
    </w:p>
    <w:p w:rsidR="00F450B8" w:rsidRPr="00AC4B82" w:rsidRDefault="00AB1C3F" w:rsidP="00AC4B82">
      <w:pPr>
        <w:spacing w:line="360" w:lineRule="auto"/>
        <w:jc w:val="both"/>
        <w:outlineLvl w:val="0"/>
        <w:rPr>
          <w:rFonts w:ascii="Times New Roman" w:hAnsi="Times New Roman" w:cs="Times New Roman"/>
          <w:b/>
          <w:bCs/>
          <w:sz w:val="24"/>
          <w:szCs w:val="24"/>
        </w:rPr>
      </w:pPr>
      <w:r w:rsidRPr="001A22FF">
        <w:rPr>
          <w:rFonts w:ascii="Times New Roman" w:hAnsi="Times New Roman" w:cs="Times New Roman"/>
          <w:b/>
          <w:bCs/>
          <w:sz w:val="24"/>
          <w:szCs w:val="24"/>
        </w:rPr>
        <w:t xml:space="preserve">Comparison </w:t>
      </w:r>
      <w:r w:rsidR="001A22FF" w:rsidRPr="001A22FF">
        <w:rPr>
          <w:rFonts w:ascii="Times New Roman" w:hAnsi="Times New Roman" w:cs="Times New Roman"/>
          <w:b/>
          <w:bCs/>
          <w:sz w:val="24"/>
          <w:szCs w:val="24"/>
        </w:rPr>
        <w:t>t</w:t>
      </w:r>
      <w:r w:rsidRPr="001A22FF">
        <w:rPr>
          <w:rFonts w:ascii="Times New Roman" w:hAnsi="Times New Roman" w:cs="Times New Roman"/>
          <w:b/>
          <w:bCs/>
          <w:sz w:val="24"/>
          <w:szCs w:val="24"/>
        </w:rPr>
        <w:t>he market share of foreign</w:t>
      </w:r>
      <w:r w:rsidR="001A22FF" w:rsidRPr="001A22FF">
        <w:rPr>
          <w:rFonts w:ascii="Times New Roman" w:hAnsi="Times New Roman" w:cs="Times New Roman"/>
          <w:b/>
          <w:bCs/>
          <w:sz w:val="24"/>
          <w:szCs w:val="24"/>
        </w:rPr>
        <w:t xml:space="preserve"> exchange business of MBL with some others bank:</w:t>
      </w:r>
    </w:p>
    <w:tbl>
      <w:tblPr>
        <w:tblStyle w:val="MediumShading2-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4"/>
        <w:gridCol w:w="495"/>
        <w:gridCol w:w="1323"/>
        <w:gridCol w:w="1296"/>
        <w:gridCol w:w="1296"/>
        <w:gridCol w:w="1296"/>
        <w:gridCol w:w="1296"/>
        <w:gridCol w:w="1296"/>
        <w:gridCol w:w="301"/>
      </w:tblGrid>
      <w:tr w:rsidR="00AC4B82" w:rsidTr="0039512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43" w:type="dxa"/>
            <w:gridSpan w:val="9"/>
            <w:tcBorders>
              <w:top w:val="none" w:sz="0" w:space="0" w:color="auto"/>
              <w:left w:val="none" w:sz="0" w:space="0" w:color="auto"/>
              <w:bottom w:val="none" w:sz="0" w:space="0" w:color="auto"/>
              <w:right w:val="none" w:sz="0" w:space="0" w:color="auto"/>
            </w:tcBorders>
          </w:tcPr>
          <w:p w:rsidR="00AC4B82" w:rsidRDefault="00AC4B82" w:rsidP="00395126">
            <w:pPr>
              <w:pStyle w:val="NoSpacing"/>
              <w:spacing w:line="360" w:lineRule="auto"/>
              <w:jc w:val="center"/>
              <w:rPr>
                <w:rFonts w:ascii="Times New Roman" w:hAnsi="Times New Roman" w:cs="Times New Roman"/>
                <w:bCs w:val="0"/>
                <w:sz w:val="24"/>
                <w:szCs w:val="24"/>
              </w:rPr>
            </w:pPr>
            <w:r>
              <w:rPr>
                <w:rFonts w:ascii="Times New Roman" w:hAnsi="Times New Roman" w:cs="Times New Roman"/>
                <w:bCs w:val="0"/>
                <w:sz w:val="24"/>
                <w:szCs w:val="24"/>
              </w:rPr>
              <w:t xml:space="preserve">                                         YEAR (Taka in Millions)</w:t>
            </w:r>
          </w:p>
        </w:tc>
      </w:tr>
      <w:tr w:rsidR="00AC4B82" w:rsidTr="003951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9" w:type="dxa"/>
            <w:gridSpan w:val="2"/>
            <w:tcBorders>
              <w:left w:val="none" w:sz="0" w:space="0" w:color="auto"/>
              <w:bottom w:val="none" w:sz="0" w:space="0" w:color="auto"/>
              <w:right w:val="none" w:sz="0" w:space="0" w:color="auto"/>
            </w:tcBorders>
          </w:tcPr>
          <w:p w:rsidR="00AC4B82" w:rsidRDefault="00AC4B82" w:rsidP="00395126">
            <w:pPr>
              <w:pStyle w:val="NoSpacing"/>
              <w:spacing w:line="360" w:lineRule="auto"/>
              <w:jc w:val="center"/>
              <w:rPr>
                <w:rFonts w:ascii="Times New Roman" w:hAnsi="Times New Roman" w:cs="Times New Roman"/>
                <w:bCs w:val="0"/>
                <w:sz w:val="24"/>
                <w:szCs w:val="24"/>
              </w:rPr>
            </w:pPr>
            <w:r>
              <w:rPr>
                <w:rFonts w:ascii="Times New Roman" w:hAnsi="Times New Roman" w:cs="Times New Roman"/>
                <w:bCs w:val="0"/>
                <w:sz w:val="24"/>
                <w:szCs w:val="24"/>
              </w:rPr>
              <w:t>Bank</w:t>
            </w:r>
          </w:p>
        </w:tc>
        <w:tc>
          <w:tcPr>
            <w:tcW w:w="1323"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1296"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2012</w:t>
            </w:r>
          </w:p>
        </w:tc>
        <w:tc>
          <w:tcPr>
            <w:tcW w:w="1296"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2013</w:t>
            </w:r>
          </w:p>
        </w:tc>
        <w:tc>
          <w:tcPr>
            <w:tcW w:w="1296"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2014</w:t>
            </w:r>
          </w:p>
        </w:tc>
        <w:tc>
          <w:tcPr>
            <w:tcW w:w="1296"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2015</w:t>
            </w:r>
          </w:p>
        </w:tc>
        <w:tc>
          <w:tcPr>
            <w:tcW w:w="1296"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2016</w:t>
            </w:r>
          </w:p>
        </w:tc>
        <w:tc>
          <w:tcPr>
            <w:tcW w:w="301"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r>
      <w:tr w:rsidR="00AC4B82" w:rsidTr="00395126">
        <w:tc>
          <w:tcPr>
            <w:cnfStyle w:val="001000000000" w:firstRow="0" w:lastRow="0" w:firstColumn="1" w:lastColumn="0" w:oddVBand="0" w:evenVBand="0" w:oddHBand="0" w:evenHBand="0" w:firstRowFirstColumn="0" w:firstRowLastColumn="0" w:lastRowFirstColumn="0" w:lastRowLastColumn="0"/>
            <w:tcW w:w="1139" w:type="dxa"/>
            <w:gridSpan w:val="2"/>
            <w:vMerge w:val="restart"/>
            <w:tcBorders>
              <w:left w:val="none" w:sz="0" w:space="0" w:color="auto"/>
              <w:bottom w:val="none" w:sz="0" w:space="0" w:color="auto"/>
              <w:right w:val="none" w:sz="0" w:space="0" w:color="auto"/>
            </w:tcBorders>
          </w:tcPr>
          <w:p w:rsidR="00AC4B82" w:rsidRDefault="00AC4B82" w:rsidP="00395126">
            <w:pPr>
              <w:pStyle w:val="NoSpacing"/>
              <w:spacing w:line="360" w:lineRule="auto"/>
              <w:jc w:val="both"/>
              <w:rPr>
                <w:rFonts w:ascii="Times New Roman" w:hAnsi="Times New Roman" w:cs="Times New Roman"/>
                <w:bCs w:val="0"/>
                <w:sz w:val="24"/>
                <w:szCs w:val="24"/>
              </w:rPr>
            </w:pPr>
          </w:p>
          <w:p w:rsidR="00AC4B82" w:rsidRDefault="00AC4B82" w:rsidP="00AC4B82">
            <w:pPr>
              <w:pStyle w:val="NoSpacing"/>
              <w:spacing w:line="360" w:lineRule="auto"/>
              <w:jc w:val="both"/>
              <w:rPr>
                <w:rFonts w:ascii="Times New Roman" w:hAnsi="Times New Roman" w:cs="Times New Roman"/>
                <w:bCs w:val="0"/>
                <w:sz w:val="24"/>
                <w:szCs w:val="24"/>
              </w:rPr>
            </w:pPr>
            <w:r>
              <w:rPr>
                <w:rFonts w:ascii="Times New Roman" w:hAnsi="Times New Roman" w:cs="Times New Roman"/>
                <w:bCs w:val="0"/>
                <w:sz w:val="24"/>
                <w:szCs w:val="24"/>
              </w:rPr>
              <w:t xml:space="preserve">MBL </w:t>
            </w:r>
          </w:p>
        </w:tc>
        <w:tc>
          <w:tcPr>
            <w:tcW w:w="1323" w:type="dxa"/>
          </w:tcPr>
          <w:p w:rsidR="00AC4B82"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Export</w:t>
            </w:r>
          </w:p>
        </w:tc>
        <w:tc>
          <w:tcPr>
            <w:tcW w:w="1296" w:type="dxa"/>
          </w:tcPr>
          <w:p w:rsidR="00AC4B82" w:rsidRPr="00027BDC"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81477.10</w:t>
            </w:r>
          </w:p>
        </w:tc>
        <w:tc>
          <w:tcPr>
            <w:tcW w:w="1296" w:type="dxa"/>
          </w:tcPr>
          <w:p w:rsidR="00AC4B82" w:rsidRPr="00027BDC"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71671.50</w:t>
            </w:r>
          </w:p>
        </w:tc>
        <w:tc>
          <w:tcPr>
            <w:tcW w:w="1296" w:type="dxa"/>
          </w:tcPr>
          <w:p w:rsidR="00AC4B82" w:rsidRPr="00027BDC"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78352.50</w:t>
            </w:r>
          </w:p>
        </w:tc>
        <w:tc>
          <w:tcPr>
            <w:tcW w:w="1296" w:type="dxa"/>
          </w:tcPr>
          <w:p w:rsidR="00AC4B82" w:rsidRPr="00027BDC"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94027.10</w:t>
            </w:r>
          </w:p>
        </w:tc>
        <w:tc>
          <w:tcPr>
            <w:tcW w:w="1296" w:type="dxa"/>
          </w:tcPr>
          <w:p w:rsidR="00AC4B82" w:rsidRPr="00027BDC"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113035.20</w:t>
            </w:r>
          </w:p>
        </w:tc>
        <w:tc>
          <w:tcPr>
            <w:tcW w:w="301" w:type="dxa"/>
          </w:tcPr>
          <w:p w:rsidR="00AC4B82" w:rsidRPr="00027BDC"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p>
        </w:tc>
      </w:tr>
      <w:tr w:rsidR="00AC4B82" w:rsidTr="003951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9" w:type="dxa"/>
            <w:gridSpan w:val="2"/>
            <w:vMerge/>
            <w:tcBorders>
              <w:left w:val="none" w:sz="0" w:space="0" w:color="auto"/>
              <w:bottom w:val="none" w:sz="0" w:space="0" w:color="auto"/>
              <w:right w:val="none" w:sz="0" w:space="0" w:color="auto"/>
            </w:tcBorders>
          </w:tcPr>
          <w:p w:rsidR="00AC4B82" w:rsidRDefault="00AC4B82" w:rsidP="00395126">
            <w:pPr>
              <w:pStyle w:val="NoSpacing"/>
              <w:spacing w:line="360" w:lineRule="auto"/>
              <w:jc w:val="both"/>
              <w:rPr>
                <w:rFonts w:ascii="Times New Roman" w:hAnsi="Times New Roman" w:cs="Times New Roman"/>
                <w:bCs w:val="0"/>
                <w:sz w:val="24"/>
                <w:szCs w:val="24"/>
              </w:rPr>
            </w:pPr>
          </w:p>
        </w:tc>
        <w:tc>
          <w:tcPr>
            <w:tcW w:w="1323"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Import</w:t>
            </w:r>
          </w:p>
        </w:tc>
        <w:tc>
          <w:tcPr>
            <w:tcW w:w="1296" w:type="dxa"/>
          </w:tcPr>
          <w:p w:rsidR="00AC4B82" w:rsidRPr="00027BDC" w:rsidRDefault="00AC4B82" w:rsidP="00395126">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113434.10</w:t>
            </w:r>
          </w:p>
        </w:tc>
        <w:tc>
          <w:tcPr>
            <w:tcW w:w="1296" w:type="dxa"/>
          </w:tcPr>
          <w:p w:rsidR="00AC4B82" w:rsidRPr="00027BDC"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100685.60</w:t>
            </w:r>
          </w:p>
        </w:tc>
        <w:tc>
          <w:tcPr>
            <w:tcW w:w="1296" w:type="dxa"/>
          </w:tcPr>
          <w:p w:rsidR="00AC4B82" w:rsidRPr="00027BDC"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107089.70</w:t>
            </w:r>
          </w:p>
        </w:tc>
        <w:tc>
          <w:tcPr>
            <w:tcW w:w="1296" w:type="dxa"/>
          </w:tcPr>
          <w:p w:rsidR="00AC4B82" w:rsidRPr="00027BDC"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119982.40</w:t>
            </w:r>
          </w:p>
        </w:tc>
        <w:tc>
          <w:tcPr>
            <w:tcW w:w="1296" w:type="dxa"/>
          </w:tcPr>
          <w:p w:rsidR="00AC4B82" w:rsidRPr="00027BDC"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139766.40</w:t>
            </w:r>
          </w:p>
        </w:tc>
        <w:tc>
          <w:tcPr>
            <w:tcW w:w="301"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r>
      <w:tr w:rsidR="00AC4B82" w:rsidTr="00395126">
        <w:tc>
          <w:tcPr>
            <w:cnfStyle w:val="001000000000" w:firstRow="0" w:lastRow="0" w:firstColumn="1" w:lastColumn="0" w:oddVBand="0" w:evenVBand="0" w:oddHBand="0" w:evenHBand="0" w:firstRowFirstColumn="0" w:firstRowLastColumn="0" w:lastRowFirstColumn="0" w:lastRowLastColumn="0"/>
            <w:tcW w:w="1139" w:type="dxa"/>
            <w:gridSpan w:val="2"/>
            <w:vMerge/>
            <w:tcBorders>
              <w:left w:val="none" w:sz="0" w:space="0" w:color="auto"/>
              <w:bottom w:val="none" w:sz="0" w:space="0" w:color="auto"/>
              <w:right w:val="none" w:sz="0" w:space="0" w:color="auto"/>
            </w:tcBorders>
          </w:tcPr>
          <w:p w:rsidR="00AC4B82" w:rsidRDefault="00AC4B82" w:rsidP="00395126">
            <w:pPr>
              <w:pStyle w:val="NoSpacing"/>
              <w:spacing w:line="360" w:lineRule="auto"/>
              <w:jc w:val="both"/>
              <w:rPr>
                <w:rFonts w:ascii="Times New Roman" w:hAnsi="Times New Roman" w:cs="Times New Roman"/>
                <w:bCs w:val="0"/>
                <w:sz w:val="24"/>
                <w:szCs w:val="24"/>
              </w:rPr>
            </w:pPr>
          </w:p>
        </w:tc>
        <w:tc>
          <w:tcPr>
            <w:tcW w:w="1323" w:type="dxa"/>
          </w:tcPr>
          <w:p w:rsidR="00AC4B82"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Remittance</w:t>
            </w:r>
          </w:p>
        </w:tc>
        <w:tc>
          <w:tcPr>
            <w:tcW w:w="1296" w:type="dxa"/>
          </w:tcPr>
          <w:p w:rsidR="00AC4B82" w:rsidRPr="00027BDC" w:rsidRDefault="00AC4B82" w:rsidP="00395126">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15792.80</w:t>
            </w:r>
          </w:p>
        </w:tc>
        <w:tc>
          <w:tcPr>
            <w:tcW w:w="1296" w:type="dxa"/>
          </w:tcPr>
          <w:p w:rsidR="00AC4B82"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12434.70</w:t>
            </w:r>
          </w:p>
        </w:tc>
        <w:tc>
          <w:tcPr>
            <w:tcW w:w="1296" w:type="dxa"/>
          </w:tcPr>
          <w:p w:rsidR="00AC4B82"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18208.60</w:t>
            </w:r>
          </w:p>
        </w:tc>
        <w:tc>
          <w:tcPr>
            <w:tcW w:w="1296" w:type="dxa"/>
          </w:tcPr>
          <w:p w:rsidR="00AC4B82"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19003.20</w:t>
            </w:r>
          </w:p>
        </w:tc>
        <w:tc>
          <w:tcPr>
            <w:tcW w:w="1296" w:type="dxa"/>
          </w:tcPr>
          <w:p w:rsidR="00AC4B82"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24048.20</w:t>
            </w:r>
          </w:p>
        </w:tc>
        <w:tc>
          <w:tcPr>
            <w:tcW w:w="301" w:type="dxa"/>
          </w:tcPr>
          <w:p w:rsidR="00AC4B82"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p>
        </w:tc>
      </w:tr>
      <w:tr w:rsidR="00AC4B82" w:rsidTr="003951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9" w:type="dxa"/>
            <w:gridSpan w:val="2"/>
            <w:tcBorders>
              <w:left w:val="none" w:sz="0" w:space="0" w:color="auto"/>
              <w:bottom w:val="none" w:sz="0" w:space="0" w:color="auto"/>
              <w:right w:val="none" w:sz="0" w:space="0" w:color="auto"/>
            </w:tcBorders>
          </w:tcPr>
          <w:p w:rsidR="00AC4B82" w:rsidRDefault="00AC4B82" w:rsidP="00395126">
            <w:pPr>
              <w:pStyle w:val="NoSpacing"/>
              <w:spacing w:line="360" w:lineRule="auto"/>
              <w:jc w:val="both"/>
              <w:rPr>
                <w:rFonts w:ascii="Times New Roman" w:hAnsi="Times New Roman" w:cs="Times New Roman"/>
                <w:bCs w:val="0"/>
                <w:sz w:val="24"/>
                <w:szCs w:val="24"/>
              </w:rPr>
            </w:pPr>
          </w:p>
        </w:tc>
        <w:tc>
          <w:tcPr>
            <w:tcW w:w="1323"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1296" w:type="dxa"/>
          </w:tcPr>
          <w:p w:rsidR="00AC4B82" w:rsidRPr="00BD5D2F" w:rsidRDefault="00AC4B82" w:rsidP="00395126">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tc>
        <w:tc>
          <w:tcPr>
            <w:tcW w:w="1296"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1296"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1296"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1296"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301"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r>
      <w:tr w:rsidR="00AC4B82" w:rsidTr="00395126">
        <w:tc>
          <w:tcPr>
            <w:cnfStyle w:val="001000000000" w:firstRow="0" w:lastRow="0" w:firstColumn="1" w:lastColumn="0" w:oddVBand="0" w:evenVBand="0" w:oddHBand="0" w:evenHBand="0" w:firstRowFirstColumn="0" w:firstRowLastColumn="0" w:lastRowFirstColumn="0" w:lastRowLastColumn="0"/>
            <w:tcW w:w="1139" w:type="dxa"/>
            <w:gridSpan w:val="2"/>
            <w:vMerge w:val="restart"/>
            <w:tcBorders>
              <w:left w:val="none" w:sz="0" w:space="0" w:color="auto"/>
              <w:bottom w:val="none" w:sz="0" w:space="0" w:color="auto"/>
              <w:right w:val="none" w:sz="0" w:space="0" w:color="auto"/>
            </w:tcBorders>
          </w:tcPr>
          <w:p w:rsidR="00AC4B82" w:rsidRDefault="00AC4B82" w:rsidP="00395126">
            <w:pPr>
              <w:pStyle w:val="NoSpacing"/>
              <w:spacing w:line="360" w:lineRule="auto"/>
              <w:jc w:val="both"/>
              <w:rPr>
                <w:rFonts w:ascii="Times New Roman" w:hAnsi="Times New Roman" w:cs="Times New Roman"/>
                <w:bCs w:val="0"/>
                <w:sz w:val="24"/>
                <w:szCs w:val="24"/>
              </w:rPr>
            </w:pPr>
          </w:p>
          <w:p w:rsidR="00AC4B82" w:rsidRDefault="00AC4B82" w:rsidP="00395126">
            <w:pPr>
              <w:pStyle w:val="NoSpacing"/>
              <w:spacing w:line="360" w:lineRule="auto"/>
              <w:jc w:val="both"/>
              <w:rPr>
                <w:rFonts w:ascii="Times New Roman" w:hAnsi="Times New Roman" w:cs="Times New Roman"/>
                <w:bCs w:val="0"/>
                <w:sz w:val="24"/>
                <w:szCs w:val="24"/>
              </w:rPr>
            </w:pPr>
            <w:r>
              <w:rPr>
                <w:rFonts w:ascii="Times New Roman" w:hAnsi="Times New Roman" w:cs="Times New Roman"/>
                <w:bCs w:val="0"/>
                <w:sz w:val="24"/>
                <w:szCs w:val="24"/>
              </w:rPr>
              <w:t>Exim Bank Ltd.</w:t>
            </w:r>
          </w:p>
        </w:tc>
        <w:tc>
          <w:tcPr>
            <w:tcW w:w="1323" w:type="dxa"/>
          </w:tcPr>
          <w:p w:rsidR="00AC4B82"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Export</w:t>
            </w:r>
          </w:p>
        </w:tc>
        <w:tc>
          <w:tcPr>
            <w:tcW w:w="1296" w:type="dxa"/>
          </w:tcPr>
          <w:p w:rsidR="00AC4B82" w:rsidRPr="00CE1ECA" w:rsidRDefault="00AC4B82" w:rsidP="00395126">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CE1ECA">
              <w:rPr>
                <w:rFonts w:ascii="Times New Roman" w:hAnsi="Times New Roman" w:cs="Times New Roman"/>
                <w:sz w:val="24"/>
                <w:szCs w:val="24"/>
              </w:rPr>
              <w:t>95,359.45</w:t>
            </w:r>
          </w:p>
        </w:tc>
        <w:tc>
          <w:tcPr>
            <w:tcW w:w="1296" w:type="dxa"/>
          </w:tcPr>
          <w:p w:rsidR="00AC4B82" w:rsidRPr="00CE1ECA" w:rsidRDefault="00AC4B82" w:rsidP="003951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E1ECA">
              <w:rPr>
                <w:rFonts w:ascii="Times New Roman" w:hAnsi="Times New Roman" w:cs="Times New Roman"/>
                <w:sz w:val="24"/>
                <w:szCs w:val="24"/>
              </w:rPr>
              <w:t>122,217.34</w:t>
            </w:r>
          </w:p>
        </w:tc>
        <w:tc>
          <w:tcPr>
            <w:tcW w:w="1296" w:type="dxa"/>
          </w:tcPr>
          <w:p w:rsidR="00AC4B82" w:rsidRPr="00CE1ECA" w:rsidRDefault="00AC4B82" w:rsidP="003951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E1ECA">
              <w:rPr>
                <w:rFonts w:ascii="Times New Roman" w:hAnsi="Times New Roman" w:cs="Times New Roman"/>
                <w:sz w:val="24"/>
                <w:szCs w:val="24"/>
              </w:rPr>
              <w:t>120,996.90</w:t>
            </w:r>
          </w:p>
        </w:tc>
        <w:tc>
          <w:tcPr>
            <w:tcW w:w="1296" w:type="dxa"/>
          </w:tcPr>
          <w:p w:rsidR="00AC4B82" w:rsidRPr="00CE1ECA" w:rsidRDefault="00AC4B82" w:rsidP="003951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E1ECA">
              <w:rPr>
                <w:rFonts w:ascii="Times New Roman" w:hAnsi="Times New Roman" w:cs="Times New Roman"/>
                <w:sz w:val="24"/>
                <w:szCs w:val="24"/>
              </w:rPr>
              <w:t>130,353.32</w:t>
            </w:r>
          </w:p>
        </w:tc>
        <w:tc>
          <w:tcPr>
            <w:tcW w:w="1296" w:type="dxa"/>
          </w:tcPr>
          <w:p w:rsidR="00AC4B82" w:rsidRPr="00CE1ECA" w:rsidRDefault="00AC4B82" w:rsidP="003951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E1ECA">
              <w:rPr>
                <w:rFonts w:ascii="Times New Roman" w:hAnsi="Times New Roman" w:cs="Times New Roman"/>
                <w:sz w:val="24"/>
                <w:szCs w:val="24"/>
              </w:rPr>
              <w:t>134,412.44</w:t>
            </w:r>
          </w:p>
        </w:tc>
        <w:tc>
          <w:tcPr>
            <w:tcW w:w="301" w:type="dxa"/>
          </w:tcPr>
          <w:p w:rsidR="00AC4B82"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p>
        </w:tc>
      </w:tr>
      <w:tr w:rsidR="00AC4B82" w:rsidTr="003951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9" w:type="dxa"/>
            <w:gridSpan w:val="2"/>
            <w:vMerge/>
            <w:tcBorders>
              <w:left w:val="none" w:sz="0" w:space="0" w:color="auto"/>
              <w:bottom w:val="none" w:sz="0" w:space="0" w:color="auto"/>
              <w:right w:val="none" w:sz="0" w:space="0" w:color="auto"/>
            </w:tcBorders>
          </w:tcPr>
          <w:p w:rsidR="00AC4B82" w:rsidRDefault="00AC4B82" w:rsidP="00395126">
            <w:pPr>
              <w:pStyle w:val="NoSpacing"/>
              <w:spacing w:line="360" w:lineRule="auto"/>
              <w:jc w:val="both"/>
              <w:rPr>
                <w:rFonts w:ascii="Times New Roman" w:hAnsi="Times New Roman" w:cs="Times New Roman"/>
                <w:bCs w:val="0"/>
                <w:sz w:val="24"/>
                <w:szCs w:val="24"/>
              </w:rPr>
            </w:pPr>
          </w:p>
        </w:tc>
        <w:tc>
          <w:tcPr>
            <w:tcW w:w="1323"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Import</w:t>
            </w:r>
          </w:p>
        </w:tc>
        <w:tc>
          <w:tcPr>
            <w:tcW w:w="1296" w:type="dxa"/>
          </w:tcPr>
          <w:p w:rsidR="00AC4B82" w:rsidRPr="00CE1ECA" w:rsidRDefault="00AC4B82" w:rsidP="003951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E1ECA">
              <w:rPr>
                <w:rFonts w:ascii="Times New Roman" w:hAnsi="Times New Roman" w:cs="Times New Roman"/>
                <w:sz w:val="24"/>
                <w:szCs w:val="24"/>
              </w:rPr>
              <w:t>129,570.00</w:t>
            </w:r>
          </w:p>
        </w:tc>
        <w:tc>
          <w:tcPr>
            <w:tcW w:w="1296" w:type="dxa"/>
          </w:tcPr>
          <w:p w:rsidR="00AC4B82" w:rsidRPr="00CE1ECA" w:rsidRDefault="00AC4B82" w:rsidP="003951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E1ECA">
              <w:rPr>
                <w:rFonts w:ascii="Times New Roman" w:hAnsi="Times New Roman" w:cs="Times New Roman"/>
                <w:sz w:val="24"/>
                <w:szCs w:val="24"/>
              </w:rPr>
              <w:t>128,445.77</w:t>
            </w:r>
          </w:p>
        </w:tc>
        <w:tc>
          <w:tcPr>
            <w:tcW w:w="1296" w:type="dxa"/>
          </w:tcPr>
          <w:p w:rsidR="00AC4B82" w:rsidRPr="00CE1ECA" w:rsidRDefault="00AC4B82" w:rsidP="003951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E1ECA">
              <w:rPr>
                <w:rFonts w:ascii="Times New Roman" w:hAnsi="Times New Roman" w:cs="Times New Roman"/>
                <w:sz w:val="24"/>
                <w:szCs w:val="24"/>
              </w:rPr>
              <w:t>143,314.40</w:t>
            </w:r>
          </w:p>
        </w:tc>
        <w:tc>
          <w:tcPr>
            <w:tcW w:w="1296" w:type="dxa"/>
          </w:tcPr>
          <w:p w:rsidR="00AC4B82" w:rsidRPr="00CE1ECA" w:rsidRDefault="00AC4B82" w:rsidP="003951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E1ECA">
              <w:rPr>
                <w:rFonts w:ascii="Times New Roman" w:hAnsi="Times New Roman" w:cs="Times New Roman"/>
                <w:sz w:val="24"/>
                <w:szCs w:val="24"/>
              </w:rPr>
              <w:t>135,409.88</w:t>
            </w:r>
          </w:p>
        </w:tc>
        <w:tc>
          <w:tcPr>
            <w:tcW w:w="1296" w:type="dxa"/>
          </w:tcPr>
          <w:p w:rsidR="00AC4B82" w:rsidRPr="00CE1ECA" w:rsidRDefault="00AC4B82" w:rsidP="003951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E1ECA">
              <w:rPr>
                <w:rFonts w:ascii="Times New Roman" w:hAnsi="Times New Roman" w:cs="Times New Roman"/>
                <w:sz w:val="24"/>
                <w:szCs w:val="24"/>
              </w:rPr>
              <w:t>146,795.57</w:t>
            </w:r>
          </w:p>
        </w:tc>
        <w:tc>
          <w:tcPr>
            <w:tcW w:w="301"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r>
      <w:tr w:rsidR="00AC4B82" w:rsidTr="00395126">
        <w:tc>
          <w:tcPr>
            <w:cnfStyle w:val="001000000000" w:firstRow="0" w:lastRow="0" w:firstColumn="1" w:lastColumn="0" w:oddVBand="0" w:evenVBand="0" w:oddHBand="0" w:evenHBand="0" w:firstRowFirstColumn="0" w:firstRowLastColumn="0" w:lastRowFirstColumn="0" w:lastRowLastColumn="0"/>
            <w:tcW w:w="1139" w:type="dxa"/>
            <w:gridSpan w:val="2"/>
            <w:vMerge/>
            <w:tcBorders>
              <w:left w:val="none" w:sz="0" w:space="0" w:color="auto"/>
              <w:bottom w:val="none" w:sz="0" w:space="0" w:color="auto"/>
              <w:right w:val="none" w:sz="0" w:space="0" w:color="auto"/>
            </w:tcBorders>
          </w:tcPr>
          <w:p w:rsidR="00AC4B82" w:rsidRDefault="00AC4B82" w:rsidP="00395126">
            <w:pPr>
              <w:pStyle w:val="NoSpacing"/>
              <w:spacing w:line="360" w:lineRule="auto"/>
              <w:jc w:val="both"/>
              <w:rPr>
                <w:rFonts w:ascii="Times New Roman" w:hAnsi="Times New Roman" w:cs="Times New Roman"/>
                <w:bCs w:val="0"/>
                <w:sz w:val="24"/>
                <w:szCs w:val="24"/>
              </w:rPr>
            </w:pPr>
          </w:p>
        </w:tc>
        <w:tc>
          <w:tcPr>
            <w:tcW w:w="1323" w:type="dxa"/>
          </w:tcPr>
          <w:p w:rsidR="00AC4B82"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Remittance</w:t>
            </w:r>
          </w:p>
        </w:tc>
        <w:tc>
          <w:tcPr>
            <w:tcW w:w="1296" w:type="dxa"/>
          </w:tcPr>
          <w:p w:rsidR="00AC4B82" w:rsidRPr="00CE1ECA" w:rsidRDefault="00AC4B82" w:rsidP="003951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E1ECA">
              <w:rPr>
                <w:rFonts w:ascii="Times New Roman" w:hAnsi="Times New Roman" w:cs="Times New Roman"/>
                <w:sz w:val="24"/>
                <w:szCs w:val="24"/>
              </w:rPr>
              <w:t>3,036.42</w:t>
            </w:r>
          </w:p>
        </w:tc>
        <w:tc>
          <w:tcPr>
            <w:tcW w:w="1296" w:type="dxa"/>
          </w:tcPr>
          <w:p w:rsidR="00AC4B82" w:rsidRPr="00CE1ECA" w:rsidRDefault="00AC4B82" w:rsidP="003951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E1ECA">
              <w:rPr>
                <w:rFonts w:ascii="Times New Roman" w:hAnsi="Times New Roman" w:cs="Times New Roman"/>
                <w:sz w:val="24"/>
                <w:szCs w:val="24"/>
              </w:rPr>
              <w:t>3,744.36</w:t>
            </w:r>
          </w:p>
        </w:tc>
        <w:tc>
          <w:tcPr>
            <w:tcW w:w="1296" w:type="dxa"/>
          </w:tcPr>
          <w:p w:rsidR="00AC4B82" w:rsidRPr="00CE1ECA" w:rsidRDefault="00AC4B82" w:rsidP="003951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E1ECA">
              <w:rPr>
                <w:rFonts w:ascii="Times New Roman" w:hAnsi="Times New Roman" w:cs="Times New Roman"/>
                <w:sz w:val="24"/>
                <w:szCs w:val="24"/>
              </w:rPr>
              <w:t>5,770.20</w:t>
            </w:r>
          </w:p>
        </w:tc>
        <w:tc>
          <w:tcPr>
            <w:tcW w:w="1296" w:type="dxa"/>
          </w:tcPr>
          <w:p w:rsidR="00AC4B82" w:rsidRPr="00CE1ECA" w:rsidRDefault="00AC4B82" w:rsidP="003951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E1ECA">
              <w:rPr>
                <w:rFonts w:ascii="Times New Roman" w:hAnsi="Times New Roman" w:cs="Times New Roman"/>
                <w:sz w:val="24"/>
                <w:szCs w:val="24"/>
              </w:rPr>
              <w:t>2,889.48</w:t>
            </w:r>
          </w:p>
        </w:tc>
        <w:tc>
          <w:tcPr>
            <w:tcW w:w="1296" w:type="dxa"/>
          </w:tcPr>
          <w:p w:rsidR="00AC4B82" w:rsidRPr="00CE1ECA" w:rsidRDefault="00AC4B82" w:rsidP="003951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E1ECA">
              <w:rPr>
                <w:rFonts w:ascii="Times New Roman" w:hAnsi="Times New Roman" w:cs="Times New Roman"/>
                <w:sz w:val="24"/>
                <w:szCs w:val="24"/>
              </w:rPr>
              <w:t>3,776.67</w:t>
            </w:r>
          </w:p>
        </w:tc>
        <w:tc>
          <w:tcPr>
            <w:tcW w:w="301" w:type="dxa"/>
          </w:tcPr>
          <w:p w:rsidR="00AC4B82"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p>
        </w:tc>
      </w:tr>
      <w:tr w:rsidR="00AC4B82" w:rsidTr="003951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9" w:type="dxa"/>
            <w:gridSpan w:val="2"/>
            <w:tcBorders>
              <w:left w:val="none" w:sz="0" w:space="0" w:color="auto"/>
              <w:bottom w:val="none" w:sz="0" w:space="0" w:color="auto"/>
              <w:right w:val="none" w:sz="0" w:space="0" w:color="auto"/>
            </w:tcBorders>
          </w:tcPr>
          <w:p w:rsidR="00AC4B82" w:rsidRDefault="00AC4B82" w:rsidP="00395126">
            <w:pPr>
              <w:pStyle w:val="NoSpacing"/>
              <w:spacing w:line="360" w:lineRule="auto"/>
              <w:jc w:val="both"/>
              <w:rPr>
                <w:rFonts w:ascii="Times New Roman" w:hAnsi="Times New Roman" w:cs="Times New Roman"/>
                <w:bCs w:val="0"/>
                <w:sz w:val="24"/>
                <w:szCs w:val="24"/>
              </w:rPr>
            </w:pPr>
          </w:p>
        </w:tc>
        <w:tc>
          <w:tcPr>
            <w:tcW w:w="1323"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1296" w:type="dxa"/>
          </w:tcPr>
          <w:p w:rsidR="00AC4B82" w:rsidRPr="00BD5D2F" w:rsidRDefault="00AC4B82" w:rsidP="00395126">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tc>
        <w:tc>
          <w:tcPr>
            <w:tcW w:w="1296"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1296"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1296"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1296"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301"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r>
      <w:tr w:rsidR="00AC4B82" w:rsidTr="00395126">
        <w:tc>
          <w:tcPr>
            <w:cnfStyle w:val="001000000000" w:firstRow="0" w:lastRow="0" w:firstColumn="1" w:lastColumn="0" w:oddVBand="0" w:evenVBand="0" w:oddHBand="0" w:evenHBand="0" w:firstRowFirstColumn="0" w:firstRowLastColumn="0" w:lastRowFirstColumn="0" w:lastRowLastColumn="0"/>
            <w:tcW w:w="1139" w:type="dxa"/>
            <w:gridSpan w:val="2"/>
            <w:vMerge w:val="restart"/>
            <w:tcBorders>
              <w:left w:val="none" w:sz="0" w:space="0" w:color="auto"/>
              <w:bottom w:val="none" w:sz="0" w:space="0" w:color="auto"/>
              <w:right w:val="none" w:sz="0" w:space="0" w:color="auto"/>
            </w:tcBorders>
          </w:tcPr>
          <w:p w:rsidR="00AC4B82" w:rsidRDefault="00AC4B82" w:rsidP="00395126">
            <w:pPr>
              <w:pStyle w:val="NoSpacing"/>
              <w:spacing w:line="360" w:lineRule="auto"/>
              <w:jc w:val="both"/>
              <w:rPr>
                <w:rFonts w:ascii="Times New Roman" w:hAnsi="Times New Roman" w:cs="Times New Roman"/>
                <w:bCs w:val="0"/>
                <w:sz w:val="24"/>
                <w:szCs w:val="24"/>
              </w:rPr>
            </w:pPr>
            <w:r>
              <w:rPr>
                <w:rFonts w:ascii="Times New Roman" w:hAnsi="Times New Roman" w:cs="Times New Roman"/>
                <w:bCs w:val="0"/>
                <w:sz w:val="24"/>
                <w:szCs w:val="24"/>
              </w:rPr>
              <w:t>Islami Bank Ltd.</w:t>
            </w:r>
          </w:p>
        </w:tc>
        <w:tc>
          <w:tcPr>
            <w:tcW w:w="1323" w:type="dxa"/>
          </w:tcPr>
          <w:p w:rsidR="00AC4B82"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Export</w:t>
            </w:r>
          </w:p>
        </w:tc>
        <w:tc>
          <w:tcPr>
            <w:tcW w:w="1296" w:type="dxa"/>
          </w:tcPr>
          <w:p w:rsidR="00AC4B82" w:rsidRPr="00CE1ECA" w:rsidRDefault="00AC4B82" w:rsidP="003951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E1ECA">
              <w:rPr>
                <w:rFonts w:ascii="Times New Roman" w:hAnsi="Times New Roman" w:cs="Times New Roman"/>
                <w:sz w:val="24"/>
                <w:szCs w:val="24"/>
              </w:rPr>
              <w:t>148,421.00</w:t>
            </w:r>
          </w:p>
        </w:tc>
        <w:tc>
          <w:tcPr>
            <w:tcW w:w="1296" w:type="dxa"/>
          </w:tcPr>
          <w:p w:rsidR="00AC4B82" w:rsidRPr="00CE1ECA" w:rsidRDefault="00AC4B82" w:rsidP="003951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E1ECA">
              <w:rPr>
                <w:rFonts w:ascii="Times New Roman" w:hAnsi="Times New Roman" w:cs="Times New Roman"/>
                <w:sz w:val="24"/>
                <w:szCs w:val="24"/>
              </w:rPr>
              <w:t>178,244.00</w:t>
            </w:r>
          </w:p>
        </w:tc>
        <w:tc>
          <w:tcPr>
            <w:tcW w:w="1296" w:type="dxa"/>
          </w:tcPr>
          <w:p w:rsidR="00AC4B82" w:rsidRPr="00CE1ECA" w:rsidRDefault="00AC4B82" w:rsidP="003951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E1ECA">
              <w:rPr>
                <w:rFonts w:ascii="Times New Roman" w:hAnsi="Times New Roman" w:cs="Times New Roman"/>
                <w:sz w:val="24"/>
                <w:szCs w:val="24"/>
              </w:rPr>
              <w:t>197,095.00</w:t>
            </w:r>
          </w:p>
        </w:tc>
        <w:tc>
          <w:tcPr>
            <w:tcW w:w="1296" w:type="dxa"/>
          </w:tcPr>
          <w:p w:rsidR="00AC4B82" w:rsidRPr="00CE1ECA" w:rsidRDefault="00AC4B82" w:rsidP="003951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E1ECA">
              <w:rPr>
                <w:rFonts w:ascii="Times New Roman" w:hAnsi="Times New Roman" w:cs="Times New Roman"/>
                <w:sz w:val="24"/>
                <w:szCs w:val="24"/>
              </w:rPr>
              <w:t>205,269.00</w:t>
            </w:r>
          </w:p>
        </w:tc>
        <w:tc>
          <w:tcPr>
            <w:tcW w:w="1296" w:type="dxa"/>
          </w:tcPr>
          <w:p w:rsidR="00AC4B82" w:rsidRPr="00CE1ECA" w:rsidRDefault="00AC4B82" w:rsidP="003951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E1ECA">
              <w:rPr>
                <w:rFonts w:ascii="Times New Roman" w:hAnsi="Times New Roman" w:cs="Times New Roman"/>
                <w:sz w:val="24"/>
                <w:szCs w:val="24"/>
              </w:rPr>
              <w:t>222,753.00</w:t>
            </w:r>
          </w:p>
        </w:tc>
        <w:tc>
          <w:tcPr>
            <w:tcW w:w="301" w:type="dxa"/>
          </w:tcPr>
          <w:p w:rsidR="00AC4B82"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p>
        </w:tc>
      </w:tr>
      <w:tr w:rsidR="00AC4B82" w:rsidTr="003951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9" w:type="dxa"/>
            <w:gridSpan w:val="2"/>
            <w:vMerge/>
            <w:tcBorders>
              <w:left w:val="none" w:sz="0" w:space="0" w:color="auto"/>
              <w:bottom w:val="none" w:sz="0" w:space="0" w:color="auto"/>
              <w:right w:val="none" w:sz="0" w:space="0" w:color="auto"/>
            </w:tcBorders>
          </w:tcPr>
          <w:p w:rsidR="00AC4B82" w:rsidRDefault="00AC4B82" w:rsidP="00395126">
            <w:pPr>
              <w:pStyle w:val="NoSpacing"/>
              <w:spacing w:line="360" w:lineRule="auto"/>
              <w:jc w:val="both"/>
              <w:rPr>
                <w:rFonts w:ascii="Times New Roman" w:hAnsi="Times New Roman" w:cs="Times New Roman"/>
                <w:bCs w:val="0"/>
                <w:sz w:val="24"/>
                <w:szCs w:val="24"/>
              </w:rPr>
            </w:pPr>
          </w:p>
        </w:tc>
        <w:tc>
          <w:tcPr>
            <w:tcW w:w="1323"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Import</w:t>
            </w:r>
          </w:p>
        </w:tc>
        <w:tc>
          <w:tcPr>
            <w:tcW w:w="1296" w:type="dxa"/>
          </w:tcPr>
          <w:p w:rsidR="00AC4B82" w:rsidRPr="00CE1ECA" w:rsidRDefault="00AC4B82" w:rsidP="003951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E1ECA">
              <w:rPr>
                <w:rFonts w:ascii="Times New Roman" w:hAnsi="Times New Roman" w:cs="Times New Roman"/>
                <w:sz w:val="24"/>
                <w:szCs w:val="24"/>
              </w:rPr>
              <w:t>246,281.00</w:t>
            </w:r>
          </w:p>
        </w:tc>
        <w:tc>
          <w:tcPr>
            <w:tcW w:w="1296" w:type="dxa"/>
          </w:tcPr>
          <w:p w:rsidR="00AC4B82" w:rsidRPr="00CE1ECA" w:rsidRDefault="00AC4B82" w:rsidP="003951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E1ECA">
              <w:rPr>
                <w:rFonts w:ascii="Times New Roman" w:hAnsi="Times New Roman" w:cs="Times New Roman"/>
                <w:sz w:val="24"/>
                <w:szCs w:val="24"/>
              </w:rPr>
              <w:t>301,207.00</w:t>
            </w:r>
          </w:p>
        </w:tc>
        <w:tc>
          <w:tcPr>
            <w:tcW w:w="1296" w:type="dxa"/>
          </w:tcPr>
          <w:p w:rsidR="00AC4B82" w:rsidRPr="00CE1ECA" w:rsidRDefault="00AC4B82" w:rsidP="003951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E1ECA">
              <w:rPr>
                <w:rFonts w:ascii="Times New Roman" w:hAnsi="Times New Roman" w:cs="Times New Roman"/>
                <w:sz w:val="24"/>
                <w:szCs w:val="24"/>
              </w:rPr>
              <w:t>284,588.00</w:t>
            </w:r>
          </w:p>
        </w:tc>
        <w:tc>
          <w:tcPr>
            <w:tcW w:w="1296" w:type="dxa"/>
          </w:tcPr>
          <w:p w:rsidR="00AC4B82" w:rsidRPr="00CE1ECA" w:rsidRDefault="00AC4B82" w:rsidP="003951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E1ECA">
              <w:rPr>
                <w:rFonts w:ascii="Times New Roman" w:hAnsi="Times New Roman" w:cs="Times New Roman"/>
                <w:sz w:val="24"/>
                <w:szCs w:val="24"/>
              </w:rPr>
              <w:t>285,890.00</w:t>
            </w:r>
          </w:p>
        </w:tc>
        <w:tc>
          <w:tcPr>
            <w:tcW w:w="1296" w:type="dxa"/>
          </w:tcPr>
          <w:p w:rsidR="00AC4B82" w:rsidRPr="00CE1ECA" w:rsidRDefault="00AC4B82" w:rsidP="003951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E1ECA">
              <w:rPr>
                <w:rFonts w:ascii="Times New Roman" w:hAnsi="Times New Roman" w:cs="Times New Roman"/>
                <w:sz w:val="24"/>
                <w:szCs w:val="24"/>
              </w:rPr>
              <w:t>316,971.00</w:t>
            </w:r>
          </w:p>
        </w:tc>
        <w:tc>
          <w:tcPr>
            <w:tcW w:w="301"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r>
      <w:tr w:rsidR="00AC4B82" w:rsidTr="00395126">
        <w:tc>
          <w:tcPr>
            <w:cnfStyle w:val="001000000000" w:firstRow="0" w:lastRow="0" w:firstColumn="1" w:lastColumn="0" w:oddVBand="0" w:evenVBand="0" w:oddHBand="0" w:evenHBand="0" w:firstRowFirstColumn="0" w:firstRowLastColumn="0" w:lastRowFirstColumn="0" w:lastRowLastColumn="0"/>
            <w:tcW w:w="1139" w:type="dxa"/>
            <w:gridSpan w:val="2"/>
            <w:vMerge/>
            <w:tcBorders>
              <w:left w:val="none" w:sz="0" w:space="0" w:color="auto"/>
              <w:bottom w:val="none" w:sz="0" w:space="0" w:color="auto"/>
              <w:right w:val="none" w:sz="0" w:space="0" w:color="auto"/>
            </w:tcBorders>
          </w:tcPr>
          <w:p w:rsidR="00AC4B82" w:rsidRDefault="00AC4B82" w:rsidP="00395126">
            <w:pPr>
              <w:pStyle w:val="NoSpacing"/>
              <w:spacing w:line="360" w:lineRule="auto"/>
              <w:jc w:val="both"/>
              <w:rPr>
                <w:rFonts w:ascii="Times New Roman" w:hAnsi="Times New Roman" w:cs="Times New Roman"/>
                <w:bCs w:val="0"/>
                <w:sz w:val="24"/>
                <w:szCs w:val="24"/>
              </w:rPr>
            </w:pPr>
          </w:p>
        </w:tc>
        <w:tc>
          <w:tcPr>
            <w:tcW w:w="1323" w:type="dxa"/>
          </w:tcPr>
          <w:p w:rsidR="00AC4B82"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Remittance</w:t>
            </w:r>
          </w:p>
        </w:tc>
        <w:tc>
          <w:tcPr>
            <w:tcW w:w="1296" w:type="dxa"/>
          </w:tcPr>
          <w:p w:rsidR="00AC4B82" w:rsidRPr="00CE1ECA" w:rsidRDefault="00AC4B82" w:rsidP="003951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E1ECA">
              <w:rPr>
                <w:rFonts w:ascii="Times New Roman" w:hAnsi="Times New Roman" w:cs="Times New Roman"/>
                <w:sz w:val="24"/>
                <w:szCs w:val="24"/>
              </w:rPr>
              <w:t>214,629.00</w:t>
            </w:r>
          </w:p>
        </w:tc>
        <w:tc>
          <w:tcPr>
            <w:tcW w:w="1296" w:type="dxa"/>
          </w:tcPr>
          <w:p w:rsidR="00AC4B82" w:rsidRPr="00CE1ECA" w:rsidRDefault="00AC4B82" w:rsidP="003951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E1ECA">
              <w:rPr>
                <w:rFonts w:ascii="Times New Roman" w:hAnsi="Times New Roman" w:cs="Times New Roman"/>
                <w:sz w:val="24"/>
                <w:szCs w:val="24"/>
              </w:rPr>
              <w:t>236,607.00</w:t>
            </w:r>
          </w:p>
        </w:tc>
        <w:tc>
          <w:tcPr>
            <w:tcW w:w="1296" w:type="dxa"/>
          </w:tcPr>
          <w:p w:rsidR="00AC4B82" w:rsidRPr="00CE1ECA" w:rsidRDefault="00AC4B82" w:rsidP="003951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E1ECA">
              <w:rPr>
                <w:rFonts w:ascii="Times New Roman" w:hAnsi="Times New Roman" w:cs="Times New Roman"/>
                <w:sz w:val="24"/>
                <w:szCs w:val="24"/>
              </w:rPr>
              <w:t>300,915.00</w:t>
            </w:r>
          </w:p>
        </w:tc>
        <w:tc>
          <w:tcPr>
            <w:tcW w:w="1296" w:type="dxa"/>
          </w:tcPr>
          <w:p w:rsidR="00AC4B82" w:rsidRPr="00CE1ECA" w:rsidRDefault="00AC4B82" w:rsidP="003951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E1ECA">
              <w:rPr>
                <w:rFonts w:ascii="Times New Roman" w:hAnsi="Times New Roman" w:cs="Times New Roman"/>
                <w:sz w:val="24"/>
                <w:szCs w:val="24"/>
              </w:rPr>
              <w:t>286,956.00</w:t>
            </w:r>
          </w:p>
        </w:tc>
        <w:tc>
          <w:tcPr>
            <w:tcW w:w="1296" w:type="dxa"/>
          </w:tcPr>
          <w:p w:rsidR="00AC4B82" w:rsidRPr="00CE1ECA" w:rsidRDefault="00AC4B82" w:rsidP="003951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E1ECA">
              <w:rPr>
                <w:rFonts w:ascii="Times New Roman" w:hAnsi="Times New Roman" w:cs="Times New Roman"/>
                <w:sz w:val="24"/>
                <w:szCs w:val="24"/>
              </w:rPr>
              <w:t>308,722.00</w:t>
            </w:r>
          </w:p>
        </w:tc>
        <w:tc>
          <w:tcPr>
            <w:tcW w:w="301" w:type="dxa"/>
          </w:tcPr>
          <w:p w:rsidR="00AC4B82"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p>
        </w:tc>
      </w:tr>
      <w:tr w:rsidR="00AC4B82" w:rsidTr="003951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9" w:type="dxa"/>
            <w:gridSpan w:val="2"/>
            <w:tcBorders>
              <w:left w:val="none" w:sz="0" w:space="0" w:color="auto"/>
              <w:bottom w:val="none" w:sz="0" w:space="0" w:color="auto"/>
              <w:right w:val="none" w:sz="0" w:space="0" w:color="auto"/>
            </w:tcBorders>
          </w:tcPr>
          <w:p w:rsidR="00AC4B82" w:rsidRDefault="00AC4B82" w:rsidP="00395126">
            <w:pPr>
              <w:pStyle w:val="NoSpacing"/>
              <w:spacing w:line="360" w:lineRule="auto"/>
              <w:jc w:val="both"/>
              <w:rPr>
                <w:rFonts w:ascii="Times New Roman" w:hAnsi="Times New Roman" w:cs="Times New Roman"/>
                <w:bCs w:val="0"/>
                <w:sz w:val="24"/>
                <w:szCs w:val="24"/>
              </w:rPr>
            </w:pPr>
          </w:p>
        </w:tc>
        <w:tc>
          <w:tcPr>
            <w:tcW w:w="1323"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1296" w:type="dxa"/>
          </w:tcPr>
          <w:p w:rsidR="00AC4B82" w:rsidRPr="00BD5D2F" w:rsidRDefault="00AC4B82" w:rsidP="00395126">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tc>
        <w:tc>
          <w:tcPr>
            <w:tcW w:w="1296"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1296"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1296"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1296"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301"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r>
      <w:tr w:rsidR="00AC4B82" w:rsidTr="00395126">
        <w:tc>
          <w:tcPr>
            <w:cnfStyle w:val="001000000000" w:firstRow="0" w:lastRow="0" w:firstColumn="1" w:lastColumn="0" w:oddVBand="0" w:evenVBand="0" w:oddHBand="0" w:evenHBand="0" w:firstRowFirstColumn="0" w:firstRowLastColumn="0" w:lastRowFirstColumn="0" w:lastRowLastColumn="0"/>
            <w:tcW w:w="1139" w:type="dxa"/>
            <w:gridSpan w:val="2"/>
            <w:vMerge w:val="restart"/>
            <w:tcBorders>
              <w:left w:val="none" w:sz="0" w:space="0" w:color="auto"/>
              <w:bottom w:val="none" w:sz="0" w:space="0" w:color="auto"/>
              <w:right w:val="none" w:sz="0" w:space="0" w:color="auto"/>
            </w:tcBorders>
          </w:tcPr>
          <w:p w:rsidR="00AC4B82" w:rsidRDefault="00AC4B82" w:rsidP="00395126">
            <w:pPr>
              <w:pStyle w:val="NoSpacing"/>
              <w:spacing w:line="360" w:lineRule="auto"/>
              <w:jc w:val="both"/>
              <w:rPr>
                <w:rFonts w:ascii="Times New Roman" w:hAnsi="Times New Roman" w:cs="Times New Roman"/>
                <w:bCs w:val="0"/>
                <w:sz w:val="24"/>
                <w:szCs w:val="24"/>
              </w:rPr>
            </w:pPr>
          </w:p>
          <w:p w:rsidR="00AC4B82" w:rsidRPr="00385CB5" w:rsidRDefault="00AC4B82" w:rsidP="00395126">
            <w:pPr>
              <w:pStyle w:val="NoSpacing"/>
              <w:spacing w:line="360" w:lineRule="auto"/>
              <w:jc w:val="both"/>
              <w:rPr>
                <w:rFonts w:ascii="Times New Roman" w:hAnsi="Times New Roman" w:cs="Times New Roman"/>
                <w:b w:val="0"/>
                <w:sz w:val="24"/>
                <w:szCs w:val="24"/>
              </w:rPr>
            </w:pPr>
            <w:r>
              <w:rPr>
                <w:rFonts w:ascii="Times New Roman" w:hAnsi="Times New Roman" w:cs="Times New Roman"/>
                <w:bCs w:val="0"/>
                <w:sz w:val="24"/>
                <w:szCs w:val="24"/>
              </w:rPr>
              <w:t>Prime Bank Ltd.</w:t>
            </w:r>
          </w:p>
        </w:tc>
        <w:tc>
          <w:tcPr>
            <w:tcW w:w="1323" w:type="dxa"/>
          </w:tcPr>
          <w:p w:rsidR="00AC4B82"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Export</w:t>
            </w:r>
          </w:p>
        </w:tc>
        <w:tc>
          <w:tcPr>
            <w:tcW w:w="1296" w:type="dxa"/>
          </w:tcPr>
          <w:p w:rsidR="00AC4B82"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106,943</w:t>
            </w:r>
          </w:p>
        </w:tc>
        <w:tc>
          <w:tcPr>
            <w:tcW w:w="1296" w:type="dxa"/>
          </w:tcPr>
          <w:p w:rsidR="00AC4B82"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133,396</w:t>
            </w:r>
          </w:p>
        </w:tc>
        <w:tc>
          <w:tcPr>
            <w:tcW w:w="1296" w:type="dxa"/>
          </w:tcPr>
          <w:p w:rsidR="00AC4B82"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143,612</w:t>
            </w:r>
          </w:p>
        </w:tc>
        <w:tc>
          <w:tcPr>
            <w:tcW w:w="1296" w:type="dxa"/>
          </w:tcPr>
          <w:p w:rsidR="00AC4B82"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127,091</w:t>
            </w:r>
          </w:p>
        </w:tc>
        <w:tc>
          <w:tcPr>
            <w:tcW w:w="1296" w:type="dxa"/>
          </w:tcPr>
          <w:p w:rsidR="00AC4B82"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110,096</w:t>
            </w:r>
          </w:p>
        </w:tc>
        <w:tc>
          <w:tcPr>
            <w:tcW w:w="301" w:type="dxa"/>
          </w:tcPr>
          <w:p w:rsidR="00AC4B82"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p>
        </w:tc>
      </w:tr>
      <w:tr w:rsidR="00AC4B82" w:rsidTr="003951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9" w:type="dxa"/>
            <w:gridSpan w:val="2"/>
            <w:vMerge/>
            <w:tcBorders>
              <w:left w:val="none" w:sz="0" w:space="0" w:color="auto"/>
              <w:bottom w:val="none" w:sz="0" w:space="0" w:color="auto"/>
              <w:right w:val="none" w:sz="0" w:space="0" w:color="auto"/>
            </w:tcBorders>
          </w:tcPr>
          <w:p w:rsidR="00AC4B82" w:rsidRDefault="00AC4B82" w:rsidP="00395126">
            <w:pPr>
              <w:pStyle w:val="NoSpacing"/>
              <w:spacing w:line="360" w:lineRule="auto"/>
              <w:jc w:val="both"/>
              <w:rPr>
                <w:rFonts w:ascii="Times New Roman" w:hAnsi="Times New Roman" w:cs="Times New Roman"/>
                <w:bCs w:val="0"/>
                <w:sz w:val="24"/>
                <w:szCs w:val="24"/>
              </w:rPr>
            </w:pPr>
          </w:p>
        </w:tc>
        <w:tc>
          <w:tcPr>
            <w:tcW w:w="1323"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Import</w:t>
            </w:r>
          </w:p>
        </w:tc>
        <w:tc>
          <w:tcPr>
            <w:tcW w:w="1296"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147,704</w:t>
            </w:r>
          </w:p>
        </w:tc>
        <w:tc>
          <w:tcPr>
            <w:tcW w:w="1296"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174,384</w:t>
            </w:r>
          </w:p>
        </w:tc>
        <w:tc>
          <w:tcPr>
            <w:tcW w:w="1296"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168,532</w:t>
            </w:r>
          </w:p>
        </w:tc>
        <w:tc>
          <w:tcPr>
            <w:tcW w:w="1296"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133,219</w:t>
            </w:r>
          </w:p>
        </w:tc>
        <w:tc>
          <w:tcPr>
            <w:tcW w:w="1296"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126,571</w:t>
            </w:r>
          </w:p>
        </w:tc>
        <w:tc>
          <w:tcPr>
            <w:tcW w:w="301"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r>
      <w:tr w:rsidR="00AC4B82" w:rsidTr="00395126">
        <w:tc>
          <w:tcPr>
            <w:cnfStyle w:val="001000000000" w:firstRow="0" w:lastRow="0" w:firstColumn="1" w:lastColumn="0" w:oddVBand="0" w:evenVBand="0" w:oddHBand="0" w:evenHBand="0" w:firstRowFirstColumn="0" w:firstRowLastColumn="0" w:lastRowFirstColumn="0" w:lastRowLastColumn="0"/>
            <w:tcW w:w="1139" w:type="dxa"/>
            <w:gridSpan w:val="2"/>
            <w:vMerge/>
            <w:tcBorders>
              <w:left w:val="none" w:sz="0" w:space="0" w:color="auto"/>
              <w:bottom w:val="none" w:sz="0" w:space="0" w:color="auto"/>
              <w:right w:val="none" w:sz="0" w:space="0" w:color="auto"/>
            </w:tcBorders>
          </w:tcPr>
          <w:p w:rsidR="00AC4B82" w:rsidRDefault="00AC4B82" w:rsidP="00395126">
            <w:pPr>
              <w:pStyle w:val="NoSpacing"/>
              <w:spacing w:line="360" w:lineRule="auto"/>
              <w:jc w:val="both"/>
              <w:rPr>
                <w:rFonts w:ascii="Times New Roman" w:hAnsi="Times New Roman" w:cs="Times New Roman"/>
                <w:bCs w:val="0"/>
                <w:sz w:val="24"/>
                <w:szCs w:val="24"/>
              </w:rPr>
            </w:pPr>
          </w:p>
        </w:tc>
        <w:tc>
          <w:tcPr>
            <w:tcW w:w="1323" w:type="dxa"/>
          </w:tcPr>
          <w:p w:rsidR="00AC4B82"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Remittance</w:t>
            </w:r>
          </w:p>
        </w:tc>
        <w:tc>
          <w:tcPr>
            <w:tcW w:w="1296" w:type="dxa"/>
          </w:tcPr>
          <w:p w:rsidR="00AC4B82"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28,433</w:t>
            </w:r>
          </w:p>
        </w:tc>
        <w:tc>
          <w:tcPr>
            <w:tcW w:w="1296" w:type="dxa"/>
          </w:tcPr>
          <w:p w:rsidR="00AC4B82"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36,890</w:t>
            </w:r>
          </w:p>
        </w:tc>
        <w:tc>
          <w:tcPr>
            <w:tcW w:w="1296" w:type="dxa"/>
          </w:tcPr>
          <w:p w:rsidR="00AC4B82"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42,443</w:t>
            </w:r>
          </w:p>
        </w:tc>
        <w:tc>
          <w:tcPr>
            <w:tcW w:w="1296" w:type="dxa"/>
          </w:tcPr>
          <w:p w:rsidR="00AC4B82"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32,628</w:t>
            </w:r>
          </w:p>
        </w:tc>
        <w:tc>
          <w:tcPr>
            <w:tcW w:w="1296" w:type="dxa"/>
          </w:tcPr>
          <w:p w:rsidR="00AC4B82"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39,484</w:t>
            </w:r>
          </w:p>
        </w:tc>
        <w:tc>
          <w:tcPr>
            <w:tcW w:w="301" w:type="dxa"/>
          </w:tcPr>
          <w:p w:rsidR="00AC4B82"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p>
        </w:tc>
      </w:tr>
      <w:tr w:rsidR="00AC4B82" w:rsidTr="003951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4" w:type="dxa"/>
            <w:tcBorders>
              <w:left w:val="none" w:sz="0" w:space="0" w:color="auto"/>
              <w:bottom w:val="none" w:sz="0" w:space="0" w:color="auto"/>
              <w:right w:val="none" w:sz="0" w:space="0" w:color="auto"/>
            </w:tcBorders>
          </w:tcPr>
          <w:p w:rsidR="00AC4B82" w:rsidRDefault="00AC4B82" w:rsidP="00395126">
            <w:pPr>
              <w:pStyle w:val="NoSpacing"/>
              <w:spacing w:line="360" w:lineRule="auto"/>
              <w:jc w:val="both"/>
              <w:rPr>
                <w:rFonts w:ascii="Times New Roman" w:hAnsi="Times New Roman" w:cs="Times New Roman"/>
                <w:bCs w:val="0"/>
                <w:sz w:val="24"/>
                <w:szCs w:val="24"/>
              </w:rPr>
            </w:pPr>
          </w:p>
        </w:tc>
        <w:tc>
          <w:tcPr>
            <w:tcW w:w="495"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1323"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1296"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1296"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1296"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1296"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1296"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301"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r>
      <w:tr w:rsidR="00AC4B82" w:rsidTr="00395126">
        <w:tc>
          <w:tcPr>
            <w:cnfStyle w:val="001000000000" w:firstRow="0" w:lastRow="0" w:firstColumn="1" w:lastColumn="0" w:oddVBand="0" w:evenVBand="0" w:oddHBand="0" w:evenHBand="0" w:firstRowFirstColumn="0" w:firstRowLastColumn="0" w:lastRowFirstColumn="0" w:lastRowLastColumn="0"/>
            <w:tcW w:w="1139" w:type="dxa"/>
            <w:gridSpan w:val="2"/>
            <w:vMerge w:val="restart"/>
            <w:tcBorders>
              <w:left w:val="none" w:sz="0" w:space="0" w:color="auto"/>
              <w:bottom w:val="none" w:sz="0" w:space="0" w:color="auto"/>
              <w:right w:val="none" w:sz="0" w:space="0" w:color="auto"/>
            </w:tcBorders>
          </w:tcPr>
          <w:p w:rsidR="00AC4B82" w:rsidRDefault="00AC4B82" w:rsidP="00395126">
            <w:pPr>
              <w:pStyle w:val="NoSpacing"/>
              <w:spacing w:line="360" w:lineRule="auto"/>
              <w:jc w:val="both"/>
              <w:rPr>
                <w:rFonts w:ascii="Times New Roman" w:hAnsi="Times New Roman" w:cs="Times New Roman"/>
                <w:bCs w:val="0"/>
                <w:sz w:val="24"/>
                <w:szCs w:val="24"/>
              </w:rPr>
            </w:pPr>
          </w:p>
          <w:p w:rsidR="00AC4B82" w:rsidRDefault="00AC4B82" w:rsidP="00395126">
            <w:pPr>
              <w:pStyle w:val="NoSpacing"/>
              <w:spacing w:line="360" w:lineRule="auto"/>
              <w:jc w:val="both"/>
              <w:rPr>
                <w:rFonts w:ascii="Times New Roman" w:hAnsi="Times New Roman" w:cs="Times New Roman"/>
                <w:bCs w:val="0"/>
                <w:sz w:val="24"/>
                <w:szCs w:val="24"/>
              </w:rPr>
            </w:pPr>
            <w:r>
              <w:rPr>
                <w:rFonts w:ascii="Times New Roman" w:hAnsi="Times New Roman" w:cs="Times New Roman"/>
                <w:bCs w:val="0"/>
                <w:sz w:val="24"/>
                <w:szCs w:val="24"/>
              </w:rPr>
              <w:t>UCB Ltd.</w:t>
            </w:r>
          </w:p>
        </w:tc>
        <w:tc>
          <w:tcPr>
            <w:tcW w:w="1323" w:type="dxa"/>
          </w:tcPr>
          <w:p w:rsidR="00AC4B82"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Export</w:t>
            </w:r>
          </w:p>
        </w:tc>
        <w:tc>
          <w:tcPr>
            <w:tcW w:w="1296" w:type="dxa"/>
          </w:tcPr>
          <w:p w:rsidR="00AC4B82"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50,712.10</w:t>
            </w:r>
          </w:p>
        </w:tc>
        <w:tc>
          <w:tcPr>
            <w:tcW w:w="1296" w:type="dxa"/>
          </w:tcPr>
          <w:p w:rsidR="00AC4B82"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76,962.80</w:t>
            </w:r>
          </w:p>
        </w:tc>
        <w:tc>
          <w:tcPr>
            <w:tcW w:w="1296" w:type="dxa"/>
          </w:tcPr>
          <w:p w:rsidR="00AC4B82"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78,309.10</w:t>
            </w:r>
          </w:p>
        </w:tc>
        <w:tc>
          <w:tcPr>
            <w:tcW w:w="1296" w:type="dxa"/>
          </w:tcPr>
          <w:p w:rsidR="00AC4B82"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94,288.50</w:t>
            </w:r>
          </w:p>
        </w:tc>
        <w:tc>
          <w:tcPr>
            <w:tcW w:w="1296" w:type="dxa"/>
          </w:tcPr>
          <w:p w:rsidR="00AC4B82"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130,447.20</w:t>
            </w:r>
          </w:p>
        </w:tc>
        <w:tc>
          <w:tcPr>
            <w:tcW w:w="301" w:type="dxa"/>
          </w:tcPr>
          <w:p w:rsidR="00AC4B82"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p>
        </w:tc>
      </w:tr>
      <w:tr w:rsidR="00AC4B82" w:rsidTr="003951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9" w:type="dxa"/>
            <w:gridSpan w:val="2"/>
            <w:vMerge/>
            <w:tcBorders>
              <w:left w:val="none" w:sz="0" w:space="0" w:color="auto"/>
              <w:bottom w:val="none" w:sz="0" w:space="0" w:color="auto"/>
              <w:right w:val="none" w:sz="0" w:space="0" w:color="auto"/>
            </w:tcBorders>
          </w:tcPr>
          <w:p w:rsidR="00AC4B82" w:rsidRDefault="00AC4B82" w:rsidP="00395126">
            <w:pPr>
              <w:pStyle w:val="NoSpacing"/>
              <w:spacing w:line="360" w:lineRule="auto"/>
              <w:jc w:val="both"/>
              <w:rPr>
                <w:rFonts w:ascii="Times New Roman" w:hAnsi="Times New Roman" w:cs="Times New Roman"/>
                <w:bCs w:val="0"/>
                <w:sz w:val="24"/>
                <w:szCs w:val="24"/>
              </w:rPr>
            </w:pPr>
          </w:p>
        </w:tc>
        <w:tc>
          <w:tcPr>
            <w:tcW w:w="1323"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Import</w:t>
            </w:r>
          </w:p>
        </w:tc>
        <w:tc>
          <w:tcPr>
            <w:tcW w:w="1296"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86,666.50</w:t>
            </w:r>
          </w:p>
        </w:tc>
        <w:tc>
          <w:tcPr>
            <w:tcW w:w="1296"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90,919.70</w:t>
            </w:r>
          </w:p>
        </w:tc>
        <w:tc>
          <w:tcPr>
            <w:tcW w:w="1296"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94,843.80</w:t>
            </w:r>
          </w:p>
        </w:tc>
        <w:tc>
          <w:tcPr>
            <w:tcW w:w="1296"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117,542.90</w:t>
            </w:r>
          </w:p>
        </w:tc>
        <w:tc>
          <w:tcPr>
            <w:tcW w:w="1296"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155,282.40</w:t>
            </w:r>
          </w:p>
        </w:tc>
        <w:tc>
          <w:tcPr>
            <w:tcW w:w="301"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r>
      <w:tr w:rsidR="00AC4B82" w:rsidTr="00395126">
        <w:tc>
          <w:tcPr>
            <w:cnfStyle w:val="001000000000" w:firstRow="0" w:lastRow="0" w:firstColumn="1" w:lastColumn="0" w:oddVBand="0" w:evenVBand="0" w:oddHBand="0" w:evenHBand="0" w:firstRowFirstColumn="0" w:firstRowLastColumn="0" w:lastRowFirstColumn="0" w:lastRowLastColumn="0"/>
            <w:tcW w:w="1139" w:type="dxa"/>
            <w:gridSpan w:val="2"/>
            <w:vMerge/>
            <w:tcBorders>
              <w:left w:val="none" w:sz="0" w:space="0" w:color="auto"/>
              <w:bottom w:val="none" w:sz="0" w:space="0" w:color="auto"/>
              <w:right w:val="none" w:sz="0" w:space="0" w:color="auto"/>
            </w:tcBorders>
          </w:tcPr>
          <w:p w:rsidR="00AC4B82" w:rsidRDefault="00AC4B82" w:rsidP="00395126">
            <w:pPr>
              <w:pStyle w:val="NoSpacing"/>
              <w:spacing w:line="360" w:lineRule="auto"/>
              <w:jc w:val="both"/>
              <w:rPr>
                <w:rFonts w:ascii="Times New Roman" w:hAnsi="Times New Roman" w:cs="Times New Roman"/>
                <w:bCs w:val="0"/>
                <w:sz w:val="24"/>
                <w:szCs w:val="24"/>
              </w:rPr>
            </w:pPr>
          </w:p>
        </w:tc>
        <w:tc>
          <w:tcPr>
            <w:tcW w:w="1323" w:type="dxa"/>
          </w:tcPr>
          <w:p w:rsidR="00AC4B82"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Remittance</w:t>
            </w:r>
          </w:p>
        </w:tc>
        <w:tc>
          <w:tcPr>
            <w:tcW w:w="1296" w:type="dxa"/>
          </w:tcPr>
          <w:p w:rsidR="00AC4B82"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5,452.10</w:t>
            </w:r>
          </w:p>
        </w:tc>
        <w:tc>
          <w:tcPr>
            <w:tcW w:w="1296" w:type="dxa"/>
          </w:tcPr>
          <w:p w:rsidR="00AC4B82"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16,802.80</w:t>
            </w:r>
          </w:p>
        </w:tc>
        <w:tc>
          <w:tcPr>
            <w:tcW w:w="1296" w:type="dxa"/>
          </w:tcPr>
          <w:p w:rsidR="00AC4B82"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14,848.30</w:t>
            </w:r>
          </w:p>
        </w:tc>
        <w:tc>
          <w:tcPr>
            <w:tcW w:w="1296" w:type="dxa"/>
          </w:tcPr>
          <w:p w:rsidR="00AC4B82"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10,788.07</w:t>
            </w:r>
          </w:p>
        </w:tc>
        <w:tc>
          <w:tcPr>
            <w:tcW w:w="1296" w:type="dxa"/>
          </w:tcPr>
          <w:p w:rsidR="00AC4B82"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Pr>
                <w:rFonts w:ascii="Times New Roman" w:hAnsi="Times New Roman" w:cs="Times New Roman"/>
                <w:bCs/>
                <w:sz w:val="24"/>
                <w:szCs w:val="24"/>
              </w:rPr>
              <w:t>16,667.90</w:t>
            </w:r>
          </w:p>
        </w:tc>
        <w:tc>
          <w:tcPr>
            <w:tcW w:w="301" w:type="dxa"/>
          </w:tcPr>
          <w:p w:rsidR="00AC4B82" w:rsidRDefault="00AC4B82"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p>
        </w:tc>
      </w:tr>
      <w:tr w:rsidR="00AC4B82" w:rsidTr="003951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9" w:type="dxa"/>
            <w:gridSpan w:val="2"/>
            <w:tcBorders>
              <w:left w:val="none" w:sz="0" w:space="0" w:color="auto"/>
              <w:bottom w:val="none" w:sz="0" w:space="0" w:color="auto"/>
              <w:right w:val="none" w:sz="0" w:space="0" w:color="auto"/>
            </w:tcBorders>
          </w:tcPr>
          <w:p w:rsidR="00AC4B82" w:rsidRDefault="00AC4B82" w:rsidP="00395126">
            <w:pPr>
              <w:pStyle w:val="NoSpacing"/>
              <w:spacing w:line="360" w:lineRule="auto"/>
              <w:jc w:val="both"/>
              <w:rPr>
                <w:rFonts w:ascii="Times New Roman" w:hAnsi="Times New Roman" w:cs="Times New Roman"/>
                <w:bCs w:val="0"/>
                <w:sz w:val="24"/>
                <w:szCs w:val="24"/>
              </w:rPr>
            </w:pPr>
          </w:p>
        </w:tc>
        <w:tc>
          <w:tcPr>
            <w:tcW w:w="1323"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1296"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1296"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1296"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1296"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1296"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c>
          <w:tcPr>
            <w:tcW w:w="301" w:type="dxa"/>
          </w:tcPr>
          <w:p w:rsidR="00AC4B82" w:rsidRDefault="00AC4B82"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p>
        </w:tc>
      </w:tr>
    </w:tbl>
    <w:p w:rsidR="00F450B8" w:rsidRDefault="00F450B8" w:rsidP="00D438B2">
      <w:pPr>
        <w:rPr>
          <w:rFonts w:ascii="Times New Roman" w:hAnsi="Times New Roman" w:cs="Times New Roman"/>
          <w:b/>
          <w:sz w:val="24"/>
          <w:szCs w:val="24"/>
        </w:rPr>
      </w:pPr>
    </w:p>
    <w:p w:rsidR="00F450B8" w:rsidRDefault="007E01E0" w:rsidP="00D438B2">
      <w:pPr>
        <w:rPr>
          <w:rFonts w:ascii="Times New Roman" w:hAnsi="Times New Roman" w:cs="Times New Roman"/>
          <w:b/>
          <w:sz w:val="28"/>
          <w:szCs w:val="28"/>
        </w:rPr>
      </w:pPr>
      <w:r w:rsidRPr="007E01E0">
        <w:rPr>
          <w:rFonts w:ascii="Times New Roman" w:hAnsi="Times New Roman" w:cs="Times New Roman"/>
          <w:b/>
          <w:sz w:val="28"/>
          <w:szCs w:val="28"/>
        </w:rPr>
        <w:t xml:space="preserve">Import: </w:t>
      </w:r>
    </w:p>
    <w:tbl>
      <w:tblPr>
        <w:tblStyle w:val="LightShading-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356"/>
        <w:gridCol w:w="1376"/>
        <w:gridCol w:w="1936"/>
        <w:gridCol w:w="1807"/>
        <w:gridCol w:w="1807"/>
      </w:tblGrid>
      <w:tr w:rsidR="007E01E0" w:rsidRPr="002A5138" w:rsidTr="00395126">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61" w:type="dxa"/>
            <w:tcBorders>
              <w:top w:val="none" w:sz="0" w:space="0" w:color="auto"/>
              <w:left w:val="none" w:sz="0" w:space="0" w:color="auto"/>
              <w:bottom w:val="none" w:sz="0" w:space="0" w:color="auto"/>
              <w:right w:val="none" w:sz="0" w:space="0" w:color="auto"/>
            </w:tcBorders>
            <w:noWrap/>
            <w:hideMark/>
          </w:tcPr>
          <w:p w:rsidR="007E01E0" w:rsidRPr="00DC7723" w:rsidRDefault="00835322" w:rsidP="00395126">
            <w:pPr>
              <w:rPr>
                <w:rFonts w:ascii="Times New Roman" w:hAnsi="Times New Roman" w:cs="Times New Roman"/>
                <w:color w:val="auto"/>
              </w:rPr>
            </w:pPr>
            <w:r w:rsidRPr="00DC7723">
              <w:rPr>
                <w:rFonts w:ascii="Times New Roman" w:hAnsi="Times New Roman" w:cs="Times New Roman"/>
                <w:color w:val="auto"/>
              </w:rPr>
              <w:t xml:space="preserve">Year </w:t>
            </w:r>
          </w:p>
        </w:tc>
        <w:tc>
          <w:tcPr>
            <w:tcW w:w="1356" w:type="dxa"/>
            <w:tcBorders>
              <w:top w:val="none" w:sz="0" w:space="0" w:color="auto"/>
              <w:left w:val="none" w:sz="0" w:space="0" w:color="auto"/>
              <w:bottom w:val="none" w:sz="0" w:space="0" w:color="auto"/>
              <w:right w:val="none" w:sz="0" w:space="0" w:color="auto"/>
            </w:tcBorders>
            <w:noWrap/>
            <w:hideMark/>
          </w:tcPr>
          <w:p w:rsidR="007E01E0" w:rsidRPr="00DC7723" w:rsidRDefault="007E01E0" w:rsidP="0039512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DC7723">
              <w:rPr>
                <w:rFonts w:ascii="Times New Roman" w:hAnsi="Times New Roman" w:cs="Times New Roman"/>
                <w:color w:val="auto"/>
              </w:rPr>
              <w:t>MBL</w:t>
            </w:r>
          </w:p>
        </w:tc>
        <w:tc>
          <w:tcPr>
            <w:tcW w:w="1376" w:type="dxa"/>
            <w:tcBorders>
              <w:top w:val="none" w:sz="0" w:space="0" w:color="auto"/>
              <w:left w:val="none" w:sz="0" w:space="0" w:color="auto"/>
              <w:bottom w:val="none" w:sz="0" w:space="0" w:color="auto"/>
              <w:right w:val="none" w:sz="0" w:space="0" w:color="auto"/>
            </w:tcBorders>
            <w:noWrap/>
            <w:hideMark/>
          </w:tcPr>
          <w:p w:rsidR="007E01E0" w:rsidRPr="00DC7723" w:rsidRDefault="007E01E0" w:rsidP="0039512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DC7723">
              <w:rPr>
                <w:rFonts w:ascii="Times New Roman" w:hAnsi="Times New Roman" w:cs="Times New Roman"/>
                <w:color w:val="auto"/>
              </w:rPr>
              <w:t>EXIM Bank</w:t>
            </w:r>
          </w:p>
        </w:tc>
        <w:tc>
          <w:tcPr>
            <w:tcW w:w="1936" w:type="dxa"/>
            <w:tcBorders>
              <w:top w:val="none" w:sz="0" w:space="0" w:color="auto"/>
              <w:left w:val="none" w:sz="0" w:space="0" w:color="auto"/>
              <w:bottom w:val="none" w:sz="0" w:space="0" w:color="auto"/>
              <w:right w:val="none" w:sz="0" w:space="0" w:color="auto"/>
            </w:tcBorders>
            <w:noWrap/>
            <w:hideMark/>
          </w:tcPr>
          <w:p w:rsidR="007E01E0" w:rsidRPr="00DC7723" w:rsidRDefault="007E01E0" w:rsidP="0039512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DC7723">
              <w:rPr>
                <w:rFonts w:ascii="Times New Roman" w:hAnsi="Times New Roman" w:cs="Times New Roman"/>
                <w:color w:val="auto"/>
              </w:rPr>
              <w:t>Islami Bank</w:t>
            </w:r>
          </w:p>
        </w:tc>
        <w:tc>
          <w:tcPr>
            <w:tcW w:w="1807" w:type="dxa"/>
            <w:tcBorders>
              <w:top w:val="none" w:sz="0" w:space="0" w:color="auto"/>
              <w:left w:val="none" w:sz="0" w:space="0" w:color="auto"/>
              <w:bottom w:val="none" w:sz="0" w:space="0" w:color="auto"/>
              <w:right w:val="none" w:sz="0" w:space="0" w:color="auto"/>
            </w:tcBorders>
          </w:tcPr>
          <w:p w:rsidR="007E01E0" w:rsidRPr="00DC7723" w:rsidRDefault="007E01E0" w:rsidP="0039512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DC7723">
              <w:rPr>
                <w:rFonts w:ascii="Times New Roman" w:hAnsi="Times New Roman" w:cs="Times New Roman"/>
                <w:color w:val="auto"/>
              </w:rPr>
              <w:t>Prime Bank</w:t>
            </w:r>
          </w:p>
        </w:tc>
        <w:tc>
          <w:tcPr>
            <w:tcW w:w="1807" w:type="dxa"/>
            <w:tcBorders>
              <w:top w:val="none" w:sz="0" w:space="0" w:color="auto"/>
              <w:left w:val="none" w:sz="0" w:space="0" w:color="auto"/>
              <w:bottom w:val="none" w:sz="0" w:space="0" w:color="auto"/>
              <w:right w:val="none" w:sz="0" w:space="0" w:color="auto"/>
            </w:tcBorders>
          </w:tcPr>
          <w:p w:rsidR="007E01E0" w:rsidRPr="00DC7723" w:rsidRDefault="007E01E0" w:rsidP="0039512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DC7723">
              <w:rPr>
                <w:rFonts w:ascii="Times New Roman" w:hAnsi="Times New Roman" w:cs="Times New Roman"/>
                <w:color w:val="auto"/>
              </w:rPr>
              <w:t>UCB Bank</w:t>
            </w:r>
          </w:p>
        </w:tc>
      </w:tr>
      <w:tr w:rsidR="007E01E0" w:rsidRPr="00C66992" w:rsidTr="0039512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61" w:type="dxa"/>
            <w:tcBorders>
              <w:left w:val="none" w:sz="0" w:space="0" w:color="auto"/>
              <w:right w:val="none" w:sz="0" w:space="0" w:color="auto"/>
            </w:tcBorders>
            <w:noWrap/>
            <w:hideMark/>
          </w:tcPr>
          <w:p w:rsidR="007E01E0" w:rsidRPr="00DC7723" w:rsidRDefault="007E01E0" w:rsidP="00395126">
            <w:pPr>
              <w:rPr>
                <w:rFonts w:ascii="Times New Roman" w:hAnsi="Times New Roman" w:cs="Times New Roman"/>
                <w:color w:val="auto"/>
                <w:sz w:val="24"/>
                <w:szCs w:val="24"/>
              </w:rPr>
            </w:pPr>
            <w:r w:rsidRPr="00DC7723">
              <w:rPr>
                <w:rFonts w:ascii="Times New Roman" w:hAnsi="Times New Roman" w:cs="Times New Roman"/>
                <w:color w:val="auto"/>
                <w:sz w:val="24"/>
                <w:szCs w:val="24"/>
              </w:rPr>
              <w:t>2012</w:t>
            </w:r>
          </w:p>
        </w:tc>
        <w:tc>
          <w:tcPr>
            <w:tcW w:w="1356" w:type="dxa"/>
            <w:tcBorders>
              <w:left w:val="none" w:sz="0" w:space="0" w:color="auto"/>
              <w:right w:val="none" w:sz="0" w:space="0" w:color="auto"/>
            </w:tcBorders>
            <w:noWrap/>
            <w:hideMark/>
          </w:tcPr>
          <w:p w:rsidR="007E01E0" w:rsidRPr="00DC7723" w:rsidRDefault="007E01E0" w:rsidP="003951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113434.10</w:t>
            </w:r>
          </w:p>
        </w:tc>
        <w:tc>
          <w:tcPr>
            <w:tcW w:w="1376" w:type="dxa"/>
            <w:tcBorders>
              <w:left w:val="none" w:sz="0" w:space="0" w:color="auto"/>
              <w:right w:val="none" w:sz="0" w:space="0" w:color="auto"/>
            </w:tcBorders>
            <w:noWrap/>
            <w:hideMark/>
          </w:tcPr>
          <w:p w:rsidR="007E01E0" w:rsidRPr="00DC7723" w:rsidRDefault="007E01E0" w:rsidP="003951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129,570.00</w:t>
            </w:r>
          </w:p>
        </w:tc>
        <w:tc>
          <w:tcPr>
            <w:tcW w:w="1936" w:type="dxa"/>
            <w:tcBorders>
              <w:left w:val="none" w:sz="0" w:space="0" w:color="auto"/>
              <w:right w:val="none" w:sz="0" w:space="0" w:color="auto"/>
            </w:tcBorders>
            <w:noWrap/>
            <w:hideMark/>
          </w:tcPr>
          <w:p w:rsidR="007E01E0" w:rsidRPr="00DC7723" w:rsidRDefault="007E01E0" w:rsidP="003951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246,281.00</w:t>
            </w:r>
          </w:p>
        </w:tc>
        <w:tc>
          <w:tcPr>
            <w:tcW w:w="1807" w:type="dxa"/>
            <w:tcBorders>
              <w:left w:val="none" w:sz="0" w:space="0" w:color="auto"/>
              <w:right w:val="none" w:sz="0" w:space="0" w:color="auto"/>
            </w:tcBorders>
          </w:tcPr>
          <w:p w:rsidR="007E01E0" w:rsidRPr="00DC7723" w:rsidRDefault="007E01E0"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sidRPr="00DC7723">
              <w:rPr>
                <w:rFonts w:ascii="Times New Roman" w:hAnsi="Times New Roman" w:cs="Times New Roman"/>
                <w:bCs/>
                <w:color w:val="auto"/>
                <w:sz w:val="24"/>
                <w:szCs w:val="24"/>
              </w:rPr>
              <w:t>147,704</w:t>
            </w:r>
          </w:p>
        </w:tc>
        <w:tc>
          <w:tcPr>
            <w:tcW w:w="1807" w:type="dxa"/>
            <w:tcBorders>
              <w:left w:val="none" w:sz="0" w:space="0" w:color="auto"/>
              <w:right w:val="none" w:sz="0" w:space="0" w:color="auto"/>
            </w:tcBorders>
          </w:tcPr>
          <w:p w:rsidR="007E01E0" w:rsidRPr="00DC7723" w:rsidRDefault="007E01E0"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sidRPr="00DC7723">
              <w:rPr>
                <w:rFonts w:ascii="Times New Roman" w:hAnsi="Times New Roman" w:cs="Times New Roman"/>
                <w:bCs/>
                <w:color w:val="auto"/>
                <w:sz w:val="24"/>
                <w:szCs w:val="24"/>
              </w:rPr>
              <w:t>86,666.50</w:t>
            </w:r>
          </w:p>
        </w:tc>
      </w:tr>
      <w:tr w:rsidR="007E01E0" w:rsidRPr="00C66992" w:rsidTr="00395126">
        <w:trPr>
          <w:trHeight w:val="315"/>
        </w:trPr>
        <w:tc>
          <w:tcPr>
            <w:cnfStyle w:val="001000000000" w:firstRow="0" w:lastRow="0" w:firstColumn="1" w:lastColumn="0" w:oddVBand="0" w:evenVBand="0" w:oddHBand="0" w:evenHBand="0" w:firstRowFirstColumn="0" w:firstRowLastColumn="0" w:lastRowFirstColumn="0" w:lastRowLastColumn="0"/>
            <w:tcW w:w="961" w:type="dxa"/>
            <w:noWrap/>
            <w:hideMark/>
          </w:tcPr>
          <w:p w:rsidR="007E01E0" w:rsidRPr="00DC7723" w:rsidRDefault="007E01E0" w:rsidP="00395126">
            <w:pPr>
              <w:rPr>
                <w:rFonts w:ascii="Times New Roman" w:hAnsi="Times New Roman" w:cs="Times New Roman"/>
                <w:color w:val="auto"/>
                <w:sz w:val="24"/>
                <w:szCs w:val="24"/>
              </w:rPr>
            </w:pPr>
            <w:r w:rsidRPr="00DC7723">
              <w:rPr>
                <w:rFonts w:ascii="Times New Roman" w:hAnsi="Times New Roman" w:cs="Times New Roman"/>
                <w:color w:val="auto"/>
                <w:sz w:val="24"/>
                <w:szCs w:val="24"/>
              </w:rPr>
              <w:t>2013</w:t>
            </w:r>
          </w:p>
        </w:tc>
        <w:tc>
          <w:tcPr>
            <w:tcW w:w="1356" w:type="dxa"/>
            <w:noWrap/>
            <w:hideMark/>
          </w:tcPr>
          <w:p w:rsidR="007E01E0" w:rsidRPr="00DC7723" w:rsidRDefault="007E01E0" w:rsidP="003951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100685.60</w:t>
            </w:r>
          </w:p>
        </w:tc>
        <w:tc>
          <w:tcPr>
            <w:tcW w:w="1376" w:type="dxa"/>
            <w:noWrap/>
            <w:hideMark/>
          </w:tcPr>
          <w:p w:rsidR="007E01E0" w:rsidRPr="00DC7723" w:rsidRDefault="007E01E0" w:rsidP="003951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128,445.77</w:t>
            </w:r>
          </w:p>
        </w:tc>
        <w:tc>
          <w:tcPr>
            <w:tcW w:w="1936" w:type="dxa"/>
            <w:noWrap/>
            <w:hideMark/>
          </w:tcPr>
          <w:p w:rsidR="007E01E0" w:rsidRPr="00DC7723" w:rsidRDefault="007E01E0" w:rsidP="003951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301,207.00</w:t>
            </w:r>
          </w:p>
        </w:tc>
        <w:tc>
          <w:tcPr>
            <w:tcW w:w="1807" w:type="dxa"/>
          </w:tcPr>
          <w:p w:rsidR="007E01E0" w:rsidRPr="00DC7723" w:rsidRDefault="007E01E0"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sidRPr="00DC7723">
              <w:rPr>
                <w:rFonts w:ascii="Times New Roman" w:hAnsi="Times New Roman" w:cs="Times New Roman"/>
                <w:bCs/>
                <w:color w:val="auto"/>
                <w:sz w:val="24"/>
                <w:szCs w:val="24"/>
              </w:rPr>
              <w:t>174,384</w:t>
            </w:r>
          </w:p>
        </w:tc>
        <w:tc>
          <w:tcPr>
            <w:tcW w:w="1807" w:type="dxa"/>
          </w:tcPr>
          <w:p w:rsidR="007E01E0" w:rsidRPr="00DC7723" w:rsidRDefault="007E01E0"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sidRPr="00DC7723">
              <w:rPr>
                <w:rFonts w:ascii="Times New Roman" w:hAnsi="Times New Roman" w:cs="Times New Roman"/>
                <w:bCs/>
                <w:color w:val="auto"/>
                <w:sz w:val="24"/>
                <w:szCs w:val="24"/>
              </w:rPr>
              <w:t>90,919.70</w:t>
            </w:r>
          </w:p>
        </w:tc>
      </w:tr>
      <w:tr w:rsidR="007E01E0" w:rsidRPr="00C66992" w:rsidTr="0039512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61" w:type="dxa"/>
            <w:tcBorders>
              <w:left w:val="none" w:sz="0" w:space="0" w:color="auto"/>
              <w:right w:val="none" w:sz="0" w:space="0" w:color="auto"/>
            </w:tcBorders>
            <w:noWrap/>
            <w:hideMark/>
          </w:tcPr>
          <w:p w:rsidR="007E01E0" w:rsidRPr="00DC7723" w:rsidRDefault="007E01E0" w:rsidP="00395126">
            <w:pPr>
              <w:rPr>
                <w:rFonts w:ascii="Times New Roman" w:hAnsi="Times New Roman" w:cs="Times New Roman"/>
                <w:color w:val="auto"/>
                <w:sz w:val="24"/>
                <w:szCs w:val="24"/>
              </w:rPr>
            </w:pPr>
            <w:r w:rsidRPr="00DC7723">
              <w:rPr>
                <w:rFonts w:ascii="Times New Roman" w:hAnsi="Times New Roman" w:cs="Times New Roman"/>
                <w:color w:val="auto"/>
                <w:sz w:val="24"/>
                <w:szCs w:val="24"/>
              </w:rPr>
              <w:t>2014</w:t>
            </w:r>
          </w:p>
        </w:tc>
        <w:tc>
          <w:tcPr>
            <w:tcW w:w="1356" w:type="dxa"/>
            <w:tcBorders>
              <w:left w:val="none" w:sz="0" w:space="0" w:color="auto"/>
              <w:right w:val="none" w:sz="0" w:space="0" w:color="auto"/>
            </w:tcBorders>
            <w:noWrap/>
            <w:hideMark/>
          </w:tcPr>
          <w:p w:rsidR="007E01E0" w:rsidRPr="00DC7723" w:rsidRDefault="007E01E0" w:rsidP="003951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107089.70</w:t>
            </w:r>
          </w:p>
        </w:tc>
        <w:tc>
          <w:tcPr>
            <w:tcW w:w="1376" w:type="dxa"/>
            <w:tcBorders>
              <w:left w:val="none" w:sz="0" w:space="0" w:color="auto"/>
              <w:right w:val="none" w:sz="0" w:space="0" w:color="auto"/>
            </w:tcBorders>
            <w:noWrap/>
            <w:hideMark/>
          </w:tcPr>
          <w:p w:rsidR="007E01E0" w:rsidRPr="00DC7723" w:rsidRDefault="007E01E0" w:rsidP="003951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143,314.40</w:t>
            </w:r>
          </w:p>
        </w:tc>
        <w:tc>
          <w:tcPr>
            <w:tcW w:w="1936" w:type="dxa"/>
            <w:tcBorders>
              <w:left w:val="none" w:sz="0" w:space="0" w:color="auto"/>
              <w:right w:val="none" w:sz="0" w:space="0" w:color="auto"/>
            </w:tcBorders>
            <w:noWrap/>
            <w:hideMark/>
          </w:tcPr>
          <w:p w:rsidR="007E01E0" w:rsidRPr="00DC7723" w:rsidRDefault="007E01E0" w:rsidP="003951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284,588.00</w:t>
            </w:r>
          </w:p>
        </w:tc>
        <w:tc>
          <w:tcPr>
            <w:tcW w:w="1807" w:type="dxa"/>
            <w:tcBorders>
              <w:left w:val="none" w:sz="0" w:space="0" w:color="auto"/>
              <w:right w:val="none" w:sz="0" w:space="0" w:color="auto"/>
            </w:tcBorders>
          </w:tcPr>
          <w:p w:rsidR="007E01E0" w:rsidRPr="00DC7723" w:rsidRDefault="007E01E0"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sidRPr="00DC7723">
              <w:rPr>
                <w:rFonts w:ascii="Times New Roman" w:hAnsi="Times New Roman" w:cs="Times New Roman"/>
                <w:bCs/>
                <w:color w:val="auto"/>
                <w:sz w:val="24"/>
                <w:szCs w:val="24"/>
              </w:rPr>
              <w:t>168,532</w:t>
            </w:r>
          </w:p>
        </w:tc>
        <w:tc>
          <w:tcPr>
            <w:tcW w:w="1807" w:type="dxa"/>
            <w:tcBorders>
              <w:left w:val="none" w:sz="0" w:space="0" w:color="auto"/>
              <w:right w:val="none" w:sz="0" w:space="0" w:color="auto"/>
            </w:tcBorders>
          </w:tcPr>
          <w:p w:rsidR="007E01E0" w:rsidRPr="00DC7723" w:rsidRDefault="007E01E0"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sidRPr="00DC7723">
              <w:rPr>
                <w:rFonts w:ascii="Times New Roman" w:hAnsi="Times New Roman" w:cs="Times New Roman"/>
                <w:bCs/>
                <w:color w:val="auto"/>
                <w:sz w:val="24"/>
                <w:szCs w:val="24"/>
              </w:rPr>
              <w:t>94,843.80</w:t>
            </w:r>
          </w:p>
        </w:tc>
      </w:tr>
      <w:tr w:rsidR="007E01E0" w:rsidRPr="00C66992" w:rsidTr="00395126">
        <w:trPr>
          <w:trHeight w:val="315"/>
        </w:trPr>
        <w:tc>
          <w:tcPr>
            <w:cnfStyle w:val="001000000000" w:firstRow="0" w:lastRow="0" w:firstColumn="1" w:lastColumn="0" w:oddVBand="0" w:evenVBand="0" w:oddHBand="0" w:evenHBand="0" w:firstRowFirstColumn="0" w:firstRowLastColumn="0" w:lastRowFirstColumn="0" w:lastRowLastColumn="0"/>
            <w:tcW w:w="961" w:type="dxa"/>
            <w:noWrap/>
            <w:hideMark/>
          </w:tcPr>
          <w:p w:rsidR="007E01E0" w:rsidRPr="00DC7723" w:rsidRDefault="007E01E0" w:rsidP="00395126">
            <w:pPr>
              <w:rPr>
                <w:rFonts w:ascii="Times New Roman" w:hAnsi="Times New Roman" w:cs="Times New Roman"/>
                <w:color w:val="auto"/>
                <w:sz w:val="24"/>
                <w:szCs w:val="24"/>
              </w:rPr>
            </w:pPr>
            <w:r w:rsidRPr="00DC7723">
              <w:rPr>
                <w:rFonts w:ascii="Times New Roman" w:hAnsi="Times New Roman" w:cs="Times New Roman"/>
                <w:color w:val="auto"/>
                <w:sz w:val="24"/>
                <w:szCs w:val="24"/>
              </w:rPr>
              <w:t>2015</w:t>
            </w:r>
          </w:p>
        </w:tc>
        <w:tc>
          <w:tcPr>
            <w:tcW w:w="1356" w:type="dxa"/>
            <w:noWrap/>
            <w:hideMark/>
          </w:tcPr>
          <w:p w:rsidR="007E01E0" w:rsidRPr="00DC7723" w:rsidRDefault="007E01E0" w:rsidP="003951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119982.40</w:t>
            </w:r>
          </w:p>
        </w:tc>
        <w:tc>
          <w:tcPr>
            <w:tcW w:w="1376" w:type="dxa"/>
            <w:noWrap/>
            <w:hideMark/>
          </w:tcPr>
          <w:p w:rsidR="007E01E0" w:rsidRPr="00DC7723" w:rsidRDefault="007E01E0" w:rsidP="003951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135,409.88</w:t>
            </w:r>
          </w:p>
        </w:tc>
        <w:tc>
          <w:tcPr>
            <w:tcW w:w="1936" w:type="dxa"/>
            <w:noWrap/>
            <w:hideMark/>
          </w:tcPr>
          <w:p w:rsidR="007E01E0" w:rsidRPr="00DC7723" w:rsidRDefault="007E01E0" w:rsidP="003951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285,890.00</w:t>
            </w:r>
          </w:p>
        </w:tc>
        <w:tc>
          <w:tcPr>
            <w:tcW w:w="1807" w:type="dxa"/>
          </w:tcPr>
          <w:p w:rsidR="007E01E0" w:rsidRPr="00DC7723" w:rsidRDefault="007E01E0"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sidRPr="00DC7723">
              <w:rPr>
                <w:rFonts w:ascii="Times New Roman" w:hAnsi="Times New Roman" w:cs="Times New Roman"/>
                <w:bCs/>
                <w:color w:val="auto"/>
                <w:sz w:val="24"/>
                <w:szCs w:val="24"/>
              </w:rPr>
              <w:t>133,219</w:t>
            </w:r>
          </w:p>
        </w:tc>
        <w:tc>
          <w:tcPr>
            <w:tcW w:w="1807" w:type="dxa"/>
          </w:tcPr>
          <w:p w:rsidR="007E01E0" w:rsidRPr="00DC7723" w:rsidRDefault="007E01E0"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sidRPr="00DC7723">
              <w:rPr>
                <w:rFonts w:ascii="Times New Roman" w:hAnsi="Times New Roman" w:cs="Times New Roman"/>
                <w:bCs/>
                <w:color w:val="auto"/>
                <w:sz w:val="24"/>
                <w:szCs w:val="24"/>
              </w:rPr>
              <w:t>117,542.90</w:t>
            </w:r>
          </w:p>
        </w:tc>
      </w:tr>
      <w:tr w:rsidR="007E01E0" w:rsidRPr="00C66992" w:rsidTr="0039512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61" w:type="dxa"/>
            <w:tcBorders>
              <w:left w:val="none" w:sz="0" w:space="0" w:color="auto"/>
              <w:right w:val="none" w:sz="0" w:space="0" w:color="auto"/>
            </w:tcBorders>
            <w:noWrap/>
            <w:hideMark/>
          </w:tcPr>
          <w:p w:rsidR="007E01E0" w:rsidRPr="00DC7723" w:rsidRDefault="007E01E0" w:rsidP="00395126">
            <w:pPr>
              <w:rPr>
                <w:rFonts w:ascii="Times New Roman" w:hAnsi="Times New Roman" w:cs="Times New Roman"/>
                <w:color w:val="auto"/>
                <w:sz w:val="24"/>
                <w:szCs w:val="24"/>
              </w:rPr>
            </w:pPr>
            <w:r w:rsidRPr="00DC7723">
              <w:rPr>
                <w:rFonts w:ascii="Times New Roman" w:hAnsi="Times New Roman" w:cs="Times New Roman"/>
                <w:color w:val="auto"/>
                <w:sz w:val="24"/>
                <w:szCs w:val="24"/>
              </w:rPr>
              <w:t>2016</w:t>
            </w:r>
          </w:p>
        </w:tc>
        <w:tc>
          <w:tcPr>
            <w:tcW w:w="1356" w:type="dxa"/>
            <w:tcBorders>
              <w:left w:val="none" w:sz="0" w:space="0" w:color="auto"/>
              <w:right w:val="none" w:sz="0" w:space="0" w:color="auto"/>
            </w:tcBorders>
            <w:noWrap/>
            <w:hideMark/>
          </w:tcPr>
          <w:p w:rsidR="007E01E0" w:rsidRPr="00DC7723" w:rsidRDefault="007E01E0" w:rsidP="003951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139766.40</w:t>
            </w:r>
          </w:p>
        </w:tc>
        <w:tc>
          <w:tcPr>
            <w:tcW w:w="1376" w:type="dxa"/>
            <w:tcBorders>
              <w:left w:val="none" w:sz="0" w:space="0" w:color="auto"/>
              <w:right w:val="none" w:sz="0" w:space="0" w:color="auto"/>
            </w:tcBorders>
            <w:noWrap/>
            <w:hideMark/>
          </w:tcPr>
          <w:p w:rsidR="007E01E0" w:rsidRPr="00DC7723" w:rsidRDefault="007E01E0" w:rsidP="003951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146,795.57</w:t>
            </w:r>
          </w:p>
        </w:tc>
        <w:tc>
          <w:tcPr>
            <w:tcW w:w="1936" w:type="dxa"/>
            <w:tcBorders>
              <w:left w:val="none" w:sz="0" w:space="0" w:color="auto"/>
              <w:right w:val="none" w:sz="0" w:space="0" w:color="auto"/>
            </w:tcBorders>
            <w:noWrap/>
            <w:hideMark/>
          </w:tcPr>
          <w:p w:rsidR="007E01E0" w:rsidRPr="00DC7723" w:rsidRDefault="007E01E0" w:rsidP="003951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316,971.00</w:t>
            </w:r>
          </w:p>
        </w:tc>
        <w:tc>
          <w:tcPr>
            <w:tcW w:w="1807" w:type="dxa"/>
            <w:tcBorders>
              <w:left w:val="none" w:sz="0" w:space="0" w:color="auto"/>
              <w:right w:val="none" w:sz="0" w:space="0" w:color="auto"/>
            </w:tcBorders>
          </w:tcPr>
          <w:p w:rsidR="007E01E0" w:rsidRPr="00DC7723" w:rsidRDefault="007E01E0"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sidRPr="00DC7723">
              <w:rPr>
                <w:rFonts w:ascii="Times New Roman" w:hAnsi="Times New Roman" w:cs="Times New Roman"/>
                <w:bCs/>
                <w:color w:val="auto"/>
                <w:sz w:val="24"/>
                <w:szCs w:val="24"/>
              </w:rPr>
              <w:t>126,571</w:t>
            </w:r>
          </w:p>
        </w:tc>
        <w:tc>
          <w:tcPr>
            <w:tcW w:w="1807" w:type="dxa"/>
            <w:tcBorders>
              <w:left w:val="none" w:sz="0" w:space="0" w:color="auto"/>
              <w:right w:val="none" w:sz="0" w:space="0" w:color="auto"/>
            </w:tcBorders>
          </w:tcPr>
          <w:p w:rsidR="007E01E0" w:rsidRPr="00DC7723" w:rsidRDefault="007E01E0"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sidRPr="00DC7723">
              <w:rPr>
                <w:rFonts w:ascii="Times New Roman" w:hAnsi="Times New Roman" w:cs="Times New Roman"/>
                <w:bCs/>
                <w:color w:val="auto"/>
                <w:sz w:val="24"/>
                <w:szCs w:val="24"/>
              </w:rPr>
              <w:t>155,282.40</w:t>
            </w:r>
          </w:p>
        </w:tc>
      </w:tr>
    </w:tbl>
    <w:p w:rsidR="007E01E0" w:rsidRPr="007E01E0" w:rsidRDefault="007E01E0" w:rsidP="00D438B2">
      <w:pPr>
        <w:rPr>
          <w:rFonts w:ascii="Times New Roman" w:hAnsi="Times New Roman" w:cs="Times New Roman"/>
          <w:b/>
          <w:sz w:val="28"/>
          <w:szCs w:val="28"/>
        </w:rPr>
      </w:pPr>
    </w:p>
    <w:p w:rsidR="00F450B8" w:rsidRDefault="00D34476" w:rsidP="00D34476">
      <w:pPr>
        <w:jc w:val="center"/>
        <w:rPr>
          <w:rFonts w:ascii="Times New Roman" w:hAnsi="Times New Roman" w:cs="Times New Roman"/>
          <w:b/>
          <w:sz w:val="24"/>
          <w:szCs w:val="24"/>
        </w:rPr>
      </w:pPr>
      <w:r w:rsidRPr="00D34476">
        <w:rPr>
          <w:rFonts w:ascii="Times New Roman" w:hAnsi="Times New Roman" w:cs="Times New Roman"/>
          <w:b/>
          <w:noProof/>
          <w:sz w:val="24"/>
          <w:szCs w:val="24"/>
        </w:rPr>
        <w:lastRenderedPageBreak/>
        <w:drawing>
          <wp:inline distT="0" distB="0" distL="0" distR="0">
            <wp:extent cx="4572000" cy="2743200"/>
            <wp:effectExtent l="19050" t="0" r="19050" b="0"/>
            <wp:docPr id="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F450B8" w:rsidRPr="00D34476" w:rsidRDefault="00D34476" w:rsidP="00D438B2">
      <w:pPr>
        <w:rPr>
          <w:rFonts w:ascii="Times New Roman" w:hAnsi="Times New Roman" w:cs="Times New Roman"/>
          <w:b/>
          <w:sz w:val="28"/>
          <w:szCs w:val="28"/>
        </w:rPr>
      </w:pPr>
      <w:r w:rsidRPr="00D34476">
        <w:rPr>
          <w:rFonts w:ascii="Times New Roman" w:hAnsi="Times New Roman" w:cs="Times New Roman"/>
          <w:b/>
          <w:sz w:val="28"/>
          <w:szCs w:val="28"/>
        </w:rPr>
        <w:t>Export:</w:t>
      </w:r>
    </w:p>
    <w:tbl>
      <w:tblPr>
        <w:tblStyle w:val="LightShading-Accent5"/>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
        <w:gridCol w:w="1356"/>
        <w:gridCol w:w="1456"/>
        <w:gridCol w:w="1936"/>
        <w:gridCol w:w="1763"/>
        <w:gridCol w:w="1763"/>
      </w:tblGrid>
      <w:tr w:rsidR="00D34476" w:rsidRPr="00853162" w:rsidTr="00395126">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69" w:type="dxa"/>
            <w:tcBorders>
              <w:top w:val="none" w:sz="0" w:space="0" w:color="auto"/>
              <w:left w:val="none" w:sz="0" w:space="0" w:color="auto"/>
              <w:bottom w:val="none" w:sz="0" w:space="0" w:color="auto"/>
              <w:right w:val="none" w:sz="0" w:space="0" w:color="auto"/>
            </w:tcBorders>
            <w:noWrap/>
            <w:hideMark/>
          </w:tcPr>
          <w:p w:rsidR="00D34476" w:rsidRPr="00DC7723" w:rsidRDefault="00D34476" w:rsidP="00395126">
            <w:pPr>
              <w:rPr>
                <w:rFonts w:ascii="Times New Roman" w:hAnsi="Times New Roman" w:cs="Times New Roman"/>
                <w:color w:val="auto"/>
              </w:rPr>
            </w:pPr>
            <w:r w:rsidRPr="00DC7723">
              <w:rPr>
                <w:rFonts w:ascii="Times New Roman" w:hAnsi="Times New Roman" w:cs="Times New Roman"/>
                <w:color w:val="auto"/>
              </w:rPr>
              <w:t xml:space="preserve">Year </w:t>
            </w:r>
          </w:p>
        </w:tc>
        <w:tc>
          <w:tcPr>
            <w:tcW w:w="1356" w:type="dxa"/>
            <w:tcBorders>
              <w:top w:val="none" w:sz="0" w:space="0" w:color="auto"/>
              <w:left w:val="none" w:sz="0" w:space="0" w:color="auto"/>
              <w:bottom w:val="none" w:sz="0" w:space="0" w:color="auto"/>
              <w:right w:val="none" w:sz="0" w:space="0" w:color="auto"/>
            </w:tcBorders>
            <w:noWrap/>
            <w:hideMark/>
          </w:tcPr>
          <w:p w:rsidR="00D34476" w:rsidRPr="00DC7723" w:rsidRDefault="00D34476" w:rsidP="0039512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DC7723">
              <w:rPr>
                <w:rFonts w:ascii="Times New Roman" w:hAnsi="Times New Roman" w:cs="Times New Roman"/>
                <w:color w:val="auto"/>
              </w:rPr>
              <w:t>MBL</w:t>
            </w:r>
          </w:p>
        </w:tc>
        <w:tc>
          <w:tcPr>
            <w:tcW w:w="1456" w:type="dxa"/>
            <w:tcBorders>
              <w:top w:val="none" w:sz="0" w:space="0" w:color="auto"/>
              <w:left w:val="none" w:sz="0" w:space="0" w:color="auto"/>
              <w:bottom w:val="none" w:sz="0" w:space="0" w:color="auto"/>
              <w:right w:val="none" w:sz="0" w:space="0" w:color="auto"/>
            </w:tcBorders>
            <w:noWrap/>
            <w:hideMark/>
          </w:tcPr>
          <w:p w:rsidR="00D34476" w:rsidRPr="00DC7723" w:rsidRDefault="00D34476" w:rsidP="0039512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DC7723">
              <w:rPr>
                <w:rFonts w:ascii="Times New Roman" w:hAnsi="Times New Roman" w:cs="Times New Roman"/>
                <w:color w:val="auto"/>
              </w:rPr>
              <w:t>EXIM Bank</w:t>
            </w:r>
          </w:p>
        </w:tc>
        <w:tc>
          <w:tcPr>
            <w:tcW w:w="1936" w:type="dxa"/>
            <w:tcBorders>
              <w:top w:val="none" w:sz="0" w:space="0" w:color="auto"/>
              <w:left w:val="none" w:sz="0" w:space="0" w:color="auto"/>
              <w:bottom w:val="none" w:sz="0" w:space="0" w:color="auto"/>
              <w:right w:val="none" w:sz="0" w:space="0" w:color="auto"/>
            </w:tcBorders>
            <w:noWrap/>
            <w:hideMark/>
          </w:tcPr>
          <w:p w:rsidR="00D34476" w:rsidRPr="00DC7723" w:rsidRDefault="00D34476" w:rsidP="0039512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DC7723">
              <w:rPr>
                <w:rFonts w:ascii="Times New Roman" w:hAnsi="Times New Roman" w:cs="Times New Roman"/>
                <w:color w:val="auto"/>
              </w:rPr>
              <w:t>Islami Bank</w:t>
            </w:r>
          </w:p>
        </w:tc>
        <w:tc>
          <w:tcPr>
            <w:tcW w:w="1763" w:type="dxa"/>
            <w:tcBorders>
              <w:top w:val="none" w:sz="0" w:space="0" w:color="auto"/>
              <w:left w:val="none" w:sz="0" w:space="0" w:color="auto"/>
              <w:bottom w:val="none" w:sz="0" w:space="0" w:color="auto"/>
              <w:right w:val="none" w:sz="0" w:space="0" w:color="auto"/>
            </w:tcBorders>
          </w:tcPr>
          <w:p w:rsidR="00D34476" w:rsidRPr="00DC7723" w:rsidRDefault="00D34476" w:rsidP="0039512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DC7723">
              <w:rPr>
                <w:rFonts w:ascii="Times New Roman" w:hAnsi="Times New Roman" w:cs="Times New Roman"/>
                <w:color w:val="auto"/>
              </w:rPr>
              <w:t>Prime Bank</w:t>
            </w:r>
          </w:p>
        </w:tc>
        <w:tc>
          <w:tcPr>
            <w:tcW w:w="1763" w:type="dxa"/>
            <w:tcBorders>
              <w:top w:val="none" w:sz="0" w:space="0" w:color="auto"/>
              <w:left w:val="none" w:sz="0" w:space="0" w:color="auto"/>
              <w:bottom w:val="none" w:sz="0" w:space="0" w:color="auto"/>
              <w:right w:val="none" w:sz="0" w:space="0" w:color="auto"/>
            </w:tcBorders>
          </w:tcPr>
          <w:p w:rsidR="00D34476" w:rsidRPr="00DC7723" w:rsidRDefault="00D34476" w:rsidP="0039512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DC7723">
              <w:rPr>
                <w:rFonts w:ascii="Times New Roman" w:hAnsi="Times New Roman" w:cs="Times New Roman"/>
                <w:color w:val="auto"/>
              </w:rPr>
              <w:t>UCB Bank</w:t>
            </w:r>
          </w:p>
        </w:tc>
      </w:tr>
      <w:tr w:rsidR="00D34476" w:rsidRPr="00853162" w:rsidTr="0039512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69" w:type="dxa"/>
            <w:tcBorders>
              <w:left w:val="none" w:sz="0" w:space="0" w:color="auto"/>
              <w:right w:val="none" w:sz="0" w:space="0" w:color="auto"/>
            </w:tcBorders>
            <w:noWrap/>
            <w:hideMark/>
          </w:tcPr>
          <w:p w:rsidR="00D34476" w:rsidRPr="00DC7723" w:rsidRDefault="00D34476" w:rsidP="00395126">
            <w:pPr>
              <w:rPr>
                <w:color w:val="auto"/>
              </w:rPr>
            </w:pPr>
            <w:r w:rsidRPr="00DC7723">
              <w:rPr>
                <w:color w:val="auto"/>
              </w:rPr>
              <w:t>2012</w:t>
            </w:r>
          </w:p>
        </w:tc>
        <w:tc>
          <w:tcPr>
            <w:tcW w:w="1356" w:type="dxa"/>
            <w:tcBorders>
              <w:left w:val="none" w:sz="0" w:space="0" w:color="auto"/>
              <w:right w:val="none" w:sz="0" w:space="0" w:color="auto"/>
            </w:tcBorders>
            <w:noWrap/>
            <w:hideMark/>
          </w:tcPr>
          <w:p w:rsidR="00D34476" w:rsidRPr="00DC7723" w:rsidRDefault="00D34476" w:rsidP="003951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81477.10</w:t>
            </w:r>
          </w:p>
        </w:tc>
        <w:tc>
          <w:tcPr>
            <w:tcW w:w="1456" w:type="dxa"/>
            <w:tcBorders>
              <w:left w:val="none" w:sz="0" w:space="0" w:color="auto"/>
              <w:right w:val="none" w:sz="0" w:space="0" w:color="auto"/>
            </w:tcBorders>
            <w:noWrap/>
            <w:hideMark/>
          </w:tcPr>
          <w:p w:rsidR="00D34476" w:rsidRPr="00DC7723" w:rsidRDefault="00D34476" w:rsidP="003951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95,359.45</w:t>
            </w:r>
          </w:p>
        </w:tc>
        <w:tc>
          <w:tcPr>
            <w:tcW w:w="1936" w:type="dxa"/>
            <w:tcBorders>
              <w:left w:val="none" w:sz="0" w:space="0" w:color="auto"/>
              <w:right w:val="none" w:sz="0" w:space="0" w:color="auto"/>
            </w:tcBorders>
            <w:noWrap/>
            <w:hideMark/>
          </w:tcPr>
          <w:p w:rsidR="00D34476" w:rsidRPr="00DC7723" w:rsidRDefault="00D34476" w:rsidP="003951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148,421.00</w:t>
            </w:r>
          </w:p>
        </w:tc>
        <w:tc>
          <w:tcPr>
            <w:tcW w:w="1763" w:type="dxa"/>
            <w:tcBorders>
              <w:left w:val="none" w:sz="0" w:space="0" w:color="auto"/>
              <w:right w:val="none" w:sz="0" w:space="0" w:color="auto"/>
            </w:tcBorders>
          </w:tcPr>
          <w:p w:rsidR="00D34476" w:rsidRPr="00DC7723" w:rsidRDefault="00D34476"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sidRPr="00DC7723">
              <w:rPr>
                <w:rFonts w:ascii="Times New Roman" w:hAnsi="Times New Roman" w:cs="Times New Roman"/>
                <w:bCs/>
                <w:color w:val="auto"/>
                <w:sz w:val="24"/>
                <w:szCs w:val="24"/>
              </w:rPr>
              <w:t>106,943</w:t>
            </w:r>
          </w:p>
        </w:tc>
        <w:tc>
          <w:tcPr>
            <w:tcW w:w="1763" w:type="dxa"/>
            <w:tcBorders>
              <w:left w:val="none" w:sz="0" w:space="0" w:color="auto"/>
              <w:right w:val="none" w:sz="0" w:space="0" w:color="auto"/>
            </w:tcBorders>
          </w:tcPr>
          <w:p w:rsidR="00D34476" w:rsidRPr="00DC7723" w:rsidRDefault="00D34476"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sidRPr="00DC7723">
              <w:rPr>
                <w:rFonts w:ascii="Times New Roman" w:hAnsi="Times New Roman" w:cs="Times New Roman"/>
                <w:bCs/>
                <w:color w:val="auto"/>
                <w:sz w:val="24"/>
                <w:szCs w:val="24"/>
              </w:rPr>
              <w:t>50,712.10</w:t>
            </w:r>
          </w:p>
        </w:tc>
      </w:tr>
      <w:tr w:rsidR="00D34476" w:rsidRPr="00853162" w:rsidTr="00395126">
        <w:trPr>
          <w:trHeight w:val="315"/>
        </w:trPr>
        <w:tc>
          <w:tcPr>
            <w:cnfStyle w:val="001000000000" w:firstRow="0" w:lastRow="0" w:firstColumn="1" w:lastColumn="0" w:oddVBand="0" w:evenVBand="0" w:oddHBand="0" w:evenHBand="0" w:firstRowFirstColumn="0" w:firstRowLastColumn="0" w:lastRowFirstColumn="0" w:lastRowLastColumn="0"/>
            <w:tcW w:w="969" w:type="dxa"/>
            <w:noWrap/>
            <w:hideMark/>
          </w:tcPr>
          <w:p w:rsidR="00D34476" w:rsidRPr="00DC7723" w:rsidRDefault="00D34476" w:rsidP="00395126">
            <w:pPr>
              <w:rPr>
                <w:color w:val="auto"/>
              </w:rPr>
            </w:pPr>
            <w:r w:rsidRPr="00DC7723">
              <w:rPr>
                <w:color w:val="auto"/>
              </w:rPr>
              <w:t>2013</w:t>
            </w:r>
          </w:p>
        </w:tc>
        <w:tc>
          <w:tcPr>
            <w:tcW w:w="1356" w:type="dxa"/>
            <w:noWrap/>
            <w:hideMark/>
          </w:tcPr>
          <w:p w:rsidR="00D34476" w:rsidRPr="00DC7723" w:rsidRDefault="00D34476" w:rsidP="003951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71671.50</w:t>
            </w:r>
          </w:p>
        </w:tc>
        <w:tc>
          <w:tcPr>
            <w:tcW w:w="1456" w:type="dxa"/>
            <w:noWrap/>
            <w:hideMark/>
          </w:tcPr>
          <w:p w:rsidR="00D34476" w:rsidRPr="00DC7723" w:rsidRDefault="00D34476" w:rsidP="003951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122,217.34</w:t>
            </w:r>
          </w:p>
        </w:tc>
        <w:tc>
          <w:tcPr>
            <w:tcW w:w="1936" w:type="dxa"/>
            <w:noWrap/>
            <w:hideMark/>
          </w:tcPr>
          <w:p w:rsidR="00D34476" w:rsidRPr="00DC7723" w:rsidRDefault="00D34476" w:rsidP="003951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178,244.00</w:t>
            </w:r>
          </w:p>
        </w:tc>
        <w:tc>
          <w:tcPr>
            <w:tcW w:w="1763" w:type="dxa"/>
          </w:tcPr>
          <w:p w:rsidR="00D34476" w:rsidRPr="00DC7723" w:rsidRDefault="00D34476"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sidRPr="00DC7723">
              <w:rPr>
                <w:rFonts w:ascii="Times New Roman" w:hAnsi="Times New Roman" w:cs="Times New Roman"/>
                <w:bCs/>
                <w:color w:val="auto"/>
                <w:sz w:val="24"/>
                <w:szCs w:val="24"/>
              </w:rPr>
              <w:t>133,396</w:t>
            </w:r>
          </w:p>
        </w:tc>
        <w:tc>
          <w:tcPr>
            <w:tcW w:w="1763" w:type="dxa"/>
          </w:tcPr>
          <w:p w:rsidR="00D34476" w:rsidRPr="00DC7723" w:rsidRDefault="00D34476"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sidRPr="00DC7723">
              <w:rPr>
                <w:rFonts w:ascii="Times New Roman" w:hAnsi="Times New Roman" w:cs="Times New Roman"/>
                <w:bCs/>
                <w:color w:val="auto"/>
                <w:sz w:val="24"/>
                <w:szCs w:val="24"/>
              </w:rPr>
              <w:t>76,962.80</w:t>
            </w:r>
          </w:p>
        </w:tc>
      </w:tr>
      <w:tr w:rsidR="00D34476" w:rsidRPr="00853162" w:rsidTr="0039512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69" w:type="dxa"/>
            <w:tcBorders>
              <w:left w:val="none" w:sz="0" w:space="0" w:color="auto"/>
              <w:right w:val="none" w:sz="0" w:space="0" w:color="auto"/>
            </w:tcBorders>
            <w:noWrap/>
            <w:hideMark/>
          </w:tcPr>
          <w:p w:rsidR="00D34476" w:rsidRPr="00DC7723" w:rsidRDefault="00D34476" w:rsidP="00395126">
            <w:pPr>
              <w:rPr>
                <w:color w:val="auto"/>
              </w:rPr>
            </w:pPr>
            <w:r w:rsidRPr="00DC7723">
              <w:rPr>
                <w:color w:val="auto"/>
              </w:rPr>
              <w:t>2014</w:t>
            </w:r>
          </w:p>
        </w:tc>
        <w:tc>
          <w:tcPr>
            <w:tcW w:w="1356" w:type="dxa"/>
            <w:tcBorders>
              <w:left w:val="none" w:sz="0" w:space="0" w:color="auto"/>
              <w:right w:val="none" w:sz="0" w:space="0" w:color="auto"/>
            </w:tcBorders>
            <w:noWrap/>
            <w:hideMark/>
          </w:tcPr>
          <w:p w:rsidR="00D34476" w:rsidRPr="00DC7723" w:rsidRDefault="00D34476" w:rsidP="003951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78352.10</w:t>
            </w:r>
          </w:p>
        </w:tc>
        <w:tc>
          <w:tcPr>
            <w:tcW w:w="1456" w:type="dxa"/>
            <w:tcBorders>
              <w:left w:val="none" w:sz="0" w:space="0" w:color="auto"/>
              <w:right w:val="none" w:sz="0" w:space="0" w:color="auto"/>
            </w:tcBorders>
            <w:noWrap/>
            <w:hideMark/>
          </w:tcPr>
          <w:p w:rsidR="00D34476" w:rsidRPr="00DC7723" w:rsidRDefault="00D34476" w:rsidP="003951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120,996.90</w:t>
            </w:r>
          </w:p>
        </w:tc>
        <w:tc>
          <w:tcPr>
            <w:tcW w:w="1936" w:type="dxa"/>
            <w:tcBorders>
              <w:left w:val="none" w:sz="0" w:space="0" w:color="auto"/>
              <w:right w:val="none" w:sz="0" w:space="0" w:color="auto"/>
            </w:tcBorders>
            <w:noWrap/>
            <w:hideMark/>
          </w:tcPr>
          <w:p w:rsidR="00D34476" w:rsidRPr="00DC7723" w:rsidRDefault="00D34476" w:rsidP="003951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197,095.00</w:t>
            </w:r>
          </w:p>
        </w:tc>
        <w:tc>
          <w:tcPr>
            <w:tcW w:w="1763" w:type="dxa"/>
            <w:tcBorders>
              <w:left w:val="none" w:sz="0" w:space="0" w:color="auto"/>
              <w:right w:val="none" w:sz="0" w:space="0" w:color="auto"/>
            </w:tcBorders>
          </w:tcPr>
          <w:p w:rsidR="00D34476" w:rsidRPr="00DC7723" w:rsidRDefault="00D34476"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sidRPr="00DC7723">
              <w:rPr>
                <w:rFonts w:ascii="Times New Roman" w:hAnsi="Times New Roman" w:cs="Times New Roman"/>
                <w:bCs/>
                <w:color w:val="auto"/>
                <w:sz w:val="24"/>
                <w:szCs w:val="24"/>
              </w:rPr>
              <w:t>143,612</w:t>
            </w:r>
          </w:p>
        </w:tc>
        <w:tc>
          <w:tcPr>
            <w:tcW w:w="1763" w:type="dxa"/>
            <w:tcBorders>
              <w:left w:val="none" w:sz="0" w:space="0" w:color="auto"/>
              <w:right w:val="none" w:sz="0" w:space="0" w:color="auto"/>
            </w:tcBorders>
          </w:tcPr>
          <w:p w:rsidR="00D34476" w:rsidRPr="00DC7723" w:rsidRDefault="00D34476" w:rsidP="003951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DC7723">
              <w:rPr>
                <w:rFonts w:ascii="Times New Roman" w:hAnsi="Times New Roman" w:cs="Times New Roman"/>
                <w:bCs/>
                <w:color w:val="auto"/>
                <w:sz w:val="24"/>
                <w:szCs w:val="24"/>
              </w:rPr>
              <w:t>78,309.10</w:t>
            </w:r>
          </w:p>
        </w:tc>
      </w:tr>
      <w:tr w:rsidR="00D34476" w:rsidRPr="00853162" w:rsidTr="00395126">
        <w:trPr>
          <w:trHeight w:val="315"/>
        </w:trPr>
        <w:tc>
          <w:tcPr>
            <w:cnfStyle w:val="001000000000" w:firstRow="0" w:lastRow="0" w:firstColumn="1" w:lastColumn="0" w:oddVBand="0" w:evenVBand="0" w:oddHBand="0" w:evenHBand="0" w:firstRowFirstColumn="0" w:firstRowLastColumn="0" w:lastRowFirstColumn="0" w:lastRowLastColumn="0"/>
            <w:tcW w:w="969" w:type="dxa"/>
            <w:noWrap/>
            <w:hideMark/>
          </w:tcPr>
          <w:p w:rsidR="00D34476" w:rsidRPr="00DC7723" w:rsidRDefault="00D34476" w:rsidP="00395126">
            <w:pPr>
              <w:rPr>
                <w:color w:val="auto"/>
              </w:rPr>
            </w:pPr>
            <w:r w:rsidRPr="00DC7723">
              <w:rPr>
                <w:color w:val="auto"/>
              </w:rPr>
              <w:t>2015</w:t>
            </w:r>
          </w:p>
        </w:tc>
        <w:tc>
          <w:tcPr>
            <w:tcW w:w="1356" w:type="dxa"/>
            <w:noWrap/>
            <w:hideMark/>
          </w:tcPr>
          <w:p w:rsidR="00D34476" w:rsidRPr="00DC7723" w:rsidRDefault="00D34476" w:rsidP="003951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94027.10</w:t>
            </w:r>
          </w:p>
        </w:tc>
        <w:tc>
          <w:tcPr>
            <w:tcW w:w="1456" w:type="dxa"/>
            <w:noWrap/>
            <w:hideMark/>
          </w:tcPr>
          <w:p w:rsidR="00D34476" w:rsidRPr="00DC7723" w:rsidRDefault="00D34476" w:rsidP="003951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130,353.32</w:t>
            </w:r>
          </w:p>
        </w:tc>
        <w:tc>
          <w:tcPr>
            <w:tcW w:w="1936" w:type="dxa"/>
            <w:noWrap/>
            <w:hideMark/>
          </w:tcPr>
          <w:p w:rsidR="00D34476" w:rsidRPr="00DC7723" w:rsidRDefault="00D34476" w:rsidP="003951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205,269.00</w:t>
            </w:r>
          </w:p>
        </w:tc>
        <w:tc>
          <w:tcPr>
            <w:tcW w:w="1763" w:type="dxa"/>
          </w:tcPr>
          <w:p w:rsidR="00D34476" w:rsidRPr="00DC7723" w:rsidRDefault="00D34476" w:rsidP="003951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DC7723">
              <w:rPr>
                <w:rFonts w:ascii="Times New Roman" w:hAnsi="Times New Roman" w:cs="Times New Roman"/>
                <w:bCs/>
                <w:color w:val="auto"/>
                <w:sz w:val="24"/>
                <w:szCs w:val="24"/>
              </w:rPr>
              <w:t>127,091</w:t>
            </w:r>
          </w:p>
        </w:tc>
        <w:tc>
          <w:tcPr>
            <w:tcW w:w="1763" w:type="dxa"/>
          </w:tcPr>
          <w:p w:rsidR="00D34476" w:rsidRPr="00DC7723" w:rsidRDefault="00D34476"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sidRPr="00DC7723">
              <w:rPr>
                <w:rFonts w:ascii="Times New Roman" w:hAnsi="Times New Roman" w:cs="Times New Roman"/>
                <w:bCs/>
                <w:color w:val="auto"/>
                <w:sz w:val="24"/>
                <w:szCs w:val="24"/>
              </w:rPr>
              <w:t>94,288.50</w:t>
            </w:r>
          </w:p>
        </w:tc>
      </w:tr>
      <w:tr w:rsidR="00D34476" w:rsidRPr="00853162" w:rsidTr="0039512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69" w:type="dxa"/>
            <w:tcBorders>
              <w:left w:val="none" w:sz="0" w:space="0" w:color="auto"/>
              <w:right w:val="none" w:sz="0" w:space="0" w:color="auto"/>
            </w:tcBorders>
            <w:noWrap/>
            <w:hideMark/>
          </w:tcPr>
          <w:p w:rsidR="00D34476" w:rsidRPr="00DC7723" w:rsidRDefault="00D34476" w:rsidP="00395126">
            <w:pPr>
              <w:rPr>
                <w:color w:val="auto"/>
              </w:rPr>
            </w:pPr>
            <w:r w:rsidRPr="00DC7723">
              <w:rPr>
                <w:color w:val="auto"/>
              </w:rPr>
              <w:t>2016</w:t>
            </w:r>
          </w:p>
        </w:tc>
        <w:tc>
          <w:tcPr>
            <w:tcW w:w="1356" w:type="dxa"/>
            <w:tcBorders>
              <w:left w:val="none" w:sz="0" w:space="0" w:color="auto"/>
              <w:right w:val="none" w:sz="0" w:space="0" w:color="auto"/>
            </w:tcBorders>
            <w:noWrap/>
            <w:hideMark/>
          </w:tcPr>
          <w:p w:rsidR="00D34476" w:rsidRPr="00DC7723" w:rsidRDefault="00D34476" w:rsidP="003951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113035.20</w:t>
            </w:r>
          </w:p>
        </w:tc>
        <w:tc>
          <w:tcPr>
            <w:tcW w:w="1456" w:type="dxa"/>
            <w:tcBorders>
              <w:left w:val="none" w:sz="0" w:space="0" w:color="auto"/>
              <w:right w:val="none" w:sz="0" w:space="0" w:color="auto"/>
            </w:tcBorders>
            <w:noWrap/>
            <w:hideMark/>
          </w:tcPr>
          <w:p w:rsidR="00D34476" w:rsidRPr="00DC7723" w:rsidRDefault="00D34476" w:rsidP="003951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134,412.44</w:t>
            </w:r>
          </w:p>
        </w:tc>
        <w:tc>
          <w:tcPr>
            <w:tcW w:w="1936" w:type="dxa"/>
            <w:tcBorders>
              <w:left w:val="none" w:sz="0" w:space="0" w:color="auto"/>
              <w:right w:val="none" w:sz="0" w:space="0" w:color="auto"/>
            </w:tcBorders>
            <w:noWrap/>
            <w:hideMark/>
          </w:tcPr>
          <w:p w:rsidR="00D34476" w:rsidRPr="00DC7723" w:rsidRDefault="00D34476" w:rsidP="003951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222,753.00</w:t>
            </w:r>
          </w:p>
        </w:tc>
        <w:tc>
          <w:tcPr>
            <w:tcW w:w="1763" w:type="dxa"/>
            <w:tcBorders>
              <w:left w:val="none" w:sz="0" w:space="0" w:color="auto"/>
              <w:right w:val="none" w:sz="0" w:space="0" w:color="auto"/>
            </w:tcBorders>
          </w:tcPr>
          <w:p w:rsidR="00D34476" w:rsidRPr="00DC7723" w:rsidRDefault="00D34476"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sidRPr="00DC7723">
              <w:rPr>
                <w:rFonts w:ascii="Times New Roman" w:hAnsi="Times New Roman" w:cs="Times New Roman"/>
                <w:bCs/>
                <w:color w:val="auto"/>
                <w:sz w:val="24"/>
                <w:szCs w:val="24"/>
              </w:rPr>
              <w:t>110,096</w:t>
            </w:r>
          </w:p>
        </w:tc>
        <w:tc>
          <w:tcPr>
            <w:tcW w:w="1763" w:type="dxa"/>
            <w:tcBorders>
              <w:left w:val="none" w:sz="0" w:space="0" w:color="auto"/>
              <w:right w:val="none" w:sz="0" w:space="0" w:color="auto"/>
            </w:tcBorders>
          </w:tcPr>
          <w:p w:rsidR="00D34476" w:rsidRPr="00DC7723" w:rsidRDefault="00D34476"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sidRPr="00DC7723">
              <w:rPr>
                <w:rFonts w:ascii="Times New Roman" w:hAnsi="Times New Roman" w:cs="Times New Roman"/>
                <w:bCs/>
                <w:color w:val="auto"/>
                <w:sz w:val="24"/>
                <w:szCs w:val="24"/>
              </w:rPr>
              <w:t>130,447.20</w:t>
            </w:r>
          </w:p>
        </w:tc>
      </w:tr>
    </w:tbl>
    <w:p w:rsidR="00D34476" w:rsidRDefault="00D34476" w:rsidP="00D34476">
      <w:pPr>
        <w:jc w:val="center"/>
        <w:rPr>
          <w:rFonts w:ascii="Times New Roman" w:hAnsi="Times New Roman" w:cs="Times New Roman"/>
          <w:b/>
          <w:sz w:val="24"/>
          <w:szCs w:val="24"/>
        </w:rPr>
      </w:pPr>
    </w:p>
    <w:p w:rsidR="00F450B8" w:rsidRDefault="00D34476" w:rsidP="00D34476">
      <w:pPr>
        <w:jc w:val="center"/>
        <w:rPr>
          <w:rFonts w:ascii="Times New Roman" w:hAnsi="Times New Roman" w:cs="Times New Roman"/>
          <w:b/>
          <w:sz w:val="24"/>
          <w:szCs w:val="24"/>
        </w:rPr>
      </w:pPr>
      <w:r w:rsidRPr="00D34476">
        <w:rPr>
          <w:rFonts w:ascii="Times New Roman" w:hAnsi="Times New Roman" w:cs="Times New Roman"/>
          <w:b/>
          <w:noProof/>
          <w:sz w:val="24"/>
          <w:szCs w:val="24"/>
        </w:rPr>
        <w:drawing>
          <wp:inline distT="0" distB="0" distL="0" distR="0">
            <wp:extent cx="4572000" cy="2743200"/>
            <wp:effectExtent l="19050" t="0" r="19050" b="0"/>
            <wp:docPr id="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835322" w:rsidRDefault="00835322" w:rsidP="00D438B2">
      <w:pPr>
        <w:rPr>
          <w:rFonts w:ascii="Times New Roman" w:hAnsi="Times New Roman" w:cs="Times New Roman"/>
          <w:b/>
          <w:sz w:val="24"/>
          <w:szCs w:val="24"/>
        </w:rPr>
      </w:pPr>
    </w:p>
    <w:p w:rsidR="00835322" w:rsidRPr="00835322" w:rsidRDefault="00835322" w:rsidP="00D438B2">
      <w:pPr>
        <w:rPr>
          <w:rFonts w:ascii="Times New Roman" w:hAnsi="Times New Roman" w:cs="Times New Roman"/>
          <w:b/>
          <w:sz w:val="28"/>
          <w:szCs w:val="28"/>
        </w:rPr>
      </w:pPr>
      <w:r w:rsidRPr="00835322">
        <w:rPr>
          <w:rFonts w:ascii="Times New Roman" w:hAnsi="Times New Roman" w:cs="Times New Roman"/>
          <w:b/>
          <w:sz w:val="28"/>
          <w:szCs w:val="28"/>
        </w:rPr>
        <w:lastRenderedPageBreak/>
        <w:t>Remittance:</w:t>
      </w:r>
    </w:p>
    <w:tbl>
      <w:tblPr>
        <w:tblStyle w:val="LightShading-Accent5"/>
        <w:tblW w:w="8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1356"/>
        <w:gridCol w:w="1456"/>
        <w:gridCol w:w="1936"/>
        <w:gridCol w:w="1759"/>
        <w:gridCol w:w="1215"/>
      </w:tblGrid>
      <w:tr w:rsidR="00942600" w:rsidRPr="00853162" w:rsidTr="00395126">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77" w:type="dxa"/>
            <w:tcBorders>
              <w:top w:val="none" w:sz="0" w:space="0" w:color="auto"/>
              <w:left w:val="none" w:sz="0" w:space="0" w:color="auto"/>
              <w:bottom w:val="none" w:sz="0" w:space="0" w:color="auto"/>
              <w:right w:val="none" w:sz="0" w:space="0" w:color="auto"/>
            </w:tcBorders>
            <w:noWrap/>
            <w:hideMark/>
          </w:tcPr>
          <w:p w:rsidR="00942600" w:rsidRPr="00DC7723" w:rsidRDefault="00835322" w:rsidP="00395126">
            <w:pPr>
              <w:rPr>
                <w:rFonts w:ascii="Times New Roman" w:hAnsi="Times New Roman" w:cs="Times New Roman"/>
                <w:color w:val="auto"/>
              </w:rPr>
            </w:pPr>
            <w:r w:rsidRPr="00DC7723">
              <w:rPr>
                <w:rFonts w:ascii="Times New Roman" w:hAnsi="Times New Roman" w:cs="Times New Roman"/>
                <w:color w:val="auto"/>
              </w:rPr>
              <w:t xml:space="preserve">Year </w:t>
            </w:r>
          </w:p>
        </w:tc>
        <w:tc>
          <w:tcPr>
            <w:tcW w:w="1356" w:type="dxa"/>
            <w:tcBorders>
              <w:top w:val="none" w:sz="0" w:space="0" w:color="auto"/>
              <w:left w:val="none" w:sz="0" w:space="0" w:color="auto"/>
              <w:bottom w:val="none" w:sz="0" w:space="0" w:color="auto"/>
              <w:right w:val="none" w:sz="0" w:space="0" w:color="auto"/>
            </w:tcBorders>
            <w:noWrap/>
            <w:hideMark/>
          </w:tcPr>
          <w:p w:rsidR="00942600" w:rsidRPr="00DC7723" w:rsidRDefault="00835322" w:rsidP="00835322">
            <w:pPr>
              <w:ind w:left="103" w:firstLine="27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rPr>
            </w:pPr>
            <w:r w:rsidRPr="00DC7723">
              <w:rPr>
                <w:rFonts w:ascii="Times New Roman" w:hAnsi="Times New Roman" w:cs="Times New Roman"/>
                <w:b w:val="0"/>
                <w:color w:val="auto"/>
              </w:rPr>
              <w:t>MBL</w:t>
            </w:r>
          </w:p>
        </w:tc>
        <w:tc>
          <w:tcPr>
            <w:tcW w:w="1456" w:type="dxa"/>
            <w:tcBorders>
              <w:top w:val="none" w:sz="0" w:space="0" w:color="auto"/>
              <w:left w:val="none" w:sz="0" w:space="0" w:color="auto"/>
              <w:bottom w:val="none" w:sz="0" w:space="0" w:color="auto"/>
              <w:right w:val="none" w:sz="0" w:space="0" w:color="auto"/>
            </w:tcBorders>
            <w:noWrap/>
            <w:hideMark/>
          </w:tcPr>
          <w:p w:rsidR="00942600" w:rsidRPr="00DC7723" w:rsidRDefault="00942600" w:rsidP="0039512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DC7723">
              <w:rPr>
                <w:rFonts w:ascii="Times New Roman" w:hAnsi="Times New Roman" w:cs="Times New Roman"/>
                <w:color w:val="auto"/>
              </w:rPr>
              <w:t>EXIM Bank</w:t>
            </w:r>
          </w:p>
        </w:tc>
        <w:tc>
          <w:tcPr>
            <w:tcW w:w="1936" w:type="dxa"/>
            <w:tcBorders>
              <w:top w:val="none" w:sz="0" w:space="0" w:color="auto"/>
              <w:left w:val="none" w:sz="0" w:space="0" w:color="auto"/>
              <w:bottom w:val="none" w:sz="0" w:space="0" w:color="auto"/>
              <w:right w:val="none" w:sz="0" w:space="0" w:color="auto"/>
            </w:tcBorders>
            <w:noWrap/>
            <w:hideMark/>
          </w:tcPr>
          <w:p w:rsidR="00942600" w:rsidRPr="00DC7723" w:rsidRDefault="00942600" w:rsidP="0039512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DC7723">
              <w:rPr>
                <w:rFonts w:ascii="Times New Roman" w:hAnsi="Times New Roman" w:cs="Times New Roman"/>
                <w:color w:val="auto"/>
              </w:rPr>
              <w:t>Islami Bank</w:t>
            </w:r>
          </w:p>
        </w:tc>
        <w:tc>
          <w:tcPr>
            <w:tcW w:w="1759" w:type="dxa"/>
            <w:tcBorders>
              <w:top w:val="none" w:sz="0" w:space="0" w:color="auto"/>
              <w:left w:val="none" w:sz="0" w:space="0" w:color="auto"/>
              <w:bottom w:val="none" w:sz="0" w:space="0" w:color="auto"/>
              <w:right w:val="none" w:sz="0" w:space="0" w:color="auto"/>
            </w:tcBorders>
          </w:tcPr>
          <w:p w:rsidR="00942600" w:rsidRPr="00DC7723" w:rsidRDefault="00942600" w:rsidP="0039512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DC7723">
              <w:rPr>
                <w:rFonts w:ascii="Times New Roman" w:hAnsi="Times New Roman" w:cs="Times New Roman"/>
                <w:color w:val="auto"/>
              </w:rPr>
              <w:t>Prime Bank</w:t>
            </w:r>
          </w:p>
        </w:tc>
        <w:tc>
          <w:tcPr>
            <w:tcW w:w="1215" w:type="dxa"/>
            <w:tcBorders>
              <w:top w:val="none" w:sz="0" w:space="0" w:color="auto"/>
              <w:left w:val="none" w:sz="0" w:space="0" w:color="auto"/>
              <w:bottom w:val="none" w:sz="0" w:space="0" w:color="auto"/>
              <w:right w:val="none" w:sz="0" w:space="0" w:color="auto"/>
            </w:tcBorders>
          </w:tcPr>
          <w:p w:rsidR="00942600" w:rsidRPr="00DC7723" w:rsidRDefault="00942600" w:rsidP="0039512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DC7723">
              <w:rPr>
                <w:rFonts w:ascii="Times New Roman" w:hAnsi="Times New Roman" w:cs="Times New Roman"/>
                <w:color w:val="auto"/>
              </w:rPr>
              <w:t>UCB Bank</w:t>
            </w:r>
          </w:p>
        </w:tc>
      </w:tr>
      <w:tr w:rsidR="00942600" w:rsidRPr="00853162" w:rsidTr="0094260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77" w:type="dxa"/>
            <w:tcBorders>
              <w:left w:val="single" w:sz="4" w:space="0" w:color="auto"/>
              <w:right w:val="single" w:sz="4" w:space="0" w:color="auto"/>
            </w:tcBorders>
            <w:noWrap/>
            <w:hideMark/>
          </w:tcPr>
          <w:p w:rsidR="00942600" w:rsidRPr="00DC7723" w:rsidRDefault="00835322" w:rsidP="00395126">
            <w:pPr>
              <w:rPr>
                <w:rFonts w:ascii="Times New Roman" w:hAnsi="Times New Roman" w:cs="Times New Roman"/>
                <w:color w:val="auto"/>
                <w:sz w:val="24"/>
                <w:szCs w:val="24"/>
              </w:rPr>
            </w:pPr>
            <w:r w:rsidRPr="00DC7723">
              <w:rPr>
                <w:rFonts w:ascii="Times New Roman" w:hAnsi="Times New Roman" w:cs="Times New Roman"/>
                <w:color w:val="auto"/>
                <w:sz w:val="24"/>
                <w:szCs w:val="24"/>
              </w:rPr>
              <w:t>2012</w:t>
            </w:r>
          </w:p>
        </w:tc>
        <w:tc>
          <w:tcPr>
            <w:tcW w:w="1356" w:type="dxa"/>
            <w:tcBorders>
              <w:left w:val="single" w:sz="4" w:space="0" w:color="auto"/>
              <w:right w:val="single" w:sz="4" w:space="0" w:color="auto"/>
            </w:tcBorders>
            <w:noWrap/>
            <w:hideMark/>
          </w:tcPr>
          <w:p w:rsidR="00942600" w:rsidRPr="00DC7723" w:rsidRDefault="00835322" w:rsidP="003951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15792.80</w:t>
            </w:r>
          </w:p>
        </w:tc>
        <w:tc>
          <w:tcPr>
            <w:tcW w:w="1456" w:type="dxa"/>
            <w:tcBorders>
              <w:left w:val="single" w:sz="4" w:space="0" w:color="auto"/>
              <w:right w:val="single" w:sz="4" w:space="0" w:color="auto"/>
            </w:tcBorders>
            <w:noWrap/>
            <w:hideMark/>
          </w:tcPr>
          <w:p w:rsidR="00942600" w:rsidRPr="00DC7723" w:rsidRDefault="00942600" w:rsidP="003951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3,036.42</w:t>
            </w:r>
          </w:p>
        </w:tc>
        <w:tc>
          <w:tcPr>
            <w:tcW w:w="1936" w:type="dxa"/>
            <w:tcBorders>
              <w:left w:val="single" w:sz="4" w:space="0" w:color="auto"/>
              <w:right w:val="single" w:sz="4" w:space="0" w:color="auto"/>
            </w:tcBorders>
            <w:noWrap/>
            <w:hideMark/>
          </w:tcPr>
          <w:p w:rsidR="00942600" w:rsidRPr="00DC7723" w:rsidRDefault="00942600" w:rsidP="003951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214,629.00</w:t>
            </w:r>
          </w:p>
        </w:tc>
        <w:tc>
          <w:tcPr>
            <w:tcW w:w="1759" w:type="dxa"/>
            <w:tcBorders>
              <w:left w:val="single" w:sz="4" w:space="0" w:color="auto"/>
              <w:right w:val="single" w:sz="4" w:space="0" w:color="auto"/>
            </w:tcBorders>
          </w:tcPr>
          <w:p w:rsidR="00942600" w:rsidRPr="00DC7723" w:rsidRDefault="00942600"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sidRPr="00DC7723">
              <w:rPr>
                <w:rFonts w:ascii="Times New Roman" w:hAnsi="Times New Roman" w:cs="Times New Roman"/>
                <w:bCs/>
                <w:color w:val="auto"/>
                <w:sz w:val="24"/>
                <w:szCs w:val="24"/>
              </w:rPr>
              <w:t>28,433</w:t>
            </w:r>
          </w:p>
        </w:tc>
        <w:tc>
          <w:tcPr>
            <w:tcW w:w="1215" w:type="dxa"/>
            <w:tcBorders>
              <w:left w:val="single" w:sz="4" w:space="0" w:color="auto"/>
              <w:right w:val="single" w:sz="4" w:space="0" w:color="auto"/>
            </w:tcBorders>
          </w:tcPr>
          <w:p w:rsidR="00942600" w:rsidRPr="00DC7723" w:rsidRDefault="00942600"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sidRPr="00DC7723">
              <w:rPr>
                <w:rFonts w:ascii="Times New Roman" w:hAnsi="Times New Roman" w:cs="Times New Roman"/>
                <w:bCs/>
                <w:color w:val="auto"/>
                <w:sz w:val="24"/>
                <w:szCs w:val="24"/>
              </w:rPr>
              <w:t>5,452.10</w:t>
            </w:r>
          </w:p>
        </w:tc>
      </w:tr>
      <w:tr w:rsidR="00942600" w:rsidRPr="00853162" w:rsidTr="00395126">
        <w:trPr>
          <w:trHeight w:val="315"/>
        </w:trPr>
        <w:tc>
          <w:tcPr>
            <w:cnfStyle w:val="001000000000" w:firstRow="0" w:lastRow="0" w:firstColumn="1" w:lastColumn="0" w:oddVBand="0" w:evenVBand="0" w:oddHBand="0" w:evenHBand="0" w:firstRowFirstColumn="0" w:firstRowLastColumn="0" w:lastRowFirstColumn="0" w:lastRowLastColumn="0"/>
            <w:tcW w:w="977" w:type="dxa"/>
            <w:noWrap/>
            <w:hideMark/>
          </w:tcPr>
          <w:p w:rsidR="00942600" w:rsidRPr="00DC7723" w:rsidRDefault="00835322" w:rsidP="00395126">
            <w:pPr>
              <w:rPr>
                <w:rFonts w:ascii="Times New Roman" w:hAnsi="Times New Roman" w:cs="Times New Roman"/>
                <w:color w:val="auto"/>
                <w:sz w:val="24"/>
                <w:szCs w:val="24"/>
              </w:rPr>
            </w:pPr>
            <w:r w:rsidRPr="00DC7723">
              <w:rPr>
                <w:rFonts w:ascii="Times New Roman" w:hAnsi="Times New Roman" w:cs="Times New Roman"/>
                <w:color w:val="auto"/>
                <w:sz w:val="24"/>
                <w:szCs w:val="24"/>
              </w:rPr>
              <w:t>2013</w:t>
            </w:r>
          </w:p>
        </w:tc>
        <w:tc>
          <w:tcPr>
            <w:tcW w:w="1356" w:type="dxa"/>
            <w:noWrap/>
            <w:hideMark/>
          </w:tcPr>
          <w:p w:rsidR="00942600" w:rsidRPr="00DC7723" w:rsidRDefault="00835322" w:rsidP="003951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12434.70</w:t>
            </w:r>
          </w:p>
        </w:tc>
        <w:tc>
          <w:tcPr>
            <w:tcW w:w="1456" w:type="dxa"/>
            <w:noWrap/>
            <w:hideMark/>
          </w:tcPr>
          <w:p w:rsidR="00942600" w:rsidRPr="00DC7723" w:rsidRDefault="00942600" w:rsidP="003951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3,744.36</w:t>
            </w:r>
          </w:p>
        </w:tc>
        <w:tc>
          <w:tcPr>
            <w:tcW w:w="1936" w:type="dxa"/>
            <w:noWrap/>
            <w:hideMark/>
          </w:tcPr>
          <w:p w:rsidR="00942600" w:rsidRPr="00DC7723" w:rsidRDefault="00942600" w:rsidP="003951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236,607.00</w:t>
            </w:r>
          </w:p>
        </w:tc>
        <w:tc>
          <w:tcPr>
            <w:tcW w:w="1759" w:type="dxa"/>
          </w:tcPr>
          <w:p w:rsidR="00942600" w:rsidRPr="00DC7723" w:rsidRDefault="00942600"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sidRPr="00DC7723">
              <w:rPr>
                <w:rFonts w:ascii="Times New Roman" w:hAnsi="Times New Roman" w:cs="Times New Roman"/>
                <w:bCs/>
                <w:color w:val="auto"/>
                <w:sz w:val="24"/>
                <w:szCs w:val="24"/>
              </w:rPr>
              <w:t>36,890</w:t>
            </w:r>
          </w:p>
        </w:tc>
        <w:tc>
          <w:tcPr>
            <w:tcW w:w="1215" w:type="dxa"/>
          </w:tcPr>
          <w:p w:rsidR="00942600" w:rsidRPr="00DC7723" w:rsidRDefault="00942600"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sidRPr="00DC7723">
              <w:rPr>
                <w:rFonts w:ascii="Times New Roman" w:hAnsi="Times New Roman" w:cs="Times New Roman"/>
                <w:bCs/>
                <w:color w:val="auto"/>
                <w:sz w:val="24"/>
                <w:szCs w:val="24"/>
              </w:rPr>
              <w:t>16,802.80</w:t>
            </w:r>
          </w:p>
        </w:tc>
      </w:tr>
      <w:tr w:rsidR="00942600" w:rsidRPr="00853162" w:rsidTr="0094260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77" w:type="dxa"/>
            <w:tcBorders>
              <w:left w:val="single" w:sz="4" w:space="0" w:color="auto"/>
              <w:right w:val="single" w:sz="4" w:space="0" w:color="auto"/>
            </w:tcBorders>
            <w:noWrap/>
            <w:hideMark/>
          </w:tcPr>
          <w:p w:rsidR="00942600" w:rsidRPr="00DC7723" w:rsidRDefault="00835322" w:rsidP="00395126">
            <w:pPr>
              <w:rPr>
                <w:rFonts w:ascii="Times New Roman" w:hAnsi="Times New Roman" w:cs="Times New Roman"/>
                <w:color w:val="auto"/>
                <w:sz w:val="24"/>
                <w:szCs w:val="24"/>
              </w:rPr>
            </w:pPr>
            <w:r w:rsidRPr="00DC7723">
              <w:rPr>
                <w:rFonts w:ascii="Times New Roman" w:hAnsi="Times New Roman" w:cs="Times New Roman"/>
                <w:color w:val="auto"/>
                <w:sz w:val="24"/>
                <w:szCs w:val="24"/>
              </w:rPr>
              <w:t>2014</w:t>
            </w:r>
          </w:p>
        </w:tc>
        <w:tc>
          <w:tcPr>
            <w:tcW w:w="1356" w:type="dxa"/>
            <w:tcBorders>
              <w:left w:val="single" w:sz="4" w:space="0" w:color="auto"/>
              <w:right w:val="single" w:sz="4" w:space="0" w:color="auto"/>
            </w:tcBorders>
            <w:noWrap/>
            <w:hideMark/>
          </w:tcPr>
          <w:p w:rsidR="00942600" w:rsidRPr="00DC7723" w:rsidRDefault="00835322" w:rsidP="003951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18208.60</w:t>
            </w:r>
          </w:p>
        </w:tc>
        <w:tc>
          <w:tcPr>
            <w:tcW w:w="1456" w:type="dxa"/>
            <w:tcBorders>
              <w:left w:val="single" w:sz="4" w:space="0" w:color="auto"/>
              <w:right w:val="single" w:sz="4" w:space="0" w:color="auto"/>
            </w:tcBorders>
            <w:noWrap/>
            <w:hideMark/>
          </w:tcPr>
          <w:p w:rsidR="00942600" w:rsidRPr="00DC7723" w:rsidRDefault="00942600" w:rsidP="003951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5,770.20</w:t>
            </w:r>
          </w:p>
        </w:tc>
        <w:tc>
          <w:tcPr>
            <w:tcW w:w="1936" w:type="dxa"/>
            <w:tcBorders>
              <w:left w:val="single" w:sz="4" w:space="0" w:color="auto"/>
              <w:right w:val="single" w:sz="4" w:space="0" w:color="auto"/>
            </w:tcBorders>
            <w:noWrap/>
            <w:hideMark/>
          </w:tcPr>
          <w:p w:rsidR="00942600" w:rsidRPr="00DC7723" w:rsidRDefault="00942600" w:rsidP="003951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300,915.00</w:t>
            </w:r>
          </w:p>
        </w:tc>
        <w:tc>
          <w:tcPr>
            <w:tcW w:w="1759" w:type="dxa"/>
            <w:tcBorders>
              <w:left w:val="single" w:sz="4" w:space="0" w:color="auto"/>
              <w:right w:val="single" w:sz="4" w:space="0" w:color="auto"/>
            </w:tcBorders>
          </w:tcPr>
          <w:p w:rsidR="00942600" w:rsidRPr="00DC7723" w:rsidRDefault="00942600"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sidRPr="00DC7723">
              <w:rPr>
                <w:rFonts w:ascii="Times New Roman" w:hAnsi="Times New Roman" w:cs="Times New Roman"/>
                <w:bCs/>
                <w:color w:val="auto"/>
                <w:sz w:val="24"/>
                <w:szCs w:val="24"/>
              </w:rPr>
              <w:t>42,443</w:t>
            </w:r>
          </w:p>
        </w:tc>
        <w:tc>
          <w:tcPr>
            <w:tcW w:w="1215" w:type="dxa"/>
            <w:tcBorders>
              <w:left w:val="single" w:sz="4" w:space="0" w:color="auto"/>
              <w:right w:val="single" w:sz="4" w:space="0" w:color="auto"/>
            </w:tcBorders>
          </w:tcPr>
          <w:p w:rsidR="00942600" w:rsidRPr="00DC7723" w:rsidRDefault="00942600"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sidRPr="00DC7723">
              <w:rPr>
                <w:rFonts w:ascii="Times New Roman" w:hAnsi="Times New Roman" w:cs="Times New Roman"/>
                <w:bCs/>
                <w:color w:val="auto"/>
                <w:sz w:val="24"/>
                <w:szCs w:val="24"/>
              </w:rPr>
              <w:t>14,848.30</w:t>
            </w:r>
          </w:p>
        </w:tc>
      </w:tr>
      <w:tr w:rsidR="00942600" w:rsidRPr="00853162" w:rsidTr="00395126">
        <w:trPr>
          <w:trHeight w:val="315"/>
        </w:trPr>
        <w:tc>
          <w:tcPr>
            <w:cnfStyle w:val="001000000000" w:firstRow="0" w:lastRow="0" w:firstColumn="1" w:lastColumn="0" w:oddVBand="0" w:evenVBand="0" w:oddHBand="0" w:evenHBand="0" w:firstRowFirstColumn="0" w:firstRowLastColumn="0" w:lastRowFirstColumn="0" w:lastRowLastColumn="0"/>
            <w:tcW w:w="977" w:type="dxa"/>
            <w:noWrap/>
            <w:hideMark/>
          </w:tcPr>
          <w:p w:rsidR="00942600" w:rsidRPr="00DC7723" w:rsidRDefault="00835322" w:rsidP="00395126">
            <w:pPr>
              <w:rPr>
                <w:rFonts w:ascii="Times New Roman" w:hAnsi="Times New Roman" w:cs="Times New Roman"/>
                <w:color w:val="auto"/>
                <w:sz w:val="24"/>
                <w:szCs w:val="24"/>
              </w:rPr>
            </w:pPr>
            <w:r w:rsidRPr="00DC7723">
              <w:rPr>
                <w:rFonts w:ascii="Times New Roman" w:hAnsi="Times New Roman" w:cs="Times New Roman"/>
                <w:color w:val="auto"/>
                <w:sz w:val="24"/>
                <w:szCs w:val="24"/>
              </w:rPr>
              <w:t>2015</w:t>
            </w:r>
          </w:p>
        </w:tc>
        <w:tc>
          <w:tcPr>
            <w:tcW w:w="1356" w:type="dxa"/>
            <w:noWrap/>
            <w:hideMark/>
          </w:tcPr>
          <w:p w:rsidR="00942600" w:rsidRPr="00DC7723" w:rsidRDefault="00835322" w:rsidP="003951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19003.20</w:t>
            </w:r>
          </w:p>
        </w:tc>
        <w:tc>
          <w:tcPr>
            <w:tcW w:w="1456" w:type="dxa"/>
            <w:noWrap/>
            <w:hideMark/>
          </w:tcPr>
          <w:p w:rsidR="00942600" w:rsidRPr="00DC7723" w:rsidRDefault="00942600" w:rsidP="003951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2,889.48</w:t>
            </w:r>
          </w:p>
        </w:tc>
        <w:tc>
          <w:tcPr>
            <w:tcW w:w="1936" w:type="dxa"/>
            <w:noWrap/>
            <w:hideMark/>
          </w:tcPr>
          <w:p w:rsidR="00942600" w:rsidRPr="00DC7723" w:rsidRDefault="00942600" w:rsidP="0039512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286,956.00</w:t>
            </w:r>
          </w:p>
        </w:tc>
        <w:tc>
          <w:tcPr>
            <w:tcW w:w="1759" w:type="dxa"/>
          </w:tcPr>
          <w:p w:rsidR="00942600" w:rsidRPr="00DC7723" w:rsidRDefault="00942600"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sidRPr="00DC7723">
              <w:rPr>
                <w:rFonts w:ascii="Times New Roman" w:hAnsi="Times New Roman" w:cs="Times New Roman"/>
                <w:bCs/>
                <w:color w:val="auto"/>
                <w:sz w:val="24"/>
                <w:szCs w:val="24"/>
              </w:rPr>
              <w:t>32,628</w:t>
            </w:r>
          </w:p>
        </w:tc>
        <w:tc>
          <w:tcPr>
            <w:tcW w:w="1215" w:type="dxa"/>
          </w:tcPr>
          <w:p w:rsidR="00942600" w:rsidRPr="00DC7723" w:rsidRDefault="00942600" w:rsidP="00395126">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4"/>
                <w:szCs w:val="24"/>
              </w:rPr>
            </w:pPr>
            <w:r w:rsidRPr="00DC7723">
              <w:rPr>
                <w:rFonts w:ascii="Times New Roman" w:hAnsi="Times New Roman" w:cs="Times New Roman"/>
                <w:bCs/>
                <w:color w:val="auto"/>
                <w:sz w:val="24"/>
                <w:szCs w:val="24"/>
              </w:rPr>
              <w:t>10,788.07</w:t>
            </w:r>
          </w:p>
        </w:tc>
      </w:tr>
      <w:tr w:rsidR="00942600" w:rsidRPr="00853162" w:rsidTr="0094260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77" w:type="dxa"/>
            <w:tcBorders>
              <w:left w:val="single" w:sz="4" w:space="0" w:color="auto"/>
              <w:right w:val="single" w:sz="4" w:space="0" w:color="auto"/>
            </w:tcBorders>
            <w:noWrap/>
            <w:hideMark/>
          </w:tcPr>
          <w:p w:rsidR="00942600" w:rsidRPr="00DC7723" w:rsidRDefault="00835322" w:rsidP="00395126">
            <w:pPr>
              <w:rPr>
                <w:rFonts w:ascii="Times New Roman" w:hAnsi="Times New Roman" w:cs="Times New Roman"/>
                <w:color w:val="auto"/>
                <w:sz w:val="24"/>
                <w:szCs w:val="24"/>
              </w:rPr>
            </w:pPr>
            <w:r w:rsidRPr="00DC7723">
              <w:rPr>
                <w:rFonts w:ascii="Times New Roman" w:hAnsi="Times New Roman" w:cs="Times New Roman"/>
                <w:color w:val="auto"/>
                <w:sz w:val="24"/>
                <w:szCs w:val="24"/>
              </w:rPr>
              <w:t>2016</w:t>
            </w:r>
          </w:p>
        </w:tc>
        <w:tc>
          <w:tcPr>
            <w:tcW w:w="1356" w:type="dxa"/>
            <w:tcBorders>
              <w:left w:val="single" w:sz="4" w:space="0" w:color="auto"/>
              <w:right w:val="single" w:sz="4" w:space="0" w:color="auto"/>
            </w:tcBorders>
            <w:noWrap/>
            <w:hideMark/>
          </w:tcPr>
          <w:p w:rsidR="00942600" w:rsidRPr="00DC7723" w:rsidRDefault="00835322" w:rsidP="003951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24048.20</w:t>
            </w:r>
          </w:p>
        </w:tc>
        <w:tc>
          <w:tcPr>
            <w:tcW w:w="1456" w:type="dxa"/>
            <w:tcBorders>
              <w:left w:val="single" w:sz="4" w:space="0" w:color="auto"/>
              <w:right w:val="single" w:sz="4" w:space="0" w:color="auto"/>
            </w:tcBorders>
            <w:noWrap/>
            <w:hideMark/>
          </w:tcPr>
          <w:p w:rsidR="00942600" w:rsidRPr="00DC7723" w:rsidRDefault="00942600" w:rsidP="003951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3,776.67</w:t>
            </w:r>
          </w:p>
        </w:tc>
        <w:tc>
          <w:tcPr>
            <w:tcW w:w="1936" w:type="dxa"/>
            <w:tcBorders>
              <w:left w:val="single" w:sz="4" w:space="0" w:color="auto"/>
              <w:right w:val="single" w:sz="4" w:space="0" w:color="auto"/>
            </w:tcBorders>
            <w:noWrap/>
            <w:hideMark/>
          </w:tcPr>
          <w:p w:rsidR="00942600" w:rsidRPr="00DC7723" w:rsidRDefault="00942600" w:rsidP="003951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DC7723">
              <w:rPr>
                <w:rFonts w:ascii="Times New Roman" w:hAnsi="Times New Roman" w:cs="Times New Roman"/>
                <w:color w:val="auto"/>
                <w:sz w:val="24"/>
                <w:szCs w:val="24"/>
              </w:rPr>
              <w:t>308,722.00</w:t>
            </w:r>
          </w:p>
        </w:tc>
        <w:tc>
          <w:tcPr>
            <w:tcW w:w="1759" w:type="dxa"/>
            <w:tcBorders>
              <w:left w:val="single" w:sz="4" w:space="0" w:color="auto"/>
              <w:right w:val="single" w:sz="4" w:space="0" w:color="auto"/>
            </w:tcBorders>
          </w:tcPr>
          <w:p w:rsidR="00942600" w:rsidRPr="00DC7723" w:rsidRDefault="00942600"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sidRPr="00DC7723">
              <w:rPr>
                <w:rFonts w:ascii="Times New Roman" w:hAnsi="Times New Roman" w:cs="Times New Roman"/>
                <w:bCs/>
                <w:color w:val="auto"/>
                <w:sz w:val="24"/>
                <w:szCs w:val="24"/>
              </w:rPr>
              <w:t>39,484</w:t>
            </w:r>
          </w:p>
        </w:tc>
        <w:tc>
          <w:tcPr>
            <w:tcW w:w="1215" w:type="dxa"/>
            <w:tcBorders>
              <w:left w:val="single" w:sz="4" w:space="0" w:color="auto"/>
              <w:right w:val="single" w:sz="4" w:space="0" w:color="auto"/>
            </w:tcBorders>
          </w:tcPr>
          <w:p w:rsidR="00942600" w:rsidRPr="00DC7723" w:rsidRDefault="00942600" w:rsidP="00395126">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4"/>
                <w:szCs w:val="24"/>
              </w:rPr>
            </w:pPr>
            <w:r w:rsidRPr="00DC7723">
              <w:rPr>
                <w:rFonts w:ascii="Times New Roman" w:hAnsi="Times New Roman" w:cs="Times New Roman"/>
                <w:bCs/>
                <w:color w:val="auto"/>
                <w:sz w:val="24"/>
                <w:szCs w:val="24"/>
              </w:rPr>
              <w:t>16,667.90</w:t>
            </w:r>
          </w:p>
        </w:tc>
      </w:tr>
    </w:tbl>
    <w:p w:rsidR="00F450B8" w:rsidRDefault="00F450B8" w:rsidP="00D438B2">
      <w:pPr>
        <w:rPr>
          <w:rFonts w:ascii="Times New Roman" w:hAnsi="Times New Roman" w:cs="Times New Roman"/>
          <w:b/>
          <w:sz w:val="24"/>
          <w:szCs w:val="24"/>
        </w:rPr>
      </w:pPr>
    </w:p>
    <w:p w:rsidR="002B560E" w:rsidRDefault="002B560E" w:rsidP="002B560E">
      <w:pPr>
        <w:jc w:val="center"/>
        <w:rPr>
          <w:rFonts w:ascii="Times New Roman" w:hAnsi="Times New Roman" w:cs="Times New Roman"/>
          <w:b/>
          <w:sz w:val="24"/>
          <w:szCs w:val="24"/>
        </w:rPr>
      </w:pPr>
      <w:r w:rsidRPr="002B560E">
        <w:rPr>
          <w:rFonts w:ascii="Times New Roman" w:hAnsi="Times New Roman" w:cs="Times New Roman"/>
          <w:b/>
          <w:noProof/>
          <w:sz w:val="24"/>
          <w:szCs w:val="24"/>
        </w:rPr>
        <w:drawing>
          <wp:inline distT="0" distB="0" distL="0" distR="0">
            <wp:extent cx="4572000" cy="2743200"/>
            <wp:effectExtent l="19050" t="0" r="19050" b="0"/>
            <wp:docPr id="10"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F450B8" w:rsidRDefault="00F450B8" w:rsidP="00D438B2">
      <w:pPr>
        <w:rPr>
          <w:rFonts w:ascii="Times New Roman" w:hAnsi="Times New Roman" w:cs="Times New Roman"/>
          <w:b/>
          <w:sz w:val="24"/>
          <w:szCs w:val="24"/>
        </w:rPr>
      </w:pPr>
    </w:p>
    <w:p w:rsidR="00F450B8" w:rsidRPr="00DC7723" w:rsidRDefault="00DC7723" w:rsidP="00D438B2">
      <w:pPr>
        <w:rPr>
          <w:rFonts w:ascii="Times New Roman" w:hAnsi="Times New Roman" w:cs="Times New Roman"/>
          <w:sz w:val="24"/>
          <w:szCs w:val="24"/>
        </w:rPr>
      </w:pPr>
      <w:r>
        <w:rPr>
          <w:rFonts w:ascii="Times New Roman" w:hAnsi="Times New Roman" w:cs="Times New Roman"/>
          <w:sz w:val="24"/>
          <w:szCs w:val="24"/>
        </w:rPr>
        <w:t>The remittance of 5 banks are showed in the graphically. And here we see that Islami banks remittance are in the high position.</w:t>
      </w: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945F10" w:rsidP="00945F10">
      <w:pPr>
        <w:rPr>
          <w:rFonts w:ascii="Times New Roman" w:hAnsi="Times New Roman" w:cs="Times New Roman"/>
          <w:b/>
          <w:sz w:val="24"/>
          <w:szCs w:val="24"/>
        </w:rPr>
      </w:pPr>
      <w:r w:rsidRPr="00945F10">
        <w:rPr>
          <w:rFonts w:ascii="Times New Roman" w:hAnsi="Times New Roman" w:cs="Times New Roman"/>
          <w:b/>
          <w:noProof/>
          <w:sz w:val="24"/>
          <w:szCs w:val="24"/>
        </w:rPr>
        <w:lastRenderedPageBreak/>
        <mc:AlternateContent>
          <mc:Choice Requires="wps">
            <w:drawing>
              <wp:inline distT="0" distB="0" distL="0" distR="0">
                <wp:extent cx="5943600" cy="2042160"/>
                <wp:effectExtent l="0" t="0" r="0" b="0"/>
                <wp:docPr id="23"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7772400" cy="2670175"/>
                        </a:xfrm>
                        <a:prstGeom prst="rect">
                          <a:avLst/>
                        </a:prstGeom>
                      </wps:spPr>
                      <wps:txbx>
                        <w:txbxContent>
                          <w:p w:rsidR="00642A7D" w:rsidRDefault="00642A7D" w:rsidP="00642A7D">
                            <w:pPr>
                              <w:pStyle w:val="NormalWeb"/>
                              <w:spacing w:before="0" w:beforeAutospacing="0" w:after="0" w:afterAutospacing="0"/>
                              <w:jc w:val="center"/>
                            </w:pPr>
                            <w:r>
                              <w:rPr>
                                <w:rFonts w:ascii="Algerian" w:eastAsiaTheme="majorEastAsia" w:hAnsi="Algerian" w:cstheme="majorBidi"/>
                                <w:b/>
                                <w:bCs/>
                                <w:shadow/>
                                <w:color w:val="9BBB59" w:themeColor="accent3"/>
                                <w:kern w:val="24"/>
                                <w:sz w:val="96"/>
                                <w:szCs w:val="96"/>
                                <w14:shadow w14:blurRad="50038" w14:dist="50800" w14:dir="7500000" w14:sx="100000" w14:sy="100000" w14:kx="0" w14:ky="0" w14:algn="tl">
                                  <w14:srgbClr w14:val="000000">
                                    <w14:alpha w14:val="65000"/>
                                    <w14:shade w14:val="5000"/>
                                  </w14:srgbClr>
                                </w14:shadow>
                                <w14:textOutline w14:w="19050" w14:cap="flat" w14:cmpd="sng" w14:algn="ctr">
                                  <w14:solidFill>
                                    <w14:schemeClr w14:val="tx2">
                                      <w14:tint w14:val="1000"/>
                                    </w14:schemeClr>
                                  </w14:solidFill>
                                  <w14:prstDash w14:val="solid"/>
                                  <w14:round/>
                                </w14:textOutline>
                              </w:rPr>
                              <w:t>Chapter 5</w:t>
                            </w:r>
                            <w:r>
                              <w:rPr>
                                <w:rFonts w:ascii="Algerian" w:eastAsiaTheme="majorEastAsia" w:hAnsi="Algerian" w:cstheme="majorBidi"/>
                                <w:b/>
                                <w:bCs/>
                                <w:shadow/>
                                <w:color w:val="9BBB59" w:themeColor="accent3"/>
                                <w:kern w:val="24"/>
                                <w:sz w:val="96"/>
                                <w:szCs w:val="96"/>
                                <w14:shadow w14:blurRad="50038" w14:dist="50800" w14:dir="7500000" w14:sx="100000" w14:sy="100000" w14:kx="0" w14:ky="0" w14:algn="tl">
                                  <w14:srgbClr w14:val="000000">
                                    <w14:alpha w14:val="65000"/>
                                    <w14:shade w14:val="5000"/>
                                  </w14:srgbClr>
                                </w14:shadow>
                                <w14:textOutline w14:w="19050" w14:cap="flat" w14:cmpd="sng" w14:algn="ctr">
                                  <w14:solidFill>
                                    <w14:schemeClr w14:val="tx2">
                                      <w14:tint w14:val="1000"/>
                                    </w14:schemeClr>
                                  </w14:solidFill>
                                  <w14:prstDash w14:val="solid"/>
                                  <w14:round/>
                                </w14:textOutline>
                              </w:rPr>
                              <w:br/>
                              <w:t>findings</w:t>
                            </w:r>
                          </w:p>
                        </w:txbxContent>
                      </wps:txbx>
                      <wps:bodyPr vert="horz" lIns="91440" tIns="45720" rIns="91440" bIns="45720" rtlCol="0" anchor="ctr">
                        <a:normAutofit/>
                      </wps:bodyPr>
                    </wps:wsp>
                  </a:graphicData>
                </a:graphic>
              </wp:inline>
            </w:drawing>
          </mc:Choice>
          <mc:Fallback>
            <w:pict>
              <v:rect id="_x0000_s1030" style="width:468pt;height:160.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" filled="f" stroked="f">
                <v:path arrowok="t"/>
                <o:lock v:ext="edit" grouping="t"/>
                <v:textbox>
                  <w:txbxContent>
                    <w:p w:rsidR="00642A7D" w:rsidRDefault="00642A7D" w:rsidP="00642A7D">
                      <w:pPr>
                        <w:pStyle w:val="NormalWeb"/>
                        <w:spacing w:before="0" w:beforeAutospacing="0" w:after="0" w:afterAutospacing="0"/>
                        <w:jc w:val="center"/>
                      </w:pPr>
                      <w:r>
                        <w:rPr>
                          <w:rFonts w:ascii="Algerian" w:eastAsiaTheme="majorEastAsia" w:hAnsi="Algerian" w:cstheme="majorBidi"/>
                          <w:b/>
                          <w:bCs/>
                          <w:shadow/>
                          <w:color w:val="9BBB59" w:themeColor="accent3"/>
                          <w:kern w:val="24"/>
                          <w:sz w:val="96"/>
                          <w:szCs w:val="96"/>
                          <w14:shadow w14:blurRad="50038" w14:dist="50800" w14:dir="7500000" w14:sx="100000" w14:sy="100000" w14:kx="0" w14:ky="0" w14:algn="tl">
                            <w14:srgbClr w14:val="000000">
                              <w14:alpha w14:val="65000"/>
                              <w14:shade w14:val="5000"/>
                            </w14:srgbClr>
                          </w14:shadow>
                          <w14:textOutline w14:w="19050" w14:cap="flat" w14:cmpd="sng" w14:algn="ctr">
                            <w14:solidFill>
                              <w14:schemeClr w14:val="tx2">
                                <w14:tint w14:val="1000"/>
                              </w14:schemeClr>
                            </w14:solidFill>
                            <w14:prstDash w14:val="solid"/>
                            <w14:round/>
                          </w14:textOutline>
                        </w:rPr>
                        <w:t>Chapter 5</w:t>
                      </w:r>
                      <w:r>
                        <w:rPr>
                          <w:rFonts w:ascii="Algerian" w:eastAsiaTheme="majorEastAsia" w:hAnsi="Algerian" w:cstheme="majorBidi"/>
                          <w:b/>
                          <w:bCs/>
                          <w:shadow/>
                          <w:color w:val="9BBB59" w:themeColor="accent3"/>
                          <w:kern w:val="24"/>
                          <w:sz w:val="96"/>
                          <w:szCs w:val="96"/>
                          <w14:shadow w14:blurRad="50038" w14:dist="50800" w14:dir="7500000" w14:sx="100000" w14:sy="100000" w14:kx="0" w14:ky="0" w14:algn="tl">
                            <w14:srgbClr w14:val="000000">
                              <w14:alpha w14:val="65000"/>
                              <w14:shade w14:val="5000"/>
                            </w14:srgbClr>
                          </w14:shadow>
                          <w14:textOutline w14:w="19050" w14:cap="flat" w14:cmpd="sng" w14:algn="ctr">
                            <w14:solidFill>
                              <w14:schemeClr w14:val="tx2">
                                <w14:tint w14:val="1000"/>
                              </w14:schemeClr>
                            </w14:solidFill>
                            <w14:prstDash w14:val="solid"/>
                            <w14:round/>
                          </w14:textOutline>
                        </w:rPr>
                        <w:br/>
                        <w:t>findings</w:t>
                      </w:r>
                    </w:p>
                  </w:txbxContent>
                </v:textbox>
                <w10:anchorlock/>
              </v:rect>
            </w:pict>
          </mc:Fallback>
        </mc:AlternateContent>
      </w:r>
    </w:p>
    <w:p w:rsidR="006256CD" w:rsidRDefault="006256CD" w:rsidP="006256CD">
      <w:pPr>
        <w:jc w:val="center"/>
        <w:rPr>
          <w:rFonts w:ascii="Times New Roman" w:hAnsi="Times New Roman" w:cs="Times New Roman"/>
          <w:b/>
          <w:sz w:val="24"/>
          <w:szCs w:val="24"/>
        </w:rPr>
      </w:pPr>
      <w:r w:rsidRPr="006256CD">
        <w:rPr>
          <w:rFonts w:ascii="Times New Roman" w:hAnsi="Times New Roman" w:cs="Times New Roman"/>
          <w:b/>
          <w:noProof/>
          <w:sz w:val="24"/>
          <w:szCs w:val="24"/>
        </w:rPr>
        <w:drawing>
          <wp:inline distT="0" distB="0" distL="0" distR="0">
            <wp:extent cx="5672455" cy="3876675"/>
            <wp:effectExtent l="133350" t="76200" r="118745" b="85725"/>
            <wp:docPr id="45" name="Picture 44"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44"/>
                    <a:stretch>
                      <a:fillRect/>
                    </a:stretch>
                  </pic:blipFill>
                  <pic:spPr>
                    <a:xfrm>
                      <a:off x="0" y="0"/>
                      <a:ext cx="5677312" cy="387999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5210A3" w:rsidRDefault="005210A3" w:rsidP="006256CD">
      <w:pPr>
        <w:jc w:val="center"/>
        <w:rPr>
          <w:rFonts w:ascii="Times New Roman" w:hAnsi="Times New Roman" w:cs="Times New Roman"/>
          <w:b/>
          <w:sz w:val="24"/>
          <w:szCs w:val="24"/>
        </w:rPr>
      </w:pPr>
    </w:p>
    <w:p w:rsidR="005210A3" w:rsidRDefault="005210A3" w:rsidP="006256CD">
      <w:pPr>
        <w:jc w:val="center"/>
        <w:rPr>
          <w:rFonts w:ascii="Times New Roman" w:hAnsi="Times New Roman" w:cs="Times New Roman"/>
          <w:b/>
          <w:sz w:val="24"/>
          <w:szCs w:val="24"/>
        </w:rPr>
      </w:pPr>
    </w:p>
    <w:p w:rsidR="005210A3" w:rsidRDefault="005210A3" w:rsidP="006256CD">
      <w:pPr>
        <w:jc w:val="center"/>
        <w:rPr>
          <w:rFonts w:ascii="Times New Roman" w:hAnsi="Times New Roman" w:cs="Times New Roman"/>
          <w:b/>
          <w:sz w:val="24"/>
          <w:szCs w:val="24"/>
        </w:rPr>
      </w:pPr>
    </w:p>
    <w:p w:rsidR="005210A3" w:rsidRDefault="005210A3" w:rsidP="006256CD">
      <w:pPr>
        <w:jc w:val="center"/>
        <w:rPr>
          <w:rFonts w:ascii="Times New Roman" w:hAnsi="Times New Roman" w:cs="Times New Roman"/>
          <w:b/>
          <w:sz w:val="24"/>
          <w:szCs w:val="24"/>
        </w:rPr>
      </w:pPr>
    </w:p>
    <w:p w:rsidR="005210A3" w:rsidRDefault="005210A3" w:rsidP="006256CD">
      <w:pPr>
        <w:jc w:val="center"/>
        <w:rPr>
          <w:rFonts w:ascii="Times New Roman" w:hAnsi="Times New Roman" w:cs="Times New Roman"/>
          <w:b/>
          <w:sz w:val="24"/>
          <w:szCs w:val="24"/>
        </w:rPr>
      </w:pPr>
    </w:p>
    <w:p w:rsidR="005210A3" w:rsidRDefault="005210A3" w:rsidP="006256CD">
      <w:pPr>
        <w:jc w:val="center"/>
        <w:rPr>
          <w:rFonts w:ascii="Times New Roman" w:hAnsi="Times New Roman" w:cs="Times New Roman"/>
          <w:b/>
          <w:sz w:val="24"/>
          <w:szCs w:val="24"/>
        </w:rPr>
      </w:pPr>
    </w:p>
    <w:p w:rsidR="005210A3" w:rsidRPr="005210A3" w:rsidRDefault="00AE75D4" w:rsidP="005210A3">
      <w:pPr>
        <w:spacing w:after="0" w:line="360" w:lineRule="auto"/>
        <w:jc w:val="both"/>
        <w:rPr>
          <w:rFonts w:ascii="Times New Roman" w:hAnsi="Times New Roman" w:cs="Times New Roman"/>
          <w:b/>
          <w:bCs/>
          <w:sz w:val="28"/>
          <w:szCs w:val="28"/>
        </w:rPr>
      </w:pPr>
      <w:r>
        <w:rPr>
          <w:rFonts w:ascii="Times New Roman" w:hAnsi="Times New Roman" w:cs="Times New Roman"/>
          <w:b/>
          <w:bCs/>
          <w:sz w:val="28"/>
          <w:szCs w:val="28"/>
        </w:rPr>
        <w:lastRenderedPageBreak/>
        <w:t>5</w:t>
      </w:r>
      <w:r w:rsidR="005210A3" w:rsidRPr="005210A3">
        <w:rPr>
          <w:rFonts w:ascii="Times New Roman" w:hAnsi="Times New Roman" w:cs="Times New Roman"/>
          <w:b/>
          <w:bCs/>
          <w:sz w:val="28"/>
          <w:szCs w:val="28"/>
        </w:rPr>
        <w:t>.1 Findings:</w:t>
      </w:r>
    </w:p>
    <w:p w:rsidR="005210A3" w:rsidRDefault="005210A3" w:rsidP="005210A3">
      <w:pPr>
        <w:spacing w:after="0" w:line="360" w:lineRule="auto"/>
        <w:jc w:val="both"/>
        <w:rPr>
          <w:rFonts w:ascii="Times New Roman" w:hAnsi="Times New Roman" w:cs="Times New Roman"/>
          <w:bCs/>
          <w:sz w:val="24"/>
          <w:szCs w:val="24"/>
        </w:rPr>
      </w:pPr>
      <w:r w:rsidRPr="005210A3">
        <w:rPr>
          <w:rFonts w:ascii="Times New Roman" w:hAnsi="Times New Roman" w:cs="Times New Roman"/>
          <w:bCs/>
          <w:sz w:val="24"/>
          <w:szCs w:val="24"/>
        </w:rPr>
        <w:t>Mercantile</w:t>
      </w:r>
      <w:r w:rsidRPr="00BD5D2F">
        <w:rPr>
          <w:rFonts w:ascii="Times New Roman" w:hAnsi="Times New Roman" w:cs="Times New Roman"/>
          <w:bCs/>
          <w:sz w:val="24"/>
          <w:szCs w:val="24"/>
        </w:rPr>
        <w:t xml:space="preserve"> Bank is Private based bank. Most of people in our country have not proper knowledge about banking rules and regulations. So </w:t>
      </w:r>
      <w:r>
        <w:rPr>
          <w:rFonts w:ascii="Times New Roman" w:hAnsi="Times New Roman" w:cs="Times New Roman"/>
          <w:bCs/>
          <w:sz w:val="24"/>
          <w:szCs w:val="24"/>
        </w:rPr>
        <w:t>MBL</w:t>
      </w:r>
      <w:r w:rsidRPr="00BD5D2F">
        <w:rPr>
          <w:rFonts w:ascii="Times New Roman" w:hAnsi="Times New Roman" w:cs="Times New Roman"/>
          <w:bCs/>
          <w:sz w:val="24"/>
          <w:szCs w:val="24"/>
        </w:rPr>
        <w:t xml:space="preserve"> has few problems: </w:t>
      </w:r>
    </w:p>
    <w:p w:rsidR="005210A3" w:rsidRPr="00BD5D2F" w:rsidRDefault="005210A3" w:rsidP="005210A3">
      <w:pPr>
        <w:spacing w:after="0" w:line="360" w:lineRule="auto"/>
        <w:jc w:val="both"/>
        <w:rPr>
          <w:rFonts w:ascii="Times New Roman" w:hAnsi="Times New Roman" w:cs="Times New Roman"/>
          <w:bCs/>
          <w:sz w:val="24"/>
          <w:szCs w:val="24"/>
        </w:rPr>
      </w:pPr>
    </w:p>
    <w:p w:rsidR="005210A3" w:rsidRPr="005210A3" w:rsidRDefault="00126372" w:rsidP="00CA6DA7">
      <w:pPr>
        <w:pStyle w:val="ListParagraph"/>
        <w:numPr>
          <w:ilvl w:val="0"/>
          <w:numId w:val="30"/>
        </w:numPr>
        <w:spacing w:after="0" w:line="360" w:lineRule="auto"/>
        <w:jc w:val="both"/>
        <w:rPr>
          <w:rFonts w:ascii="Times New Roman" w:hAnsi="Times New Roman" w:cs="Times New Roman"/>
          <w:b/>
          <w:bCs/>
          <w:sz w:val="24"/>
          <w:szCs w:val="24"/>
          <w:u w:val="single"/>
        </w:rPr>
      </w:pPr>
      <w:r>
        <w:rPr>
          <w:rFonts w:ascii="Times New Roman" w:hAnsi="Times New Roman" w:cs="Times New Roman"/>
          <w:bCs/>
          <w:sz w:val="24"/>
          <w:szCs w:val="24"/>
        </w:rPr>
        <w:t>In our unemployed country</w:t>
      </w:r>
      <w:r w:rsidR="005210A3" w:rsidRPr="00BD5D2F">
        <w:rPr>
          <w:rFonts w:ascii="Times New Roman" w:hAnsi="Times New Roman" w:cs="Times New Roman"/>
          <w:bCs/>
          <w:sz w:val="24"/>
          <w:szCs w:val="24"/>
        </w:rPr>
        <w:t xml:space="preserve"> most of their people have not pro</w:t>
      </w:r>
      <w:r w:rsidR="005210A3">
        <w:rPr>
          <w:rFonts w:ascii="Times New Roman" w:hAnsi="Times New Roman" w:cs="Times New Roman"/>
          <w:bCs/>
          <w:sz w:val="24"/>
          <w:szCs w:val="24"/>
        </w:rPr>
        <w:t>per knowledge about Foreign Exchange.</w:t>
      </w:r>
    </w:p>
    <w:p w:rsidR="005210A3" w:rsidRPr="005210A3" w:rsidRDefault="005210A3" w:rsidP="00CA6DA7">
      <w:pPr>
        <w:pStyle w:val="ListParagraph"/>
        <w:numPr>
          <w:ilvl w:val="0"/>
          <w:numId w:val="30"/>
        </w:numPr>
        <w:spacing w:after="0" w:line="360" w:lineRule="auto"/>
        <w:jc w:val="both"/>
        <w:rPr>
          <w:rFonts w:ascii="Times New Roman" w:hAnsi="Times New Roman" w:cs="Times New Roman"/>
          <w:b/>
          <w:bCs/>
          <w:sz w:val="24"/>
          <w:szCs w:val="24"/>
          <w:u w:val="single"/>
        </w:rPr>
      </w:pPr>
      <w:r w:rsidRPr="005210A3">
        <w:rPr>
          <w:rFonts w:ascii="Times New Roman" w:hAnsi="Times New Roman" w:cs="Times New Roman"/>
          <w:bCs/>
          <w:sz w:val="24"/>
          <w:szCs w:val="24"/>
        </w:rPr>
        <w:t>As Mercantile Bank Limited is not a foreign bank, it cannot attract as much as clients for Foreign Trade. Because</w:t>
      </w:r>
      <w:r>
        <w:rPr>
          <w:rFonts w:ascii="Times New Roman" w:hAnsi="Times New Roman" w:cs="Times New Roman"/>
          <w:bCs/>
          <w:sz w:val="24"/>
          <w:szCs w:val="24"/>
        </w:rPr>
        <w:t xml:space="preserve"> their</w:t>
      </w:r>
      <w:r w:rsidRPr="005210A3">
        <w:rPr>
          <w:rFonts w:ascii="Times New Roman" w:hAnsi="Times New Roman" w:cs="Times New Roman"/>
          <w:bCs/>
          <w:sz w:val="24"/>
          <w:szCs w:val="24"/>
        </w:rPr>
        <w:t xml:space="preserve"> client prefer Global bank for foreign transaction. </w:t>
      </w:r>
    </w:p>
    <w:p w:rsidR="005210A3" w:rsidRPr="005210A3" w:rsidRDefault="005210A3" w:rsidP="00CA6DA7">
      <w:pPr>
        <w:pStyle w:val="ListParagraph"/>
        <w:numPr>
          <w:ilvl w:val="0"/>
          <w:numId w:val="30"/>
        </w:numPr>
        <w:spacing w:after="0" w:line="360" w:lineRule="auto"/>
        <w:jc w:val="both"/>
        <w:rPr>
          <w:rFonts w:ascii="Times New Roman" w:hAnsi="Times New Roman" w:cs="Times New Roman"/>
          <w:b/>
          <w:bCs/>
          <w:sz w:val="24"/>
          <w:szCs w:val="24"/>
          <w:u w:val="single"/>
        </w:rPr>
      </w:pPr>
      <w:r w:rsidRPr="005210A3">
        <w:rPr>
          <w:rFonts w:ascii="Times New Roman" w:hAnsi="Times New Roman" w:cs="Times New Roman"/>
          <w:sz w:val="24"/>
          <w:szCs w:val="24"/>
        </w:rPr>
        <w:t>It has lack of technological equipments.</w:t>
      </w:r>
    </w:p>
    <w:p w:rsidR="005210A3" w:rsidRPr="005210A3" w:rsidRDefault="007D5273" w:rsidP="00CA6DA7">
      <w:pPr>
        <w:pStyle w:val="ListParagraph"/>
        <w:numPr>
          <w:ilvl w:val="0"/>
          <w:numId w:val="30"/>
        </w:numPr>
        <w:spacing w:after="0" w:line="360" w:lineRule="auto"/>
        <w:jc w:val="both"/>
        <w:rPr>
          <w:rFonts w:ascii="Times New Roman" w:hAnsi="Times New Roman" w:cs="Times New Roman"/>
          <w:b/>
          <w:bCs/>
          <w:sz w:val="24"/>
          <w:szCs w:val="24"/>
          <w:u w:val="single"/>
        </w:rPr>
      </w:pPr>
      <w:r>
        <w:rPr>
          <w:rFonts w:ascii="Times New Roman" w:hAnsi="Times New Roman" w:cs="Times New Roman"/>
          <w:bCs/>
          <w:sz w:val="24"/>
          <w:szCs w:val="24"/>
        </w:rPr>
        <w:t>I</w:t>
      </w:r>
      <w:r w:rsidRPr="005210A3">
        <w:rPr>
          <w:rFonts w:ascii="Times New Roman" w:hAnsi="Times New Roman" w:cs="Times New Roman"/>
          <w:bCs/>
          <w:sz w:val="24"/>
          <w:szCs w:val="24"/>
        </w:rPr>
        <w:t>t has been observing</w:t>
      </w:r>
      <w:r w:rsidR="00126372">
        <w:rPr>
          <w:rFonts w:ascii="Times New Roman" w:hAnsi="Times New Roman" w:cs="Times New Roman"/>
          <w:bCs/>
          <w:sz w:val="24"/>
          <w:szCs w:val="24"/>
        </w:rPr>
        <w:t xml:space="preserve"> </w:t>
      </w:r>
      <w:r w:rsidRPr="005210A3">
        <w:rPr>
          <w:rFonts w:ascii="Times New Roman" w:hAnsi="Times New Roman" w:cs="Times New Roman"/>
          <w:bCs/>
          <w:sz w:val="24"/>
          <w:szCs w:val="24"/>
        </w:rPr>
        <w:t xml:space="preserve">frequently </w:t>
      </w:r>
      <w:r>
        <w:rPr>
          <w:rFonts w:ascii="Times New Roman" w:hAnsi="Times New Roman" w:cs="Times New Roman"/>
          <w:bCs/>
          <w:sz w:val="24"/>
          <w:szCs w:val="24"/>
        </w:rPr>
        <w:t xml:space="preserve">from the previous year </w:t>
      </w:r>
      <w:r w:rsidRPr="005210A3">
        <w:rPr>
          <w:rFonts w:ascii="Times New Roman" w:hAnsi="Times New Roman" w:cs="Times New Roman"/>
          <w:bCs/>
          <w:sz w:val="24"/>
          <w:szCs w:val="24"/>
        </w:rPr>
        <w:t>dollar currency is going very high</w:t>
      </w:r>
      <w:r>
        <w:rPr>
          <w:rFonts w:ascii="Times New Roman" w:hAnsi="Times New Roman" w:cs="Times New Roman"/>
          <w:bCs/>
          <w:sz w:val="24"/>
          <w:szCs w:val="24"/>
        </w:rPr>
        <w:t xml:space="preserve"> and</w:t>
      </w:r>
      <w:r w:rsidR="005210A3" w:rsidRPr="005210A3">
        <w:rPr>
          <w:rFonts w:ascii="Times New Roman" w:hAnsi="Times New Roman" w:cs="Times New Roman"/>
          <w:bCs/>
          <w:sz w:val="24"/>
          <w:szCs w:val="24"/>
        </w:rPr>
        <w:t xml:space="preserve"> the currency of taka is devaluating. And devaluation of taka is hampering import business and other sectors too.</w:t>
      </w:r>
    </w:p>
    <w:p w:rsidR="005210A3" w:rsidRPr="00126372" w:rsidRDefault="005210A3" w:rsidP="00CA6DA7">
      <w:pPr>
        <w:pStyle w:val="ListParagraph"/>
        <w:numPr>
          <w:ilvl w:val="0"/>
          <w:numId w:val="30"/>
        </w:numPr>
        <w:spacing w:after="0" w:line="360" w:lineRule="auto"/>
        <w:jc w:val="both"/>
        <w:rPr>
          <w:rFonts w:ascii="Times New Roman" w:hAnsi="Times New Roman" w:cs="Times New Roman"/>
          <w:b/>
          <w:bCs/>
          <w:sz w:val="24"/>
          <w:szCs w:val="24"/>
          <w:u w:val="single"/>
        </w:rPr>
      </w:pPr>
      <w:r w:rsidRPr="005210A3">
        <w:rPr>
          <w:rFonts w:ascii="Times New Roman" w:hAnsi="Times New Roman" w:cs="Times New Roman"/>
          <w:bCs/>
          <w:sz w:val="24"/>
          <w:szCs w:val="24"/>
        </w:rPr>
        <w:t>Government new regulations like as L/C margin reduce the Foreign Exchange transaction.</w:t>
      </w:r>
    </w:p>
    <w:p w:rsidR="00126372" w:rsidRPr="009A135D" w:rsidRDefault="009A135D" w:rsidP="00CA6DA7">
      <w:pPr>
        <w:pStyle w:val="ListParagraph"/>
        <w:numPr>
          <w:ilvl w:val="0"/>
          <w:numId w:val="30"/>
        </w:numPr>
        <w:spacing w:after="0" w:line="360" w:lineRule="auto"/>
        <w:jc w:val="both"/>
        <w:rPr>
          <w:rFonts w:ascii="Times New Roman" w:hAnsi="Times New Roman" w:cs="Times New Roman"/>
          <w:b/>
          <w:bCs/>
          <w:sz w:val="24"/>
          <w:szCs w:val="24"/>
          <w:u w:val="single"/>
        </w:rPr>
      </w:pPr>
      <w:r>
        <w:rPr>
          <w:rFonts w:ascii="Times New Roman" w:hAnsi="Times New Roman" w:cs="Times New Roman"/>
          <w:bCs/>
          <w:sz w:val="24"/>
          <w:szCs w:val="24"/>
        </w:rPr>
        <w:t>In MBL there are no IT officers in the branches that create a major problem.</w:t>
      </w:r>
    </w:p>
    <w:p w:rsidR="009A135D" w:rsidRPr="009A135D" w:rsidRDefault="009A135D" w:rsidP="00CA6DA7">
      <w:pPr>
        <w:pStyle w:val="ListParagraph"/>
        <w:numPr>
          <w:ilvl w:val="0"/>
          <w:numId w:val="30"/>
        </w:numPr>
        <w:spacing w:after="0" w:line="360" w:lineRule="auto"/>
        <w:jc w:val="both"/>
        <w:rPr>
          <w:rFonts w:ascii="Times New Roman" w:hAnsi="Times New Roman" w:cs="Times New Roman"/>
          <w:b/>
          <w:bCs/>
          <w:sz w:val="24"/>
          <w:szCs w:val="24"/>
          <w:u w:val="single"/>
        </w:rPr>
      </w:pPr>
      <w:r>
        <w:rPr>
          <w:rFonts w:ascii="Times New Roman" w:hAnsi="Times New Roman" w:cs="Times New Roman"/>
          <w:bCs/>
          <w:sz w:val="24"/>
          <w:szCs w:val="24"/>
        </w:rPr>
        <w:t xml:space="preserve">Sometimes introducer create problem. Because introducer is important to opening an account and many people open their account in the first time and they have no introducer. </w:t>
      </w:r>
    </w:p>
    <w:p w:rsidR="009A135D" w:rsidRPr="005210A3" w:rsidRDefault="009A135D" w:rsidP="00CA6DA7">
      <w:pPr>
        <w:pStyle w:val="ListParagraph"/>
        <w:numPr>
          <w:ilvl w:val="0"/>
          <w:numId w:val="30"/>
        </w:numPr>
        <w:spacing w:after="0" w:line="360" w:lineRule="auto"/>
        <w:jc w:val="both"/>
        <w:rPr>
          <w:rFonts w:ascii="Times New Roman" w:hAnsi="Times New Roman" w:cs="Times New Roman"/>
          <w:b/>
          <w:bCs/>
          <w:sz w:val="24"/>
          <w:szCs w:val="24"/>
          <w:u w:val="single"/>
        </w:rPr>
      </w:pPr>
      <w:r>
        <w:rPr>
          <w:rFonts w:ascii="Times New Roman" w:hAnsi="Times New Roman" w:cs="Times New Roman"/>
          <w:bCs/>
          <w:sz w:val="24"/>
          <w:szCs w:val="24"/>
        </w:rPr>
        <w:t>Shortage of dollar in the bank.</w:t>
      </w:r>
    </w:p>
    <w:p w:rsidR="005210A3" w:rsidRPr="005210A3" w:rsidRDefault="005210A3" w:rsidP="00CA6DA7">
      <w:pPr>
        <w:pStyle w:val="ListParagraph"/>
        <w:numPr>
          <w:ilvl w:val="0"/>
          <w:numId w:val="30"/>
        </w:numPr>
        <w:spacing w:after="0" w:line="360" w:lineRule="auto"/>
        <w:jc w:val="both"/>
        <w:rPr>
          <w:rFonts w:ascii="Times New Roman" w:hAnsi="Times New Roman" w:cs="Times New Roman"/>
          <w:b/>
          <w:bCs/>
          <w:sz w:val="24"/>
          <w:szCs w:val="24"/>
          <w:u w:val="single"/>
        </w:rPr>
      </w:pPr>
      <w:r w:rsidRPr="005210A3">
        <w:rPr>
          <w:rFonts w:ascii="Times New Roman" w:hAnsi="Times New Roman" w:cs="Times New Roman"/>
          <w:bCs/>
          <w:sz w:val="24"/>
          <w:szCs w:val="24"/>
        </w:rPr>
        <w:t>According to the opinion of some clients, Remittance sector provide very poor &amp; slow service.</w:t>
      </w:r>
    </w:p>
    <w:p w:rsidR="005210A3" w:rsidRPr="005210A3" w:rsidRDefault="005210A3" w:rsidP="00CA6DA7">
      <w:pPr>
        <w:pStyle w:val="ListParagraph"/>
        <w:numPr>
          <w:ilvl w:val="0"/>
          <w:numId w:val="30"/>
        </w:numPr>
        <w:spacing w:after="0" w:line="360" w:lineRule="auto"/>
        <w:jc w:val="both"/>
        <w:rPr>
          <w:rFonts w:ascii="Times New Roman" w:hAnsi="Times New Roman" w:cs="Times New Roman"/>
          <w:b/>
          <w:bCs/>
          <w:sz w:val="24"/>
          <w:szCs w:val="24"/>
          <w:u w:val="single"/>
        </w:rPr>
      </w:pPr>
      <w:r w:rsidRPr="005210A3">
        <w:rPr>
          <w:rFonts w:ascii="Times New Roman" w:hAnsi="Times New Roman" w:cs="Times New Roman"/>
          <w:bCs/>
          <w:sz w:val="24"/>
          <w:szCs w:val="24"/>
        </w:rPr>
        <w:t>Some clients face difficulty in dollar endorsement.</w:t>
      </w:r>
    </w:p>
    <w:p w:rsidR="005210A3" w:rsidRPr="005210A3" w:rsidRDefault="005210A3" w:rsidP="00CA6DA7">
      <w:pPr>
        <w:pStyle w:val="ListParagraph"/>
        <w:numPr>
          <w:ilvl w:val="0"/>
          <w:numId w:val="30"/>
        </w:numPr>
        <w:spacing w:after="0" w:line="360" w:lineRule="auto"/>
        <w:jc w:val="both"/>
        <w:rPr>
          <w:rFonts w:ascii="Times New Roman" w:hAnsi="Times New Roman" w:cs="Times New Roman"/>
          <w:b/>
          <w:bCs/>
          <w:sz w:val="24"/>
          <w:szCs w:val="24"/>
          <w:u w:val="single"/>
        </w:rPr>
      </w:pPr>
      <w:r w:rsidRPr="005210A3">
        <w:rPr>
          <w:rFonts w:ascii="Times New Roman" w:hAnsi="Times New Roman" w:cs="Times New Roman"/>
          <w:bCs/>
          <w:sz w:val="24"/>
          <w:szCs w:val="24"/>
        </w:rPr>
        <w:t>There is only one officer in remittance sector.</w:t>
      </w:r>
    </w:p>
    <w:p w:rsidR="005210A3" w:rsidRPr="005210A3" w:rsidRDefault="005210A3" w:rsidP="00CA6DA7">
      <w:pPr>
        <w:pStyle w:val="ListParagraph"/>
        <w:numPr>
          <w:ilvl w:val="0"/>
          <w:numId w:val="30"/>
        </w:numPr>
        <w:spacing w:after="0" w:line="360" w:lineRule="auto"/>
        <w:jc w:val="both"/>
        <w:rPr>
          <w:rFonts w:ascii="Times New Roman" w:hAnsi="Times New Roman" w:cs="Times New Roman"/>
          <w:b/>
          <w:bCs/>
          <w:sz w:val="24"/>
          <w:szCs w:val="24"/>
          <w:u w:val="single"/>
        </w:rPr>
      </w:pPr>
      <w:r w:rsidRPr="005210A3">
        <w:rPr>
          <w:rFonts w:ascii="Times New Roman" w:hAnsi="Times New Roman" w:cs="Times New Roman"/>
          <w:bCs/>
          <w:sz w:val="24"/>
          <w:szCs w:val="24"/>
        </w:rPr>
        <w:t xml:space="preserve">Decisions are centralized.  </w:t>
      </w:r>
    </w:p>
    <w:p w:rsidR="005210A3" w:rsidRPr="005210A3" w:rsidRDefault="005210A3" w:rsidP="00CA6DA7">
      <w:pPr>
        <w:pStyle w:val="ListParagraph"/>
        <w:numPr>
          <w:ilvl w:val="0"/>
          <w:numId w:val="30"/>
        </w:numPr>
        <w:spacing w:after="0" w:line="360" w:lineRule="auto"/>
        <w:jc w:val="both"/>
        <w:rPr>
          <w:rFonts w:ascii="Times New Roman" w:hAnsi="Times New Roman" w:cs="Times New Roman"/>
          <w:b/>
          <w:bCs/>
          <w:sz w:val="24"/>
          <w:szCs w:val="24"/>
          <w:u w:val="single"/>
        </w:rPr>
      </w:pPr>
      <w:r w:rsidRPr="005210A3">
        <w:rPr>
          <w:rFonts w:ascii="Times New Roman" w:hAnsi="Times New Roman" w:cs="Times New Roman"/>
          <w:bCs/>
          <w:sz w:val="24"/>
          <w:szCs w:val="24"/>
        </w:rPr>
        <w:t xml:space="preserve">Shortage is another major problem in Foreign Exchange Department. </w:t>
      </w:r>
    </w:p>
    <w:p w:rsidR="005210A3" w:rsidRDefault="005210A3" w:rsidP="005210A3">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8B3F3D" w:rsidRDefault="008B3F3D" w:rsidP="00D438B2">
      <w:pPr>
        <w:rPr>
          <w:rFonts w:ascii="Times New Roman" w:hAnsi="Times New Roman" w:cs="Times New Roman"/>
          <w:b/>
          <w:sz w:val="24"/>
          <w:szCs w:val="24"/>
        </w:rPr>
      </w:pPr>
    </w:p>
    <w:p w:rsidR="009A135D" w:rsidRDefault="009A135D" w:rsidP="00D438B2">
      <w:pPr>
        <w:rPr>
          <w:rFonts w:ascii="Times New Roman" w:hAnsi="Times New Roman" w:cs="Times New Roman"/>
          <w:b/>
          <w:sz w:val="24"/>
          <w:szCs w:val="24"/>
        </w:rPr>
      </w:pPr>
    </w:p>
    <w:p w:rsidR="009A135D" w:rsidRDefault="009A135D" w:rsidP="00D438B2">
      <w:pPr>
        <w:rPr>
          <w:rFonts w:ascii="Times New Roman" w:hAnsi="Times New Roman" w:cs="Times New Roman"/>
          <w:b/>
          <w:sz w:val="24"/>
          <w:szCs w:val="24"/>
        </w:rPr>
      </w:pPr>
    </w:p>
    <w:p w:rsidR="009A135D" w:rsidRDefault="009A135D" w:rsidP="00D438B2">
      <w:pPr>
        <w:rPr>
          <w:rFonts w:ascii="Times New Roman" w:hAnsi="Times New Roman" w:cs="Times New Roman"/>
          <w:b/>
          <w:sz w:val="24"/>
          <w:szCs w:val="24"/>
        </w:rPr>
      </w:pPr>
    </w:p>
    <w:p w:rsidR="009A135D" w:rsidRDefault="009A135D" w:rsidP="00D438B2">
      <w:pPr>
        <w:rPr>
          <w:rFonts w:ascii="Times New Roman" w:hAnsi="Times New Roman" w:cs="Times New Roman"/>
          <w:b/>
          <w:sz w:val="24"/>
          <w:szCs w:val="24"/>
        </w:rPr>
      </w:pPr>
      <w:r w:rsidRPr="009A135D">
        <w:rPr>
          <w:rFonts w:ascii="Times New Roman" w:hAnsi="Times New Roman" w:cs="Times New Roman"/>
          <w:b/>
          <w:noProof/>
          <w:sz w:val="24"/>
          <w:szCs w:val="24"/>
        </w:rPr>
        <w:lastRenderedPageBreak/>
        <mc:AlternateContent>
          <mc:Choice Requires="wps">
            <w:drawing>
              <wp:inline distT="0" distB="0" distL="0" distR="0">
                <wp:extent cx="5943600" cy="2042160"/>
                <wp:effectExtent l="0" t="0" r="0" b="0"/>
                <wp:docPr id="24"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7772400" cy="2670175"/>
                        </a:xfrm>
                        <a:prstGeom prst="rect">
                          <a:avLst/>
                        </a:prstGeom>
                      </wps:spPr>
                      <wps:txbx>
                        <w:txbxContent>
                          <w:p w:rsidR="00642A7D" w:rsidRDefault="00642A7D" w:rsidP="00642A7D">
                            <w:pPr>
                              <w:pStyle w:val="NormalWeb"/>
                              <w:spacing w:before="0" w:beforeAutospacing="0" w:after="0" w:afterAutospacing="0"/>
                              <w:jc w:val="center"/>
                            </w:pPr>
                            <w:r>
                              <w:rPr>
                                <w:rFonts w:ascii="Algerian" w:eastAsiaTheme="majorEastAsia" w:hAnsi="Algerian" w:cstheme="majorBidi"/>
                                <w:b/>
                                <w:bCs/>
                                <w:shadow/>
                                <w:color w:val="9BBB59" w:themeColor="accent3"/>
                                <w:kern w:val="24"/>
                                <w:sz w:val="96"/>
                                <w:szCs w:val="96"/>
                                <w14:shadow w14:blurRad="50038" w14:dist="50800" w14:dir="7500000" w14:sx="100000" w14:sy="100000" w14:kx="0" w14:ky="0" w14:algn="tl">
                                  <w14:srgbClr w14:val="000000">
                                    <w14:alpha w14:val="65000"/>
                                    <w14:shade w14:val="5000"/>
                                  </w14:srgbClr>
                                </w14:shadow>
                                <w14:textOutline w14:w="19050" w14:cap="flat" w14:cmpd="sng" w14:algn="ctr">
                                  <w14:solidFill>
                                    <w14:schemeClr w14:val="tx2">
                                      <w14:tint w14:val="1000"/>
                                    </w14:schemeClr>
                                  </w14:solidFill>
                                  <w14:prstDash w14:val="solid"/>
                                  <w14:round/>
                                </w14:textOutline>
                              </w:rPr>
                              <w:t>Chapter 6</w:t>
                            </w:r>
                            <w:r>
                              <w:rPr>
                                <w:rFonts w:ascii="Algerian" w:eastAsiaTheme="majorEastAsia" w:hAnsi="Algerian" w:cstheme="majorBidi"/>
                                <w:b/>
                                <w:bCs/>
                                <w:shadow/>
                                <w:color w:val="9BBB59" w:themeColor="accent3"/>
                                <w:kern w:val="24"/>
                                <w:sz w:val="96"/>
                                <w:szCs w:val="96"/>
                                <w14:shadow w14:blurRad="50038" w14:dist="50800" w14:dir="7500000" w14:sx="100000" w14:sy="100000" w14:kx="0" w14:ky="0" w14:algn="tl">
                                  <w14:srgbClr w14:val="000000">
                                    <w14:alpha w14:val="65000"/>
                                    <w14:shade w14:val="5000"/>
                                  </w14:srgbClr>
                                </w14:shadow>
                                <w14:textOutline w14:w="19050" w14:cap="flat" w14:cmpd="sng" w14:algn="ctr">
                                  <w14:solidFill>
                                    <w14:schemeClr w14:val="tx2">
                                      <w14:tint w14:val="1000"/>
                                    </w14:schemeClr>
                                  </w14:solidFill>
                                  <w14:prstDash w14:val="solid"/>
                                  <w14:round/>
                                </w14:textOutline>
                              </w:rPr>
                              <w:br/>
                              <w:t>recommendation and conclusion</w:t>
                            </w:r>
                          </w:p>
                        </w:txbxContent>
                      </wps:txbx>
                      <wps:bodyPr vert="horz" lIns="91440" tIns="45720" rIns="91440" bIns="45720" rtlCol="0" anchor="ctr">
                        <a:normAutofit/>
                      </wps:bodyPr>
                    </wps:wsp>
                  </a:graphicData>
                </a:graphic>
              </wp:inline>
            </w:drawing>
          </mc:Choice>
          <mc:Fallback>
            <w:pict>
              <v:rect id="_x0000_s1031" style="width:468pt;height:160.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" filled="f" stroked="f">
                <v:path arrowok="t"/>
                <o:lock v:ext="edit" grouping="t"/>
                <v:textbox>
                  <w:txbxContent>
                    <w:p w:rsidR="00642A7D" w:rsidRDefault="00642A7D" w:rsidP="00642A7D">
                      <w:pPr>
                        <w:pStyle w:val="NormalWeb"/>
                        <w:spacing w:before="0" w:beforeAutospacing="0" w:after="0" w:afterAutospacing="0"/>
                        <w:jc w:val="center"/>
                      </w:pPr>
                      <w:r>
                        <w:rPr>
                          <w:rFonts w:ascii="Algerian" w:eastAsiaTheme="majorEastAsia" w:hAnsi="Algerian" w:cstheme="majorBidi"/>
                          <w:b/>
                          <w:bCs/>
                          <w:shadow/>
                          <w:color w:val="9BBB59" w:themeColor="accent3"/>
                          <w:kern w:val="24"/>
                          <w:sz w:val="96"/>
                          <w:szCs w:val="96"/>
                          <w14:shadow w14:blurRad="50038" w14:dist="50800" w14:dir="7500000" w14:sx="100000" w14:sy="100000" w14:kx="0" w14:ky="0" w14:algn="tl">
                            <w14:srgbClr w14:val="000000">
                              <w14:alpha w14:val="65000"/>
                              <w14:shade w14:val="5000"/>
                            </w14:srgbClr>
                          </w14:shadow>
                          <w14:textOutline w14:w="19050" w14:cap="flat" w14:cmpd="sng" w14:algn="ctr">
                            <w14:solidFill>
                              <w14:schemeClr w14:val="tx2">
                                <w14:tint w14:val="1000"/>
                              </w14:schemeClr>
                            </w14:solidFill>
                            <w14:prstDash w14:val="solid"/>
                            <w14:round/>
                          </w14:textOutline>
                        </w:rPr>
                        <w:t>Chapter 6</w:t>
                      </w:r>
                      <w:r>
                        <w:rPr>
                          <w:rFonts w:ascii="Algerian" w:eastAsiaTheme="majorEastAsia" w:hAnsi="Algerian" w:cstheme="majorBidi"/>
                          <w:b/>
                          <w:bCs/>
                          <w:shadow/>
                          <w:color w:val="9BBB59" w:themeColor="accent3"/>
                          <w:kern w:val="24"/>
                          <w:sz w:val="96"/>
                          <w:szCs w:val="96"/>
                          <w14:shadow w14:blurRad="50038" w14:dist="50800" w14:dir="7500000" w14:sx="100000" w14:sy="100000" w14:kx="0" w14:ky="0" w14:algn="tl">
                            <w14:srgbClr w14:val="000000">
                              <w14:alpha w14:val="65000"/>
                              <w14:shade w14:val="5000"/>
                            </w14:srgbClr>
                          </w14:shadow>
                          <w14:textOutline w14:w="19050" w14:cap="flat" w14:cmpd="sng" w14:algn="ctr">
                            <w14:solidFill>
                              <w14:schemeClr w14:val="tx2">
                                <w14:tint w14:val="1000"/>
                              </w14:schemeClr>
                            </w14:solidFill>
                            <w14:prstDash w14:val="solid"/>
                            <w14:round/>
                          </w14:textOutline>
                        </w:rPr>
                        <w:br/>
                        <w:t>recommendation and conclusion</w:t>
                      </w:r>
                    </w:p>
                  </w:txbxContent>
                </v:textbox>
                <w10:anchorlock/>
              </v:rect>
            </w:pict>
          </mc:Fallback>
        </mc:AlternateContent>
      </w:r>
    </w:p>
    <w:p w:rsidR="00F450B8" w:rsidRDefault="00F450B8" w:rsidP="00D438B2">
      <w:pPr>
        <w:rPr>
          <w:rFonts w:ascii="Times New Roman" w:hAnsi="Times New Roman" w:cs="Times New Roman"/>
          <w:b/>
          <w:sz w:val="24"/>
          <w:szCs w:val="24"/>
        </w:rPr>
      </w:pPr>
    </w:p>
    <w:p w:rsidR="00F450B8" w:rsidRDefault="00662D3F" w:rsidP="00662D3F">
      <w:pPr>
        <w:jc w:val="center"/>
        <w:rPr>
          <w:rFonts w:ascii="Times New Roman" w:hAnsi="Times New Roman" w:cs="Times New Roman"/>
          <w:b/>
          <w:sz w:val="24"/>
          <w:szCs w:val="24"/>
        </w:rPr>
      </w:pPr>
      <w:r w:rsidRPr="00662D3F">
        <w:rPr>
          <w:rFonts w:ascii="Times New Roman" w:hAnsi="Times New Roman" w:cs="Times New Roman"/>
          <w:b/>
          <w:noProof/>
          <w:sz w:val="24"/>
          <w:szCs w:val="24"/>
        </w:rPr>
        <w:drawing>
          <wp:inline distT="0" distB="0" distL="0" distR="0">
            <wp:extent cx="5730591" cy="2053087"/>
            <wp:effectExtent l="19050" t="0" r="3459" b="0"/>
            <wp:docPr id="70" name="Picture 45" descr="ttt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ttt.jpg"/>
                    <pic:cNvPicPr/>
                  </pic:nvPicPr>
                  <pic:blipFill>
                    <a:blip r:embed="rId45"/>
                    <a:stretch>
                      <a:fillRect/>
                    </a:stretch>
                  </pic:blipFill>
                  <pic:spPr>
                    <a:xfrm>
                      <a:off x="0" y="0"/>
                      <a:ext cx="5732145" cy="2053644"/>
                    </a:xfrm>
                    <a:prstGeom prst="rect">
                      <a:avLst/>
                    </a:prstGeom>
                  </pic:spPr>
                </pic:pic>
              </a:graphicData>
            </a:graphic>
          </wp:inline>
        </w:drawing>
      </w:r>
    </w:p>
    <w:p w:rsidR="00662D3F" w:rsidRDefault="00662D3F" w:rsidP="00662D3F">
      <w:pPr>
        <w:jc w:val="center"/>
        <w:rPr>
          <w:rFonts w:ascii="Times New Roman" w:hAnsi="Times New Roman" w:cs="Times New Roman"/>
          <w:b/>
          <w:sz w:val="24"/>
          <w:szCs w:val="24"/>
        </w:rPr>
      </w:pPr>
      <w:r w:rsidRPr="00662D3F">
        <w:rPr>
          <w:rFonts w:ascii="Times New Roman" w:hAnsi="Times New Roman" w:cs="Times New Roman"/>
          <w:b/>
          <w:noProof/>
          <w:sz w:val="24"/>
          <w:szCs w:val="24"/>
        </w:rPr>
        <w:drawing>
          <wp:inline distT="0" distB="0" distL="0" distR="0">
            <wp:extent cx="5074608" cy="1491851"/>
            <wp:effectExtent l="19050" t="0" r="0" b="0"/>
            <wp:docPr id="72" name="Picture 71" descr="gggg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gggh.jpg"/>
                    <pic:cNvPicPr/>
                  </pic:nvPicPr>
                  <pic:blipFill>
                    <a:blip r:embed="rId46"/>
                    <a:stretch>
                      <a:fillRect/>
                    </a:stretch>
                  </pic:blipFill>
                  <pic:spPr>
                    <a:xfrm>
                      <a:off x="0" y="0"/>
                      <a:ext cx="5086764" cy="1495425"/>
                    </a:xfrm>
                    <a:prstGeom prst="rect">
                      <a:avLst/>
                    </a:prstGeom>
                  </pic:spPr>
                </pic:pic>
              </a:graphicData>
            </a:graphic>
          </wp:inline>
        </w:drawing>
      </w: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8B3F3D" w:rsidRDefault="008B3F3D" w:rsidP="008B3F3D">
      <w:pPr>
        <w:spacing w:line="360" w:lineRule="auto"/>
        <w:jc w:val="both"/>
        <w:rPr>
          <w:rFonts w:ascii="Times New Roman" w:hAnsi="Times New Roman" w:cs="Times New Roman"/>
          <w:b/>
          <w:sz w:val="24"/>
          <w:szCs w:val="24"/>
        </w:rPr>
      </w:pPr>
    </w:p>
    <w:p w:rsidR="00A57073" w:rsidRDefault="00A57073" w:rsidP="008B3F3D">
      <w:pPr>
        <w:spacing w:line="360" w:lineRule="auto"/>
        <w:jc w:val="both"/>
        <w:rPr>
          <w:rFonts w:ascii="Times New Roman" w:hAnsi="Times New Roman" w:cs="Times New Roman"/>
          <w:b/>
          <w:bCs/>
          <w:sz w:val="24"/>
          <w:szCs w:val="24"/>
        </w:rPr>
      </w:pPr>
    </w:p>
    <w:p w:rsidR="008B3F3D" w:rsidRPr="00BD5D2F" w:rsidRDefault="00BB10FB" w:rsidP="008B3F3D">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6</w:t>
      </w:r>
      <w:r w:rsidR="008B3F3D" w:rsidRPr="00BD5D2F">
        <w:rPr>
          <w:rFonts w:ascii="Times New Roman" w:hAnsi="Times New Roman" w:cs="Times New Roman"/>
          <w:b/>
          <w:bCs/>
          <w:sz w:val="24"/>
          <w:szCs w:val="24"/>
        </w:rPr>
        <w:t xml:space="preserve">.1 </w:t>
      </w:r>
      <w:r w:rsidR="008B3F3D" w:rsidRPr="00A57073">
        <w:rPr>
          <w:rFonts w:ascii="Times New Roman" w:hAnsi="Times New Roman" w:cs="Times New Roman"/>
          <w:b/>
          <w:bCs/>
          <w:sz w:val="28"/>
          <w:szCs w:val="28"/>
        </w:rPr>
        <w:t>Recommendations:</w:t>
      </w:r>
    </w:p>
    <w:p w:rsidR="00BB10FB" w:rsidRDefault="00BB10FB" w:rsidP="00CA6DA7">
      <w:pPr>
        <w:pStyle w:val="ListParagraph"/>
        <w:numPr>
          <w:ilvl w:val="0"/>
          <w:numId w:val="31"/>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Bank should more facilities for their customer like available visa card, ATM booth, Credit cards.</w:t>
      </w:r>
    </w:p>
    <w:p w:rsidR="008B3F3D" w:rsidRPr="00BD5D2F" w:rsidRDefault="008B3F3D" w:rsidP="008B3F3D">
      <w:pPr>
        <w:pStyle w:val="ListParagraph"/>
        <w:spacing w:line="360" w:lineRule="auto"/>
        <w:ind w:left="780"/>
        <w:jc w:val="both"/>
        <w:rPr>
          <w:rFonts w:ascii="Times New Roman" w:hAnsi="Times New Roman" w:cs="Times New Roman"/>
          <w:bCs/>
          <w:sz w:val="24"/>
          <w:szCs w:val="24"/>
        </w:rPr>
      </w:pPr>
    </w:p>
    <w:p w:rsidR="008B3F3D" w:rsidRDefault="008B3F3D" w:rsidP="00CA6DA7">
      <w:pPr>
        <w:pStyle w:val="ListParagraph"/>
        <w:numPr>
          <w:ilvl w:val="0"/>
          <w:numId w:val="31"/>
        </w:numPr>
        <w:spacing w:line="360" w:lineRule="auto"/>
        <w:jc w:val="both"/>
        <w:rPr>
          <w:rFonts w:ascii="Times New Roman" w:hAnsi="Times New Roman" w:cs="Times New Roman"/>
          <w:bCs/>
          <w:sz w:val="24"/>
          <w:szCs w:val="24"/>
        </w:rPr>
      </w:pPr>
      <w:r w:rsidRPr="00BD5D2F">
        <w:rPr>
          <w:rFonts w:ascii="Times New Roman" w:hAnsi="Times New Roman" w:cs="Times New Roman"/>
          <w:bCs/>
          <w:sz w:val="24"/>
          <w:szCs w:val="24"/>
        </w:rPr>
        <w:t>The bank should arrange more train</w:t>
      </w:r>
      <w:r w:rsidR="00BB10FB">
        <w:rPr>
          <w:rFonts w:ascii="Times New Roman" w:hAnsi="Times New Roman" w:cs="Times New Roman"/>
          <w:bCs/>
          <w:sz w:val="24"/>
          <w:szCs w:val="24"/>
        </w:rPr>
        <w:t>ing programs for their officers</w:t>
      </w:r>
      <w:r w:rsidRPr="00BD5D2F">
        <w:rPr>
          <w:rFonts w:ascii="Times New Roman" w:hAnsi="Times New Roman" w:cs="Times New Roman"/>
          <w:bCs/>
          <w:sz w:val="24"/>
          <w:szCs w:val="24"/>
        </w:rPr>
        <w:t>.</w:t>
      </w:r>
      <w:r w:rsidR="00BB10FB">
        <w:rPr>
          <w:rFonts w:ascii="Times New Roman" w:hAnsi="Times New Roman" w:cs="Times New Roman"/>
          <w:bCs/>
          <w:sz w:val="24"/>
          <w:szCs w:val="24"/>
        </w:rPr>
        <w:t xml:space="preserve"> So that they take more training and make them expert of their work.</w:t>
      </w:r>
      <w:r w:rsidRPr="00BD5D2F">
        <w:rPr>
          <w:rFonts w:ascii="Times New Roman" w:hAnsi="Times New Roman" w:cs="Times New Roman"/>
          <w:bCs/>
          <w:sz w:val="24"/>
          <w:szCs w:val="24"/>
        </w:rPr>
        <w:t xml:space="preserve"> </w:t>
      </w:r>
    </w:p>
    <w:p w:rsidR="008B3F3D" w:rsidRPr="008B3F3D" w:rsidRDefault="008B3F3D" w:rsidP="008B3F3D">
      <w:pPr>
        <w:pStyle w:val="ListParagraph"/>
        <w:rPr>
          <w:rFonts w:ascii="Times New Roman" w:hAnsi="Times New Roman" w:cs="Times New Roman"/>
          <w:bCs/>
          <w:sz w:val="24"/>
          <w:szCs w:val="24"/>
        </w:rPr>
      </w:pPr>
    </w:p>
    <w:p w:rsidR="008B3F3D" w:rsidRPr="008B3F3D" w:rsidRDefault="008B3F3D" w:rsidP="00CA6DA7">
      <w:pPr>
        <w:pStyle w:val="ListParagraph"/>
        <w:numPr>
          <w:ilvl w:val="0"/>
          <w:numId w:val="31"/>
        </w:numPr>
        <w:spacing w:line="360" w:lineRule="auto"/>
        <w:jc w:val="both"/>
        <w:rPr>
          <w:rFonts w:ascii="Times New Roman" w:hAnsi="Times New Roman" w:cs="Times New Roman"/>
          <w:bCs/>
          <w:sz w:val="24"/>
          <w:szCs w:val="24"/>
        </w:rPr>
      </w:pPr>
      <w:r w:rsidRPr="008B3F3D">
        <w:rPr>
          <w:rFonts w:ascii="Times New Roman" w:hAnsi="Times New Roman" w:cs="Times New Roman"/>
          <w:bCs/>
          <w:sz w:val="24"/>
          <w:szCs w:val="24"/>
        </w:rPr>
        <w:t xml:space="preserve">Margin and commission on L/Cs varies from customer to customer. A few customers are allowed to open L/C even with nil margin and fees commission. I think the bank should review the customer transaction behavior for a period of time and should develop a certain policy in this regard. </w:t>
      </w:r>
    </w:p>
    <w:p w:rsidR="008B3F3D" w:rsidRPr="00BD5D2F" w:rsidRDefault="008B3F3D" w:rsidP="008B3F3D">
      <w:pPr>
        <w:pStyle w:val="ListParagraph"/>
        <w:spacing w:line="360" w:lineRule="auto"/>
        <w:ind w:left="780"/>
        <w:jc w:val="both"/>
        <w:rPr>
          <w:rFonts w:ascii="Times New Roman" w:hAnsi="Times New Roman" w:cs="Times New Roman"/>
          <w:bCs/>
          <w:sz w:val="24"/>
          <w:szCs w:val="24"/>
        </w:rPr>
      </w:pPr>
    </w:p>
    <w:p w:rsidR="008B3F3D" w:rsidRPr="00BD5D2F" w:rsidRDefault="008B3F3D" w:rsidP="00CA6DA7">
      <w:pPr>
        <w:pStyle w:val="ListParagraph"/>
        <w:numPr>
          <w:ilvl w:val="0"/>
          <w:numId w:val="31"/>
        </w:numPr>
        <w:spacing w:line="360" w:lineRule="auto"/>
        <w:jc w:val="both"/>
        <w:rPr>
          <w:rFonts w:ascii="Times New Roman" w:hAnsi="Times New Roman" w:cs="Times New Roman"/>
          <w:bCs/>
          <w:sz w:val="24"/>
          <w:szCs w:val="24"/>
        </w:rPr>
      </w:pPr>
      <w:r w:rsidRPr="00BD5D2F">
        <w:rPr>
          <w:rFonts w:ascii="Times New Roman" w:hAnsi="Times New Roman" w:cs="Times New Roman"/>
          <w:bCs/>
          <w:sz w:val="24"/>
          <w:szCs w:val="24"/>
        </w:rPr>
        <w:t>In case of L/Cs, sometimes customers insist on giving their payments though their documents are found discrepant. In some cases bank has to give payment</w:t>
      </w:r>
      <w:r w:rsidR="00BB10FB">
        <w:rPr>
          <w:rFonts w:ascii="Times New Roman" w:hAnsi="Times New Roman" w:cs="Times New Roman"/>
          <w:bCs/>
          <w:sz w:val="24"/>
          <w:szCs w:val="24"/>
        </w:rPr>
        <w:t xml:space="preserve"> </w:t>
      </w:r>
      <w:r w:rsidR="00323289" w:rsidRPr="00BD5D2F">
        <w:rPr>
          <w:rFonts w:ascii="Times New Roman" w:hAnsi="Times New Roman" w:cs="Times New Roman"/>
          <w:bCs/>
          <w:sz w:val="24"/>
          <w:szCs w:val="24"/>
        </w:rPr>
        <w:t>for different reasons</w:t>
      </w:r>
      <w:r w:rsidRPr="00BD5D2F">
        <w:rPr>
          <w:rFonts w:ascii="Times New Roman" w:hAnsi="Times New Roman" w:cs="Times New Roman"/>
          <w:bCs/>
          <w:sz w:val="24"/>
          <w:szCs w:val="24"/>
        </w:rPr>
        <w:t xml:space="preserve"> to these cu</w:t>
      </w:r>
      <w:r w:rsidR="00323289">
        <w:rPr>
          <w:rFonts w:ascii="Times New Roman" w:hAnsi="Times New Roman" w:cs="Times New Roman"/>
          <w:bCs/>
          <w:sz w:val="24"/>
          <w:szCs w:val="24"/>
        </w:rPr>
        <w:t>stomers.</w:t>
      </w:r>
      <w:r w:rsidRPr="00BD5D2F">
        <w:rPr>
          <w:rFonts w:ascii="Times New Roman" w:hAnsi="Times New Roman" w:cs="Times New Roman"/>
          <w:bCs/>
          <w:sz w:val="24"/>
          <w:szCs w:val="24"/>
        </w:rPr>
        <w:t xml:space="preserve"> I think</w:t>
      </w:r>
      <w:r w:rsidR="00BB10FB">
        <w:rPr>
          <w:rFonts w:ascii="Times New Roman" w:hAnsi="Times New Roman" w:cs="Times New Roman"/>
          <w:bCs/>
          <w:sz w:val="24"/>
          <w:szCs w:val="24"/>
        </w:rPr>
        <w:t xml:space="preserve"> </w:t>
      </w:r>
      <w:r w:rsidR="00323289" w:rsidRPr="00BD5D2F">
        <w:rPr>
          <w:rFonts w:ascii="Times New Roman" w:hAnsi="Times New Roman" w:cs="Times New Roman"/>
          <w:bCs/>
          <w:sz w:val="24"/>
          <w:szCs w:val="24"/>
        </w:rPr>
        <w:t>as possible</w:t>
      </w:r>
      <w:r w:rsidRPr="00BD5D2F">
        <w:rPr>
          <w:rFonts w:ascii="Times New Roman" w:hAnsi="Times New Roman" w:cs="Times New Roman"/>
          <w:bCs/>
          <w:sz w:val="24"/>
          <w:szCs w:val="24"/>
        </w:rPr>
        <w:t xml:space="preserve"> the b</w:t>
      </w:r>
      <w:r w:rsidR="00323289">
        <w:rPr>
          <w:rFonts w:ascii="Times New Roman" w:hAnsi="Times New Roman" w:cs="Times New Roman"/>
          <w:bCs/>
          <w:sz w:val="24"/>
          <w:szCs w:val="24"/>
        </w:rPr>
        <w:t>ank should be strict</w:t>
      </w:r>
      <w:r w:rsidRPr="00BD5D2F">
        <w:rPr>
          <w:rFonts w:ascii="Times New Roman" w:hAnsi="Times New Roman" w:cs="Times New Roman"/>
          <w:bCs/>
          <w:sz w:val="24"/>
          <w:szCs w:val="24"/>
        </w:rPr>
        <w:t xml:space="preserve"> about</w:t>
      </w:r>
      <w:r w:rsidR="00BB10FB">
        <w:rPr>
          <w:rFonts w:ascii="Times New Roman" w:hAnsi="Times New Roman" w:cs="Times New Roman"/>
          <w:bCs/>
          <w:sz w:val="24"/>
          <w:szCs w:val="24"/>
        </w:rPr>
        <w:t xml:space="preserve"> </w:t>
      </w:r>
      <w:r w:rsidR="00323289" w:rsidRPr="00BD5D2F">
        <w:rPr>
          <w:rFonts w:ascii="Times New Roman" w:hAnsi="Times New Roman" w:cs="Times New Roman"/>
          <w:bCs/>
          <w:sz w:val="24"/>
          <w:szCs w:val="24"/>
        </w:rPr>
        <w:t>without hurting the customers</w:t>
      </w:r>
      <w:r w:rsidRPr="00BD5D2F">
        <w:rPr>
          <w:rFonts w:ascii="Times New Roman" w:hAnsi="Times New Roman" w:cs="Times New Roman"/>
          <w:bCs/>
          <w:sz w:val="24"/>
          <w:szCs w:val="24"/>
        </w:rPr>
        <w:t xml:space="preserve"> giving payment against discrepant documen</w:t>
      </w:r>
      <w:r w:rsidR="00323289">
        <w:rPr>
          <w:rFonts w:ascii="Times New Roman" w:hAnsi="Times New Roman" w:cs="Times New Roman"/>
          <w:bCs/>
          <w:sz w:val="24"/>
          <w:szCs w:val="24"/>
        </w:rPr>
        <w:t>ts</w:t>
      </w:r>
      <w:r w:rsidRPr="00BD5D2F">
        <w:rPr>
          <w:rFonts w:ascii="Times New Roman" w:hAnsi="Times New Roman" w:cs="Times New Roman"/>
          <w:bCs/>
          <w:sz w:val="24"/>
          <w:szCs w:val="24"/>
        </w:rPr>
        <w:t xml:space="preserve">. </w:t>
      </w:r>
    </w:p>
    <w:p w:rsidR="008B3F3D" w:rsidRPr="00BD5D2F" w:rsidRDefault="008B3F3D" w:rsidP="008B3F3D">
      <w:pPr>
        <w:pStyle w:val="ListParagraph"/>
        <w:spacing w:line="360" w:lineRule="auto"/>
        <w:jc w:val="both"/>
        <w:rPr>
          <w:rFonts w:ascii="Times New Roman" w:hAnsi="Times New Roman" w:cs="Times New Roman"/>
          <w:bCs/>
          <w:sz w:val="24"/>
          <w:szCs w:val="24"/>
        </w:rPr>
      </w:pPr>
    </w:p>
    <w:p w:rsidR="008B3F3D" w:rsidRPr="00BD5D2F" w:rsidRDefault="00BB10FB" w:rsidP="00CA6DA7">
      <w:pPr>
        <w:pStyle w:val="ListParagraph"/>
        <w:numPr>
          <w:ilvl w:val="0"/>
          <w:numId w:val="31"/>
        </w:num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Bank has insufficient software facilities. </w:t>
      </w:r>
      <w:r w:rsidR="00323289">
        <w:rPr>
          <w:rFonts w:ascii="Times New Roman" w:hAnsi="Times New Roman" w:cs="Times New Roman"/>
          <w:bCs/>
          <w:sz w:val="24"/>
          <w:szCs w:val="24"/>
        </w:rPr>
        <w:t>S</w:t>
      </w:r>
      <w:r w:rsidR="008B3F3D" w:rsidRPr="00BD5D2F">
        <w:rPr>
          <w:rFonts w:ascii="Times New Roman" w:hAnsi="Times New Roman" w:cs="Times New Roman"/>
          <w:bCs/>
          <w:sz w:val="24"/>
          <w:szCs w:val="24"/>
        </w:rPr>
        <w:t>ufficient software facilities to the employees in the foreign exchange department of this branch</w:t>
      </w:r>
      <w:r w:rsidR="00323289">
        <w:rPr>
          <w:rFonts w:ascii="Times New Roman" w:hAnsi="Times New Roman" w:cs="Times New Roman"/>
          <w:bCs/>
          <w:sz w:val="24"/>
          <w:szCs w:val="24"/>
        </w:rPr>
        <w:t xml:space="preserve"> may also provided by the manager</w:t>
      </w:r>
      <w:r w:rsidR="008B3F3D" w:rsidRPr="00BD5D2F">
        <w:rPr>
          <w:rFonts w:ascii="Times New Roman" w:hAnsi="Times New Roman" w:cs="Times New Roman"/>
          <w:bCs/>
          <w:sz w:val="24"/>
          <w:szCs w:val="24"/>
        </w:rPr>
        <w:t xml:space="preserve">. </w:t>
      </w:r>
    </w:p>
    <w:p w:rsidR="008B3F3D" w:rsidRPr="00BD5D2F" w:rsidRDefault="008B3F3D" w:rsidP="008B3F3D">
      <w:pPr>
        <w:pStyle w:val="ListParagraph"/>
        <w:spacing w:line="360" w:lineRule="auto"/>
        <w:jc w:val="both"/>
        <w:rPr>
          <w:rFonts w:ascii="Times New Roman" w:hAnsi="Times New Roman" w:cs="Times New Roman"/>
          <w:bCs/>
          <w:sz w:val="24"/>
          <w:szCs w:val="24"/>
        </w:rPr>
      </w:pPr>
    </w:p>
    <w:p w:rsidR="008B3F3D" w:rsidRPr="00BD5D2F" w:rsidRDefault="008B3F3D" w:rsidP="00CA6DA7">
      <w:pPr>
        <w:pStyle w:val="ListParagraph"/>
        <w:numPr>
          <w:ilvl w:val="0"/>
          <w:numId w:val="31"/>
        </w:numPr>
        <w:spacing w:after="0" w:line="360" w:lineRule="auto"/>
        <w:jc w:val="both"/>
        <w:rPr>
          <w:rFonts w:ascii="Times New Roman" w:hAnsi="Times New Roman" w:cs="Times New Roman"/>
          <w:bCs/>
          <w:sz w:val="24"/>
          <w:szCs w:val="24"/>
        </w:rPr>
      </w:pPr>
      <w:r w:rsidRPr="00BD5D2F">
        <w:rPr>
          <w:rFonts w:ascii="Times New Roman" w:hAnsi="Times New Roman" w:cs="Times New Roman"/>
          <w:bCs/>
          <w:sz w:val="24"/>
          <w:szCs w:val="24"/>
        </w:rPr>
        <w:t>The manager should take some promotional activities so that the businessmen will feel interest to open their L/C in the foreign exchange department, Satmo</w:t>
      </w:r>
      <w:r>
        <w:rPr>
          <w:rFonts w:ascii="Times New Roman" w:hAnsi="Times New Roman" w:cs="Times New Roman"/>
          <w:bCs/>
          <w:sz w:val="24"/>
          <w:szCs w:val="24"/>
        </w:rPr>
        <w:t>s</w:t>
      </w:r>
      <w:r w:rsidRPr="00BD5D2F">
        <w:rPr>
          <w:rFonts w:ascii="Times New Roman" w:hAnsi="Times New Roman" w:cs="Times New Roman"/>
          <w:bCs/>
          <w:sz w:val="24"/>
          <w:szCs w:val="24"/>
        </w:rPr>
        <w:t xml:space="preserve">jid Road, Dhammondi Branch of </w:t>
      </w:r>
      <w:r>
        <w:rPr>
          <w:rFonts w:ascii="Times New Roman" w:hAnsi="Times New Roman" w:cs="Times New Roman"/>
          <w:bCs/>
          <w:sz w:val="24"/>
          <w:szCs w:val="24"/>
        </w:rPr>
        <w:t xml:space="preserve">Mercantile </w:t>
      </w:r>
      <w:r w:rsidRPr="00BD5D2F">
        <w:rPr>
          <w:rFonts w:ascii="Times New Roman" w:hAnsi="Times New Roman" w:cs="Times New Roman"/>
          <w:bCs/>
          <w:sz w:val="24"/>
          <w:szCs w:val="24"/>
        </w:rPr>
        <w:t xml:space="preserve">Bank limited. As a result, the manager can successfully expand the activities of foreign exchange department of this branch. </w:t>
      </w:r>
    </w:p>
    <w:p w:rsidR="008B3F3D" w:rsidRPr="00BD5D2F" w:rsidRDefault="008B3F3D" w:rsidP="008B3F3D">
      <w:pPr>
        <w:pStyle w:val="ListParagraph"/>
        <w:spacing w:line="360" w:lineRule="auto"/>
        <w:jc w:val="both"/>
        <w:rPr>
          <w:rFonts w:ascii="Times New Roman" w:hAnsi="Times New Roman" w:cs="Times New Roman"/>
          <w:bCs/>
          <w:sz w:val="24"/>
          <w:szCs w:val="24"/>
        </w:rPr>
      </w:pPr>
    </w:p>
    <w:p w:rsidR="008B3F3D" w:rsidRPr="00BD5D2F" w:rsidRDefault="00981BE1" w:rsidP="00CA6DA7">
      <w:pPr>
        <w:pStyle w:val="ListParagraph"/>
        <w:numPr>
          <w:ilvl w:val="0"/>
          <w:numId w:val="31"/>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I</w:t>
      </w:r>
      <w:r w:rsidR="008B3F3D" w:rsidRPr="00BD5D2F">
        <w:rPr>
          <w:rFonts w:ascii="Times New Roman" w:hAnsi="Times New Roman" w:cs="Times New Roman"/>
          <w:bCs/>
          <w:sz w:val="24"/>
          <w:szCs w:val="24"/>
        </w:rPr>
        <w:t>t is required to communicate with</w:t>
      </w:r>
      <w:r w:rsidR="00BB10FB">
        <w:rPr>
          <w:rFonts w:ascii="Times New Roman" w:hAnsi="Times New Roman" w:cs="Times New Roman"/>
          <w:bCs/>
          <w:sz w:val="24"/>
          <w:szCs w:val="24"/>
        </w:rPr>
        <w:t xml:space="preserve"> </w:t>
      </w:r>
      <w:r w:rsidRPr="00BD5D2F">
        <w:rPr>
          <w:rFonts w:ascii="Times New Roman" w:hAnsi="Times New Roman" w:cs="Times New Roman"/>
          <w:bCs/>
          <w:sz w:val="24"/>
          <w:szCs w:val="24"/>
        </w:rPr>
        <w:t>International Division</w:t>
      </w:r>
      <w:r>
        <w:rPr>
          <w:rFonts w:ascii="Times New Roman" w:hAnsi="Times New Roman" w:cs="Times New Roman"/>
          <w:bCs/>
          <w:sz w:val="24"/>
          <w:szCs w:val="24"/>
        </w:rPr>
        <w:t xml:space="preserve"> and foreign banks </w:t>
      </w:r>
      <w:r w:rsidR="008B3F3D" w:rsidRPr="00BD5D2F">
        <w:rPr>
          <w:rFonts w:ascii="Times New Roman" w:hAnsi="Times New Roman" w:cs="Times New Roman"/>
          <w:bCs/>
          <w:sz w:val="24"/>
          <w:szCs w:val="24"/>
        </w:rPr>
        <w:t xml:space="preserve">more frequently and quickly. To make the process easily modern communication media for example e-mail, Fax, Internet etc. should be used in </w:t>
      </w:r>
      <w:r w:rsidR="008B3F3D">
        <w:rPr>
          <w:rFonts w:ascii="Times New Roman" w:hAnsi="Times New Roman" w:cs="Times New Roman"/>
          <w:bCs/>
          <w:sz w:val="24"/>
          <w:szCs w:val="24"/>
        </w:rPr>
        <w:t xml:space="preserve">Mercantile </w:t>
      </w:r>
      <w:r w:rsidR="008B3F3D" w:rsidRPr="00BD5D2F">
        <w:rPr>
          <w:rFonts w:ascii="Times New Roman" w:hAnsi="Times New Roman" w:cs="Times New Roman"/>
          <w:bCs/>
          <w:sz w:val="24"/>
          <w:szCs w:val="24"/>
        </w:rPr>
        <w:t xml:space="preserve">Bank. </w:t>
      </w:r>
    </w:p>
    <w:p w:rsidR="008B3F3D" w:rsidRPr="00BD5D2F" w:rsidRDefault="008B3F3D" w:rsidP="008B3F3D">
      <w:pPr>
        <w:pStyle w:val="ListParagraph"/>
        <w:spacing w:line="360" w:lineRule="auto"/>
        <w:jc w:val="both"/>
        <w:rPr>
          <w:rFonts w:ascii="Times New Roman" w:hAnsi="Times New Roman" w:cs="Times New Roman"/>
          <w:bCs/>
          <w:sz w:val="24"/>
          <w:szCs w:val="24"/>
        </w:rPr>
      </w:pPr>
    </w:p>
    <w:p w:rsidR="009B5811" w:rsidRDefault="008B3F3D" w:rsidP="00CA6DA7">
      <w:pPr>
        <w:pStyle w:val="ListParagraph"/>
        <w:numPr>
          <w:ilvl w:val="0"/>
          <w:numId w:val="31"/>
        </w:numPr>
        <w:spacing w:line="360" w:lineRule="auto"/>
        <w:jc w:val="both"/>
        <w:rPr>
          <w:rFonts w:ascii="Times New Roman" w:hAnsi="Times New Roman" w:cs="Times New Roman"/>
          <w:bCs/>
          <w:sz w:val="24"/>
          <w:szCs w:val="24"/>
        </w:rPr>
      </w:pPr>
      <w:r w:rsidRPr="00BD5D2F">
        <w:rPr>
          <w:rFonts w:ascii="Times New Roman" w:hAnsi="Times New Roman" w:cs="Times New Roman"/>
          <w:bCs/>
          <w:sz w:val="24"/>
          <w:szCs w:val="24"/>
        </w:rPr>
        <w:t xml:space="preserve">Up to date banking software should be used to give better service to the customers. </w:t>
      </w:r>
    </w:p>
    <w:p w:rsidR="009B5811" w:rsidRPr="009B5811" w:rsidRDefault="009B5811" w:rsidP="009B5811">
      <w:pPr>
        <w:pStyle w:val="ListParagraph"/>
        <w:rPr>
          <w:rFonts w:ascii="Times New Roman" w:hAnsi="Times New Roman" w:cs="Times New Roman"/>
          <w:bCs/>
          <w:sz w:val="24"/>
          <w:szCs w:val="24"/>
        </w:rPr>
      </w:pPr>
    </w:p>
    <w:p w:rsidR="009B5811" w:rsidRDefault="008B3F3D" w:rsidP="00CA6DA7">
      <w:pPr>
        <w:pStyle w:val="ListParagraph"/>
        <w:numPr>
          <w:ilvl w:val="0"/>
          <w:numId w:val="31"/>
        </w:numPr>
        <w:spacing w:line="360" w:lineRule="auto"/>
        <w:jc w:val="both"/>
        <w:rPr>
          <w:rFonts w:ascii="Times New Roman" w:hAnsi="Times New Roman" w:cs="Times New Roman"/>
          <w:bCs/>
          <w:sz w:val="24"/>
          <w:szCs w:val="24"/>
        </w:rPr>
      </w:pPr>
      <w:r w:rsidRPr="009B5811">
        <w:rPr>
          <w:rFonts w:ascii="Times New Roman" w:hAnsi="Times New Roman" w:cs="Times New Roman"/>
          <w:bCs/>
          <w:sz w:val="24"/>
          <w:szCs w:val="24"/>
        </w:rPr>
        <w:lastRenderedPageBreak/>
        <w:t xml:space="preserve">The Software in foreign exchange should be upgraded. </w:t>
      </w:r>
    </w:p>
    <w:p w:rsidR="009B5811" w:rsidRPr="009B5811" w:rsidRDefault="009B5811" w:rsidP="009B5811">
      <w:pPr>
        <w:pStyle w:val="ListParagraph"/>
        <w:rPr>
          <w:rFonts w:ascii="Times New Roman" w:hAnsi="Times New Roman" w:cs="Times New Roman"/>
          <w:bCs/>
          <w:sz w:val="24"/>
          <w:szCs w:val="24"/>
        </w:rPr>
      </w:pPr>
    </w:p>
    <w:p w:rsidR="008B3F3D" w:rsidRPr="009B5811" w:rsidRDefault="008B3F3D" w:rsidP="00CA6DA7">
      <w:pPr>
        <w:pStyle w:val="ListParagraph"/>
        <w:numPr>
          <w:ilvl w:val="0"/>
          <w:numId w:val="31"/>
        </w:numPr>
        <w:spacing w:line="360" w:lineRule="auto"/>
        <w:jc w:val="both"/>
        <w:rPr>
          <w:rFonts w:ascii="Times New Roman" w:hAnsi="Times New Roman" w:cs="Times New Roman"/>
          <w:bCs/>
          <w:sz w:val="24"/>
          <w:szCs w:val="24"/>
        </w:rPr>
      </w:pPr>
      <w:r w:rsidRPr="009B5811">
        <w:rPr>
          <w:rFonts w:ascii="Times New Roman" w:hAnsi="Times New Roman" w:cs="Times New Roman"/>
          <w:bCs/>
          <w:sz w:val="24"/>
          <w:szCs w:val="24"/>
        </w:rPr>
        <w:t>Manpower should be increase in foreign exchange section.</w:t>
      </w:r>
    </w:p>
    <w:p w:rsidR="008B3F3D" w:rsidRPr="00BD5D2F" w:rsidRDefault="008B3F3D" w:rsidP="008B3F3D">
      <w:pPr>
        <w:pStyle w:val="ListParagraph"/>
        <w:spacing w:line="360" w:lineRule="auto"/>
        <w:jc w:val="both"/>
        <w:rPr>
          <w:rFonts w:ascii="Times New Roman" w:hAnsi="Times New Roman" w:cs="Times New Roman"/>
          <w:bCs/>
          <w:sz w:val="24"/>
          <w:szCs w:val="24"/>
        </w:rPr>
      </w:pPr>
    </w:p>
    <w:p w:rsidR="008B3F3D" w:rsidRPr="00BD5D2F" w:rsidRDefault="008B3F3D" w:rsidP="00CA6DA7">
      <w:pPr>
        <w:pStyle w:val="ListParagraph"/>
        <w:numPr>
          <w:ilvl w:val="0"/>
          <w:numId w:val="31"/>
        </w:numPr>
        <w:spacing w:line="360" w:lineRule="auto"/>
        <w:jc w:val="both"/>
        <w:rPr>
          <w:rFonts w:ascii="Times New Roman" w:hAnsi="Times New Roman" w:cs="Times New Roman"/>
          <w:bCs/>
          <w:sz w:val="24"/>
          <w:szCs w:val="24"/>
        </w:rPr>
      </w:pPr>
      <w:r w:rsidRPr="00BD5D2F">
        <w:rPr>
          <w:rFonts w:ascii="Times New Roman" w:hAnsi="Times New Roman" w:cs="Times New Roman"/>
          <w:bCs/>
          <w:sz w:val="24"/>
          <w:szCs w:val="24"/>
        </w:rPr>
        <w:t xml:space="preserve">Space shortage is another major problem for decoration </w:t>
      </w:r>
      <w:r>
        <w:rPr>
          <w:rFonts w:ascii="Times New Roman" w:hAnsi="Times New Roman" w:cs="Times New Roman"/>
          <w:bCs/>
          <w:sz w:val="24"/>
          <w:szCs w:val="24"/>
        </w:rPr>
        <w:t xml:space="preserve">Mercantile </w:t>
      </w:r>
      <w:r w:rsidRPr="00BD5D2F">
        <w:rPr>
          <w:rFonts w:ascii="Times New Roman" w:hAnsi="Times New Roman" w:cs="Times New Roman"/>
          <w:bCs/>
          <w:sz w:val="24"/>
          <w:szCs w:val="24"/>
        </w:rPr>
        <w:t>Bank Limited, Satmo</w:t>
      </w:r>
      <w:r>
        <w:rPr>
          <w:rFonts w:ascii="Times New Roman" w:hAnsi="Times New Roman" w:cs="Times New Roman"/>
          <w:bCs/>
          <w:sz w:val="24"/>
          <w:szCs w:val="24"/>
        </w:rPr>
        <w:t>s</w:t>
      </w:r>
      <w:r w:rsidRPr="00BD5D2F">
        <w:rPr>
          <w:rFonts w:ascii="Times New Roman" w:hAnsi="Times New Roman" w:cs="Times New Roman"/>
          <w:bCs/>
          <w:sz w:val="24"/>
          <w:szCs w:val="24"/>
        </w:rPr>
        <w:t>jid Road, Dhammondi</w:t>
      </w:r>
      <w:r w:rsidR="00BB10FB">
        <w:rPr>
          <w:rFonts w:ascii="Times New Roman" w:hAnsi="Times New Roman" w:cs="Times New Roman"/>
          <w:bCs/>
          <w:sz w:val="24"/>
          <w:szCs w:val="24"/>
        </w:rPr>
        <w:t xml:space="preserve"> </w:t>
      </w:r>
      <w:r w:rsidRPr="00BD5D2F">
        <w:rPr>
          <w:rFonts w:ascii="Times New Roman" w:hAnsi="Times New Roman" w:cs="Times New Roman"/>
          <w:bCs/>
          <w:sz w:val="24"/>
          <w:szCs w:val="24"/>
        </w:rPr>
        <w:t>branch is congested than other private banks. Management should</w:t>
      </w:r>
      <w:r w:rsidR="00BB10FB">
        <w:rPr>
          <w:rFonts w:ascii="Times New Roman" w:hAnsi="Times New Roman" w:cs="Times New Roman"/>
          <w:bCs/>
          <w:sz w:val="24"/>
          <w:szCs w:val="24"/>
        </w:rPr>
        <w:t xml:space="preserve"> </w:t>
      </w:r>
      <w:r w:rsidRPr="00BD5D2F">
        <w:rPr>
          <w:rFonts w:ascii="Times New Roman" w:hAnsi="Times New Roman" w:cs="Times New Roman"/>
          <w:bCs/>
          <w:sz w:val="24"/>
          <w:szCs w:val="24"/>
        </w:rPr>
        <w:t>consider this for external marketing.</w:t>
      </w:r>
    </w:p>
    <w:p w:rsidR="008B3F3D" w:rsidRDefault="008B3F3D" w:rsidP="008B3F3D">
      <w:pPr>
        <w:spacing w:line="360" w:lineRule="auto"/>
        <w:jc w:val="both"/>
        <w:rPr>
          <w:rFonts w:ascii="Times New Roman" w:hAnsi="Times New Roman" w:cs="Times New Roman"/>
          <w:sz w:val="24"/>
          <w:szCs w:val="24"/>
        </w:rPr>
      </w:pPr>
    </w:p>
    <w:p w:rsidR="008B3F3D" w:rsidRPr="008B3F3D" w:rsidRDefault="00D36E9D" w:rsidP="008B3F3D">
      <w:pPr>
        <w:spacing w:line="360" w:lineRule="auto"/>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6</w:t>
      </w:r>
      <w:r w:rsidR="008B3F3D" w:rsidRPr="008B3F3D">
        <w:rPr>
          <w:rFonts w:ascii="Times New Roman" w:hAnsi="Times New Roman" w:cs="Times New Roman"/>
          <w:b/>
          <w:bCs/>
          <w:color w:val="000000" w:themeColor="text1"/>
          <w:sz w:val="28"/>
          <w:szCs w:val="28"/>
        </w:rPr>
        <w:t>.2 Conclusion:</w:t>
      </w:r>
    </w:p>
    <w:p w:rsidR="00913F13" w:rsidRDefault="00D36E9D" w:rsidP="008B3F3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Mercantile bank is one of the upgrading Bank now a day. </w:t>
      </w:r>
      <w:r w:rsidR="008B3F3D">
        <w:rPr>
          <w:rFonts w:ascii="Times New Roman" w:hAnsi="Times New Roman" w:cs="Times New Roman"/>
          <w:sz w:val="24"/>
          <w:szCs w:val="24"/>
        </w:rPr>
        <w:t xml:space="preserve">The banking service of the Mercantile Bank Ltd. is getting modernized day-by-day. The customers are choosing MBL as best services among other commercial banks. Day by day MBL increases their banking system. They try to give the best service to their customer. There was a time when people of Bangladesh didn’t trust the private banks but the sincere and excellent service of MBL made difference. </w:t>
      </w:r>
      <w:r w:rsidR="008B3F3D" w:rsidRPr="00BD5D2F">
        <w:rPr>
          <w:rFonts w:ascii="Times New Roman" w:hAnsi="Times New Roman" w:cs="Times New Roman"/>
          <w:sz w:val="24"/>
          <w:szCs w:val="24"/>
        </w:rPr>
        <w:t xml:space="preserve">Though I am facing some problems and limitations but I enjoyed my work. And worked in </w:t>
      </w:r>
      <w:r w:rsidR="008B3F3D">
        <w:rPr>
          <w:rFonts w:ascii="Times New Roman" w:hAnsi="Times New Roman" w:cs="Times New Roman"/>
          <w:sz w:val="24"/>
          <w:szCs w:val="24"/>
        </w:rPr>
        <w:t xml:space="preserve">Mercantile </w:t>
      </w:r>
      <w:r w:rsidR="008B3F3D" w:rsidRPr="00BD5D2F">
        <w:rPr>
          <w:rFonts w:ascii="Times New Roman" w:hAnsi="Times New Roman" w:cs="Times New Roman"/>
          <w:sz w:val="24"/>
          <w:szCs w:val="24"/>
        </w:rPr>
        <w:t xml:space="preserve">Bank Limited is gaining theoretical knowledge as well as practical knowledge. </w:t>
      </w:r>
    </w:p>
    <w:p w:rsidR="008B3F3D" w:rsidRDefault="008B3F3D" w:rsidP="008B3F3D">
      <w:pPr>
        <w:spacing w:line="360" w:lineRule="auto"/>
        <w:jc w:val="both"/>
        <w:rPr>
          <w:rFonts w:ascii="Times New Roman" w:hAnsi="Times New Roman" w:cs="Times New Roman"/>
          <w:sz w:val="24"/>
          <w:szCs w:val="24"/>
        </w:rPr>
      </w:pPr>
      <w:r w:rsidRPr="00BD5D2F">
        <w:rPr>
          <w:rFonts w:ascii="Times New Roman" w:hAnsi="Times New Roman" w:cs="Times New Roman"/>
          <w:sz w:val="24"/>
          <w:szCs w:val="24"/>
        </w:rPr>
        <w:t>This is not possible in the classroom study. To prepare my internship report, I think I can gather more information and get better experience in work in General banking</w:t>
      </w:r>
      <w:r w:rsidR="00D36E9D">
        <w:rPr>
          <w:rFonts w:ascii="Times New Roman" w:hAnsi="Times New Roman" w:cs="Times New Roman"/>
          <w:sz w:val="24"/>
          <w:szCs w:val="24"/>
        </w:rPr>
        <w:t>,</w:t>
      </w:r>
      <w:r w:rsidRPr="00BD5D2F">
        <w:rPr>
          <w:rFonts w:ascii="Times New Roman" w:hAnsi="Times New Roman" w:cs="Times New Roman"/>
          <w:sz w:val="24"/>
          <w:szCs w:val="24"/>
        </w:rPr>
        <w:t xml:space="preserve"> Foreign Exchange department and Investment department. I think it is one of the best private banks. </w:t>
      </w:r>
      <w:r w:rsidR="00D36E9D">
        <w:rPr>
          <w:rFonts w:ascii="Times New Roman" w:hAnsi="Times New Roman" w:cs="Times New Roman"/>
          <w:sz w:val="24"/>
          <w:szCs w:val="24"/>
        </w:rPr>
        <w:t xml:space="preserve">Employees are very friendly. </w:t>
      </w:r>
      <w:r>
        <w:rPr>
          <w:rFonts w:ascii="Times New Roman" w:hAnsi="Times New Roman" w:cs="Times New Roman"/>
          <w:sz w:val="24"/>
          <w:szCs w:val="24"/>
        </w:rPr>
        <w:t xml:space="preserve">It </w:t>
      </w:r>
      <w:r w:rsidRPr="00BD5D2F">
        <w:rPr>
          <w:rFonts w:ascii="Times New Roman" w:hAnsi="Times New Roman" w:cs="Times New Roman"/>
          <w:sz w:val="24"/>
          <w:szCs w:val="24"/>
        </w:rPr>
        <w:t>is very concern about the customer care. Transaction is doing very smoothly and interest rate is also good. Finally,</w:t>
      </w:r>
      <w:r>
        <w:rPr>
          <w:rFonts w:ascii="Times New Roman" w:hAnsi="Times New Roman" w:cs="Times New Roman"/>
          <w:sz w:val="24"/>
          <w:szCs w:val="24"/>
        </w:rPr>
        <w:t xml:space="preserve"> I can say Mercantile Bank Limited operates very well day by day.</w:t>
      </w:r>
    </w:p>
    <w:p w:rsidR="008C1E7A" w:rsidRDefault="008C1E7A" w:rsidP="008B3F3D">
      <w:pPr>
        <w:tabs>
          <w:tab w:val="left" w:pos="210"/>
        </w:tabs>
        <w:spacing w:line="360" w:lineRule="auto"/>
        <w:jc w:val="both"/>
        <w:outlineLvl w:val="0"/>
        <w:rPr>
          <w:rFonts w:ascii="Times New Roman" w:hAnsi="Times New Roman" w:cs="Times New Roman"/>
          <w:sz w:val="24"/>
          <w:szCs w:val="24"/>
        </w:rPr>
      </w:pPr>
    </w:p>
    <w:p w:rsidR="0082546B" w:rsidRDefault="0082546B" w:rsidP="008B3F3D">
      <w:pPr>
        <w:tabs>
          <w:tab w:val="left" w:pos="210"/>
        </w:tabs>
        <w:spacing w:line="360" w:lineRule="auto"/>
        <w:jc w:val="both"/>
        <w:outlineLvl w:val="0"/>
        <w:rPr>
          <w:rFonts w:ascii="Times New Roman" w:hAnsi="Times New Roman" w:cs="Times New Roman"/>
          <w:b/>
          <w:sz w:val="28"/>
          <w:szCs w:val="28"/>
          <w:u w:val="single"/>
        </w:rPr>
      </w:pPr>
    </w:p>
    <w:p w:rsidR="0082546B" w:rsidRDefault="0082546B" w:rsidP="008B3F3D">
      <w:pPr>
        <w:tabs>
          <w:tab w:val="left" w:pos="210"/>
        </w:tabs>
        <w:spacing w:line="360" w:lineRule="auto"/>
        <w:jc w:val="both"/>
        <w:outlineLvl w:val="0"/>
        <w:rPr>
          <w:rFonts w:ascii="Times New Roman" w:hAnsi="Times New Roman" w:cs="Times New Roman"/>
          <w:b/>
          <w:sz w:val="28"/>
          <w:szCs w:val="28"/>
          <w:u w:val="single"/>
        </w:rPr>
      </w:pPr>
    </w:p>
    <w:p w:rsidR="0082546B" w:rsidRDefault="0082546B" w:rsidP="008B3F3D">
      <w:pPr>
        <w:tabs>
          <w:tab w:val="left" w:pos="210"/>
        </w:tabs>
        <w:spacing w:line="360" w:lineRule="auto"/>
        <w:jc w:val="both"/>
        <w:outlineLvl w:val="0"/>
        <w:rPr>
          <w:rFonts w:ascii="Times New Roman" w:hAnsi="Times New Roman" w:cs="Times New Roman"/>
          <w:b/>
          <w:sz w:val="28"/>
          <w:szCs w:val="28"/>
          <w:u w:val="single"/>
        </w:rPr>
      </w:pPr>
    </w:p>
    <w:p w:rsidR="0082546B" w:rsidRDefault="0082546B" w:rsidP="008B3F3D">
      <w:pPr>
        <w:tabs>
          <w:tab w:val="left" w:pos="210"/>
        </w:tabs>
        <w:spacing w:line="360" w:lineRule="auto"/>
        <w:jc w:val="both"/>
        <w:outlineLvl w:val="0"/>
        <w:rPr>
          <w:rFonts w:ascii="Times New Roman" w:hAnsi="Times New Roman" w:cs="Times New Roman"/>
          <w:b/>
          <w:sz w:val="28"/>
          <w:szCs w:val="28"/>
          <w:u w:val="single"/>
        </w:rPr>
      </w:pPr>
    </w:p>
    <w:p w:rsidR="008B3F3D" w:rsidRPr="008C1E7A" w:rsidRDefault="008B3F3D" w:rsidP="008B3F3D">
      <w:pPr>
        <w:tabs>
          <w:tab w:val="left" w:pos="210"/>
        </w:tabs>
        <w:spacing w:line="360" w:lineRule="auto"/>
        <w:jc w:val="both"/>
        <w:outlineLvl w:val="0"/>
        <w:rPr>
          <w:rFonts w:ascii="Times New Roman" w:hAnsi="Times New Roman" w:cs="Times New Roman"/>
          <w:b/>
          <w:sz w:val="28"/>
          <w:szCs w:val="28"/>
        </w:rPr>
      </w:pPr>
      <w:r w:rsidRPr="008C1E7A">
        <w:rPr>
          <w:rFonts w:ascii="Times New Roman" w:hAnsi="Times New Roman" w:cs="Times New Roman"/>
          <w:b/>
          <w:sz w:val="28"/>
          <w:szCs w:val="28"/>
          <w:u w:val="single"/>
        </w:rPr>
        <w:t>References</w:t>
      </w:r>
      <w:r w:rsidRPr="008C1E7A">
        <w:rPr>
          <w:rFonts w:ascii="Times New Roman" w:hAnsi="Times New Roman" w:cs="Times New Roman"/>
          <w:b/>
          <w:sz w:val="28"/>
          <w:szCs w:val="28"/>
        </w:rPr>
        <w:t>:</w:t>
      </w:r>
    </w:p>
    <w:p w:rsidR="008B3F3D" w:rsidRPr="00CE75D4" w:rsidRDefault="008B3F3D" w:rsidP="008B3F3D">
      <w:pPr>
        <w:tabs>
          <w:tab w:val="left" w:pos="210"/>
        </w:tabs>
        <w:spacing w:line="360" w:lineRule="auto"/>
        <w:jc w:val="both"/>
        <w:rPr>
          <w:rFonts w:ascii="Times New Roman" w:hAnsi="Times New Roman" w:cs="Times New Roman"/>
          <w:sz w:val="24"/>
          <w:szCs w:val="24"/>
        </w:rPr>
      </w:pPr>
      <w:r w:rsidRPr="00CE75D4">
        <w:rPr>
          <w:rFonts w:ascii="Times New Roman" w:hAnsi="Times New Roman" w:cs="Times New Roman"/>
          <w:sz w:val="24"/>
          <w:szCs w:val="24"/>
        </w:rPr>
        <w:t>a) Chowdhury L. (2013), A Text Book on Foreign Exchange, Seventh Edition</w:t>
      </w:r>
      <w:r w:rsidR="008C1E7A">
        <w:rPr>
          <w:rFonts w:ascii="Times New Roman" w:hAnsi="Times New Roman" w:cs="Times New Roman"/>
          <w:sz w:val="24"/>
          <w:szCs w:val="24"/>
        </w:rPr>
        <w:t>.</w:t>
      </w:r>
    </w:p>
    <w:p w:rsidR="008B3F3D" w:rsidRPr="00CE75D4" w:rsidRDefault="008B3F3D" w:rsidP="008B3F3D">
      <w:pPr>
        <w:tabs>
          <w:tab w:val="left" w:pos="210"/>
        </w:tabs>
        <w:spacing w:line="360" w:lineRule="auto"/>
        <w:jc w:val="both"/>
        <w:rPr>
          <w:rFonts w:ascii="Times New Roman" w:hAnsi="Times New Roman" w:cs="Times New Roman"/>
          <w:b/>
          <w:sz w:val="24"/>
          <w:szCs w:val="24"/>
        </w:rPr>
      </w:pPr>
      <w:r w:rsidRPr="00CE75D4">
        <w:rPr>
          <w:rFonts w:ascii="Times New Roman" w:hAnsi="Times New Roman" w:cs="Times New Roman"/>
          <w:sz w:val="24"/>
          <w:szCs w:val="24"/>
        </w:rPr>
        <w:t>b) Peter R, (2011), Commercial Bank Management, Twenty Editions, New York: Oxford University Press.</w:t>
      </w:r>
    </w:p>
    <w:p w:rsidR="008B3F3D" w:rsidRPr="00CE75D4" w:rsidRDefault="008C1E7A" w:rsidP="008B3F3D">
      <w:pPr>
        <w:tabs>
          <w:tab w:val="left" w:pos="210"/>
        </w:tabs>
        <w:spacing w:line="360" w:lineRule="auto"/>
        <w:jc w:val="both"/>
        <w:rPr>
          <w:rFonts w:ascii="Times New Roman" w:hAnsi="Times New Roman" w:cs="Times New Roman"/>
          <w:sz w:val="24"/>
          <w:szCs w:val="24"/>
        </w:rPr>
      </w:pPr>
      <w:r>
        <w:rPr>
          <w:rFonts w:ascii="Times New Roman" w:hAnsi="Times New Roman" w:cs="Times New Roman"/>
          <w:sz w:val="24"/>
          <w:szCs w:val="24"/>
        </w:rPr>
        <w:t>c) MBL Annual Report (2012&amp; 2016</w:t>
      </w:r>
      <w:r w:rsidR="008B3F3D" w:rsidRPr="00CE75D4">
        <w:rPr>
          <w:rFonts w:ascii="Times New Roman" w:hAnsi="Times New Roman" w:cs="Times New Roman"/>
          <w:sz w:val="24"/>
          <w:szCs w:val="24"/>
        </w:rPr>
        <w:t>)</w:t>
      </w:r>
    </w:p>
    <w:p w:rsidR="008B3F3D" w:rsidRPr="00CE75D4" w:rsidRDefault="008B3F3D" w:rsidP="008B3F3D">
      <w:pPr>
        <w:tabs>
          <w:tab w:val="left" w:pos="210"/>
        </w:tabs>
        <w:spacing w:line="360" w:lineRule="auto"/>
        <w:jc w:val="both"/>
        <w:rPr>
          <w:rFonts w:ascii="Times New Roman" w:hAnsi="Times New Roman" w:cs="Times New Roman"/>
          <w:sz w:val="24"/>
          <w:szCs w:val="24"/>
        </w:rPr>
      </w:pPr>
      <w:r w:rsidRPr="00CE75D4">
        <w:rPr>
          <w:rFonts w:ascii="Times New Roman" w:hAnsi="Times New Roman" w:cs="Times New Roman"/>
          <w:sz w:val="24"/>
          <w:szCs w:val="24"/>
        </w:rPr>
        <w:t>d) Foreign Excha</w:t>
      </w:r>
      <w:r w:rsidR="008C1E7A">
        <w:rPr>
          <w:rFonts w:ascii="Times New Roman" w:hAnsi="Times New Roman" w:cs="Times New Roman"/>
          <w:sz w:val="24"/>
          <w:szCs w:val="24"/>
        </w:rPr>
        <w:t>nge Activities Statements of M</w:t>
      </w:r>
      <w:r w:rsidRPr="00CE75D4">
        <w:rPr>
          <w:rFonts w:ascii="Times New Roman" w:hAnsi="Times New Roman" w:cs="Times New Roman"/>
          <w:sz w:val="24"/>
          <w:szCs w:val="24"/>
        </w:rPr>
        <w:t>BL Dhanmondi Branch</w:t>
      </w:r>
    </w:p>
    <w:p w:rsidR="008B3F3D" w:rsidRPr="008C1E7A" w:rsidRDefault="008B3F3D" w:rsidP="008B3F3D">
      <w:pPr>
        <w:spacing w:line="360" w:lineRule="auto"/>
        <w:jc w:val="both"/>
        <w:outlineLvl w:val="0"/>
        <w:rPr>
          <w:rFonts w:ascii="Times New Roman" w:hAnsi="Times New Roman" w:cs="Times New Roman"/>
          <w:b/>
          <w:sz w:val="28"/>
          <w:szCs w:val="28"/>
          <w:u w:val="single"/>
        </w:rPr>
      </w:pPr>
      <w:r w:rsidRPr="008C1E7A">
        <w:rPr>
          <w:rFonts w:ascii="Times New Roman" w:hAnsi="Times New Roman" w:cs="Times New Roman"/>
          <w:b/>
          <w:sz w:val="28"/>
          <w:szCs w:val="28"/>
          <w:u w:val="single"/>
        </w:rPr>
        <w:t>Website:</w:t>
      </w:r>
    </w:p>
    <w:p w:rsidR="008B3F3D" w:rsidRPr="008C1E7A" w:rsidRDefault="008B3F3D" w:rsidP="00CA6DA7">
      <w:pPr>
        <w:pStyle w:val="ListParagraph"/>
        <w:numPr>
          <w:ilvl w:val="0"/>
          <w:numId w:val="32"/>
        </w:numPr>
        <w:spacing w:line="360" w:lineRule="auto"/>
        <w:jc w:val="both"/>
        <w:rPr>
          <w:rFonts w:ascii="Times New Roman" w:hAnsi="Times New Roman" w:cs="Times New Roman"/>
          <w:i/>
          <w:color w:val="000000" w:themeColor="text1"/>
          <w:sz w:val="24"/>
          <w:szCs w:val="24"/>
        </w:rPr>
      </w:pPr>
      <w:r w:rsidRPr="00CE75D4">
        <w:rPr>
          <w:rFonts w:ascii="Times New Roman" w:hAnsi="Times New Roman" w:cs="Times New Roman"/>
          <w:color w:val="000000" w:themeColor="text1"/>
          <w:sz w:val="24"/>
          <w:szCs w:val="24"/>
        </w:rPr>
        <w:t xml:space="preserve">Annual Report of </w:t>
      </w:r>
      <w:r w:rsidR="0082546B">
        <w:rPr>
          <w:rFonts w:ascii="Times New Roman" w:hAnsi="Times New Roman" w:cs="Times New Roman"/>
          <w:color w:val="000000" w:themeColor="text1"/>
          <w:sz w:val="24"/>
          <w:szCs w:val="24"/>
        </w:rPr>
        <w:t>M</w:t>
      </w:r>
      <w:r w:rsidRPr="00CE75D4">
        <w:rPr>
          <w:rFonts w:ascii="Times New Roman" w:hAnsi="Times New Roman" w:cs="Times New Roman"/>
          <w:color w:val="000000" w:themeColor="text1"/>
          <w:sz w:val="24"/>
          <w:szCs w:val="24"/>
        </w:rPr>
        <w:t xml:space="preserve">BL </w:t>
      </w:r>
      <w:r w:rsidR="008C1E7A">
        <w:rPr>
          <w:rFonts w:ascii="Times New Roman" w:hAnsi="Times New Roman" w:cs="Times New Roman"/>
          <w:color w:val="000000" w:themeColor="text1"/>
          <w:sz w:val="24"/>
          <w:szCs w:val="24"/>
        </w:rPr>
        <w:t>2012</w:t>
      </w:r>
      <w:r>
        <w:rPr>
          <w:rFonts w:ascii="Times New Roman" w:hAnsi="Times New Roman" w:cs="Times New Roman"/>
          <w:color w:val="000000" w:themeColor="text1"/>
          <w:sz w:val="24"/>
          <w:szCs w:val="24"/>
        </w:rPr>
        <w:t>-201</w:t>
      </w:r>
      <w:r w:rsidR="008C1E7A">
        <w:rPr>
          <w:rFonts w:ascii="Times New Roman" w:hAnsi="Times New Roman" w:cs="Times New Roman"/>
          <w:color w:val="000000" w:themeColor="text1"/>
          <w:sz w:val="24"/>
          <w:szCs w:val="24"/>
        </w:rPr>
        <w:t>7</w:t>
      </w:r>
    </w:p>
    <w:p w:rsidR="008C1E7A" w:rsidRPr="0082546B" w:rsidRDefault="008C1E7A" w:rsidP="00CA6DA7">
      <w:pPr>
        <w:pStyle w:val="ListParagraph"/>
        <w:numPr>
          <w:ilvl w:val="0"/>
          <w:numId w:val="32"/>
        </w:numPr>
        <w:spacing w:line="360" w:lineRule="auto"/>
        <w:jc w:val="both"/>
        <w:rPr>
          <w:rFonts w:ascii="Times New Roman" w:hAnsi="Times New Roman" w:cs="Times New Roman"/>
          <w:color w:val="000000" w:themeColor="text1"/>
          <w:sz w:val="24"/>
          <w:szCs w:val="24"/>
        </w:rPr>
      </w:pPr>
      <w:r w:rsidRPr="0082546B">
        <w:rPr>
          <w:rFonts w:ascii="Times New Roman" w:hAnsi="Times New Roman" w:cs="Times New Roman"/>
          <w:color w:val="000000" w:themeColor="text1"/>
          <w:sz w:val="24"/>
          <w:szCs w:val="24"/>
        </w:rPr>
        <w:t>https://www.google.com/search?q=foreign+exchange+of+MBL&amp;ie=utf-8&amp;oe=utf-8&amp;client=firefox-b</w:t>
      </w:r>
    </w:p>
    <w:p w:rsidR="008B3F3D" w:rsidRPr="008C1E7A" w:rsidRDefault="008C1E7A" w:rsidP="00CA6DA7">
      <w:pPr>
        <w:pStyle w:val="ListParagraph"/>
        <w:numPr>
          <w:ilvl w:val="0"/>
          <w:numId w:val="32"/>
        </w:numPr>
        <w:spacing w:line="360" w:lineRule="auto"/>
        <w:jc w:val="both"/>
        <w:rPr>
          <w:rFonts w:ascii="Times New Roman" w:hAnsi="Times New Roman" w:cs="Times New Roman"/>
          <w:i/>
          <w:color w:val="000000" w:themeColor="text1"/>
          <w:sz w:val="24"/>
          <w:szCs w:val="24"/>
        </w:rPr>
      </w:pPr>
      <w:r>
        <w:rPr>
          <w:rFonts w:ascii="Times New Roman" w:hAnsi="Times New Roman" w:cs="Times New Roman"/>
          <w:color w:val="000000" w:themeColor="text1"/>
          <w:sz w:val="24"/>
          <w:szCs w:val="24"/>
        </w:rPr>
        <w:t>Employees of the M</w:t>
      </w:r>
      <w:r w:rsidR="008B3F3D" w:rsidRPr="00CE75D4">
        <w:rPr>
          <w:rFonts w:ascii="Times New Roman" w:hAnsi="Times New Roman" w:cs="Times New Roman"/>
          <w:color w:val="000000" w:themeColor="text1"/>
          <w:sz w:val="24"/>
          <w:szCs w:val="24"/>
        </w:rPr>
        <w:t>BL</w:t>
      </w:r>
    </w:p>
    <w:p w:rsidR="008C1E7A" w:rsidRPr="008C1E7A" w:rsidRDefault="008C1E7A" w:rsidP="00CA6DA7">
      <w:pPr>
        <w:pStyle w:val="ListParagraph"/>
        <w:numPr>
          <w:ilvl w:val="0"/>
          <w:numId w:val="32"/>
        </w:numPr>
        <w:spacing w:line="360" w:lineRule="auto"/>
        <w:jc w:val="both"/>
        <w:rPr>
          <w:rFonts w:ascii="Times New Roman" w:hAnsi="Times New Roman" w:cs="Times New Roman"/>
          <w:i/>
          <w:color w:val="000000" w:themeColor="text1"/>
          <w:sz w:val="24"/>
          <w:szCs w:val="24"/>
        </w:rPr>
      </w:pPr>
      <w:r>
        <w:rPr>
          <w:rFonts w:ascii="Times New Roman" w:hAnsi="Times New Roman" w:cs="Times New Roman"/>
          <w:color w:val="000000" w:themeColor="text1"/>
          <w:sz w:val="24"/>
          <w:szCs w:val="24"/>
        </w:rPr>
        <w:t>And many others link of MBL.</w:t>
      </w: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Default="00F450B8" w:rsidP="00D438B2">
      <w:pPr>
        <w:rPr>
          <w:rFonts w:ascii="Times New Roman" w:hAnsi="Times New Roman" w:cs="Times New Roman"/>
          <w:b/>
          <w:sz w:val="24"/>
          <w:szCs w:val="24"/>
        </w:rPr>
      </w:pPr>
    </w:p>
    <w:p w:rsidR="00F450B8" w:rsidRPr="00F450B8" w:rsidRDefault="00F450B8" w:rsidP="00D438B2">
      <w:pPr>
        <w:rPr>
          <w:rFonts w:ascii="Times New Roman" w:hAnsi="Times New Roman" w:cs="Times New Roman"/>
          <w:b/>
          <w:sz w:val="24"/>
          <w:szCs w:val="24"/>
        </w:rPr>
      </w:pPr>
    </w:p>
    <w:sectPr w:rsidR="00F450B8" w:rsidRPr="00F450B8" w:rsidSect="00734C11">
      <w:footerReference w:type="default" r:id="rId4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3137" w:rsidRDefault="00243137" w:rsidP="00646CAA">
      <w:pPr>
        <w:spacing w:after="0" w:line="240" w:lineRule="auto"/>
      </w:pPr>
      <w:r>
        <w:separator/>
      </w:r>
    </w:p>
  </w:endnote>
  <w:endnote w:type="continuationSeparator" w:id="0">
    <w:p w:rsidR="00243137" w:rsidRDefault="00243137" w:rsidP="00646C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258583"/>
      <w:docPartObj>
        <w:docPartGallery w:val="Page Numbers (Bottom of Page)"/>
        <w:docPartUnique/>
      </w:docPartObj>
    </w:sdtPr>
    <w:sdtEndPr/>
    <w:sdtContent>
      <w:p w:rsidR="00F75A4F" w:rsidRDefault="00243137">
        <w:pPr>
          <w:pStyle w:val="Footer"/>
          <w:jc w:val="right"/>
        </w:pPr>
        <w:r>
          <w:fldChar w:fldCharType="begin"/>
        </w:r>
        <w:r>
          <w:instrText xml:space="preserve"> PAGE   \* MERGEFORMAT </w:instrText>
        </w:r>
        <w:r>
          <w:fldChar w:fldCharType="separate"/>
        </w:r>
        <w:r w:rsidR="00642A7D">
          <w:rPr>
            <w:noProof/>
          </w:rPr>
          <w:t>2</w:t>
        </w:r>
        <w:r>
          <w:rPr>
            <w:noProof/>
          </w:rPr>
          <w:fldChar w:fldCharType="end"/>
        </w:r>
      </w:p>
    </w:sdtContent>
  </w:sdt>
  <w:p w:rsidR="00F75A4F" w:rsidRDefault="00F75A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3137" w:rsidRDefault="00243137" w:rsidP="00646CAA">
      <w:pPr>
        <w:spacing w:after="0" w:line="240" w:lineRule="auto"/>
      </w:pPr>
      <w:r>
        <w:separator/>
      </w:r>
    </w:p>
  </w:footnote>
  <w:footnote w:type="continuationSeparator" w:id="0">
    <w:p w:rsidR="00243137" w:rsidRDefault="00243137" w:rsidP="00646CA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163AA"/>
    <w:multiLevelType w:val="hybridMultilevel"/>
    <w:tmpl w:val="5A828FE8"/>
    <w:lvl w:ilvl="0" w:tplc="04090001">
      <w:start w:val="1"/>
      <w:numFmt w:val="bullet"/>
      <w:lvlText w:val=""/>
      <w:lvlJc w:val="left"/>
      <w:pPr>
        <w:ind w:left="1545" w:hanging="360"/>
      </w:pPr>
      <w:rPr>
        <w:rFonts w:ascii="Symbol" w:hAnsi="Symbol"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1">
    <w:nsid w:val="01DD32AA"/>
    <w:multiLevelType w:val="hybridMultilevel"/>
    <w:tmpl w:val="9E2C7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EE23E2"/>
    <w:multiLevelType w:val="hybridMultilevel"/>
    <w:tmpl w:val="B2FE40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D3112A"/>
    <w:multiLevelType w:val="hybridMultilevel"/>
    <w:tmpl w:val="688C41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0961CA"/>
    <w:multiLevelType w:val="hybridMultilevel"/>
    <w:tmpl w:val="4DC61950"/>
    <w:lvl w:ilvl="0" w:tplc="0409000B">
      <w:start w:val="1"/>
      <w:numFmt w:val="bullet"/>
      <w:lvlText w:val=""/>
      <w:lvlJc w:val="left"/>
      <w:pPr>
        <w:ind w:left="795" w:hanging="360"/>
      </w:pPr>
      <w:rPr>
        <w:rFonts w:ascii="Wingdings" w:hAnsi="Wingdings"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5">
    <w:nsid w:val="15F20891"/>
    <w:multiLevelType w:val="hybridMultilevel"/>
    <w:tmpl w:val="A860EA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7AD7849"/>
    <w:multiLevelType w:val="multilevel"/>
    <w:tmpl w:val="DA66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8D43584"/>
    <w:multiLevelType w:val="hybridMultilevel"/>
    <w:tmpl w:val="9C3876C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7157A4D"/>
    <w:multiLevelType w:val="hybridMultilevel"/>
    <w:tmpl w:val="DA86C5F2"/>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nsid w:val="28601DB4"/>
    <w:multiLevelType w:val="multilevel"/>
    <w:tmpl w:val="5928C6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8B97107"/>
    <w:multiLevelType w:val="hybridMultilevel"/>
    <w:tmpl w:val="B6FC6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ACC0854"/>
    <w:multiLevelType w:val="hybridMultilevel"/>
    <w:tmpl w:val="572811C6"/>
    <w:lvl w:ilvl="0" w:tplc="04090005">
      <w:start w:val="1"/>
      <w:numFmt w:val="bullet"/>
      <w:lvlText w:val=""/>
      <w:lvlJc w:val="left"/>
      <w:pPr>
        <w:ind w:left="1481" w:hanging="360"/>
      </w:pPr>
      <w:rPr>
        <w:rFonts w:ascii="Wingdings" w:hAnsi="Wingdings" w:hint="default"/>
      </w:rPr>
    </w:lvl>
    <w:lvl w:ilvl="1" w:tplc="04090003" w:tentative="1">
      <w:start w:val="1"/>
      <w:numFmt w:val="bullet"/>
      <w:lvlText w:val="o"/>
      <w:lvlJc w:val="left"/>
      <w:pPr>
        <w:ind w:left="2201" w:hanging="360"/>
      </w:pPr>
      <w:rPr>
        <w:rFonts w:ascii="Courier New" w:hAnsi="Courier New" w:cs="Courier New" w:hint="default"/>
      </w:rPr>
    </w:lvl>
    <w:lvl w:ilvl="2" w:tplc="04090005" w:tentative="1">
      <w:start w:val="1"/>
      <w:numFmt w:val="bullet"/>
      <w:lvlText w:val=""/>
      <w:lvlJc w:val="left"/>
      <w:pPr>
        <w:ind w:left="2921" w:hanging="360"/>
      </w:pPr>
      <w:rPr>
        <w:rFonts w:ascii="Wingdings" w:hAnsi="Wingdings" w:hint="default"/>
      </w:rPr>
    </w:lvl>
    <w:lvl w:ilvl="3" w:tplc="04090001" w:tentative="1">
      <w:start w:val="1"/>
      <w:numFmt w:val="bullet"/>
      <w:lvlText w:val=""/>
      <w:lvlJc w:val="left"/>
      <w:pPr>
        <w:ind w:left="3641" w:hanging="360"/>
      </w:pPr>
      <w:rPr>
        <w:rFonts w:ascii="Symbol" w:hAnsi="Symbol" w:hint="default"/>
      </w:rPr>
    </w:lvl>
    <w:lvl w:ilvl="4" w:tplc="04090003" w:tentative="1">
      <w:start w:val="1"/>
      <w:numFmt w:val="bullet"/>
      <w:lvlText w:val="o"/>
      <w:lvlJc w:val="left"/>
      <w:pPr>
        <w:ind w:left="4361" w:hanging="360"/>
      </w:pPr>
      <w:rPr>
        <w:rFonts w:ascii="Courier New" w:hAnsi="Courier New" w:cs="Courier New" w:hint="default"/>
      </w:rPr>
    </w:lvl>
    <w:lvl w:ilvl="5" w:tplc="04090005" w:tentative="1">
      <w:start w:val="1"/>
      <w:numFmt w:val="bullet"/>
      <w:lvlText w:val=""/>
      <w:lvlJc w:val="left"/>
      <w:pPr>
        <w:ind w:left="5081" w:hanging="360"/>
      </w:pPr>
      <w:rPr>
        <w:rFonts w:ascii="Wingdings" w:hAnsi="Wingdings" w:hint="default"/>
      </w:rPr>
    </w:lvl>
    <w:lvl w:ilvl="6" w:tplc="04090001" w:tentative="1">
      <w:start w:val="1"/>
      <w:numFmt w:val="bullet"/>
      <w:lvlText w:val=""/>
      <w:lvlJc w:val="left"/>
      <w:pPr>
        <w:ind w:left="5801" w:hanging="360"/>
      </w:pPr>
      <w:rPr>
        <w:rFonts w:ascii="Symbol" w:hAnsi="Symbol" w:hint="default"/>
      </w:rPr>
    </w:lvl>
    <w:lvl w:ilvl="7" w:tplc="04090003" w:tentative="1">
      <w:start w:val="1"/>
      <w:numFmt w:val="bullet"/>
      <w:lvlText w:val="o"/>
      <w:lvlJc w:val="left"/>
      <w:pPr>
        <w:ind w:left="6521" w:hanging="360"/>
      </w:pPr>
      <w:rPr>
        <w:rFonts w:ascii="Courier New" w:hAnsi="Courier New" w:cs="Courier New" w:hint="default"/>
      </w:rPr>
    </w:lvl>
    <w:lvl w:ilvl="8" w:tplc="04090005" w:tentative="1">
      <w:start w:val="1"/>
      <w:numFmt w:val="bullet"/>
      <w:lvlText w:val=""/>
      <w:lvlJc w:val="left"/>
      <w:pPr>
        <w:ind w:left="7241" w:hanging="360"/>
      </w:pPr>
      <w:rPr>
        <w:rFonts w:ascii="Wingdings" w:hAnsi="Wingdings" w:hint="default"/>
      </w:rPr>
    </w:lvl>
  </w:abstractNum>
  <w:abstractNum w:abstractNumId="12">
    <w:nsid w:val="2CB679ED"/>
    <w:multiLevelType w:val="hybridMultilevel"/>
    <w:tmpl w:val="86E0C888"/>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3">
    <w:nsid w:val="330E6978"/>
    <w:multiLevelType w:val="hybridMultilevel"/>
    <w:tmpl w:val="F8DA79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571768A"/>
    <w:multiLevelType w:val="hybridMultilevel"/>
    <w:tmpl w:val="D97A99A8"/>
    <w:lvl w:ilvl="0" w:tplc="0409000B">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5">
    <w:nsid w:val="362E3B0F"/>
    <w:multiLevelType w:val="hybridMultilevel"/>
    <w:tmpl w:val="BF64E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89D267C"/>
    <w:multiLevelType w:val="multilevel"/>
    <w:tmpl w:val="35FA0CA0"/>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3D023786"/>
    <w:multiLevelType w:val="hybridMultilevel"/>
    <w:tmpl w:val="F378E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D0B09CF"/>
    <w:multiLevelType w:val="hybridMultilevel"/>
    <w:tmpl w:val="1ACEC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DED5F96"/>
    <w:multiLevelType w:val="multilevel"/>
    <w:tmpl w:val="9A983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3EA199D"/>
    <w:multiLevelType w:val="hybridMultilevel"/>
    <w:tmpl w:val="C72A331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44C5C42"/>
    <w:multiLevelType w:val="hybridMultilevel"/>
    <w:tmpl w:val="3CD4DE44"/>
    <w:lvl w:ilvl="0" w:tplc="04090001">
      <w:start w:val="1"/>
      <w:numFmt w:val="bullet"/>
      <w:lvlText w:val=""/>
      <w:lvlJc w:val="left"/>
      <w:pPr>
        <w:ind w:left="1515" w:hanging="360"/>
      </w:pPr>
      <w:rPr>
        <w:rFonts w:ascii="Symbol" w:hAnsi="Symbol"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22">
    <w:nsid w:val="49C00C73"/>
    <w:multiLevelType w:val="hybridMultilevel"/>
    <w:tmpl w:val="8CB21DA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C080F28"/>
    <w:multiLevelType w:val="hybridMultilevel"/>
    <w:tmpl w:val="C2301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67A404C"/>
    <w:multiLevelType w:val="hybridMultilevel"/>
    <w:tmpl w:val="B5E6B28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7441F74"/>
    <w:multiLevelType w:val="hybridMultilevel"/>
    <w:tmpl w:val="D1D0D1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9DA49F3"/>
    <w:multiLevelType w:val="hybridMultilevel"/>
    <w:tmpl w:val="922AFD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A9D0995"/>
    <w:multiLevelType w:val="hybridMultilevel"/>
    <w:tmpl w:val="A69AD7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5B5108E6"/>
    <w:multiLevelType w:val="hybridMultilevel"/>
    <w:tmpl w:val="FCD085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3C30EA7"/>
    <w:multiLevelType w:val="hybridMultilevel"/>
    <w:tmpl w:val="98604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47E03D5"/>
    <w:multiLevelType w:val="hybridMultilevel"/>
    <w:tmpl w:val="AD0AEE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6324728"/>
    <w:multiLevelType w:val="multilevel"/>
    <w:tmpl w:val="2C682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7876B0A"/>
    <w:multiLevelType w:val="hybridMultilevel"/>
    <w:tmpl w:val="4FD871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8664F95"/>
    <w:multiLevelType w:val="hybridMultilevel"/>
    <w:tmpl w:val="AF0256F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6C4B3C2F"/>
    <w:multiLevelType w:val="hybridMultilevel"/>
    <w:tmpl w:val="1F404B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0B22C59"/>
    <w:multiLevelType w:val="hybridMultilevel"/>
    <w:tmpl w:val="F5C8B1B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6">
    <w:nsid w:val="714B286F"/>
    <w:multiLevelType w:val="hybridMultilevel"/>
    <w:tmpl w:val="EEBA0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23C452C"/>
    <w:multiLevelType w:val="multilevel"/>
    <w:tmpl w:val="C7D85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9A503C6"/>
    <w:multiLevelType w:val="hybridMultilevel"/>
    <w:tmpl w:val="C4A0D6F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C7267B3"/>
    <w:multiLevelType w:val="hybridMultilevel"/>
    <w:tmpl w:val="3592857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DA331C6"/>
    <w:multiLevelType w:val="hybridMultilevel"/>
    <w:tmpl w:val="5D8AD9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11"/>
  </w:num>
  <w:num w:numId="3">
    <w:abstractNumId w:val="1"/>
  </w:num>
  <w:num w:numId="4">
    <w:abstractNumId w:val="34"/>
  </w:num>
  <w:num w:numId="5">
    <w:abstractNumId w:val="22"/>
  </w:num>
  <w:num w:numId="6">
    <w:abstractNumId w:val="28"/>
  </w:num>
  <w:num w:numId="7">
    <w:abstractNumId w:val="26"/>
  </w:num>
  <w:num w:numId="8">
    <w:abstractNumId w:val="38"/>
  </w:num>
  <w:num w:numId="9">
    <w:abstractNumId w:val="7"/>
  </w:num>
  <w:num w:numId="10">
    <w:abstractNumId w:val="27"/>
  </w:num>
  <w:num w:numId="11">
    <w:abstractNumId w:val="21"/>
  </w:num>
  <w:num w:numId="12">
    <w:abstractNumId w:val="12"/>
  </w:num>
  <w:num w:numId="13">
    <w:abstractNumId w:val="0"/>
  </w:num>
  <w:num w:numId="14">
    <w:abstractNumId w:val="4"/>
  </w:num>
  <w:num w:numId="15">
    <w:abstractNumId w:val="9"/>
  </w:num>
  <w:num w:numId="16">
    <w:abstractNumId w:val="25"/>
  </w:num>
  <w:num w:numId="17">
    <w:abstractNumId w:val="14"/>
  </w:num>
  <w:num w:numId="18">
    <w:abstractNumId w:val="40"/>
  </w:num>
  <w:num w:numId="19">
    <w:abstractNumId w:val="13"/>
  </w:num>
  <w:num w:numId="20">
    <w:abstractNumId w:val="39"/>
  </w:num>
  <w:num w:numId="21">
    <w:abstractNumId w:val="3"/>
  </w:num>
  <w:num w:numId="22">
    <w:abstractNumId w:val="19"/>
  </w:num>
  <w:num w:numId="23">
    <w:abstractNumId w:val="31"/>
  </w:num>
  <w:num w:numId="24">
    <w:abstractNumId w:val="32"/>
  </w:num>
  <w:num w:numId="25">
    <w:abstractNumId w:val="6"/>
  </w:num>
  <w:num w:numId="26">
    <w:abstractNumId w:val="37"/>
  </w:num>
  <w:num w:numId="27">
    <w:abstractNumId w:val="5"/>
  </w:num>
  <w:num w:numId="28">
    <w:abstractNumId w:val="20"/>
  </w:num>
  <w:num w:numId="29">
    <w:abstractNumId w:val="24"/>
  </w:num>
  <w:num w:numId="30">
    <w:abstractNumId w:val="2"/>
  </w:num>
  <w:num w:numId="31">
    <w:abstractNumId w:val="8"/>
  </w:num>
  <w:num w:numId="32">
    <w:abstractNumId w:val="33"/>
  </w:num>
  <w:num w:numId="33">
    <w:abstractNumId w:val="17"/>
  </w:num>
  <w:num w:numId="34">
    <w:abstractNumId w:val="10"/>
  </w:num>
  <w:num w:numId="35">
    <w:abstractNumId w:val="16"/>
  </w:num>
  <w:num w:numId="36">
    <w:abstractNumId w:val="29"/>
  </w:num>
  <w:num w:numId="37">
    <w:abstractNumId w:val="36"/>
  </w:num>
  <w:num w:numId="38">
    <w:abstractNumId w:val="18"/>
  </w:num>
  <w:num w:numId="39">
    <w:abstractNumId w:val="35"/>
  </w:num>
  <w:num w:numId="40">
    <w:abstractNumId w:val="15"/>
  </w:num>
  <w:num w:numId="41">
    <w:abstractNumId w:val="2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4C57"/>
    <w:rsid w:val="00012A54"/>
    <w:rsid w:val="0002362F"/>
    <w:rsid w:val="00041348"/>
    <w:rsid w:val="00044DF3"/>
    <w:rsid w:val="000545B4"/>
    <w:rsid w:val="0007165F"/>
    <w:rsid w:val="00072AF4"/>
    <w:rsid w:val="00075A7D"/>
    <w:rsid w:val="00084346"/>
    <w:rsid w:val="00086D5D"/>
    <w:rsid w:val="00092BC4"/>
    <w:rsid w:val="000A315C"/>
    <w:rsid w:val="000A3F90"/>
    <w:rsid w:val="000A4BFB"/>
    <w:rsid w:val="000B4661"/>
    <w:rsid w:val="000C1E84"/>
    <w:rsid w:val="000C42ED"/>
    <w:rsid w:val="000E0124"/>
    <w:rsid w:val="000F3A9C"/>
    <w:rsid w:val="0010166B"/>
    <w:rsid w:val="00105A93"/>
    <w:rsid w:val="00107522"/>
    <w:rsid w:val="001169C8"/>
    <w:rsid w:val="00126372"/>
    <w:rsid w:val="00133CFE"/>
    <w:rsid w:val="0014613D"/>
    <w:rsid w:val="00152C1B"/>
    <w:rsid w:val="00156A7F"/>
    <w:rsid w:val="00172C55"/>
    <w:rsid w:val="00173943"/>
    <w:rsid w:val="00174CC8"/>
    <w:rsid w:val="00175D6F"/>
    <w:rsid w:val="001800F2"/>
    <w:rsid w:val="0018029C"/>
    <w:rsid w:val="00182C51"/>
    <w:rsid w:val="00187066"/>
    <w:rsid w:val="00193E17"/>
    <w:rsid w:val="001A22FF"/>
    <w:rsid w:val="001A3628"/>
    <w:rsid w:val="001B00FF"/>
    <w:rsid w:val="001C4D52"/>
    <w:rsid w:val="001D56C0"/>
    <w:rsid w:val="001E60D6"/>
    <w:rsid w:val="001E7957"/>
    <w:rsid w:val="001F70D0"/>
    <w:rsid w:val="002035CA"/>
    <w:rsid w:val="00203AB1"/>
    <w:rsid w:val="0020492D"/>
    <w:rsid w:val="00206B11"/>
    <w:rsid w:val="00216497"/>
    <w:rsid w:val="00216AF0"/>
    <w:rsid w:val="00235705"/>
    <w:rsid w:val="002378E0"/>
    <w:rsid w:val="00243137"/>
    <w:rsid w:val="00264528"/>
    <w:rsid w:val="00277607"/>
    <w:rsid w:val="0028771B"/>
    <w:rsid w:val="002958A8"/>
    <w:rsid w:val="00297B2A"/>
    <w:rsid w:val="002A5594"/>
    <w:rsid w:val="002B3695"/>
    <w:rsid w:val="002B445B"/>
    <w:rsid w:val="002B560E"/>
    <w:rsid w:val="002C3C8A"/>
    <w:rsid w:val="002E0BE1"/>
    <w:rsid w:val="002E4284"/>
    <w:rsid w:val="00310B44"/>
    <w:rsid w:val="00313DCD"/>
    <w:rsid w:val="00323289"/>
    <w:rsid w:val="00324294"/>
    <w:rsid w:val="00356EDB"/>
    <w:rsid w:val="00364909"/>
    <w:rsid w:val="00370F57"/>
    <w:rsid w:val="00373C0C"/>
    <w:rsid w:val="003837D1"/>
    <w:rsid w:val="00383883"/>
    <w:rsid w:val="00395126"/>
    <w:rsid w:val="003E1684"/>
    <w:rsid w:val="003E2ED0"/>
    <w:rsid w:val="003E4C41"/>
    <w:rsid w:val="003E79EE"/>
    <w:rsid w:val="0041269B"/>
    <w:rsid w:val="00415354"/>
    <w:rsid w:val="00417351"/>
    <w:rsid w:val="0042401A"/>
    <w:rsid w:val="00440032"/>
    <w:rsid w:val="00441787"/>
    <w:rsid w:val="00441ED6"/>
    <w:rsid w:val="004605A4"/>
    <w:rsid w:val="004725CE"/>
    <w:rsid w:val="00485DA6"/>
    <w:rsid w:val="00494ABD"/>
    <w:rsid w:val="004A1A3B"/>
    <w:rsid w:val="004A3C54"/>
    <w:rsid w:val="004B278F"/>
    <w:rsid w:val="004B3686"/>
    <w:rsid w:val="004B50C2"/>
    <w:rsid w:val="004B627A"/>
    <w:rsid w:val="004D2A89"/>
    <w:rsid w:val="004E29DC"/>
    <w:rsid w:val="004E6B01"/>
    <w:rsid w:val="004E7885"/>
    <w:rsid w:val="005210A3"/>
    <w:rsid w:val="005420E8"/>
    <w:rsid w:val="0055778B"/>
    <w:rsid w:val="00573417"/>
    <w:rsid w:val="00575A73"/>
    <w:rsid w:val="00580AD3"/>
    <w:rsid w:val="00581FC2"/>
    <w:rsid w:val="005A1A4D"/>
    <w:rsid w:val="005B29F1"/>
    <w:rsid w:val="005C0A0C"/>
    <w:rsid w:val="005C78AF"/>
    <w:rsid w:val="005D074A"/>
    <w:rsid w:val="005D7E4B"/>
    <w:rsid w:val="005E79F7"/>
    <w:rsid w:val="00610085"/>
    <w:rsid w:val="006135C3"/>
    <w:rsid w:val="00620F74"/>
    <w:rsid w:val="00621C15"/>
    <w:rsid w:val="006256CD"/>
    <w:rsid w:val="00642A7D"/>
    <w:rsid w:val="00646CAA"/>
    <w:rsid w:val="00662D3F"/>
    <w:rsid w:val="006634F2"/>
    <w:rsid w:val="00672AA0"/>
    <w:rsid w:val="00675DDF"/>
    <w:rsid w:val="00691E30"/>
    <w:rsid w:val="00694BE7"/>
    <w:rsid w:val="006A388A"/>
    <w:rsid w:val="006B13BE"/>
    <w:rsid w:val="006B779A"/>
    <w:rsid w:val="006E4C57"/>
    <w:rsid w:val="006F4E2C"/>
    <w:rsid w:val="00715699"/>
    <w:rsid w:val="00716657"/>
    <w:rsid w:val="00717AFE"/>
    <w:rsid w:val="00732F43"/>
    <w:rsid w:val="00733C28"/>
    <w:rsid w:val="00734C11"/>
    <w:rsid w:val="00756399"/>
    <w:rsid w:val="00757556"/>
    <w:rsid w:val="00764946"/>
    <w:rsid w:val="00767925"/>
    <w:rsid w:val="00770D89"/>
    <w:rsid w:val="00776870"/>
    <w:rsid w:val="007808A2"/>
    <w:rsid w:val="00786251"/>
    <w:rsid w:val="007B5B03"/>
    <w:rsid w:val="007D5273"/>
    <w:rsid w:val="007E01E0"/>
    <w:rsid w:val="007E41F0"/>
    <w:rsid w:val="007F07CC"/>
    <w:rsid w:val="007F1D23"/>
    <w:rsid w:val="007F51B4"/>
    <w:rsid w:val="00800797"/>
    <w:rsid w:val="00805AA6"/>
    <w:rsid w:val="00810B66"/>
    <w:rsid w:val="008173F5"/>
    <w:rsid w:val="00820687"/>
    <w:rsid w:val="0082546B"/>
    <w:rsid w:val="00826372"/>
    <w:rsid w:val="00830B2C"/>
    <w:rsid w:val="00832D7F"/>
    <w:rsid w:val="00835322"/>
    <w:rsid w:val="00836081"/>
    <w:rsid w:val="00843395"/>
    <w:rsid w:val="0085276D"/>
    <w:rsid w:val="00875C2A"/>
    <w:rsid w:val="0088105C"/>
    <w:rsid w:val="00882DA1"/>
    <w:rsid w:val="0089162B"/>
    <w:rsid w:val="00895810"/>
    <w:rsid w:val="008A0649"/>
    <w:rsid w:val="008A3141"/>
    <w:rsid w:val="008B3F3D"/>
    <w:rsid w:val="008C1A3F"/>
    <w:rsid w:val="008C1E7A"/>
    <w:rsid w:val="008C1F5E"/>
    <w:rsid w:val="008D00C4"/>
    <w:rsid w:val="008D5028"/>
    <w:rsid w:val="008D6C17"/>
    <w:rsid w:val="008E3A24"/>
    <w:rsid w:val="008E6CF1"/>
    <w:rsid w:val="008F7604"/>
    <w:rsid w:val="009011EC"/>
    <w:rsid w:val="00904151"/>
    <w:rsid w:val="00913F13"/>
    <w:rsid w:val="00916689"/>
    <w:rsid w:val="0092111E"/>
    <w:rsid w:val="009214B5"/>
    <w:rsid w:val="00921E57"/>
    <w:rsid w:val="00935E86"/>
    <w:rsid w:val="00942600"/>
    <w:rsid w:val="00945F10"/>
    <w:rsid w:val="00946246"/>
    <w:rsid w:val="0095112E"/>
    <w:rsid w:val="00953E5A"/>
    <w:rsid w:val="009542B5"/>
    <w:rsid w:val="0096273F"/>
    <w:rsid w:val="00970BA7"/>
    <w:rsid w:val="00972E70"/>
    <w:rsid w:val="00977326"/>
    <w:rsid w:val="00981602"/>
    <w:rsid w:val="00981BE1"/>
    <w:rsid w:val="00993875"/>
    <w:rsid w:val="009938F1"/>
    <w:rsid w:val="0099493B"/>
    <w:rsid w:val="009A135D"/>
    <w:rsid w:val="009A371E"/>
    <w:rsid w:val="009A3C61"/>
    <w:rsid w:val="009A4913"/>
    <w:rsid w:val="009B4CD3"/>
    <w:rsid w:val="009B5811"/>
    <w:rsid w:val="009C01CE"/>
    <w:rsid w:val="009D4138"/>
    <w:rsid w:val="009E5A47"/>
    <w:rsid w:val="00A04678"/>
    <w:rsid w:val="00A07757"/>
    <w:rsid w:val="00A21685"/>
    <w:rsid w:val="00A40655"/>
    <w:rsid w:val="00A467D8"/>
    <w:rsid w:val="00A5149C"/>
    <w:rsid w:val="00A57073"/>
    <w:rsid w:val="00A70252"/>
    <w:rsid w:val="00A74FF5"/>
    <w:rsid w:val="00A77B57"/>
    <w:rsid w:val="00A8087E"/>
    <w:rsid w:val="00A91FFC"/>
    <w:rsid w:val="00AA46E5"/>
    <w:rsid w:val="00AB1C3F"/>
    <w:rsid w:val="00AB3E32"/>
    <w:rsid w:val="00AB604C"/>
    <w:rsid w:val="00AC2D6F"/>
    <w:rsid w:val="00AC4B82"/>
    <w:rsid w:val="00AD145C"/>
    <w:rsid w:val="00AE0F43"/>
    <w:rsid w:val="00AE1388"/>
    <w:rsid w:val="00AE36BC"/>
    <w:rsid w:val="00AE5104"/>
    <w:rsid w:val="00AE75D4"/>
    <w:rsid w:val="00B0593E"/>
    <w:rsid w:val="00B14B81"/>
    <w:rsid w:val="00B2096E"/>
    <w:rsid w:val="00B279E6"/>
    <w:rsid w:val="00B34FFB"/>
    <w:rsid w:val="00B41553"/>
    <w:rsid w:val="00B45C9D"/>
    <w:rsid w:val="00B517D2"/>
    <w:rsid w:val="00B55319"/>
    <w:rsid w:val="00B55576"/>
    <w:rsid w:val="00B7694E"/>
    <w:rsid w:val="00B9570B"/>
    <w:rsid w:val="00BA1C1B"/>
    <w:rsid w:val="00BA555C"/>
    <w:rsid w:val="00BB10FB"/>
    <w:rsid w:val="00BC17A5"/>
    <w:rsid w:val="00BC2511"/>
    <w:rsid w:val="00BD06C1"/>
    <w:rsid w:val="00BD505A"/>
    <w:rsid w:val="00BD5FB6"/>
    <w:rsid w:val="00BE1018"/>
    <w:rsid w:val="00BE22C0"/>
    <w:rsid w:val="00C2624A"/>
    <w:rsid w:val="00C27BDD"/>
    <w:rsid w:val="00C41E8D"/>
    <w:rsid w:val="00C879DD"/>
    <w:rsid w:val="00CA6DA7"/>
    <w:rsid w:val="00CC4BEB"/>
    <w:rsid w:val="00CC557A"/>
    <w:rsid w:val="00CC75A5"/>
    <w:rsid w:val="00CE0681"/>
    <w:rsid w:val="00CE4D95"/>
    <w:rsid w:val="00CE5754"/>
    <w:rsid w:val="00CF3CEB"/>
    <w:rsid w:val="00D24A69"/>
    <w:rsid w:val="00D25708"/>
    <w:rsid w:val="00D27365"/>
    <w:rsid w:val="00D325E2"/>
    <w:rsid w:val="00D34476"/>
    <w:rsid w:val="00D36E9D"/>
    <w:rsid w:val="00D438B2"/>
    <w:rsid w:val="00D612BA"/>
    <w:rsid w:val="00D85BAD"/>
    <w:rsid w:val="00D974E2"/>
    <w:rsid w:val="00DA00DD"/>
    <w:rsid w:val="00DB4D7D"/>
    <w:rsid w:val="00DC23CE"/>
    <w:rsid w:val="00DC46FB"/>
    <w:rsid w:val="00DC5001"/>
    <w:rsid w:val="00DC7723"/>
    <w:rsid w:val="00DD0F09"/>
    <w:rsid w:val="00DD557C"/>
    <w:rsid w:val="00DE4CD1"/>
    <w:rsid w:val="00DF550D"/>
    <w:rsid w:val="00E000D9"/>
    <w:rsid w:val="00E1003C"/>
    <w:rsid w:val="00E151E3"/>
    <w:rsid w:val="00E25238"/>
    <w:rsid w:val="00E41FC8"/>
    <w:rsid w:val="00E4597A"/>
    <w:rsid w:val="00E559EE"/>
    <w:rsid w:val="00E67410"/>
    <w:rsid w:val="00E71888"/>
    <w:rsid w:val="00E830D0"/>
    <w:rsid w:val="00E87E39"/>
    <w:rsid w:val="00EA1024"/>
    <w:rsid w:val="00EB26EC"/>
    <w:rsid w:val="00EB2BC0"/>
    <w:rsid w:val="00EB2E04"/>
    <w:rsid w:val="00EB41FF"/>
    <w:rsid w:val="00EC3615"/>
    <w:rsid w:val="00EC7294"/>
    <w:rsid w:val="00ED103D"/>
    <w:rsid w:val="00ED6A1B"/>
    <w:rsid w:val="00F120A7"/>
    <w:rsid w:val="00F37CC9"/>
    <w:rsid w:val="00F450B8"/>
    <w:rsid w:val="00F6705B"/>
    <w:rsid w:val="00F75A4F"/>
    <w:rsid w:val="00F9278B"/>
    <w:rsid w:val="00F946B5"/>
    <w:rsid w:val="00F96D20"/>
    <w:rsid w:val="00F97B2E"/>
    <w:rsid w:val="00FB1FB9"/>
    <w:rsid w:val="00FB695E"/>
    <w:rsid w:val="00FB6EE0"/>
    <w:rsid w:val="00FC17D2"/>
    <w:rsid w:val="00FC2461"/>
    <w:rsid w:val="00FC3DD7"/>
    <w:rsid w:val="00FD1AE5"/>
    <w:rsid w:val="00FD21CF"/>
    <w:rsid w:val="00FF10CE"/>
    <w:rsid w:val="00FF6BF3"/>
    <w:rsid w:val="00FF7E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7F07C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E4C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4C57"/>
    <w:rPr>
      <w:rFonts w:ascii="Tahoma" w:hAnsi="Tahoma" w:cs="Tahoma"/>
      <w:sz w:val="16"/>
      <w:szCs w:val="16"/>
    </w:rPr>
  </w:style>
  <w:style w:type="paragraph" w:customStyle="1" w:styleId="Default">
    <w:name w:val="Default"/>
    <w:rsid w:val="000F3A9C"/>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646C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6CAA"/>
  </w:style>
  <w:style w:type="paragraph" w:styleId="Footer">
    <w:name w:val="footer"/>
    <w:basedOn w:val="Normal"/>
    <w:link w:val="FooterChar"/>
    <w:uiPriority w:val="99"/>
    <w:unhideWhenUsed/>
    <w:rsid w:val="00646C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6CAA"/>
  </w:style>
  <w:style w:type="paragraph" w:styleId="NoSpacing">
    <w:name w:val="No Spacing"/>
    <w:uiPriority w:val="1"/>
    <w:qFormat/>
    <w:rsid w:val="00206B11"/>
    <w:pPr>
      <w:spacing w:after="0" w:line="240" w:lineRule="auto"/>
    </w:pPr>
  </w:style>
  <w:style w:type="character" w:customStyle="1" w:styleId="a">
    <w:name w:val="a"/>
    <w:basedOn w:val="DefaultParagraphFont"/>
    <w:rsid w:val="0099493B"/>
  </w:style>
  <w:style w:type="paragraph" w:styleId="BodyText">
    <w:name w:val="Body Text"/>
    <w:basedOn w:val="Normal"/>
    <w:link w:val="BodyTextChar"/>
    <w:rsid w:val="0099493B"/>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99493B"/>
    <w:rPr>
      <w:rFonts w:ascii="Times New Roman" w:eastAsia="Times New Roman" w:hAnsi="Times New Roman" w:cs="Times New Roman"/>
      <w:sz w:val="24"/>
      <w:szCs w:val="24"/>
    </w:rPr>
  </w:style>
  <w:style w:type="paragraph" w:styleId="ListParagraph">
    <w:name w:val="List Paragraph"/>
    <w:basedOn w:val="Normal"/>
    <w:uiPriority w:val="34"/>
    <w:qFormat/>
    <w:rsid w:val="0099493B"/>
    <w:pPr>
      <w:ind w:left="720"/>
      <w:contextualSpacing/>
    </w:pPr>
  </w:style>
  <w:style w:type="character" w:styleId="Hyperlink">
    <w:name w:val="Hyperlink"/>
    <w:basedOn w:val="DefaultParagraphFont"/>
    <w:unhideWhenUsed/>
    <w:rsid w:val="00107522"/>
    <w:rPr>
      <w:color w:val="0000FF"/>
      <w:u w:val="single"/>
    </w:rPr>
  </w:style>
  <w:style w:type="table" w:styleId="TableGrid">
    <w:name w:val="Table Grid"/>
    <w:basedOn w:val="TableNormal"/>
    <w:uiPriority w:val="59"/>
    <w:rsid w:val="0075639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link w:val="NormalWebChar"/>
    <w:uiPriority w:val="99"/>
    <w:unhideWhenUsed/>
    <w:rsid w:val="004A1A3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link w:val="NormalWeb"/>
    <w:uiPriority w:val="99"/>
    <w:rsid w:val="004A1A3B"/>
    <w:rPr>
      <w:rFonts w:ascii="Times New Roman" w:eastAsia="Times New Roman" w:hAnsi="Times New Roman" w:cs="Times New Roman"/>
      <w:sz w:val="24"/>
      <w:szCs w:val="24"/>
    </w:rPr>
  </w:style>
  <w:style w:type="character" w:styleId="IntenseEmphasis">
    <w:name w:val="Intense Emphasis"/>
    <w:basedOn w:val="DefaultParagraphFont"/>
    <w:uiPriority w:val="21"/>
    <w:qFormat/>
    <w:rsid w:val="00277607"/>
    <w:rPr>
      <w:b/>
      <w:bCs/>
      <w:i/>
      <w:iCs/>
      <w:color w:val="4F81BD" w:themeColor="accent1"/>
    </w:rPr>
  </w:style>
  <w:style w:type="character" w:customStyle="1" w:styleId="Heading4Char">
    <w:name w:val="Heading 4 Char"/>
    <w:basedOn w:val="DefaultParagraphFont"/>
    <w:link w:val="Heading4"/>
    <w:uiPriority w:val="9"/>
    <w:rsid w:val="007F07CC"/>
    <w:rPr>
      <w:rFonts w:ascii="Times New Roman" w:eastAsia="Times New Roman" w:hAnsi="Times New Roman" w:cs="Times New Roman"/>
      <w:b/>
      <w:bCs/>
      <w:sz w:val="24"/>
      <w:szCs w:val="24"/>
    </w:rPr>
  </w:style>
  <w:style w:type="character" w:styleId="FollowedHyperlink">
    <w:name w:val="FollowedHyperlink"/>
    <w:basedOn w:val="DefaultParagraphFont"/>
    <w:uiPriority w:val="99"/>
    <w:semiHidden/>
    <w:unhideWhenUsed/>
    <w:rsid w:val="007F07CC"/>
    <w:rPr>
      <w:color w:val="800080" w:themeColor="followedHyperlink"/>
      <w:u w:val="single"/>
    </w:rPr>
  </w:style>
  <w:style w:type="table" w:styleId="MediumShading2-Accent5">
    <w:name w:val="Medium Shading 2 Accent 5"/>
    <w:basedOn w:val="TableNormal"/>
    <w:uiPriority w:val="64"/>
    <w:rsid w:val="00AC4B82"/>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5">
    <w:name w:val="Light Shading Accent 5"/>
    <w:basedOn w:val="TableNormal"/>
    <w:uiPriority w:val="60"/>
    <w:rsid w:val="007E01E0"/>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7F07C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E4C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4C57"/>
    <w:rPr>
      <w:rFonts w:ascii="Tahoma" w:hAnsi="Tahoma" w:cs="Tahoma"/>
      <w:sz w:val="16"/>
      <w:szCs w:val="16"/>
    </w:rPr>
  </w:style>
  <w:style w:type="paragraph" w:customStyle="1" w:styleId="Default">
    <w:name w:val="Default"/>
    <w:rsid w:val="000F3A9C"/>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646C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6CAA"/>
  </w:style>
  <w:style w:type="paragraph" w:styleId="Footer">
    <w:name w:val="footer"/>
    <w:basedOn w:val="Normal"/>
    <w:link w:val="FooterChar"/>
    <w:uiPriority w:val="99"/>
    <w:unhideWhenUsed/>
    <w:rsid w:val="00646C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6CAA"/>
  </w:style>
  <w:style w:type="paragraph" w:styleId="NoSpacing">
    <w:name w:val="No Spacing"/>
    <w:uiPriority w:val="1"/>
    <w:qFormat/>
    <w:rsid w:val="00206B11"/>
    <w:pPr>
      <w:spacing w:after="0" w:line="240" w:lineRule="auto"/>
    </w:pPr>
  </w:style>
  <w:style w:type="character" w:customStyle="1" w:styleId="a">
    <w:name w:val="a"/>
    <w:basedOn w:val="DefaultParagraphFont"/>
    <w:rsid w:val="0099493B"/>
  </w:style>
  <w:style w:type="paragraph" w:styleId="BodyText">
    <w:name w:val="Body Text"/>
    <w:basedOn w:val="Normal"/>
    <w:link w:val="BodyTextChar"/>
    <w:rsid w:val="0099493B"/>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99493B"/>
    <w:rPr>
      <w:rFonts w:ascii="Times New Roman" w:eastAsia="Times New Roman" w:hAnsi="Times New Roman" w:cs="Times New Roman"/>
      <w:sz w:val="24"/>
      <w:szCs w:val="24"/>
    </w:rPr>
  </w:style>
  <w:style w:type="paragraph" w:styleId="ListParagraph">
    <w:name w:val="List Paragraph"/>
    <w:basedOn w:val="Normal"/>
    <w:uiPriority w:val="34"/>
    <w:qFormat/>
    <w:rsid w:val="0099493B"/>
    <w:pPr>
      <w:ind w:left="720"/>
      <w:contextualSpacing/>
    </w:pPr>
  </w:style>
  <w:style w:type="character" w:styleId="Hyperlink">
    <w:name w:val="Hyperlink"/>
    <w:basedOn w:val="DefaultParagraphFont"/>
    <w:unhideWhenUsed/>
    <w:rsid w:val="00107522"/>
    <w:rPr>
      <w:color w:val="0000FF"/>
      <w:u w:val="single"/>
    </w:rPr>
  </w:style>
  <w:style w:type="table" w:styleId="TableGrid">
    <w:name w:val="Table Grid"/>
    <w:basedOn w:val="TableNormal"/>
    <w:uiPriority w:val="59"/>
    <w:rsid w:val="0075639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link w:val="NormalWebChar"/>
    <w:uiPriority w:val="99"/>
    <w:unhideWhenUsed/>
    <w:rsid w:val="004A1A3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link w:val="NormalWeb"/>
    <w:uiPriority w:val="99"/>
    <w:rsid w:val="004A1A3B"/>
    <w:rPr>
      <w:rFonts w:ascii="Times New Roman" w:eastAsia="Times New Roman" w:hAnsi="Times New Roman" w:cs="Times New Roman"/>
      <w:sz w:val="24"/>
      <w:szCs w:val="24"/>
    </w:rPr>
  </w:style>
  <w:style w:type="character" w:styleId="IntenseEmphasis">
    <w:name w:val="Intense Emphasis"/>
    <w:basedOn w:val="DefaultParagraphFont"/>
    <w:uiPriority w:val="21"/>
    <w:qFormat/>
    <w:rsid w:val="00277607"/>
    <w:rPr>
      <w:b/>
      <w:bCs/>
      <w:i/>
      <w:iCs/>
      <w:color w:val="4F81BD" w:themeColor="accent1"/>
    </w:rPr>
  </w:style>
  <w:style w:type="character" w:customStyle="1" w:styleId="Heading4Char">
    <w:name w:val="Heading 4 Char"/>
    <w:basedOn w:val="DefaultParagraphFont"/>
    <w:link w:val="Heading4"/>
    <w:uiPriority w:val="9"/>
    <w:rsid w:val="007F07CC"/>
    <w:rPr>
      <w:rFonts w:ascii="Times New Roman" w:eastAsia="Times New Roman" w:hAnsi="Times New Roman" w:cs="Times New Roman"/>
      <w:b/>
      <w:bCs/>
      <w:sz w:val="24"/>
      <w:szCs w:val="24"/>
    </w:rPr>
  </w:style>
  <w:style w:type="character" w:styleId="FollowedHyperlink">
    <w:name w:val="FollowedHyperlink"/>
    <w:basedOn w:val="DefaultParagraphFont"/>
    <w:uiPriority w:val="99"/>
    <w:semiHidden/>
    <w:unhideWhenUsed/>
    <w:rsid w:val="007F07CC"/>
    <w:rPr>
      <w:color w:val="800080" w:themeColor="followedHyperlink"/>
      <w:u w:val="single"/>
    </w:rPr>
  </w:style>
  <w:style w:type="table" w:styleId="MediumShading2-Accent5">
    <w:name w:val="Medium Shading 2 Accent 5"/>
    <w:basedOn w:val="TableNormal"/>
    <w:uiPriority w:val="64"/>
    <w:rsid w:val="00AC4B82"/>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5">
    <w:name w:val="Light Shading Accent 5"/>
    <w:basedOn w:val="TableNormal"/>
    <w:uiPriority w:val="60"/>
    <w:rsid w:val="007E01E0"/>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923399">
      <w:bodyDiv w:val="1"/>
      <w:marLeft w:val="0"/>
      <w:marRight w:val="0"/>
      <w:marTop w:val="0"/>
      <w:marBottom w:val="0"/>
      <w:divBdr>
        <w:top w:val="none" w:sz="0" w:space="0" w:color="auto"/>
        <w:left w:val="none" w:sz="0" w:space="0" w:color="auto"/>
        <w:bottom w:val="none" w:sz="0" w:space="0" w:color="auto"/>
        <w:right w:val="none" w:sz="0" w:space="0" w:color="auto"/>
      </w:divBdr>
    </w:div>
    <w:div w:id="252132568">
      <w:bodyDiv w:val="1"/>
      <w:marLeft w:val="0"/>
      <w:marRight w:val="0"/>
      <w:marTop w:val="0"/>
      <w:marBottom w:val="0"/>
      <w:divBdr>
        <w:top w:val="none" w:sz="0" w:space="0" w:color="auto"/>
        <w:left w:val="none" w:sz="0" w:space="0" w:color="auto"/>
        <w:bottom w:val="none" w:sz="0" w:space="0" w:color="auto"/>
        <w:right w:val="none" w:sz="0" w:space="0" w:color="auto"/>
      </w:divBdr>
    </w:div>
    <w:div w:id="534775432">
      <w:bodyDiv w:val="1"/>
      <w:marLeft w:val="0"/>
      <w:marRight w:val="0"/>
      <w:marTop w:val="0"/>
      <w:marBottom w:val="0"/>
      <w:divBdr>
        <w:top w:val="none" w:sz="0" w:space="0" w:color="auto"/>
        <w:left w:val="none" w:sz="0" w:space="0" w:color="auto"/>
        <w:bottom w:val="none" w:sz="0" w:space="0" w:color="auto"/>
        <w:right w:val="none" w:sz="0" w:space="0" w:color="auto"/>
      </w:divBdr>
    </w:div>
    <w:div w:id="546768024">
      <w:bodyDiv w:val="1"/>
      <w:marLeft w:val="0"/>
      <w:marRight w:val="0"/>
      <w:marTop w:val="0"/>
      <w:marBottom w:val="0"/>
      <w:divBdr>
        <w:top w:val="none" w:sz="0" w:space="0" w:color="auto"/>
        <w:left w:val="none" w:sz="0" w:space="0" w:color="auto"/>
        <w:bottom w:val="none" w:sz="0" w:space="0" w:color="auto"/>
        <w:right w:val="none" w:sz="0" w:space="0" w:color="auto"/>
      </w:divBdr>
    </w:div>
    <w:div w:id="640888892">
      <w:bodyDiv w:val="1"/>
      <w:marLeft w:val="0"/>
      <w:marRight w:val="0"/>
      <w:marTop w:val="0"/>
      <w:marBottom w:val="0"/>
      <w:divBdr>
        <w:top w:val="none" w:sz="0" w:space="0" w:color="auto"/>
        <w:left w:val="none" w:sz="0" w:space="0" w:color="auto"/>
        <w:bottom w:val="none" w:sz="0" w:space="0" w:color="auto"/>
        <w:right w:val="none" w:sz="0" w:space="0" w:color="auto"/>
      </w:divBdr>
    </w:div>
    <w:div w:id="706881302">
      <w:bodyDiv w:val="1"/>
      <w:marLeft w:val="0"/>
      <w:marRight w:val="0"/>
      <w:marTop w:val="0"/>
      <w:marBottom w:val="0"/>
      <w:divBdr>
        <w:top w:val="none" w:sz="0" w:space="0" w:color="auto"/>
        <w:left w:val="none" w:sz="0" w:space="0" w:color="auto"/>
        <w:bottom w:val="none" w:sz="0" w:space="0" w:color="auto"/>
        <w:right w:val="none" w:sz="0" w:space="0" w:color="auto"/>
      </w:divBdr>
    </w:div>
    <w:div w:id="779034726">
      <w:bodyDiv w:val="1"/>
      <w:marLeft w:val="0"/>
      <w:marRight w:val="0"/>
      <w:marTop w:val="0"/>
      <w:marBottom w:val="0"/>
      <w:divBdr>
        <w:top w:val="none" w:sz="0" w:space="0" w:color="auto"/>
        <w:left w:val="none" w:sz="0" w:space="0" w:color="auto"/>
        <w:bottom w:val="none" w:sz="0" w:space="0" w:color="auto"/>
        <w:right w:val="none" w:sz="0" w:space="0" w:color="auto"/>
      </w:divBdr>
    </w:div>
    <w:div w:id="836455494">
      <w:bodyDiv w:val="1"/>
      <w:marLeft w:val="0"/>
      <w:marRight w:val="0"/>
      <w:marTop w:val="0"/>
      <w:marBottom w:val="0"/>
      <w:divBdr>
        <w:top w:val="none" w:sz="0" w:space="0" w:color="auto"/>
        <w:left w:val="none" w:sz="0" w:space="0" w:color="auto"/>
        <w:bottom w:val="none" w:sz="0" w:space="0" w:color="auto"/>
        <w:right w:val="none" w:sz="0" w:space="0" w:color="auto"/>
      </w:divBdr>
    </w:div>
    <w:div w:id="945776325">
      <w:bodyDiv w:val="1"/>
      <w:marLeft w:val="0"/>
      <w:marRight w:val="0"/>
      <w:marTop w:val="0"/>
      <w:marBottom w:val="0"/>
      <w:divBdr>
        <w:top w:val="none" w:sz="0" w:space="0" w:color="auto"/>
        <w:left w:val="none" w:sz="0" w:space="0" w:color="auto"/>
        <w:bottom w:val="none" w:sz="0" w:space="0" w:color="auto"/>
        <w:right w:val="none" w:sz="0" w:space="0" w:color="auto"/>
      </w:divBdr>
    </w:div>
    <w:div w:id="973483874">
      <w:bodyDiv w:val="1"/>
      <w:marLeft w:val="0"/>
      <w:marRight w:val="0"/>
      <w:marTop w:val="0"/>
      <w:marBottom w:val="0"/>
      <w:divBdr>
        <w:top w:val="none" w:sz="0" w:space="0" w:color="auto"/>
        <w:left w:val="none" w:sz="0" w:space="0" w:color="auto"/>
        <w:bottom w:val="none" w:sz="0" w:space="0" w:color="auto"/>
        <w:right w:val="none" w:sz="0" w:space="0" w:color="auto"/>
      </w:divBdr>
    </w:div>
    <w:div w:id="1057358090">
      <w:bodyDiv w:val="1"/>
      <w:marLeft w:val="0"/>
      <w:marRight w:val="0"/>
      <w:marTop w:val="0"/>
      <w:marBottom w:val="0"/>
      <w:divBdr>
        <w:top w:val="none" w:sz="0" w:space="0" w:color="auto"/>
        <w:left w:val="none" w:sz="0" w:space="0" w:color="auto"/>
        <w:bottom w:val="none" w:sz="0" w:space="0" w:color="auto"/>
        <w:right w:val="none" w:sz="0" w:space="0" w:color="auto"/>
      </w:divBdr>
    </w:div>
    <w:div w:id="1104880849">
      <w:bodyDiv w:val="1"/>
      <w:marLeft w:val="0"/>
      <w:marRight w:val="0"/>
      <w:marTop w:val="0"/>
      <w:marBottom w:val="0"/>
      <w:divBdr>
        <w:top w:val="none" w:sz="0" w:space="0" w:color="auto"/>
        <w:left w:val="none" w:sz="0" w:space="0" w:color="auto"/>
        <w:bottom w:val="none" w:sz="0" w:space="0" w:color="auto"/>
        <w:right w:val="none" w:sz="0" w:space="0" w:color="auto"/>
      </w:divBdr>
    </w:div>
    <w:div w:id="1145468389">
      <w:bodyDiv w:val="1"/>
      <w:marLeft w:val="0"/>
      <w:marRight w:val="0"/>
      <w:marTop w:val="0"/>
      <w:marBottom w:val="0"/>
      <w:divBdr>
        <w:top w:val="none" w:sz="0" w:space="0" w:color="auto"/>
        <w:left w:val="none" w:sz="0" w:space="0" w:color="auto"/>
        <w:bottom w:val="none" w:sz="0" w:space="0" w:color="auto"/>
        <w:right w:val="none" w:sz="0" w:space="0" w:color="auto"/>
      </w:divBdr>
    </w:div>
    <w:div w:id="1148785174">
      <w:bodyDiv w:val="1"/>
      <w:marLeft w:val="0"/>
      <w:marRight w:val="0"/>
      <w:marTop w:val="0"/>
      <w:marBottom w:val="0"/>
      <w:divBdr>
        <w:top w:val="none" w:sz="0" w:space="0" w:color="auto"/>
        <w:left w:val="none" w:sz="0" w:space="0" w:color="auto"/>
        <w:bottom w:val="none" w:sz="0" w:space="0" w:color="auto"/>
        <w:right w:val="none" w:sz="0" w:space="0" w:color="auto"/>
      </w:divBdr>
    </w:div>
    <w:div w:id="1340155714">
      <w:bodyDiv w:val="1"/>
      <w:marLeft w:val="0"/>
      <w:marRight w:val="0"/>
      <w:marTop w:val="0"/>
      <w:marBottom w:val="0"/>
      <w:divBdr>
        <w:top w:val="none" w:sz="0" w:space="0" w:color="auto"/>
        <w:left w:val="none" w:sz="0" w:space="0" w:color="auto"/>
        <w:bottom w:val="none" w:sz="0" w:space="0" w:color="auto"/>
        <w:right w:val="none" w:sz="0" w:space="0" w:color="auto"/>
      </w:divBdr>
    </w:div>
    <w:div w:id="1662462702">
      <w:bodyDiv w:val="1"/>
      <w:marLeft w:val="0"/>
      <w:marRight w:val="0"/>
      <w:marTop w:val="0"/>
      <w:marBottom w:val="0"/>
      <w:divBdr>
        <w:top w:val="none" w:sz="0" w:space="0" w:color="auto"/>
        <w:left w:val="none" w:sz="0" w:space="0" w:color="auto"/>
        <w:bottom w:val="none" w:sz="0" w:space="0" w:color="auto"/>
        <w:right w:val="none" w:sz="0" w:space="0" w:color="auto"/>
      </w:divBdr>
      <w:divsChild>
        <w:div w:id="1175606621">
          <w:marLeft w:val="0"/>
          <w:marRight w:val="0"/>
          <w:marTop w:val="0"/>
          <w:marBottom w:val="0"/>
          <w:divBdr>
            <w:top w:val="none" w:sz="0" w:space="0" w:color="auto"/>
            <w:left w:val="none" w:sz="0" w:space="0" w:color="auto"/>
            <w:bottom w:val="none" w:sz="0" w:space="0" w:color="auto"/>
            <w:right w:val="none" w:sz="0" w:space="0" w:color="auto"/>
          </w:divBdr>
        </w:div>
        <w:div w:id="1823348887">
          <w:marLeft w:val="0"/>
          <w:marRight w:val="0"/>
          <w:marTop w:val="0"/>
          <w:marBottom w:val="0"/>
          <w:divBdr>
            <w:top w:val="none" w:sz="0" w:space="0" w:color="auto"/>
            <w:left w:val="none" w:sz="0" w:space="0" w:color="auto"/>
            <w:bottom w:val="none" w:sz="0" w:space="0" w:color="auto"/>
            <w:right w:val="none" w:sz="0" w:space="0" w:color="auto"/>
          </w:divBdr>
        </w:div>
        <w:div w:id="2001500463">
          <w:marLeft w:val="0"/>
          <w:marRight w:val="0"/>
          <w:marTop w:val="0"/>
          <w:marBottom w:val="0"/>
          <w:divBdr>
            <w:top w:val="none" w:sz="0" w:space="0" w:color="auto"/>
            <w:left w:val="none" w:sz="0" w:space="0" w:color="auto"/>
            <w:bottom w:val="none" w:sz="0" w:space="0" w:color="auto"/>
            <w:right w:val="none" w:sz="0" w:space="0" w:color="auto"/>
          </w:divBdr>
        </w:div>
        <w:div w:id="835344121">
          <w:marLeft w:val="0"/>
          <w:marRight w:val="0"/>
          <w:marTop w:val="0"/>
          <w:marBottom w:val="0"/>
          <w:divBdr>
            <w:top w:val="none" w:sz="0" w:space="0" w:color="auto"/>
            <w:left w:val="none" w:sz="0" w:space="0" w:color="auto"/>
            <w:bottom w:val="none" w:sz="0" w:space="0" w:color="auto"/>
            <w:right w:val="none" w:sz="0" w:space="0" w:color="auto"/>
          </w:divBdr>
        </w:div>
        <w:div w:id="708913127">
          <w:marLeft w:val="0"/>
          <w:marRight w:val="0"/>
          <w:marTop w:val="0"/>
          <w:marBottom w:val="0"/>
          <w:divBdr>
            <w:top w:val="none" w:sz="0" w:space="0" w:color="auto"/>
            <w:left w:val="none" w:sz="0" w:space="0" w:color="auto"/>
            <w:bottom w:val="none" w:sz="0" w:space="0" w:color="auto"/>
            <w:right w:val="none" w:sz="0" w:space="0" w:color="auto"/>
          </w:divBdr>
        </w:div>
      </w:divsChild>
    </w:div>
    <w:div w:id="1956981754">
      <w:bodyDiv w:val="1"/>
      <w:marLeft w:val="0"/>
      <w:marRight w:val="0"/>
      <w:marTop w:val="0"/>
      <w:marBottom w:val="0"/>
      <w:divBdr>
        <w:top w:val="none" w:sz="0" w:space="0" w:color="auto"/>
        <w:left w:val="none" w:sz="0" w:space="0" w:color="auto"/>
        <w:bottom w:val="none" w:sz="0" w:space="0" w:color="auto"/>
        <w:right w:val="none" w:sz="0" w:space="0" w:color="auto"/>
      </w:divBdr>
    </w:div>
    <w:div w:id="2002077282">
      <w:bodyDiv w:val="1"/>
      <w:marLeft w:val="0"/>
      <w:marRight w:val="0"/>
      <w:marTop w:val="0"/>
      <w:marBottom w:val="0"/>
      <w:divBdr>
        <w:top w:val="none" w:sz="0" w:space="0" w:color="auto"/>
        <w:left w:val="none" w:sz="0" w:space="0" w:color="auto"/>
        <w:bottom w:val="none" w:sz="0" w:space="0" w:color="auto"/>
        <w:right w:val="none" w:sz="0" w:space="0" w:color="auto"/>
      </w:divBdr>
    </w:div>
    <w:div w:id="2055231192">
      <w:bodyDiv w:val="1"/>
      <w:marLeft w:val="0"/>
      <w:marRight w:val="0"/>
      <w:marTop w:val="0"/>
      <w:marBottom w:val="0"/>
      <w:divBdr>
        <w:top w:val="none" w:sz="0" w:space="0" w:color="auto"/>
        <w:left w:val="none" w:sz="0" w:space="0" w:color="auto"/>
        <w:bottom w:val="none" w:sz="0" w:space="0" w:color="auto"/>
        <w:right w:val="none" w:sz="0" w:space="0" w:color="auto"/>
      </w:divBdr>
    </w:div>
    <w:div w:id="2090955769">
      <w:bodyDiv w:val="1"/>
      <w:marLeft w:val="0"/>
      <w:marRight w:val="0"/>
      <w:marTop w:val="0"/>
      <w:marBottom w:val="0"/>
      <w:divBdr>
        <w:top w:val="none" w:sz="0" w:space="0" w:color="auto"/>
        <w:left w:val="none" w:sz="0" w:space="0" w:color="auto"/>
        <w:bottom w:val="none" w:sz="0" w:space="0" w:color="auto"/>
        <w:right w:val="none" w:sz="0" w:space="0" w:color="auto"/>
      </w:divBdr>
    </w:div>
    <w:div w:id="2095514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nccbank.com.bd/index.php/nccbproducts_currentaccount" TargetMode="External"/><Relationship Id="rId18" Type="http://schemas.openxmlformats.org/officeDocument/2006/relationships/hyperlink" Target="https://www.nccbank.com.bd/index.php/nccbsme_educationloan" TargetMode="External"/><Relationship Id="rId26" Type="http://schemas.openxmlformats.org/officeDocument/2006/relationships/hyperlink" Target="https://www.nccbank.com.bd/index.php/nccbservices_locker" TargetMode="External"/><Relationship Id="rId39" Type="http://schemas.openxmlformats.org/officeDocument/2006/relationships/chart" Target="charts/chart6.xml"/><Relationship Id="rId3" Type="http://schemas.microsoft.com/office/2007/relationships/stylesWithEffects" Target="stylesWithEffects.xml"/><Relationship Id="rId21" Type="http://schemas.openxmlformats.org/officeDocument/2006/relationships/hyperlink" Target="https://www.nccbank.com.bd/index.php/nccbproducts" TargetMode="External"/><Relationship Id="rId34" Type="http://schemas.openxmlformats.org/officeDocument/2006/relationships/chart" Target="charts/chart1.xml"/><Relationship Id="rId42" Type="http://schemas.openxmlformats.org/officeDocument/2006/relationships/chart" Target="charts/chart8.xml"/><Relationship Id="rId47"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mblbd.com" TargetMode="External"/><Relationship Id="rId17" Type="http://schemas.openxmlformats.org/officeDocument/2006/relationships/hyperlink" Target="https://www.nccbank.com.bd/index.php/nccbsme_personalloan" TargetMode="External"/><Relationship Id="rId25" Type="http://schemas.openxmlformats.org/officeDocument/2006/relationships/hyperlink" Target="https://www.nccbank.com.bd/index.php/nccbservices_remittance" TargetMode="External"/><Relationship Id="rId33" Type="http://schemas.openxmlformats.org/officeDocument/2006/relationships/image" Target="media/image6.jpeg"/><Relationship Id="rId38" Type="http://schemas.openxmlformats.org/officeDocument/2006/relationships/chart" Target="charts/chart5.xml"/><Relationship Id="rId46"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hyperlink" Target="https://www.nccbank.com.bd/index.php/nccbproducts" TargetMode="External"/><Relationship Id="rId20" Type="http://schemas.openxmlformats.org/officeDocument/2006/relationships/hyperlink" Target="https://www.nccbank.com.bd/index.php/nccbproducts_housingloan" TargetMode="External"/><Relationship Id="rId29" Type="http://schemas.openxmlformats.org/officeDocument/2006/relationships/hyperlink" Target="https://www.nccbank.com.bd/files/web_surveyor.pdf" TargetMode="External"/><Relationship Id="rId41" Type="http://schemas.openxmlformats.org/officeDocument/2006/relationships/chart" Target="charts/chart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gif"/><Relationship Id="rId24" Type="http://schemas.openxmlformats.org/officeDocument/2006/relationships/hyperlink" Target="https://www.nccbank.com.bd/index.php/nccbservices_treasury" TargetMode="External"/><Relationship Id="rId32" Type="http://schemas.openxmlformats.org/officeDocument/2006/relationships/image" Target="media/image5.jpeg"/><Relationship Id="rId37" Type="http://schemas.openxmlformats.org/officeDocument/2006/relationships/chart" Target="charts/chart4.xml"/><Relationship Id="rId40" Type="http://schemas.openxmlformats.org/officeDocument/2006/relationships/hyperlink" Target="https://en.wikipedia.org/wiki/Market_%28economics%29" TargetMode="External"/><Relationship Id="rId45" Type="http://schemas.openxmlformats.org/officeDocument/2006/relationships/image" Target="media/image8.jpeg"/><Relationship Id="rId5" Type="http://schemas.openxmlformats.org/officeDocument/2006/relationships/webSettings" Target="webSettings.xml"/><Relationship Id="rId15" Type="http://schemas.openxmlformats.org/officeDocument/2006/relationships/hyperlink" Target="https://www.nccbank.com.bd/index.php/nccbproducts_youngstar" TargetMode="External"/><Relationship Id="rId23" Type="http://schemas.openxmlformats.org/officeDocument/2006/relationships/hyperlink" Target="https://www.nccbank.com.bd/index.php/nccbsecurities" TargetMode="External"/><Relationship Id="rId28" Type="http://schemas.openxmlformats.org/officeDocument/2006/relationships/hyperlink" Target="https://www.nccbank.com.bd/files/scheduleofcharges/schedule_of_Charges.pdf" TargetMode="External"/><Relationship Id="rId36" Type="http://schemas.openxmlformats.org/officeDocument/2006/relationships/chart" Target="charts/chart3.xml"/><Relationship Id="rId49"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s://www.nccbank.com.bd/index.php/nccbsme_carloan" TargetMode="External"/><Relationship Id="rId31" Type="http://schemas.openxmlformats.org/officeDocument/2006/relationships/hyperlink" Target="https://www.nccbank.com.bd/index.php/nccbsme_leasefinance" TargetMode="External"/><Relationship Id="rId44"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nccbank.com.bd/index.php/nccbproducts_savingsdeposit" TargetMode="External"/><Relationship Id="rId22" Type="http://schemas.openxmlformats.org/officeDocument/2006/relationships/hyperlink" Target="https://www.nccbank.com.bd/index.php/nccbservices" TargetMode="External"/><Relationship Id="rId27" Type="http://schemas.openxmlformats.org/officeDocument/2006/relationships/hyperlink" Target="https://www.nccbank.com.bd/index.php/nccbservices_offshoreBanking" TargetMode="External"/><Relationship Id="rId30" Type="http://schemas.openxmlformats.org/officeDocument/2006/relationships/hyperlink" Target="https://www.nccbank.com.bd/index.php/nccbproducts" TargetMode="External"/><Relationship Id="rId35" Type="http://schemas.openxmlformats.org/officeDocument/2006/relationships/chart" Target="charts/chart2.xml"/><Relationship Id="rId43" Type="http://schemas.openxmlformats.org/officeDocument/2006/relationships/chart" Target="charts/chart9.xml"/><Relationship Id="rId48" Type="http://schemas.openxmlformats.org/officeDocument/2006/relationships/fontTable" Target="fontTable.xml"/><Relationship Id="rId8"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1"/>
          <c:order val="0"/>
          <c:invertIfNegative val="0"/>
          <c:cat>
            <c:numRef>
              <c:f>Sheet1!$B$1:$F$1</c:f>
              <c:numCache>
                <c:formatCode>General</c:formatCode>
                <c:ptCount val="5"/>
                <c:pt idx="0">
                  <c:v>2013</c:v>
                </c:pt>
                <c:pt idx="1">
                  <c:v>2014</c:v>
                </c:pt>
                <c:pt idx="2">
                  <c:v>2015</c:v>
                </c:pt>
                <c:pt idx="3">
                  <c:v>2016</c:v>
                </c:pt>
              </c:numCache>
            </c:numRef>
          </c:cat>
          <c:val>
            <c:numRef>
              <c:f>Sheet1!$B$2:$F$2</c:f>
              <c:numCache>
                <c:formatCode>#,##0.00</c:formatCode>
                <c:ptCount val="5"/>
                <c:pt idx="0">
                  <c:v>12434.7</c:v>
                </c:pt>
                <c:pt idx="1">
                  <c:v>18208.599999999922</c:v>
                </c:pt>
                <c:pt idx="2">
                  <c:v>19003.2</c:v>
                </c:pt>
                <c:pt idx="3">
                  <c:v>24048.2</c:v>
                </c:pt>
              </c:numCache>
            </c:numRef>
          </c:val>
        </c:ser>
        <c:dLbls>
          <c:showLegendKey val="0"/>
          <c:showVal val="0"/>
          <c:showCatName val="0"/>
          <c:showSerName val="0"/>
          <c:showPercent val="0"/>
          <c:showBubbleSize val="0"/>
        </c:dLbls>
        <c:gapWidth val="150"/>
        <c:axId val="145150720"/>
        <c:axId val="145152256"/>
      </c:barChart>
      <c:catAx>
        <c:axId val="145150720"/>
        <c:scaling>
          <c:orientation val="minMax"/>
        </c:scaling>
        <c:delete val="0"/>
        <c:axPos val="b"/>
        <c:numFmt formatCode="General" sourceLinked="1"/>
        <c:majorTickMark val="out"/>
        <c:minorTickMark val="none"/>
        <c:tickLblPos val="nextTo"/>
        <c:crossAx val="145152256"/>
        <c:crosses val="autoZero"/>
        <c:auto val="1"/>
        <c:lblAlgn val="ctr"/>
        <c:lblOffset val="100"/>
        <c:noMultiLvlLbl val="0"/>
      </c:catAx>
      <c:valAx>
        <c:axId val="145152256"/>
        <c:scaling>
          <c:orientation val="minMax"/>
        </c:scaling>
        <c:delete val="0"/>
        <c:axPos val="l"/>
        <c:majorGridlines/>
        <c:numFmt formatCode="#,##0.00" sourceLinked="1"/>
        <c:majorTickMark val="out"/>
        <c:minorTickMark val="none"/>
        <c:tickLblPos val="nextTo"/>
        <c:crossAx val="145150720"/>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1"/>
          <c:order val="0"/>
          <c:invertIfNegative val="0"/>
          <c:cat>
            <c:numRef>
              <c:f>Sheet1!$A$1:$E$1</c:f>
              <c:numCache>
                <c:formatCode>General</c:formatCode>
                <c:ptCount val="5"/>
                <c:pt idx="0">
                  <c:v>2012</c:v>
                </c:pt>
                <c:pt idx="1">
                  <c:v>2013</c:v>
                </c:pt>
                <c:pt idx="2">
                  <c:v>2014</c:v>
                </c:pt>
                <c:pt idx="3">
                  <c:v>2015</c:v>
                </c:pt>
                <c:pt idx="4">
                  <c:v>2016</c:v>
                </c:pt>
              </c:numCache>
            </c:numRef>
          </c:cat>
          <c:val>
            <c:numRef>
              <c:f>Sheet1!$A$2:$E$2</c:f>
              <c:numCache>
                <c:formatCode>#,##0.00</c:formatCode>
                <c:ptCount val="5"/>
                <c:pt idx="0">
                  <c:v>15792.8</c:v>
                </c:pt>
                <c:pt idx="1">
                  <c:v>12434.7</c:v>
                </c:pt>
                <c:pt idx="2">
                  <c:v>18208.599999999922</c:v>
                </c:pt>
                <c:pt idx="3">
                  <c:v>19003.2</c:v>
                </c:pt>
                <c:pt idx="4">
                  <c:v>24048.2</c:v>
                </c:pt>
              </c:numCache>
            </c:numRef>
          </c:val>
        </c:ser>
        <c:ser>
          <c:idx val="2"/>
          <c:order val="1"/>
          <c:invertIfNegative val="0"/>
          <c:cat>
            <c:numRef>
              <c:f>Sheet1!$A$1:$E$1</c:f>
              <c:numCache>
                <c:formatCode>General</c:formatCode>
                <c:ptCount val="5"/>
                <c:pt idx="0">
                  <c:v>2012</c:v>
                </c:pt>
                <c:pt idx="1">
                  <c:v>2013</c:v>
                </c:pt>
                <c:pt idx="2">
                  <c:v>2014</c:v>
                </c:pt>
                <c:pt idx="3">
                  <c:v>2015</c:v>
                </c:pt>
                <c:pt idx="4">
                  <c:v>2016</c:v>
                </c:pt>
              </c:numCache>
            </c:numRef>
          </c:cat>
          <c:val>
            <c:numRef>
              <c:f>Sheet1!$A$3:$E$3</c:f>
              <c:numCache>
                <c:formatCode>General</c:formatCode>
                <c:ptCount val="5"/>
              </c:numCache>
            </c:numRef>
          </c:val>
        </c:ser>
        <c:dLbls>
          <c:showLegendKey val="0"/>
          <c:showVal val="0"/>
          <c:showCatName val="0"/>
          <c:showSerName val="0"/>
          <c:showPercent val="0"/>
          <c:showBubbleSize val="0"/>
        </c:dLbls>
        <c:gapWidth val="150"/>
        <c:shape val="box"/>
        <c:axId val="145160832"/>
        <c:axId val="149619072"/>
        <c:axId val="0"/>
      </c:bar3DChart>
      <c:catAx>
        <c:axId val="145160832"/>
        <c:scaling>
          <c:orientation val="minMax"/>
        </c:scaling>
        <c:delete val="0"/>
        <c:axPos val="b"/>
        <c:numFmt formatCode="General" sourceLinked="1"/>
        <c:majorTickMark val="out"/>
        <c:minorTickMark val="none"/>
        <c:tickLblPos val="nextTo"/>
        <c:crossAx val="149619072"/>
        <c:crosses val="autoZero"/>
        <c:auto val="1"/>
        <c:lblAlgn val="ctr"/>
        <c:lblOffset val="100"/>
        <c:noMultiLvlLbl val="0"/>
      </c:catAx>
      <c:valAx>
        <c:axId val="149619072"/>
        <c:scaling>
          <c:orientation val="minMax"/>
        </c:scaling>
        <c:delete val="0"/>
        <c:axPos val="l"/>
        <c:majorGridlines/>
        <c:numFmt formatCode="#,##0.00" sourceLinked="1"/>
        <c:majorTickMark val="out"/>
        <c:minorTickMark val="none"/>
        <c:tickLblPos val="nextTo"/>
        <c:crossAx val="145160832"/>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1"/>
          <c:order val="0"/>
          <c:invertIfNegative val="0"/>
          <c:cat>
            <c:numRef>
              <c:f>Sheet1!$A$1:$E$1</c:f>
              <c:numCache>
                <c:formatCode>General</c:formatCode>
                <c:ptCount val="5"/>
                <c:pt idx="0">
                  <c:v>2012</c:v>
                </c:pt>
                <c:pt idx="1">
                  <c:v>2013</c:v>
                </c:pt>
                <c:pt idx="2">
                  <c:v>2014</c:v>
                </c:pt>
                <c:pt idx="3">
                  <c:v>2015</c:v>
                </c:pt>
                <c:pt idx="4">
                  <c:v>2016</c:v>
                </c:pt>
              </c:numCache>
            </c:numRef>
          </c:cat>
          <c:val>
            <c:numRef>
              <c:f>Sheet1!$A$2:$E$2</c:f>
              <c:numCache>
                <c:formatCode>#,##0.00</c:formatCode>
                <c:ptCount val="5"/>
                <c:pt idx="0">
                  <c:v>15792.8</c:v>
                </c:pt>
                <c:pt idx="1">
                  <c:v>12434.7</c:v>
                </c:pt>
                <c:pt idx="2">
                  <c:v>18208.599999999922</c:v>
                </c:pt>
                <c:pt idx="3">
                  <c:v>19003.2</c:v>
                </c:pt>
                <c:pt idx="4">
                  <c:v>24048.2</c:v>
                </c:pt>
              </c:numCache>
            </c:numRef>
          </c:val>
        </c:ser>
        <c:dLbls>
          <c:showLegendKey val="0"/>
          <c:showVal val="0"/>
          <c:showCatName val="0"/>
          <c:showSerName val="0"/>
          <c:showPercent val="0"/>
          <c:showBubbleSize val="0"/>
        </c:dLbls>
        <c:gapWidth val="150"/>
        <c:axId val="149626240"/>
        <c:axId val="149636224"/>
      </c:barChart>
      <c:catAx>
        <c:axId val="149626240"/>
        <c:scaling>
          <c:orientation val="minMax"/>
        </c:scaling>
        <c:delete val="0"/>
        <c:axPos val="b"/>
        <c:numFmt formatCode="General" sourceLinked="1"/>
        <c:majorTickMark val="out"/>
        <c:minorTickMark val="none"/>
        <c:tickLblPos val="nextTo"/>
        <c:crossAx val="149636224"/>
        <c:crosses val="autoZero"/>
        <c:auto val="1"/>
        <c:lblAlgn val="ctr"/>
        <c:lblOffset val="100"/>
        <c:noMultiLvlLbl val="0"/>
      </c:catAx>
      <c:valAx>
        <c:axId val="149636224"/>
        <c:scaling>
          <c:orientation val="minMax"/>
        </c:scaling>
        <c:delete val="0"/>
        <c:axPos val="l"/>
        <c:majorGridlines/>
        <c:numFmt formatCode="#,##0.00" sourceLinked="1"/>
        <c:majorTickMark val="out"/>
        <c:minorTickMark val="none"/>
        <c:tickLblPos val="nextTo"/>
        <c:crossAx val="149626240"/>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1"/>
          <c:order val="0"/>
          <c:invertIfNegative val="0"/>
          <c:cat>
            <c:numRef>
              <c:f>Sheet1!$A$1:$E$1</c:f>
              <c:numCache>
                <c:formatCode>General</c:formatCode>
                <c:ptCount val="5"/>
                <c:pt idx="0">
                  <c:v>2012</c:v>
                </c:pt>
                <c:pt idx="1">
                  <c:v>2013</c:v>
                </c:pt>
                <c:pt idx="2">
                  <c:v>2014</c:v>
                </c:pt>
                <c:pt idx="3">
                  <c:v>2015</c:v>
                </c:pt>
                <c:pt idx="4">
                  <c:v>2016</c:v>
                </c:pt>
              </c:numCache>
            </c:numRef>
          </c:cat>
          <c:val>
            <c:numRef>
              <c:f>Sheet1!$A$2:$E$2</c:f>
              <c:numCache>
                <c:formatCode>#,##0.00</c:formatCode>
                <c:ptCount val="5"/>
                <c:pt idx="0">
                  <c:v>15792.8</c:v>
                </c:pt>
                <c:pt idx="1">
                  <c:v>12434.7</c:v>
                </c:pt>
                <c:pt idx="2">
                  <c:v>18208.599999999922</c:v>
                </c:pt>
                <c:pt idx="3">
                  <c:v>19003.2</c:v>
                </c:pt>
                <c:pt idx="4">
                  <c:v>24048.2</c:v>
                </c:pt>
              </c:numCache>
            </c:numRef>
          </c:val>
        </c:ser>
        <c:dLbls>
          <c:showLegendKey val="0"/>
          <c:showVal val="0"/>
          <c:showCatName val="0"/>
          <c:showSerName val="0"/>
          <c:showPercent val="0"/>
          <c:showBubbleSize val="0"/>
        </c:dLbls>
        <c:gapWidth val="150"/>
        <c:axId val="149647744"/>
        <c:axId val="149649280"/>
      </c:barChart>
      <c:catAx>
        <c:axId val="149647744"/>
        <c:scaling>
          <c:orientation val="minMax"/>
        </c:scaling>
        <c:delete val="0"/>
        <c:axPos val="b"/>
        <c:numFmt formatCode="General" sourceLinked="1"/>
        <c:majorTickMark val="out"/>
        <c:minorTickMark val="none"/>
        <c:tickLblPos val="nextTo"/>
        <c:crossAx val="149649280"/>
        <c:crosses val="autoZero"/>
        <c:auto val="1"/>
        <c:lblAlgn val="ctr"/>
        <c:lblOffset val="100"/>
        <c:noMultiLvlLbl val="0"/>
      </c:catAx>
      <c:valAx>
        <c:axId val="149649280"/>
        <c:scaling>
          <c:orientation val="minMax"/>
        </c:scaling>
        <c:delete val="0"/>
        <c:axPos val="l"/>
        <c:majorGridlines/>
        <c:numFmt formatCode="#,##0.00" sourceLinked="1"/>
        <c:majorTickMark val="out"/>
        <c:minorTickMark val="none"/>
        <c:tickLblPos val="nextTo"/>
        <c:crossAx val="149647744"/>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1"/>
          <c:order val="0"/>
          <c:invertIfNegative val="0"/>
          <c:cat>
            <c:numRef>
              <c:f>Sheet1!$A$1:$E$1</c:f>
              <c:numCache>
                <c:formatCode>General</c:formatCode>
                <c:ptCount val="5"/>
                <c:pt idx="0">
                  <c:v>2012</c:v>
                </c:pt>
                <c:pt idx="1">
                  <c:v>2013</c:v>
                </c:pt>
                <c:pt idx="2">
                  <c:v>2014</c:v>
                </c:pt>
                <c:pt idx="3">
                  <c:v>2015</c:v>
                </c:pt>
                <c:pt idx="4">
                  <c:v>2016</c:v>
                </c:pt>
              </c:numCache>
            </c:numRef>
          </c:cat>
          <c:val>
            <c:numRef>
              <c:f>Sheet1!$A$2:$E$2</c:f>
              <c:numCache>
                <c:formatCode>#,##0.00</c:formatCode>
                <c:ptCount val="5"/>
                <c:pt idx="0">
                  <c:v>15792.8</c:v>
                </c:pt>
                <c:pt idx="1">
                  <c:v>12434.7</c:v>
                </c:pt>
                <c:pt idx="2">
                  <c:v>18208.599999999922</c:v>
                </c:pt>
                <c:pt idx="3">
                  <c:v>19003.2</c:v>
                </c:pt>
                <c:pt idx="4">
                  <c:v>24048.2</c:v>
                </c:pt>
              </c:numCache>
            </c:numRef>
          </c:val>
        </c:ser>
        <c:dLbls>
          <c:showLegendKey val="0"/>
          <c:showVal val="0"/>
          <c:showCatName val="0"/>
          <c:showSerName val="0"/>
          <c:showPercent val="0"/>
          <c:showBubbleSize val="0"/>
        </c:dLbls>
        <c:gapWidth val="150"/>
        <c:axId val="149664896"/>
        <c:axId val="149666432"/>
      </c:barChart>
      <c:catAx>
        <c:axId val="149664896"/>
        <c:scaling>
          <c:orientation val="minMax"/>
        </c:scaling>
        <c:delete val="0"/>
        <c:axPos val="b"/>
        <c:numFmt formatCode="General" sourceLinked="1"/>
        <c:majorTickMark val="out"/>
        <c:minorTickMark val="none"/>
        <c:tickLblPos val="nextTo"/>
        <c:crossAx val="149666432"/>
        <c:crosses val="autoZero"/>
        <c:auto val="1"/>
        <c:lblAlgn val="ctr"/>
        <c:lblOffset val="100"/>
        <c:noMultiLvlLbl val="0"/>
      </c:catAx>
      <c:valAx>
        <c:axId val="149666432"/>
        <c:scaling>
          <c:orientation val="minMax"/>
        </c:scaling>
        <c:delete val="0"/>
        <c:axPos val="l"/>
        <c:majorGridlines/>
        <c:numFmt formatCode="#,##0.00" sourceLinked="1"/>
        <c:majorTickMark val="out"/>
        <c:minorTickMark val="none"/>
        <c:tickLblPos val="nextTo"/>
        <c:crossAx val="149664896"/>
        <c:crosses val="autoZero"/>
        <c:crossBetween val="between"/>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1"/>
          <c:order val="0"/>
          <c:invertIfNegative val="0"/>
          <c:cat>
            <c:numRef>
              <c:f>Sheet1!$A$1:$E$1</c:f>
              <c:numCache>
                <c:formatCode>General</c:formatCode>
                <c:ptCount val="5"/>
                <c:pt idx="0">
                  <c:v>2012</c:v>
                </c:pt>
                <c:pt idx="1">
                  <c:v>2013</c:v>
                </c:pt>
                <c:pt idx="2">
                  <c:v>2014</c:v>
                </c:pt>
                <c:pt idx="3">
                  <c:v>2015</c:v>
                </c:pt>
                <c:pt idx="4">
                  <c:v>2016</c:v>
                </c:pt>
              </c:numCache>
            </c:numRef>
          </c:cat>
          <c:val>
            <c:numRef>
              <c:f>Sheet1!$A$2:$E$2</c:f>
              <c:numCache>
                <c:formatCode>#,##0.00</c:formatCode>
                <c:ptCount val="5"/>
                <c:pt idx="0">
                  <c:v>15792.8</c:v>
                </c:pt>
                <c:pt idx="1">
                  <c:v>12434.7</c:v>
                </c:pt>
                <c:pt idx="2">
                  <c:v>18208.599999999922</c:v>
                </c:pt>
                <c:pt idx="3">
                  <c:v>19003.2</c:v>
                </c:pt>
                <c:pt idx="4">
                  <c:v>24048.2</c:v>
                </c:pt>
              </c:numCache>
            </c:numRef>
          </c:val>
        </c:ser>
        <c:dLbls>
          <c:showLegendKey val="0"/>
          <c:showVal val="0"/>
          <c:showCatName val="0"/>
          <c:showSerName val="0"/>
          <c:showPercent val="0"/>
          <c:showBubbleSize val="0"/>
        </c:dLbls>
        <c:gapWidth val="150"/>
        <c:axId val="149682048"/>
        <c:axId val="149683584"/>
      </c:barChart>
      <c:catAx>
        <c:axId val="149682048"/>
        <c:scaling>
          <c:orientation val="minMax"/>
        </c:scaling>
        <c:delete val="0"/>
        <c:axPos val="b"/>
        <c:numFmt formatCode="General" sourceLinked="1"/>
        <c:majorTickMark val="out"/>
        <c:minorTickMark val="none"/>
        <c:tickLblPos val="nextTo"/>
        <c:crossAx val="149683584"/>
        <c:crosses val="autoZero"/>
        <c:auto val="1"/>
        <c:lblAlgn val="ctr"/>
        <c:lblOffset val="100"/>
        <c:noMultiLvlLbl val="0"/>
      </c:catAx>
      <c:valAx>
        <c:axId val="149683584"/>
        <c:scaling>
          <c:orientation val="minMax"/>
        </c:scaling>
        <c:delete val="0"/>
        <c:axPos val="l"/>
        <c:majorGridlines/>
        <c:numFmt formatCode="#,##0.00" sourceLinked="1"/>
        <c:majorTickMark val="out"/>
        <c:minorTickMark val="none"/>
        <c:tickLblPos val="nextTo"/>
        <c:crossAx val="149682048"/>
        <c:crosses val="autoZero"/>
        <c:crossBetween val="between"/>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cat>
            <c:strRef>
              <c:f>Sheet1!$A$1:$E$1</c:f>
              <c:strCache>
                <c:ptCount val="5"/>
                <c:pt idx="0">
                  <c:v>MBL</c:v>
                </c:pt>
                <c:pt idx="1">
                  <c:v>Exim</c:v>
                </c:pt>
                <c:pt idx="2">
                  <c:v>Islami</c:v>
                </c:pt>
                <c:pt idx="3">
                  <c:v>Prime</c:v>
                </c:pt>
                <c:pt idx="4">
                  <c:v>UCB</c:v>
                </c:pt>
              </c:strCache>
            </c:strRef>
          </c:cat>
          <c:val>
            <c:numRef>
              <c:f>Sheet1!$A$2:$E$2</c:f>
              <c:numCache>
                <c:formatCode>#,##0.00</c:formatCode>
                <c:ptCount val="5"/>
                <c:pt idx="0" formatCode="General">
                  <c:v>15792.8</c:v>
                </c:pt>
                <c:pt idx="1">
                  <c:v>3036.42</c:v>
                </c:pt>
                <c:pt idx="2">
                  <c:v>214629</c:v>
                </c:pt>
                <c:pt idx="3" formatCode="#,##0">
                  <c:v>28433</c:v>
                </c:pt>
                <c:pt idx="4">
                  <c:v>5452.1</c:v>
                </c:pt>
              </c:numCache>
            </c:numRef>
          </c:val>
        </c:ser>
        <c:ser>
          <c:idx val="1"/>
          <c:order val="1"/>
          <c:invertIfNegative val="0"/>
          <c:cat>
            <c:strRef>
              <c:f>Sheet1!$A$1:$E$1</c:f>
              <c:strCache>
                <c:ptCount val="5"/>
                <c:pt idx="0">
                  <c:v>MBL</c:v>
                </c:pt>
                <c:pt idx="1">
                  <c:v>Exim</c:v>
                </c:pt>
                <c:pt idx="2">
                  <c:v>Islami</c:v>
                </c:pt>
                <c:pt idx="3">
                  <c:v>Prime</c:v>
                </c:pt>
                <c:pt idx="4">
                  <c:v>UCB</c:v>
                </c:pt>
              </c:strCache>
            </c:strRef>
          </c:cat>
          <c:val>
            <c:numRef>
              <c:f>Sheet1!$A$3:$E$3</c:f>
              <c:numCache>
                <c:formatCode>#,##0.00</c:formatCode>
                <c:ptCount val="5"/>
                <c:pt idx="0" formatCode="General">
                  <c:v>12434.7</c:v>
                </c:pt>
                <c:pt idx="1">
                  <c:v>3744.36</c:v>
                </c:pt>
                <c:pt idx="2">
                  <c:v>236607</c:v>
                </c:pt>
                <c:pt idx="3" formatCode="#,##0">
                  <c:v>36890</c:v>
                </c:pt>
                <c:pt idx="4">
                  <c:v>16802.8</c:v>
                </c:pt>
              </c:numCache>
            </c:numRef>
          </c:val>
        </c:ser>
        <c:ser>
          <c:idx val="2"/>
          <c:order val="2"/>
          <c:invertIfNegative val="0"/>
          <c:cat>
            <c:strRef>
              <c:f>Sheet1!$A$1:$E$1</c:f>
              <c:strCache>
                <c:ptCount val="5"/>
                <c:pt idx="0">
                  <c:v>MBL</c:v>
                </c:pt>
                <c:pt idx="1">
                  <c:v>Exim</c:v>
                </c:pt>
                <c:pt idx="2">
                  <c:v>Islami</c:v>
                </c:pt>
                <c:pt idx="3">
                  <c:v>Prime</c:v>
                </c:pt>
                <c:pt idx="4">
                  <c:v>UCB</c:v>
                </c:pt>
              </c:strCache>
            </c:strRef>
          </c:cat>
          <c:val>
            <c:numRef>
              <c:f>Sheet1!$A$4:$E$4</c:f>
              <c:numCache>
                <c:formatCode>#,##0.00</c:formatCode>
                <c:ptCount val="5"/>
                <c:pt idx="0" formatCode="General">
                  <c:v>18208.599999999933</c:v>
                </c:pt>
                <c:pt idx="1">
                  <c:v>5770.2</c:v>
                </c:pt>
                <c:pt idx="2">
                  <c:v>300915</c:v>
                </c:pt>
                <c:pt idx="3" formatCode="#,##0">
                  <c:v>42443</c:v>
                </c:pt>
                <c:pt idx="4">
                  <c:v>14848.3</c:v>
                </c:pt>
              </c:numCache>
            </c:numRef>
          </c:val>
        </c:ser>
        <c:ser>
          <c:idx val="3"/>
          <c:order val="3"/>
          <c:invertIfNegative val="0"/>
          <c:cat>
            <c:strRef>
              <c:f>Sheet1!$A$1:$E$1</c:f>
              <c:strCache>
                <c:ptCount val="5"/>
                <c:pt idx="0">
                  <c:v>MBL</c:v>
                </c:pt>
                <c:pt idx="1">
                  <c:v>Exim</c:v>
                </c:pt>
                <c:pt idx="2">
                  <c:v>Islami</c:v>
                </c:pt>
                <c:pt idx="3">
                  <c:v>Prime</c:v>
                </c:pt>
                <c:pt idx="4">
                  <c:v>UCB</c:v>
                </c:pt>
              </c:strCache>
            </c:strRef>
          </c:cat>
          <c:val>
            <c:numRef>
              <c:f>Sheet1!$A$5:$E$5</c:f>
              <c:numCache>
                <c:formatCode>#,##0.00</c:formatCode>
                <c:ptCount val="5"/>
                <c:pt idx="0" formatCode="General">
                  <c:v>19003.2</c:v>
                </c:pt>
                <c:pt idx="1">
                  <c:v>2889.48</c:v>
                </c:pt>
                <c:pt idx="2">
                  <c:v>286956</c:v>
                </c:pt>
                <c:pt idx="3" formatCode="#,##0">
                  <c:v>32628</c:v>
                </c:pt>
                <c:pt idx="4">
                  <c:v>10788.07</c:v>
                </c:pt>
              </c:numCache>
            </c:numRef>
          </c:val>
        </c:ser>
        <c:ser>
          <c:idx val="4"/>
          <c:order val="4"/>
          <c:invertIfNegative val="0"/>
          <c:cat>
            <c:strRef>
              <c:f>Sheet1!$A$1:$E$1</c:f>
              <c:strCache>
                <c:ptCount val="5"/>
                <c:pt idx="0">
                  <c:v>MBL</c:v>
                </c:pt>
                <c:pt idx="1">
                  <c:v>Exim</c:v>
                </c:pt>
                <c:pt idx="2">
                  <c:v>Islami</c:v>
                </c:pt>
                <c:pt idx="3">
                  <c:v>Prime</c:v>
                </c:pt>
                <c:pt idx="4">
                  <c:v>UCB</c:v>
                </c:pt>
              </c:strCache>
            </c:strRef>
          </c:cat>
          <c:val>
            <c:numRef>
              <c:f>Sheet1!$A$6:$E$6</c:f>
              <c:numCache>
                <c:formatCode>#,##0.00</c:formatCode>
                <c:ptCount val="5"/>
                <c:pt idx="0" formatCode="General">
                  <c:v>24048.2</c:v>
                </c:pt>
                <c:pt idx="1">
                  <c:v>3776.67</c:v>
                </c:pt>
                <c:pt idx="2">
                  <c:v>308722</c:v>
                </c:pt>
                <c:pt idx="3" formatCode="#,##0">
                  <c:v>39484</c:v>
                </c:pt>
                <c:pt idx="4">
                  <c:v>16667.900000000001</c:v>
                </c:pt>
              </c:numCache>
            </c:numRef>
          </c:val>
        </c:ser>
        <c:ser>
          <c:idx val="5"/>
          <c:order val="5"/>
          <c:tx>
            <c:strRef>
              <c:f>Sheet1!$F$2:$F$6</c:f>
              <c:strCache>
                <c:ptCount val="1"/>
                <c:pt idx="0">
                  <c:v>2012 2013 2014 2015 2016</c:v>
                </c:pt>
              </c:strCache>
            </c:strRef>
          </c:tx>
          <c:invertIfNegative val="0"/>
          <c:val>
            <c:numLit>
              <c:formatCode>General</c:formatCode>
              <c:ptCount val="1"/>
              <c:pt idx="0">
                <c:v>1</c:v>
              </c:pt>
            </c:numLit>
          </c:val>
        </c:ser>
        <c:dLbls>
          <c:showLegendKey val="0"/>
          <c:showVal val="0"/>
          <c:showCatName val="0"/>
          <c:showSerName val="0"/>
          <c:showPercent val="0"/>
          <c:showBubbleSize val="0"/>
        </c:dLbls>
        <c:gapWidth val="150"/>
        <c:axId val="149703296"/>
        <c:axId val="149717376"/>
      </c:barChart>
      <c:catAx>
        <c:axId val="149703296"/>
        <c:scaling>
          <c:orientation val="minMax"/>
        </c:scaling>
        <c:delete val="0"/>
        <c:axPos val="b"/>
        <c:majorTickMark val="out"/>
        <c:minorTickMark val="none"/>
        <c:tickLblPos val="nextTo"/>
        <c:crossAx val="149717376"/>
        <c:crosses val="autoZero"/>
        <c:auto val="1"/>
        <c:lblAlgn val="ctr"/>
        <c:lblOffset val="100"/>
        <c:noMultiLvlLbl val="0"/>
      </c:catAx>
      <c:valAx>
        <c:axId val="149717376"/>
        <c:scaling>
          <c:orientation val="minMax"/>
        </c:scaling>
        <c:delete val="0"/>
        <c:axPos val="l"/>
        <c:majorGridlines/>
        <c:numFmt formatCode="General" sourceLinked="1"/>
        <c:majorTickMark val="out"/>
        <c:minorTickMark val="none"/>
        <c:tickLblPos val="nextTo"/>
        <c:crossAx val="149703296"/>
        <c:crosses val="autoZero"/>
        <c:crossBetween val="between"/>
      </c:valAx>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cat>
            <c:strRef>
              <c:f>Sheet1!$A$1:$E$1</c:f>
              <c:strCache>
                <c:ptCount val="5"/>
                <c:pt idx="0">
                  <c:v>MBL</c:v>
                </c:pt>
                <c:pt idx="1">
                  <c:v>Exim</c:v>
                </c:pt>
                <c:pt idx="2">
                  <c:v>Islami</c:v>
                </c:pt>
                <c:pt idx="3">
                  <c:v>Prime</c:v>
                </c:pt>
                <c:pt idx="4">
                  <c:v>UCB</c:v>
                </c:pt>
              </c:strCache>
            </c:strRef>
          </c:cat>
          <c:val>
            <c:numRef>
              <c:f>Sheet1!$A$2:$E$2</c:f>
              <c:numCache>
                <c:formatCode>#,##0.00</c:formatCode>
                <c:ptCount val="5"/>
                <c:pt idx="0" formatCode="General">
                  <c:v>15792.8</c:v>
                </c:pt>
                <c:pt idx="1">
                  <c:v>3036.42</c:v>
                </c:pt>
                <c:pt idx="2">
                  <c:v>214629</c:v>
                </c:pt>
                <c:pt idx="3" formatCode="#,##0">
                  <c:v>28433</c:v>
                </c:pt>
                <c:pt idx="4">
                  <c:v>5452.1</c:v>
                </c:pt>
              </c:numCache>
            </c:numRef>
          </c:val>
        </c:ser>
        <c:ser>
          <c:idx val="1"/>
          <c:order val="1"/>
          <c:invertIfNegative val="0"/>
          <c:cat>
            <c:strRef>
              <c:f>Sheet1!$A$1:$E$1</c:f>
              <c:strCache>
                <c:ptCount val="5"/>
                <c:pt idx="0">
                  <c:v>MBL</c:v>
                </c:pt>
                <c:pt idx="1">
                  <c:v>Exim</c:v>
                </c:pt>
                <c:pt idx="2">
                  <c:v>Islami</c:v>
                </c:pt>
                <c:pt idx="3">
                  <c:v>Prime</c:v>
                </c:pt>
                <c:pt idx="4">
                  <c:v>UCB</c:v>
                </c:pt>
              </c:strCache>
            </c:strRef>
          </c:cat>
          <c:val>
            <c:numRef>
              <c:f>Sheet1!$A$3:$E$3</c:f>
              <c:numCache>
                <c:formatCode>#,##0.00</c:formatCode>
                <c:ptCount val="5"/>
                <c:pt idx="0" formatCode="General">
                  <c:v>12434.7</c:v>
                </c:pt>
                <c:pt idx="1">
                  <c:v>3744.36</c:v>
                </c:pt>
                <c:pt idx="2">
                  <c:v>236607</c:v>
                </c:pt>
                <c:pt idx="3" formatCode="#,##0">
                  <c:v>36890</c:v>
                </c:pt>
                <c:pt idx="4">
                  <c:v>16802.8</c:v>
                </c:pt>
              </c:numCache>
            </c:numRef>
          </c:val>
        </c:ser>
        <c:ser>
          <c:idx val="2"/>
          <c:order val="2"/>
          <c:invertIfNegative val="0"/>
          <c:cat>
            <c:strRef>
              <c:f>Sheet1!$A$1:$E$1</c:f>
              <c:strCache>
                <c:ptCount val="5"/>
                <c:pt idx="0">
                  <c:v>MBL</c:v>
                </c:pt>
                <c:pt idx="1">
                  <c:v>Exim</c:v>
                </c:pt>
                <c:pt idx="2">
                  <c:v>Islami</c:v>
                </c:pt>
                <c:pt idx="3">
                  <c:v>Prime</c:v>
                </c:pt>
                <c:pt idx="4">
                  <c:v>UCB</c:v>
                </c:pt>
              </c:strCache>
            </c:strRef>
          </c:cat>
          <c:val>
            <c:numRef>
              <c:f>Sheet1!$A$4:$E$4</c:f>
              <c:numCache>
                <c:formatCode>#,##0.00</c:formatCode>
                <c:ptCount val="5"/>
                <c:pt idx="0" formatCode="General">
                  <c:v>18208.599999999933</c:v>
                </c:pt>
                <c:pt idx="1">
                  <c:v>5770.2</c:v>
                </c:pt>
                <c:pt idx="2">
                  <c:v>300915</c:v>
                </c:pt>
                <c:pt idx="3" formatCode="#,##0">
                  <c:v>42443</c:v>
                </c:pt>
                <c:pt idx="4">
                  <c:v>14848.3</c:v>
                </c:pt>
              </c:numCache>
            </c:numRef>
          </c:val>
        </c:ser>
        <c:ser>
          <c:idx val="3"/>
          <c:order val="3"/>
          <c:invertIfNegative val="0"/>
          <c:cat>
            <c:strRef>
              <c:f>Sheet1!$A$1:$E$1</c:f>
              <c:strCache>
                <c:ptCount val="5"/>
                <c:pt idx="0">
                  <c:v>MBL</c:v>
                </c:pt>
                <c:pt idx="1">
                  <c:v>Exim</c:v>
                </c:pt>
                <c:pt idx="2">
                  <c:v>Islami</c:v>
                </c:pt>
                <c:pt idx="3">
                  <c:v>Prime</c:v>
                </c:pt>
                <c:pt idx="4">
                  <c:v>UCB</c:v>
                </c:pt>
              </c:strCache>
            </c:strRef>
          </c:cat>
          <c:val>
            <c:numRef>
              <c:f>Sheet1!$A$5:$E$5</c:f>
              <c:numCache>
                <c:formatCode>#,##0.00</c:formatCode>
                <c:ptCount val="5"/>
                <c:pt idx="0" formatCode="General">
                  <c:v>19003.2</c:v>
                </c:pt>
                <c:pt idx="1">
                  <c:v>2889.48</c:v>
                </c:pt>
                <c:pt idx="2">
                  <c:v>286956</c:v>
                </c:pt>
                <c:pt idx="3" formatCode="#,##0">
                  <c:v>32628</c:v>
                </c:pt>
                <c:pt idx="4">
                  <c:v>10788.07</c:v>
                </c:pt>
              </c:numCache>
            </c:numRef>
          </c:val>
        </c:ser>
        <c:ser>
          <c:idx val="4"/>
          <c:order val="4"/>
          <c:invertIfNegative val="0"/>
          <c:cat>
            <c:strRef>
              <c:f>Sheet1!$A$1:$E$1</c:f>
              <c:strCache>
                <c:ptCount val="5"/>
                <c:pt idx="0">
                  <c:v>MBL</c:v>
                </c:pt>
                <c:pt idx="1">
                  <c:v>Exim</c:v>
                </c:pt>
                <c:pt idx="2">
                  <c:v>Islami</c:v>
                </c:pt>
                <c:pt idx="3">
                  <c:v>Prime</c:v>
                </c:pt>
                <c:pt idx="4">
                  <c:v>UCB</c:v>
                </c:pt>
              </c:strCache>
            </c:strRef>
          </c:cat>
          <c:val>
            <c:numRef>
              <c:f>Sheet1!$A$6:$E$6</c:f>
              <c:numCache>
                <c:formatCode>#,##0.00</c:formatCode>
                <c:ptCount val="5"/>
                <c:pt idx="0" formatCode="General">
                  <c:v>24048.2</c:v>
                </c:pt>
                <c:pt idx="1">
                  <c:v>3776.67</c:v>
                </c:pt>
                <c:pt idx="2">
                  <c:v>308722</c:v>
                </c:pt>
                <c:pt idx="3" formatCode="#,##0">
                  <c:v>39484</c:v>
                </c:pt>
                <c:pt idx="4">
                  <c:v>16667.900000000001</c:v>
                </c:pt>
              </c:numCache>
            </c:numRef>
          </c:val>
        </c:ser>
        <c:ser>
          <c:idx val="5"/>
          <c:order val="5"/>
          <c:invertIfNegative val="0"/>
          <c:val>
            <c:numRef>
              <c:f>Sheet1!$F$2:$F$6</c:f>
              <c:numCache>
                <c:formatCode>General</c:formatCode>
                <c:ptCount val="5"/>
                <c:pt idx="0">
                  <c:v>2012</c:v>
                </c:pt>
                <c:pt idx="1">
                  <c:v>2013</c:v>
                </c:pt>
                <c:pt idx="2">
                  <c:v>2014</c:v>
                </c:pt>
                <c:pt idx="3">
                  <c:v>2015</c:v>
                </c:pt>
                <c:pt idx="4">
                  <c:v>2016</c:v>
                </c:pt>
              </c:numCache>
            </c:numRef>
          </c:val>
        </c:ser>
        <c:dLbls>
          <c:showLegendKey val="0"/>
          <c:showVal val="0"/>
          <c:showCatName val="0"/>
          <c:showSerName val="0"/>
          <c:showPercent val="0"/>
          <c:showBubbleSize val="0"/>
        </c:dLbls>
        <c:gapWidth val="150"/>
        <c:axId val="149745024"/>
        <c:axId val="150537344"/>
      </c:barChart>
      <c:catAx>
        <c:axId val="149745024"/>
        <c:scaling>
          <c:orientation val="minMax"/>
        </c:scaling>
        <c:delete val="0"/>
        <c:axPos val="b"/>
        <c:majorTickMark val="out"/>
        <c:minorTickMark val="none"/>
        <c:tickLblPos val="nextTo"/>
        <c:crossAx val="150537344"/>
        <c:crosses val="autoZero"/>
        <c:auto val="1"/>
        <c:lblAlgn val="ctr"/>
        <c:lblOffset val="100"/>
        <c:noMultiLvlLbl val="0"/>
      </c:catAx>
      <c:valAx>
        <c:axId val="150537344"/>
        <c:scaling>
          <c:orientation val="minMax"/>
        </c:scaling>
        <c:delete val="0"/>
        <c:axPos val="l"/>
        <c:majorGridlines/>
        <c:numFmt formatCode="General" sourceLinked="1"/>
        <c:majorTickMark val="out"/>
        <c:minorTickMark val="none"/>
        <c:tickLblPos val="nextTo"/>
        <c:crossAx val="149745024"/>
        <c:crosses val="autoZero"/>
        <c:crossBetween val="between"/>
      </c:valAx>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cat>
            <c:strRef>
              <c:f>Sheet1!$A$1:$E$1</c:f>
              <c:strCache>
                <c:ptCount val="5"/>
                <c:pt idx="0">
                  <c:v>MBL</c:v>
                </c:pt>
                <c:pt idx="1">
                  <c:v>Exim</c:v>
                </c:pt>
                <c:pt idx="2">
                  <c:v>Islami</c:v>
                </c:pt>
                <c:pt idx="3">
                  <c:v>Prime</c:v>
                </c:pt>
                <c:pt idx="4">
                  <c:v>UCB</c:v>
                </c:pt>
              </c:strCache>
            </c:strRef>
          </c:cat>
          <c:val>
            <c:numRef>
              <c:f>Sheet1!$A$2:$E$2</c:f>
              <c:numCache>
                <c:formatCode>#,##0.00</c:formatCode>
                <c:ptCount val="5"/>
                <c:pt idx="0" formatCode="General">
                  <c:v>15792.8</c:v>
                </c:pt>
                <c:pt idx="1">
                  <c:v>3036.42</c:v>
                </c:pt>
                <c:pt idx="2">
                  <c:v>214629</c:v>
                </c:pt>
                <c:pt idx="3" formatCode="#,##0">
                  <c:v>28433</c:v>
                </c:pt>
                <c:pt idx="4">
                  <c:v>5452.1</c:v>
                </c:pt>
              </c:numCache>
            </c:numRef>
          </c:val>
        </c:ser>
        <c:ser>
          <c:idx val="1"/>
          <c:order val="1"/>
          <c:invertIfNegative val="0"/>
          <c:cat>
            <c:strRef>
              <c:f>Sheet1!$A$1:$E$1</c:f>
              <c:strCache>
                <c:ptCount val="5"/>
                <c:pt idx="0">
                  <c:v>MBL</c:v>
                </c:pt>
                <c:pt idx="1">
                  <c:v>Exim</c:v>
                </c:pt>
                <c:pt idx="2">
                  <c:v>Islami</c:v>
                </c:pt>
                <c:pt idx="3">
                  <c:v>Prime</c:v>
                </c:pt>
                <c:pt idx="4">
                  <c:v>UCB</c:v>
                </c:pt>
              </c:strCache>
            </c:strRef>
          </c:cat>
          <c:val>
            <c:numRef>
              <c:f>Sheet1!$A$3:$E$3</c:f>
              <c:numCache>
                <c:formatCode>#,##0.00</c:formatCode>
                <c:ptCount val="5"/>
                <c:pt idx="0" formatCode="General">
                  <c:v>12434.7</c:v>
                </c:pt>
                <c:pt idx="1">
                  <c:v>3744.36</c:v>
                </c:pt>
                <c:pt idx="2">
                  <c:v>236607</c:v>
                </c:pt>
                <c:pt idx="3" formatCode="#,##0">
                  <c:v>36890</c:v>
                </c:pt>
                <c:pt idx="4">
                  <c:v>16802.8</c:v>
                </c:pt>
              </c:numCache>
            </c:numRef>
          </c:val>
        </c:ser>
        <c:ser>
          <c:idx val="2"/>
          <c:order val="2"/>
          <c:invertIfNegative val="0"/>
          <c:cat>
            <c:strRef>
              <c:f>Sheet1!$A$1:$E$1</c:f>
              <c:strCache>
                <c:ptCount val="5"/>
                <c:pt idx="0">
                  <c:v>MBL</c:v>
                </c:pt>
                <c:pt idx="1">
                  <c:v>Exim</c:v>
                </c:pt>
                <c:pt idx="2">
                  <c:v>Islami</c:v>
                </c:pt>
                <c:pt idx="3">
                  <c:v>Prime</c:v>
                </c:pt>
                <c:pt idx="4">
                  <c:v>UCB</c:v>
                </c:pt>
              </c:strCache>
            </c:strRef>
          </c:cat>
          <c:val>
            <c:numRef>
              <c:f>Sheet1!$A$4:$E$4</c:f>
              <c:numCache>
                <c:formatCode>#,##0.00</c:formatCode>
                <c:ptCount val="5"/>
                <c:pt idx="0" formatCode="General">
                  <c:v>18208.599999999933</c:v>
                </c:pt>
                <c:pt idx="1">
                  <c:v>5770.2</c:v>
                </c:pt>
                <c:pt idx="2">
                  <c:v>300915</c:v>
                </c:pt>
                <c:pt idx="3" formatCode="#,##0">
                  <c:v>42443</c:v>
                </c:pt>
                <c:pt idx="4">
                  <c:v>14848.3</c:v>
                </c:pt>
              </c:numCache>
            </c:numRef>
          </c:val>
        </c:ser>
        <c:ser>
          <c:idx val="3"/>
          <c:order val="3"/>
          <c:invertIfNegative val="0"/>
          <c:cat>
            <c:strRef>
              <c:f>Sheet1!$A$1:$E$1</c:f>
              <c:strCache>
                <c:ptCount val="5"/>
                <c:pt idx="0">
                  <c:v>MBL</c:v>
                </c:pt>
                <c:pt idx="1">
                  <c:v>Exim</c:v>
                </c:pt>
                <c:pt idx="2">
                  <c:v>Islami</c:v>
                </c:pt>
                <c:pt idx="3">
                  <c:v>Prime</c:v>
                </c:pt>
                <c:pt idx="4">
                  <c:v>UCB</c:v>
                </c:pt>
              </c:strCache>
            </c:strRef>
          </c:cat>
          <c:val>
            <c:numRef>
              <c:f>Sheet1!$A$5:$E$5</c:f>
              <c:numCache>
                <c:formatCode>#,##0.00</c:formatCode>
                <c:ptCount val="5"/>
                <c:pt idx="0" formatCode="General">
                  <c:v>19003.2</c:v>
                </c:pt>
                <c:pt idx="1">
                  <c:v>2889.48</c:v>
                </c:pt>
                <c:pt idx="2">
                  <c:v>286956</c:v>
                </c:pt>
                <c:pt idx="3" formatCode="#,##0">
                  <c:v>32628</c:v>
                </c:pt>
                <c:pt idx="4">
                  <c:v>10788.07</c:v>
                </c:pt>
              </c:numCache>
            </c:numRef>
          </c:val>
        </c:ser>
        <c:ser>
          <c:idx val="4"/>
          <c:order val="4"/>
          <c:invertIfNegative val="0"/>
          <c:cat>
            <c:strRef>
              <c:f>Sheet1!$A$1:$E$1</c:f>
              <c:strCache>
                <c:ptCount val="5"/>
                <c:pt idx="0">
                  <c:v>MBL</c:v>
                </c:pt>
                <c:pt idx="1">
                  <c:v>Exim</c:v>
                </c:pt>
                <c:pt idx="2">
                  <c:v>Islami</c:v>
                </c:pt>
                <c:pt idx="3">
                  <c:v>Prime</c:v>
                </c:pt>
                <c:pt idx="4">
                  <c:v>UCB</c:v>
                </c:pt>
              </c:strCache>
            </c:strRef>
          </c:cat>
          <c:val>
            <c:numRef>
              <c:f>Sheet1!$A$6:$E$6</c:f>
              <c:numCache>
                <c:formatCode>#,##0.00</c:formatCode>
                <c:ptCount val="5"/>
                <c:pt idx="0" formatCode="General">
                  <c:v>24048.2</c:v>
                </c:pt>
                <c:pt idx="1">
                  <c:v>3776.67</c:v>
                </c:pt>
                <c:pt idx="2">
                  <c:v>308722</c:v>
                </c:pt>
                <c:pt idx="3" formatCode="#,##0">
                  <c:v>39484</c:v>
                </c:pt>
                <c:pt idx="4">
                  <c:v>16667.900000000001</c:v>
                </c:pt>
              </c:numCache>
            </c:numRef>
          </c:val>
        </c:ser>
        <c:dLbls>
          <c:showLegendKey val="0"/>
          <c:showVal val="0"/>
          <c:showCatName val="0"/>
          <c:showSerName val="0"/>
          <c:showPercent val="0"/>
          <c:showBubbleSize val="0"/>
        </c:dLbls>
        <c:gapWidth val="150"/>
        <c:axId val="150564224"/>
        <c:axId val="150566016"/>
      </c:barChart>
      <c:catAx>
        <c:axId val="150564224"/>
        <c:scaling>
          <c:orientation val="minMax"/>
        </c:scaling>
        <c:delete val="0"/>
        <c:axPos val="b"/>
        <c:majorTickMark val="out"/>
        <c:minorTickMark val="none"/>
        <c:tickLblPos val="nextTo"/>
        <c:crossAx val="150566016"/>
        <c:crosses val="autoZero"/>
        <c:auto val="1"/>
        <c:lblAlgn val="ctr"/>
        <c:lblOffset val="100"/>
        <c:noMultiLvlLbl val="0"/>
      </c:catAx>
      <c:valAx>
        <c:axId val="150566016"/>
        <c:scaling>
          <c:orientation val="minMax"/>
        </c:scaling>
        <c:delete val="0"/>
        <c:axPos val="l"/>
        <c:majorGridlines/>
        <c:numFmt formatCode="General" sourceLinked="1"/>
        <c:majorTickMark val="out"/>
        <c:minorTickMark val="none"/>
        <c:tickLblPos val="nextTo"/>
        <c:crossAx val="150564224"/>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53</Pages>
  <Words>6711</Words>
  <Characters>38254</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shamu</dc:creator>
  <cp:lastModifiedBy>Mohammad A. Ashraf</cp:lastModifiedBy>
  <cp:revision>2</cp:revision>
  <dcterms:created xsi:type="dcterms:W3CDTF">2018-04-19T10:31:00Z</dcterms:created>
  <dcterms:modified xsi:type="dcterms:W3CDTF">2018-04-19T10:31:00Z</dcterms:modified>
</cp:coreProperties>
</file>