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A99" w:rsidRDefault="00193A99" w:rsidP="00193A99"/>
    <w:p w:rsidR="00193A99" w:rsidRDefault="00193A99" w:rsidP="00193A99"/>
    <w:p w:rsidR="00193A99" w:rsidRPr="00F133E7" w:rsidRDefault="00193A99" w:rsidP="00F133E7">
      <w:pPr>
        <w:spacing w:after="0" w:line="240" w:lineRule="auto"/>
        <w:jc w:val="center"/>
        <w:rPr>
          <w:rFonts w:ascii="Arial" w:hAnsi="Arial" w:cs="Arial"/>
          <w:sz w:val="32"/>
        </w:rPr>
      </w:pPr>
      <w:r w:rsidRPr="00F133E7">
        <w:rPr>
          <w:rFonts w:ascii="Arial" w:hAnsi="Arial" w:cs="Arial"/>
          <w:sz w:val="32"/>
        </w:rPr>
        <w:t>A PROJECT REPORT ON</w:t>
      </w:r>
    </w:p>
    <w:p w:rsidR="00193A99" w:rsidRPr="00F133E7" w:rsidRDefault="00327B23" w:rsidP="00F133E7">
      <w:pPr>
        <w:spacing w:after="120" w:line="360" w:lineRule="auto"/>
        <w:jc w:val="center"/>
        <w:rPr>
          <w:rFonts w:ascii="Arial" w:eastAsia="Adobe Fangsong Std R" w:hAnsi="Arial" w:cs="Arial"/>
          <w:b/>
          <w:sz w:val="32"/>
        </w:rPr>
      </w:pPr>
      <w:r w:rsidRPr="00F133E7">
        <w:rPr>
          <w:rFonts w:ascii="Arial" w:hAnsi="Arial" w:cs="Arial"/>
          <w:noProof/>
          <w:sz w:val="20"/>
          <w:lang w:val="en-US"/>
        </w:rPr>
        <mc:AlternateContent>
          <mc:Choice Requires="wps">
            <w:drawing>
              <wp:anchor distT="0" distB="0" distL="114300" distR="114300" simplePos="0" relativeHeight="251660288" behindDoc="0" locked="0" layoutInCell="1" allowOverlap="1">
                <wp:simplePos x="0" y="0"/>
                <wp:positionH relativeFrom="column">
                  <wp:posOffset>-171450</wp:posOffset>
                </wp:positionH>
                <wp:positionV relativeFrom="paragraph">
                  <wp:posOffset>221615</wp:posOffset>
                </wp:positionV>
                <wp:extent cx="6076950" cy="28575"/>
                <wp:effectExtent l="0" t="0" r="0" b="9525"/>
                <wp:wrapNone/>
                <wp:docPr id="1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34ADB1"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3.5pt,17.45pt" to="46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PB1AEAAO4DAAAOAAAAZHJzL2Uyb0RvYy54bWysU01v2zAMvQ/YfxB0X+wESNoZcXpIsV2K&#10;LVjW3VVZioVJokBpifPvR8mJuy8U2LCLYImPfHyP9PpucJYdFUYDvuXzWc2Z8hI64w8tf/z87s0t&#10;ZzEJ3wkLXrX8rCK/27x+tT6FRi2gB9spZFTEx+YUWt6nFJqqirJXTsQZBOUpqAGdSHTFQ9WhOFF1&#10;Z6tFXa+qE2AXEKSKkV7vxyDflPpaK5k+ah1VYrbl1FsqJ5bzKZ/VZi2aA4rQG3lpQ/xDF04YT6RT&#10;qXuRBPuG5rdSzkiECDrNJLgKtDZSFQ2kZl7/ombfi6CKFjInhsmm+P/Kyg/HHTLT0ewWnHnhaEb7&#10;hMIc+sS24D05CMgW2ahTiA3ht36HWaoc/D48gPwaKVb9FMyXGEbYoNExbU34QhzFI1LNhjKC8zQC&#10;NSQm6XFV36zeLmlSkmKL2+XNMjNXosllMmvAmN4rcCx/tNwanx0SjTg+xDRCr5BLV2MjpaV0tiqD&#10;rf+kNKkmwrGlsm9qa5EdBW2KkFL5VEQTdUHnNG2snRLrQvti4gWfU1XZxb9JnjIKM/g0JTvjAf/E&#10;nob5xS094q8OjLqzBU/QnXd4HRgtVTH38gPkrf3xXtKff9PNdwAAAP//AwBQSwMEFAAGAAgAAAAh&#10;AHQwB0jgAAAACQEAAA8AAABkcnMvZG93bnJldi54bWxMj8FOwzAQRO9I/IO1SFxQa7epShPiVIDg&#10;wqFSQ9VeXXuJA7EdxW4b/p7lBMedHc28Kdej69gZh9gGL2E2FcDQ62Ba30jYvb9OVsBiUt6oLniU&#10;8I0R1tX1VakKEy5+i+c6NYxCfCyUBJtSX3AetUWn4jT06On3EQanEp1Dw82gLhTuOj4XYsmdaj01&#10;WNXjs0X9VZ+chM/NvtPZy2F197QPW6Fny7q3b1Le3oyPD8ASjunPDL/4hA4VMR3DyZvIOgmT+T1t&#10;SRKyRQ6MDHkmSDiSkC+AVyX/v6D6AQAA//8DAFBLAQItABQABgAIAAAAIQC2gziS/gAAAOEBAAAT&#10;AAAAAAAAAAAAAAAAAAAAAABbQ29udGVudF9UeXBlc10ueG1sUEsBAi0AFAAGAAgAAAAhADj9If/W&#10;AAAAlAEAAAsAAAAAAAAAAAAAAAAALwEAAF9yZWxzLy5yZWxzUEsBAi0AFAAGAAgAAAAhABTIc8HU&#10;AQAA7gMAAA4AAAAAAAAAAAAAAAAALgIAAGRycy9lMm9Eb2MueG1sUEsBAi0AFAAGAAgAAAAhAHQw&#10;B0jgAAAACQEAAA8AAAAAAAAAAAAAAAAALgQAAGRycy9kb3ducmV2LnhtbFBLBQYAAAAABAAEAPMA&#10;AAA7BQAAAAA=&#10;" strokecolor="#bc4542 [3045]">
                <o:lock v:ext="edit" shapetype="f"/>
              </v:line>
            </w:pict>
          </mc:Fallback>
        </mc:AlternateContent>
      </w:r>
    </w:p>
    <w:p w:rsidR="00193A99" w:rsidRPr="00F133E7" w:rsidRDefault="00193A99" w:rsidP="00F133E7">
      <w:pPr>
        <w:pBdr>
          <w:bottom w:val="single" w:sz="4" w:space="1" w:color="auto"/>
        </w:pBdr>
        <w:spacing w:line="360" w:lineRule="auto"/>
        <w:jc w:val="center"/>
        <w:rPr>
          <w:rFonts w:ascii="Arial" w:hAnsi="Arial" w:cs="Arial"/>
          <w:b/>
          <w:sz w:val="22"/>
        </w:rPr>
      </w:pPr>
      <w:r w:rsidRPr="00F133E7">
        <w:rPr>
          <w:rFonts w:ascii="Arial" w:hAnsi="Arial" w:cs="Arial"/>
          <w:b/>
          <w:sz w:val="28"/>
        </w:rPr>
        <w:t>THE CORPORATE SOCIAL RESPONSIBILITIES (CSR) PERFORMED BY SMALL AND MEDIUM ENTERPRISES (SME)</w:t>
      </w:r>
      <w:r w:rsidR="00D035CB" w:rsidRPr="00F133E7">
        <w:rPr>
          <w:rFonts w:ascii="Arial" w:hAnsi="Arial" w:cs="Arial"/>
          <w:b/>
          <w:sz w:val="28"/>
        </w:rPr>
        <w:t xml:space="preserve"> IN BANGLADESH</w:t>
      </w:r>
    </w:p>
    <w:p w:rsidR="00F133E7" w:rsidRDefault="00F133E7" w:rsidP="00193A99">
      <w:pPr>
        <w:rPr>
          <w:sz w:val="40"/>
        </w:rPr>
      </w:pPr>
    </w:p>
    <w:p w:rsidR="00F133E7" w:rsidRPr="00F133E7" w:rsidRDefault="00F133E7" w:rsidP="00F133E7">
      <w:pPr>
        <w:spacing w:line="240" w:lineRule="auto"/>
        <w:jc w:val="center"/>
        <w:rPr>
          <w:rFonts w:ascii="Arial" w:hAnsi="Arial" w:cs="Arial"/>
          <w:b/>
          <w:sz w:val="32"/>
          <w:szCs w:val="32"/>
        </w:rPr>
      </w:pPr>
      <w:r>
        <w:rPr>
          <w:noProof/>
          <w:sz w:val="40"/>
          <w:lang w:val="en-US"/>
        </w:rPr>
        <w:drawing>
          <wp:anchor distT="0" distB="0" distL="114300" distR="114300" simplePos="0" relativeHeight="251662336" behindDoc="0" locked="0" layoutInCell="1" allowOverlap="1">
            <wp:simplePos x="0" y="0"/>
            <wp:positionH relativeFrom="margin">
              <wp:align>center</wp:align>
            </wp:positionH>
            <wp:positionV relativeFrom="paragraph">
              <wp:posOffset>473075</wp:posOffset>
            </wp:positionV>
            <wp:extent cx="3181849" cy="2889265"/>
            <wp:effectExtent l="0" t="0" r="0" b="63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IU-Logo-250.png"/>
                    <pic:cNvPicPr/>
                  </pic:nvPicPr>
                  <pic:blipFill>
                    <a:blip r:embed="rId9">
                      <a:extLst>
                        <a:ext uri="{28A0092B-C50C-407E-A947-70E740481C1C}">
                          <a14:useLocalDpi xmlns:a14="http://schemas.microsoft.com/office/drawing/2010/main" val="0"/>
                        </a:ext>
                      </a:extLst>
                    </a:blip>
                    <a:stretch>
                      <a:fillRect/>
                    </a:stretch>
                  </pic:blipFill>
                  <pic:spPr>
                    <a:xfrm>
                      <a:off x="0" y="0"/>
                      <a:ext cx="3181849" cy="2889265"/>
                    </a:xfrm>
                    <a:prstGeom prst="rect">
                      <a:avLst/>
                    </a:prstGeom>
                  </pic:spPr>
                </pic:pic>
              </a:graphicData>
            </a:graphic>
            <wp14:sizeRelH relativeFrom="page">
              <wp14:pctWidth>0</wp14:pctWidth>
            </wp14:sizeRelH>
            <wp14:sizeRelV relativeFrom="page">
              <wp14:pctHeight>0</wp14:pctHeight>
            </wp14:sizeRelV>
          </wp:anchor>
        </w:drawing>
      </w:r>
      <w:r w:rsidRPr="00F133E7">
        <w:rPr>
          <w:rFonts w:ascii="Arial" w:hAnsi="Arial" w:cs="Arial"/>
          <w:sz w:val="32"/>
          <w:szCs w:val="32"/>
        </w:rPr>
        <w:t xml:space="preserve">Prepared by </w:t>
      </w:r>
      <w:r w:rsidRPr="00F133E7">
        <w:rPr>
          <w:rFonts w:ascii="Arial" w:hAnsi="Arial" w:cs="Arial"/>
          <w:b/>
          <w:sz w:val="32"/>
          <w:szCs w:val="32"/>
        </w:rPr>
        <w:t>GULE JANNAT</w:t>
      </w:r>
    </w:p>
    <w:p w:rsidR="00193A99" w:rsidRDefault="00193A99" w:rsidP="00193A99">
      <w:pPr>
        <w:rPr>
          <w:sz w:val="40"/>
        </w:rPr>
      </w:pPr>
    </w:p>
    <w:p w:rsidR="00193A99" w:rsidRDefault="00193A99" w:rsidP="00193A99">
      <w:pPr>
        <w:jc w:val="center"/>
        <w:rPr>
          <w:sz w:val="40"/>
        </w:rPr>
      </w:pPr>
    </w:p>
    <w:p w:rsidR="00F133E7" w:rsidRPr="00927AA2" w:rsidRDefault="00F133E7" w:rsidP="00F133E7">
      <w:pPr>
        <w:jc w:val="center"/>
        <w:rPr>
          <w:rFonts w:ascii="Arial" w:hAnsi="Arial" w:cs="Arial"/>
          <w:szCs w:val="24"/>
        </w:rPr>
      </w:pPr>
      <w:r w:rsidRPr="00927AA2">
        <w:rPr>
          <w:rFonts w:ascii="Arial" w:hAnsi="Arial" w:cs="Arial"/>
          <w:szCs w:val="24"/>
        </w:rPr>
        <w:t>This report is submitted to the school of Business and Economics, United International University as a partial re</w:t>
      </w:r>
      <w:r>
        <w:rPr>
          <w:rFonts w:ascii="Arial" w:hAnsi="Arial" w:cs="Arial"/>
          <w:szCs w:val="24"/>
        </w:rPr>
        <w:t>quirement for the degree fulfil</w:t>
      </w:r>
      <w:r w:rsidRPr="00927AA2">
        <w:rPr>
          <w:rFonts w:ascii="Arial" w:hAnsi="Arial" w:cs="Arial"/>
          <w:szCs w:val="24"/>
        </w:rPr>
        <w:t>ment of Bachelor of Business Administration</w:t>
      </w:r>
    </w:p>
    <w:p w:rsidR="00193A99" w:rsidRDefault="00193A99" w:rsidP="00193A99">
      <w:pPr>
        <w:jc w:val="center"/>
        <w:rPr>
          <w:rFonts w:asciiTheme="majorHAnsi" w:hAnsiTheme="majorHAnsi"/>
          <w:b/>
          <w:sz w:val="36"/>
        </w:rPr>
      </w:pPr>
      <w:r>
        <w:rPr>
          <w:rFonts w:asciiTheme="majorHAnsi" w:hAnsiTheme="majorHAnsi"/>
          <w:b/>
          <w:sz w:val="36"/>
        </w:rPr>
        <w:br w:type="page"/>
      </w:r>
    </w:p>
    <w:p w:rsidR="00193A99" w:rsidRPr="00F133E7" w:rsidRDefault="00193A99" w:rsidP="00193A99">
      <w:pPr>
        <w:pBdr>
          <w:bottom w:val="single" w:sz="4" w:space="1" w:color="auto"/>
        </w:pBdr>
        <w:jc w:val="center"/>
        <w:rPr>
          <w:rFonts w:ascii="Arial" w:hAnsi="Arial" w:cs="Arial"/>
          <w:sz w:val="36"/>
          <w:szCs w:val="32"/>
        </w:rPr>
      </w:pPr>
      <w:r w:rsidRPr="00F133E7">
        <w:rPr>
          <w:rFonts w:ascii="Arial" w:hAnsi="Arial" w:cs="Arial"/>
          <w:sz w:val="36"/>
          <w:szCs w:val="32"/>
        </w:rPr>
        <w:lastRenderedPageBreak/>
        <w:t>A PROJECT REPORT ON</w:t>
      </w:r>
    </w:p>
    <w:p w:rsidR="00193A99" w:rsidRPr="00F133E7" w:rsidRDefault="00193A99" w:rsidP="00193A99">
      <w:pPr>
        <w:pBdr>
          <w:bottom w:val="single" w:sz="4" w:space="1" w:color="auto"/>
        </w:pBdr>
        <w:jc w:val="center"/>
        <w:rPr>
          <w:rFonts w:ascii="Arial" w:hAnsi="Arial" w:cs="Arial"/>
          <w:b/>
          <w:sz w:val="36"/>
          <w:szCs w:val="32"/>
        </w:rPr>
      </w:pPr>
      <w:r w:rsidRPr="00F133E7">
        <w:rPr>
          <w:rFonts w:ascii="Arial" w:hAnsi="Arial" w:cs="Arial"/>
          <w:b/>
          <w:sz w:val="36"/>
          <w:szCs w:val="32"/>
        </w:rPr>
        <w:t>THE CORPORATE SOCIAL RESPONSIBILITIES (CSR) PERFORMED BY SMALL AND MEDIUM ENTERPRISES (SME)</w:t>
      </w:r>
      <w:r w:rsidR="00D035CB" w:rsidRPr="00F133E7">
        <w:rPr>
          <w:rFonts w:ascii="Arial" w:hAnsi="Arial" w:cs="Arial"/>
          <w:b/>
          <w:sz w:val="36"/>
          <w:szCs w:val="32"/>
        </w:rPr>
        <w:t xml:space="preserve"> IN BANGLADESH</w:t>
      </w:r>
    </w:p>
    <w:p w:rsidR="00D035CB" w:rsidRPr="00F133E7" w:rsidRDefault="00D035CB" w:rsidP="00F133E7">
      <w:pPr>
        <w:spacing w:before="240" w:after="120" w:line="240" w:lineRule="auto"/>
        <w:jc w:val="center"/>
        <w:rPr>
          <w:rFonts w:ascii="Cambria" w:hAnsi="Cambria"/>
          <w:b/>
          <w:color w:val="31849B" w:themeColor="accent5" w:themeShade="BF"/>
          <w:sz w:val="22"/>
        </w:rPr>
      </w:pPr>
    </w:p>
    <w:p w:rsidR="00193A99" w:rsidRPr="00F133E7" w:rsidRDefault="00193A99" w:rsidP="00193A99">
      <w:pPr>
        <w:spacing w:before="240" w:after="120"/>
        <w:jc w:val="center"/>
        <w:rPr>
          <w:rFonts w:ascii="Arial" w:hAnsi="Arial" w:cs="Arial"/>
          <w:color w:val="365F91" w:themeColor="accent1" w:themeShade="BF"/>
          <w:sz w:val="28"/>
          <w:szCs w:val="28"/>
        </w:rPr>
      </w:pPr>
      <w:r w:rsidRPr="00F133E7">
        <w:rPr>
          <w:rFonts w:ascii="Arial" w:hAnsi="Arial" w:cs="Arial"/>
          <w:b/>
          <w:color w:val="365F91" w:themeColor="accent1" w:themeShade="BF"/>
          <w:sz w:val="28"/>
          <w:szCs w:val="28"/>
        </w:rPr>
        <w:t>SUPERVISED BY</w:t>
      </w:r>
    </w:p>
    <w:p w:rsidR="00193A99" w:rsidRPr="00FC685D" w:rsidRDefault="00193A99" w:rsidP="00193A99">
      <w:pPr>
        <w:spacing w:line="276" w:lineRule="auto"/>
        <w:jc w:val="center"/>
        <w:rPr>
          <w:rFonts w:ascii="Arial" w:hAnsi="Arial" w:cs="Arial"/>
          <w:b/>
          <w:szCs w:val="24"/>
        </w:rPr>
      </w:pPr>
      <w:r w:rsidRPr="00FC685D">
        <w:rPr>
          <w:rFonts w:ascii="Arial" w:hAnsi="Arial" w:cs="Arial"/>
          <w:b/>
          <w:szCs w:val="24"/>
        </w:rPr>
        <w:t>ELIZA HUQ</w:t>
      </w:r>
    </w:p>
    <w:p w:rsidR="00193A99" w:rsidRPr="00FC685D" w:rsidRDefault="00193A99" w:rsidP="00193A99">
      <w:pPr>
        <w:spacing w:line="276" w:lineRule="auto"/>
        <w:jc w:val="center"/>
        <w:rPr>
          <w:rFonts w:ascii="Arial" w:hAnsi="Arial" w:cs="Arial"/>
          <w:b/>
          <w:szCs w:val="24"/>
        </w:rPr>
      </w:pPr>
      <w:r w:rsidRPr="00FC685D">
        <w:rPr>
          <w:rFonts w:ascii="Arial" w:hAnsi="Arial" w:cs="Arial"/>
          <w:b/>
          <w:szCs w:val="24"/>
        </w:rPr>
        <w:t>ASSISTANT PROFESSOR - Finance</w:t>
      </w:r>
    </w:p>
    <w:p w:rsidR="00193A99" w:rsidRPr="00FC685D" w:rsidRDefault="00193A99" w:rsidP="00193A99">
      <w:pPr>
        <w:spacing w:line="240" w:lineRule="auto"/>
        <w:jc w:val="center"/>
        <w:rPr>
          <w:rFonts w:ascii="Arial" w:hAnsi="Arial" w:cs="Arial"/>
          <w:szCs w:val="24"/>
        </w:rPr>
      </w:pPr>
      <w:r w:rsidRPr="00FC685D">
        <w:rPr>
          <w:rFonts w:ascii="Arial" w:hAnsi="Arial" w:cs="Arial"/>
          <w:szCs w:val="24"/>
        </w:rPr>
        <w:t>SCHOOL OF BUSINESS AND ECONOMICS</w:t>
      </w:r>
    </w:p>
    <w:p w:rsidR="00193A99" w:rsidRPr="00FC685D" w:rsidRDefault="00193A99" w:rsidP="00193A99">
      <w:pPr>
        <w:spacing w:line="240" w:lineRule="auto"/>
        <w:jc w:val="center"/>
        <w:rPr>
          <w:rFonts w:ascii="Arial" w:hAnsi="Arial" w:cs="Arial"/>
          <w:szCs w:val="24"/>
        </w:rPr>
      </w:pPr>
      <w:r w:rsidRPr="00FC685D">
        <w:rPr>
          <w:rFonts w:ascii="Arial" w:hAnsi="Arial" w:cs="Arial"/>
          <w:szCs w:val="24"/>
        </w:rPr>
        <w:t>UNITED INTERNATIONAL UNIVERSITY</w:t>
      </w:r>
    </w:p>
    <w:p w:rsidR="00193A99" w:rsidRPr="008E3F1C" w:rsidRDefault="00193A99" w:rsidP="00193A99">
      <w:pPr>
        <w:spacing w:line="240" w:lineRule="auto"/>
        <w:jc w:val="center"/>
        <w:rPr>
          <w:rFonts w:ascii="Cambria" w:hAnsi="Cambria" w:cs="Times New Roman"/>
          <w:sz w:val="28"/>
        </w:rPr>
      </w:pPr>
    </w:p>
    <w:p w:rsidR="00193A99" w:rsidRPr="00F133E7" w:rsidRDefault="00193A99" w:rsidP="00193A99">
      <w:pPr>
        <w:spacing w:line="240" w:lineRule="auto"/>
        <w:jc w:val="center"/>
        <w:rPr>
          <w:rFonts w:ascii="Arial" w:hAnsi="Arial" w:cs="Arial"/>
          <w:b/>
          <w:color w:val="365F91" w:themeColor="accent1" w:themeShade="BF"/>
          <w:sz w:val="28"/>
          <w:szCs w:val="28"/>
        </w:rPr>
      </w:pPr>
      <w:r w:rsidRPr="00F133E7">
        <w:rPr>
          <w:rFonts w:ascii="Arial" w:hAnsi="Arial" w:cs="Arial"/>
          <w:b/>
          <w:color w:val="365F91" w:themeColor="accent1" w:themeShade="BF"/>
          <w:sz w:val="28"/>
          <w:szCs w:val="28"/>
        </w:rPr>
        <w:t>PREPARED BY</w:t>
      </w:r>
    </w:p>
    <w:p w:rsidR="00193A99" w:rsidRPr="00FC685D" w:rsidRDefault="00193A99" w:rsidP="00193A99">
      <w:pPr>
        <w:spacing w:line="240" w:lineRule="auto"/>
        <w:jc w:val="center"/>
        <w:rPr>
          <w:rFonts w:ascii="Arial" w:hAnsi="Arial" w:cs="Arial"/>
          <w:b/>
          <w:szCs w:val="24"/>
        </w:rPr>
      </w:pPr>
      <w:r w:rsidRPr="00FC685D">
        <w:rPr>
          <w:rFonts w:ascii="Arial" w:hAnsi="Arial" w:cs="Arial"/>
          <w:b/>
          <w:szCs w:val="24"/>
        </w:rPr>
        <w:t>GULE JANNAT</w:t>
      </w:r>
    </w:p>
    <w:p w:rsidR="00193A99" w:rsidRPr="00FC685D" w:rsidRDefault="00193A99" w:rsidP="00193A99">
      <w:pPr>
        <w:spacing w:line="240" w:lineRule="auto"/>
        <w:jc w:val="center"/>
        <w:rPr>
          <w:rFonts w:ascii="Arial" w:hAnsi="Arial" w:cs="Arial"/>
          <w:b/>
          <w:szCs w:val="24"/>
        </w:rPr>
      </w:pPr>
      <w:r w:rsidRPr="00FC685D">
        <w:rPr>
          <w:rFonts w:ascii="Arial" w:hAnsi="Arial" w:cs="Arial"/>
          <w:b/>
          <w:szCs w:val="24"/>
        </w:rPr>
        <w:t>ID: 111 152 052</w:t>
      </w:r>
    </w:p>
    <w:p w:rsidR="00F133E7" w:rsidRPr="00FC685D" w:rsidRDefault="00F133E7" w:rsidP="00193A99">
      <w:pPr>
        <w:spacing w:line="240" w:lineRule="auto"/>
        <w:jc w:val="center"/>
        <w:rPr>
          <w:rFonts w:ascii="Arial" w:hAnsi="Arial" w:cs="Arial"/>
          <w:szCs w:val="24"/>
        </w:rPr>
      </w:pPr>
      <w:r w:rsidRPr="00FC685D">
        <w:rPr>
          <w:rFonts w:ascii="Arial" w:hAnsi="Arial" w:cs="Arial"/>
          <w:szCs w:val="24"/>
        </w:rPr>
        <w:t>MAJOR: FINANCE</w:t>
      </w:r>
    </w:p>
    <w:p w:rsidR="00193A99" w:rsidRPr="00FC685D" w:rsidRDefault="00193A99" w:rsidP="00193A99">
      <w:pPr>
        <w:spacing w:line="240" w:lineRule="auto"/>
        <w:jc w:val="center"/>
        <w:rPr>
          <w:rFonts w:ascii="Arial" w:hAnsi="Arial" w:cs="Arial"/>
          <w:szCs w:val="24"/>
        </w:rPr>
      </w:pPr>
      <w:r w:rsidRPr="00FC685D">
        <w:rPr>
          <w:rFonts w:ascii="Arial" w:hAnsi="Arial" w:cs="Arial"/>
          <w:szCs w:val="24"/>
        </w:rPr>
        <w:t>BBA PROGRAM</w:t>
      </w:r>
    </w:p>
    <w:p w:rsidR="00F133E7" w:rsidRPr="00FC685D" w:rsidRDefault="00F133E7" w:rsidP="00F133E7">
      <w:pPr>
        <w:spacing w:line="240" w:lineRule="auto"/>
        <w:jc w:val="center"/>
        <w:rPr>
          <w:rFonts w:ascii="Arial" w:hAnsi="Arial" w:cs="Arial"/>
          <w:sz w:val="32"/>
        </w:rPr>
      </w:pPr>
      <w:r w:rsidRPr="00FC685D">
        <w:rPr>
          <w:rFonts w:ascii="Arial" w:hAnsi="Arial" w:cs="Arial"/>
          <w:noProof/>
          <w:szCs w:val="24"/>
          <w:lang w:val="en-US"/>
        </w:rPr>
        <w:drawing>
          <wp:anchor distT="0" distB="0" distL="114300" distR="114300" simplePos="0" relativeHeight="251659264" behindDoc="0" locked="0" layoutInCell="1" allowOverlap="1" wp14:anchorId="7D98C6E5" wp14:editId="6913435D">
            <wp:simplePos x="0" y="0"/>
            <wp:positionH relativeFrom="margin">
              <wp:align>center</wp:align>
            </wp:positionH>
            <wp:positionV relativeFrom="paragraph">
              <wp:posOffset>504825</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r w:rsidR="00193A99" w:rsidRPr="00FC685D">
        <w:rPr>
          <w:rFonts w:ascii="Arial" w:hAnsi="Arial" w:cs="Arial"/>
          <w:szCs w:val="24"/>
        </w:rPr>
        <w:t>UNITED INTERNATIONAL UNIVERSITY</w:t>
      </w:r>
    </w:p>
    <w:p w:rsidR="00F133E7" w:rsidRDefault="00F133E7" w:rsidP="00193A99">
      <w:pPr>
        <w:spacing w:line="240" w:lineRule="auto"/>
        <w:jc w:val="center"/>
        <w:rPr>
          <w:rFonts w:ascii="Cambria" w:hAnsi="Cambria" w:cs="Times New Roman"/>
          <w:sz w:val="28"/>
        </w:rPr>
      </w:pPr>
    </w:p>
    <w:p w:rsidR="00F133E7" w:rsidRDefault="00F133E7" w:rsidP="00F133E7">
      <w:pPr>
        <w:jc w:val="center"/>
        <w:rPr>
          <w:rFonts w:ascii="Arial" w:hAnsi="Arial" w:cs="Arial"/>
          <w:sz w:val="28"/>
          <w:szCs w:val="28"/>
        </w:rPr>
      </w:pPr>
    </w:p>
    <w:p w:rsidR="00F133E7" w:rsidRPr="00F133E7" w:rsidRDefault="00F133E7" w:rsidP="00F133E7">
      <w:pPr>
        <w:jc w:val="center"/>
        <w:rPr>
          <w:rFonts w:ascii="Arial" w:hAnsi="Arial" w:cs="Arial"/>
          <w:b/>
          <w:color w:val="365F91" w:themeColor="accent1" w:themeShade="BF"/>
          <w:sz w:val="28"/>
          <w:szCs w:val="28"/>
        </w:rPr>
      </w:pPr>
      <w:r w:rsidRPr="00F133E7">
        <w:rPr>
          <w:rFonts w:ascii="Arial" w:hAnsi="Arial" w:cs="Arial"/>
          <w:b/>
          <w:color w:val="365F91" w:themeColor="accent1" w:themeShade="BF"/>
          <w:sz w:val="28"/>
          <w:szCs w:val="28"/>
        </w:rPr>
        <w:t>Date of Submission</w:t>
      </w:r>
    </w:p>
    <w:p w:rsidR="00F133E7" w:rsidRPr="00F133E7" w:rsidRDefault="00F133E7" w:rsidP="00F133E7">
      <w:pPr>
        <w:jc w:val="center"/>
        <w:rPr>
          <w:rFonts w:ascii="Cambria" w:hAnsi="Cambria"/>
          <w:b/>
          <w:szCs w:val="24"/>
        </w:rPr>
      </w:pPr>
      <w:r w:rsidRPr="00F133E7">
        <w:rPr>
          <w:rFonts w:ascii="Cambria" w:hAnsi="Cambria"/>
          <w:b/>
          <w:szCs w:val="24"/>
        </w:rPr>
        <w:t>25</w:t>
      </w:r>
      <w:r w:rsidRPr="00F133E7">
        <w:rPr>
          <w:rFonts w:ascii="Cambria" w:hAnsi="Cambria"/>
          <w:b/>
          <w:szCs w:val="24"/>
          <w:vertAlign w:val="superscript"/>
        </w:rPr>
        <w:t>th</w:t>
      </w:r>
      <w:r w:rsidRPr="00F133E7">
        <w:rPr>
          <w:rFonts w:ascii="Cambria" w:hAnsi="Cambria"/>
          <w:b/>
          <w:szCs w:val="24"/>
        </w:rPr>
        <w:t xml:space="preserve"> August 2019</w:t>
      </w:r>
    </w:p>
    <w:p w:rsidR="00F133E7" w:rsidRPr="00F133E7" w:rsidRDefault="00F133E7" w:rsidP="00F133E7">
      <w:pPr>
        <w:pBdr>
          <w:bottom w:val="single" w:sz="4" w:space="1" w:color="auto"/>
        </w:pBdr>
        <w:jc w:val="center"/>
        <w:rPr>
          <w:rFonts w:ascii="Cambria" w:hAnsi="Cambria"/>
          <w:szCs w:val="24"/>
        </w:rPr>
      </w:pPr>
      <w:r w:rsidRPr="00F133E7">
        <w:rPr>
          <w:rFonts w:ascii="Cambria" w:hAnsi="Cambria"/>
          <w:szCs w:val="24"/>
        </w:rPr>
        <w:t>UNITED INTERNATIONAL UNIVERSITY</w:t>
      </w:r>
    </w:p>
    <w:p w:rsidR="00193A99" w:rsidRPr="008E3F1C" w:rsidRDefault="00F133E7" w:rsidP="00F133E7">
      <w:pPr>
        <w:spacing w:line="240" w:lineRule="auto"/>
        <w:jc w:val="center"/>
        <w:rPr>
          <w:rFonts w:ascii="Cambria" w:hAnsi="Cambria" w:cs="Times New Roman"/>
          <w:sz w:val="28"/>
        </w:rPr>
      </w:pPr>
      <w:r w:rsidRPr="00F133E7">
        <w:rPr>
          <w:rFonts w:ascii="Cambria" w:hAnsi="Cambria"/>
          <w:szCs w:val="24"/>
        </w:rPr>
        <w:t>DHAKA, BANGLADESH</w:t>
      </w:r>
      <w:r w:rsidRPr="00555556">
        <w:rPr>
          <w:rFonts w:asciiTheme="majorHAnsi" w:hAnsiTheme="majorHAnsi"/>
          <w:b/>
          <w:sz w:val="32"/>
        </w:rPr>
        <w:t xml:space="preserve"> </w:t>
      </w:r>
    </w:p>
    <w:p w:rsidR="00193A99" w:rsidRDefault="00193A99">
      <w:pPr>
        <w:sectPr w:rsidR="00193A99">
          <w:pgSz w:w="12240" w:h="15840"/>
          <w:pgMar w:top="1440" w:right="1440" w:bottom="1440" w:left="1440" w:header="720" w:footer="720" w:gutter="0"/>
          <w:cols w:space="720"/>
          <w:docGrid w:linePitch="360"/>
        </w:sectPr>
      </w:pPr>
    </w:p>
    <w:p w:rsidR="00193A99" w:rsidRPr="00F133E7" w:rsidRDefault="00193A99" w:rsidP="003C0CAA">
      <w:pPr>
        <w:spacing w:after="0" w:line="276" w:lineRule="auto"/>
        <w:ind w:left="144"/>
        <w:jc w:val="center"/>
        <w:rPr>
          <w:rStyle w:val="Hyperlink"/>
          <w:rFonts w:ascii="Arial" w:hAnsi="Arial" w:cs="Arial"/>
          <w:b/>
          <w:color w:val="244061" w:themeColor="accent1" w:themeShade="80"/>
          <w:sz w:val="28"/>
          <w:szCs w:val="26"/>
          <w:u w:val="none"/>
        </w:rPr>
      </w:pPr>
      <w:r w:rsidRPr="00F133E7">
        <w:rPr>
          <w:rStyle w:val="Hyperlink"/>
          <w:rFonts w:ascii="Arial" w:hAnsi="Arial" w:cs="Arial"/>
          <w:b/>
          <w:color w:val="244061" w:themeColor="accent1" w:themeShade="80"/>
          <w:sz w:val="28"/>
          <w:szCs w:val="26"/>
          <w:u w:val="none"/>
        </w:rPr>
        <w:lastRenderedPageBreak/>
        <w:t>Letter of Transmittal</w:t>
      </w:r>
    </w:p>
    <w:p w:rsidR="003C0CAA" w:rsidRPr="00902AE9" w:rsidRDefault="00774A75" w:rsidP="00902AE9">
      <w:pPr>
        <w:spacing w:after="0" w:line="360" w:lineRule="auto"/>
        <w:rPr>
          <w:rStyle w:val="Hyperlink"/>
          <w:rFonts w:ascii="Arial" w:hAnsi="Arial" w:cs="Arial"/>
          <w:color w:val="auto"/>
          <w:sz w:val="22"/>
          <w:u w:val="none"/>
        </w:rPr>
      </w:pPr>
      <w:r w:rsidRPr="00902AE9">
        <w:rPr>
          <w:rStyle w:val="Hyperlink"/>
          <w:rFonts w:ascii="Arial" w:hAnsi="Arial" w:cs="Arial"/>
          <w:color w:val="auto"/>
          <w:sz w:val="22"/>
          <w:u w:val="none"/>
        </w:rPr>
        <w:t>To</w:t>
      </w:r>
    </w:p>
    <w:p w:rsidR="00774A75" w:rsidRPr="00902AE9" w:rsidRDefault="00774A75" w:rsidP="00902AE9">
      <w:pPr>
        <w:spacing w:after="0" w:line="360" w:lineRule="auto"/>
        <w:rPr>
          <w:rFonts w:ascii="Arial" w:hAnsi="Arial" w:cs="Arial"/>
          <w:sz w:val="22"/>
        </w:rPr>
      </w:pPr>
      <w:r w:rsidRPr="00902AE9">
        <w:rPr>
          <w:rFonts w:ascii="Arial" w:hAnsi="Arial" w:cs="Arial"/>
          <w:sz w:val="22"/>
        </w:rPr>
        <w:t xml:space="preserve">Eliza </w:t>
      </w:r>
      <w:proofErr w:type="spellStart"/>
      <w:r w:rsidRPr="00902AE9">
        <w:rPr>
          <w:rFonts w:ascii="Arial" w:hAnsi="Arial" w:cs="Arial"/>
          <w:sz w:val="22"/>
        </w:rPr>
        <w:t>Huq</w:t>
      </w:r>
      <w:proofErr w:type="spellEnd"/>
    </w:p>
    <w:p w:rsidR="00774A75" w:rsidRPr="00902AE9" w:rsidRDefault="00774A75" w:rsidP="00902AE9">
      <w:pPr>
        <w:spacing w:after="0" w:line="360" w:lineRule="auto"/>
        <w:rPr>
          <w:rFonts w:ascii="Arial" w:hAnsi="Arial" w:cs="Arial"/>
          <w:sz w:val="22"/>
        </w:rPr>
      </w:pPr>
      <w:r w:rsidRPr="00902AE9">
        <w:rPr>
          <w:rFonts w:ascii="Arial" w:hAnsi="Arial" w:cs="Arial"/>
          <w:sz w:val="22"/>
        </w:rPr>
        <w:t>Assistant Professor - Finance</w:t>
      </w:r>
    </w:p>
    <w:p w:rsidR="00774A75" w:rsidRPr="00902AE9" w:rsidRDefault="00774A75" w:rsidP="00902AE9">
      <w:pPr>
        <w:spacing w:after="0" w:line="360" w:lineRule="auto"/>
        <w:rPr>
          <w:rFonts w:ascii="Arial" w:hAnsi="Arial" w:cs="Arial"/>
          <w:sz w:val="22"/>
        </w:rPr>
      </w:pPr>
      <w:r w:rsidRPr="00902AE9">
        <w:rPr>
          <w:rFonts w:ascii="Arial" w:hAnsi="Arial" w:cs="Arial"/>
          <w:sz w:val="22"/>
        </w:rPr>
        <w:t>School Of Business and Economics</w:t>
      </w:r>
    </w:p>
    <w:p w:rsidR="00F133E7" w:rsidRPr="00902AE9" w:rsidRDefault="00902AE9" w:rsidP="00902AE9">
      <w:pPr>
        <w:spacing w:after="0" w:line="360" w:lineRule="auto"/>
        <w:rPr>
          <w:rFonts w:ascii="Arial" w:hAnsi="Arial" w:cs="Arial"/>
          <w:sz w:val="22"/>
        </w:rPr>
      </w:pPr>
      <w:r>
        <w:rPr>
          <w:rFonts w:ascii="Arial" w:hAnsi="Arial" w:cs="Arial"/>
          <w:sz w:val="22"/>
        </w:rPr>
        <w:t>United International University</w:t>
      </w:r>
    </w:p>
    <w:p w:rsidR="00774A75" w:rsidRPr="00902AE9" w:rsidRDefault="00774A75" w:rsidP="00902AE9">
      <w:pPr>
        <w:spacing w:line="360" w:lineRule="auto"/>
        <w:jc w:val="both"/>
        <w:rPr>
          <w:rFonts w:ascii="Arial" w:hAnsi="Arial" w:cs="Arial"/>
          <w:b/>
          <w:sz w:val="22"/>
        </w:rPr>
      </w:pPr>
      <w:r w:rsidRPr="00902AE9">
        <w:rPr>
          <w:rFonts w:ascii="Arial" w:hAnsi="Arial" w:cs="Arial"/>
          <w:b/>
          <w:sz w:val="22"/>
        </w:rPr>
        <w:t xml:space="preserve">Subject: </w:t>
      </w:r>
      <w:r w:rsidRPr="00902AE9">
        <w:rPr>
          <w:rFonts w:ascii="Arial" w:hAnsi="Arial" w:cs="Arial"/>
          <w:sz w:val="22"/>
          <w:u w:val="single"/>
        </w:rPr>
        <w:t>Submission of Project report on “The Corporate Social Responsibilities (CSR) Performed by Small and Medium Enterprises (SME) In Bangladesh”.</w:t>
      </w:r>
    </w:p>
    <w:p w:rsidR="00774A75" w:rsidRPr="00F133E7" w:rsidRDefault="00774A75" w:rsidP="00774A75">
      <w:pPr>
        <w:jc w:val="both"/>
        <w:rPr>
          <w:rFonts w:ascii="Arial" w:hAnsi="Arial" w:cs="Arial"/>
          <w:b/>
          <w:szCs w:val="24"/>
        </w:rPr>
      </w:pPr>
      <w:r w:rsidRPr="00F133E7">
        <w:rPr>
          <w:rFonts w:ascii="Arial" w:hAnsi="Arial" w:cs="Arial"/>
          <w:b/>
          <w:szCs w:val="24"/>
        </w:rPr>
        <w:t>Dear Madam,</w:t>
      </w:r>
    </w:p>
    <w:p w:rsidR="00774A75" w:rsidRPr="00F133E7" w:rsidRDefault="00774A75" w:rsidP="006A1D3D">
      <w:pPr>
        <w:spacing w:after="120" w:line="360" w:lineRule="auto"/>
        <w:jc w:val="both"/>
        <w:rPr>
          <w:rFonts w:ascii="Arial" w:hAnsi="Arial" w:cs="Arial"/>
          <w:sz w:val="22"/>
        </w:rPr>
      </w:pPr>
      <w:r w:rsidRPr="00F133E7">
        <w:rPr>
          <w:rFonts w:ascii="Arial" w:hAnsi="Arial" w:cs="Arial"/>
          <w:sz w:val="22"/>
        </w:rPr>
        <w:t>I am happy to inform you that I have finished my three months project program and successfully complete the observation on the Small and medium enterprises of Bangladesh and also have prepared my project report on the title “The Corporate Social Responsibilities (CSR) Performed by Small and Medium Enterprises (SME) In Bangladesh”.</w:t>
      </w:r>
    </w:p>
    <w:p w:rsidR="00774A75" w:rsidRPr="00F133E7" w:rsidRDefault="00A90D35" w:rsidP="006A1D3D">
      <w:pPr>
        <w:spacing w:after="120" w:line="360" w:lineRule="auto"/>
        <w:jc w:val="both"/>
        <w:rPr>
          <w:rFonts w:ascii="Arial" w:hAnsi="Arial" w:cs="Arial"/>
          <w:sz w:val="22"/>
        </w:rPr>
      </w:pPr>
      <w:r w:rsidRPr="00F133E7">
        <w:rPr>
          <w:rFonts w:ascii="Arial" w:hAnsi="Arial" w:cs="Arial"/>
          <w:sz w:val="22"/>
        </w:rPr>
        <w:t>When a company carries out its business in an ethical and sustainable manner and its environmental and social impacts are generally considered to be corporate social responsibility (CSR). For companies, the overall objective is to have a positive impact on society as a whole, while maximizing the value of the shares for owners, employees, shareholders and business partners. Not long ago, the European Commission (EU) defined CSR as "the responsibility of companies to influence their society", a brief and brief summary of CSR. Focusing on CSR in Bangladesh will be effective not only in improving environmental management, workers' well-being, occupational protection, labour rights, community development, and corporate governance but also in industrialization and access to global markets.</w:t>
      </w:r>
    </w:p>
    <w:p w:rsidR="00A90D35" w:rsidRPr="00F133E7" w:rsidRDefault="00A90D35" w:rsidP="006A1D3D">
      <w:pPr>
        <w:spacing w:after="120" w:line="360" w:lineRule="auto"/>
        <w:jc w:val="both"/>
        <w:rPr>
          <w:rFonts w:ascii="Arial" w:hAnsi="Arial" w:cs="Arial"/>
          <w:sz w:val="22"/>
        </w:rPr>
      </w:pPr>
      <w:r w:rsidRPr="00F133E7">
        <w:rPr>
          <w:rFonts w:ascii="Arial" w:hAnsi="Arial" w:cs="Arial"/>
          <w:sz w:val="22"/>
        </w:rPr>
        <w:t xml:space="preserve">I want to add that the report outline and efforts you have provided </w:t>
      </w:r>
      <w:proofErr w:type="gramStart"/>
      <w:r w:rsidRPr="00F133E7">
        <w:rPr>
          <w:rFonts w:ascii="Arial" w:hAnsi="Arial" w:cs="Arial"/>
          <w:sz w:val="22"/>
        </w:rPr>
        <w:t>me</w:t>
      </w:r>
      <w:proofErr w:type="gramEnd"/>
      <w:r w:rsidRPr="00F133E7">
        <w:rPr>
          <w:rFonts w:ascii="Arial" w:hAnsi="Arial" w:cs="Arial"/>
          <w:sz w:val="22"/>
        </w:rPr>
        <w:t xml:space="preserve"> for my project was highly appreciated. All the steps are followed here according to your advice and no information are directly copied from anywhere to prepare this report.</w:t>
      </w:r>
    </w:p>
    <w:p w:rsidR="00A90D35" w:rsidRPr="00F133E7" w:rsidRDefault="00A90D35" w:rsidP="006A1D3D">
      <w:pPr>
        <w:spacing w:after="120" w:line="360" w:lineRule="auto"/>
        <w:jc w:val="both"/>
        <w:rPr>
          <w:rFonts w:ascii="Arial" w:hAnsi="Arial" w:cs="Arial"/>
          <w:sz w:val="22"/>
        </w:rPr>
      </w:pPr>
      <w:r w:rsidRPr="00F133E7">
        <w:rPr>
          <w:rFonts w:ascii="Arial" w:hAnsi="Arial" w:cs="Arial"/>
          <w:sz w:val="22"/>
        </w:rPr>
        <w:t>I would be highly appreciated if you check the report and accept it.</w:t>
      </w:r>
    </w:p>
    <w:p w:rsidR="00A90D35" w:rsidRPr="00902AE9" w:rsidRDefault="00A90D35" w:rsidP="006A1D3D">
      <w:pPr>
        <w:spacing w:after="0" w:line="360" w:lineRule="auto"/>
        <w:jc w:val="both"/>
        <w:rPr>
          <w:rFonts w:ascii="Arial" w:hAnsi="Arial" w:cs="Arial"/>
          <w:sz w:val="22"/>
        </w:rPr>
      </w:pPr>
      <w:r w:rsidRPr="00902AE9">
        <w:rPr>
          <w:rFonts w:ascii="Arial" w:hAnsi="Arial" w:cs="Arial"/>
          <w:sz w:val="22"/>
        </w:rPr>
        <w:t>Sincerely yours,</w:t>
      </w:r>
    </w:p>
    <w:p w:rsidR="00A90D35" w:rsidRPr="00FC685D" w:rsidRDefault="00A90D35" w:rsidP="00902AE9">
      <w:pPr>
        <w:spacing w:after="0" w:line="360" w:lineRule="auto"/>
        <w:rPr>
          <w:rFonts w:ascii="Arial" w:hAnsi="Arial" w:cs="Arial"/>
          <w:i/>
          <w:sz w:val="22"/>
        </w:rPr>
      </w:pPr>
      <w:proofErr w:type="spellStart"/>
      <w:r w:rsidRPr="00FC685D">
        <w:rPr>
          <w:rFonts w:ascii="Arial" w:hAnsi="Arial" w:cs="Arial"/>
          <w:i/>
          <w:sz w:val="22"/>
        </w:rPr>
        <w:t>Gule</w:t>
      </w:r>
      <w:proofErr w:type="spellEnd"/>
      <w:r w:rsidRPr="00FC685D">
        <w:rPr>
          <w:rFonts w:ascii="Arial" w:hAnsi="Arial" w:cs="Arial"/>
          <w:i/>
          <w:sz w:val="22"/>
        </w:rPr>
        <w:t xml:space="preserve"> </w:t>
      </w:r>
      <w:proofErr w:type="spellStart"/>
      <w:r w:rsidRPr="00FC685D">
        <w:rPr>
          <w:rFonts w:ascii="Arial" w:hAnsi="Arial" w:cs="Arial"/>
          <w:i/>
          <w:sz w:val="22"/>
        </w:rPr>
        <w:t>Jannat</w:t>
      </w:r>
      <w:proofErr w:type="spellEnd"/>
    </w:p>
    <w:p w:rsidR="00A90D35" w:rsidRPr="00902AE9" w:rsidRDefault="00A90D35" w:rsidP="00902AE9">
      <w:pPr>
        <w:spacing w:after="0" w:line="360" w:lineRule="auto"/>
        <w:rPr>
          <w:rFonts w:ascii="Arial" w:hAnsi="Arial" w:cs="Arial"/>
          <w:sz w:val="22"/>
        </w:rPr>
      </w:pPr>
      <w:r w:rsidRPr="00902AE9">
        <w:rPr>
          <w:rFonts w:ascii="Arial" w:hAnsi="Arial" w:cs="Arial"/>
          <w:sz w:val="22"/>
        </w:rPr>
        <w:t>ID: 111 152 052</w:t>
      </w:r>
    </w:p>
    <w:p w:rsidR="00A90D35" w:rsidRPr="00902AE9" w:rsidRDefault="00A90D35" w:rsidP="00902AE9">
      <w:pPr>
        <w:spacing w:after="0" w:line="360" w:lineRule="auto"/>
        <w:rPr>
          <w:rFonts w:ascii="Arial" w:hAnsi="Arial" w:cs="Arial"/>
          <w:sz w:val="22"/>
        </w:rPr>
      </w:pPr>
      <w:r w:rsidRPr="00902AE9">
        <w:rPr>
          <w:rFonts w:ascii="Arial" w:hAnsi="Arial" w:cs="Arial"/>
          <w:sz w:val="22"/>
        </w:rPr>
        <w:t>BBA Program</w:t>
      </w:r>
    </w:p>
    <w:p w:rsidR="00A90D35" w:rsidRPr="00902AE9" w:rsidRDefault="00A90D35" w:rsidP="00902AE9">
      <w:pPr>
        <w:spacing w:after="0" w:line="360" w:lineRule="auto"/>
        <w:rPr>
          <w:rFonts w:ascii="Arial" w:hAnsi="Arial" w:cs="Arial"/>
          <w:sz w:val="22"/>
        </w:rPr>
      </w:pPr>
      <w:r w:rsidRPr="00902AE9">
        <w:rPr>
          <w:rFonts w:ascii="Arial" w:hAnsi="Arial" w:cs="Arial"/>
          <w:sz w:val="22"/>
        </w:rPr>
        <w:t>United International University</w:t>
      </w:r>
    </w:p>
    <w:p w:rsidR="006C6E2D" w:rsidRDefault="006C6E2D">
      <w:pPr>
        <w:spacing w:after="200" w:line="276" w:lineRule="auto"/>
        <w:rPr>
          <w:rStyle w:val="Hyperlink"/>
          <w:rFonts w:ascii="Times New Roman" w:hAnsi="Times New Roman" w:cs="Times New Roman"/>
          <w:b/>
          <w:color w:val="244061" w:themeColor="accent1" w:themeShade="80"/>
          <w:sz w:val="26"/>
          <w:szCs w:val="26"/>
          <w:u w:val="none"/>
        </w:rPr>
      </w:pPr>
    </w:p>
    <w:p w:rsidR="00481E10" w:rsidRDefault="00481E10" w:rsidP="00481E10">
      <w:pPr>
        <w:spacing w:after="200" w:line="276" w:lineRule="auto"/>
        <w:jc w:val="center"/>
        <w:rPr>
          <w:rFonts w:ascii="Arial" w:hAnsi="Arial" w:cs="Arial"/>
          <w:b/>
          <w:color w:val="17365D" w:themeColor="text2" w:themeShade="BF"/>
          <w:sz w:val="26"/>
          <w:szCs w:val="26"/>
        </w:rPr>
      </w:pPr>
      <w:r w:rsidRPr="00902AE9">
        <w:rPr>
          <w:rFonts w:ascii="Arial" w:hAnsi="Arial" w:cs="Arial"/>
          <w:b/>
          <w:color w:val="17365D" w:themeColor="text2" w:themeShade="BF"/>
          <w:sz w:val="26"/>
          <w:szCs w:val="26"/>
        </w:rPr>
        <w:lastRenderedPageBreak/>
        <w:t>Certification of Similarity Index</w:t>
      </w:r>
    </w:p>
    <w:p w:rsidR="00481E10" w:rsidRPr="00902AE9" w:rsidRDefault="00481E10">
      <w:pPr>
        <w:spacing w:after="200" w:line="276" w:lineRule="auto"/>
        <w:rPr>
          <w:rFonts w:ascii="Arial" w:hAnsi="Arial" w:cs="Arial"/>
          <w:b/>
          <w:color w:val="17365D" w:themeColor="text2" w:themeShade="BF"/>
          <w:sz w:val="26"/>
          <w:szCs w:val="26"/>
        </w:rPr>
      </w:pPr>
      <w:r w:rsidRPr="00902AE9">
        <w:rPr>
          <w:rFonts w:ascii="Arial" w:hAnsi="Arial" w:cs="Arial"/>
          <w:b/>
          <w:color w:val="17365D" w:themeColor="text2" w:themeShade="BF"/>
          <w:sz w:val="26"/>
          <w:szCs w:val="26"/>
        </w:rPr>
        <w:br w:type="page"/>
      </w:r>
    </w:p>
    <w:p w:rsidR="00FC685D" w:rsidRDefault="00481E10" w:rsidP="00481E10">
      <w:pPr>
        <w:spacing w:after="200" w:line="276" w:lineRule="auto"/>
        <w:jc w:val="center"/>
        <w:rPr>
          <w:rFonts w:ascii="Arial" w:hAnsi="Arial" w:cs="Arial"/>
          <w:b/>
          <w:color w:val="17365D" w:themeColor="text2" w:themeShade="BF"/>
          <w:sz w:val="26"/>
          <w:szCs w:val="26"/>
        </w:rPr>
      </w:pPr>
      <w:r w:rsidRPr="00902AE9">
        <w:rPr>
          <w:rFonts w:ascii="Arial" w:hAnsi="Arial" w:cs="Arial"/>
          <w:b/>
          <w:color w:val="17365D" w:themeColor="text2" w:themeShade="BF"/>
          <w:sz w:val="26"/>
          <w:szCs w:val="26"/>
        </w:rPr>
        <w:lastRenderedPageBreak/>
        <w:t>Declaration of the student</w:t>
      </w:r>
    </w:p>
    <w:p w:rsidR="00FC685D" w:rsidRPr="00902AE9" w:rsidRDefault="00FC685D" w:rsidP="00FC685D">
      <w:pPr>
        <w:spacing w:after="200" w:line="276" w:lineRule="auto"/>
        <w:jc w:val="center"/>
        <w:rPr>
          <w:rFonts w:ascii="Arial" w:hAnsi="Arial" w:cs="Arial"/>
          <w:b/>
          <w:color w:val="17365D" w:themeColor="text2" w:themeShade="BF"/>
          <w:sz w:val="26"/>
          <w:szCs w:val="26"/>
        </w:rPr>
      </w:pPr>
      <w:r w:rsidRPr="00F133E7">
        <w:rPr>
          <w:rFonts w:ascii="Cambria" w:hAnsi="Cambria"/>
          <w:noProof/>
          <w:szCs w:val="24"/>
          <w:lang w:val="en-US"/>
        </w:rPr>
        <w:drawing>
          <wp:anchor distT="0" distB="0" distL="114300" distR="114300" simplePos="0" relativeHeight="251664896" behindDoc="0" locked="0" layoutInCell="1" allowOverlap="1" wp14:anchorId="75C2F7D4" wp14:editId="53AA89F5">
            <wp:simplePos x="0" y="0"/>
            <wp:positionH relativeFrom="margin">
              <wp:align>center</wp:align>
            </wp:positionH>
            <wp:positionV relativeFrom="paragraph">
              <wp:posOffset>401955</wp:posOffset>
            </wp:positionV>
            <wp:extent cx="731520" cy="667385"/>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p>
    <w:p w:rsidR="00FC685D" w:rsidRPr="00902AE9" w:rsidRDefault="00FC685D" w:rsidP="00FC685D">
      <w:pPr>
        <w:spacing w:after="200" w:line="276" w:lineRule="auto"/>
        <w:rPr>
          <w:rFonts w:ascii="Arial" w:hAnsi="Arial" w:cs="Arial"/>
          <w:b/>
          <w:color w:val="17365D" w:themeColor="text2" w:themeShade="BF"/>
          <w:sz w:val="26"/>
          <w:szCs w:val="26"/>
        </w:rPr>
      </w:pPr>
    </w:p>
    <w:p w:rsidR="00FC685D" w:rsidRPr="00FC685D" w:rsidRDefault="00FC685D" w:rsidP="00FC685D">
      <w:pPr>
        <w:spacing w:after="200" w:line="276" w:lineRule="auto"/>
        <w:jc w:val="both"/>
        <w:rPr>
          <w:rFonts w:ascii="Arial" w:hAnsi="Arial" w:cs="Arial"/>
          <w:szCs w:val="26"/>
        </w:rPr>
      </w:pPr>
      <w:r w:rsidRPr="00FC685D">
        <w:rPr>
          <w:rFonts w:ascii="Arial" w:hAnsi="Arial" w:cs="Arial"/>
          <w:szCs w:val="26"/>
        </w:rPr>
        <w:t xml:space="preserve">I, </w:t>
      </w:r>
      <w:proofErr w:type="spellStart"/>
      <w:r w:rsidRPr="00FC685D">
        <w:rPr>
          <w:rFonts w:ascii="Arial" w:hAnsi="Arial" w:cs="Arial"/>
          <w:b/>
          <w:szCs w:val="26"/>
        </w:rPr>
        <w:t>Gule</w:t>
      </w:r>
      <w:proofErr w:type="spellEnd"/>
      <w:r w:rsidRPr="00FC685D">
        <w:rPr>
          <w:rFonts w:ascii="Arial" w:hAnsi="Arial" w:cs="Arial"/>
          <w:b/>
          <w:szCs w:val="26"/>
        </w:rPr>
        <w:t xml:space="preserve"> </w:t>
      </w:r>
      <w:proofErr w:type="spellStart"/>
      <w:r w:rsidRPr="00FC685D">
        <w:rPr>
          <w:rFonts w:ascii="Arial" w:hAnsi="Arial" w:cs="Arial"/>
          <w:b/>
          <w:szCs w:val="26"/>
        </w:rPr>
        <w:t>Jannat</w:t>
      </w:r>
      <w:proofErr w:type="spellEnd"/>
      <w:r w:rsidRPr="00FC685D">
        <w:rPr>
          <w:rFonts w:ascii="Arial" w:hAnsi="Arial" w:cs="Arial"/>
          <w:szCs w:val="26"/>
        </w:rPr>
        <w:t xml:space="preserve">, would like to declare that the study is prepared with proper Corporate Social Responsibilities information that </w:t>
      </w:r>
      <w:proofErr w:type="gramStart"/>
      <w:r w:rsidRPr="00FC685D">
        <w:rPr>
          <w:rFonts w:ascii="Arial" w:hAnsi="Arial" w:cs="Arial"/>
          <w:szCs w:val="26"/>
        </w:rPr>
        <w:t>are</w:t>
      </w:r>
      <w:proofErr w:type="gramEnd"/>
      <w:r w:rsidRPr="00FC685D">
        <w:rPr>
          <w:rFonts w:ascii="Arial" w:hAnsi="Arial" w:cs="Arial"/>
          <w:szCs w:val="26"/>
        </w:rPr>
        <w:t xml:space="preserve"> being performed by small and medium enterprises. All the information used in the report </w:t>
      </w:r>
      <w:proofErr w:type="gramStart"/>
      <w:r w:rsidRPr="00FC685D">
        <w:rPr>
          <w:rFonts w:ascii="Arial" w:hAnsi="Arial" w:cs="Arial"/>
          <w:szCs w:val="26"/>
        </w:rPr>
        <w:t>are</w:t>
      </w:r>
      <w:proofErr w:type="gramEnd"/>
      <w:r w:rsidRPr="00FC685D">
        <w:rPr>
          <w:rFonts w:ascii="Arial" w:hAnsi="Arial" w:cs="Arial"/>
          <w:szCs w:val="26"/>
        </w:rPr>
        <w:t xml:space="preserve"> collected from valid sources and no information were copied directly from any published articles. Moreover, the report guidelines are also properly followed in the study.    </w:t>
      </w:r>
    </w:p>
    <w:p w:rsidR="00FC685D" w:rsidRDefault="00FC685D" w:rsidP="00FC685D">
      <w:pPr>
        <w:spacing w:after="200" w:line="276" w:lineRule="auto"/>
        <w:rPr>
          <w:rFonts w:ascii="Arial" w:hAnsi="Arial" w:cs="Arial"/>
          <w:b/>
          <w:color w:val="17365D" w:themeColor="text2" w:themeShade="BF"/>
          <w:sz w:val="26"/>
          <w:szCs w:val="26"/>
        </w:rPr>
      </w:pPr>
    </w:p>
    <w:p w:rsidR="00FC685D" w:rsidRDefault="00FC685D" w:rsidP="00FC685D">
      <w:pPr>
        <w:spacing w:after="200" w:line="276" w:lineRule="auto"/>
        <w:rPr>
          <w:rFonts w:ascii="Arial" w:hAnsi="Arial" w:cs="Arial"/>
          <w:b/>
          <w:color w:val="17365D" w:themeColor="text2" w:themeShade="BF"/>
          <w:sz w:val="26"/>
          <w:szCs w:val="26"/>
        </w:rPr>
      </w:pPr>
    </w:p>
    <w:p w:rsidR="00FC685D" w:rsidRDefault="00FC685D" w:rsidP="00FC685D">
      <w:pPr>
        <w:spacing w:line="240" w:lineRule="auto"/>
        <w:rPr>
          <w:rFonts w:ascii="Cambria" w:hAnsi="Cambria" w:cs="Times New Roman"/>
          <w:b/>
          <w:szCs w:val="24"/>
        </w:rPr>
      </w:pPr>
    </w:p>
    <w:p w:rsidR="00FC685D" w:rsidRDefault="00FC685D" w:rsidP="00FC685D">
      <w:pPr>
        <w:spacing w:line="240" w:lineRule="auto"/>
        <w:rPr>
          <w:rFonts w:ascii="Cambria" w:hAnsi="Cambria" w:cs="Times New Roman"/>
          <w:b/>
          <w:szCs w:val="24"/>
        </w:rPr>
      </w:pPr>
      <w:r>
        <w:rPr>
          <w:rFonts w:ascii="Cambria" w:hAnsi="Cambria" w:cs="Times New Roman"/>
          <w:b/>
          <w:szCs w:val="24"/>
        </w:rPr>
        <w:t>____________________________________________</w:t>
      </w:r>
    </w:p>
    <w:p w:rsidR="00FC685D" w:rsidRPr="00FC685D" w:rsidRDefault="00FC685D" w:rsidP="00FC685D">
      <w:pPr>
        <w:spacing w:after="0" w:line="360" w:lineRule="auto"/>
        <w:rPr>
          <w:rFonts w:ascii="Arial" w:hAnsi="Arial" w:cs="Arial"/>
          <w:b/>
          <w:sz w:val="22"/>
        </w:rPr>
      </w:pPr>
      <w:r w:rsidRPr="00FC685D">
        <w:rPr>
          <w:rFonts w:ascii="Arial" w:hAnsi="Arial" w:cs="Arial"/>
          <w:b/>
          <w:sz w:val="22"/>
        </w:rPr>
        <w:t>GULE JANNAT</w:t>
      </w:r>
    </w:p>
    <w:p w:rsidR="00FC685D" w:rsidRPr="00FC685D" w:rsidRDefault="00FC685D" w:rsidP="00FC685D">
      <w:pPr>
        <w:spacing w:after="0" w:line="360" w:lineRule="auto"/>
        <w:rPr>
          <w:rFonts w:ascii="Arial" w:hAnsi="Arial" w:cs="Arial"/>
          <w:b/>
          <w:sz w:val="22"/>
        </w:rPr>
      </w:pPr>
      <w:r w:rsidRPr="00FC685D">
        <w:rPr>
          <w:rFonts w:ascii="Arial" w:hAnsi="Arial" w:cs="Arial"/>
          <w:sz w:val="22"/>
        </w:rPr>
        <w:t>ID:</w:t>
      </w:r>
      <w:r w:rsidRPr="00FC685D">
        <w:rPr>
          <w:rFonts w:ascii="Arial" w:hAnsi="Arial" w:cs="Arial"/>
          <w:b/>
          <w:sz w:val="22"/>
        </w:rPr>
        <w:t xml:space="preserve"> 111 152 052</w:t>
      </w:r>
    </w:p>
    <w:p w:rsidR="00FC685D" w:rsidRPr="00FC685D" w:rsidRDefault="00FC685D" w:rsidP="00FC685D">
      <w:pPr>
        <w:spacing w:after="0" w:line="360" w:lineRule="auto"/>
        <w:rPr>
          <w:rFonts w:ascii="Arial" w:hAnsi="Arial" w:cs="Arial"/>
          <w:sz w:val="22"/>
        </w:rPr>
      </w:pPr>
      <w:r w:rsidRPr="00FC685D">
        <w:rPr>
          <w:rFonts w:ascii="Arial" w:hAnsi="Arial" w:cs="Arial"/>
          <w:sz w:val="22"/>
        </w:rPr>
        <w:t>MAJOR: FINANCE</w:t>
      </w:r>
    </w:p>
    <w:p w:rsidR="00FC685D" w:rsidRPr="00FC685D" w:rsidRDefault="00FC685D" w:rsidP="00FC685D">
      <w:pPr>
        <w:spacing w:after="0" w:line="360" w:lineRule="auto"/>
        <w:rPr>
          <w:rFonts w:ascii="Arial" w:hAnsi="Arial" w:cs="Arial"/>
          <w:sz w:val="22"/>
        </w:rPr>
      </w:pPr>
      <w:r w:rsidRPr="00FC685D">
        <w:rPr>
          <w:rFonts w:ascii="Arial" w:hAnsi="Arial" w:cs="Arial"/>
          <w:sz w:val="22"/>
        </w:rPr>
        <w:t>BBA PROGRAM</w:t>
      </w:r>
    </w:p>
    <w:p w:rsidR="00FC685D" w:rsidRPr="00FC685D" w:rsidRDefault="00FC685D" w:rsidP="00FC685D">
      <w:pPr>
        <w:spacing w:after="0" w:line="360" w:lineRule="auto"/>
        <w:rPr>
          <w:rFonts w:ascii="Arial" w:hAnsi="Arial" w:cs="Arial"/>
          <w:sz w:val="22"/>
        </w:rPr>
      </w:pPr>
      <w:r w:rsidRPr="00FC685D">
        <w:rPr>
          <w:rFonts w:ascii="Arial" w:hAnsi="Arial" w:cs="Arial"/>
          <w:sz w:val="22"/>
        </w:rPr>
        <w:t>UNITED INTERNATIONAL UNIVERSITY</w:t>
      </w:r>
    </w:p>
    <w:p w:rsidR="00481E10" w:rsidRPr="00902AE9" w:rsidRDefault="00481E10" w:rsidP="00FC685D">
      <w:pPr>
        <w:spacing w:after="200" w:line="276" w:lineRule="auto"/>
        <w:rPr>
          <w:rFonts w:ascii="Arial" w:hAnsi="Arial" w:cs="Arial"/>
          <w:b/>
          <w:color w:val="17365D" w:themeColor="text2" w:themeShade="BF"/>
          <w:sz w:val="26"/>
          <w:szCs w:val="26"/>
        </w:rPr>
      </w:pPr>
      <w:r w:rsidRPr="00902AE9">
        <w:rPr>
          <w:rFonts w:ascii="Arial" w:hAnsi="Arial" w:cs="Arial"/>
          <w:b/>
          <w:color w:val="17365D" w:themeColor="text2" w:themeShade="BF"/>
          <w:sz w:val="26"/>
          <w:szCs w:val="26"/>
        </w:rPr>
        <w:br w:type="page"/>
      </w:r>
    </w:p>
    <w:p w:rsidR="00193A99" w:rsidRPr="00902AE9" w:rsidRDefault="00481E10" w:rsidP="003C0CAA">
      <w:pPr>
        <w:spacing w:after="0" w:line="276" w:lineRule="auto"/>
        <w:ind w:left="144"/>
        <w:jc w:val="center"/>
        <w:rPr>
          <w:rStyle w:val="Hyperlink"/>
          <w:rFonts w:ascii="Arial" w:hAnsi="Arial" w:cs="Arial"/>
          <w:b/>
          <w:color w:val="244061" w:themeColor="accent1" w:themeShade="80"/>
          <w:sz w:val="26"/>
          <w:szCs w:val="26"/>
          <w:u w:val="none"/>
        </w:rPr>
      </w:pPr>
      <w:r w:rsidRPr="00902AE9">
        <w:rPr>
          <w:rStyle w:val="Hyperlink"/>
          <w:rFonts w:ascii="Arial" w:hAnsi="Arial" w:cs="Arial"/>
          <w:b/>
          <w:color w:val="244061" w:themeColor="accent1" w:themeShade="80"/>
          <w:sz w:val="26"/>
          <w:szCs w:val="26"/>
          <w:u w:val="none"/>
        </w:rPr>
        <w:lastRenderedPageBreak/>
        <w:t>Acknowledgment</w:t>
      </w:r>
    </w:p>
    <w:p w:rsidR="003C0CAA" w:rsidRPr="00902AE9" w:rsidRDefault="003C0CAA" w:rsidP="00034A3F">
      <w:pPr>
        <w:spacing w:after="0" w:line="276" w:lineRule="auto"/>
        <w:ind w:left="144"/>
        <w:rPr>
          <w:rStyle w:val="Hyperlink"/>
          <w:rFonts w:ascii="Arial" w:hAnsi="Arial" w:cs="Arial"/>
          <w:b/>
          <w:color w:val="244061" w:themeColor="accent1" w:themeShade="80"/>
          <w:sz w:val="26"/>
          <w:szCs w:val="26"/>
          <w:u w:val="none"/>
        </w:rPr>
      </w:pPr>
    </w:p>
    <w:p w:rsidR="0007265B" w:rsidRPr="00902AE9" w:rsidRDefault="00A90D35" w:rsidP="0007265B">
      <w:pPr>
        <w:spacing w:after="0" w:line="360" w:lineRule="auto"/>
        <w:jc w:val="both"/>
        <w:rPr>
          <w:rStyle w:val="Hyperlink"/>
          <w:rFonts w:ascii="Arial" w:hAnsi="Arial" w:cs="Arial"/>
          <w:color w:val="auto"/>
          <w:szCs w:val="24"/>
          <w:u w:val="none"/>
        </w:rPr>
      </w:pPr>
      <w:r w:rsidRPr="00902AE9">
        <w:rPr>
          <w:rStyle w:val="Hyperlink"/>
          <w:rFonts w:ascii="Arial" w:hAnsi="Arial" w:cs="Arial"/>
          <w:color w:val="auto"/>
          <w:szCs w:val="24"/>
          <w:u w:val="none"/>
        </w:rPr>
        <w:t>I want to thank at the very beginning to my Almighty A</w:t>
      </w:r>
      <w:r w:rsidR="00A44905" w:rsidRPr="00902AE9">
        <w:rPr>
          <w:rStyle w:val="Hyperlink"/>
          <w:rFonts w:ascii="Arial" w:hAnsi="Arial" w:cs="Arial"/>
          <w:color w:val="auto"/>
          <w:szCs w:val="24"/>
          <w:u w:val="none"/>
        </w:rPr>
        <w:t>LLAH and my P</w:t>
      </w:r>
      <w:r w:rsidRPr="00902AE9">
        <w:rPr>
          <w:rStyle w:val="Hyperlink"/>
          <w:rFonts w:ascii="Arial" w:hAnsi="Arial" w:cs="Arial"/>
          <w:color w:val="auto"/>
          <w:szCs w:val="24"/>
          <w:u w:val="none"/>
        </w:rPr>
        <w:t>arents for su</w:t>
      </w:r>
      <w:r w:rsidR="00A44905" w:rsidRPr="00902AE9">
        <w:rPr>
          <w:rStyle w:val="Hyperlink"/>
          <w:rFonts w:ascii="Arial" w:hAnsi="Arial" w:cs="Arial"/>
          <w:color w:val="auto"/>
          <w:szCs w:val="24"/>
          <w:u w:val="none"/>
        </w:rPr>
        <w:t>pporting me and help me to be</w:t>
      </w:r>
      <w:r w:rsidRPr="00902AE9">
        <w:rPr>
          <w:rStyle w:val="Hyperlink"/>
          <w:rFonts w:ascii="Arial" w:hAnsi="Arial" w:cs="Arial"/>
          <w:color w:val="auto"/>
          <w:szCs w:val="24"/>
          <w:u w:val="none"/>
        </w:rPr>
        <w:t xml:space="preserve"> able to </w:t>
      </w:r>
      <w:r w:rsidR="00A44905" w:rsidRPr="00902AE9">
        <w:rPr>
          <w:rStyle w:val="Hyperlink"/>
          <w:rFonts w:ascii="Arial" w:hAnsi="Arial" w:cs="Arial"/>
          <w:color w:val="auto"/>
          <w:szCs w:val="24"/>
          <w:u w:val="none"/>
        </w:rPr>
        <w:t>conquer till now and finish my under graduation from U</w:t>
      </w:r>
      <w:r w:rsidR="00816D4E">
        <w:rPr>
          <w:rStyle w:val="Hyperlink"/>
          <w:rFonts w:ascii="Arial" w:hAnsi="Arial" w:cs="Arial"/>
          <w:color w:val="auto"/>
          <w:szCs w:val="24"/>
          <w:u w:val="none"/>
        </w:rPr>
        <w:t>nited International University.</w:t>
      </w:r>
    </w:p>
    <w:p w:rsidR="00816D4E" w:rsidRDefault="00816D4E" w:rsidP="00816D4E">
      <w:pPr>
        <w:spacing w:after="0" w:line="240" w:lineRule="auto"/>
        <w:jc w:val="both"/>
        <w:rPr>
          <w:rStyle w:val="Hyperlink"/>
          <w:rFonts w:ascii="Arial" w:hAnsi="Arial" w:cs="Arial"/>
          <w:color w:val="auto"/>
          <w:szCs w:val="24"/>
          <w:u w:val="none"/>
        </w:rPr>
      </w:pPr>
    </w:p>
    <w:p w:rsidR="0007265B" w:rsidRPr="00902AE9" w:rsidRDefault="00A44905" w:rsidP="0007265B">
      <w:pPr>
        <w:spacing w:after="0" w:line="360" w:lineRule="auto"/>
        <w:jc w:val="both"/>
        <w:rPr>
          <w:rStyle w:val="Hyperlink"/>
          <w:rFonts w:ascii="Arial" w:hAnsi="Arial" w:cs="Arial"/>
          <w:color w:val="auto"/>
          <w:szCs w:val="24"/>
          <w:u w:val="none"/>
        </w:rPr>
      </w:pPr>
      <w:r w:rsidRPr="00902AE9">
        <w:rPr>
          <w:rStyle w:val="Hyperlink"/>
          <w:rFonts w:ascii="Arial" w:hAnsi="Arial" w:cs="Arial"/>
          <w:color w:val="auto"/>
          <w:szCs w:val="24"/>
          <w:u w:val="none"/>
        </w:rPr>
        <w:t xml:space="preserve">At first, I would like to thank my project supervisor and course faculty </w:t>
      </w:r>
      <w:r w:rsidRPr="00902AE9">
        <w:rPr>
          <w:rFonts w:ascii="Arial" w:hAnsi="Arial" w:cs="Arial"/>
          <w:b/>
          <w:szCs w:val="24"/>
        </w:rPr>
        <w:t xml:space="preserve">Eliza </w:t>
      </w:r>
      <w:proofErr w:type="spellStart"/>
      <w:r w:rsidRPr="00902AE9">
        <w:rPr>
          <w:rFonts w:ascii="Arial" w:hAnsi="Arial" w:cs="Arial"/>
          <w:b/>
          <w:szCs w:val="24"/>
        </w:rPr>
        <w:t>Huq</w:t>
      </w:r>
      <w:proofErr w:type="spellEnd"/>
      <w:r w:rsidRPr="00902AE9">
        <w:rPr>
          <w:rFonts w:ascii="Arial" w:hAnsi="Arial" w:cs="Arial"/>
          <w:b/>
          <w:szCs w:val="24"/>
        </w:rPr>
        <w:t>, Assistant Professor – Finance, School Of Business and Economics, United International University</w:t>
      </w:r>
      <w:r w:rsidRPr="00902AE9">
        <w:rPr>
          <w:rFonts w:ascii="Arial" w:hAnsi="Arial" w:cs="Arial"/>
          <w:szCs w:val="24"/>
        </w:rPr>
        <w:t xml:space="preserve"> for all the time and effort provided to me to complete and make my project report a valuable one. The report guidelines that I had received from her outstandingly helped me to understand the report structure and how I need to attempt</w:t>
      </w:r>
      <w:r w:rsidR="0007265B" w:rsidRPr="00902AE9">
        <w:rPr>
          <w:rFonts w:ascii="Arial" w:hAnsi="Arial" w:cs="Arial"/>
          <w:szCs w:val="24"/>
        </w:rPr>
        <w:t xml:space="preserve"> for it to prepare a good one. </w:t>
      </w:r>
    </w:p>
    <w:p w:rsidR="00816D4E" w:rsidRDefault="00816D4E" w:rsidP="00816D4E">
      <w:pPr>
        <w:spacing w:after="0" w:line="240" w:lineRule="auto"/>
        <w:jc w:val="both"/>
        <w:rPr>
          <w:rStyle w:val="Hyperlink"/>
          <w:rFonts w:ascii="Arial" w:hAnsi="Arial" w:cs="Arial"/>
          <w:color w:val="auto"/>
          <w:szCs w:val="24"/>
          <w:u w:val="none"/>
        </w:rPr>
      </w:pPr>
    </w:p>
    <w:p w:rsidR="0007265B" w:rsidRPr="00902AE9" w:rsidRDefault="00A44905" w:rsidP="0007265B">
      <w:pPr>
        <w:spacing w:after="0" w:line="360" w:lineRule="auto"/>
        <w:jc w:val="both"/>
        <w:rPr>
          <w:rStyle w:val="Hyperlink"/>
          <w:rFonts w:ascii="Arial" w:hAnsi="Arial" w:cs="Arial"/>
          <w:color w:val="auto"/>
          <w:szCs w:val="24"/>
          <w:u w:val="none"/>
        </w:rPr>
      </w:pPr>
      <w:r w:rsidRPr="00902AE9">
        <w:rPr>
          <w:rStyle w:val="Hyperlink"/>
          <w:rFonts w:ascii="Arial" w:hAnsi="Arial" w:cs="Arial"/>
          <w:color w:val="auto"/>
          <w:szCs w:val="24"/>
          <w:u w:val="none"/>
        </w:rPr>
        <w:t xml:space="preserve">Secondly, I want to thank and show my respect to </w:t>
      </w:r>
      <w:proofErr w:type="spellStart"/>
      <w:r w:rsidRPr="00902AE9">
        <w:rPr>
          <w:rStyle w:val="Hyperlink"/>
          <w:rFonts w:ascii="Arial" w:hAnsi="Arial" w:cs="Arial"/>
          <w:b/>
          <w:color w:val="auto"/>
          <w:szCs w:val="24"/>
          <w:u w:val="none"/>
        </w:rPr>
        <w:t>Mr.</w:t>
      </w:r>
      <w:proofErr w:type="spellEnd"/>
      <w:r w:rsidRPr="00902AE9">
        <w:rPr>
          <w:rStyle w:val="Hyperlink"/>
          <w:rFonts w:ascii="Arial" w:hAnsi="Arial" w:cs="Arial"/>
          <w:b/>
          <w:color w:val="auto"/>
          <w:szCs w:val="24"/>
          <w:u w:val="none"/>
        </w:rPr>
        <w:t xml:space="preserve"> Abdul </w:t>
      </w:r>
      <w:proofErr w:type="spellStart"/>
      <w:r w:rsidRPr="00902AE9">
        <w:rPr>
          <w:rStyle w:val="Hyperlink"/>
          <w:rFonts w:ascii="Arial" w:hAnsi="Arial" w:cs="Arial"/>
          <w:b/>
          <w:color w:val="auto"/>
          <w:szCs w:val="24"/>
          <w:u w:val="none"/>
        </w:rPr>
        <w:t>Momen</w:t>
      </w:r>
      <w:proofErr w:type="spellEnd"/>
      <w:r w:rsidRPr="00902AE9">
        <w:rPr>
          <w:rStyle w:val="Hyperlink"/>
          <w:rFonts w:ascii="Arial" w:hAnsi="Arial" w:cs="Arial"/>
          <w:b/>
          <w:color w:val="auto"/>
          <w:szCs w:val="24"/>
          <w:u w:val="none"/>
        </w:rPr>
        <w:t xml:space="preserve">, Head of SME, </w:t>
      </w:r>
      <w:proofErr w:type="spellStart"/>
      <w:r w:rsidRPr="00902AE9">
        <w:rPr>
          <w:rStyle w:val="Hyperlink"/>
          <w:rFonts w:ascii="Arial" w:hAnsi="Arial" w:cs="Arial"/>
          <w:b/>
          <w:color w:val="auto"/>
          <w:szCs w:val="24"/>
          <w:u w:val="none"/>
        </w:rPr>
        <w:t>Brac</w:t>
      </w:r>
      <w:proofErr w:type="spellEnd"/>
      <w:r w:rsidRPr="00902AE9">
        <w:rPr>
          <w:rStyle w:val="Hyperlink"/>
          <w:rFonts w:ascii="Arial" w:hAnsi="Arial" w:cs="Arial"/>
          <w:b/>
          <w:color w:val="auto"/>
          <w:szCs w:val="24"/>
          <w:u w:val="none"/>
        </w:rPr>
        <w:t xml:space="preserve"> Bank &amp; Md. </w:t>
      </w:r>
      <w:proofErr w:type="spellStart"/>
      <w:r w:rsidRPr="00902AE9">
        <w:rPr>
          <w:rStyle w:val="Hyperlink"/>
          <w:rFonts w:ascii="Arial" w:hAnsi="Arial" w:cs="Arial"/>
          <w:b/>
          <w:color w:val="auto"/>
          <w:szCs w:val="24"/>
          <w:u w:val="none"/>
        </w:rPr>
        <w:t>Ashiqur</w:t>
      </w:r>
      <w:proofErr w:type="spellEnd"/>
      <w:r w:rsidRPr="00902AE9">
        <w:rPr>
          <w:rStyle w:val="Hyperlink"/>
          <w:rFonts w:ascii="Arial" w:hAnsi="Arial" w:cs="Arial"/>
          <w:b/>
          <w:color w:val="auto"/>
          <w:szCs w:val="24"/>
          <w:u w:val="none"/>
        </w:rPr>
        <w:t xml:space="preserve"> </w:t>
      </w:r>
      <w:proofErr w:type="spellStart"/>
      <w:r w:rsidRPr="00902AE9">
        <w:rPr>
          <w:rStyle w:val="Hyperlink"/>
          <w:rFonts w:ascii="Arial" w:hAnsi="Arial" w:cs="Arial"/>
          <w:b/>
          <w:color w:val="auto"/>
          <w:szCs w:val="24"/>
          <w:u w:val="none"/>
        </w:rPr>
        <w:t>Rahman</w:t>
      </w:r>
      <w:proofErr w:type="spellEnd"/>
      <w:r w:rsidRPr="00902AE9">
        <w:rPr>
          <w:rStyle w:val="Hyperlink"/>
          <w:rFonts w:ascii="Arial" w:hAnsi="Arial" w:cs="Arial"/>
          <w:b/>
          <w:color w:val="auto"/>
          <w:szCs w:val="24"/>
          <w:u w:val="none"/>
        </w:rPr>
        <w:t>, Marketing Manager, Dutch Bangla Bank Limited</w:t>
      </w:r>
      <w:r w:rsidRPr="00902AE9">
        <w:rPr>
          <w:rStyle w:val="Hyperlink"/>
          <w:rFonts w:ascii="Arial" w:hAnsi="Arial" w:cs="Arial"/>
          <w:color w:val="auto"/>
          <w:szCs w:val="24"/>
          <w:u w:val="none"/>
        </w:rPr>
        <w:t xml:space="preserve"> for sharing their valuable time and reply my queries that I had sent them into their LinkedIn</w:t>
      </w:r>
      <w:r w:rsidR="0007265B" w:rsidRPr="00902AE9">
        <w:rPr>
          <w:rStyle w:val="Hyperlink"/>
          <w:rFonts w:ascii="Arial" w:hAnsi="Arial" w:cs="Arial"/>
          <w:color w:val="auto"/>
          <w:szCs w:val="24"/>
          <w:u w:val="none"/>
        </w:rPr>
        <w:t xml:space="preserve"> accounts. Without their co-operation the repor</w:t>
      </w:r>
      <w:r w:rsidR="00816D4E">
        <w:rPr>
          <w:rStyle w:val="Hyperlink"/>
          <w:rFonts w:ascii="Arial" w:hAnsi="Arial" w:cs="Arial"/>
          <w:color w:val="auto"/>
          <w:szCs w:val="24"/>
          <w:u w:val="none"/>
        </w:rPr>
        <w:t>t could not be such a good one.</w:t>
      </w:r>
    </w:p>
    <w:p w:rsidR="00816D4E" w:rsidRDefault="00816D4E" w:rsidP="00816D4E">
      <w:pPr>
        <w:spacing w:after="0" w:line="240" w:lineRule="auto"/>
        <w:jc w:val="both"/>
        <w:rPr>
          <w:rStyle w:val="Hyperlink"/>
          <w:rFonts w:ascii="Arial" w:hAnsi="Arial" w:cs="Arial"/>
          <w:color w:val="auto"/>
          <w:szCs w:val="24"/>
          <w:u w:val="none"/>
        </w:rPr>
      </w:pPr>
    </w:p>
    <w:p w:rsidR="0007265B" w:rsidRPr="00902AE9" w:rsidRDefault="0007265B" w:rsidP="0007265B">
      <w:pPr>
        <w:spacing w:after="0" w:line="360" w:lineRule="auto"/>
        <w:jc w:val="both"/>
        <w:rPr>
          <w:rStyle w:val="Hyperlink"/>
          <w:rFonts w:ascii="Arial" w:hAnsi="Arial" w:cs="Arial"/>
          <w:color w:val="auto"/>
          <w:szCs w:val="24"/>
          <w:u w:val="none"/>
        </w:rPr>
      </w:pPr>
      <w:r w:rsidRPr="00902AE9">
        <w:rPr>
          <w:rStyle w:val="Hyperlink"/>
          <w:rFonts w:ascii="Arial" w:hAnsi="Arial" w:cs="Arial"/>
          <w:color w:val="auto"/>
          <w:szCs w:val="24"/>
          <w:u w:val="none"/>
        </w:rPr>
        <w:t>Finally, I want to thank my friends &amp; course mates who had given their time to make me capable to understand a lot of concepts that were new to me. All of your efforts are highly appreciated.</w:t>
      </w:r>
    </w:p>
    <w:p w:rsidR="003C0CAA" w:rsidRPr="00902AE9" w:rsidRDefault="003C0CAA" w:rsidP="00A44905">
      <w:pPr>
        <w:spacing w:after="0" w:line="276" w:lineRule="auto"/>
        <w:rPr>
          <w:rStyle w:val="Hyperlink"/>
          <w:rFonts w:ascii="Arial" w:hAnsi="Arial" w:cs="Arial"/>
          <w:b/>
          <w:color w:val="244061" w:themeColor="accent1" w:themeShade="80"/>
          <w:sz w:val="26"/>
          <w:szCs w:val="26"/>
          <w:u w:val="none"/>
        </w:rPr>
      </w:pPr>
    </w:p>
    <w:p w:rsidR="003C0CAA" w:rsidRPr="00902AE9" w:rsidRDefault="003C0CAA" w:rsidP="00034A3F">
      <w:pPr>
        <w:spacing w:after="0" w:line="276" w:lineRule="auto"/>
        <w:ind w:left="144"/>
        <w:rPr>
          <w:rStyle w:val="Hyperlink"/>
          <w:rFonts w:ascii="Arial" w:hAnsi="Arial" w:cs="Arial"/>
          <w:b/>
          <w:color w:val="244061" w:themeColor="accent1" w:themeShade="80"/>
          <w:sz w:val="26"/>
          <w:szCs w:val="26"/>
          <w:u w:val="none"/>
        </w:rPr>
      </w:pPr>
    </w:p>
    <w:p w:rsidR="00481E10" w:rsidRPr="00902AE9" w:rsidRDefault="00481E10">
      <w:pPr>
        <w:spacing w:after="200" w:line="276" w:lineRule="auto"/>
        <w:rPr>
          <w:rFonts w:ascii="Arial" w:hAnsi="Arial" w:cs="Arial"/>
          <w:b/>
          <w:color w:val="17365D" w:themeColor="text2" w:themeShade="BF"/>
          <w:sz w:val="26"/>
          <w:szCs w:val="26"/>
        </w:rPr>
      </w:pPr>
      <w:r w:rsidRPr="00902AE9">
        <w:rPr>
          <w:rFonts w:ascii="Arial" w:hAnsi="Arial" w:cs="Arial"/>
          <w:b/>
          <w:color w:val="17365D" w:themeColor="text2" w:themeShade="BF"/>
          <w:sz w:val="26"/>
          <w:szCs w:val="26"/>
        </w:rPr>
        <w:br w:type="page"/>
      </w:r>
    </w:p>
    <w:p w:rsidR="003C0CAA" w:rsidRPr="00902AE9" w:rsidRDefault="00481E10" w:rsidP="00FC685D">
      <w:pPr>
        <w:spacing w:after="240" w:line="276" w:lineRule="auto"/>
        <w:ind w:left="142"/>
        <w:jc w:val="center"/>
        <w:rPr>
          <w:rFonts w:ascii="Arial" w:hAnsi="Arial" w:cs="Arial"/>
          <w:b/>
          <w:color w:val="17365D" w:themeColor="text2" w:themeShade="BF"/>
          <w:sz w:val="26"/>
          <w:szCs w:val="26"/>
        </w:rPr>
      </w:pPr>
      <w:r w:rsidRPr="00902AE9">
        <w:rPr>
          <w:rFonts w:ascii="Arial" w:hAnsi="Arial" w:cs="Arial"/>
          <w:b/>
          <w:color w:val="17365D" w:themeColor="text2" w:themeShade="BF"/>
          <w:sz w:val="26"/>
          <w:szCs w:val="26"/>
        </w:rPr>
        <w:lastRenderedPageBreak/>
        <w:t xml:space="preserve">Executive </w:t>
      </w:r>
      <w:r w:rsidR="00193A99" w:rsidRPr="00902AE9">
        <w:rPr>
          <w:rFonts w:ascii="Arial" w:hAnsi="Arial" w:cs="Arial"/>
          <w:b/>
          <w:color w:val="17365D" w:themeColor="text2" w:themeShade="BF"/>
          <w:sz w:val="26"/>
          <w:szCs w:val="26"/>
        </w:rPr>
        <w:t>Summary</w:t>
      </w:r>
    </w:p>
    <w:p w:rsidR="00BC5F34" w:rsidRPr="00902AE9" w:rsidRDefault="00BC5F34" w:rsidP="00BC5F34">
      <w:pPr>
        <w:spacing w:after="0" w:line="360" w:lineRule="auto"/>
        <w:jc w:val="both"/>
        <w:rPr>
          <w:rFonts w:ascii="Arial" w:hAnsi="Arial" w:cs="Arial"/>
          <w:szCs w:val="26"/>
        </w:rPr>
      </w:pPr>
      <w:r w:rsidRPr="00902AE9">
        <w:rPr>
          <w:rFonts w:ascii="Arial" w:hAnsi="Arial" w:cs="Arial"/>
          <w:szCs w:val="26"/>
        </w:rPr>
        <w:t xml:space="preserve">Corporate social responsibility is based on the idea that social responsibility is above and beyond a company. It demands that management is responsible for all interested parties. Corporate Social Responsibility is an ethical commitment by business to contribute to the economic development of the country, as well as its </w:t>
      </w:r>
      <w:proofErr w:type="spellStart"/>
      <w:r w:rsidRPr="00902AE9">
        <w:rPr>
          <w:rFonts w:ascii="Arial" w:hAnsi="Arial" w:cs="Arial"/>
          <w:szCs w:val="26"/>
        </w:rPr>
        <w:t>ongoing</w:t>
      </w:r>
      <w:proofErr w:type="spellEnd"/>
      <w:r w:rsidRPr="00902AE9">
        <w:rPr>
          <w:rFonts w:ascii="Arial" w:hAnsi="Arial" w:cs="Arial"/>
          <w:szCs w:val="26"/>
        </w:rPr>
        <w:t xml:space="preserve"> commitment to improving the quality of life of workers, their families, their communities and local communities. Moreover, it is commercially successful in respecting ethical values ​​and people, communities and the natural environment. It is a combination of policies, education, and practices that extends to all business activities and the communities in which they operate. However, CSR is committed to contributing to sustainable economic development by working with all partners to improve their lives in ways that benefit the business and, in principle, the business.</w:t>
      </w:r>
    </w:p>
    <w:p w:rsidR="00E446B0" w:rsidRPr="00902AE9" w:rsidRDefault="00BC5F34" w:rsidP="00BC5F34">
      <w:pPr>
        <w:spacing w:after="0" w:line="360" w:lineRule="auto"/>
        <w:jc w:val="both"/>
        <w:rPr>
          <w:rFonts w:ascii="Arial" w:hAnsi="Arial" w:cs="Arial"/>
          <w:szCs w:val="26"/>
        </w:rPr>
      </w:pPr>
      <w:r w:rsidRPr="00902AE9">
        <w:rPr>
          <w:rFonts w:ascii="Arial" w:hAnsi="Arial" w:cs="Arial"/>
          <w:szCs w:val="26"/>
        </w:rPr>
        <w:t xml:space="preserve">Since the birth of Bangladesh, many Small and Medium Enterprises (SMEs) have contributed to our economy by providing employment, products, and services. The majority of small and medium-sized enterprises (SMEs) belong to the informal sector and have an insufficient management structure and weak resources to deal with social and environmental problems. These limitations lead local entrepreneurs to think only of maximizing profits instead of doing business with the triple end result: profits, planet, and people. Discussions on CSR practices in Bangladesh in their modern global context are relatively new, but not the concept itself. As part of the global market, it is difficult to </w:t>
      </w:r>
      <w:r w:rsidR="009E72D4" w:rsidRPr="00902AE9">
        <w:rPr>
          <w:rFonts w:ascii="Arial" w:hAnsi="Arial" w:cs="Arial"/>
          <w:szCs w:val="26"/>
        </w:rPr>
        <w:t>ignore</w:t>
      </w:r>
      <w:r w:rsidRPr="00902AE9">
        <w:rPr>
          <w:rFonts w:ascii="Arial" w:hAnsi="Arial" w:cs="Arial"/>
          <w:szCs w:val="26"/>
        </w:rPr>
        <w:t xml:space="preserve"> the CSR standard specified in the export sector. In general, it is true that in Bangladesh the state of practices regarding workers' rights, environmental management, and corporate governance transparency are unsatisfactory, mainly due to the lack of enforcement of existing laws and insufficient pressure from civil society and interest groups as consumer forums</w:t>
      </w:r>
      <w:r w:rsidR="00E446B0" w:rsidRPr="00902AE9">
        <w:rPr>
          <w:rFonts w:ascii="Arial" w:hAnsi="Arial" w:cs="Arial"/>
          <w:szCs w:val="26"/>
        </w:rPr>
        <w:t xml:space="preserve">. </w:t>
      </w:r>
    </w:p>
    <w:p w:rsidR="00527ED3" w:rsidRPr="00902AE9" w:rsidRDefault="00E446B0" w:rsidP="00E446B0">
      <w:pPr>
        <w:spacing w:after="0" w:line="360" w:lineRule="auto"/>
        <w:jc w:val="both"/>
        <w:rPr>
          <w:rFonts w:ascii="Arial" w:hAnsi="Arial" w:cs="Arial"/>
          <w:szCs w:val="26"/>
        </w:rPr>
      </w:pPr>
      <w:r w:rsidRPr="00902AE9">
        <w:rPr>
          <w:rFonts w:ascii="Arial" w:hAnsi="Arial" w:cs="Arial"/>
          <w:szCs w:val="26"/>
        </w:rPr>
        <w:t>The purpose of the study is to identify the CSR activities contributed by the SME’s of Bangladesh. A survey questionnaire is prepared to analyse this contribution and gather 15 SME’s responses to analyse to what extent the sector is practicing the CSR activities in Bangladesh. A few suggestions are also shared to improve the practices as practicing CSR is highly important for human being, society and the earth.</w:t>
      </w:r>
    </w:p>
    <w:p w:rsidR="00FC685D" w:rsidRDefault="00FC685D">
      <w:pPr>
        <w:spacing w:after="200" w:line="276" w:lineRule="auto"/>
        <w:rPr>
          <w:rStyle w:val="Hyperlink"/>
          <w:rFonts w:ascii="Arial" w:eastAsiaTheme="minorEastAsia" w:hAnsi="Arial" w:cs="Arial"/>
          <w:b/>
          <w:color w:val="17365D" w:themeColor="text2" w:themeShade="BF"/>
          <w:sz w:val="26"/>
          <w:szCs w:val="26"/>
          <w:u w:val="none"/>
          <w:lang w:eastAsia="en-GB"/>
        </w:rPr>
      </w:pPr>
      <w:r>
        <w:rPr>
          <w:rStyle w:val="Hyperlink"/>
          <w:rFonts w:ascii="Arial" w:eastAsiaTheme="minorEastAsia" w:hAnsi="Arial" w:cs="Arial"/>
          <w:b/>
          <w:color w:val="17365D" w:themeColor="text2" w:themeShade="BF"/>
          <w:sz w:val="26"/>
          <w:szCs w:val="26"/>
          <w:u w:val="none"/>
          <w:lang w:eastAsia="en-GB"/>
        </w:rPr>
        <w:br w:type="page"/>
      </w:r>
    </w:p>
    <w:p w:rsidR="00402521" w:rsidRDefault="002E170B" w:rsidP="002E170B">
      <w:pPr>
        <w:spacing w:after="0" w:line="276" w:lineRule="auto"/>
        <w:jc w:val="center"/>
        <w:rPr>
          <w:rStyle w:val="Hyperlink"/>
          <w:rFonts w:ascii="Arial" w:eastAsiaTheme="minorEastAsia" w:hAnsi="Arial" w:cs="Arial"/>
          <w:b/>
          <w:color w:val="17365D" w:themeColor="text2" w:themeShade="BF"/>
          <w:sz w:val="26"/>
          <w:szCs w:val="26"/>
          <w:u w:val="none"/>
          <w:lang w:eastAsia="en-GB"/>
        </w:rPr>
      </w:pPr>
      <w:r>
        <w:rPr>
          <w:rStyle w:val="Hyperlink"/>
          <w:rFonts w:ascii="Arial" w:eastAsiaTheme="minorEastAsia" w:hAnsi="Arial" w:cs="Arial"/>
          <w:b/>
          <w:color w:val="17365D" w:themeColor="text2" w:themeShade="BF"/>
          <w:sz w:val="26"/>
          <w:szCs w:val="26"/>
          <w:u w:val="none"/>
          <w:lang w:eastAsia="en-GB"/>
        </w:rPr>
        <w:lastRenderedPageBreak/>
        <w:t>Table of Contents</w:t>
      </w:r>
    </w:p>
    <w:p w:rsidR="00402521" w:rsidRPr="00902AE9" w:rsidRDefault="00402521" w:rsidP="00527ED3">
      <w:pPr>
        <w:spacing w:after="0" w:line="276" w:lineRule="auto"/>
        <w:jc w:val="center"/>
        <w:rPr>
          <w:rStyle w:val="Hyperlink"/>
          <w:rFonts w:ascii="Arial" w:eastAsiaTheme="minorEastAsia" w:hAnsi="Arial" w:cs="Arial"/>
          <w:b/>
          <w:color w:val="17365D" w:themeColor="text2" w:themeShade="BF"/>
          <w:sz w:val="26"/>
          <w:szCs w:val="26"/>
          <w:u w:val="none"/>
          <w:lang w:eastAsia="en-GB"/>
        </w:rPr>
      </w:pPr>
    </w:p>
    <w:p w:rsidR="00527ED3" w:rsidRPr="00902AE9" w:rsidRDefault="00527ED3" w:rsidP="002E170B">
      <w:pPr>
        <w:pStyle w:val="TOC1"/>
        <w:shd w:val="clear" w:color="auto" w:fill="F2F2F2" w:themeFill="background1" w:themeFillShade="F2"/>
        <w:rPr>
          <w:rStyle w:val="Hyperlink"/>
          <w:b w:val="0"/>
          <w:color w:val="000000" w:themeColor="text1"/>
          <w:sz w:val="26"/>
          <w:szCs w:val="26"/>
          <w:u w:val="none"/>
        </w:rPr>
      </w:pPr>
    </w:p>
    <w:p w:rsidR="00527ED3" w:rsidRPr="00402521" w:rsidRDefault="00527ED3" w:rsidP="002E170B">
      <w:pPr>
        <w:pStyle w:val="TOC1"/>
        <w:shd w:val="clear" w:color="auto" w:fill="F2F2F2" w:themeFill="background1" w:themeFillShade="F2"/>
        <w:rPr>
          <w:rStyle w:val="Hyperlink"/>
          <w:color w:val="auto"/>
          <w:u w:val="none"/>
        </w:rPr>
      </w:pPr>
      <w:r w:rsidRPr="00402521">
        <w:rPr>
          <w:rStyle w:val="Hyperlink"/>
          <w:color w:val="auto"/>
          <w:u w:val="none"/>
        </w:rPr>
        <w:t>Chapter one: Introduction</w:t>
      </w:r>
    </w:p>
    <w:p w:rsidR="00402521" w:rsidRPr="002E170B" w:rsidRDefault="00527ED3" w:rsidP="002E170B">
      <w:pPr>
        <w:pStyle w:val="TOC1"/>
        <w:shd w:val="clear" w:color="auto" w:fill="F2F2F2" w:themeFill="background1" w:themeFillShade="F2"/>
        <w:rPr>
          <w:b w:val="0"/>
        </w:rPr>
      </w:pPr>
      <w:r w:rsidRPr="00402521">
        <w:rPr>
          <w:rStyle w:val="Hyperlink"/>
          <w:b w:val="0"/>
          <w:color w:val="auto"/>
          <w:u w:val="none"/>
        </w:rPr>
        <w:fldChar w:fldCharType="begin"/>
      </w:r>
      <w:r w:rsidRPr="00402521">
        <w:rPr>
          <w:rStyle w:val="Hyperlink"/>
          <w:b w:val="0"/>
          <w:color w:val="auto"/>
          <w:u w:val="none"/>
        </w:rPr>
        <w:instrText xml:space="preserve"> TOC \o "1-3" \h \z \u </w:instrText>
      </w:r>
      <w:r w:rsidRPr="00402521">
        <w:rPr>
          <w:rStyle w:val="Hyperlink"/>
          <w:b w:val="0"/>
          <w:color w:val="auto"/>
          <w:u w:val="none"/>
        </w:rPr>
        <w:fldChar w:fldCharType="separate"/>
      </w:r>
      <w:hyperlink w:anchor="_Toc34978610" w:history="1">
        <w:r w:rsidR="00402521" w:rsidRPr="002E170B">
          <w:rPr>
            <w:rStyle w:val="Hyperlink"/>
            <w:b w:val="0"/>
            <w:color w:val="auto"/>
          </w:rPr>
          <w:t>1.1 Background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_Toc34978610 \h </w:instrText>
        </w:r>
        <w:r w:rsidR="00402521" w:rsidRPr="002E170B">
          <w:rPr>
            <w:b w:val="0"/>
            <w:webHidden/>
          </w:rPr>
        </w:r>
        <w:r w:rsidR="00402521" w:rsidRPr="002E170B">
          <w:rPr>
            <w:b w:val="0"/>
            <w:webHidden/>
          </w:rPr>
          <w:fldChar w:fldCharType="separate"/>
        </w:r>
        <w:r w:rsidR="00860B22">
          <w:rPr>
            <w:b w:val="0"/>
            <w:webHidden/>
          </w:rPr>
          <w:t>2</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11" w:history="1">
        <w:r w:rsidR="00402521" w:rsidRPr="002E170B">
          <w:rPr>
            <w:rStyle w:val="Hyperlink"/>
            <w:b w:val="0"/>
            <w:color w:val="auto"/>
          </w:rPr>
          <w:t>1.2 Scope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_Toc34978611 \h </w:instrText>
        </w:r>
        <w:r w:rsidR="00402521" w:rsidRPr="002E170B">
          <w:rPr>
            <w:b w:val="0"/>
            <w:webHidden/>
          </w:rPr>
        </w:r>
        <w:r w:rsidR="00402521" w:rsidRPr="002E170B">
          <w:rPr>
            <w:b w:val="0"/>
            <w:webHidden/>
          </w:rPr>
          <w:fldChar w:fldCharType="separate"/>
        </w:r>
        <w:r w:rsidR="00860B22">
          <w:rPr>
            <w:b w:val="0"/>
            <w:webHidden/>
          </w:rPr>
          <w:t>2</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12" w:history="1">
        <w:r w:rsidR="00402521" w:rsidRPr="002E170B">
          <w:rPr>
            <w:rStyle w:val="Hyperlink"/>
            <w:b w:val="0"/>
            <w:color w:val="auto"/>
          </w:rPr>
          <w:t>1.3 Methodology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_Toc34978612 \h </w:instrText>
        </w:r>
        <w:r w:rsidR="00402521" w:rsidRPr="002E170B">
          <w:rPr>
            <w:b w:val="0"/>
            <w:webHidden/>
          </w:rPr>
        </w:r>
        <w:r w:rsidR="00402521" w:rsidRPr="002E170B">
          <w:rPr>
            <w:b w:val="0"/>
            <w:webHidden/>
          </w:rPr>
          <w:fldChar w:fldCharType="separate"/>
        </w:r>
        <w:r w:rsidR="00860B22">
          <w:rPr>
            <w:b w:val="0"/>
            <w:webHidden/>
          </w:rPr>
          <w:t>2</w:t>
        </w:r>
        <w:r w:rsidR="00402521" w:rsidRPr="002E170B">
          <w:rPr>
            <w:b w:val="0"/>
            <w:webHidden/>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dot" w:pos="9350"/>
        </w:tabs>
        <w:spacing w:after="0" w:line="240" w:lineRule="auto"/>
        <w:ind w:left="0"/>
        <w:rPr>
          <w:rFonts w:ascii="Arial" w:eastAsiaTheme="minorEastAsia" w:hAnsi="Arial" w:cs="Arial"/>
          <w:noProof/>
          <w:szCs w:val="24"/>
          <w:lang w:eastAsia="en-GB"/>
        </w:rPr>
      </w:pPr>
      <w:hyperlink w:anchor="_Toc34978613" w:history="1">
        <w:r w:rsidR="00402521" w:rsidRPr="002E170B">
          <w:rPr>
            <w:rStyle w:val="Hyperlink"/>
            <w:rFonts w:ascii="Arial" w:hAnsi="Arial" w:cs="Arial"/>
            <w:noProof/>
            <w:color w:val="auto"/>
            <w:szCs w:val="24"/>
          </w:rPr>
          <w:t>1.3.1 Data Collection Sources:</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_Toc34978613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3</w:t>
        </w:r>
        <w:r w:rsidR="00402521" w:rsidRPr="002E170B">
          <w:rPr>
            <w:rFonts w:ascii="Arial" w:hAnsi="Arial" w:cs="Arial"/>
            <w:noProof/>
            <w:webHidden/>
            <w:szCs w:val="24"/>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dot" w:pos="9350"/>
        </w:tabs>
        <w:spacing w:after="0" w:line="240" w:lineRule="auto"/>
        <w:ind w:left="0"/>
        <w:rPr>
          <w:rFonts w:ascii="Arial" w:eastAsiaTheme="minorEastAsia" w:hAnsi="Arial" w:cs="Arial"/>
          <w:noProof/>
          <w:szCs w:val="24"/>
          <w:lang w:eastAsia="en-GB"/>
        </w:rPr>
      </w:pPr>
      <w:hyperlink w:anchor="_Toc34978614" w:history="1">
        <w:r w:rsidR="00402521" w:rsidRPr="002E170B">
          <w:rPr>
            <w:rStyle w:val="Hyperlink"/>
            <w:rFonts w:ascii="Arial" w:hAnsi="Arial" w:cs="Arial"/>
            <w:noProof/>
            <w:color w:val="auto"/>
            <w:szCs w:val="24"/>
          </w:rPr>
          <w:t>1.3.2 Report design</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_Toc34978614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3</w:t>
        </w:r>
        <w:r w:rsidR="00402521" w:rsidRPr="002E170B">
          <w:rPr>
            <w:rFonts w:ascii="Arial" w:hAnsi="Arial" w:cs="Arial"/>
            <w:noProof/>
            <w:webHidden/>
            <w:szCs w:val="24"/>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dot" w:pos="9350"/>
        </w:tabs>
        <w:spacing w:after="0" w:line="240" w:lineRule="auto"/>
        <w:ind w:left="0"/>
        <w:rPr>
          <w:rFonts w:ascii="Arial" w:eastAsiaTheme="minorEastAsia" w:hAnsi="Arial" w:cs="Arial"/>
          <w:noProof/>
          <w:szCs w:val="24"/>
          <w:lang w:eastAsia="en-GB"/>
        </w:rPr>
      </w:pPr>
      <w:hyperlink w:anchor="_Toc34978615" w:history="1">
        <w:r w:rsidR="00402521" w:rsidRPr="002E170B">
          <w:rPr>
            <w:rStyle w:val="Hyperlink"/>
            <w:rFonts w:ascii="Arial" w:hAnsi="Arial" w:cs="Arial"/>
            <w:noProof/>
            <w:color w:val="auto"/>
            <w:szCs w:val="24"/>
          </w:rPr>
          <w:t>1.3.3 Data analysis:</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_Toc34978615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3</w:t>
        </w:r>
        <w:r w:rsidR="00402521" w:rsidRPr="002E170B">
          <w:rPr>
            <w:rFonts w:ascii="Arial" w:hAnsi="Arial" w:cs="Arial"/>
            <w:noProof/>
            <w:webHidden/>
            <w:szCs w:val="24"/>
          </w:rPr>
          <w:fldChar w:fldCharType="end"/>
        </w:r>
      </w:hyperlink>
    </w:p>
    <w:p w:rsidR="00402521" w:rsidRPr="002E170B" w:rsidRDefault="006939BA" w:rsidP="002E170B">
      <w:pPr>
        <w:pStyle w:val="TOC1"/>
        <w:shd w:val="clear" w:color="auto" w:fill="F2F2F2" w:themeFill="background1" w:themeFillShade="F2"/>
        <w:rPr>
          <w:b w:val="0"/>
        </w:rPr>
      </w:pPr>
      <w:hyperlink w:anchor="_Toc34978616" w:history="1">
        <w:r w:rsidR="00402521" w:rsidRPr="002E170B">
          <w:rPr>
            <w:rStyle w:val="Hyperlink"/>
            <w:b w:val="0"/>
            <w:color w:val="auto"/>
          </w:rPr>
          <w:t>1.4 Objectives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_Toc34978616 \h </w:instrText>
        </w:r>
        <w:r w:rsidR="00402521" w:rsidRPr="002E170B">
          <w:rPr>
            <w:b w:val="0"/>
            <w:webHidden/>
          </w:rPr>
        </w:r>
        <w:r w:rsidR="00402521" w:rsidRPr="002E170B">
          <w:rPr>
            <w:b w:val="0"/>
            <w:webHidden/>
          </w:rPr>
          <w:fldChar w:fldCharType="separate"/>
        </w:r>
        <w:r w:rsidR="00860B22">
          <w:rPr>
            <w:b w:val="0"/>
            <w:webHidden/>
          </w:rPr>
          <w:t>4</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17" w:history="1">
        <w:r w:rsidR="00402521" w:rsidRPr="002E170B">
          <w:rPr>
            <w:rStyle w:val="Hyperlink"/>
            <w:b w:val="0"/>
            <w:color w:val="auto"/>
          </w:rPr>
          <w:t>1.5 Limitations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_Toc34978617 \h </w:instrText>
        </w:r>
        <w:r w:rsidR="00402521" w:rsidRPr="002E170B">
          <w:rPr>
            <w:b w:val="0"/>
            <w:webHidden/>
          </w:rPr>
        </w:r>
        <w:r w:rsidR="00402521" w:rsidRPr="002E170B">
          <w:rPr>
            <w:b w:val="0"/>
            <w:webHidden/>
          </w:rPr>
          <w:fldChar w:fldCharType="separate"/>
        </w:r>
        <w:r w:rsidR="00860B22">
          <w:rPr>
            <w:b w:val="0"/>
            <w:webHidden/>
          </w:rPr>
          <w:t>4</w:t>
        </w:r>
        <w:r w:rsidR="00402521" w:rsidRPr="002E170B">
          <w:rPr>
            <w:b w:val="0"/>
            <w:webHidden/>
          </w:rPr>
          <w:fldChar w:fldCharType="end"/>
        </w:r>
      </w:hyperlink>
    </w:p>
    <w:p w:rsidR="00402521" w:rsidRDefault="00402521" w:rsidP="002E170B">
      <w:pPr>
        <w:pStyle w:val="TOC1"/>
        <w:shd w:val="clear" w:color="auto" w:fill="F2F2F2" w:themeFill="background1" w:themeFillShade="F2"/>
        <w:rPr>
          <w:rStyle w:val="Hyperlink"/>
          <w:color w:val="auto"/>
          <w:u w:val="none"/>
        </w:rPr>
      </w:pPr>
    </w:p>
    <w:p w:rsidR="00402521" w:rsidRPr="00402521" w:rsidRDefault="00402521" w:rsidP="002E170B">
      <w:pPr>
        <w:pStyle w:val="TOC1"/>
        <w:shd w:val="clear" w:color="auto" w:fill="F2F2F2" w:themeFill="background1" w:themeFillShade="F2"/>
        <w:rPr>
          <w:rStyle w:val="Hyperlink"/>
          <w:color w:val="auto"/>
          <w:u w:val="none"/>
        </w:rPr>
      </w:pPr>
      <w:r w:rsidRPr="00402521">
        <w:rPr>
          <w:rStyle w:val="Hyperlink"/>
          <w:color w:val="auto"/>
          <w:u w:val="none"/>
        </w:rPr>
        <w:t>Chapter Two: Literature Review</w:t>
      </w:r>
    </w:p>
    <w:p w:rsidR="00402521" w:rsidRPr="002E170B" w:rsidRDefault="006939BA" w:rsidP="002E170B">
      <w:pPr>
        <w:pStyle w:val="TOC1"/>
        <w:shd w:val="clear" w:color="auto" w:fill="F2F2F2" w:themeFill="background1" w:themeFillShade="F2"/>
        <w:rPr>
          <w:b w:val="0"/>
        </w:rPr>
      </w:pPr>
      <w:hyperlink w:anchor="_Toc34978618" w:history="1">
        <w:r w:rsidR="00402521" w:rsidRPr="002E170B">
          <w:rPr>
            <w:rStyle w:val="Hyperlink"/>
            <w:b w:val="0"/>
            <w:color w:val="auto"/>
          </w:rPr>
          <w:t>2.1 Small and Medium Enterprises (SME)</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_Toc34978618 \h </w:instrText>
        </w:r>
        <w:r w:rsidR="00402521" w:rsidRPr="002E170B">
          <w:rPr>
            <w:b w:val="0"/>
            <w:webHidden/>
          </w:rPr>
        </w:r>
        <w:r w:rsidR="00402521" w:rsidRPr="002E170B">
          <w:rPr>
            <w:b w:val="0"/>
            <w:webHidden/>
          </w:rPr>
          <w:fldChar w:fldCharType="separate"/>
        </w:r>
        <w:r w:rsidR="00860B22">
          <w:rPr>
            <w:b w:val="0"/>
            <w:webHidden/>
          </w:rPr>
          <w:t>6</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19" w:history="1">
        <w:r w:rsidR="00402521" w:rsidRPr="002E170B">
          <w:rPr>
            <w:rStyle w:val="Hyperlink"/>
            <w:b w:val="0"/>
            <w:color w:val="auto"/>
          </w:rPr>
          <w:t>2.2 Corporate Social Responsibilities (CSR)</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_Toc34978619 \h </w:instrText>
        </w:r>
        <w:r w:rsidR="00402521" w:rsidRPr="002E170B">
          <w:rPr>
            <w:b w:val="0"/>
            <w:webHidden/>
          </w:rPr>
        </w:r>
        <w:r w:rsidR="00402521" w:rsidRPr="002E170B">
          <w:rPr>
            <w:b w:val="0"/>
            <w:webHidden/>
          </w:rPr>
          <w:fldChar w:fldCharType="separate"/>
        </w:r>
        <w:r w:rsidR="00860B22">
          <w:rPr>
            <w:b w:val="0"/>
            <w:webHidden/>
          </w:rPr>
          <w:t>6</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20" w:history="1">
        <w:r w:rsidR="00402521" w:rsidRPr="002E170B">
          <w:rPr>
            <w:rStyle w:val="Hyperlink"/>
            <w:b w:val="0"/>
            <w:color w:val="auto"/>
          </w:rPr>
          <w:t>2.2 Dimensions of CSR</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_Toc34978620 \h </w:instrText>
        </w:r>
        <w:r w:rsidR="00402521" w:rsidRPr="002E170B">
          <w:rPr>
            <w:b w:val="0"/>
            <w:webHidden/>
          </w:rPr>
        </w:r>
        <w:r w:rsidR="00402521" w:rsidRPr="002E170B">
          <w:rPr>
            <w:b w:val="0"/>
            <w:webHidden/>
          </w:rPr>
          <w:fldChar w:fldCharType="separate"/>
        </w:r>
        <w:r w:rsidR="00860B22">
          <w:rPr>
            <w:b w:val="0"/>
            <w:webHidden/>
          </w:rPr>
          <w:t>7</w:t>
        </w:r>
        <w:r w:rsidR="00402521" w:rsidRPr="002E170B">
          <w:rPr>
            <w:b w:val="0"/>
            <w:webHidden/>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leader="dot" w:pos="9350"/>
        </w:tabs>
        <w:spacing w:after="0" w:line="240" w:lineRule="auto"/>
        <w:ind w:left="0"/>
        <w:rPr>
          <w:rFonts w:ascii="Arial" w:eastAsiaTheme="minorEastAsia" w:hAnsi="Arial" w:cs="Arial"/>
          <w:noProof/>
          <w:szCs w:val="24"/>
          <w:lang w:eastAsia="en-GB"/>
        </w:rPr>
      </w:pPr>
      <w:hyperlink w:anchor="_Toc34978621" w:history="1">
        <w:r w:rsidR="00402521" w:rsidRPr="002E170B">
          <w:rPr>
            <w:rStyle w:val="Hyperlink"/>
            <w:rFonts w:ascii="Arial" w:hAnsi="Arial" w:cs="Arial"/>
            <w:noProof/>
            <w:color w:val="auto"/>
            <w:szCs w:val="24"/>
          </w:rPr>
          <w:t>a.</w:t>
        </w:r>
        <w:r w:rsidR="00402521" w:rsidRPr="002E170B">
          <w:rPr>
            <w:rFonts w:ascii="Arial" w:eastAsiaTheme="minorEastAsia" w:hAnsi="Arial" w:cs="Arial"/>
            <w:noProof/>
            <w:szCs w:val="24"/>
            <w:lang w:eastAsia="en-GB"/>
          </w:rPr>
          <w:tab/>
        </w:r>
        <w:r w:rsidR="00402521" w:rsidRPr="002E170B">
          <w:rPr>
            <w:rStyle w:val="Hyperlink"/>
            <w:rFonts w:ascii="Arial" w:hAnsi="Arial" w:cs="Arial"/>
            <w:noProof/>
            <w:color w:val="auto"/>
            <w:szCs w:val="24"/>
          </w:rPr>
          <w:t>Economical Dimension</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_Toc34978621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7</w:t>
        </w:r>
        <w:r w:rsidR="00402521" w:rsidRPr="002E170B">
          <w:rPr>
            <w:rFonts w:ascii="Arial" w:hAnsi="Arial" w:cs="Arial"/>
            <w:noProof/>
            <w:webHidden/>
            <w:szCs w:val="24"/>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leader="dot" w:pos="9350"/>
        </w:tabs>
        <w:spacing w:after="0" w:line="240" w:lineRule="auto"/>
        <w:ind w:left="0"/>
        <w:rPr>
          <w:rFonts w:ascii="Arial" w:eastAsiaTheme="minorEastAsia" w:hAnsi="Arial" w:cs="Arial"/>
          <w:noProof/>
          <w:szCs w:val="24"/>
          <w:lang w:eastAsia="en-GB"/>
        </w:rPr>
      </w:pPr>
      <w:hyperlink w:anchor="_Toc34978622" w:history="1">
        <w:r w:rsidR="00402521" w:rsidRPr="002E170B">
          <w:rPr>
            <w:rStyle w:val="Hyperlink"/>
            <w:rFonts w:ascii="Arial" w:hAnsi="Arial" w:cs="Arial"/>
            <w:noProof/>
            <w:color w:val="auto"/>
            <w:szCs w:val="24"/>
          </w:rPr>
          <w:t>b.</w:t>
        </w:r>
        <w:r w:rsidR="00402521" w:rsidRPr="002E170B">
          <w:rPr>
            <w:rFonts w:ascii="Arial" w:eastAsiaTheme="minorEastAsia" w:hAnsi="Arial" w:cs="Arial"/>
            <w:noProof/>
            <w:szCs w:val="24"/>
            <w:lang w:eastAsia="en-GB"/>
          </w:rPr>
          <w:tab/>
        </w:r>
        <w:r w:rsidR="00402521" w:rsidRPr="002E170B">
          <w:rPr>
            <w:rStyle w:val="Hyperlink"/>
            <w:rFonts w:ascii="Arial" w:hAnsi="Arial" w:cs="Arial"/>
            <w:noProof/>
            <w:color w:val="auto"/>
            <w:szCs w:val="24"/>
          </w:rPr>
          <w:t>Volunteer Dimension</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_Toc34978622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8</w:t>
        </w:r>
        <w:r w:rsidR="00402521" w:rsidRPr="002E170B">
          <w:rPr>
            <w:rFonts w:ascii="Arial" w:hAnsi="Arial" w:cs="Arial"/>
            <w:noProof/>
            <w:webHidden/>
            <w:szCs w:val="24"/>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leader="dot" w:pos="9350"/>
        </w:tabs>
        <w:spacing w:after="0" w:line="240" w:lineRule="auto"/>
        <w:ind w:left="0"/>
        <w:rPr>
          <w:rFonts w:ascii="Arial" w:eastAsiaTheme="minorEastAsia" w:hAnsi="Arial" w:cs="Arial"/>
          <w:noProof/>
          <w:szCs w:val="24"/>
          <w:lang w:eastAsia="en-GB"/>
        </w:rPr>
      </w:pPr>
      <w:hyperlink w:anchor="_Toc34978623" w:history="1">
        <w:r w:rsidR="00402521" w:rsidRPr="002E170B">
          <w:rPr>
            <w:rStyle w:val="Hyperlink"/>
            <w:rFonts w:ascii="Arial" w:hAnsi="Arial" w:cs="Arial"/>
            <w:noProof/>
            <w:color w:val="auto"/>
            <w:szCs w:val="24"/>
          </w:rPr>
          <w:t>c.</w:t>
        </w:r>
        <w:r w:rsidR="00402521" w:rsidRPr="002E170B">
          <w:rPr>
            <w:rFonts w:ascii="Arial" w:eastAsiaTheme="minorEastAsia" w:hAnsi="Arial" w:cs="Arial"/>
            <w:noProof/>
            <w:szCs w:val="24"/>
            <w:lang w:eastAsia="en-GB"/>
          </w:rPr>
          <w:tab/>
        </w:r>
        <w:r w:rsidR="00402521" w:rsidRPr="002E170B">
          <w:rPr>
            <w:rStyle w:val="Hyperlink"/>
            <w:rFonts w:ascii="Arial" w:hAnsi="Arial" w:cs="Arial"/>
            <w:noProof/>
            <w:color w:val="auto"/>
            <w:szCs w:val="24"/>
          </w:rPr>
          <w:t>Societal Dimension</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_Toc34978623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8</w:t>
        </w:r>
        <w:r w:rsidR="00402521" w:rsidRPr="002E170B">
          <w:rPr>
            <w:rFonts w:ascii="Arial" w:hAnsi="Arial" w:cs="Arial"/>
            <w:noProof/>
            <w:webHidden/>
            <w:szCs w:val="24"/>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leader="dot" w:pos="9350"/>
        </w:tabs>
        <w:spacing w:after="0" w:line="240" w:lineRule="auto"/>
        <w:ind w:left="0"/>
        <w:rPr>
          <w:rFonts w:ascii="Arial" w:eastAsiaTheme="minorEastAsia" w:hAnsi="Arial" w:cs="Arial"/>
          <w:noProof/>
          <w:szCs w:val="24"/>
          <w:lang w:eastAsia="en-GB"/>
        </w:rPr>
      </w:pPr>
      <w:hyperlink w:anchor="_Toc34978624" w:history="1">
        <w:r w:rsidR="00402521" w:rsidRPr="002E170B">
          <w:rPr>
            <w:rStyle w:val="Hyperlink"/>
            <w:rFonts w:ascii="Arial" w:hAnsi="Arial" w:cs="Arial"/>
            <w:noProof/>
            <w:color w:val="auto"/>
            <w:szCs w:val="24"/>
          </w:rPr>
          <w:t>d.</w:t>
        </w:r>
        <w:r w:rsidR="00402521" w:rsidRPr="002E170B">
          <w:rPr>
            <w:rFonts w:ascii="Arial" w:eastAsiaTheme="minorEastAsia" w:hAnsi="Arial" w:cs="Arial"/>
            <w:noProof/>
            <w:szCs w:val="24"/>
            <w:lang w:eastAsia="en-GB"/>
          </w:rPr>
          <w:tab/>
        </w:r>
        <w:r w:rsidR="00402521" w:rsidRPr="002E170B">
          <w:rPr>
            <w:rStyle w:val="Hyperlink"/>
            <w:rFonts w:ascii="Arial" w:hAnsi="Arial" w:cs="Arial"/>
            <w:noProof/>
            <w:color w:val="auto"/>
            <w:szCs w:val="24"/>
          </w:rPr>
          <w:t>Interested parties</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_Toc34978624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8</w:t>
        </w:r>
        <w:r w:rsidR="00402521" w:rsidRPr="002E170B">
          <w:rPr>
            <w:rFonts w:ascii="Arial" w:hAnsi="Arial" w:cs="Arial"/>
            <w:noProof/>
            <w:webHidden/>
            <w:szCs w:val="24"/>
          </w:rPr>
          <w:fldChar w:fldCharType="end"/>
        </w:r>
      </w:hyperlink>
    </w:p>
    <w:p w:rsidR="00402521" w:rsidRPr="002E170B" w:rsidRDefault="006939BA" w:rsidP="002E170B">
      <w:pPr>
        <w:pStyle w:val="TOC2"/>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880"/>
          <w:tab w:val="right" w:leader="dot" w:pos="9350"/>
        </w:tabs>
        <w:spacing w:after="0" w:line="240" w:lineRule="auto"/>
        <w:ind w:left="0"/>
        <w:rPr>
          <w:rFonts w:ascii="Arial" w:eastAsiaTheme="minorEastAsia" w:hAnsi="Arial" w:cs="Arial"/>
          <w:noProof/>
          <w:szCs w:val="24"/>
          <w:lang w:eastAsia="en-GB"/>
        </w:rPr>
      </w:pPr>
      <w:hyperlink w:anchor="_Toc34978625" w:history="1">
        <w:r w:rsidR="00402521" w:rsidRPr="002E170B">
          <w:rPr>
            <w:rStyle w:val="Hyperlink"/>
            <w:rFonts w:ascii="Arial" w:hAnsi="Arial" w:cs="Arial"/>
            <w:noProof/>
            <w:color w:val="auto"/>
            <w:szCs w:val="24"/>
          </w:rPr>
          <w:t>e.</w:t>
        </w:r>
        <w:r w:rsidR="00402521" w:rsidRPr="002E170B">
          <w:rPr>
            <w:rFonts w:ascii="Arial" w:eastAsiaTheme="minorEastAsia" w:hAnsi="Arial" w:cs="Arial"/>
            <w:noProof/>
            <w:szCs w:val="24"/>
            <w:lang w:eastAsia="en-GB"/>
          </w:rPr>
          <w:tab/>
        </w:r>
        <w:r w:rsidR="00402521" w:rsidRPr="002E170B">
          <w:rPr>
            <w:rStyle w:val="Hyperlink"/>
            <w:rFonts w:ascii="Arial" w:hAnsi="Arial" w:cs="Arial"/>
            <w:noProof/>
            <w:color w:val="auto"/>
            <w:szCs w:val="24"/>
          </w:rPr>
          <w:t>Environmental dimension</w:t>
        </w:r>
        <w:r w:rsidR="00402521" w:rsidRPr="002E170B">
          <w:rPr>
            <w:rFonts w:ascii="Arial" w:hAnsi="Arial" w:cs="Arial"/>
            <w:noProof/>
            <w:webHidden/>
            <w:szCs w:val="24"/>
          </w:rPr>
          <w:tab/>
        </w:r>
        <w:r w:rsidR="00402521" w:rsidRPr="002E170B">
          <w:rPr>
            <w:rFonts w:ascii="Arial" w:hAnsi="Arial" w:cs="Arial"/>
            <w:noProof/>
            <w:webHidden/>
            <w:szCs w:val="24"/>
          </w:rPr>
          <w:fldChar w:fldCharType="begin"/>
        </w:r>
        <w:r w:rsidR="00402521" w:rsidRPr="002E170B">
          <w:rPr>
            <w:rFonts w:ascii="Arial" w:hAnsi="Arial" w:cs="Arial"/>
            <w:noProof/>
            <w:webHidden/>
            <w:szCs w:val="24"/>
          </w:rPr>
          <w:instrText xml:space="preserve"> PAGEREF _Toc34978625 \h </w:instrText>
        </w:r>
        <w:r w:rsidR="00402521" w:rsidRPr="002E170B">
          <w:rPr>
            <w:rFonts w:ascii="Arial" w:hAnsi="Arial" w:cs="Arial"/>
            <w:noProof/>
            <w:webHidden/>
            <w:szCs w:val="24"/>
          </w:rPr>
        </w:r>
        <w:r w:rsidR="00402521" w:rsidRPr="002E170B">
          <w:rPr>
            <w:rFonts w:ascii="Arial" w:hAnsi="Arial" w:cs="Arial"/>
            <w:noProof/>
            <w:webHidden/>
            <w:szCs w:val="24"/>
          </w:rPr>
          <w:fldChar w:fldCharType="separate"/>
        </w:r>
        <w:r w:rsidR="00860B22">
          <w:rPr>
            <w:rFonts w:ascii="Arial" w:hAnsi="Arial" w:cs="Arial"/>
            <w:noProof/>
            <w:webHidden/>
            <w:szCs w:val="24"/>
          </w:rPr>
          <w:t>8</w:t>
        </w:r>
        <w:r w:rsidR="00402521" w:rsidRPr="002E170B">
          <w:rPr>
            <w:rFonts w:ascii="Arial" w:hAnsi="Arial" w:cs="Arial"/>
            <w:noProof/>
            <w:webHidden/>
            <w:szCs w:val="24"/>
          </w:rPr>
          <w:fldChar w:fldCharType="end"/>
        </w:r>
      </w:hyperlink>
    </w:p>
    <w:p w:rsidR="00402521" w:rsidRPr="002E170B" w:rsidRDefault="006939BA" w:rsidP="002E170B">
      <w:pPr>
        <w:pStyle w:val="TOC1"/>
        <w:shd w:val="clear" w:color="auto" w:fill="F2F2F2" w:themeFill="background1" w:themeFillShade="F2"/>
        <w:rPr>
          <w:b w:val="0"/>
        </w:rPr>
      </w:pPr>
      <w:hyperlink w:anchor="_Toc34978626" w:history="1">
        <w:r w:rsidR="00402521" w:rsidRPr="002E170B">
          <w:rPr>
            <w:rStyle w:val="Hyperlink"/>
            <w:b w:val="0"/>
            <w:color w:val="auto"/>
          </w:rPr>
          <w:t>2.3 The importance of CSR in Bangladesh</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_Toc34978626 \h </w:instrText>
        </w:r>
        <w:r w:rsidR="00402521" w:rsidRPr="002E170B">
          <w:rPr>
            <w:b w:val="0"/>
            <w:webHidden/>
          </w:rPr>
        </w:r>
        <w:r w:rsidR="00402521" w:rsidRPr="002E170B">
          <w:rPr>
            <w:b w:val="0"/>
            <w:webHidden/>
          </w:rPr>
          <w:fldChar w:fldCharType="separate"/>
        </w:r>
        <w:r w:rsidR="00860B22">
          <w:rPr>
            <w:b w:val="0"/>
            <w:webHidden/>
          </w:rPr>
          <w:t>8</w:t>
        </w:r>
        <w:r w:rsidR="00402521" w:rsidRPr="002E170B">
          <w:rPr>
            <w:b w:val="0"/>
            <w:webHidden/>
          </w:rPr>
          <w:fldChar w:fldCharType="end"/>
        </w:r>
      </w:hyperlink>
    </w:p>
    <w:p w:rsidR="00402521" w:rsidRDefault="00402521" w:rsidP="002E170B">
      <w:pPr>
        <w:pStyle w:val="TOC1"/>
        <w:shd w:val="clear" w:color="auto" w:fill="F2F2F2" w:themeFill="background1" w:themeFillShade="F2"/>
        <w:rPr>
          <w:rStyle w:val="Hyperlink"/>
          <w:color w:val="auto"/>
          <w:u w:val="none"/>
        </w:rPr>
      </w:pPr>
    </w:p>
    <w:p w:rsidR="00402521" w:rsidRDefault="00402521" w:rsidP="002E170B">
      <w:pPr>
        <w:pStyle w:val="TOC1"/>
        <w:shd w:val="clear" w:color="auto" w:fill="F2F2F2" w:themeFill="background1" w:themeFillShade="F2"/>
        <w:rPr>
          <w:rStyle w:val="Hyperlink"/>
          <w:b w:val="0"/>
          <w:color w:val="auto"/>
        </w:rPr>
      </w:pPr>
      <w:r w:rsidRPr="00402521">
        <w:rPr>
          <w:rStyle w:val="Hyperlink"/>
          <w:color w:val="auto"/>
          <w:u w:val="none"/>
        </w:rPr>
        <w:t>Chapter</w:t>
      </w:r>
      <w:r>
        <w:rPr>
          <w:rStyle w:val="Hyperlink"/>
          <w:color w:val="auto"/>
          <w:u w:val="none"/>
        </w:rPr>
        <w:t xml:space="preserve"> Three: Industry Analysis</w:t>
      </w:r>
    </w:p>
    <w:p w:rsidR="00402521" w:rsidRPr="002E170B" w:rsidRDefault="006939BA" w:rsidP="002E170B">
      <w:pPr>
        <w:pStyle w:val="TOC1"/>
        <w:shd w:val="clear" w:color="auto" w:fill="F2F2F2" w:themeFill="background1" w:themeFillShade="F2"/>
        <w:rPr>
          <w:b w:val="0"/>
        </w:rPr>
      </w:pPr>
      <w:hyperlink w:anchor="_Toc34978627" w:history="1">
        <w:r w:rsidR="00402521" w:rsidRPr="002E170B">
          <w:rPr>
            <w:rStyle w:val="Hyperlink"/>
            <w:b w:val="0"/>
            <w:color w:val="auto"/>
          </w:rPr>
          <w:t>3.1 Small and Medium enterprises in Bangladesh</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_Toc34978627 \h </w:instrText>
        </w:r>
        <w:r w:rsidR="00402521" w:rsidRPr="002E170B">
          <w:rPr>
            <w:b w:val="0"/>
            <w:webHidden/>
          </w:rPr>
        </w:r>
        <w:r w:rsidR="00402521" w:rsidRPr="002E170B">
          <w:rPr>
            <w:b w:val="0"/>
            <w:webHidden/>
          </w:rPr>
          <w:fldChar w:fldCharType="separate"/>
        </w:r>
        <w:r w:rsidR="00860B22">
          <w:rPr>
            <w:b w:val="0"/>
            <w:webHidden/>
          </w:rPr>
          <w:t>12</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28" w:history="1">
        <w:r w:rsidR="00402521" w:rsidRPr="002E170B">
          <w:rPr>
            <w:rStyle w:val="Hyperlink"/>
            <w:b w:val="0"/>
            <w:color w:val="auto"/>
          </w:rPr>
          <w:t>3.2 Current Scenario of SMEs in Bangladesh</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_Toc34978628 \h </w:instrText>
        </w:r>
        <w:r w:rsidR="00402521" w:rsidRPr="002E170B">
          <w:rPr>
            <w:b w:val="0"/>
            <w:webHidden/>
          </w:rPr>
        </w:r>
        <w:r w:rsidR="00402521" w:rsidRPr="002E170B">
          <w:rPr>
            <w:b w:val="0"/>
            <w:webHidden/>
          </w:rPr>
          <w:fldChar w:fldCharType="separate"/>
        </w:r>
        <w:r w:rsidR="00860B22">
          <w:rPr>
            <w:b w:val="0"/>
            <w:webHidden/>
          </w:rPr>
          <w:t>12</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29" w:history="1">
        <w:r w:rsidR="00402521" w:rsidRPr="002E170B">
          <w:rPr>
            <w:rStyle w:val="Hyperlink"/>
            <w:b w:val="0"/>
            <w:color w:val="auto"/>
          </w:rPr>
          <w:t>3.3 Potential Sectors for SME in Bangladesh</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_Toc34978629 \h </w:instrText>
        </w:r>
        <w:r w:rsidR="00402521" w:rsidRPr="002E170B">
          <w:rPr>
            <w:b w:val="0"/>
            <w:webHidden/>
          </w:rPr>
        </w:r>
        <w:r w:rsidR="00402521" w:rsidRPr="002E170B">
          <w:rPr>
            <w:b w:val="0"/>
            <w:webHidden/>
          </w:rPr>
          <w:fldChar w:fldCharType="separate"/>
        </w:r>
        <w:r w:rsidR="00860B22">
          <w:rPr>
            <w:b w:val="0"/>
            <w:webHidden/>
          </w:rPr>
          <w:t>14</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30" w:history="1">
        <w:r w:rsidR="00402521" w:rsidRPr="002E170B">
          <w:rPr>
            <w:rStyle w:val="Hyperlink"/>
            <w:b w:val="0"/>
            <w:color w:val="auto"/>
          </w:rPr>
          <w:t>3.4 SME products of Bangladesh</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_Toc34978630 \h </w:instrText>
        </w:r>
        <w:r w:rsidR="00402521" w:rsidRPr="002E170B">
          <w:rPr>
            <w:b w:val="0"/>
            <w:webHidden/>
          </w:rPr>
        </w:r>
        <w:r w:rsidR="00402521" w:rsidRPr="002E170B">
          <w:rPr>
            <w:b w:val="0"/>
            <w:webHidden/>
          </w:rPr>
          <w:fldChar w:fldCharType="separate"/>
        </w:r>
        <w:r w:rsidR="00860B22">
          <w:rPr>
            <w:b w:val="0"/>
            <w:webHidden/>
          </w:rPr>
          <w:t>16</w:t>
        </w:r>
        <w:r w:rsidR="00402521" w:rsidRPr="002E170B">
          <w:rPr>
            <w:b w:val="0"/>
            <w:webHidden/>
          </w:rPr>
          <w:fldChar w:fldCharType="end"/>
        </w:r>
      </w:hyperlink>
    </w:p>
    <w:p w:rsidR="00402521" w:rsidRDefault="00402521" w:rsidP="002E170B">
      <w:pPr>
        <w:pStyle w:val="TOC1"/>
        <w:shd w:val="clear" w:color="auto" w:fill="F2F2F2" w:themeFill="background1" w:themeFillShade="F2"/>
        <w:rPr>
          <w:rStyle w:val="Hyperlink"/>
          <w:b w:val="0"/>
          <w:color w:val="auto"/>
        </w:rPr>
      </w:pPr>
    </w:p>
    <w:p w:rsidR="00402521" w:rsidRDefault="00402521" w:rsidP="002E170B">
      <w:pPr>
        <w:pStyle w:val="TOC1"/>
        <w:shd w:val="clear" w:color="auto" w:fill="F2F2F2" w:themeFill="background1" w:themeFillShade="F2"/>
        <w:rPr>
          <w:rStyle w:val="Hyperlink"/>
          <w:color w:val="auto"/>
          <w:u w:val="none"/>
        </w:rPr>
      </w:pPr>
    </w:p>
    <w:p w:rsidR="00402521" w:rsidRDefault="00402521" w:rsidP="002E170B">
      <w:pPr>
        <w:pStyle w:val="TOC1"/>
        <w:shd w:val="clear" w:color="auto" w:fill="F2F2F2" w:themeFill="background1" w:themeFillShade="F2"/>
        <w:rPr>
          <w:rStyle w:val="Hyperlink"/>
          <w:b w:val="0"/>
          <w:color w:val="auto"/>
        </w:rPr>
      </w:pPr>
      <w:r w:rsidRPr="00402521">
        <w:rPr>
          <w:rStyle w:val="Hyperlink"/>
          <w:color w:val="auto"/>
          <w:u w:val="none"/>
        </w:rPr>
        <w:t>Chapter</w:t>
      </w:r>
      <w:r>
        <w:rPr>
          <w:rStyle w:val="Hyperlink"/>
          <w:color w:val="auto"/>
          <w:u w:val="none"/>
        </w:rPr>
        <w:t xml:space="preserve"> Four: CSR activities performed by SME in Bangladesh</w:t>
      </w:r>
    </w:p>
    <w:p w:rsidR="00402521" w:rsidRPr="00402521" w:rsidRDefault="006939BA" w:rsidP="002E170B">
      <w:pPr>
        <w:pStyle w:val="TOC1"/>
        <w:shd w:val="clear" w:color="auto" w:fill="F2F2F2" w:themeFill="background1" w:themeFillShade="F2"/>
      </w:pPr>
      <w:hyperlink w:anchor="_Toc34978631" w:history="1">
        <w:r w:rsidR="00402521" w:rsidRPr="00402521">
          <w:rPr>
            <w:rStyle w:val="Hyperlink"/>
            <w:b w:val="0"/>
            <w:color w:val="auto"/>
          </w:rPr>
          <w:t>4.1 History of Corporate Social Responsibilities</w:t>
        </w:r>
        <w:r w:rsidR="00402521" w:rsidRPr="00402521">
          <w:rPr>
            <w:webHidden/>
          </w:rPr>
          <w:tab/>
        </w:r>
        <w:r w:rsidR="00402521" w:rsidRPr="002E170B">
          <w:rPr>
            <w:b w:val="0"/>
            <w:webHidden/>
          </w:rPr>
          <w:fldChar w:fldCharType="begin"/>
        </w:r>
        <w:r w:rsidR="00402521" w:rsidRPr="002E170B">
          <w:rPr>
            <w:b w:val="0"/>
            <w:webHidden/>
          </w:rPr>
          <w:instrText xml:space="preserve"> PAGEREF _Toc34978631 \h </w:instrText>
        </w:r>
        <w:r w:rsidR="00402521" w:rsidRPr="002E170B">
          <w:rPr>
            <w:b w:val="0"/>
            <w:webHidden/>
          </w:rPr>
        </w:r>
        <w:r w:rsidR="00402521" w:rsidRPr="002E170B">
          <w:rPr>
            <w:b w:val="0"/>
            <w:webHidden/>
          </w:rPr>
          <w:fldChar w:fldCharType="separate"/>
        </w:r>
        <w:r w:rsidR="00860B22">
          <w:rPr>
            <w:b w:val="0"/>
            <w:webHidden/>
          </w:rPr>
          <w:t>19</w:t>
        </w:r>
        <w:r w:rsidR="00402521" w:rsidRPr="002E170B">
          <w:rPr>
            <w:b w:val="0"/>
            <w:webHidden/>
          </w:rPr>
          <w:fldChar w:fldCharType="end"/>
        </w:r>
      </w:hyperlink>
    </w:p>
    <w:p w:rsidR="00402521" w:rsidRPr="00402521" w:rsidRDefault="006939BA" w:rsidP="002E170B">
      <w:pPr>
        <w:pStyle w:val="TOC1"/>
        <w:shd w:val="clear" w:color="auto" w:fill="F2F2F2" w:themeFill="background1" w:themeFillShade="F2"/>
      </w:pPr>
      <w:hyperlink w:anchor="_Toc34978632" w:history="1">
        <w:r w:rsidR="00402521" w:rsidRPr="00402521">
          <w:rPr>
            <w:rStyle w:val="Hyperlink"/>
            <w:b w:val="0"/>
            <w:color w:val="auto"/>
          </w:rPr>
          <w:t>4.2 The application of CSR in Bangladesh</w:t>
        </w:r>
        <w:r w:rsidR="00402521" w:rsidRPr="00402521">
          <w:rPr>
            <w:webHidden/>
          </w:rPr>
          <w:tab/>
        </w:r>
        <w:r w:rsidR="00402521" w:rsidRPr="002E170B">
          <w:rPr>
            <w:b w:val="0"/>
            <w:webHidden/>
          </w:rPr>
          <w:fldChar w:fldCharType="begin"/>
        </w:r>
        <w:r w:rsidR="00402521" w:rsidRPr="002E170B">
          <w:rPr>
            <w:b w:val="0"/>
            <w:webHidden/>
          </w:rPr>
          <w:instrText xml:space="preserve"> PAGEREF _Toc34978632 \h </w:instrText>
        </w:r>
        <w:r w:rsidR="00402521" w:rsidRPr="002E170B">
          <w:rPr>
            <w:b w:val="0"/>
            <w:webHidden/>
          </w:rPr>
        </w:r>
        <w:r w:rsidR="00402521" w:rsidRPr="002E170B">
          <w:rPr>
            <w:b w:val="0"/>
            <w:webHidden/>
          </w:rPr>
          <w:fldChar w:fldCharType="separate"/>
        </w:r>
        <w:r w:rsidR="00860B22">
          <w:rPr>
            <w:b w:val="0"/>
            <w:webHidden/>
          </w:rPr>
          <w:t>19</w:t>
        </w:r>
        <w:r w:rsidR="00402521" w:rsidRPr="002E170B">
          <w:rPr>
            <w:b w:val="0"/>
            <w:webHidden/>
          </w:rPr>
          <w:fldChar w:fldCharType="end"/>
        </w:r>
      </w:hyperlink>
    </w:p>
    <w:p w:rsidR="00402521" w:rsidRPr="00402521" w:rsidRDefault="006939BA" w:rsidP="002E170B">
      <w:pPr>
        <w:pStyle w:val="TOC1"/>
        <w:shd w:val="clear" w:color="auto" w:fill="F2F2F2" w:themeFill="background1" w:themeFillShade="F2"/>
      </w:pPr>
      <w:hyperlink w:anchor="_Toc34978633" w:history="1">
        <w:r w:rsidR="00402521" w:rsidRPr="00402521">
          <w:rPr>
            <w:rStyle w:val="Hyperlink"/>
            <w:b w:val="0"/>
            <w:color w:val="auto"/>
          </w:rPr>
          <w:t>4.3 The CSR Activities performed by SME’s in Bangladesh</w:t>
        </w:r>
        <w:r w:rsidR="00402521" w:rsidRPr="00402521">
          <w:rPr>
            <w:webHidden/>
          </w:rPr>
          <w:tab/>
        </w:r>
        <w:r w:rsidR="00402521" w:rsidRPr="002E170B">
          <w:rPr>
            <w:b w:val="0"/>
            <w:webHidden/>
          </w:rPr>
          <w:fldChar w:fldCharType="begin"/>
        </w:r>
        <w:r w:rsidR="00402521" w:rsidRPr="002E170B">
          <w:rPr>
            <w:b w:val="0"/>
            <w:webHidden/>
          </w:rPr>
          <w:instrText xml:space="preserve"> PAGEREF _Toc34978633 \h </w:instrText>
        </w:r>
        <w:r w:rsidR="00402521" w:rsidRPr="002E170B">
          <w:rPr>
            <w:b w:val="0"/>
            <w:webHidden/>
          </w:rPr>
        </w:r>
        <w:r w:rsidR="00402521" w:rsidRPr="002E170B">
          <w:rPr>
            <w:b w:val="0"/>
            <w:webHidden/>
          </w:rPr>
          <w:fldChar w:fldCharType="separate"/>
        </w:r>
        <w:r w:rsidR="00860B22">
          <w:rPr>
            <w:b w:val="0"/>
            <w:webHidden/>
          </w:rPr>
          <w:t>21</w:t>
        </w:r>
        <w:r w:rsidR="00402521" w:rsidRPr="002E170B">
          <w:rPr>
            <w:b w:val="0"/>
            <w:webHidden/>
          </w:rPr>
          <w:fldChar w:fldCharType="end"/>
        </w:r>
      </w:hyperlink>
    </w:p>
    <w:p w:rsidR="00402521" w:rsidRDefault="00402521" w:rsidP="002E170B">
      <w:pPr>
        <w:pStyle w:val="TOC1"/>
        <w:shd w:val="clear" w:color="auto" w:fill="F2F2F2" w:themeFill="background1" w:themeFillShade="F2"/>
        <w:rPr>
          <w:rStyle w:val="Hyperlink"/>
          <w:color w:val="auto"/>
          <w:u w:val="none"/>
        </w:rPr>
      </w:pPr>
    </w:p>
    <w:p w:rsidR="00402521" w:rsidRDefault="00402521" w:rsidP="002E170B">
      <w:pPr>
        <w:pStyle w:val="TOC1"/>
        <w:shd w:val="clear" w:color="auto" w:fill="F2F2F2" w:themeFill="background1" w:themeFillShade="F2"/>
        <w:rPr>
          <w:rStyle w:val="Hyperlink"/>
          <w:b w:val="0"/>
          <w:color w:val="auto"/>
        </w:rPr>
      </w:pPr>
      <w:r w:rsidRPr="00402521">
        <w:rPr>
          <w:rStyle w:val="Hyperlink"/>
          <w:color w:val="auto"/>
          <w:u w:val="none"/>
        </w:rPr>
        <w:t>Chapter</w:t>
      </w:r>
      <w:r>
        <w:rPr>
          <w:rStyle w:val="Hyperlink"/>
          <w:color w:val="auto"/>
          <w:u w:val="none"/>
        </w:rPr>
        <w:t xml:space="preserve"> Five: Finding of the study</w:t>
      </w:r>
    </w:p>
    <w:p w:rsidR="00402521" w:rsidRPr="002E170B" w:rsidRDefault="006939BA" w:rsidP="002E170B">
      <w:pPr>
        <w:pStyle w:val="TOC1"/>
        <w:shd w:val="clear" w:color="auto" w:fill="F2F2F2" w:themeFill="background1" w:themeFillShade="F2"/>
        <w:rPr>
          <w:b w:val="0"/>
        </w:rPr>
      </w:pPr>
      <w:hyperlink w:anchor="_Toc34978634" w:history="1">
        <w:r w:rsidR="00402521" w:rsidRPr="002E170B">
          <w:rPr>
            <w:rStyle w:val="Hyperlink"/>
            <w:b w:val="0"/>
            <w:color w:val="auto"/>
          </w:rPr>
          <w:t>Findings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_Toc34978634 \h </w:instrText>
        </w:r>
        <w:r w:rsidR="00402521" w:rsidRPr="002E170B">
          <w:rPr>
            <w:b w:val="0"/>
            <w:webHidden/>
          </w:rPr>
        </w:r>
        <w:r w:rsidR="00402521" w:rsidRPr="002E170B">
          <w:rPr>
            <w:b w:val="0"/>
            <w:webHidden/>
          </w:rPr>
          <w:fldChar w:fldCharType="separate"/>
        </w:r>
        <w:r w:rsidR="00860B22">
          <w:rPr>
            <w:b w:val="0"/>
            <w:webHidden/>
          </w:rPr>
          <w:t>24</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35" w:history="1">
        <w:r w:rsidR="00402521" w:rsidRPr="002E170B">
          <w:rPr>
            <w:rStyle w:val="Hyperlink"/>
            <w:b w:val="0"/>
            <w:color w:val="auto"/>
          </w:rPr>
          <w:t>5.1 Findings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_Toc34978635 \h </w:instrText>
        </w:r>
        <w:r w:rsidR="00402521" w:rsidRPr="002E170B">
          <w:rPr>
            <w:b w:val="0"/>
            <w:webHidden/>
          </w:rPr>
        </w:r>
        <w:r w:rsidR="00402521" w:rsidRPr="002E170B">
          <w:rPr>
            <w:b w:val="0"/>
            <w:webHidden/>
          </w:rPr>
          <w:fldChar w:fldCharType="separate"/>
        </w:r>
        <w:r w:rsidR="00860B22">
          <w:rPr>
            <w:b w:val="0"/>
            <w:webHidden/>
          </w:rPr>
          <w:t>25</w:t>
        </w:r>
        <w:r w:rsidR="00402521" w:rsidRPr="002E170B">
          <w:rPr>
            <w:b w:val="0"/>
            <w:webHidden/>
          </w:rPr>
          <w:fldChar w:fldCharType="end"/>
        </w:r>
      </w:hyperlink>
    </w:p>
    <w:p w:rsidR="00402521" w:rsidRDefault="00402521" w:rsidP="002E170B">
      <w:pPr>
        <w:pStyle w:val="TOC1"/>
        <w:shd w:val="clear" w:color="auto" w:fill="F2F2F2" w:themeFill="background1" w:themeFillShade="F2"/>
        <w:rPr>
          <w:rStyle w:val="Hyperlink"/>
          <w:b w:val="0"/>
          <w:color w:val="auto"/>
        </w:rPr>
      </w:pPr>
    </w:p>
    <w:p w:rsidR="00402521" w:rsidRDefault="00402521" w:rsidP="002E170B">
      <w:pPr>
        <w:pStyle w:val="TOC1"/>
        <w:shd w:val="clear" w:color="auto" w:fill="F2F2F2" w:themeFill="background1" w:themeFillShade="F2"/>
        <w:rPr>
          <w:rStyle w:val="Hyperlink"/>
          <w:b w:val="0"/>
          <w:color w:val="auto"/>
        </w:rPr>
      </w:pPr>
      <w:r w:rsidRPr="00402521">
        <w:rPr>
          <w:rStyle w:val="Hyperlink"/>
          <w:color w:val="auto"/>
          <w:u w:val="none"/>
        </w:rPr>
        <w:t>Chapter</w:t>
      </w:r>
      <w:r>
        <w:rPr>
          <w:rStyle w:val="Hyperlink"/>
          <w:color w:val="auto"/>
          <w:u w:val="none"/>
        </w:rPr>
        <w:t xml:space="preserve"> Six: Recommendations and </w:t>
      </w:r>
      <w:r w:rsidR="002E170B">
        <w:rPr>
          <w:rStyle w:val="Hyperlink"/>
          <w:color w:val="auto"/>
          <w:u w:val="none"/>
        </w:rPr>
        <w:t>Conclusion</w:t>
      </w:r>
    </w:p>
    <w:p w:rsidR="00402521" w:rsidRPr="002E170B" w:rsidRDefault="006939BA" w:rsidP="002E170B">
      <w:pPr>
        <w:pStyle w:val="TOC1"/>
        <w:shd w:val="clear" w:color="auto" w:fill="F2F2F2" w:themeFill="background1" w:themeFillShade="F2"/>
        <w:rPr>
          <w:b w:val="0"/>
        </w:rPr>
      </w:pPr>
      <w:hyperlink w:anchor="_Toc34978636" w:history="1">
        <w:r w:rsidR="00402521" w:rsidRPr="002E170B">
          <w:rPr>
            <w:rStyle w:val="Hyperlink"/>
            <w:b w:val="0"/>
            <w:color w:val="auto"/>
          </w:rPr>
          <w:t>6.1 Recommendations of the Report</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_Toc34978636 \h </w:instrText>
        </w:r>
        <w:r w:rsidR="00402521" w:rsidRPr="002E170B">
          <w:rPr>
            <w:b w:val="0"/>
            <w:webHidden/>
          </w:rPr>
        </w:r>
        <w:r w:rsidR="00402521" w:rsidRPr="002E170B">
          <w:rPr>
            <w:b w:val="0"/>
            <w:webHidden/>
          </w:rPr>
          <w:fldChar w:fldCharType="separate"/>
        </w:r>
        <w:r w:rsidR="00860B22">
          <w:rPr>
            <w:b w:val="0"/>
            <w:webHidden/>
          </w:rPr>
          <w:t>28</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37" w:history="1">
        <w:r w:rsidR="00402521" w:rsidRPr="002E170B">
          <w:rPr>
            <w:rStyle w:val="Hyperlink"/>
            <w:b w:val="0"/>
            <w:color w:val="auto"/>
          </w:rPr>
          <w:t>6.2 Conclusion</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_Toc34978637 \h </w:instrText>
        </w:r>
        <w:r w:rsidR="00402521" w:rsidRPr="002E170B">
          <w:rPr>
            <w:b w:val="0"/>
            <w:webHidden/>
          </w:rPr>
        </w:r>
        <w:r w:rsidR="00402521" w:rsidRPr="002E170B">
          <w:rPr>
            <w:b w:val="0"/>
            <w:webHidden/>
          </w:rPr>
          <w:fldChar w:fldCharType="separate"/>
        </w:r>
        <w:r w:rsidR="00860B22">
          <w:rPr>
            <w:b w:val="0"/>
            <w:webHidden/>
          </w:rPr>
          <w:t>29</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38" w:history="1">
        <w:r w:rsidR="00402521" w:rsidRPr="002E170B">
          <w:rPr>
            <w:rStyle w:val="Hyperlink"/>
            <w:b w:val="0"/>
            <w:color w:val="auto"/>
          </w:rPr>
          <w:t>References</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_Toc34978638 \h </w:instrText>
        </w:r>
        <w:r w:rsidR="00402521" w:rsidRPr="002E170B">
          <w:rPr>
            <w:b w:val="0"/>
            <w:webHidden/>
          </w:rPr>
        </w:r>
        <w:r w:rsidR="00402521" w:rsidRPr="002E170B">
          <w:rPr>
            <w:b w:val="0"/>
            <w:webHidden/>
          </w:rPr>
          <w:fldChar w:fldCharType="separate"/>
        </w:r>
        <w:r w:rsidR="00860B22">
          <w:rPr>
            <w:b w:val="0"/>
            <w:webHidden/>
          </w:rPr>
          <w:t>30</w:t>
        </w:r>
        <w:r w:rsidR="00402521" w:rsidRPr="002E170B">
          <w:rPr>
            <w:b w:val="0"/>
            <w:webHidden/>
          </w:rPr>
          <w:fldChar w:fldCharType="end"/>
        </w:r>
      </w:hyperlink>
    </w:p>
    <w:p w:rsidR="00402521" w:rsidRPr="002E170B" w:rsidRDefault="006939BA" w:rsidP="002E170B">
      <w:pPr>
        <w:pStyle w:val="TOC1"/>
        <w:shd w:val="clear" w:color="auto" w:fill="F2F2F2" w:themeFill="background1" w:themeFillShade="F2"/>
        <w:rPr>
          <w:b w:val="0"/>
        </w:rPr>
      </w:pPr>
      <w:hyperlink w:anchor="_Toc34978639" w:history="1">
        <w:r w:rsidR="00402521" w:rsidRPr="002E170B">
          <w:rPr>
            <w:rStyle w:val="Hyperlink"/>
            <w:b w:val="0"/>
            <w:color w:val="auto"/>
          </w:rPr>
          <w:t>Appendix</w:t>
        </w:r>
        <w:r w:rsidR="00402521" w:rsidRPr="002E170B">
          <w:rPr>
            <w:b w:val="0"/>
            <w:webHidden/>
          </w:rPr>
          <w:tab/>
        </w:r>
        <w:r w:rsidR="00402521" w:rsidRPr="002E170B">
          <w:rPr>
            <w:b w:val="0"/>
            <w:webHidden/>
          </w:rPr>
          <w:fldChar w:fldCharType="begin"/>
        </w:r>
        <w:r w:rsidR="00402521" w:rsidRPr="002E170B">
          <w:rPr>
            <w:b w:val="0"/>
            <w:webHidden/>
          </w:rPr>
          <w:instrText xml:space="preserve"> PAGEREF _Toc34978639 \h </w:instrText>
        </w:r>
        <w:r w:rsidR="00402521" w:rsidRPr="002E170B">
          <w:rPr>
            <w:b w:val="0"/>
            <w:webHidden/>
          </w:rPr>
        </w:r>
        <w:r w:rsidR="00402521" w:rsidRPr="002E170B">
          <w:rPr>
            <w:b w:val="0"/>
            <w:webHidden/>
          </w:rPr>
          <w:fldChar w:fldCharType="separate"/>
        </w:r>
        <w:r w:rsidR="00860B22">
          <w:rPr>
            <w:b w:val="0"/>
            <w:webHidden/>
          </w:rPr>
          <w:t>31</w:t>
        </w:r>
        <w:r w:rsidR="00402521" w:rsidRPr="002E170B">
          <w:rPr>
            <w:b w:val="0"/>
            <w:webHidden/>
          </w:rPr>
          <w:fldChar w:fldCharType="end"/>
        </w:r>
      </w:hyperlink>
    </w:p>
    <w:p w:rsidR="00527ED3" w:rsidRPr="00902AE9" w:rsidRDefault="00527ED3" w:rsidP="002E170B">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Style w:val="Hyperlink"/>
          <w:rFonts w:ascii="Arial" w:eastAsiaTheme="minorEastAsia" w:hAnsi="Arial" w:cs="Arial"/>
          <w:b/>
          <w:color w:val="17365D" w:themeColor="text2" w:themeShade="BF"/>
          <w:sz w:val="26"/>
          <w:szCs w:val="26"/>
          <w:u w:val="none"/>
          <w:lang w:eastAsia="en-GB"/>
        </w:rPr>
      </w:pPr>
      <w:r w:rsidRPr="00402521">
        <w:rPr>
          <w:rStyle w:val="Hyperlink"/>
          <w:rFonts w:ascii="Arial" w:eastAsiaTheme="minorEastAsia" w:hAnsi="Arial" w:cs="Arial"/>
          <w:color w:val="auto"/>
          <w:szCs w:val="24"/>
          <w:u w:val="none"/>
          <w:lang w:eastAsia="en-GB"/>
        </w:rPr>
        <w:fldChar w:fldCharType="end"/>
      </w:r>
    </w:p>
    <w:p w:rsidR="00527ED3" w:rsidRPr="00902AE9" w:rsidRDefault="00527ED3" w:rsidP="00527ED3">
      <w:pPr>
        <w:spacing w:after="0" w:line="276" w:lineRule="auto"/>
        <w:jc w:val="center"/>
        <w:rPr>
          <w:rStyle w:val="Hyperlink"/>
          <w:rFonts w:ascii="Arial" w:eastAsiaTheme="minorEastAsia" w:hAnsi="Arial" w:cs="Arial"/>
          <w:b/>
          <w:color w:val="17365D" w:themeColor="text2" w:themeShade="BF"/>
          <w:sz w:val="26"/>
          <w:szCs w:val="26"/>
          <w:u w:val="none"/>
          <w:lang w:eastAsia="en-GB"/>
        </w:rPr>
      </w:pPr>
    </w:p>
    <w:p w:rsidR="00481E10" w:rsidRPr="00902AE9" w:rsidRDefault="00481E10">
      <w:pPr>
        <w:spacing w:after="200" w:line="276" w:lineRule="auto"/>
        <w:rPr>
          <w:rStyle w:val="Hyperlink"/>
          <w:rFonts w:ascii="Arial" w:eastAsiaTheme="minorEastAsia" w:hAnsi="Arial" w:cs="Arial"/>
          <w:b/>
          <w:color w:val="17365D" w:themeColor="text2" w:themeShade="BF"/>
          <w:sz w:val="26"/>
          <w:szCs w:val="26"/>
          <w:u w:val="none"/>
          <w:lang w:eastAsia="en-GB"/>
        </w:rPr>
      </w:pPr>
      <w:r w:rsidRPr="00902AE9">
        <w:rPr>
          <w:rStyle w:val="Hyperlink"/>
          <w:rFonts w:ascii="Arial" w:eastAsiaTheme="minorEastAsia" w:hAnsi="Arial" w:cs="Arial"/>
          <w:b/>
          <w:color w:val="17365D" w:themeColor="text2" w:themeShade="BF"/>
          <w:sz w:val="26"/>
          <w:szCs w:val="26"/>
          <w:u w:val="none"/>
          <w:lang w:eastAsia="en-GB"/>
        </w:rPr>
        <w:br w:type="page"/>
      </w:r>
    </w:p>
    <w:p w:rsidR="00481E10" w:rsidRPr="00902AE9" w:rsidRDefault="00481E10" w:rsidP="00481E10">
      <w:pPr>
        <w:spacing w:after="200" w:line="276" w:lineRule="auto"/>
        <w:jc w:val="center"/>
        <w:rPr>
          <w:rStyle w:val="Hyperlink"/>
          <w:rFonts w:ascii="Arial" w:eastAsiaTheme="minorEastAsia" w:hAnsi="Arial" w:cs="Arial"/>
          <w:b/>
          <w:color w:val="17365D" w:themeColor="text2" w:themeShade="BF"/>
          <w:sz w:val="26"/>
          <w:szCs w:val="26"/>
          <w:u w:val="none"/>
          <w:lang w:eastAsia="en-GB"/>
        </w:rPr>
      </w:pPr>
      <w:r w:rsidRPr="00902AE9">
        <w:rPr>
          <w:rStyle w:val="Hyperlink"/>
          <w:rFonts w:ascii="Arial" w:eastAsiaTheme="minorEastAsia" w:hAnsi="Arial" w:cs="Arial"/>
          <w:b/>
          <w:color w:val="17365D" w:themeColor="text2" w:themeShade="BF"/>
          <w:sz w:val="26"/>
          <w:szCs w:val="26"/>
          <w:u w:val="none"/>
          <w:lang w:eastAsia="en-GB"/>
        </w:rPr>
        <w:lastRenderedPageBreak/>
        <w:t>List of Tables</w:t>
      </w:r>
    </w:p>
    <w:tbl>
      <w:tblPr>
        <w:tblStyle w:val="TableGrid"/>
        <w:tblW w:w="0" w:type="auto"/>
        <w:tblLook w:val="04A0" w:firstRow="1" w:lastRow="0" w:firstColumn="1" w:lastColumn="0" w:noHBand="0" w:noVBand="1"/>
      </w:tblPr>
      <w:tblGrid>
        <w:gridCol w:w="4675"/>
        <w:gridCol w:w="4675"/>
      </w:tblGrid>
      <w:tr w:rsidR="00FC685D" w:rsidTr="00FC685D">
        <w:tc>
          <w:tcPr>
            <w:tcW w:w="4675" w:type="dxa"/>
          </w:tcPr>
          <w:p w:rsidR="00FC685D" w:rsidRPr="00FE23BE" w:rsidRDefault="00FE23BE" w:rsidP="00FE23BE">
            <w:pPr>
              <w:spacing w:after="200" w:line="276" w:lineRule="auto"/>
              <w:jc w:val="center"/>
              <w:rPr>
                <w:rStyle w:val="Hyperlink"/>
                <w:rFonts w:ascii="Arial" w:eastAsiaTheme="minorEastAsia" w:hAnsi="Arial" w:cs="Arial"/>
                <w:b/>
                <w:color w:val="365F91" w:themeColor="accent1" w:themeShade="BF"/>
                <w:sz w:val="26"/>
                <w:szCs w:val="26"/>
                <w:u w:val="none"/>
                <w:lang w:eastAsia="en-GB"/>
              </w:rPr>
            </w:pPr>
            <w:r w:rsidRPr="00FE23BE">
              <w:rPr>
                <w:rStyle w:val="Hyperlink"/>
                <w:rFonts w:ascii="Arial" w:eastAsiaTheme="minorEastAsia" w:hAnsi="Arial" w:cs="Arial"/>
                <w:b/>
                <w:color w:val="365F91" w:themeColor="accent1" w:themeShade="BF"/>
                <w:sz w:val="26"/>
                <w:szCs w:val="26"/>
                <w:u w:val="none"/>
                <w:lang w:eastAsia="en-GB"/>
              </w:rPr>
              <w:t>Table Name</w:t>
            </w:r>
          </w:p>
        </w:tc>
        <w:tc>
          <w:tcPr>
            <w:tcW w:w="4675" w:type="dxa"/>
          </w:tcPr>
          <w:p w:rsidR="00FC685D" w:rsidRPr="00FE23BE" w:rsidRDefault="00FE23BE" w:rsidP="00FE23BE">
            <w:pPr>
              <w:spacing w:after="200" w:line="276" w:lineRule="auto"/>
              <w:jc w:val="center"/>
              <w:rPr>
                <w:rStyle w:val="Hyperlink"/>
                <w:rFonts w:ascii="Arial" w:eastAsiaTheme="minorEastAsia" w:hAnsi="Arial" w:cs="Arial"/>
                <w:b/>
                <w:color w:val="365F91" w:themeColor="accent1" w:themeShade="BF"/>
                <w:sz w:val="26"/>
                <w:szCs w:val="26"/>
                <w:u w:val="none"/>
                <w:lang w:eastAsia="en-GB"/>
              </w:rPr>
            </w:pPr>
            <w:r w:rsidRPr="00FE23BE">
              <w:rPr>
                <w:rStyle w:val="Hyperlink"/>
                <w:rFonts w:ascii="Arial" w:eastAsiaTheme="minorEastAsia" w:hAnsi="Arial" w:cs="Arial"/>
                <w:b/>
                <w:color w:val="365F91" w:themeColor="accent1" w:themeShade="BF"/>
                <w:sz w:val="26"/>
                <w:szCs w:val="26"/>
                <w:u w:val="none"/>
                <w:lang w:eastAsia="en-GB"/>
              </w:rPr>
              <w:t>Page Number</w:t>
            </w:r>
          </w:p>
        </w:tc>
      </w:tr>
      <w:tr w:rsidR="00FC685D" w:rsidTr="00FC685D">
        <w:tc>
          <w:tcPr>
            <w:tcW w:w="4675" w:type="dxa"/>
          </w:tcPr>
          <w:p w:rsidR="00FC685D" w:rsidRPr="00402521" w:rsidRDefault="00FE23BE" w:rsidP="00402521">
            <w:pPr>
              <w:rPr>
                <w:rStyle w:val="Hyperlink"/>
                <w:rFonts w:ascii="Arial" w:hAnsi="Arial" w:cs="Arial"/>
                <w:color w:val="auto"/>
                <w:szCs w:val="24"/>
                <w:u w:val="none"/>
              </w:rPr>
            </w:pPr>
            <w:r w:rsidRPr="00402521">
              <w:rPr>
                <w:rFonts w:ascii="Arial" w:hAnsi="Arial" w:cs="Arial"/>
                <w:b/>
                <w:szCs w:val="24"/>
              </w:rPr>
              <w:t>Table 1:</w:t>
            </w:r>
            <w:r w:rsidRPr="00402521">
              <w:rPr>
                <w:rFonts w:ascii="Arial" w:hAnsi="Arial" w:cs="Arial"/>
                <w:szCs w:val="24"/>
              </w:rPr>
              <w:t xml:space="preserve"> Features of MSE</w:t>
            </w:r>
          </w:p>
        </w:tc>
        <w:tc>
          <w:tcPr>
            <w:tcW w:w="4675" w:type="dxa"/>
          </w:tcPr>
          <w:p w:rsidR="00FC685D" w:rsidRPr="00402521" w:rsidRDefault="00FE23BE" w:rsidP="00402521">
            <w:pPr>
              <w:jc w:val="center"/>
              <w:rPr>
                <w:rStyle w:val="Hyperlink"/>
                <w:rFonts w:ascii="Arial" w:eastAsiaTheme="minorEastAsia" w:hAnsi="Arial" w:cs="Arial"/>
                <w:b/>
                <w:color w:val="auto"/>
                <w:szCs w:val="24"/>
                <w:u w:val="none"/>
                <w:lang w:eastAsia="en-GB"/>
              </w:rPr>
            </w:pPr>
            <w:r w:rsidRPr="00402521">
              <w:rPr>
                <w:rStyle w:val="Hyperlink"/>
                <w:rFonts w:ascii="Arial" w:eastAsiaTheme="minorEastAsia" w:hAnsi="Arial" w:cs="Arial"/>
                <w:b/>
                <w:color w:val="auto"/>
                <w:szCs w:val="24"/>
                <w:u w:val="none"/>
                <w:lang w:eastAsia="en-GB"/>
              </w:rPr>
              <w:t>6</w:t>
            </w:r>
          </w:p>
        </w:tc>
      </w:tr>
      <w:tr w:rsidR="00402521" w:rsidTr="00FC685D">
        <w:tc>
          <w:tcPr>
            <w:tcW w:w="4675" w:type="dxa"/>
          </w:tcPr>
          <w:p w:rsidR="00402521" w:rsidRPr="00402521" w:rsidRDefault="00402521" w:rsidP="00402521">
            <w:pPr>
              <w:rPr>
                <w:rFonts w:ascii="Arial" w:hAnsi="Arial" w:cs="Arial"/>
              </w:rPr>
            </w:pPr>
            <w:r w:rsidRPr="00402521">
              <w:rPr>
                <w:rFonts w:ascii="Arial" w:hAnsi="Arial" w:cs="Arial"/>
                <w:b/>
              </w:rPr>
              <w:t>Table: 2</w:t>
            </w:r>
            <w:r w:rsidRPr="00402521">
              <w:rPr>
                <w:rFonts w:ascii="Arial" w:hAnsi="Arial" w:cs="Arial"/>
              </w:rPr>
              <w:t xml:space="preserve"> Def</w:t>
            </w:r>
            <w:r>
              <w:rPr>
                <w:rFonts w:ascii="Arial" w:hAnsi="Arial" w:cs="Arial"/>
              </w:rPr>
              <w:t xml:space="preserve">inition of SMEs in Bangladesh </w:t>
            </w:r>
          </w:p>
        </w:tc>
        <w:tc>
          <w:tcPr>
            <w:tcW w:w="4675" w:type="dxa"/>
          </w:tcPr>
          <w:p w:rsidR="00402521" w:rsidRPr="00402521" w:rsidRDefault="00402521" w:rsidP="00402521">
            <w:pPr>
              <w:jc w:val="center"/>
              <w:rPr>
                <w:rStyle w:val="Hyperlink"/>
                <w:rFonts w:ascii="Arial" w:eastAsiaTheme="minorEastAsia" w:hAnsi="Arial" w:cs="Arial"/>
                <w:b/>
                <w:color w:val="auto"/>
                <w:szCs w:val="24"/>
                <w:u w:val="none"/>
                <w:lang w:eastAsia="en-GB"/>
              </w:rPr>
            </w:pPr>
            <w:r w:rsidRPr="00402521">
              <w:rPr>
                <w:rStyle w:val="Hyperlink"/>
                <w:rFonts w:ascii="Arial" w:eastAsiaTheme="minorEastAsia" w:hAnsi="Arial" w:cs="Arial"/>
                <w:b/>
                <w:color w:val="auto"/>
                <w:szCs w:val="24"/>
                <w:u w:val="none"/>
                <w:lang w:eastAsia="en-GB"/>
              </w:rPr>
              <w:t>12</w:t>
            </w:r>
          </w:p>
        </w:tc>
      </w:tr>
      <w:tr w:rsidR="00402521" w:rsidTr="00FC685D">
        <w:tc>
          <w:tcPr>
            <w:tcW w:w="4675" w:type="dxa"/>
          </w:tcPr>
          <w:p w:rsidR="00402521" w:rsidRPr="00402521" w:rsidRDefault="00402521" w:rsidP="00402521">
            <w:pPr>
              <w:rPr>
                <w:rFonts w:ascii="Arial" w:hAnsi="Arial" w:cs="Arial"/>
              </w:rPr>
            </w:pPr>
            <w:r w:rsidRPr="00402521">
              <w:rPr>
                <w:rFonts w:ascii="Arial" w:hAnsi="Arial" w:cs="Arial"/>
                <w:b/>
              </w:rPr>
              <w:t>Table 3:</w:t>
            </w:r>
            <w:r w:rsidRPr="00402521">
              <w:rPr>
                <w:rFonts w:ascii="Arial" w:hAnsi="Arial" w:cs="Arial"/>
              </w:rPr>
              <w:t xml:space="preserve"> Potential </w:t>
            </w:r>
            <w:r>
              <w:rPr>
                <w:rFonts w:ascii="Arial" w:hAnsi="Arial" w:cs="Arial"/>
              </w:rPr>
              <w:t xml:space="preserve">Sectors of SME in Bangladesh </w:t>
            </w:r>
          </w:p>
        </w:tc>
        <w:tc>
          <w:tcPr>
            <w:tcW w:w="4675" w:type="dxa"/>
          </w:tcPr>
          <w:p w:rsidR="00402521" w:rsidRPr="00402521" w:rsidRDefault="00402521" w:rsidP="00402521">
            <w:pPr>
              <w:jc w:val="center"/>
              <w:rPr>
                <w:rStyle w:val="Hyperlink"/>
                <w:rFonts w:ascii="Arial" w:eastAsiaTheme="minorEastAsia" w:hAnsi="Arial" w:cs="Arial"/>
                <w:b/>
                <w:color w:val="auto"/>
                <w:szCs w:val="24"/>
                <w:u w:val="none"/>
                <w:lang w:eastAsia="en-GB"/>
              </w:rPr>
            </w:pPr>
            <w:r w:rsidRPr="00402521">
              <w:rPr>
                <w:rStyle w:val="Hyperlink"/>
                <w:rFonts w:ascii="Arial" w:eastAsiaTheme="minorEastAsia" w:hAnsi="Arial" w:cs="Arial"/>
                <w:b/>
                <w:color w:val="auto"/>
                <w:szCs w:val="24"/>
                <w:u w:val="none"/>
                <w:lang w:eastAsia="en-GB"/>
              </w:rPr>
              <w:t>15</w:t>
            </w:r>
          </w:p>
        </w:tc>
      </w:tr>
      <w:tr w:rsidR="00402521" w:rsidTr="00FC685D">
        <w:tc>
          <w:tcPr>
            <w:tcW w:w="4675" w:type="dxa"/>
          </w:tcPr>
          <w:p w:rsidR="00402521" w:rsidRPr="00402521" w:rsidRDefault="00402521" w:rsidP="00402521">
            <w:pPr>
              <w:rPr>
                <w:rFonts w:ascii="Arial" w:hAnsi="Arial" w:cs="Arial"/>
              </w:rPr>
            </w:pPr>
            <w:r w:rsidRPr="00402521">
              <w:rPr>
                <w:rFonts w:ascii="Arial" w:hAnsi="Arial" w:cs="Arial"/>
                <w:b/>
              </w:rPr>
              <w:t>Table 4:</w:t>
            </w:r>
            <w:r w:rsidRPr="00402521">
              <w:rPr>
                <w:rFonts w:ascii="Arial" w:hAnsi="Arial" w:cs="Arial"/>
              </w:rPr>
              <w:t xml:space="preserve"> Example of Ban</w:t>
            </w:r>
            <w:r>
              <w:rPr>
                <w:rFonts w:ascii="Arial" w:hAnsi="Arial" w:cs="Arial"/>
              </w:rPr>
              <w:t xml:space="preserve">gladesh SME sector’s Products </w:t>
            </w:r>
          </w:p>
        </w:tc>
        <w:tc>
          <w:tcPr>
            <w:tcW w:w="4675" w:type="dxa"/>
          </w:tcPr>
          <w:p w:rsidR="00402521" w:rsidRPr="00402521" w:rsidRDefault="00402521" w:rsidP="00402521">
            <w:pPr>
              <w:jc w:val="center"/>
              <w:rPr>
                <w:rStyle w:val="Hyperlink"/>
                <w:rFonts w:ascii="Arial" w:eastAsiaTheme="minorEastAsia" w:hAnsi="Arial" w:cs="Arial"/>
                <w:b/>
                <w:color w:val="auto"/>
                <w:szCs w:val="24"/>
                <w:u w:val="none"/>
                <w:lang w:eastAsia="en-GB"/>
              </w:rPr>
            </w:pPr>
            <w:r w:rsidRPr="00402521">
              <w:rPr>
                <w:rStyle w:val="Hyperlink"/>
                <w:rFonts w:ascii="Arial" w:eastAsiaTheme="minorEastAsia" w:hAnsi="Arial" w:cs="Arial"/>
                <w:b/>
                <w:color w:val="auto"/>
                <w:szCs w:val="24"/>
                <w:u w:val="none"/>
                <w:lang w:eastAsia="en-GB"/>
              </w:rPr>
              <w:t>16</w:t>
            </w:r>
          </w:p>
        </w:tc>
      </w:tr>
      <w:tr w:rsidR="00FC685D" w:rsidTr="00FC685D">
        <w:tc>
          <w:tcPr>
            <w:tcW w:w="4675" w:type="dxa"/>
          </w:tcPr>
          <w:p w:rsidR="00FC685D" w:rsidRPr="00402521" w:rsidRDefault="00402521" w:rsidP="00402521">
            <w:pPr>
              <w:rPr>
                <w:rStyle w:val="Hyperlink"/>
                <w:rFonts w:ascii="Arial" w:hAnsi="Arial" w:cs="Arial"/>
                <w:color w:val="auto"/>
                <w:szCs w:val="24"/>
                <w:u w:val="none"/>
              </w:rPr>
            </w:pPr>
            <w:r w:rsidRPr="00402521">
              <w:rPr>
                <w:rStyle w:val="Hyperlink"/>
                <w:rFonts w:ascii="Arial" w:hAnsi="Arial" w:cs="Arial"/>
                <w:b/>
                <w:color w:val="auto"/>
                <w:szCs w:val="24"/>
                <w:u w:val="none"/>
              </w:rPr>
              <w:t>Table 5</w:t>
            </w:r>
            <w:r w:rsidR="00FE23BE" w:rsidRPr="00402521">
              <w:rPr>
                <w:rStyle w:val="Hyperlink"/>
                <w:rFonts w:ascii="Arial" w:hAnsi="Arial" w:cs="Arial"/>
                <w:b/>
                <w:color w:val="auto"/>
                <w:szCs w:val="24"/>
                <w:u w:val="none"/>
              </w:rPr>
              <w:t>:</w:t>
            </w:r>
            <w:r w:rsidR="00FE23BE" w:rsidRPr="00402521">
              <w:rPr>
                <w:rStyle w:val="Hyperlink"/>
                <w:rFonts w:ascii="Arial" w:hAnsi="Arial" w:cs="Arial"/>
                <w:color w:val="auto"/>
                <w:szCs w:val="24"/>
                <w:u w:val="none"/>
              </w:rPr>
              <w:t xml:space="preserve"> 15 SME and Their business type</w:t>
            </w:r>
          </w:p>
        </w:tc>
        <w:tc>
          <w:tcPr>
            <w:tcW w:w="4675" w:type="dxa"/>
          </w:tcPr>
          <w:p w:rsidR="00FC685D" w:rsidRPr="00402521" w:rsidRDefault="00402521" w:rsidP="00402521">
            <w:pPr>
              <w:jc w:val="center"/>
              <w:rPr>
                <w:rStyle w:val="Hyperlink"/>
                <w:rFonts w:ascii="Arial" w:eastAsiaTheme="minorEastAsia" w:hAnsi="Arial" w:cs="Arial"/>
                <w:b/>
                <w:color w:val="auto"/>
                <w:szCs w:val="24"/>
                <w:u w:val="none"/>
                <w:lang w:eastAsia="en-GB"/>
              </w:rPr>
            </w:pPr>
            <w:r w:rsidRPr="00402521">
              <w:rPr>
                <w:rStyle w:val="Hyperlink"/>
                <w:rFonts w:ascii="Arial" w:eastAsiaTheme="minorEastAsia" w:hAnsi="Arial" w:cs="Arial"/>
                <w:b/>
                <w:color w:val="auto"/>
                <w:szCs w:val="24"/>
                <w:u w:val="none"/>
                <w:lang w:eastAsia="en-GB"/>
              </w:rPr>
              <w:t>22</w:t>
            </w:r>
          </w:p>
        </w:tc>
      </w:tr>
      <w:tr w:rsidR="00FC685D" w:rsidTr="00FC685D">
        <w:tc>
          <w:tcPr>
            <w:tcW w:w="4675" w:type="dxa"/>
          </w:tcPr>
          <w:p w:rsidR="00FC685D" w:rsidRPr="00402521" w:rsidRDefault="00402521" w:rsidP="00402521">
            <w:pPr>
              <w:rPr>
                <w:rStyle w:val="Hyperlink"/>
                <w:rFonts w:ascii="Arial" w:hAnsi="Arial" w:cs="Arial"/>
                <w:color w:val="auto"/>
                <w:szCs w:val="24"/>
                <w:u w:val="none"/>
              </w:rPr>
            </w:pPr>
            <w:r w:rsidRPr="00402521">
              <w:rPr>
                <w:rStyle w:val="Hyperlink"/>
                <w:rFonts w:ascii="Arial" w:hAnsi="Arial" w:cs="Arial"/>
                <w:b/>
                <w:color w:val="auto"/>
                <w:szCs w:val="24"/>
                <w:u w:val="none"/>
              </w:rPr>
              <w:t>Table 6</w:t>
            </w:r>
            <w:r w:rsidR="00FE23BE" w:rsidRPr="00402521">
              <w:rPr>
                <w:rStyle w:val="Hyperlink"/>
                <w:rFonts w:ascii="Arial" w:hAnsi="Arial" w:cs="Arial"/>
                <w:b/>
                <w:color w:val="auto"/>
                <w:szCs w:val="24"/>
                <w:u w:val="none"/>
              </w:rPr>
              <w:t>:</w:t>
            </w:r>
            <w:r w:rsidR="00FE23BE" w:rsidRPr="00402521">
              <w:rPr>
                <w:rStyle w:val="Hyperlink"/>
                <w:rFonts w:ascii="Arial" w:hAnsi="Arial" w:cs="Arial"/>
                <w:color w:val="auto"/>
                <w:szCs w:val="24"/>
                <w:u w:val="none"/>
              </w:rPr>
              <w:t xml:space="preserve"> CSR activities results</w:t>
            </w:r>
          </w:p>
        </w:tc>
        <w:tc>
          <w:tcPr>
            <w:tcW w:w="4675" w:type="dxa"/>
          </w:tcPr>
          <w:p w:rsidR="00FC685D" w:rsidRPr="00402521" w:rsidRDefault="00402521" w:rsidP="00402521">
            <w:pPr>
              <w:jc w:val="center"/>
              <w:rPr>
                <w:rStyle w:val="Hyperlink"/>
                <w:rFonts w:ascii="Arial" w:eastAsiaTheme="minorEastAsia" w:hAnsi="Arial" w:cs="Arial"/>
                <w:b/>
                <w:color w:val="auto"/>
                <w:szCs w:val="24"/>
                <w:u w:val="none"/>
                <w:lang w:eastAsia="en-GB"/>
              </w:rPr>
            </w:pPr>
            <w:r w:rsidRPr="00402521">
              <w:rPr>
                <w:rStyle w:val="Hyperlink"/>
                <w:rFonts w:ascii="Arial" w:eastAsiaTheme="minorEastAsia" w:hAnsi="Arial" w:cs="Arial"/>
                <w:b/>
                <w:color w:val="auto"/>
                <w:szCs w:val="24"/>
                <w:u w:val="none"/>
                <w:lang w:eastAsia="en-GB"/>
              </w:rPr>
              <w:t>23</w:t>
            </w:r>
          </w:p>
        </w:tc>
      </w:tr>
    </w:tbl>
    <w:p w:rsidR="00481E10" w:rsidRPr="00902AE9" w:rsidRDefault="00481E10">
      <w:pPr>
        <w:spacing w:after="200" w:line="276" w:lineRule="auto"/>
        <w:rPr>
          <w:rStyle w:val="Hyperlink"/>
          <w:rFonts w:ascii="Arial" w:eastAsiaTheme="minorEastAsia" w:hAnsi="Arial" w:cs="Arial"/>
          <w:b/>
          <w:color w:val="17365D" w:themeColor="text2" w:themeShade="BF"/>
          <w:sz w:val="26"/>
          <w:szCs w:val="26"/>
          <w:u w:val="none"/>
          <w:lang w:eastAsia="en-GB"/>
        </w:rPr>
      </w:pPr>
    </w:p>
    <w:p w:rsidR="00481E10" w:rsidRPr="00902AE9" w:rsidRDefault="00481E10">
      <w:pPr>
        <w:spacing w:after="200" w:line="276" w:lineRule="auto"/>
        <w:rPr>
          <w:rStyle w:val="Hyperlink"/>
          <w:rFonts w:ascii="Arial" w:eastAsiaTheme="minorEastAsia" w:hAnsi="Arial" w:cs="Arial"/>
          <w:b/>
          <w:color w:val="17365D" w:themeColor="text2" w:themeShade="BF"/>
          <w:sz w:val="26"/>
          <w:szCs w:val="26"/>
          <w:u w:val="none"/>
          <w:lang w:eastAsia="en-GB"/>
        </w:rPr>
      </w:pPr>
    </w:p>
    <w:p w:rsidR="00FC685D" w:rsidRDefault="00481E10" w:rsidP="00481E10">
      <w:pPr>
        <w:spacing w:after="200" w:line="276" w:lineRule="auto"/>
        <w:jc w:val="center"/>
        <w:rPr>
          <w:rStyle w:val="Hyperlink"/>
          <w:rFonts w:ascii="Arial" w:eastAsiaTheme="minorEastAsia" w:hAnsi="Arial" w:cs="Arial"/>
          <w:b/>
          <w:color w:val="17365D" w:themeColor="text2" w:themeShade="BF"/>
          <w:sz w:val="26"/>
          <w:szCs w:val="26"/>
          <w:u w:val="none"/>
          <w:lang w:eastAsia="en-GB"/>
        </w:rPr>
      </w:pPr>
      <w:r w:rsidRPr="00902AE9">
        <w:rPr>
          <w:rStyle w:val="Hyperlink"/>
          <w:rFonts w:ascii="Arial" w:eastAsiaTheme="minorEastAsia" w:hAnsi="Arial" w:cs="Arial"/>
          <w:b/>
          <w:color w:val="17365D" w:themeColor="text2" w:themeShade="BF"/>
          <w:sz w:val="26"/>
          <w:szCs w:val="26"/>
          <w:u w:val="none"/>
          <w:lang w:eastAsia="en-GB"/>
        </w:rPr>
        <w:t xml:space="preserve">List of Abbreviations </w:t>
      </w:r>
    </w:p>
    <w:tbl>
      <w:tblPr>
        <w:tblStyle w:val="TableGrid"/>
        <w:tblW w:w="0" w:type="auto"/>
        <w:tblLook w:val="04A0" w:firstRow="1" w:lastRow="0" w:firstColumn="1" w:lastColumn="0" w:noHBand="0" w:noVBand="1"/>
      </w:tblPr>
      <w:tblGrid>
        <w:gridCol w:w="4675"/>
        <w:gridCol w:w="4675"/>
      </w:tblGrid>
      <w:tr w:rsidR="00FC685D" w:rsidTr="00FC685D">
        <w:tc>
          <w:tcPr>
            <w:tcW w:w="4675" w:type="dxa"/>
          </w:tcPr>
          <w:p w:rsidR="00FC685D" w:rsidRPr="00816D4E" w:rsidRDefault="00FE23BE"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eastAsiaTheme="minorEastAsia" w:hAnsi="Arial" w:cs="Arial"/>
                <w:b/>
                <w:color w:val="0D0D0D" w:themeColor="text1" w:themeTint="F2"/>
                <w:sz w:val="26"/>
                <w:szCs w:val="26"/>
                <w:u w:val="none"/>
                <w:lang w:eastAsia="en-GB"/>
              </w:rPr>
              <w:t>BBA</w:t>
            </w:r>
            <w:r w:rsidRPr="00816D4E">
              <w:rPr>
                <w:rStyle w:val="Hyperlink"/>
                <w:rFonts w:ascii="Arial" w:eastAsiaTheme="minorEastAsia" w:hAnsi="Arial" w:cs="Arial"/>
                <w:color w:val="0D0D0D" w:themeColor="text1" w:themeTint="F2"/>
                <w:sz w:val="26"/>
                <w:szCs w:val="26"/>
                <w:u w:val="none"/>
                <w:lang w:eastAsia="en-GB"/>
              </w:rPr>
              <w:t xml:space="preserve"> – Bachelor of Business Administration</w:t>
            </w:r>
          </w:p>
        </w:tc>
        <w:tc>
          <w:tcPr>
            <w:tcW w:w="4675" w:type="dxa"/>
          </w:tcPr>
          <w:p w:rsidR="00FC685D" w:rsidRPr="00816D4E" w:rsidRDefault="003D5702"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hAnsi="Arial" w:cs="Arial"/>
                <w:b/>
                <w:color w:val="0D0D0D" w:themeColor="text1" w:themeTint="F2"/>
                <w:szCs w:val="26"/>
                <w:u w:val="none"/>
              </w:rPr>
              <w:t>RMG</w:t>
            </w:r>
            <w:r w:rsidRPr="00816D4E">
              <w:rPr>
                <w:rStyle w:val="Hyperlink"/>
                <w:rFonts w:ascii="Arial" w:hAnsi="Arial" w:cs="Arial"/>
                <w:color w:val="0D0D0D" w:themeColor="text1" w:themeTint="F2"/>
                <w:szCs w:val="26"/>
                <w:u w:val="none"/>
              </w:rPr>
              <w:t xml:space="preserve"> - Ready Made Garments</w:t>
            </w:r>
          </w:p>
        </w:tc>
      </w:tr>
      <w:tr w:rsidR="00FC685D" w:rsidTr="00FC685D">
        <w:tc>
          <w:tcPr>
            <w:tcW w:w="4675" w:type="dxa"/>
          </w:tcPr>
          <w:p w:rsidR="00FC685D" w:rsidRPr="00816D4E" w:rsidRDefault="00FE23BE"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eastAsiaTheme="minorEastAsia" w:hAnsi="Arial" w:cs="Arial"/>
                <w:b/>
                <w:color w:val="0D0D0D" w:themeColor="text1" w:themeTint="F2"/>
                <w:sz w:val="26"/>
                <w:szCs w:val="26"/>
                <w:u w:val="none"/>
                <w:lang w:eastAsia="en-GB"/>
              </w:rPr>
              <w:t>UIU</w:t>
            </w:r>
            <w:r w:rsidRPr="00816D4E">
              <w:rPr>
                <w:rStyle w:val="Hyperlink"/>
                <w:rFonts w:ascii="Arial" w:eastAsiaTheme="minorEastAsia" w:hAnsi="Arial" w:cs="Arial"/>
                <w:color w:val="0D0D0D" w:themeColor="text1" w:themeTint="F2"/>
                <w:sz w:val="26"/>
                <w:szCs w:val="26"/>
                <w:u w:val="none"/>
                <w:lang w:eastAsia="en-GB"/>
              </w:rPr>
              <w:t xml:space="preserve"> – United International University</w:t>
            </w:r>
          </w:p>
        </w:tc>
        <w:tc>
          <w:tcPr>
            <w:tcW w:w="4675" w:type="dxa"/>
          </w:tcPr>
          <w:p w:rsidR="00FC685D" w:rsidRPr="00816D4E" w:rsidRDefault="003D5702"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eastAsiaTheme="minorEastAsia" w:hAnsi="Arial" w:cs="Arial"/>
                <w:b/>
                <w:color w:val="0D0D0D" w:themeColor="text1" w:themeTint="F2"/>
                <w:sz w:val="26"/>
                <w:szCs w:val="26"/>
                <w:u w:val="none"/>
                <w:lang w:eastAsia="en-GB"/>
              </w:rPr>
              <w:t>BB</w:t>
            </w:r>
            <w:r w:rsidRPr="00816D4E">
              <w:rPr>
                <w:rStyle w:val="Hyperlink"/>
                <w:rFonts w:ascii="Arial" w:eastAsiaTheme="minorEastAsia" w:hAnsi="Arial" w:cs="Arial"/>
                <w:color w:val="0D0D0D" w:themeColor="text1" w:themeTint="F2"/>
                <w:sz w:val="26"/>
                <w:szCs w:val="26"/>
                <w:u w:val="none"/>
                <w:lang w:eastAsia="en-GB"/>
              </w:rPr>
              <w:t xml:space="preserve"> – Bangladesh Bank</w:t>
            </w:r>
          </w:p>
        </w:tc>
      </w:tr>
      <w:tr w:rsidR="00FC685D" w:rsidTr="00FC685D">
        <w:tc>
          <w:tcPr>
            <w:tcW w:w="4675" w:type="dxa"/>
          </w:tcPr>
          <w:p w:rsidR="00FC685D" w:rsidRPr="00816D4E" w:rsidRDefault="00FE23BE"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eastAsiaTheme="minorEastAsia" w:hAnsi="Arial" w:cs="Arial"/>
                <w:b/>
                <w:color w:val="0D0D0D" w:themeColor="text1" w:themeTint="F2"/>
                <w:sz w:val="26"/>
                <w:szCs w:val="26"/>
                <w:u w:val="none"/>
                <w:lang w:eastAsia="en-GB"/>
              </w:rPr>
              <w:t>CSR</w:t>
            </w:r>
            <w:r w:rsidRPr="00816D4E">
              <w:rPr>
                <w:rStyle w:val="Hyperlink"/>
                <w:rFonts w:ascii="Arial" w:eastAsiaTheme="minorEastAsia" w:hAnsi="Arial" w:cs="Arial"/>
                <w:color w:val="0D0D0D" w:themeColor="text1" w:themeTint="F2"/>
                <w:sz w:val="26"/>
                <w:szCs w:val="26"/>
                <w:u w:val="none"/>
                <w:lang w:eastAsia="en-GB"/>
              </w:rPr>
              <w:t xml:space="preserve"> – Corporate Social Responsibility</w:t>
            </w:r>
          </w:p>
        </w:tc>
        <w:tc>
          <w:tcPr>
            <w:tcW w:w="4675" w:type="dxa"/>
          </w:tcPr>
          <w:p w:rsidR="00FC685D" w:rsidRPr="00816D4E" w:rsidRDefault="00816D4E"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eastAsiaTheme="minorEastAsia" w:hAnsi="Arial" w:cs="Arial"/>
                <w:b/>
                <w:color w:val="0D0D0D" w:themeColor="text1" w:themeTint="F2"/>
                <w:sz w:val="26"/>
                <w:szCs w:val="26"/>
                <w:u w:val="none"/>
                <w:lang w:eastAsia="en-GB"/>
              </w:rPr>
              <w:t>FMCG</w:t>
            </w:r>
            <w:r w:rsidRPr="00816D4E">
              <w:rPr>
                <w:rStyle w:val="Hyperlink"/>
                <w:rFonts w:ascii="Arial" w:eastAsiaTheme="minorEastAsia" w:hAnsi="Arial" w:cs="Arial"/>
                <w:color w:val="0D0D0D" w:themeColor="text1" w:themeTint="F2"/>
                <w:sz w:val="26"/>
                <w:szCs w:val="26"/>
                <w:u w:val="none"/>
                <w:lang w:eastAsia="en-GB"/>
              </w:rPr>
              <w:t xml:space="preserve"> - </w:t>
            </w:r>
            <w:r w:rsidRPr="00816D4E">
              <w:rPr>
                <w:rFonts w:ascii="Arial" w:hAnsi="Arial" w:cs="Arial"/>
                <w:bCs/>
                <w:color w:val="0D0D0D" w:themeColor="text1" w:themeTint="F2"/>
                <w:shd w:val="clear" w:color="auto" w:fill="FFFFFF"/>
              </w:rPr>
              <w:t>Fast-moving consumer</w:t>
            </w:r>
            <w:r w:rsidRPr="00816D4E">
              <w:rPr>
                <w:rFonts w:ascii="Arial" w:hAnsi="Arial" w:cs="Arial"/>
                <w:color w:val="0D0D0D" w:themeColor="text1" w:themeTint="F2"/>
                <w:shd w:val="clear" w:color="auto" w:fill="FFFFFF"/>
              </w:rPr>
              <w:t> goods</w:t>
            </w:r>
          </w:p>
        </w:tc>
      </w:tr>
      <w:tr w:rsidR="00FC685D" w:rsidTr="00FC685D">
        <w:tc>
          <w:tcPr>
            <w:tcW w:w="4675" w:type="dxa"/>
          </w:tcPr>
          <w:p w:rsidR="00FC685D" w:rsidRPr="00816D4E" w:rsidRDefault="00FE23BE" w:rsidP="00402521">
            <w:pPr>
              <w:spacing w:after="0" w:line="360" w:lineRule="auto"/>
              <w:rPr>
                <w:rStyle w:val="Hyperlink"/>
                <w:rFonts w:ascii="Arial" w:eastAsiaTheme="minorEastAsia" w:hAnsi="Arial" w:cs="Arial"/>
                <w:color w:val="0D0D0D" w:themeColor="text1" w:themeTint="F2"/>
                <w:sz w:val="26"/>
                <w:szCs w:val="26"/>
                <w:u w:val="none"/>
                <w:lang w:eastAsia="en-GB"/>
              </w:rPr>
            </w:pPr>
            <w:r w:rsidRPr="00816D4E">
              <w:rPr>
                <w:rStyle w:val="Hyperlink"/>
                <w:rFonts w:ascii="Arial" w:eastAsiaTheme="minorEastAsia" w:hAnsi="Arial" w:cs="Arial"/>
                <w:b/>
                <w:color w:val="0D0D0D" w:themeColor="text1" w:themeTint="F2"/>
                <w:sz w:val="26"/>
                <w:szCs w:val="26"/>
                <w:u w:val="none"/>
                <w:lang w:eastAsia="en-GB"/>
              </w:rPr>
              <w:t>SME</w:t>
            </w:r>
            <w:r w:rsidRPr="00816D4E">
              <w:rPr>
                <w:rStyle w:val="Hyperlink"/>
                <w:rFonts w:ascii="Arial" w:eastAsiaTheme="minorEastAsia" w:hAnsi="Arial" w:cs="Arial"/>
                <w:color w:val="0D0D0D" w:themeColor="text1" w:themeTint="F2"/>
                <w:sz w:val="26"/>
                <w:szCs w:val="26"/>
                <w:u w:val="none"/>
                <w:lang w:eastAsia="en-GB"/>
              </w:rPr>
              <w:t xml:space="preserve"> - </w:t>
            </w:r>
            <w:r w:rsidRPr="00816D4E">
              <w:rPr>
                <w:rFonts w:ascii="Arial" w:hAnsi="Arial" w:cs="Arial"/>
                <w:color w:val="0D0D0D" w:themeColor="text1" w:themeTint="F2"/>
                <w:szCs w:val="24"/>
              </w:rPr>
              <w:t xml:space="preserve">Small and Medium Enterprises </w:t>
            </w:r>
          </w:p>
        </w:tc>
        <w:tc>
          <w:tcPr>
            <w:tcW w:w="4675" w:type="dxa"/>
          </w:tcPr>
          <w:p w:rsidR="00FC685D" w:rsidRPr="00816D4E" w:rsidRDefault="00FC685D" w:rsidP="00402521">
            <w:pPr>
              <w:spacing w:after="0" w:line="360" w:lineRule="auto"/>
              <w:rPr>
                <w:rStyle w:val="Hyperlink"/>
                <w:rFonts w:ascii="Arial" w:eastAsiaTheme="minorEastAsia" w:hAnsi="Arial" w:cs="Arial"/>
                <w:color w:val="0D0D0D" w:themeColor="text1" w:themeTint="F2"/>
                <w:sz w:val="26"/>
                <w:szCs w:val="26"/>
                <w:u w:val="none"/>
                <w:lang w:eastAsia="en-GB"/>
              </w:rPr>
            </w:pPr>
          </w:p>
        </w:tc>
      </w:tr>
    </w:tbl>
    <w:p w:rsidR="00481E10" w:rsidRPr="00902AE9" w:rsidRDefault="00481E10" w:rsidP="00481E10">
      <w:pPr>
        <w:spacing w:after="200" w:line="276" w:lineRule="auto"/>
        <w:jc w:val="center"/>
        <w:rPr>
          <w:rStyle w:val="Hyperlink"/>
          <w:rFonts w:ascii="Arial" w:eastAsiaTheme="minorEastAsia" w:hAnsi="Arial" w:cs="Arial"/>
          <w:b/>
          <w:color w:val="17365D" w:themeColor="text2" w:themeShade="BF"/>
          <w:sz w:val="26"/>
          <w:szCs w:val="26"/>
          <w:u w:val="none"/>
          <w:lang w:eastAsia="en-GB"/>
        </w:rPr>
      </w:pPr>
      <w:r w:rsidRPr="00902AE9">
        <w:rPr>
          <w:rStyle w:val="Hyperlink"/>
          <w:rFonts w:ascii="Arial" w:eastAsiaTheme="minorEastAsia" w:hAnsi="Arial" w:cs="Arial"/>
          <w:b/>
          <w:color w:val="17365D" w:themeColor="text2" w:themeShade="BF"/>
          <w:sz w:val="26"/>
          <w:szCs w:val="26"/>
          <w:u w:val="none"/>
          <w:lang w:eastAsia="en-GB"/>
        </w:rPr>
        <w:br w:type="page"/>
      </w:r>
    </w:p>
    <w:p w:rsidR="00481E10" w:rsidRPr="00902AE9" w:rsidRDefault="00481E10" w:rsidP="00481E10">
      <w:pPr>
        <w:spacing w:after="0" w:line="276" w:lineRule="auto"/>
        <w:rPr>
          <w:rStyle w:val="Hyperlink"/>
          <w:rFonts w:ascii="Arial" w:eastAsiaTheme="minorEastAsia" w:hAnsi="Arial" w:cs="Arial"/>
          <w:b/>
          <w:color w:val="17365D" w:themeColor="text2" w:themeShade="BF"/>
          <w:sz w:val="26"/>
          <w:szCs w:val="26"/>
          <w:u w:val="none"/>
          <w:lang w:eastAsia="en-GB"/>
        </w:rPr>
        <w:sectPr w:rsidR="00481E10" w:rsidRPr="00902AE9">
          <w:headerReference w:type="default" r:id="rId11"/>
          <w:pgSz w:w="12240" w:h="15840"/>
          <w:pgMar w:top="1440" w:right="1440" w:bottom="1440" w:left="1440" w:header="720" w:footer="720" w:gutter="0"/>
          <w:cols w:space="720"/>
          <w:docGrid w:linePitch="360"/>
        </w:sect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26"/>
          <w:szCs w:val="26"/>
          <w:u w:val="none"/>
        </w:rPr>
      </w:pPr>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Style w:val="Hyperlink"/>
          <w:rFonts w:ascii="Arial" w:hAnsi="Arial" w:cs="Arial"/>
          <w:b/>
          <w:color w:val="244061" w:themeColor="accent1" w:themeShade="80"/>
          <w:sz w:val="32"/>
          <w:szCs w:val="26"/>
          <w:u w:val="none"/>
        </w:rPr>
      </w:pPr>
    </w:p>
    <w:p w:rsidR="003D21BA" w:rsidRPr="00902AE9" w:rsidRDefault="003D21BA"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000000" w:themeColor="text1"/>
          <w:sz w:val="52"/>
          <w:szCs w:val="26"/>
          <w:u w:val="none"/>
        </w:rPr>
      </w:pPr>
      <w:r w:rsidRPr="00902AE9">
        <w:rPr>
          <w:rStyle w:val="Hyperlink"/>
          <w:rFonts w:ascii="Arial" w:hAnsi="Arial" w:cs="Arial"/>
          <w:b/>
          <w:color w:val="000000" w:themeColor="text1"/>
          <w:sz w:val="52"/>
          <w:szCs w:val="26"/>
          <w:u w:val="none"/>
        </w:rPr>
        <w:t>Chapter one</w:t>
      </w:r>
    </w:p>
    <w:p w:rsidR="00193A99" w:rsidRPr="00902AE9" w:rsidRDefault="00193A99"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244061" w:themeColor="accent1" w:themeShade="80"/>
          <w:sz w:val="72"/>
          <w:szCs w:val="26"/>
          <w:u w:val="none"/>
        </w:rPr>
      </w:pPr>
      <w:r w:rsidRPr="00902AE9">
        <w:rPr>
          <w:rStyle w:val="Hyperlink"/>
          <w:rFonts w:ascii="Arial" w:hAnsi="Arial" w:cs="Arial"/>
          <w:b/>
          <w:color w:val="244061" w:themeColor="accent1" w:themeShade="80"/>
          <w:sz w:val="72"/>
          <w:szCs w:val="26"/>
          <w:u w:val="none"/>
        </w:rPr>
        <w:t>Introduction</w:t>
      </w:r>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Fonts w:ascii="Arial" w:eastAsiaTheme="minorEastAsia" w:hAnsi="Arial" w:cs="Arial"/>
          <w:b/>
          <w:color w:val="244061" w:themeColor="accent1" w:themeShade="80"/>
          <w:sz w:val="32"/>
          <w:szCs w:val="26"/>
          <w:lang w:eastAsia="en-GB"/>
        </w:rPr>
      </w:pPr>
    </w:p>
    <w:p w:rsidR="006C727C" w:rsidRPr="00902AE9" w:rsidRDefault="006C727C">
      <w:pPr>
        <w:spacing w:after="200" w:line="276" w:lineRule="auto"/>
        <w:rPr>
          <w:rFonts w:ascii="Arial" w:hAnsi="Arial" w:cs="Arial"/>
          <w:b/>
        </w:rPr>
      </w:pPr>
      <w:r w:rsidRPr="00902AE9">
        <w:rPr>
          <w:rFonts w:ascii="Arial" w:hAnsi="Arial" w:cs="Arial"/>
          <w:noProof/>
          <w:lang w:val="en-US"/>
        </w:rPr>
        <w:drawing>
          <wp:anchor distT="0" distB="0" distL="114300" distR="114300" simplePos="0" relativeHeight="251653632" behindDoc="0" locked="0" layoutInCell="1" allowOverlap="1">
            <wp:simplePos x="0" y="0"/>
            <wp:positionH relativeFrom="column">
              <wp:posOffset>762000</wp:posOffset>
            </wp:positionH>
            <wp:positionV relativeFrom="paragraph">
              <wp:posOffset>434975</wp:posOffset>
            </wp:positionV>
            <wp:extent cx="4419600" cy="2946400"/>
            <wp:effectExtent l="0" t="0" r="0" b="0"/>
            <wp:wrapTopAndBottom/>
            <wp:docPr id="5" name="Picture 5" descr="Image result for csr activities 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sr activities SMe"/>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19600" cy="29464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3C0CAA" w:rsidRPr="00902AE9" w:rsidRDefault="003C0CAA">
      <w:pPr>
        <w:spacing w:after="200" w:line="276" w:lineRule="auto"/>
        <w:rPr>
          <w:rFonts w:ascii="Arial" w:hAnsi="Arial" w:cs="Arial"/>
          <w:b/>
        </w:rPr>
      </w:pPr>
      <w:r w:rsidRPr="00902AE9">
        <w:rPr>
          <w:rFonts w:ascii="Arial" w:hAnsi="Arial" w:cs="Arial"/>
          <w:b/>
        </w:rPr>
        <w:br w:type="page"/>
      </w:r>
    </w:p>
    <w:p w:rsidR="0007265B" w:rsidRPr="00902AE9" w:rsidRDefault="003A31AC" w:rsidP="003A31AC">
      <w:pPr>
        <w:pStyle w:val="Heading1"/>
        <w:rPr>
          <w:rFonts w:ascii="Arial" w:hAnsi="Arial" w:cs="Arial"/>
        </w:rPr>
      </w:pPr>
      <w:bookmarkStart w:id="0" w:name="_Toc34978610"/>
      <w:r w:rsidRPr="00902AE9">
        <w:rPr>
          <w:rFonts w:ascii="Arial" w:hAnsi="Arial" w:cs="Arial"/>
        </w:rPr>
        <w:lastRenderedPageBreak/>
        <w:t xml:space="preserve">1.1 </w:t>
      </w:r>
      <w:r w:rsidR="00193A99" w:rsidRPr="00902AE9">
        <w:rPr>
          <w:rFonts w:ascii="Arial" w:hAnsi="Arial" w:cs="Arial"/>
        </w:rPr>
        <w:t>Background of the report</w:t>
      </w:r>
      <w:bookmarkEnd w:id="0"/>
    </w:p>
    <w:p w:rsidR="0007265B" w:rsidRPr="00902AE9" w:rsidRDefault="0007265B" w:rsidP="00E70CA0">
      <w:pPr>
        <w:spacing w:line="360" w:lineRule="auto"/>
        <w:jc w:val="both"/>
        <w:rPr>
          <w:rFonts w:ascii="Arial" w:hAnsi="Arial" w:cs="Arial"/>
        </w:rPr>
      </w:pPr>
      <w:r w:rsidRPr="00902AE9">
        <w:rPr>
          <w:rFonts w:ascii="Arial" w:hAnsi="Arial" w:cs="Arial"/>
        </w:rPr>
        <w:t>The thesis/project is the core idea of ​​an academic paper that reveals the author's position on a topic. In United International University, students who choose to perform projects, have to choose a sector to observe for three months and also have to submi</w:t>
      </w:r>
      <w:r w:rsidR="00E70CA0" w:rsidRPr="00902AE9">
        <w:rPr>
          <w:rFonts w:ascii="Arial" w:hAnsi="Arial" w:cs="Arial"/>
        </w:rPr>
        <w:t>t a project report on that selected sector/industry in the same time period.</w:t>
      </w:r>
    </w:p>
    <w:p w:rsidR="00E70CA0" w:rsidRPr="00902AE9" w:rsidRDefault="00E70CA0" w:rsidP="00E70CA0">
      <w:pPr>
        <w:spacing w:after="120" w:line="360" w:lineRule="auto"/>
        <w:jc w:val="both"/>
        <w:rPr>
          <w:rFonts w:ascii="Arial" w:hAnsi="Arial" w:cs="Arial"/>
          <w:szCs w:val="24"/>
        </w:rPr>
      </w:pPr>
      <w:r w:rsidRPr="00902AE9">
        <w:rPr>
          <w:rFonts w:ascii="Arial" w:hAnsi="Arial" w:cs="Arial"/>
        </w:rPr>
        <w:t xml:space="preserve">The sector I have observed for last three months were Small &amp; Medium Enterprises of Bangladesh and according to my project supervisor’s suggestion I had started to work on the title on </w:t>
      </w:r>
      <w:r w:rsidRPr="00902AE9">
        <w:rPr>
          <w:rFonts w:ascii="Arial" w:hAnsi="Arial" w:cs="Arial"/>
          <w:szCs w:val="24"/>
        </w:rPr>
        <w:t xml:space="preserve">“The Corporate Social Responsibilities (CSR) Performed by Small and Medium Enterprises (SME) In Bangladesh”. </w:t>
      </w:r>
    </w:p>
    <w:p w:rsidR="00E70CA0" w:rsidRPr="00902AE9" w:rsidRDefault="00E70CA0" w:rsidP="00E70CA0">
      <w:pPr>
        <w:spacing w:after="120" w:line="360" w:lineRule="auto"/>
        <w:jc w:val="both"/>
        <w:rPr>
          <w:rFonts w:ascii="Arial" w:hAnsi="Arial" w:cs="Arial"/>
          <w:szCs w:val="24"/>
        </w:rPr>
      </w:pPr>
      <w:r w:rsidRPr="00902AE9">
        <w:rPr>
          <w:rFonts w:ascii="Arial" w:hAnsi="Arial" w:cs="Arial"/>
          <w:szCs w:val="24"/>
        </w:rPr>
        <w:t>The title of the report is highly related to my field of study and I think focusing on CSR activities performed by Small and Medium Enterprises in Bangladesh will be effective not only in improving community development, labour rights, environmental management, occupational protection, workers' well-being, and corporate governance but also in industrialization nationally and access to global markets.</w:t>
      </w:r>
    </w:p>
    <w:p w:rsidR="00193A99" w:rsidRPr="00902AE9" w:rsidRDefault="003A31AC" w:rsidP="003A31AC">
      <w:pPr>
        <w:pStyle w:val="Heading1"/>
        <w:rPr>
          <w:rFonts w:ascii="Arial" w:hAnsi="Arial" w:cs="Arial"/>
          <w:webHidden/>
        </w:rPr>
      </w:pPr>
      <w:bookmarkStart w:id="1" w:name="_Toc34978611"/>
      <w:r w:rsidRPr="00902AE9">
        <w:rPr>
          <w:rFonts w:ascii="Arial" w:hAnsi="Arial" w:cs="Arial"/>
        </w:rPr>
        <w:t xml:space="preserve">1.2 </w:t>
      </w:r>
      <w:r w:rsidR="00193A99" w:rsidRPr="00902AE9">
        <w:rPr>
          <w:rFonts w:ascii="Arial" w:hAnsi="Arial" w:cs="Arial"/>
        </w:rPr>
        <w:t>Scope of the report</w:t>
      </w:r>
      <w:bookmarkEnd w:id="1"/>
      <w:r w:rsidR="00193A99" w:rsidRPr="00902AE9">
        <w:rPr>
          <w:rFonts w:ascii="Arial" w:hAnsi="Arial" w:cs="Arial"/>
          <w:webHidden/>
        </w:rPr>
        <w:tab/>
      </w:r>
    </w:p>
    <w:p w:rsidR="00C04845" w:rsidRPr="00902AE9" w:rsidRDefault="00C04845" w:rsidP="00C04845">
      <w:pPr>
        <w:spacing w:line="360" w:lineRule="auto"/>
        <w:jc w:val="both"/>
        <w:rPr>
          <w:rFonts w:ascii="Arial" w:hAnsi="Arial" w:cs="Arial"/>
          <w:lang w:eastAsia="en-GB"/>
        </w:rPr>
      </w:pPr>
      <w:r w:rsidRPr="00902AE9">
        <w:rPr>
          <w:rFonts w:ascii="Arial" w:hAnsi="Arial" w:cs="Arial"/>
          <w:lang w:eastAsia="en-GB"/>
        </w:rPr>
        <w:t xml:space="preserve">The research aims to determine the scope of social responsibility activities of small and medium-sized enterprises in Bangladesh. It also indicates how to respond to social responsibilities vis-à-vis small industries. The report is also going to introduce the concept of CSR and analyse the various perspective </w:t>
      </w:r>
      <w:r w:rsidR="005B4229" w:rsidRPr="00902AE9">
        <w:rPr>
          <w:rFonts w:ascii="Arial" w:hAnsi="Arial" w:cs="Arial"/>
          <w:lang w:eastAsia="en-GB"/>
        </w:rPr>
        <w:t>of conducting CSR activities. An</w:t>
      </w:r>
      <w:r w:rsidR="00F20FF0" w:rsidRPr="00902AE9">
        <w:rPr>
          <w:rFonts w:ascii="Arial" w:hAnsi="Arial" w:cs="Arial"/>
          <w:lang w:eastAsia="en-GB"/>
        </w:rPr>
        <w:t>y</w:t>
      </w:r>
      <w:r w:rsidR="005B4229" w:rsidRPr="00902AE9">
        <w:rPr>
          <w:rFonts w:ascii="Arial" w:hAnsi="Arial" w:cs="Arial"/>
          <w:lang w:eastAsia="en-GB"/>
        </w:rPr>
        <w:t xml:space="preserve"> organization can easily grab any idea when it understands the necessity of performing CSR activities</w:t>
      </w:r>
      <w:r w:rsidR="00F20FF0" w:rsidRPr="00902AE9">
        <w:rPr>
          <w:rFonts w:ascii="Arial" w:hAnsi="Arial" w:cs="Arial"/>
          <w:lang w:eastAsia="en-GB"/>
        </w:rPr>
        <w:t xml:space="preserve"> going through the report</w:t>
      </w:r>
      <w:r w:rsidR="005B4229" w:rsidRPr="00902AE9">
        <w:rPr>
          <w:rFonts w:ascii="Arial" w:hAnsi="Arial" w:cs="Arial"/>
          <w:lang w:eastAsia="en-GB"/>
        </w:rPr>
        <w:t xml:space="preserve">. </w:t>
      </w:r>
      <w:r w:rsidR="00F20FF0" w:rsidRPr="00902AE9">
        <w:rPr>
          <w:rFonts w:ascii="Arial" w:hAnsi="Arial" w:cs="Arial"/>
          <w:lang w:eastAsia="en-GB"/>
        </w:rPr>
        <w:t>The University students and teachers can also identify the ways the enterprises are actually performing their Corporate Social Responsibilities.</w:t>
      </w:r>
    </w:p>
    <w:p w:rsidR="005E260F" w:rsidRPr="00902AE9" w:rsidRDefault="003A31AC" w:rsidP="003A31AC">
      <w:pPr>
        <w:pStyle w:val="Heading1"/>
        <w:rPr>
          <w:rFonts w:ascii="Arial" w:hAnsi="Arial" w:cs="Arial"/>
        </w:rPr>
      </w:pPr>
      <w:bookmarkStart w:id="2" w:name="_Toc34978612"/>
      <w:r w:rsidRPr="00902AE9">
        <w:rPr>
          <w:rFonts w:ascii="Arial" w:hAnsi="Arial" w:cs="Arial"/>
        </w:rPr>
        <w:t xml:space="preserve">1.3 </w:t>
      </w:r>
      <w:r w:rsidR="00193A99" w:rsidRPr="00902AE9">
        <w:rPr>
          <w:rFonts w:ascii="Arial" w:hAnsi="Arial" w:cs="Arial"/>
        </w:rPr>
        <w:t>Methodology of the report</w:t>
      </w:r>
      <w:bookmarkEnd w:id="2"/>
    </w:p>
    <w:p w:rsidR="005E260F" w:rsidRDefault="005E260F" w:rsidP="005E260F">
      <w:pPr>
        <w:spacing w:after="0" w:line="360" w:lineRule="auto"/>
        <w:jc w:val="both"/>
        <w:rPr>
          <w:rFonts w:ascii="Arial" w:hAnsi="Arial" w:cs="Arial"/>
        </w:rPr>
      </w:pPr>
      <w:r w:rsidRPr="00902AE9">
        <w:rPr>
          <w:rFonts w:ascii="Arial" w:hAnsi="Arial" w:cs="Arial"/>
        </w:rPr>
        <w:t>According to Baker (212), determining the appropriate research methodology is a very critical aspect of research. This section will detail the proposed global research methodology for our study, including the theoretical basis of data collection and analysis.</w:t>
      </w:r>
    </w:p>
    <w:p w:rsidR="00FE23BE" w:rsidRPr="00902AE9" w:rsidRDefault="00FE23BE" w:rsidP="005E260F">
      <w:pPr>
        <w:spacing w:after="0" w:line="360" w:lineRule="auto"/>
        <w:jc w:val="both"/>
        <w:rPr>
          <w:rFonts w:ascii="Arial" w:hAnsi="Arial" w:cs="Arial"/>
        </w:rPr>
      </w:pPr>
    </w:p>
    <w:p w:rsidR="00193A99" w:rsidRPr="00902AE9" w:rsidRDefault="005E260F" w:rsidP="00F20FF0">
      <w:pPr>
        <w:pStyle w:val="Heading2"/>
        <w:spacing w:line="360" w:lineRule="auto"/>
        <w:rPr>
          <w:rFonts w:ascii="Arial" w:eastAsiaTheme="minorHAnsi" w:hAnsi="Arial" w:cs="Arial"/>
          <w:b/>
          <w:color w:val="auto"/>
        </w:rPr>
      </w:pPr>
      <w:bookmarkStart w:id="3" w:name="_Toc34978613"/>
      <w:r w:rsidRPr="00902AE9">
        <w:rPr>
          <w:rFonts w:ascii="Arial" w:hAnsi="Arial" w:cs="Arial"/>
          <w:b/>
          <w:color w:val="auto"/>
        </w:rPr>
        <w:lastRenderedPageBreak/>
        <w:t>1.3.1 Data Collection Sources:</w:t>
      </w:r>
      <w:bookmarkEnd w:id="3"/>
    </w:p>
    <w:p w:rsidR="005E260F" w:rsidRPr="00902AE9" w:rsidRDefault="00193A99" w:rsidP="005E260F">
      <w:pPr>
        <w:pStyle w:val="ListParagraph"/>
        <w:numPr>
          <w:ilvl w:val="0"/>
          <w:numId w:val="4"/>
        </w:numPr>
        <w:spacing w:after="0" w:line="360" w:lineRule="auto"/>
        <w:rPr>
          <w:rFonts w:ascii="Arial" w:eastAsiaTheme="minorEastAsia" w:hAnsi="Arial" w:cs="Arial"/>
          <w:b/>
          <w:lang w:eastAsia="en-GB"/>
        </w:rPr>
      </w:pPr>
      <w:r w:rsidRPr="00902AE9">
        <w:rPr>
          <w:rFonts w:ascii="Arial" w:hAnsi="Arial" w:cs="Arial"/>
          <w:b/>
        </w:rPr>
        <w:t>Primary sources</w:t>
      </w:r>
      <w:r w:rsidR="005E260F" w:rsidRPr="00902AE9">
        <w:rPr>
          <w:rFonts w:ascii="Arial" w:hAnsi="Arial" w:cs="Arial"/>
          <w:b/>
        </w:rPr>
        <w:t xml:space="preserve">: </w:t>
      </w:r>
    </w:p>
    <w:p w:rsidR="00193A99" w:rsidRPr="00902AE9" w:rsidRDefault="005E260F" w:rsidP="00F20FF0">
      <w:pPr>
        <w:pStyle w:val="ListParagraph"/>
        <w:numPr>
          <w:ilvl w:val="0"/>
          <w:numId w:val="5"/>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Through formal and informal communication with the personnel.</w:t>
      </w:r>
    </w:p>
    <w:p w:rsidR="005E260F" w:rsidRPr="00902AE9" w:rsidRDefault="005E260F" w:rsidP="00F20FF0">
      <w:pPr>
        <w:pStyle w:val="ListParagraph"/>
        <w:numPr>
          <w:ilvl w:val="0"/>
          <w:numId w:val="5"/>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Visiting and interviewing few banks that are operating CSR.</w:t>
      </w:r>
    </w:p>
    <w:p w:rsidR="005E260F" w:rsidRPr="00902AE9" w:rsidRDefault="005E260F" w:rsidP="003A31AC">
      <w:pPr>
        <w:pStyle w:val="ListParagraph"/>
        <w:spacing w:after="0" w:line="240" w:lineRule="auto"/>
        <w:ind w:left="1584"/>
        <w:rPr>
          <w:rFonts w:ascii="Arial" w:eastAsiaTheme="minorEastAsia" w:hAnsi="Arial" w:cs="Arial"/>
          <w:b/>
          <w:lang w:eastAsia="en-GB"/>
        </w:rPr>
      </w:pPr>
    </w:p>
    <w:p w:rsidR="005E260F" w:rsidRPr="00902AE9" w:rsidRDefault="00193A99" w:rsidP="005E260F">
      <w:pPr>
        <w:pStyle w:val="ListParagraph"/>
        <w:numPr>
          <w:ilvl w:val="0"/>
          <w:numId w:val="4"/>
        </w:numPr>
        <w:spacing w:after="0" w:line="360" w:lineRule="auto"/>
        <w:rPr>
          <w:rFonts w:ascii="Arial" w:hAnsi="Arial" w:cs="Arial"/>
          <w:b/>
          <w:webHidden/>
        </w:rPr>
      </w:pPr>
      <w:r w:rsidRPr="00902AE9">
        <w:rPr>
          <w:rFonts w:ascii="Arial" w:hAnsi="Arial" w:cs="Arial"/>
          <w:b/>
        </w:rPr>
        <w:t>Secondary Sources</w:t>
      </w:r>
      <w:r w:rsidRPr="00902AE9">
        <w:rPr>
          <w:rFonts w:ascii="Arial" w:hAnsi="Arial" w:cs="Arial"/>
          <w:b/>
          <w:webHidden/>
        </w:rPr>
        <w:tab/>
      </w:r>
    </w:p>
    <w:p w:rsidR="005E260F" w:rsidRPr="00902AE9" w:rsidRDefault="00F20FF0" w:rsidP="00F20FF0">
      <w:pPr>
        <w:pStyle w:val="ListParagraph"/>
        <w:numPr>
          <w:ilvl w:val="0"/>
          <w:numId w:val="6"/>
        </w:numPr>
        <w:spacing w:after="0" w:line="360" w:lineRule="auto"/>
        <w:jc w:val="both"/>
        <w:rPr>
          <w:rFonts w:ascii="Arial" w:hAnsi="Arial" w:cs="Arial"/>
          <w:webHidden/>
        </w:rPr>
      </w:pPr>
      <w:r w:rsidRPr="00902AE9">
        <w:rPr>
          <w:rFonts w:ascii="Arial" w:hAnsi="Arial" w:cs="Arial"/>
          <w:webHidden/>
        </w:rPr>
        <w:t>From various published books based on CSR.</w:t>
      </w:r>
    </w:p>
    <w:p w:rsidR="00F20FF0" w:rsidRPr="00902AE9" w:rsidRDefault="00F20FF0" w:rsidP="00F20FF0">
      <w:pPr>
        <w:pStyle w:val="ListParagraph"/>
        <w:numPr>
          <w:ilvl w:val="0"/>
          <w:numId w:val="6"/>
        </w:numPr>
        <w:spacing w:after="0" w:line="360" w:lineRule="auto"/>
        <w:jc w:val="both"/>
        <w:rPr>
          <w:rFonts w:ascii="Arial" w:hAnsi="Arial" w:cs="Arial"/>
          <w:webHidden/>
        </w:rPr>
      </w:pPr>
      <w:r w:rsidRPr="00902AE9">
        <w:rPr>
          <w:rFonts w:ascii="Arial" w:hAnsi="Arial" w:cs="Arial"/>
          <w:webHidden/>
        </w:rPr>
        <w:t>Through the leaf-let and annual report published by few SME’s.</w:t>
      </w:r>
    </w:p>
    <w:p w:rsidR="00F20FF0" w:rsidRDefault="00F20FF0" w:rsidP="003A31AC">
      <w:pPr>
        <w:pStyle w:val="ListParagraph"/>
        <w:numPr>
          <w:ilvl w:val="0"/>
          <w:numId w:val="6"/>
        </w:numPr>
        <w:spacing w:after="0" w:line="360" w:lineRule="auto"/>
        <w:jc w:val="both"/>
        <w:rPr>
          <w:rFonts w:ascii="Arial" w:hAnsi="Arial" w:cs="Arial"/>
          <w:webHidden/>
        </w:rPr>
      </w:pPr>
      <w:r w:rsidRPr="00902AE9">
        <w:rPr>
          <w:rFonts w:ascii="Arial" w:hAnsi="Arial" w:cs="Arial"/>
          <w:webHidden/>
        </w:rPr>
        <w:t>Through online blogs and websites.</w:t>
      </w:r>
    </w:p>
    <w:p w:rsidR="00907BF1" w:rsidRPr="00902AE9" w:rsidRDefault="00907BF1" w:rsidP="00907BF1">
      <w:pPr>
        <w:pStyle w:val="ListParagraph"/>
        <w:numPr>
          <w:ilvl w:val="0"/>
          <w:numId w:val="6"/>
        </w:numPr>
        <w:spacing w:after="0" w:line="360" w:lineRule="auto"/>
        <w:jc w:val="both"/>
        <w:rPr>
          <w:rFonts w:ascii="Arial" w:eastAsiaTheme="minorEastAsia" w:hAnsi="Arial" w:cs="Arial"/>
          <w:lang w:eastAsia="en-GB"/>
        </w:rPr>
      </w:pPr>
      <w:r>
        <w:rPr>
          <w:rFonts w:ascii="Arial" w:eastAsiaTheme="minorEastAsia" w:hAnsi="Arial" w:cs="Arial"/>
          <w:lang w:eastAsia="en-GB"/>
        </w:rPr>
        <w:t xml:space="preserve">From the reports published by </w:t>
      </w:r>
      <w:r w:rsidRPr="00902AE9">
        <w:rPr>
          <w:rFonts w:ascii="Arial" w:eastAsiaTheme="minorEastAsia" w:hAnsi="Arial" w:cs="Arial"/>
          <w:lang w:eastAsia="en-GB"/>
        </w:rPr>
        <w:t>Bangladesh Bank.</w:t>
      </w:r>
    </w:p>
    <w:p w:rsidR="00907BF1" w:rsidRDefault="00907BF1" w:rsidP="00907BF1">
      <w:pPr>
        <w:pStyle w:val="ListParagraph"/>
        <w:spacing w:after="0" w:line="360" w:lineRule="auto"/>
        <w:ind w:left="1530"/>
        <w:jc w:val="both"/>
        <w:rPr>
          <w:rFonts w:ascii="Arial" w:hAnsi="Arial" w:cs="Arial"/>
          <w:webHidden/>
        </w:rPr>
      </w:pPr>
    </w:p>
    <w:p w:rsidR="00FE23BE" w:rsidRPr="00902AE9" w:rsidRDefault="00FE23BE" w:rsidP="00FE23BE">
      <w:pPr>
        <w:pStyle w:val="ListParagraph"/>
        <w:spacing w:after="0" w:line="360" w:lineRule="auto"/>
        <w:ind w:left="1530"/>
        <w:jc w:val="both"/>
        <w:rPr>
          <w:rFonts w:ascii="Arial" w:hAnsi="Arial" w:cs="Arial"/>
          <w:webHidden/>
        </w:rPr>
      </w:pPr>
    </w:p>
    <w:p w:rsidR="00F20FF0" w:rsidRPr="00902AE9" w:rsidRDefault="00F20FF0" w:rsidP="00F20FF0">
      <w:pPr>
        <w:pStyle w:val="Heading2"/>
        <w:spacing w:line="360" w:lineRule="auto"/>
        <w:rPr>
          <w:rFonts w:ascii="Arial" w:hAnsi="Arial" w:cs="Arial"/>
          <w:b/>
          <w:color w:val="auto"/>
        </w:rPr>
      </w:pPr>
      <w:bookmarkStart w:id="4" w:name="_Toc34978614"/>
      <w:r w:rsidRPr="00902AE9">
        <w:rPr>
          <w:rFonts w:ascii="Arial" w:hAnsi="Arial" w:cs="Arial"/>
          <w:b/>
          <w:color w:val="auto"/>
        </w:rPr>
        <w:t>1.3.2 Report design</w:t>
      </w:r>
      <w:bookmarkEnd w:id="4"/>
    </w:p>
    <w:p w:rsidR="005E260F" w:rsidRDefault="00F20FF0" w:rsidP="003D21BA">
      <w:pPr>
        <w:spacing w:after="0" w:line="360" w:lineRule="auto"/>
        <w:jc w:val="both"/>
        <w:rPr>
          <w:rFonts w:ascii="Arial" w:hAnsi="Arial" w:cs="Arial"/>
        </w:rPr>
      </w:pPr>
      <w:r w:rsidRPr="00902AE9">
        <w:rPr>
          <w:rFonts w:ascii="Arial" w:hAnsi="Arial" w:cs="Arial"/>
        </w:rPr>
        <w:t>R</w:t>
      </w:r>
      <w:r w:rsidR="005E260F" w:rsidRPr="00902AE9">
        <w:rPr>
          <w:rFonts w:ascii="Arial" w:hAnsi="Arial" w:cs="Arial"/>
        </w:rPr>
        <w:t>esearchers can choose between two options: the types of research called "quantit</w:t>
      </w:r>
      <w:r w:rsidR="00AD4387">
        <w:rPr>
          <w:rFonts w:ascii="Arial" w:hAnsi="Arial" w:cs="Arial"/>
        </w:rPr>
        <w:t>ative" and "qualitative". In this</w:t>
      </w:r>
      <w:r w:rsidR="005E260F" w:rsidRPr="00902AE9">
        <w:rPr>
          <w:rFonts w:ascii="Arial" w:hAnsi="Arial" w:cs="Arial"/>
        </w:rPr>
        <w:t xml:space="preserve"> study, </w:t>
      </w:r>
      <w:r w:rsidR="00AD4387">
        <w:rPr>
          <w:rFonts w:ascii="Arial" w:hAnsi="Arial" w:cs="Arial"/>
        </w:rPr>
        <w:t xml:space="preserve">both of them are </w:t>
      </w:r>
      <w:r w:rsidR="00AD4387" w:rsidRPr="00AD4387">
        <w:rPr>
          <w:rFonts w:ascii="Arial" w:hAnsi="Arial" w:cs="Arial"/>
        </w:rPr>
        <w:t>chosen</w:t>
      </w:r>
      <w:r w:rsidR="00AD4387">
        <w:rPr>
          <w:rFonts w:ascii="Arial" w:hAnsi="Arial" w:cs="Arial"/>
        </w:rPr>
        <w:t xml:space="preserve">. </w:t>
      </w:r>
      <w:r w:rsidR="005E260F" w:rsidRPr="00902AE9">
        <w:rPr>
          <w:rFonts w:ascii="Arial" w:hAnsi="Arial" w:cs="Arial"/>
        </w:rPr>
        <w:t xml:space="preserve">It will </w:t>
      </w:r>
      <w:r w:rsidR="005E260F" w:rsidRPr="00AD4387">
        <w:rPr>
          <w:rFonts w:ascii="Arial" w:hAnsi="Arial" w:cs="Arial"/>
        </w:rPr>
        <w:t xml:space="preserve">allow </w:t>
      </w:r>
      <w:r w:rsidR="005E260F" w:rsidRPr="00902AE9">
        <w:rPr>
          <w:rFonts w:ascii="Arial" w:hAnsi="Arial" w:cs="Arial"/>
        </w:rPr>
        <w:t xml:space="preserve">to describe ourselves and our personalities, as well as define and </w:t>
      </w:r>
      <w:r w:rsidR="00A002A1" w:rsidRPr="00902AE9">
        <w:rPr>
          <w:rFonts w:ascii="Arial" w:hAnsi="Arial" w:cs="Arial"/>
        </w:rPr>
        <w:t>analyse</w:t>
      </w:r>
      <w:r w:rsidR="005E260F" w:rsidRPr="00902AE9">
        <w:rPr>
          <w:rFonts w:ascii="Arial" w:hAnsi="Arial" w:cs="Arial"/>
        </w:rPr>
        <w:t xml:space="preserve"> the different qualities of interactions, "human-related events", parameters and experiences (</w:t>
      </w:r>
      <w:proofErr w:type="spellStart"/>
      <w:r w:rsidR="005E260F" w:rsidRPr="00902AE9">
        <w:rPr>
          <w:rFonts w:ascii="Arial" w:hAnsi="Arial" w:cs="Arial"/>
        </w:rPr>
        <w:t>Ragin</w:t>
      </w:r>
      <w:proofErr w:type="spellEnd"/>
      <w:r w:rsidR="005E260F" w:rsidRPr="00902AE9">
        <w:rPr>
          <w:rFonts w:ascii="Arial" w:hAnsi="Arial" w:cs="Arial"/>
        </w:rPr>
        <w:t>, 2014). Qualitative research methods are numerous and varied and provide a deeper understanding of the most incredible research problems that individual statistical analysis can provide. Given all the data, it is suggested that it is much more appropriate than a qualitative approach to the proposed research.</w:t>
      </w:r>
    </w:p>
    <w:p w:rsidR="00FE23BE" w:rsidRPr="00902AE9" w:rsidRDefault="00FE23BE" w:rsidP="003D21BA">
      <w:pPr>
        <w:spacing w:after="0" w:line="360" w:lineRule="auto"/>
        <w:jc w:val="both"/>
        <w:rPr>
          <w:rFonts w:ascii="Arial" w:hAnsi="Arial" w:cs="Arial"/>
        </w:rPr>
      </w:pPr>
    </w:p>
    <w:p w:rsidR="00F20FF0" w:rsidRPr="00902AE9" w:rsidRDefault="00F20FF0" w:rsidP="00F20FF0">
      <w:pPr>
        <w:pStyle w:val="Heading2"/>
        <w:spacing w:line="360" w:lineRule="auto"/>
        <w:rPr>
          <w:rFonts w:ascii="Arial" w:hAnsi="Arial" w:cs="Arial"/>
          <w:b/>
          <w:color w:val="auto"/>
        </w:rPr>
      </w:pPr>
      <w:bookmarkStart w:id="5" w:name="_Toc34978615"/>
      <w:r w:rsidRPr="00902AE9">
        <w:rPr>
          <w:rFonts w:ascii="Arial" w:hAnsi="Arial" w:cs="Arial"/>
          <w:b/>
          <w:color w:val="auto"/>
        </w:rPr>
        <w:t>1.3.3 Data analysis:</w:t>
      </w:r>
      <w:bookmarkEnd w:id="5"/>
    </w:p>
    <w:p w:rsidR="00F20FF0" w:rsidRPr="00902AE9" w:rsidRDefault="00F20FF0" w:rsidP="003D21BA">
      <w:pPr>
        <w:spacing w:after="0" w:line="360" w:lineRule="auto"/>
        <w:jc w:val="both"/>
        <w:rPr>
          <w:rFonts w:ascii="Arial" w:hAnsi="Arial" w:cs="Arial"/>
        </w:rPr>
      </w:pPr>
      <w:r w:rsidRPr="00902AE9">
        <w:rPr>
          <w:rFonts w:ascii="Arial" w:hAnsi="Arial" w:cs="Arial"/>
        </w:rPr>
        <w:t xml:space="preserve">As this study is a qualitative study, the researcher will use a qualitative data analysis method called "content analysis". It refers to a systematic description of </w:t>
      </w:r>
      <w:r w:rsidR="006C6E2D" w:rsidRPr="00902AE9">
        <w:rPr>
          <w:rFonts w:ascii="Arial" w:hAnsi="Arial" w:cs="Arial"/>
        </w:rPr>
        <w:t>behaviour</w:t>
      </w:r>
      <w:r w:rsidRPr="00902AE9">
        <w:rPr>
          <w:rFonts w:ascii="Arial" w:hAnsi="Arial" w:cs="Arial"/>
        </w:rPr>
        <w:t xml:space="preserve"> based on the analysis of various factors of interest from the data. This method is particularly suitable for answering qualitative questions "why and how". Researchers use content analysis to identify and evaluate key research topics from relevant secondary data. Working with the primary data of our study, we will </w:t>
      </w:r>
      <w:r w:rsidR="006C6E2D" w:rsidRPr="00902AE9">
        <w:rPr>
          <w:rFonts w:ascii="Arial" w:hAnsi="Arial" w:cs="Arial"/>
        </w:rPr>
        <w:t>analyse</w:t>
      </w:r>
      <w:r w:rsidRPr="00902AE9">
        <w:rPr>
          <w:rFonts w:ascii="Arial" w:hAnsi="Arial" w:cs="Arial"/>
        </w:rPr>
        <w:t xml:space="preserve"> the performance of SMEs in two different countries in terms of CSR.</w:t>
      </w:r>
    </w:p>
    <w:p w:rsidR="006C6E2D" w:rsidRPr="00902AE9" w:rsidRDefault="006C6E2D" w:rsidP="003A31AC">
      <w:pPr>
        <w:spacing w:after="0" w:line="360" w:lineRule="auto"/>
        <w:ind w:left="144"/>
        <w:jc w:val="both"/>
        <w:rPr>
          <w:rStyle w:val="Hyperlink"/>
          <w:rFonts w:ascii="Arial" w:hAnsi="Arial" w:cs="Arial"/>
          <w:color w:val="auto"/>
          <w:u w:val="none"/>
        </w:rPr>
      </w:pPr>
    </w:p>
    <w:p w:rsidR="00193A99" w:rsidRPr="00902AE9" w:rsidRDefault="003A31AC" w:rsidP="003A31AC">
      <w:pPr>
        <w:pStyle w:val="Heading1"/>
        <w:rPr>
          <w:rFonts w:ascii="Arial" w:hAnsi="Arial" w:cs="Arial"/>
          <w:webHidden/>
        </w:rPr>
      </w:pPr>
      <w:bookmarkStart w:id="6" w:name="_Toc34978616"/>
      <w:r w:rsidRPr="00902AE9">
        <w:rPr>
          <w:rFonts w:ascii="Arial" w:hAnsi="Arial" w:cs="Arial"/>
        </w:rPr>
        <w:lastRenderedPageBreak/>
        <w:t xml:space="preserve">1.4 </w:t>
      </w:r>
      <w:r w:rsidR="00193A99" w:rsidRPr="00902AE9">
        <w:rPr>
          <w:rFonts w:ascii="Arial" w:hAnsi="Arial" w:cs="Arial"/>
        </w:rPr>
        <w:t>Objectives of the report</w:t>
      </w:r>
      <w:bookmarkEnd w:id="6"/>
      <w:r w:rsidR="00193A99" w:rsidRPr="00902AE9">
        <w:rPr>
          <w:rFonts w:ascii="Arial" w:hAnsi="Arial" w:cs="Arial"/>
          <w:webHidden/>
        </w:rPr>
        <w:tab/>
      </w:r>
    </w:p>
    <w:p w:rsidR="00E328A2" w:rsidRPr="006256E2" w:rsidRDefault="006256E2" w:rsidP="006256E2">
      <w:pPr>
        <w:pStyle w:val="ListParagraph"/>
        <w:numPr>
          <w:ilvl w:val="0"/>
          <w:numId w:val="28"/>
        </w:numPr>
        <w:spacing w:after="0" w:line="360" w:lineRule="auto"/>
        <w:jc w:val="both"/>
        <w:rPr>
          <w:rFonts w:ascii="Arial" w:eastAsiaTheme="minorEastAsia" w:hAnsi="Arial" w:cs="Arial"/>
          <w:lang w:eastAsia="en-GB"/>
        </w:rPr>
      </w:pPr>
      <w:r w:rsidRPr="006256E2">
        <w:rPr>
          <w:rFonts w:ascii="Arial" w:eastAsiaTheme="minorEastAsia" w:hAnsi="Arial" w:cs="Arial"/>
          <w:b/>
          <w:lang w:eastAsia="en-GB"/>
        </w:rPr>
        <w:t xml:space="preserve">Primary </w:t>
      </w:r>
      <w:r w:rsidRPr="006256E2">
        <w:rPr>
          <w:rFonts w:ascii="Arial" w:eastAsiaTheme="minorEastAsia" w:hAnsi="Arial" w:cs="Arial"/>
          <w:b/>
          <w:lang w:eastAsia="en-GB"/>
        </w:rPr>
        <w:t>objective:</w:t>
      </w:r>
      <w:r w:rsidRPr="006256E2">
        <w:rPr>
          <w:rFonts w:ascii="Arial" w:eastAsiaTheme="minorEastAsia" w:hAnsi="Arial" w:cs="Arial"/>
          <w:lang w:eastAsia="en-GB"/>
        </w:rPr>
        <w:t xml:space="preserve"> The</w:t>
      </w:r>
      <w:r w:rsidR="00E328A2" w:rsidRPr="006256E2">
        <w:rPr>
          <w:rFonts w:ascii="Arial" w:eastAsiaTheme="minorEastAsia" w:hAnsi="Arial" w:cs="Arial"/>
          <w:lang w:eastAsia="en-GB"/>
        </w:rPr>
        <w:t xml:space="preserve"> core objective of the report is to analyse the ways of performing CSR activities by the Small and Medium Enterprises in Bangladesh. </w:t>
      </w:r>
    </w:p>
    <w:p w:rsidR="00E328A2" w:rsidRPr="00902AE9" w:rsidRDefault="00E328A2" w:rsidP="006256E2">
      <w:pPr>
        <w:pStyle w:val="ListParagraph"/>
        <w:spacing w:after="0" w:line="360" w:lineRule="auto"/>
        <w:jc w:val="both"/>
        <w:rPr>
          <w:rFonts w:ascii="Arial" w:eastAsiaTheme="minorEastAsia" w:hAnsi="Arial" w:cs="Arial"/>
          <w:b/>
          <w:lang w:eastAsia="en-GB"/>
        </w:rPr>
      </w:pPr>
      <w:r w:rsidRPr="00902AE9">
        <w:rPr>
          <w:rFonts w:ascii="Arial" w:eastAsiaTheme="minorEastAsia" w:hAnsi="Arial" w:cs="Arial"/>
          <w:lang w:eastAsia="en-GB"/>
        </w:rPr>
        <w:t>.</w:t>
      </w:r>
    </w:p>
    <w:p w:rsidR="00193A99" w:rsidRPr="00902AE9" w:rsidRDefault="00193A99" w:rsidP="00E328A2">
      <w:pPr>
        <w:pStyle w:val="ListParagraph"/>
        <w:numPr>
          <w:ilvl w:val="0"/>
          <w:numId w:val="7"/>
        </w:numPr>
        <w:spacing w:after="0" w:line="360" w:lineRule="auto"/>
        <w:jc w:val="both"/>
        <w:rPr>
          <w:rFonts w:ascii="Arial" w:eastAsiaTheme="minorEastAsia" w:hAnsi="Arial" w:cs="Arial"/>
          <w:b/>
          <w:webHidden/>
          <w:lang w:eastAsia="en-GB"/>
        </w:rPr>
      </w:pPr>
      <w:r w:rsidRPr="00902AE9">
        <w:rPr>
          <w:rFonts w:ascii="Arial" w:hAnsi="Arial" w:cs="Arial"/>
          <w:b/>
        </w:rPr>
        <w:t>Specific Objectives</w:t>
      </w:r>
      <w:r w:rsidR="00E328A2" w:rsidRPr="00902AE9">
        <w:rPr>
          <w:rFonts w:ascii="Arial" w:hAnsi="Arial" w:cs="Arial"/>
          <w:b/>
          <w:webHidden/>
        </w:rPr>
        <w:t xml:space="preserve">: </w:t>
      </w:r>
    </w:p>
    <w:p w:rsidR="00E328A2" w:rsidRPr="00902AE9" w:rsidRDefault="00E328A2" w:rsidP="00E328A2">
      <w:pPr>
        <w:pStyle w:val="ListParagraph"/>
        <w:numPr>
          <w:ilvl w:val="0"/>
          <w:numId w:val="8"/>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To analyse the Corporate Social Responsibility Concept in terms of Bangladeshi context.</w:t>
      </w:r>
    </w:p>
    <w:p w:rsidR="00E328A2" w:rsidRPr="00902AE9" w:rsidRDefault="00E328A2" w:rsidP="00E328A2">
      <w:pPr>
        <w:pStyle w:val="ListParagraph"/>
        <w:numPr>
          <w:ilvl w:val="0"/>
          <w:numId w:val="8"/>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To analyse the ways the SME’s are conducting the CSR activities.</w:t>
      </w:r>
    </w:p>
    <w:p w:rsidR="00E328A2" w:rsidRDefault="00E328A2" w:rsidP="00E328A2">
      <w:pPr>
        <w:pStyle w:val="ListParagraph"/>
        <w:numPr>
          <w:ilvl w:val="0"/>
          <w:numId w:val="8"/>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To recommend few ways how the CSR activities can be improved and can be conducted.</w:t>
      </w:r>
    </w:p>
    <w:p w:rsidR="00FE23BE" w:rsidRPr="00902AE9" w:rsidRDefault="00FE23BE" w:rsidP="00FE23BE">
      <w:pPr>
        <w:pStyle w:val="ListParagraph"/>
        <w:spacing w:after="0" w:line="360" w:lineRule="auto"/>
        <w:ind w:left="1440"/>
        <w:jc w:val="both"/>
        <w:rPr>
          <w:rFonts w:ascii="Arial" w:eastAsiaTheme="minorEastAsia" w:hAnsi="Arial" w:cs="Arial"/>
          <w:lang w:eastAsia="en-GB"/>
        </w:rPr>
      </w:pPr>
    </w:p>
    <w:p w:rsidR="00E328A2" w:rsidRPr="00902AE9" w:rsidRDefault="003A31AC" w:rsidP="003A31AC">
      <w:pPr>
        <w:pStyle w:val="Heading1"/>
        <w:rPr>
          <w:rFonts w:ascii="Arial" w:hAnsi="Arial" w:cs="Arial"/>
        </w:rPr>
      </w:pPr>
      <w:bookmarkStart w:id="7" w:name="_Toc34978617"/>
      <w:r w:rsidRPr="00902AE9">
        <w:rPr>
          <w:rFonts w:ascii="Arial" w:hAnsi="Arial" w:cs="Arial"/>
        </w:rPr>
        <w:t xml:space="preserve">1.5 </w:t>
      </w:r>
      <w:r w:rsidR="00193A99" w:rsidRPr="00902AE9">
        <w:rPr>
          <w:rFonts w:ascii="Arial" w:hAnsi="Arial" w:cs="Arial"/>
        </w:rPr>
        <w:t>Limitations of the report</w:t>
      </w:r>
      <w:bookmarkEnd w:id="7"/>
    </w:p>
    <w:p w:rsidR="00E328A2" w:rsidRPr="00902AE9" w:rsidRDefault="006256E2" w:rsidP="003A31AC">
      <w:pPr>
        <w:pStyle w:val="ListParagraph"/>
        <w:spacing w:after="0" w:line="360" w:lineRule="auto"/>
        <w:ind w:left="504"/>
        <w:jc w:val="both"/>
        <w:rPr>
          <w:rFonts w:ascii="Arial" w:hAnsi="Arial" w:cs="Arial"/>
          <w:webHidden/>
        </w:rPr>
      </w:pPr>
      <w:r>
        <w:rPr>
          <w:rFonts w:ascii="Arial" w:hAnsi="Arial" w:cs="Arial"/>
          <w:webHidden/>
        </w:rPr>
        <w:t>The difficulties</w:t>
      </w:r>
      <w:r w:rsidR="00E328A2" w:rsidRPr="00902AE9">
        <w:rPr>
          <w:rFonts w:ascii="Arial" w:hAnsi="Arial" w:cs="Arial"/>
          <w:webHidden/>
        </w:rPr>
        <w:t xml:space="preserve"> faced while preparing the report and collecting information are generally termed as limitation. The </w:t>
      </w:r>
      <w:r w:rsidR="00AD4387" w:rsidRPr="00902AE9">
        <w:rPr>
          <w:rFonts w:ascii="Arial" w:hAnsi="Arial" w:cs="Arial"/>
          <w:webHidden/>
        </w:rPr>
        <w:t>limitation of preparing this report is</w:t>
      </w:r>
      <w:r w:rsidR="00E328A2" w:rsidRPr="00902AE9">
        <w:rPr>
          <w:rFonts w:ascii="Arial" w:hAnsi="Arial" w:cs="Arial"/>
          <w:webHidden/>
        </w:rPr>
        <w:t xml:space="preserve"> listed below:</w:t>
      </w:r>
    </w:p>
    <w:p w:rsidR="00193A99" w:rsidRPr="00902AE9" w:rsidRDefault="00E328A2" w:rsidP="003A31AC">
      <w:pPr>
        <w:pStyle w:val="ListParagraph"/>
        <w:numPr>
          <w:ilvl w:val="0"/>
          <w:numId w:val="9"/>
        </w:numPr>
        <w:spacing w:after="0" w:line="360" w:lineRule="auto"/>
        <w:jc w:val="both"/>
        <w:rPr>
          <w:rFonts w:ascii="Arial" w:eastAsiaTheme="minorEastAsia" w:hAnsi="Arial" w:cs="Arial"/>
          <w:webHidden/>
          <w:color w:val="0000FF" w:themeColor="hyperlink"/>
          <w:u w:val="single"/>
          <w:lang w:eastAsia="en-GB"/>
        </w:rPr>
      </w:pPr>
      <w:r w:rsidRPr="00902AE9">
        <w:rPr>
          <w:rFonts w:ascii="Arial" w:hAnsi="Arial" w:cs="Arial"/>
          <w:b/>
          <w:webHidden/>
        </w:rPr>
        <w:t>Short period of time:</w:t>
      </w:r>
      <w:r w:rsidRPr="00902AE9">
        <w:rPr>
          <w:rFonts w:ascii="Arial" w:hAnsi="Arial" w:cs="Arial"/>
          <w:webHidden/>
        </w:rPr>
        <w:t xml:space="preserve"> The report is made in only three months of time period.</w:t>
      </w:r>
      <w:r w:rsidR="003A31AC" w:rsidRPr="00902AE9">
        <w:rPr>
          <w:rFonts w:ascii="Arial" w:hAnsi="Arial" w:cs="Arial"/>
          <w:webHidden/>
        </w:rPr>
        <w:t xml:space="preserve"> But, while preparing the report</w:t>
      </w:r>
      <w:r w:rsidR="00AD4387">
        <w:rPr>
          <w:rFonts w:ascii="Arial" w:hAnsi="Arial" w:cs="Arial"/>
          <w:webHidden/>
        </w:rPr>
        <w:t xml:space="preserve">, it has been realized that </w:t>
      </w:r>
      <w:r w:rsidR="003A31AC" w:rsidRPr="00902AE9">
        <w:rPr>
          <w:rFonts w:ascii="Arial" w:hAnsi="Arial" w:cs="Arial"/>
          <w:webHidden/>
        </w:rPr>
        <w:t>the topic context is huge and it is difficult to collect all the information in this short time.</w:t>
      </w:r>
    </w:p>
    <w:p w:rsidR="003A31AC" w:rsidRPr="00902AE9" w:rsidRDefault="003A31AC" w:rsidP="003A31AC">
      <w:pPr>
        <w:pStyle w:val="ListParagraph"/>
        <w:numPr>
          <w:ilvl w:val="0"/>
          <w:numId w:val="9"/>
        </w:numPr>
        <w:spacing w:after="0" w:line="360" w:lineRule="auto"/>
        <w:jc w:val="both"/>
        <w:rPr>
          <w:rFonts w:ascii="Arial" w:eastAsiaTheme="minorEastAsia" w:hAnsi="Arial" w:cs="Arial"/>
          <w:webHidden/>
          <w:color w:val="0000FF" w:themeColor="hyperlink"/>
          <w:u w:val="single"/>
          <w:lang w:eastAsia="en-GB"/>
        </w:rPr>
      </w:pPr>
      <w:r w:rsidRPr="00902AE9">
        <w:rPr>
          <w:rFonts w:ascii="Arial" w:hAnsi="Arial" w:cs="Arial"/>
          <w:b/>
          <w:webHidden/>
        </w:rPr>
        <w:t>Confidentiality:</w:t>
      </w:r>
      <w:r w:rsidRPr="00902AE9">
        <w:rPr>
          <w:rFonts w:ascii="Arial" w:hAnsi="Arial" w:cs="Arial"/>
          <w:webHidden/>
        </w:rPr>
        <w:t xml:space="preserve"> A lot of enterprises are requested not to share few internal data publicly. Therefore, </w:t>
      </w:r>
      <w:proofErr w:type="gramStart"/>
      <w:r w:rsidRPr="00902AE9">
        <w:rPr>
          <w:rFonts w:ascii="Arial" w:hAnsi="Arial" w:cs="Arial"/>
          <w:webHidden/>
        </w:rPr>
        <w:t>few</w:t>
      </w:r>
      <w:proofErr w:type="gramEnd"/>
      <w:r w:rsidRPr="00902AE9">
        <w:rPr>
          <w:rFonts w:ascii="Arial" w:hAnsi="Arial" w:cs="Arial"/>
          <w:webHidden/>
        </w:rPr>
        <w:t xml:space="preserve"> important information are not shared in the report.</w:t>
      </w:r>
    </w:p>
    <w:p w:rsidR="003A31AC" w:rsidRPr="00902AE9" w:rsidRDefault="003A31AC" w:rsidP="003A31AC">
      <w:pPr>
        <w:pStyle w:val="ListParagraph"/>
        <w:numPr>
          <w:ilvl w:val="0"/>
          <w:numId w:val="9"/>
        </w:numPr>
        <w:spacing w:after="0" w:line="360" w:lineRule="auto"/>
        <w:jc w:val="both"/>
        <w:rPr>
          <w:rStyle w:val="Hyperlink"/>
          <w:rFonts w:ascii="Arial" w:eastAsiaTheme="minorEastAsia" w:hAnsi="Arial" w:cs="Arial"/>
          <w:lang w:eastAsia="en-GB"/>
        </w:rPr>
      </w:pPr>
      <w:r w:rsidRPr="00902AE9">
        <w:rPr>
          <w:rFonts w:ascii="Arial" w:hAnsi="Arial" w:cs="Arial"/>
          <w:b/>
          <w:webHidden/>
        </w:rPr>
        <w:t>Reluctant to respond:</w:t>
      </w:r>
      <w:r w:rsidRPr="00902AE9">
        <w:rPr>
          <w:rFonts w:ascii="Arial" w:hAnsi="Arial" w:cs="Arial"/>
          <w:webHidden/>
        </w:rPr>
        <w:t xml:space="preserve"> Few SME’s authorities were very reluctant to respond on their CSR practices because of their insufficient knowledge and improper CSR practices.</w:t>
      </w:r>
    </w:p>
    <w:p w:rsidR="003C0CAA" w:rsidRPr="00902AE9" w:rsidRDefault="003C0CAA" w:rsidP="003A31AC">
      <w:pPr>
        <w:spacing w:after="0" w:line="360" w:lineRule="auto"/>
        <w:ind w:left="144"/>
        <w:jc w:val="both"/>
        <w:rPr>
          <w:rStyle w:val="Hyperlink"/>
          <w:rFonts w:ascii="Arial" w:hAnsi="Arial" w:cs="Arial"/>
          <w:color w:val="244061" w:themeColor="accent1" w:themeShade="80"/>
          <w:sz w:val="26"/>
          <w:szCs w:val="26"/>
          <w:u w:val="none"/>
        </w:rPr>
      </w:pPr>
    </w:p>
    <w:p w:rsidR="003C0CAA" w:rsidRPr="00902AE9" w:rsidRDefault="003C0CAA" w:rsidP="00034A3F">
      <w:pPr>
        <w:spacing w:after="0" w:line="360" w:lineRule="auto"/>
        <w:ind w:left="144"/>
        <w:jc w:val="center"/>
        <w:rPr>
          <w:rStyle w:val="Hyperlink"/>
          <w:rFonts w:ascii="Arial" w:hAnsi="Arial" w:cs="Arial"/>
          <w:b/>
          <w:color w:val="244061" w:themeColor="accent1" w:themeShade="80"/>
          <w:sz w:val="26"/>
          <w:szCs w:val="26"/>
          <w:u w:val="none"/>
        </w:rPr>
      </w:pPr>
    </w:p>
    <w:p w:rsidR="003C0CAA" w:rsidRPr="00902AE9" w:rsidRDefault="003C0CAA" w:rsidP="00034A3F">
      <w:pPr>
        <w:spacing w:after="0" w:line="360" w:lineRule="auto"/>
        <w:ind w:left="144"/>
        <w:jc w:val="center"/>
        <w:rPr>
          <w:rStyle w:val="Hyperlink"/>
          <w:rFonts w:ascii="Arial" w:hAnsi="Arial" w:cs="Arial"/>
          <w:b/>
          <w:color w:val="244061" w:themeColor="accent1" w:themeShade="80"/>
          <w:sz w:val="26"/>
          <w:szCs w:val="26"/>
          <w:u w:val="none"/>
        </w:rPr>
      </w:pPr>
    </w:p>
    <w:p w:rsidR="003C0CAA" w:rsidRPr="00902AE9" w:rsidRDefault="003C0CAA">
      <w:pPr>
        <w:spacing w:after="200" w:line="276" w:lineRule="auto"/>
        <w:rPr>
          <w:rStyle w:val="Hyperlink"/>
          <w:rFonts w:ascii="Arial" w:hAnsi="Arial" w:cs="Arial"/>
          <w:b/>
          <w:color w:val="244061" w:themeColor="accent1" w:themeShade="80"/>
          <w:sz w:val="26"/>
          <w:szCs w:val="26"/>
          <w:u w:val="none"/>
        </w:rPr>
      </w:pPr>
      <w:r w:rsidRPr="00902AE9">
        <w:rPr>
          <w:rStyle w:val="Hyperlink"/>
          <w:rFonts w:ascii="Arial" w:hAnsi="Arial" w:cs="Arial"/>
          <w:b/>
          <w:color w:val="244061" w:themeColor="accent1" w:themeShade="80"/>
          <w:sz w:val="26"/>
          <w:szCs w:val="26"/>
          <w:u w:val="none"/>
        </w:rPr>
        <w:br w:type="page"/>
      </w:r>
    </w:p>
    <w:p w:rsidR="003D21BA" w:rsidRPr="00902AE9" w:rsidRDefault="003D21BA" w:rsidP="00034A3F">
      <w:pPr>
        <w:spacing w:after="0" w:line="360" w:lineRule="auto"/>
        <w:ind w:left="144"/>
        <w:jc w:val="center"/>
        <w:rPr>
          <w:rStyle w:val="Hyperlink"/>
          <w:rFonts w:ascii="Arial" w:hAnsi="Arial" w:cs="Arial"/>
          <w:b/>
          <w:color w:val="000000" w:themeColor="text1"/>
          <w:sz w:val="44"/>
          <w:szCs w:val="26"/>
          <w:u w:val="none"/>
        </w:rPr>
      </w:pPr>
    </w:p>
    <w:p w:rsidR="003D21BA" w:rsidRPr="00902AE9" w:rsidRDefault="003D21BA" w:rsidP="00034A3F">
      <w:pPr>
        <w:spacing w:after="0" w:line="360" w:lineRule="auto"/>
        <w:ind w:left="144"/>
        <w:jc w:val="center"/>
        <w:rPr>
          <w:rStyle w:val="Hyperlink"/>
          <w:rFonts w:ascii="Arial" w:hAnsi="Arial" w:cs="Arial"/>
          <w:b/>
          <w:color w:val="000000" w:themeColor="text1"/>
          <w:sz w:val="44"/>
          <w:szCs w:val="26"/>
          <w:u w:val="none"/>
        </w:rPr>
      </w:pPr>
    </w:p>
    <w:p w:rsidR="003D21BA" w:rsidRPr="00902AE9" w:rsidRDefault="003D21BA" w:rsidP="00034A3F">
      <w:pPr>
        <w:spacing w:after="0" w:line="360" w:lineRule="auto"/>
        <w:ind w:left="144"/>
        <w:jc w:val="center"/>
        <w:rPr>
          <w:rStyle w:val="Hyperlink"/>
          <w:rFonts w:ascii="Arial" w:hAnsi="Arial" w:cs="Arial"/>
          <w:b/>
          <w:color w:val="000000" w:themeColor="text1"/>
          <w:sz w:val="44"/>
          <w:szCs w:val="26"/>
          <w:u w:val="none"/>
        </w:rPr>
      </w:pPr>
    </w:p>
    <w:p w:rsidR="003D21BA" w:rsidRPr="00902AE9" w:rsidRDefault="003D21BA" w:rsidP="00034A3F">
      <w:pPr>
        <w:spacing w:after="0" w:line="360" w:lineRule="auto"/>
        <w:ind w:left="144"/>
        <w:jc w:val="center"/>
        <w:rPr>
          <w:rStyle w:val="Hyperlink"/>
          <w:rFonts w:ascii="Arial" w:hAnsi="Arial" w:cs="Arial"/>
          <w:b/>
          <w:color w:val="000000" w:themeColor="text1"/>
          <w:sz w:val="44"/>
          <w:szCs w:val="26"/>
          <w:u w:val="none"/>
        </w:rPr>
      </w:pPr>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Style w:val="Hyperlink"/>
          <w:rFonts w:ascii="Arial" w:hAnsi="Arial" w:cs="Arial"/>
          <w:b/>
          <w:color w:val="000000" w:themeColor="text1"/>
          <w:sz w:val="44"/>
          <w:szCs w:val="26"/>
          <w:u w:val="none"/>
        </w:rPr>
      </w:pPr>
    </w:p>
    <w:p w:rsidR="003D21BA" w:rsidRPr="00402521" w:rsidRDefault="00402521"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000000" w:themeColor="text1"/>
          <w:sz w:val="48"/>
          <w:szCs w:val="26"/>
          <w:u w:val="none"/>
        </w:rPr>
      </w:pPr>
      <w:r w:rsidRPr="00402521">
        <w:rPr>
          <w:rStyle w:val="Hyperlink"/>
          <w:rFonts w:ascii="Arial" w:hAnsi="Arial" w:cs="Arial"/>
          <w:b/>
          <w:color w:val="000000" w:themeColor="text1"/>
          <w:sz w:val="48"/>
          <w:szCs w:val="26"/>
          <w:u w:val="none"/>
        </w:rPr>
        <w:t>Chapter two</w:t>
      </w:r>
      <w:r w:rsidR="00193A99" w:rsidRPr="00402521">
        <w:rPr>
          <w:rStyle w:val="Hyperlink"/>
          <w:rFonts w:ascii="Arial" w:hAnsi="Arial" w:cs="Arial"/>
          <w:b/>
          <w:color w:val="000000" w:themeColor="text1"/>
          <w:sz w:val="48"/>
          <w:szCs w:val="26"/>
          <w:u w:val="none"/>
        </w:rPr>
        <w:t xml:space="preserve"> </w:t>
      </w:r>
    </w:p>
    <w:p w:rsidR="00193A99" w:rsidRPr="00902AE9" w:rsidRDefault="00C362D1"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244061" w:themeColor="accent1" w:themeShade="80"/>
          <w:sz w:val="72"/>
          <w:szCs w:val="26"/>
          <w:u w:val="none"/>
        </w:rPr>
      </w:pPr>
      <w:r w:rsidRPr="00902AE9">
        <w:rPr>
          <w:rStyle w:val="Hyperlink"/>
          <w:rFonts w:ascii="Arial" w:hAnsi="Arial" w:cs="Arial"/>
          <w:b/>
          <w:color w:val="244061" w:themeColor="accent1" w:themeShade="80"/>
          <w:sz w:val="72"/>
          <w:szCs w:val="26"/>
          <w:u w:val="none"/>
        </w:rPr>
        <w:t>Literature Review</w:t>
      </w:r>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Fonts w:ascii="Arial" w:hAnsi="Arial" w:cs="Arial"/>
          <w:b/>
          <w:color w:val="244061" w:themeColor="accent1" w:themeShade="80"/>
          <w:sz w:val="44"/>
          <w:szCs w:val="26"/>
        </w:rPr>
      </w:pPr>
    </w:p>
    <w:p w:rsidR="003C0CAA" w:rsidRPr="00902AE9" w:rsidRDefault="006C727C" w:rsidP="00034A3F">
      <w:pPr>
        <w:spacing w:after="0" w:line="360" w:lineRule="auto"/>
        <w:ind w:left="144"/>
        <w:rPr>
          <w:rFonts w:ascii="Arial" w:hAnsi="Arial" w:cs="Arial"/>
          <w:b/>
        </w:rPr>
      </w:pPr>
      <w:r w:rsidRPr="00902AE9">
        <w:rPr>
          <w:rFonts w:ascii="Arial" w:hAnsi="Arial" w:cs="Arial"/>
          <w:noProof/>
          <w:lang w:val="en-US"/>
        </w:rPr>
        <w:drawing>
          <wp:anchor distT="0" distB="0" distL="114300" distR="114300" simplePos="0" relativeHeight="251657728" behindDoc="0" locked="0" layoutInCell="1" allowOverlap="1">
            <wp:simplePos x="0" y="0"/>
            <wp:positionH relativeFrom="column">
              <wp:posOffset>923925</wp:posOffset>
            </wp:positionH>
            <wp:positionV relativeFrom="paragraph">
              <wp:posOffset>439420</wp:posOffset>
            </wp:positionV>
            <wp:extent cx="4086225" cy="3132455"/>
            <wp:effectExtent l="0" t="0" r="0" b="0"/>
            <wp:wrapTopAndBottom/>
            <wp:docPr id="6" name="Picture 6" descr=" Corporate social responsibility is not just for larger compan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Corporate social responsibility is not just for larger companies "/>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086225" cy="31324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3C0CAA" w:rsidRPr="00902AE9" w:rsidRDefault="003C0CAA" w:rsidP="00034A3F">
      <w:pPr>
        <w:spacing w:after="0" w:line="360" w:lineRule="auto"/>
        <w:ind w:left="144"/>
        <w:rPr>
          <w:rFonts w:ascii="Arial" w:hAnsi="Arial" w:cs="Arial"/>
          <w:b/>
        </w:rPr>
      </w:pPr>
    </w:p>
    <w:p w:rsidR="003C0CAA" w:rsidRPr="00902AE9" w:rsidRDefault="003C0CAA">
      <w:pPr>
        <w:spacing w:after="200" w:line="276" w:lineRule="auto"/>
        <w:rPr>
          <w:rFonts w:ascii="Arial" w:hAnsi="Arial" w:cs="Arial"/>
          <w:b/>
        </w:rPr>
      </w:pPr>
    </w:p>
    <w:p w:rsidR="0048186D" w:rsidRPr="00902AE9" w:rsidRDefault="00C362D1" w:rsidP="00897861">
      <w:pPr>
        <w:pStyle w:val="Heading1"/>
        <w:rPr>
          <w:rFonts w:ascii="Arial" w:hAnsi="Arial" w:cs="Arial"/>
          <w:webHidden/>
        </w:rPr>
      </w:pPr>
      <w:bookmarkStart w:id="8" w:name="_Toc34978618"/>
      <w:r w:rsidRPr="00902AE9">
        <w:rPr>
          <w:rFonts w:ascii="Arial" w:hAnsi="Arial" w:cs="Arial"/>
        </w:rPr>
        <w:t xml:space="preserve">2.1 </w:t>
      </w:r>
      <w:r w:rsidR="0048186D" w:rsidRPr="00902AE9">
        <w:rPr>
          <w:rFonts w:ascii="Arial" w:hAnsi="Arial" w:cs="Arial"/>
          <w:webHidden/>
        </w:rPr>
        <w:t>Small and Medium Enterprises</w:t>
      </w:r>
      <w:r w:rsidRPr="00902AE9">
        <w:rPr>
          <w:rFonts w:ascii="Arial" w:hAnsi="Arial" w:cs="Arial"/>
          <w:webHidden/>
        </w:rPr>
        <w:t xml:space="preserve"> </w:t>
      </w:r>
      <w:r w:rsidR="0048186D" w:rsidRPr="00902AE9">
        <w:rPr>
          <w:rFonts w:ascii="Arial" w:hAnsi="Arial" w:cs="Arial"/>
          <w:webHidden/>
        </w:rPr>
        <w:t>(SME)</w:t>
      </w:r>
      <w:bookmarkEnd w:id="8"/>
    </w:p>
    <w:p w:rsidR="0048186D" w:rsidRPr="00902AE9" w:rsidRDefault="0048186D" w:rsidP="00CD6936">
      <w:pPr>
        <w:spacing w:after="0" w:line="360" w:lineRule="auto"/>
        <w:jc w:val="both"/>
        <w:rPr>
          <w:rFonts w:ascii="Arial" w:hAnsi="Arial" w:cs="Arial"/>
        </w:rPr>
      </w:pPr>
      <w:r w:rsidRPr="00902AE9">
        <w:rPr>
          <w:rFonts w:ascii="Arial" w:hAnsi="Arial" w:cs="Arial"/>
        </w:rPr>
        <w:t>Small and medium enterprises (SMEs) are businesses that maintain an income, wealth or number of employees below a limited margin. Each country has its own definition of what a small and medium business (SME) wants. Some size criteria must be met, from time to time, the business area of ​​the organization is also taken into account. Small, medium and small businesses (SMEs) play a vital role in the economy. They go much further than larger companies, they have many people with job losses and they are generally of a business nature, which contributes to the size of innovation.</w:t>
      </w:r>
    </w:p>
    <w:p w:rsidR="00CD6936" w:rsidRPr="00902AE9" w:rsidRDefault="00CD6936" w:rsidP="00CD6936">
      <w:pPr>
        <w:spacing w:after="0" w:line="360" w:lineRule="auto"/>
        <w:jc w:val="both"/>
        <w:rPr>
          <w:rFonts w:ascii="Arial" w:hAnsi="Arial" w:cs="Arial"/>
        </w:rPr>
      </w:pPr>
      <w:r w:rsidRPr="00902AE9">
        <w:rPr>
          <w:rFonts w:ascii="Arial" w:hAnsi="Arial" w:cs="Arial"/>
        </w:rPr>
        <w:t xml:space="preserve">In Bangladesh, Bangladesh Bank defines small and medium-sized enterprises on the basis of  employed </w:t>
      </w:r>
      <w:r w:rsidR="001730F5" w:rsidRPr="00902AE9">
        <w:rPr>
          <w:rFonts w:ascii="Arial" w:hAnsi="Arial" w:cs="Arial"/>
        </w:rPr>
        <w:t>labour</w:t>
      </w:r>
      <w:r w:rsidRPr="00902AE9">
        <w:rPr>
          <w:rFonts w:ascii="Arial" w:hAnsi="Arial" w:cs="Arial"/>
        </w:rPr>
        <w:t>, fixed assets, as well as annual turnover, and they are not must be Public Limited Company and require these features:</w:t>
      </w:r>
    </w:p>
    <w:p w:rsidR="0048186D" w:rsidRPr="00902AE9" w:rsidRDefault="0048186D" w:rsidP="0048186D">
      <w:pPr>
        <w:spacing w:after="0" w:line="360" w:lineRule="auto"/>
        <w:ind w:left="144"/>
        <w:jc w:val="both"/>
        <w:rPr>
          <w:rFonts w:ascii="Arial" w:hAnsi="Arial" w:cs="Arial"/>
        </w:rPr>
      </w:pPr>
    </w:p>
    <w:tbl>
      <w:tblPr>
        <w:tblW w:w="9339" w:type="dxa"/>
        <w:tblInd w:w="113" w:type="dxa"/>
        <w:tblLook w:val="04A0" w:firstRow="1" w:lastRow="0" w:firstColumn="1" w:lastColumn="0" w:noHBand="0" w:noVBand="1"/>
      </w:tblPr>
      <w:tblGrid>
        <w:gridCol w:w="858"/>
        <w:gridCol w:w="1093"/>
        <w:gridCol w:w="4643"/>
        <w:gridCol w:w="1382"/>
        <w:gridCol w:w="1487"/>
      </w:tblGrid>
      <w:tr w:rsidR="00CD6936" w:rsidRPr="00902AE9" w:rsidTr="00897861">
        <w:trPr>
          <w:trHeight w:val="613"/>
        </w:trPr>
        <w:tc>
          <w:tcPr>
            <w:tcW w:w="816" w:type="dxa"/>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Serial No</w:t>
            </w:r>
          </w:p>
        </w:tc>
        <w:tc>
          <w:tcPr>
            <w:tcW w:w="1060" w:type="dxa"/>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Sector</w:t>
            </w:r>
          </w:p>
        </w:tc>
        <w:tc>
          <w:tcPr>
            <w:tcW w:w="4724" w:type="dxa"/>
            <w:tcBorders>
              <w:top w:val="single" w:sz="4" w:space="0" w:color="3F3F3F"/>
              <w:left w:val="nil"/>
              <w:bottom w:val="single" w:sz="4" w:space="0" w:color="3F3F3F"/>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Fixed Asset other than Land and Building (</w:t>
            </w:r>
            <w:proofErr w:type="spellStart"/>
            <w:r w:rsidRPr="00902AE9">
              <w:rPr>
                <w:rFonts w:ascii="Arial" w:eastAsia="Times New Roman" w:hAnsi="Arial" w:cs="Arial"/>
                <w:b/>
                <w:bCs/>
                <w:szCs w:val="24"/>
                <w:lang w:val="en-US"/>
              </w:rPr>
              <w:t>Tk</w:t>
            </w:r>
            <w:proofErr w:type="spellEnd"/>
            <w:r w:rsidRPr="00902AE9">
              <w:rPr>
                <w:rFonts w:ascii="Arial" w:eastAsia="Times New Roman" w:hAnsi="Arial" w:cs="Arial"/>
                <w:b/>
                <w:bCs/>
                <w:szCs w:val="24"/>
                <w:lang w:val="en-US"/>
              </w:rPr>
              <w:t>)</w:t>
            </w:r>
          </w:p>
        </w:tc>
        <w:tc>
          <w:tcPr>
            <w:tcW w:w="1336" w:type="dxa"/>
            <w:vMerge w:val="restart"/>
            <w:tcBorders>
              <w:top w:val="single" w:sz="4" w:space="0" w:color="3F3F3F"/>
              <w:left w:val="single" w:sz="4" w:space="0" w:color="3F3F3F"/>
              <w:bottom w:val="single" w:sz="4" w:space="0" w:color="3F3F3F"/>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Employed Manpower</w:t>
            </w:r>
          </w:p>
        </w:tc>
        <w:tc>
          <w:tcPr>
            <w:tcW w:w="1403" w:type="dxa"/>
            <w:tcBorders>
              <w:top w:val="single" w:sz="4" w:space="0" w:color="3F3F3F"/>
              <w:left w:val="nil"/>
              <w:bottom w:val="single" w:sz="4" w:space="0" w:color="3F3F3F"/>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Yearly Turn Over (</w:t>
            </w:r>
            <w:proofErr w:type="spellStart"/>
            <w:r w:rsidRPr="00902AE9">
              <w:rPr>
                <w:rFonts w:ascii="Arial" w:eastAsia="Times New Roman" w:hAnsi="Arial" w:cs="Arial"/>
                <w:b/>
                <w:bCs/>
                <w:szCs w:val="24"/>
                <w:lang w:val="en-US"/>
              </w:rPr>
              <w:t>Tk</w:t>
            </w:r>
            <w:proofErr w:type="spellEnd"/>
            <w:r w:rsidRPr="00902AE9">
              <w:rPr>
                <w:rFonts w:ascii="Arial" w:eastAsia="Times New Roman" w:hAnsi="Arial" w:cs="Arial"/>
                <w:b/>
                <w:bCs/>
                <w:szCs w:val="24"/>
                <w:lang w:val="en-US"/>
              </w:rPr>
              <w:t>)</w:t>
            </w:r>
          </w:p>
        </w:tc>
      </w:tr>
      <w:tr w:rsidR="001730F5" w:rsidRPr="00902AE9" w:rsidTr="00897861">
        <w:trPr>
          <w:trHeight w:val="920"/>
        </w:trPr>
        <w:tc>
          <w:tcPr>
            <w:tcW w:w="816" w:type="dxa"/>
            <w:vMerge/>
            <w:tcBorders>
              <w:top w:val="single" w:sz="4" w:space="0" w:color="3F3F3F"/>
              <w:left w:val="single" w:sz="4" w:space="0" w:color="3F3F3F"/>
              <w:bottom w:val="single" w:sz="4" w:space="0" w:color="3F3F3F"/>
              <w:right w:val="single" w:sz="4" w:space="0" w:color="3F3F3F"/>
            </w:tcBorders>
            <w:vAlign w:val="center"/>
            <w:hideMark/>
          </w:tcPr>
          <w:p w:rsidR="0048186D" w:rsidRPr="00902AE9" w:rsidRDefault="0048186D" w:rsidP="0048186D">
            <w:pPr>
              <w:spacing w:after="0" w:line="240" w:lineRule="auto"/>
              <w:rPr>
                <w:rFonts w:ascii="Arial" w:eastAsia="Times New Roman" w:hAnsi="Arial" w:cs="Arial"/>
                <w:b/>
                <w:bCs/>
                <w:szCs w:val="24"/>
                <w:lang w:val="en-US"/>
              </w:rPr>
            </w:pPr>
          </w:p>
        </w:tc>
        <w:tc>
          <w:tcPr>
            <w:tcW w:w="1060" w:type="dxa"/>
            <w:vMerge/>
            <w:tcBorders>
              <w:top w:val="single" w:sz="4" w:space="0" w:color="3F3F3F"/>
              <w:left w:val="single" w:sz="4" w:space="0" w:color="3F3F3F"/>
              <w:bottom w:val="single" w:sz="4" w:space="0" w:color="3F3F3F"/>
              <w:right w:val="single" w:sz="4" w:space="0" w:color="3F3F3F"/>
            </w:tcBorders>
            <w:vAlign w:val="center"/>
            <w:hideMark/>
          </w:tcPr>
          <w:p w:rsidR="0048186D" w:rsidRPr="00902AE9" w:rsidRDefault="0048186D" w:rsidP="0048186D">
            <w:pPr>
              <w:spacing w:after="0" w:line="240" w:lineRule="auto"/>
              <w:rPr>
                <w:rFonts w:ascii="Arial" w:eastAsia="Times New Roman" w:hAnsi="Arial" w:cs="Arial"/>
                <w:b/>
                <w:bCs/>
                <w:szCs w:val="24"/>
                <w:lang w:val="en-US"/>
              </w:rPr>
            </w:pPr>
          </w:p>
        </w:tc>
        <w:tc>
          <w:tcPr>
            <w:tcW w:w="4724" w:type="dxa"/>
            <w:tcBorders>
              <w:top w:val="nil"/>
              <w:left w:val="nil"/>
              <w:bottom w:val="single" w:sz="4" w:space="0" w:color="auto"/>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SE (Small Enterprises) &amp; ME (Medium Enterprises)</w:t>
            </w:r>
          </w:p>
        </w:tc>
        <w:tc>
          <w:tcPr>
            <w:tcW w:w="1336" w:type="dxa"/>
            <w:vMerge/>
            <w:tcBorders>
              <w:top w:val="single" w:sz="4" w:space="0" w:color="3F3F3F"/>
              <w:left w:val="single" w:sz="4" w:space="0" w:color="3F3F3F"/>
              <w:bottom w:val="single" w:sz="4" w:space="0" w:color="3F3F3F"/>
              <w:right w:val="single" w:sz="4" w:space="0" w:color="3F3F3F"/>
            </w:tcBorders>
            <w:vAlign w:val="center"/>
            <w:hideMark/>
          </w:tcPr>
          <w:p w:rsidR="0048186D" w:rsidRPr="00902AE9" w:rsidRDefault="0048186D" w:rsidP="0048186D">
            <w:pPr>
              <w:spacing w:after="0" w:line="240" w:lineRule="auto"/>
              <w:rPr>
                <w:rFonts w:ascii="Arial" w:eastAsia="Times New Roman" w:hAnsi="Arial" w:cs="Arial"/>
                <w:b/>
                <w:bCs/>
                <w:szCs w:val="24"/>
                <w:lang w:val="en-US"/>
              </w:rPr>
            </w:pPr>
          </w:p>
        </w:tc>
        <w:tc>
          <w:tcPr>
            <w:tcW w:w="1403" w:type="dxa"/>
            <w:tcBorders>
              <w:top w:val="nil"/>
              <w:left w:val="nil"/>
              <w:bottom w:val="nil"/>
              <w:right w:val="single" w:sz="4" w:space="0" w:color="3F3F3F"/>
            </w:tcBorders>
            <w:shd w:val="clear" w:color="000000" w:fill="F2F2F2"/>
            <w:vAlign w:val="center"/>
            <w:hideMark/>
          </w:tcPr>
          <w:p w:rsidR="0048186D" w:rsidRPr="00902AE9" w:rsidRDefault="0048186D" w:rsidP="0048186D">
            <w:pPr>
              <w:spacing w:after="0" w:line="240" w:lineRule="auto"/>
              <w:jc w:val="center"/>
              <w:rPr>
                <w:rFonts w:ascii="Arial" w:eastAsia="Times New Roman" w:hAnsi="Arial" w:cs="Arial"/>
                <w:b/>
                <w:bCs/>
                <w:szCs w:val="24"/>
                <w:lang w:val="en-US"/>
              </w:rPr>
            </w:pPr>
            <w:r w:rsidRPr="00902AE9">
              <w:rPr>
                <w:rFonts w:ascii="Arial" w:eastAsia="Times New Roman" w:hAnsi="Arial" w:cs="Arial"/>
                <w:b/>
                <w:bCs/>
                <w:szCs w:val="24"/>
                <w:lang w:val="en-US"/>
              </w:rPr>
              <w:t>(N/A-Not Applicable)</w:t>
            </w:r>
          </w:p>
        </w:tc>
      </w:tr>
      <w:tr w:rsidR="00897861" w:rsidRPr="00902AE9" w:rsidTr="00897861">
        <w:trPr>
          <w:trHeight w:val="1135"/>
        </w:trPr>
        <w:tc>
          <w:tcPr>
            <w:tcW w:w="816" w:type="dxa"/>
            <w:tcBorders>
              <w:top w:val="single" w:sz="4" w:space="0" w:color="auto"/>
              <w:left w:val="single" w:sz="4" w:space="0" w:color="auto"/>
              <w:bottom w:val="single" w:sz="4" w:space="0" w:color="auto"/>
              <w:right w:val="single" w:sz="4" w:space="0" w:color="auto"/>
            </w:tcBorders>
            <w:shd w:val="clear" w:color="000000" w:fill="F8F9FA"/>
            <w:vAlign w:val="center"/>
            <w:hideMark/>
          </w:tcPr>
          <w:p w:rsidR="00897861" w:rsidRPr="00902AE9" w:rsidRDefault="00897861" w:rsidP="0048186D">
            <w:pPr>
              <w:spacing w:after="0" w:line="240" w:lineRule="auto"/>
              <w:jc w:val="right"/>
              <w:rPr>
                <w:rFonts w:ascii="Arial" w:eastAsia="Times New Roman" w:hAnsi="Arial" w:cs="Arial"/>
                <w:lang w:val="en-US"/>
              </w:rPr>
            </w:pPr>
            <w:r w:rsidRPr="00902AE9">
              <w:rPr>
                <w:rFonts w:ascii="Arial" w:eastAsia="Times New Roman" w:hAnsi="Arial" w:cs="Arial"/>
                <w:sz w:val="22"/>
                <w:lang w:val="en-US"/>
              </w:rPr>
              <w:t>1</w:t>
            </w:r>
          </w:p>
        </w:tc>
        <w:tc>
          <w:tcPr>
            <w:tcW w:w="1060" w:type="dxa"/>
            <w:tcBorders>
              <w:top w:val="single" w:sz="4" w:space="0" w:color="auto"/>
              <w:left w:val="single" w:sz="4" w:space="0" w:color="auto"/>
              <w:bottom w:val="single" w:sz="4" w:space="0" w:color="auto"/>
              <w:right w:val="single" w:sz="4" w:space="0" w:color="auto"/>
            </w:tcBorders>
            <w:shd w:val="clear" w:color="000000" w:fill="F8F9FA"/>
            <w:vAlign w:val="center"/>
            <w:hideMark/>
          </w:tcPr>
          <w:p w:rsidR="00897861" w:rsidRPr="00902AE9" w:rsidRDefault="00897861"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Services</w:t>
            </w:r>
          </w:p>
        </w:tc>
        <w:tc>
          <w:tcPr>
            <w:tcW w:w="4724" w:type="dxa"/>
            <w:tcBorders>
              <w:top w:val="single" w:sz="4" w:space="0" w:color="auto"/>
              <w:left w:val="nil"/>
              <w:bottom w:val="single" w:sz="4" w:space="0" w:color="auto"/>
              <w:right w:val="single" w:sz="4" w:space="0" w:color="auto"/>
            </w:tcBorders>
            <w:shd w:val="clear" w:color="000000" w:fill="F8F9FA"/>
            <w:vAlign w:val="center"/>
            <w:hideMark/>
          </w:tcPr>
          <w:p w:rsidR="00897861" w:rsidRPr="00902AE9" w:rsidRDefault="00897861" w:rsidP="00E446B0">
            <w:pPr>
              <w:spacing w:after="0" w:line="360" w:lineRule="auto"/>
              <w:rPr>
                <w:rFonts w:ascii="Arial" w:eastAsia="Times New Roman" w:hAnsi="Arial" w:cs="Arial"/>
                <w:lang w:val="en-US"/>
              </w:rPr>
            </w:pPr>
            <w:r w:rsidRPr="00902AE9">
              <w:rPr>
                <w:rFonts w:ascii="Arial" w:eastAsia="Times New Roman" w:hAnsi="Arial" w:cs="Arial"/>
                <w:sz w:val="22"/>
                <w:lang w:val="en-US"/>
              </w:rPr>
              <w:t>For SE 1000,000 - 200,00,000 &amp; For ME 200,00,000 - 30,00,00,000</w:t>
            </w:r>
          </w:p>
          <w:p w:rsidR="00897861" w:rsidRPr="00902AE9" w:rsidRDefault="00897861"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 </w:t>
            </w:r>
          </w:p>
        </w:tc>
        <w:tc>
          <w:tcPr>
            <w:tcW w:w="1336" w:type="dxa"/>
            <w:tcBorders>
              <w:top w:val="single" w:sz="4" w:space="0" w:color="auto"/>
              <w:left w:val="single" w:sz="4" w:space="0" w:color="auto"/>
              <w:bottom w:val="single" w:sz="4" w:space="0" w:color="000000"/>
              <w:right w:val="single" w:sz="4" w:space="0" w:color="auto"/>
            </w:tcBorders>
            <w:shd w:val="clear" w:color="000000" w:fill="F8F9FA"/>
            <w:vAlign w:val="center"/>
            <w:hideMark/>
          </w:tcPr>
          <w:p w:rsidR="00897861" w:rsidRPr="00902AE9" w:rsidRDefault="00897861" w:rsidP="00E446B0">
            <w:pPr>
              <w:spacing w:after="0" w:line="360" w:lineRule="auto"/>
              <w:rPr>
                <w:rFonts w:ascii="Arial" w:eastAsia="Times New Roman" w:hAnsi="Arial" w:cs="Arial"/>
                <w:lang w:val="en-US"/>
              </w:rPr>
            </w:pPr>
            <w:r w:rsidRPr="00902AE9">
              <w:rPr>
                <w:rFonts w:ascii="Arial" w:eastAsia="Times New Roman" w:hAnsi="Arial" w:cs="Arial"/>
                <w:sz w:val="22"/>
                <w:lang w:val="en-US"/>
              </w:rPr>
              <w:t>SE - 16-50 &amp; ME - 51-120</w:t>
            </w:r>
          </w:p>
        </w:tc>
        <w:tc>
          <w:tcPr>
            <w:tcW w:w="1403" w:type="dxa"/>
            <w:tcBorders>
              <w:top w:val="single" w:sz="4" w:space="0" w:color="auto"/>
              <w:left w:val="single" w:sz="4" w:space="0" w:color="auto"/>
              <w:bottom w:val="single" w:sz="4" w:space="0" w:color="000000"/>
              <w:right w:val="single" w:sz="4" w:space="0" w:color="auto"/>
            </w:tcBorders>
            <w:shd w:val="clear" w:color="000000" w:fill="F8F9FA"/>
            <w:vAlign w:val="center"/>
            <w:hideMark/>
          </w:tcPr>
          <w:p w:rsidR="00897861" w:rsidRPr="00902AE9" w:rsidRDefault="00897861"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N/A</w:t>
            </w:r>
          </w:p>
        </w:tc>
      </w:tr>
      <w:tr w:rsidR="00CD6936" w:rsidRPr="00902AE9" w:rsidTr="00897861">
        <w:trPr>
          <w:trHeight w:val="555"/>
        </w:trPr>
        <w:tc>
          <w:tcPr>
            <w:tcW w:w="816" w:type="dxa"/>
            <w:tcBorders>
              <w:top w:val="nil"/>
              <w:left w:val="single" w:sz="4" w:space="0" w:color="auto"/>
              <w:bottom w:val="single" w:sz="4" w:space="0" w:color="auto"/>
              <w:right w:val="single" w:sz="4" w:space="0" w:color="auto"/>
            </w:tcBorders>
            <w:shd w:val="clear" w:color="000000" w:fill="F8F9FA"/>
            <w:vAlign w:val="center"/>
            <w:hideMark/>
          </w:tcPr>
          <w:p w:rsidR="0048186D" w:rsidRPr="00902AE9" w:rsidRDefault="0048186D" w:rsidP="0048186D">
            <w:pPr>
              <w:spacing w:after="0" w:line="240" w:lineRule="auto"/>
              <w:jc w:val="right"/>
              <w:rPr>
                <w:rFonts w:ascii="Arial" w:eastAsia="Times New Roman" w:hAnsi="Arial" w:cs="Arial"/>
                <w:lang w:val="en-US"/>
              </w:rPr>
            </w:pPr>
            <w:r w:rsidRPr="00902AE9">
              <w:rPr>
                <w:rFonts w:ascii="Arial" w:eastAsia="Times New Roman" w:hAnsi="Arial" w:cs="Arial"/>
                <w:sz w:val="22"/>
                <w:lang w:val="en-US"/>
              </w:rPr>
              <w:t>2</w:t>
            </w:r>
          </w:p>
        </w:tc>
        <w:tc>
          <w:tcPr>
            <w:tcW w:w="1060" w:type="dxa"/>
            <w:tcBorders>
              <w:top w:val="nil"/>
              <w:left w:val="nil"/>
              <w:bottom w:val="single" w:sz="4" w:space="0" w:color="auto"/>
              <w:right w:val="single" w:sz="4" w:space="0" w:color="auto"/>
            </w:tcBorders>
            <w:shd w:val="clear" w:color="000000" w:fill="F8F9FA"/>
            <w:vAlign w:val="center"/>
            <w:hideMark/>
          </w:tcPr>
          <w:p w:rsidR="0048186D" w:rsidRPr="00902AE9" w:rsidRDefault="0048186D"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Business</w:t>
            </w:r>
          </w:p>
        </w:tc>
        <w:tc>
          <w:tcPr>
            <w:tcW w:w="4724" w:type="dxa"/>
            <w:tcBorders>
              <w:top w:val="single" w:sz="4" w:space="0" w:color="auto"/>
              <w:left w:val="nil"/>
              <w:bottom w:val="single" w:sz="4" w:space="0" w:color="auto"/>
              <w:right w:val="single" w:sz="4" w:space="0" w:color="auto"/>
            </w:tcBorders>
            <w:shd w:val="clear" w:color="000000" w:fill="F8F9FA"/>
            <w:vAlign w:val="center"/>
            <w:hideMark/>
          </w:tcPr>
          <w:p w:rsidR="0048186D" w:rsidRPr="00902AE9" w:rsidRDefault="0048186D"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For SE 1000,000 - 200,00,000</w:t>
            </w:r>
          </w:p>
        </w:tc>
        <w:tc>
          <w:tcPr>
            <w:tcW w:w="1336" w:type="dxa"/>
            <w:tcBorders>
              <w:top w:val="nil"/>
              <w:left w:val="nil"/>
              <w:bottom w:val="single" w:sz="4" w:space="0" w:color="auto"/>
              <w:right w:val="single" w:sz="4" w:space="0" w:color="auto"/>
            </w:tcBorders>
            <w:shd w:val="clear" w:color="000000" w:fill="F8F9FA"/>
            <w:vAlign w:val="center"/>
            <w:hideMark/>
          </w:tcPr>
          <w:p w:rsidR="0048186D" w:rsidRPr="00902AE9" w:rsidRDefault="0048186D" w:rsidP="00E446B0">
            <w:pPr>
              <w:spacing w:after="0" w:line="360" w:lineRule="auto"/>
              <w:rPr>
                <w:rFonts w:ascii="Arial" w:eastAsia="Times New Roman" w:hAnsi="Arial" w:cs="Arial"/>
                <w:lang w:val="en-US"/>
              </w:rPr>
            </w:pPr>
            <w:r w:rsidRPr="00902AE9">
              <w:rPr>
                <w:rFonts w:ascii="Arial" w:eastAsia="Times New Roman" w:hAnsi="Arial" w:cs="Arial"/>
                <w:sz w:val="22"/>
                <w:lang w:val="en-US"/>
              </w:rPr>
              <w:t>SE - 16-50</w:t>
            </w:r>
          </w:p>
        </w:tc>
        <w:tc>
          <w:tcPr>
            <w:tcW w:w="1403" w:type="dxa"/>
            <w:tcBorders>
              <w:top w:val="nil"/>
              <w:left w:val="nil"/>
              <w:bottom w:val="single" w:sz="4" w:space="0" w:color="auto"/>
              <w:right w:val="single" w:sz="4" w:space="0" w:color="auto"/>
            </w:tcBorders>
            <w:shd w:val="clear" w:color="000000" w:fill="F8F9FA"/>
            <w:vAlign w:val="center"/>
            <w:hideMark/>
          </w:tcPr>
          <w:p w:rsidR="0048186D" w:rsidRPr="00902AE9" w:rsidRDefault="0048186D" w:rsidP="00E446B0">
            <w:pPr>
              <w:spacing w:after="0" w:line="360" w:lineRule="auto"/>
              <w:rPr>
                <w:rFonts w:ascii="Arial" w:eastAsia="Times New Roman" w:hAnsi="Arial" w:cs="Arial"/>
                <w:lang w:val="en-US"/>
              </w:rPr>
            </w:pPr>
            <w:r w:rsidRPr="00902AE9">
              <w:rPr>
                <w:rFonts w:ascii="Arial" w:eastAsia="Times New Roman" w:hAnsi="Arial" w:cs="Arial"/>
                <w:sz w:val="22"/>
                <w:lang w:val="en-US"/>
              </w:rPr>
              <w:t>SE 10,000,000-120,000,000</w:t>
            </w:r>
          </w:p>
        </w:tc>
      </w:tr>
      <w:tr w:rsidR="00CD6936" w:rsidRPr="00902AE9" w:rsidTr="00897861">
        <w:trPr>
          <w:trHeight w:val="292"/>
        </w:trPr>
        <w:tc>
          <w:tcPr>
            <w:tcW w:w="816" w:type="dxa"/>
            <w:tcBorders>
              <w:top w:val="nil"/>
              <w:left w:val="single" w:sz="4" w:space="0" w:color="auto"/>
              <w:bottom w:val="single" w:sz="4" w:space="0" w:color="auto"/>
              <w:right w:val="single" w:sz="4" w:space="0" w:color="auto"/>
            </w:tcBorders>
            <w:shd w:val="clear" w:color="000000" w:fill="F8F9FA"/>
            <w:vAlign w:val="center"/>
            <w:hideMark/>
          </w:tcPr>
          <w:p w:rsidR="0048186D" w:rsidRPr="00902AE9" w:rsidRDefault="0048186D" w:rsidP="0048186D">
            <w:pPr>
              <w:spacing w:after="0" w:line="240" w:lineRule="auto"/>
              <w:jc w:val="right"/>
              <w:rPr>
                <w:rFonts w:ascii="Arial" w:eastAsia="Times New Roman" w:hAnsi="Arial" w:cs="Arial"/>
                <w:lang w:val="en-US"/>
              </w:rPr>
            </w:pPr>
            <w:r w:rsidRPr="00902AE9">
              <w:rPr>
                <w:rFonts w:ascii="Arial" w:eastAsia="Times New Roman" w:hAnsi="Arial" w:cs="Arial"/>
                <w:sz w:val="22"/>
                <w:lang w:val="en-US"/>
              </w:rPr>
              <w:t>3</w:t>
            </w:r>
          </w:p>
        </w:tc>
        <w:tc>
          <w:tcPr>
            <w:tcW w:w="1060" w:type="dxa"/>
            <w:tcBorders>
              <w:top w:val="nil"/>
              <w:left w:val="nil"/>
              <w:bottom w:val="single" w:sz="4" w:space="0" w:color="auto"/>
              <w:right w:val="single" w:sz="4" w:space="0" w:color="auto"/>
            </w:tcBorders>
            <w:shd w:val="clear" w:color="000000" w:fill="F8F9FA"/>
            <w:vAlign w:val="center"/>
            <w:hideMark/>
          </w:tcPr>
          <w:p w:rsidR="0048186D" w:rsidRPr="00902AE9" w:rsidRDefault="0048186D"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Industrial</w:t>
            </w:r>
          </w:p>
        </w:tc>
        <w:tc>
          <w:tcPr>
            <w:tcW w:w="4724" w:type="dxa"/>
            <w:tcBorders>
              <w:top w:val="nil"/>
              <w:left w:val="nil"/>
              <w:bottom w:val="single" w:sz="4" w:space="0" w:color="auto"/>
              <w:right w:val="single" w:sz="4" w:space="0" w:color="auto"/>
            </w:tcBorders>
            <w:shd w:val="clear" w:color="auto" w:fill="F2F2F2" w:themeFill="background1" w:themeFillShade="F2"/>
            <w:noWrap/>
            <w:vAlign w:val="bottom"/>
            <w:hideMark/>
          </w:tcPr>
          <w:p w:rsidR="0048186D" w:rsidRPr="00902AE9" w:rsidRDefault="0048186D" w:rsidP="00E446B0">
            <w:pPr>
              <w:spacing w:after="0" w:line="360" w:lineRule="auto"/>
              <w:rPr>
                <w:rFonts w:ascii="Arial" w:eastAsia="Times New Roman" w:hAnsi="Arial" w:cs="Arial"/>
                <w:lang w:val="en-US"/>
              </w:rPr>
            </w:pPr>
            <w:r w:rsidRPr="00902AE9">
              <w:rPr>
                <w:rFonts w:ascii="Arial" w:eastAsia="Times New Roman" w:hAnsi="Arial" w:cs="Arial"/>
                <w:sz w:val="22"/>
                <w:lang w:val="en-US"/>
              </w:rPr>
              <w:t>For SE 7,500,000 - 150,000,000 For Me 150,000,000 - 500,000,000</w:t>
            </w:r>
          </w:p>
        </w:tc>
        <w:tc>
          <w:tcPr>
            <w:tcW w:w="1336" w:type="dxa"/>
            <w:tcBorders>
              <w:top w:val="nil"/>
              <w:left w:val="nil"/>
              <w:bottom w:val="single" w:sz="4" w:space="0" w:color="auto"/>
              <w:right w:val="single" w:sz="4" w:space="0" w:color="auto"/>
            </w:tcBorders>
            <w:shd w:val="clear" w:color="000000" w:fill="F8F9FA"/>
            <w:vAlign w:val="center"/>
            <w:hideMark/>
          </w:tcPr>
          <w:p w:rsidR="0048186D" w:rsidRPr="00902AE9" w:rsidRDefault="0048186D" w:rsidP="00E446B0">
            <w:pPr>
              <w:spacing w:after="0" w:line="360" w:lineRule="auto"/>
              <w:rPr>
                <w:rFonts w:ascii="Arial" w:eastAsia="Times New Roman" w:hAnsi="Arial" w:cs="Arial"/>
                <w:lang w:val="en-US"/>
              </w:rPr>
            </w:pPr>
            <w:r w:rsidRPr="00902AE9">
              <w:rPr>
                <w:rFonts w:ascii="Arial" w:eastAsia="Times New Roman" w:hAnsi="Arial" w:cs="Arial"/>
                <w:sz w:val="22"/>
                <w:lang w:val="en-US"/>
              </w:rPr>
              <w:t>SE - 31-120 &amp; ME - 121-300</w:t>
            </w:r>
          </w:p>
        </w:tc>
        <w:tc>
          <w:tcPr>
            <w:tcW w:w="1403" w:type="dxa"/>
            <w:tcBorders>
              <w:top w:val="nil"/>
              <w:left w:val="nil"/>
              <w:bottom w:val="single" w:sz="4" w:space="0" w:color="auto"/>
              <w:right w:val="single" w:sz="4" w:space="0" w:color="auto"/>
            </w:tcBorders>
            <w:shd w:val="clear" w:color="000000" w:fill="F8F9FA"/>
            <w:vAlign w:val="center"/>
            <w:hideMark/>
          </w:tcPr>
          <w:p w:rsidR="0048186D" w:rsidRPr="00902AE9" w:rsidRDefault="0048186D" w:rsidP="0048186D">
            <w:pPr>
              <w:spacing w:after="0" w:line="240" w:lineRule="auto"/>
              <w:rPr>
                <w:rFonts w:ascii="Arial" w:eastAsia="Times New Roman" w:hAnsi="Arial" w:cs="Arial"/>
                <w:lang w:val="en-US"/>
              </w:rPr>
            </w:pPr>
            <w:r w:rsidRPr="00902AE9">
              <w:rPr>
                <w:rFonts w:ascii="Arial" w:eastAsia="Times New Roman" w:hAnsi="Arial" w:cs="Arial"/>
                <w:sz w:val="22"/>
                <w:lang w:val="en-US"/>
              </w:rPr>
              <w:t>N/A</w:t>
            </w:r>
          </w:p>
        </w:tc>
      </w:tr>
    </w:tbl>
    <w:p w:rsidR="00FE23BE" w:rsidRDefault="00FE23BE" w:rsidP="00FE23BE">
      <w:pPr>
        <w:spacing w:after="0" w:line="360" w:lineRule="auto"/>
        <w:ind w:left="144"/>
        <w:jc w:val="center"/>
        <w:rPr>
          <w:rFonts w:ascii="Arial" w:hAnsi="Arial" w:cs="Arial"/>
          <w:b/>
          <w:i/>
        </w:rPr>
      </w:pPr>
      <w:r>
        <w:rPr>
          <w:rFonts w:ascii="Arial" w:hAnsi="Arial" w:cs="Arial"/>
          <w:b/>
          <w:i/>
        </w:rPr>
        <w:t>Table 1: Features of MSE</w:t>
      </w:r>
    </w:p>
    <w:p w:rsidR="0048186D" w:rsidRPr="00FE23BE" w:rsidRDefault="00CD6936" w:rsidP="00FE23BE">
      <w:pPr>
        <w:spacing w:after="0" w:line="360" w:lineRule="auto"/>
        <w:ind w:left="144"/>
        <w:jc w:val="center"/>
        <w:rPr>
          <w:rFonts w:ascii="Arial" w:hAnsi="Arial" w:cs="Arial"/>
          <w:b/>
          <w:i/>
        </w:rPr>
      </w:pPr>
      <w:r w:rsidRPr="00FE23BE">
        <w:rPr>
          <w:rFonts w:ascii="Arial" w:hAnsi="Arial" w:cs="Arial"/>
          <w:b/>
          <w:i/>
        </w:rPr>
        <w:t>Source: Wikipedia</w:t>
      </w:r>
    </w:p>
    <w:p w:rsidR="001730F5" w:rsidRPr="00902AE9" w:rsidRDefault="001730F5" w:rsidP="0048186D">
      <w:pPr>
        <w:spacing w:after="0" w:line="360" w:lineRule="auto"/>
        <w:ind w:left="144"/>
        <w:jc w:val="both"/>
        <w:rPr>
          <w:rFonts w:ascii="Arial" w:hAnsi="Arial" w:cs="Arial"/>
        </w:rPr>
      </w:pPr>
    </w:p>
    <w:p w:rsidR="00193A99" w:rsidRPr="00902AE9" w:rsidRDefault="0048186D" w:rsidP="006C6E2D">
      <w:pPr>
        <w:pStyle w:val="Heading1"/>
        <w:rPr>
          <w:rFonts w:ascii="Arial" w:hAnsi="Arial" w:cs="Arial"/>
          <w:webHidden/>
        </w:rPr>
      </w:pPr>
      <w:bookmarkStart w:id="9" w:name="_Toc34978619"/>
      <w:r w:rsidRPr="00902AE9">
        <w:rPr>
          <w:rFonts w:ascii="Arial" w:hAnsi="Arial" w:cs="Arial"/>
          <w:webHidden/>
        </w:rPr>
        <w:lastRenderedPageBreak/>
        <w:t>2.2 Corporate Social Responsibilities (</w:t>
      </w:r>
      <w:r w:rsidR="00C362D1" w:rsidRPr="00902AE9">
        <w:rPr>
          <w:rFonts w:ascii="Arial" w:hAnsi="Arial" w:cs="Arial"/>
          <w:webHidden/>
        </w:rPr>
        <w:t>CSR</w:t>
      </w:r>
      <w:r w:rsidRPr="00902AE9">
        <w:rPr>
          <w:rFonts w:ascii="Arial" w:hAnsi="Arial" w:cs="Arial"/>
          <w:webHidden/>
        </w:rPr>
        <w:t>)</w:t>
      </w:r>
      <w:bookmarkEnd w:id="9"/>
    </w:p>
    <w:p w:rsidR="00CD6936" w:rsidRPr="00902AE9" w:rsidRDefault="00CD6936" w:rsidP="003D21BA">
      <w:pPr>
        <w:spacing w:after="0" w:line="360" w:lineRule="auto"/>
        <w:jc w:val="both"/>
        <w:rPr>
          <w:rFonts w:ascii="Arial" w:hAnsi="Arial" w:cs="Arial"/>
        </w:rPr>
      </w:pPr>
      <w:r w:rsidRPr="00902AE9">
        <w:rPr>
          <w:rFonts w:ascii="Arial" w:hAnsi="Arial" w:cs="Arial"/>
        </w:rPr>
        <w:t xml:space="preserve">According to </w:t>
      </w:r>
      <w:proofErr w:type="spellStart"/>
      <w:r w:rsidRPr="00902AE9">
        <w:rPr>
          <w:rFonts w:ascii="Arial" w:hAnsi="Arial" w:cs="Arial"/>
          <w:i/>
        </w:rPr>
        <w:t>Investopedia</w:t>
      </w:r>
      <w:proofErr w:type="spellEnd"/>
      <w:r w:rsidRPr="00902AE9">
        <w:rPr>
          <w:rFonts w:ascii="Arial" w:hAnsi="Arial" w:cs="Arial"/>
          <w:i/>
        </w:rPr>
        <w:t>,</w:t>
      </w:r>
      <w:r w:rsidRPr="00902AE9">
        <w:rPr>
          <w:rFonts w:ascii="Arial" w:hAnsi="Arial" w:cs="Arial"/>
        </w:rPr>
        <w:t xml:space="preserve"> CSR that abbreviates as Corporate Social </w:t>
      </w:r>
      <w:proofErr w:type="gramStart"/>
      <w:r w:rsidRPr="00902AE9">
        <w:rPr>
          <w:rFonts w:ascii="Arial" w:hAnsi="Arial" w:cs="Arial"/>
        </w:rPr>
        <w:t>Responsibility,</w:t>
      </w:r>
      <w:proofErr w:type="gramEnd"/>
      <w:r w:rsidRPr="00902AE9">
        <w:rPr>
          <w:rFonts w:ascii="Arial" w:hAnsi="Arial" w:cs="Arial"/>
        </w:rPr>
        <w:t xml:space="preserve"> is a self-regulating business model that helps an organization be socially responsible to itself, its partners and the public. Corporate social responsibility, also known as corporate citizenship, allows companies to become aware of the impact they have on all aspects of society, particularly in economic, social and environmental terms</w:t>
      </w:r>
      <w:r w:rsidR="00E446B0" w:rsidRPr="00902AE9">
        <w:rPr>
          <w:rFonts w:ascii="Arial" w:hAnsi="Arial" w:cs="Arial"/>
        </w:rPr>
        <w:t xml:space="preserve"> </w:t>
      </w:r>
      <w:r w:rsidR="00E446B0" w:rsidRPr="00902AE9">
        <w:rPr>
          <w:rFonts w:ascii="Arial" w:hAnsi="Arial" w:cs="Arial"/>
          <w:i/>
        </w:rPr>
        <w:t>(</w:t>
      </w:r>
      <w:r w:rsidR="00E446B0" w:rsidRPr="00902AE9">
        <w:rPr>
          <w:rFonts w:ascii="Arial" w:hAnsi="Arial" w:cs="Arial"/>
          <w:i/>
          <w:szCs w:val="24"/>
        </w:rPr>
        <w:t>Campbell, J.L. (2007)</w:t>
      </w:r>
      <w:r w:rsidR="00E446B0" w:rsidRPr="00902AE9">
        <w:rPr>
          <w:rFonts w:ascii="Arial" w:hAnsi="Arial" w:cs="Arial"/>
          <w:szCs w:val="24"/>
        </w:rPr>
        <w:t>)</w:t>
      </w:r>
      <w:r w:rsidRPr="00902AE9">
        <w:rPr>
          <w:rFonts w:ascii="Arial" w:hAnsi="Arial" w:cs="Arial"/>
        </w:rPr>
        <w:t>. Participation in CSR means that, in the general course of business, a company acts as a means of improving society and the environment rather than a negative cont</w:t>
      </w:r>
      <w:r w:rsidR="003D21BA" w:rsidRPr="00902AE9">
        <w:rPr>
          <w:rFonts w:ascii="Arial" w:hAnsi="Arial" w:cs="Arial"/>
        </w:rPr>
        <w:t>ribution between them.</w:t>
      </w:r>
    </w:p>
    <w:p w:rsidR="00CD6936" w:rsidRPr="00902AE9" w:rsidRDefault="00CD6936" w:rsidP="003D21BA">
      <w:pPr>
        <w:spacing w:after="0" w:line="360" w:lineRule="auto"/>
        <w:jc w:val="both"/>
        <w:rPr>
          <w:rFonts w:ascii="Arial" w:hAnsi="Arial" w:cs="Arial"/>
        </w:rPr>
      </w:pPr>
      <w:r w:rsidRPr="00902AE9">
        <w:rPr>
          <w:rFonts w:ascii="Arial" w:hAnsi="Arial" w:cs="Arial"/>
        </w:rPr>
        <w:t xml:space="preserve">Corporate social responsibility is a broad concept that can take many forms depending on the companies and sectors. Through CSR programs, philanthropy and voluntary efforts, companies can benefit by promoting their brands. </w:t>
      </w:r>
      <w:r w:rsidR="00E446B0" w:rsidRPr="00902AE9">
        <w:rPr>
          <w:rFonts w:ascii="Arial" w:hAnsi="Arial" w:cs="Arial"/>
        </w:rPr>
        <w:t xml:space="preserve">According to </w:t>
      </w:r>
      <w:r w:rsidR="00E446B0" w:rsidRPr="00902AE9">
        <w:rPr>
          <w:rFonts w:ascii="Arial" w:hAnsi="Arial" w:cs="Arial"/>
          <w:i/>
          <w:szCs w:val="24"/>
        </w:rPr>
        <w:t>Campbell, J.L. (2007)</w:t>
      </w:r>
      <w:r w:rsidR="00E446B0" w:rsidRPr="00902AE9">
        <w:rPr>
          <w:rFonts w:ascii="Arial" w:hAnsi="Arial" w:cs="Arial"/>
          <w:szCs w:val="24"/>
        </w:rPr>
        <w:t xml:space="preserve">, </w:t>
      </w:r>
      <w:r w:rsidRPr="00902AE9">
        <w:rPr>
          <w:rFonts w:ascii="Arial" w:hAnsi="Arial" w:cs="Arial"/>
        </w:rPr>
        <w:t>CSR is as important to a community as it is valuable to an organization. CSR activities can help create more connections between employees and businesses. They can boost morale and help employees and employers feel more conn</w:t>
      </w:r>
      <w:r w:rsidR="003D21BA" w:rsidRPr="00902AE9">
        <w:rPr>
          <w:rFonts w:ascii="Arial" w:hAnsi="Arial" w:cs="Arial"/>
        </w:rPr>
        <w:t>ected to the world around them.</w:t>
      </w:r>
    </w:p>
    <w:p w:rsidR="00CD6936" w:rsidRPr="00902AE9" w:rsidRDefault="006A1D3D" w:rsidP="003D21BA">
      <w:pPr>
        <w:spacing w:after="0" w:line="360" w:lineRule="auto"/>
        <w:jc w:val="both"/>
        <w:rPr>
          <w:rFonts w:ascii="Arial" w:hAnsi="Arial" w:cs="Arial"/>
          <w:webHidden/>
        </w:rPr>
      </w:pPr>
      <w:r w:rsidRPr="00902AE9">
        <w:rPr>
          <w:rFonts w:ascii="Arial" w:hAnsi="Arial" w:cs="Arial"/>
        </w:rPr>
        <w:t xml:space="preserve">According to </w:t>
      </w:r>
      <w:r w:rsidRPr="00902AE9">
        <w:rPr>
          <w:rFonts w:ascii="Arial" w:hAnsi="Arial" w:cs="Arial"/>
          <w:i/>
        </w:rPr>
        <w:t>Coleman, J.C. (1988),</w:t>
      </w:r>
      <w:r w:rsidRPr="00902AE9">
        <w:rPr>
          <w:rFonts w:ascii="Arial" w:hAnsi="Arial" w:cs="Arial"/>
        </w:rPr>
        <w:t xml:space="preserve"> f</w:t>
      </w:r>
      <w:r w:rsidR="00CD6936" w:rsidRPr="00902AE9">
        <w:rPr>
          <w:rFonts w:ascii="Arial" w:hAnsi="Arial" w:cs="Arial"/>
        </w:rPr>
        <w:t>or a company to be socially responsible, it must first be accountable to itself and its shareholders. Companies that adopt CSR programs have often brought their businesses to a point where they can return to the business. CSR is therefore fundamentally a strategy for large companies. In addition, the more visible and successful a business is, the more responsible it is to set ethical standards of behavio</w:t>
      </w:r>
      <w:r w:rsidR="001730F5" w:rsidRPr="00902AE9">
        <w:rPr>
          <w:rFonts w:ascii="Arial" w:hAnsi="Arial" w:cs="Arial"/>
        </w:rPr>
        <w:t>u</w:t>
      </w:r>
      <w:r w:rsidR="00CD6936" w:rsidRPr="00902AE9">
        <w:rPr>
          <w:rFonts w:ascii="Arial" w:hAnsi="Arial" w:cs="Arial"/>
        </w:rPr>
        <w:t>r for its peers, competition and the sector.</w:t>
      </w:r>
    </w:p>
    <w:p w:rsidR="003D21BA" w:rsidRPr="00902AE9" w:rsidRDefault="003D21BA" w:rsidP="003D21BA">
      <w:pPr>
        <w:spacing w:after="0" w:line="360" w:lineRule="auto"/>
        <w:ind w:left="144"/>
        <w:jc w:val="both"/>
        <w:rPr>
          <w:rFonts w:ascii="Arial" w:hAnsi="Arial" w:cs="Arial"/>
          <w:webHidden/>
        </w:rPr>
      </w:pPr>
    </w:p>
    <w:p w:rsidR="00C362D1" w:rsidRPr="00902AE9" w:rsidRDefault="00C362D1" w:rsidP="003D21BA">
      <w:pPr>
        <w:pStyle w:val="Heading1"/>
        <w:rPr>
          <w:rFonts w:ascii="Arial" w:hAnsi="Arial" w:cs="Arial"/>
          <w:webHidden/>
        </w:rPr>
      </w:pPr>
      <w:bookmarkStart w:id="10" w:name="_Toc34978620"/>
      <w:r w:rsidRPr="00902AE9">
        <w:rPr>
          <w:rFonts w:ascii="Arial" w:hAnsi="Arial" w:cs="Arial"/>
          <w:webHidden/>
        </w:rPr>
        <w:t>2.2 Dimensions of CSR</w:t>
      </w:r>
      <w:bookmarkEnd w:id="10"/>
    </w:p>
    <w:p w:rsidR="001730F5" w:rsidRPr="00902AE9" w:rsidRDefault="001730F5" w:rsidP="003D21BA">
      <w:pPr>
        <w:spacing w:after="0" w:line="360" w:lineRule="auto"/>
        <w:jc w:val="both"/>
        <w:rPr>
          <w:rFonts w:ascii="Arial" w:hAnsi="Arial" w:cs="Arial"/>
        </w:rPr>
      </w:pPr>
      <w:r w:rsidRPr="00902AE9">
        <w:rPr>
          <w:rFonts w:ascii="Arial" w:hAnsi="Arial" w:cs="Arial"/>
        </w:rPr>
        <w:t>Usually, the company is responsible for profitability, but the concept of corporate social responsibility means that companies must be more responsible than their owners. Corporate Social Responsibility says that there are more aspects that should influence the company's behaviour</w:t>
      </w:r>
      <w:r w:rsidR="006A1D3D" w:rsidRPr="00902AE9">
        <w:rPr>
          <w:rFonts w:ascii="Arial" w:hAnsi="Arial" w:cs="Arial"/>
        </w:rPr>
        <w:t xml:space="preserve"> </w:t>
      </w:r>
      <w:r w:rsidR="006A1D3D" w:rsidRPr="00902AE9">
        <w:rPr>
          <w:rFonts w:ascii="Arial" w:hAnsi="Arial" w:cs="Arial"/>
          <w:i/>
        </w:rPr>
        <w:t>(</w:t>
      </w:r>
      <w:proofErr w:type="spellStart"/>
      <w:r w:rsidR="006A1D3D" w:rsidRPr="00902AE9">
        <w:rPr>
          <w:rFonts w:ascii="Arial" w:hAnsi="Arial" w:cs="Arial"/>
          <w:i/>
        </w:rPr>
        <w:t>Garriga</w:t>
      </w:r>
      <w:proofErr w:type="spellEnd"/>
      <w:r w:rsidR="006A1D3D" w:rsidRPr="00902AE9">
        <w:rPr>
          <w:rFonts w:ascii="Arial" w:hAnsi="Arial" w:cs="Arial"/>
          <w:i/>
        </w:rPr>
        <w:t xml:space="preserve">, E. &amp; </w:t>
      </w:r>
      <w:proofErr w:type="spellStart"/>
      <w:r w:rsidR="006A1D3D" w:rsidRPr="00902AE9">
        <w:rPr>
          <w:rFonts w:ascii="Arial" w:hAnsi="Arial" w:cs="Arial"/>
          <w:i/>
        </w:rPr>
        <w:t>Melè</w:t>
      </w:r>
      <w:proofErr w:type="spellEnd"/>
      <w:r w:rsidR="006A1D3D" w:rsidRPr="00902AE9">
        <w:rPr>
          <w:rFonts w:ascii="Arial" w:hAnsi="Arial" w:cs="Arial"/>
          <w:i/>
        </w:rPr>
        <w:t>, D. (2004)</w:t>
      </w:r>
      <w:r w:rsidRPr="00902AE9">
        <w:rPr>
          <w:rFonts w:ascii="Arial" w:hAnsi="Arial" w:cs="Arial"/>
          <w:i/>
        </w:rPr>
        <w:t>.</w:t>
      </w:r>
      <w:r w:rsidRPr="00902AE9">
        <w:rPr>
          <w:rFonts w:ascii="Arial" w:hAnsi="Arial" w:cs="Arial"/>
        </w:rPr>
        <w:t xml:space="preserve"> Be aware of these aspects when planning CSR activities.</w:t>
      </w:r>
    </w:p>
    <w:p w:rsidR="001730F5" w:rsidRPr="00902AE9" w:rsidRDefault="001730F5" w:rsidP="001730F5">
      <w:pPr>
        <w:pStyle w:val="Heading2"/>
        <w:numPr>
          <w:ilvl w:val="0"/>
          <w:numId w:val="11"/>
        </w:numPr>
        <w:rPr>
          <w:rFonts w:ascii="Arial" w:hAnsi="Arial" w:cs="Arial"/>
          <w:b/>
          <w:color w:val="auto"/>
        </w:rPr>
      </w:pPr>
      <w:bookmarkStart w:id="11" w:name="_Toc34978621"/>
      <w:r w:rsidRPr="00902AE9">
        <w:rPr>
          <w:rFonts w:ascii="Arial" w:hAnsi="Arial" w:cs="Arial"/>
          <w:b/>
          <w:color w:val="auto"/>
        </w:rPr>
        <w:lastRenderedPageBreak/>
        <w:t>Economical Dimension</w:t>
      </w:r>
      <w:bookmarkEnd w:id="11"/>
    </w:p>
    <w:p w:rsidR="001730F5" w:rsidRPr="00902AE9" w:rsidRDefault="001730F5" w:rsidP="003D21BA">
      <w:pPr>
        <w:spacing w:after="0" w:line="360" w:lineRule="auto"/>
        <w:jc w:val="both"/>
        <w:rPr>
          <w:rFonts w:ascii="Arial" w:hAnsi="Arial" w:cs="Arial"/>
        </w:rPr>
      </w:pPr>
      <w:r w:rsidRPr="00902AE9">
        <w:rPr>
          <w:rFonts w:ascii="Arial" w:hAnsi="Arial" w:cs="Arial"/>
        </w:rPr>
        <w:t>The economic dimension refers to the impact of corporate social responsibility on corporate finance. In an ideal world, corporate social responsibility has no cost and there is no reason to limit it. But in the real world, it's important to recognize the financial impact of these behaviours and balance them into good corporate citizenship and profits.</w:t>
      </w:r>
    </w:p>
    <w:p w:rsidR="001730F5" w:rsidRPr="00902AE9" w:rsidRDefault="001730F5" w:rsidP="001730F5">
      <w:pPr>
        <w:pStyle w:val="Heading2"/>
        <w:numPr>
          <w:ilvl w:val="0"/>
          <w:numId w:val="11"/>
        </w:numPr>
        <w:rPr>
          <w:rFonts w:ascii="Arial" w:hAnsi="Arial" w:cs="Arial"/>
          <w:b/>
          <w:color w:val="auto"/>
        </w:rPr>
      </w:pPr>
      <w:bookmarkStart w:id="12" w:name="_Toc34978622"/>
      <w:r w:rsidRPr="00902AE9">
        <w:rPr>
          <w:rFonts w:ascii="Arial" w:hAnsi="Arial" w:cs="Arial"/>
          <w:b/>
          <w:color w:val="auto"/>
        </w:rPr>
        <w:t>Volunteer Dimension</w:t>
      </w:r>
      <w:bookmarkEnd w:id="12"/>
    </w:p>
    <w:p w:rsidR="001730F5" w:rsidRPr="00902AE9" w:rsidRDefault="001730F5" w:rsidP="003D21BA">
      <w:pPr>
        <w:spacing w:after="0" w:line="360" w:lineRule="auto"/>
        <w:jc w:val="both"/>
        <w:rPr>
          <w:rFonts w:ascii="Arial" w:hAnsi="Arial" w:cs="Arial"/>
        </w:rPr>
      </w:pPr>
      <w:r w:rsidRPr="00902AE9">
        <w:rPr>
          <w:rFonts w:ascii="Arial" w:hAnsi="Arial" w:cs="Arial"/>
        </w:rPr>
        <w:t>Actions under the voluntary dimension are what you don't have to do. These actions are based on the ideas of your company. They can be based on your company's specific ethical values. For example, you might think that using organic products is correct, even if it is not necessary.</w:t>
      </w:r>
    </w:p>
    <w:p w:rsidR="001730F5" w:rsidRPr="00902AE9" w:rsidRDefault="001730F5" w:rsidP="001730F5">
      <w:pPr>
        <w:pStyle w:val="Heading2"/>
        <w:numPr>
          <w:ilvl w:val="0"/>
          <w:numId w:val="11"/>
        </w:numPr>
        <w:rPr>
          <w:rFonts w:ascii="Arial" w:hAnsi="Arial" w:cs="Arial"/>
          <w:b/>
          <w:color w:val="auto"/>
        </w:rPr>
      </w:pPr>
      <w:bookmarkStart w:id="13" w:name="_Toc34978623"/>
      <w:r w:rsidRPr="00902AE9">
        <w:rPr>
          <w:rFonts w:ascii="Arial" w:hAnsi="Arial" w:cs="Arial"/>
          <w:b/>
          <w:color w:val="auto"/>
        </w:rPr>
        <w:t>Societal Dimension</w:t>
      </w:r>
      <w:bookmarkEnd w:id="13"/>
    </w:p>
    <w:p w:rsidR="001730F5" w:rsidRPr="00902AE9" w:rsidRDefault="001730F5" w:rsidP="003D21BA">
      <w:pPr>
        <w:spacing w:after="0" w:line="360" w:lineRule="auto"/>
        <w:jc w:val="both"/>
        <w:rPr>
          <w:rFonts w:ascii="Arial" w:hAnsi="Arial" w:cs="Arial"/>
        </w:rPr>
      </w:pPr>
      <w:r w:rsidRPr="00902AE9">
        <w:rPr>
          <w:rFonts w:ascii="Arial" w:hAnsi="Arial" w:cs="Arial"/>
        </w:rPr>
        <w:t>The social dimension of corporate responsibility means the relationship between your company and society as a whole. When solving social problems, people should be committed to using one's business to benefit the whole society. For example, this may involve buying a fair trade product or accepting an employee's living wage. It can also mean a commitment to society, such as using resources to raise funds for charitable purposes.</w:t>
      </w:r>
    </w:p>
    <w:p w:rsidR="001730F5" w:rsidRPr="00902AE9" w:rsidRDefault="001730F5" w:rsidP="001730F5">
      <w:pPr>
        <w:pStyle w:val="Heading2"/>
        <w:numPr>
          <w:ilvl w:val="0"/>
          <w:numId w:val="11"/>
        </w:numPr>
        <w:rPr>
          <w:rFonts w:ascii="Arial" w:hAnsi="Arial" w:cs="Arial"/>
          <w:b/>
          <w:color w:val="auto"/>
        </w:rPr>
      </w:pPr>
      <w:bookmarkStart w:id="14" w:name="_Toc34978624"/>
      <w:r w:rsidRPr="00902AE9">
        <w:rPr>
          <w:rFonts w:ascii="Arial" w:hAnsi="Arial" w:cs="Arial"/>
          <w:b/>
          <w:color w:val="auto"/>
        </w:rPr>
        <w:t>Interested parties</w:t>
      </w:r>
      <w:bookmarkEnd w:id="14"/>
      <w:r w:rsidRPr="00902AE9">
        <w:rPr>
          <w:rFonts w:ascii="Arial" w:hAnsi="Arial" w:cs="Arial"/>
          <w:b/>
          <w:color w:val="auto"/>
        </w:rPr>
        <w:t xml:space="preserve"> </w:t>
      </w:r>
    </w:p>
    <w:p w:rsidR="001730F5" w:rsidRPr="00902AE9" w:rsidRDefault="001730F5" w:rsidP="003D21BA">
      <w:pPr>
        <w:spacing w:after="0" w:line="360" w:lineRule="auto"/>
        <w:jc w:val="both"/>
        <w:rPr>
          <w:rFonts w:ascii="Arial" w:hAnsi="Arial" w:cs="Arial"/>
        </w:rPr>
      </w:pPr>
      <w:r w:rsidRPr="00902AE9">
        <w:rPr>
          <w:rFonts w:ascii="Arial" w:hAnsi="Arial" w:cs="Arial"/>
        </w:rPr>
        <w:t>Stakeholders are people who are interested in the behaviour of your company. These include employees, suppliers and the public. When considering the size of stakeholders in corporate social responsibility, consider the impact of business decisions on these groups. For example, you can force employees to work harder to increase production, but you should consider their impact on them, not just your income.</w:t>
      </w:r>
    </w:p>
    <w:p w:rsidR="001730F5" w:rsidRPr="00902AE9" w:rsidRDefault="001730F5" w:rsidP="001730F5">
      <w:pPr>
        <w:pStyle w:val="Heading2"/>
        <w:numPr>
          <w:ilvl w:val="0"/>
          <w:numId w:val="11"/>
        </w:numPr>
        <w:rPr>
          <w:rFonts w:ascii="Arial" w:hAnsi="Arial" w:cs="Arial"/>
          <w:b/>
          <w:color w:val="auto"/>
        </w:rPr>
      </w:pPr>
      <w:bookmarkStart w:id="15" w:name="_Toc34978625"/>
      <w:r w:rsidRPr="00902AE9">
        <w:rPr>
          <w:rFonts w:ascii="Arial" w:hAnsi="Arial" w:cs="Arial"/>
          <w:b/>
          <w:color w:val="auto"/>
        </w:rPr>
        <w:t>Environmental dimension</w:t>
      </w:r>
      <w:bookmarkEnd w:id="15"/>
    </w:p>
    <w:p w:rsidR="00CD6936" w:rsidRPr="00902AE9" w:rsidRDefault="001730F5" w:rsidP="003D21BA">
      <w:pPr>
        <w:spacing w:after="0" w:line="360" w:lineRule="auto"/>
        <w:jc w:val="both"/>
        <w:rPr>
          <w:rFonts w:ascii="Arial" w:hAnsi="Arial" w:cs="Arial"/>
        </w:rPr>
      </w:pPr>
      <w:r w:rsidRPr="00902AE9">
        <w:rPr>
          <w:rFonts w:ascii="Arial" w:hAnsi="Arial" w:cs="Arial"/>
        </w:rPr>
        <w:t>The environmental dimension of corporate social responsibility refers to the impact of your business on the environment. As a socially responsible company, the goal is to participate in environmentally friendly business practices. For example, you can choose to use recycled materials in your packaging or promote renewable energy sources such as solar energy in your facility.</w:t>
      </w:r>
    </w:p>
    <w:p w:rsidR="001730F5" w:rsidRPr="00902AE9" w:rsidRDefault="001730F5" w:rsidP="006C6E2D">
      <w:pPr>
        <w:spacing w:after="0" w:line="240" w:lineRule="auto"/>
        <w:ind w:left="144"/>
        <w:jc w:val="both"/>
        <w:rPr>
          <w:rFonts w:ascii="Arial" w:hAnsi="Arial" w:cs="Arial"/>
          <w:b/>
          <w:webHidden/>
        </w:rPr>
      </w:pPr>
    </w:p>
    <w:p w:rsidR="00193A99" w:rsidRPr="00902AE9" w:rsidRDefault="00C362D1" w:rsidP="006C6E2D">
      <w:pPr>
        <w:pStyle w:val="Heading1"/>
        <w:rPr>
          <w:rStyle w:val="Hyperlink"/>
          <w:rFonts w:ascii="Arial" w:hAnsi="Arial" w:cs="Arial"/>
          <w:b w:val="0"/>
          <w:color w:val="auto"/>
          <w:u w:val="none"/>
        </w:rPr>
      </w:pPr>
      <w:bookmarkStart w:id="16" w:name="_Toc34978626"/>
      <w:r w:rsidRPr="00902AE9">
        <w:rPr>
          <w:rFonts w:ascii="Arial" w:hAnsi="Arial" w:cs="Arial"/>
          <w:webHidden/>
        </w:rPr>
        <w:lastRenderedPageBreak/>
        <w:t>2.3 The importance of CSR in Bangladesh</w:t>
      </w:r>
      <w:bookmarkEnd w:id="16"/>
    </w:p>
    <w:p w:rsidR="00A002A1" w:rsidRPr="00902AE9" w:rsidRDefault="00A002A1" w:rsidP="003D21BA">
      <w:pPr>
        <w:spacing w:after="0" w:line="360" w:lineRule="auto"/>
        <w:jc w:val="both"/>
        <w:rPr>
          <w:rStyle w:val="Hyperlink"/>
          <w:rFonts w:ascii="Arial" w:hAnsi="Arial" w:cs="Arial"/>
          <w:color w:val="auto"/>
          <w:szCs w:val="26"/>
          <w:u w:val="none"/>
        </w:rPr>
      </w:pPr>
      <w:r w:rsidRPr="00902AE9">
        <w:rPr>
          <w:rStyle w:val="Hyperlink"/>
          <w:rFonts w:ascii="Arial" w:hAnsi="Arial" w:cs="Arial"/>
          <w:color w:val="auto"/>
          <w:szCs w:val="26"/>
          <w:u w:val="none"/>
        </w:rPr>
        <w:t>Bangladesh's CSR can contribute greatly to community development. The company can improve the community by contributing to infrastructure development such as home employment, creating primary education, roadways and highways, and addressing environmental concerns. This is more relevant for a country like Bangladesh, where government intervention in this sector, enhanced by corporate alliances, can greatly help in the development of the economy, society, and the environment.</w:t>
      </w:r>
    </w:p>
    <w:p w:rsidR="00A002A1" w:rsidRPr="00902AE9" w:rsidRDefault="00A002A1" w:rsidP="006C6E2D">
      <w:pPr>
        <w:spacing w:after="0" w:line="240" w:lineRule="auto"/>
        <w:ind w:left="144"/>
        <w:jc w:val="both"/>
        <w:rPr>
          <w:rStyle w:val="Hyperlink"/>
          <w:rFonts w:ascii="Arial" w:hAnsi="Arial" w:cs="Arial"/>
          <w:color w:val="auto"/>
          <w:szCs w:val="26"/>
          <w:u w:val="none"/>
        </w:rPr>
      </w:pPr>
    </w:p>
    <w:p w:rsidR="00A002A1" w:rsidRPr="00902AE9" w:rsidRDefault="00A002A1" w:rsidP="003D21BA">
      <w:pPr>
        <w:spacing w:after="0" w:line="360" w:lineRule="auto"/>
        <w:jc w:val="both"/>
        <w:rPr>
          <w:rStyle w:val="Hyperlink"/>
          <w:rFonts w:ascii="Arial" w:hAnsi="Arial" w:cs="Arial"/>
          <w:color w:val="auto"/>
          <w:szCs w:val="26"/>
          <w:u w:val="none"/>
        </w:rPr>
      </w:pPr>
      <w:r w:rsidRPr="00902AE9">
        <w:rPr>
          <w:rStyle w:val="Hyperlink"/>
          <w:rFonts w:ascii="Arial" w:hAnsi="Arial" w:cs="Arial"/>
          <w:color w:val="auto"/>
          <w:szCs w:val="26"/>
          <w:u w:val="none"/>
        </w:rPr>
        <w:t>There are many CSR practices in Bangladesh. The SMEs of Bangladesh is largely dependent on e</w:t>
      </w:r>
      <w:r w:rsidR="00BD519A" w:rsidRPr="00902AE9">
        <w:rPr>
          <w:rStyle w:val="Hyperlink"/>
          <w:rFonts w:ascii="Arial" w:hAnsi="Arial" w:cs="Arial"/>
          <w:color w:val="auto"/>
          <w:szCs w:val="26"/>
          <w:u w:val="none"/>
        </w:rPr>
        <w:t xml:space="preserve">xport. </w:t>
      </w:r>
      <w:proofErr w:type="gramStart"/>
      <w:r w:rsidR="00BD519A" w:rsidRPr="00902AE9">
        <w:rPr>
          <w:rStyle w:val="Hyperlink"/>
          <w:rFonts w:ascii="Arial" w:hAnsi="Arial" w:cs="Arial"/>
          <w:color w:val="auto"/>
          <w:szCs w:val="26"/>
          <w:u w:val="none"/>
        </w:rPr>
        <w:t xml:space="preserve">U.S. shoppers to the United </w:t>
      </w:r>
      <w:r w:rsidR="009A01A8" w:rsidRPr="00902AE9">
        <w:rPr>
          <w:rStyle w:val="Hyperlink"/>
          <w:rFonts w:ascii="Arial" w:hAnsi="Arial" w:cs="Arial"/>
          <w:color w:val="auto"/>
          <w:szCs w:val="26"/>
          <w:u w:val="none"/>
        </w:rPr>
        <w:t>States</w:t>
      </w:r>
      <w:r w:rsidR="00BD519A" w:rsidRPr="00902AE9">
        <w:rPr>
          <w:rStyle w:val="Hyperlink"/>
          <w:rFonts w:ascii="Arial" w:hAnsi="Arial" w:cs="Arial"/>
          <w:color w:val="auto"/>
          <w:szCs w:val="26"/>
          <w:u w:val="none"/>
        </w:rPr>
        <w:t xml:space="preserve"> (US) a</w:t>
      </w:r>
      <w:r w:rsidRPr="00902AE9">
        <w:rPr>
          <w:rStyle w:val="Hyperlink"/>
          <w:rFonts w:ascii="Arial" w:hAnsi="Arial" w:cs="Arial"/>
          <w:color w:val="auto"/>
          <w:szCs w:val="26"/>
          <w:u w:val="none"/>
        </w:rPr>
        <w:t>nd the European Union (EU) has</w:t>
      </w:r>
      <w:proofErr w:type="gramEnd"/>
      <w:r w:rsidRPr="00902AE9">
        <w:rPr>
          <w:rStyle w:val="Hyperlink"/>
          <w:rFonts w:ascii="Arial" w:hAnsi="Arial" w:cs="Arial"/>
          <w:color w:val="auto"/>
          <w:szCs w:val="26"/>
          <w:u w:val="none"/>
        </w:rPr>
        <w:t xml:space="preserve"> created </w:t>
      </w:r>
      <w:r w:rsidR="00BD519A" w:rsidRPr="00902AE9">
        <w:rPr>
          <w:rStyle w:val="Hyperlink"/>
          <w:rFonts w:ascii="Arial" w:hAnsi="Arial" w:cs="Arial"/>
          <w:color w:val="auto"/>
          <w:szCs w:val="26"/>
          <w:u w:val="none"/>
        </w:rPr>
        <w:t>guidelines for the Ready Made Garments</w:t>
      </w:r>
      <w:r w:rsidRPr="00902AE9">
        <w:rPr>
          <w:rStyle w:val="Hyperlink"/>
          <w:rFonts w:ascii="Arial" w:hAnsi="Arial" w:cs="Arial"/>
          <w:color w:val="auto"/>
          <w:szCs w:val="26"/>
          <w:u w:val="none"/>
        </w:rPr>
        <w:t xml:space="preserve"> (RMG) industry to ensure standards. The Harkins Bill of 1992 and subsequently excluded consumers and the RMG products industry in the United </w:t>
      </w:r>
      <w:r w:rsidR="00BD519A" w:rsidRPr="00902AE9">
        <w:rPr>
          <w:rStyle w:val="Hyperlink"/>
          <w:rFonts w:ascii="Arial" w:hAnsi="Arial" w:cs="Arial"/>
          <w:color w:val="auto"/>
          <w:szCs w:val="26"/>
          <w:u w:val="none"/>
        </w:rPr>
        <w:t>States a</w:t>
      </w:r>
      <w:r w:rsidRPr="00902AE9">
        <w:rPr>
          <w:rStyle w:val="Hyperlink"/>
          <w:rFonts w:ascii="Arial" w:hAnsi="Arial" w:cs="Arial"/>
          <w:color w:val="auto"/>
          <w:szCs w:val="26"/>
          <w:u w:val="none"/>
        </w:rPr>
        <w:t>nd here are examples of corrective measures that result from the local RMG sector. In addition, some EU buyers have recently visited clothing factory sites. The EU banned shrimp exports fo</w:t>
      </w:r>
      <w:r w:rsidR="00BD519A" w:rsidRPr="00902AE9">
        <w:rPr>
          <w:rStyle w:val="Hyperlink"/>
          <w:rFonts w:ascii="Arial" w:hAnsi="Arial" w:cs="Arial"/>
          <w:color w:val="auto"/>
          <w:szCs w:val="26"/>
          <w:u w:val="none"/>
        </w:rPr>
        <w:t>r health and hygienic reasons; a</w:t>
      </w:r>
      <w:r w:rsidRPr="00902AE9">
        <w:rPr>
          <w:rStyle w:val="Hyperlink"/>
          <w:rFonts w:ascii="Arial" w:hAnsi="Arial" w:cs="Arial"/>
          <w:color w:val="auto"/>
          <w:szCs w:val="26"/>
          <w:u w:val="none"/>
        </w:rPr>
        <w:t>lso sufficient corrective action was followed in this case. However, some exporters had trouble understanding US buyers. Due to inadequate CSR practice, the EU will have a positive attitude towards Bangladesh. Entrepreneurs must recognize the effects of corporate social responsibility. Companies have to face the challenges of effectively adapting to the changing environment in the context of globalization and especially in the export sector.</w:t>
      </w:r>
    </w:p>
    <w:p w:rsidR="00A002A1" w:rsidRPr="00902AE9" w:rsidRDefault="00A002A1" w:rsidP="006C6E2D">
      <w:pPr>
        <w:spacing w:after="0" w:line="240" w:lineRule="auto"/>
        <w:ind w:left="144"/>
        <w:jc w:val="both"/>
        <w:rPr>
          <w:rStyle w:val="Hyperlink"/>
          <w:rFonts w:ascii="Arial" w:hAnsi="Arial" w:cs="Arial"/>
          <w:color w:val="auto"/>
          <w:szCs w:val="26"/>
          <w:u w:val="none"/>
        </w:rPr>
      </w:pPr>
    </w:p>
    <w:p w:rsidR="00A002A1" w:rsidRPr="00902AE9" w:rsidRDefault="00A002A1" w:rsidP="003D21BA">
      <w:pPr>
        <w:spacing w:after="0" w:line="360" w:lineRule="auto"/>
        <w:jc w:val="both"/>
        <w:rPr>
          <w:rStyle w:val="Hyperlink"/>
          <w:rFonts w:ascii="Arial" w:hAnsi="Arial" w:cs="Arial"/>
          <w:color w:val="auto"/>
          <w:szCs w:val="26"/>
          <w:u w:val="none"/>
        </w:rPr>
      </w:pPr>
      <w:r w:rsidRPr="00902AE9">
        <w:rPr>
          <w:rStyle w:val="Hyperlink"/>
          <w:rFonts w:ascii="Arial" w:hAnsi="Arial" w:cs="Arial"/>
          <w:color w:val="auto"/>
          <w:szCs w:val="26"/>
          <w:u w:val="none"/>
        </w:rPr>
        <w:t xml:space="preserve">Although a structured view of the consumer rights movement, the application of government regulations and the economic importance of CSR </w:t>
      </w:r>
      <w:proofErr w:type="gramStart"/>
      <w:r w:rsidRPr="00902AE9">
        <w:rPr>
          <w:rStyle w:val="Hyperlink"/>
          <w:rFonts w:ascii="Arial" w:hAnsi="Arial" w:cs="Arial"/>
          <w:color w:val="auto"/>
          <w:szCs w:val="26"/>
          <w:u w:val="none"/>
        </w:rPr>
        <w:t>has</w:t>
      </w:r>
      <w:proofErr w:type="gramEnd"/>
      <w:r w:rsidRPr="00902AE9">
        <w:rPr>
          <w:rStyle w:val="Hyperlink"/>
          <w:rFonts w:ascii="Arial" w:hAnsi="Arial" w:cs="Arial"/>
          <w:color w:val="auto"/>
          <w:szCs w:val="26"/>
          <w:u w:val="none"/>
        </w:rPr>
        <w:t xml:space="preserve"> not yet spread widely in the business world, firms have gradually given greater importance to CSR in the local market. They are increasingly aware that CSR may have direct economic value. Companies can contribute to social and environmental goals, integrating CSR into their core business strategies, management tools and strategic investments in management. Like value investing, it is not an expense, an investment. Thus, business firms can have an inclusive financial, commercial, and social approach, which comes with a long-term strategy that reduces the risks associated with uncertainty.</w:t>
      </w:r>
    </w:p>
    <w:p w:rsidR="00A002A1" w:rsidRPr="00902AE9" w:rsidRDefault="00A002A1" w:rsidP="006C6E2D">
      <w:pPr>
        <w:spacing w:after="0" w:line="240" w:lineRule="auto"/>
        <w:ind w:left="144"/>
        <w:jc w:val="both"/>
        <w:rPr>
          <w:rStyle w:val="Hyperlink"/>
          <w:rFonts w:ascii="Arial" w:hAnsi="Arial" w:cs="Arial"/>
          <w:color w:val="auto"/>
          <w:szCs w:val="26"/>
          <w:u w:val="none"/>
        </w:rPr>
      </w:pPr>
    </w:p>
    <w:p w:rsidR="00E446B0" w:rsidRPr="00902AE9" w:rsidRDefault="00A002A1" w:rsidP="003D21BA">
      <w:pPr>
        <w:spacing w:after="0" w:line="360" w:lineRule="auto"/>
        <w:jc w:val="both"/>
        <w:rPr>
          <w:rStyle w:val="Hyperlink"/>
          <w:rFonts w:ascii="Arial" w:hAnsi="Arial" w:cs="Arial"/>
          <w:color w:val="auto"/>
          <w:szCs w:val="26"/>
          <w:u w:val="none"/>
        </w:rPr>
      </w:pPr>
      <w:r w:rsidRPr="00902AE9">
        <w:rPr>
          <w:rStyle w:val="Hyperlink"/>
          <w:rFonts w:ascii="Arial" w:hAnsi="Arial" w:cs="Arial"/>
          <w:color w:val="auto"/>
          <w:szCs w:val="26"/>
          <w:u w:val="none"/>
        </w:rPr>
        <w:lastRenderedPageBreak/>
        <w:t xml:space="preserve">Weak trade unions, </w:t>
      </w:r>
      <w:r w:rsidR="00BD519A" w:rsidRPr="00902AE9">
        <w:rPr>
          <w:rStyle w:val="Hyperlink"/>
          <w:rFonts w:ascii="Arial" w:hAnsi="Arial" w:cs="Arial"/>
          <w:color w:val="auto"/>
          <w:szCs w:val="26"/>
          <w:u w:val="none"/>
        </w:rPr>
        <w:t xml:space="preserve">high levels of corruption within regulatory bodies, </w:t>
      </w:r>
      <w:r w:rsidRPr="00902AE9">
        <w:rPr>
          <w:rStyle w:val="Hyperlink"/>
          <w:rFonts w:ascii="Arial" w:hAnsi="Arial" w:cs="Arial"/>
          <w:color w:val="auto"/>
          <w:szCs w:val="26"/>
          <w:u w:val="none"/>
        </w:rPr>
        <w:t>absence of consumer</w:t>
      </w:r>
      <w:r w:rsidR="00BD519A" w:rsidRPr="00902AE9">
        <w:rPr>
          <w:rStyle w:val="Hyperlink"/>
          <w:rFonts w:ascii="Arial" w:hAnsi="Arial" w:cs="Arial"/>
          <w:color w:val="auto"/>
          <w:szCs w:val="26"/>
          <w:u w:val="none"/>
        </w:rPr>
        <w:t xml:space="preserve"> rights groups</w:t>
      </w:r>
      <w:r w:rsidRPr="00902AE9">
        <w:rPr>
          <w:rStyle w:val="Hyperlink"/>
          <w:rFonts w:ascii="Arial" w:hAnsi="Arial" w:cs="Arial"/>
          <w:color w:val="auto"/>
          <w:szCs w:val="26"/>
          <w:u w:val="none"/>
        </w:rPr>
        <w:t>, and</w:t>
      </w:r>
      <w:r w:rsidR="00BD519A" w:rsidRPr="00902AE9">
        <w:rPr>
          <w:rStyle w:val="Hyperlink"/>
          <w:rFonts w:ascii="Arial" w:hAnsi="Arial" w:cs="Arial"/>
          <w:color w:val="auto"/>
          <w:szCs w:val="26"/>
          <w:u w:val="none"/>
        </w:rPr>
        <w:t xml:space="preserve"> lack of enforcement of industry laws and regulations</w:t>
      </w:r>
      <w:r w:rsidRPr="00902AE9">
        <w:rPr>
          <w:rStyle w:val="Hyperlink"/>
          <w:rFonts w:ascii="Arial" w:hAnsi="Arial" w:cs="Arial"/>
          <w:color w:val="auto"/>
          <w:szCs w:val="26"/>
          <w:u w:val="none"/>
        </w:rPr>
        <w:t xml:space="preserve"> have led to the spread of CSR violations in Bangladesh. The two most important sources of foreign exchange earnings in the country are the RMG sector and the export of </w:t>
      </w:r>
      <w:proofErr w:type="spellStart"/>
      <w:r w:rsidRPr="00902AE9">
        <w:rPr>
          <w:rStyle w:val="Hyperlink"/>
          <w:rFonts w:ascii="Arial" w:hAnsi="Arial" w:cs="Arial"/>
          <w:color w:val="auto"/>
          <w:szCs w:val="26"/>
          <w:u w:val="none"/>
        </w:rPr>
        <w:t>labor</w:t>
      </w:r>
      <w:proofErr w:type="spellEnd"/>
      <w:r w:rsidRPr="00902AE9">
        <w:rPr>
          <w:rStyle w:val="Hyperlink"/>
          <w:rFonts w:ascii="Arial" w:hAnsi="Arial" w:cs="Arial"/>
          <w:color w:val="auto"/>
          <w:szCs w:val="26"/>
          <w:u w:val="none"/>
        </w:rPr>
        <w:t xml:space="preserve"> overseas. Incredibly common and prevalent in measuring inequality, low compensation, work hours, health /hygienic conditions, fire safety and various forms of abuse, which will affect every single person. Recently, the employees of the RMG sector have been agitating for their rights. Foreign workers are largely exploited by employment companies, though these rural and mostly illiterate people have to sell all their property in order to get out of the house and borrow at a very high-interest rate. Many of them were forced to return as beggars because of the trapping of employers and illegal treatment of employers abroad, some after prolonged imprisonment in foreign prisons. Almost no cure is available from the police. Many industrial units deal with half-century machinery that produces deadly pollutants for air, soil, and water. Most of them do not even bother to set up a large number of </w:t>
      </w:r>
      <w:proofErr w:type="spellStart"/>
      <w:r w:rsidRPr="00902AE9">
        <w:rPr>
          <w:rStyle w:val="Hyperlink"/>
          <w:rFonts w:ascii="Arial" w:hAnsi="Arial" w:cs="Arial"/>
          <w:color w:val="auto"/>
          <w:szCs w:val="26"/>
          <w:u w:val="none"/>
        </w:rPr>
        <w:t>folate</w:t>
      </w:r>
      <w:proofErr w:type="spellEnd"/>
      <w:r w:rsidRPr="00902AE9">
        <w:rPr>
          <w:rStyle w:val="Hyperlink"/>
          <w:rFonts w:ascii="Arial" w:hAnsi="Arial" w:cs="Arial"/>
          <w:color w:val="auto"/>
          <w:szCs w:val="26"/>
          <w:u w:val="none"/>
        </w:rPr>
        <w:t xml:space="preserve"> treatment plants, including modern factories. Unusual ripening of adulterants, fruits, and consumer items is sometimes associated with toxic ingredients, with deadly formalin application that keeps the fish fresh and all other bad habits prevalent. Only good governance and effective law enforcement can solve this deadly problem.</w:t>
      </w:r>
    </w:p>
    <w:p w:rsidR="00E446B0" w:rsidRPr="00902AE9" w:rsidRDefault="00E446B0">
      <w:pPr>
        <w:spacing w:after="200" w:line="276" w:lineRule="auto"/>
        <w:rPr>
          <w:rStyle w:val="Hyperlink"/>
          <w:rFonts w:ascii="Arial" w:hAnsi="Arial" w:cs="Arial"/>
          <w:color w:val="auto"/>
          <w:szCs w:val="26"/>
          <w:u w:val="none"/>
        </w:rPr>
      </w:pPr>
      <w:r w:rsidRPr="00902AE9">
        <w:rPr>
          <w:rStyle w:val="Hyperlink"/>
          <w:rFonts w:ascii="Arial" w:hAnsi="Arial" w:cs="Arial"/>
          <w:color w:val="auto"/>
          <w:szCs w:val="26"/>
          <w:u w:val="none"/>
        </w:rPr>
        <w:br w:type="page"/>
      </w:r>
    </w:p>
    <w:p w:rsidR="00C66D44" w:rsidRDefault="00C66D44" w:rsidP="005241FC">
      <w:pPr>
        <w:spacing w:after="0" w:line="360" w:lineRule="auto"/>
        <w:jc w:val="center"/>
        <w:rPr>
          <w:rStyle w:val="Hyperlink"/>
          <w:rFonts w:ascii="Arial" w:hAnsi="Arial" w:cs="Arial"/>
          <w:b/>
          <w:color w:val="auto"/>
          <w:sz w:val="40"/>
          <w:szCs w:val="26"/>
          <w:u w:val="none"/>
        </w:rPr>
      </w:pPr>
    </w:p>
    <w:p w:rsidR="00C66D44" w:rsidRDefault="00C66D44" w:rsidP="00C66D44">
      <w:pPr>
        <w:pBdr>
          <w:top w:val="single" w:sz="4" w:space="1" w:color="auto"/>
          <w:left w:val="single" w:sz="4" w:space="4" w:color="auto"/>
          <w:bottom w:val="single" w:sz="4" w:space="1" w:color="auto"/>
          <w:right w:val="single" w:sz="4" w:space="4" w:color="auto"/>
        </w:pBdr>
        <w:spacing w:after="0" w:line="360" w:lineRule="auto"/>
        <w:jc w:val="center"/>
        <w:rPr>
          <w:rStyle w:val="Hyperlink"/>
          <w:rFonts w:ascii="Arial" w:hAnsi="Arial" w:cs="Arial"/>
          <w:b/>
          <w:color w:val="auto"/>
          <w:sz w:val="40"/>
          <w:szCs w:val="26"/>
          <w:u w:val="none"/>
        </w:rPr>
      </w:pPr>
    </w:p>
    <w:p w:rsidR="003C0CAA" w:rsidRPr="005241FC" w:rsidRDefault="005241FC" w:rsidP="00C66D4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jc w:val="center"/>
        <w:rPr>
          <w:rStyle w:val="Hyperlink"/>
          <w:rFonts w:ascii="Arial" w:hAnsi="Arial" w:cs="Arial"/>
          <w:b/>
          <w:color w:val="auto"/>
          <w:sz w:val="40"/>
          <w:szCs w:val="26"/>
          <w:u w:val="none"/>
        </w:rPr>
      </w:pPr>
      <w:r w:rsidRPr="005241FC">
        <w:rPr>
          <w:rStyle w:val="Hyperlink"/>
          <w:rFonts w:ascii="Arial" w:hAnsi="Arial" w:cs="Arial"/>
          <w:b/>
          <w:color w:val="auto"/>
          <w:sz w:val="40"/>
          <w:szCs w:val="26"/>
          <w:u w:val="none"/>
        </w:rPr>
        <w:t>Chapter Three</w:t>
      </w:r>
    </w:p>
    <w:p w:rsidR="005241FC" w:rsidRPr="00C66D44" w:rsidRDefault="005241FC" w:rsidP="00C66D4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jc w:val="center"/>
        <w:rPr>
          <w:rStyle w:val="Hyperlink"/>
          <w:rFonts w:ascii="Arial" w:hAnsi="Arial" w:cs="Arial"/>
          <w:b/>
          <w:color w:val="244061" w:themeColor="accent1" w:themeShade="80"/>
          <w:sz w:val="56"/>
          <w:szCs w:val="26"/>
          <w:u w:val="none"/>
        </w:rPr>
      </w:pPr>
      <w:r w:rsidRPr="00C66D44">
        <w:rPr>
          <w:rStyle w:val="Hyperlink"/>
          <w:rFonts w:ascii="Arial" w:hAnsi="Arial" w:cs="Arial"/>
          <w:b/>
          <w:color w:val="244061" w:themeColor="accent1" w:themeShade="80"/>
          <w:sz w:val="56"/>
          <w:szCs w:val="26"/>
          <w:u w:val="none"/>
        </w:rPr>
        <w:t>Industry Analysis</w:t>
      </w:r>
    </w:p>
    <w:p w:rsidR="005241FC" w:rsidRDefault="005241FC" w:rsidP="00C66D44">
      <w:pPr>
        <w:pBdr>
          <w:top w:val="single" w:sz="4" w:space="1" w:color="auto"/>
          <w:left w:val="single" w:sz="4" w:space="4" w:color="auto"/>
          <w:bottom w:val="single" w:sz="4" w:space="1" w:color="auto"/>
          <w:right w:val="single" w:sz="4" w:space="4" w:color="auto"/>
        </w:pBdr>
        <w:spacing w:after="0" w:line="360" w:lineRule="auto"/>
        <w:jc w:val="both"/>
        <w:rPr>
          <w:rStyle w:val="Hyperlink"/>
          <w:rFonts w:ascii="Arial" w:hAnsi="Arial" w:cs="Arial"/>
          <w:color w:val="auto"/>
          <w:szCs w:val="26"/>
          <w:u w:val="none"/>
        </w:rPr>
      </w:pPr>
    </w:p>
    <w:p w:rsidR="005241FC" w:rsidRDefault="005241FC" w:rsidP="00C66D44">
      <w:pPr>
        <w:pBdr>
          <w:top w:val="single" w:sz="4" w:space="1" w:color="auto"/>
          <w:left w:val="single" w:sz="4" w:space="4" w:color="auto"/>
          <w:bottom w:val="single" w:sz="4" w:space="1" w:color="auto"/>
          <w:right w:val="single" w:sz="4" w:space="4" w:color="auto"/>
        </w:pBdr>
        <w:spacing w:after="0" w:line="360" w:lineRule="auto"/>
        <w:jc w:val="both"/>
        <w:rPr>
          <w:rStyle w:val="Hyperlink"/>
          <w:rFonts w:ascii="Arial" w:hAnsi="Arial" w:cs="Arial"/>
          <w:color w:val="auto"/>
          <w:szCs w:val="26"/>
          <w:u w:val="none"/>
        </w:rPr>
      </w:pPr>
    </w:p>
    <w:p w:rsidR="005241FC" w:rsidRDefault="005241FC" w:rsidP="003D21BA">
      <w:pPr>
        <w:spacing w:after="0" w:line="360" w:lineRule="auto"/>
        <w:jc w:val="both"/>
        <w:rPr>
          <w:rStyle w:val="Hyperlink"/>
          <w:rFonts w:ascii="Arial" w:hAnsi="Arial" w:cs="Arial"/>
          <w:color w:val="auto"/>
          <w:szCs w:val="26"/>
          <w:u w:val="none"/>
        </w:rPr>
      </w:pPr>
    </w:p>
    <w:p w:rsidR="005241FC" w:rsidRDefault="00C66D44">
      <w:pPr>
        <w:spacing w:after="200" w:line="276" w:lineRule="auto"/>
        <w:rPr>
          <w:rStyle w:val="Hyperlink"/>
          <w:rFonts w:ascii="Arial" w:hAnsi="Arial" w:cs="Arial"/>
          <w:color w:val="auto"/>
          <w:szCs w:val="26"/>
          <w:u w:val="none"/>
        </w:rPr>
      </w:pPr>
      <w:r>
        <w:rPr>
          <w:noProof/>
          <w:lang w:val="en-US"/>
        </w:rPr>
        <w:drawing>
          <wp:anchor distT="0" distB="0" distL="114300" distR="114300" simplePos="0" relativeHeight="251665920" behindDoc="0" locked="0" layoutInCell="1" allowOverlap="1">
            <wp:simplePos x="0" y="0"/>
            <wp:positionH relativeFrom="margin">
              <wp:align>center</wp:align>
            </wp:positionH>
            <wp:positionV relativeFrom="paragraph">
              <wp:posOffset>274320</wp:posOffset>
            </wp:positionV>
            <wp:extent cx="4286250" cy="2400300"/>
            <wp:effectExtent l="133350" t="76200" r="76200" b="133350"/>
            <wp:wrapTopAndBottom/>
            <wp:docPr id="17" name="Picture 17" descr="Image result for SME of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ME of banglades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5241FC">
        <w:rPr>
          <w:rStyle w:val="Hyperlink"/>
          <w:rFonts w:ascii="Arial" w:hAnsi="Arial" w:cs="Arial"/>
          <w:color w:val="auto"/>
          <w:szCs w:val="26"/>
          <w:u w:val="none"/>
        </w:rPr>
        <w:br w:type="page"/>
      </w:r>
    </w:p>
    <w:p w:rsidR="005241FC" w:rsidRPr="00FF3C30" w:rsidRDefault="005241FC" w:rsidP="00FF3C30">
      <w:pPr>
        <w:pStyle w:val="Heading1"/>
        <w:rPr>
          <w:rStyle w:val="Hyperlink"/>
          <w:rFonts w:ascii="Arial" w:hAnsi="Arial" w:cs="Arial"/>
          <w:color w:val="244061" w:themeColor="accent1" w:themeShade="80"/>
          <w:szCs w:val="26"/>
          <w:u w:val="none"/>
        </w:rPr>
      </w:pPr>
      <w:bookmarkStart w:id="17" w:name="_Toc34978627"/>
      <w:r w:rsidRPr="00FF3C30">
        <w:rPr>
          <w:rStyle w:val="Hyperlink"/>
          <w:rFonts w:ascii="Arial" w:hAnsi="Arial" w:cs="Arial"/>
          <w:color w:val="244061" w:themeColor="accent1" w:themeShade="80"/>
          <w:szCs w:val="26"/>
          <w:u w:val="none"/>
        </w:rPr>
        <w:lastRenderedPageBreak/>
        <w:t>3.1 Small and Medium enterprises in Bangladesh</w:t>
      </w:r>
      <w:bookmarkEnd w:id="17"/>
    </w:p>
    <w:p w:rsidR="000213B9" w:rsidRDefault="000213B9" w:rsidP="000213B9">
      <w:pPr>
        <w:spacing w:after="200" w:line="360" w:lineRule="auto"/>
        <w:jc w:val="both"/>
        <w:rPr>
          <w:rStyle w:val="Hyperlink"/>
          <w:rFonts w:ascii="Arial" w:hAnsi="Arial" w:cs="Arial"/>
          <w:color w:val="auto"/>
          <w:szCs w:val="26"/>
          <w:u w:val="none"/>
        </w:rPr>
      </w:pPr>
      <w:r w:rsidRPr="000213B9">
        <w:rPr>
          <w:rStyle w:val="Hyperlink"/>
          <w:rFonts w:ascii="Arial" w:hAnsi="Arial" w:cs="Arial"/>
          <w:color w:val="auto"/>
          <w:szCs w:val="26"/>
          <w:u w:val="none"/>
        </w:rPr>
        <w:t>SMEs are the most important part of any economy on earth. Small and medium enterprises are highly valued by decision-makers because they have been shown to make multiple contributions to a country's socio-economic environment as these businesses require the least capital, are easy to begin, produce products that meet local demand, contribute to export earnings, recruit a relatively large number of people. The definition of SMEs depends mainly on the number of employment, replacement costs (investment), annual income, etc. The size of the index varies according to the socio-economic conditions of the country and even the region. The following Table 2 shows the way the Bangladesh government has defined SMEs in the latest industrial policy (the country's national policy 2016).</w:t>
      </w:r>
    </w:p>
    <w:p w:rsidR="000213B9" w:rsidRDefault="000213B9" w:rsidP="000213B9">
      <w:pPr>
        <w:spacing w:after="0" w:line="240" w:lineRule="auto"/>
        <w:jc w:val="both"/>
        <w:rPr>
          <w:rStyle w:val="Hyperlink"/>
          <w:rFonts w:ascii="Arial" w:hAnsi="Arial" w:cs="Arial"/>
          <w:color w:val="auto"/>
          <w:szCs w:val="26"/>
          <w:u w:val="none"/>
        </w:rPr>
      </w:pPr>
      <w:r>
        <w:rPr>
          <w:noProof/>
          <w:lang w:val="en-US"/>
        </w:rPr>
        <w:drawing>
          <wp:inline distT="0" distB="0" distL="0" distR="0">
            <wp:extent cx="5943600" cy="2237429"/>
            <wp:effectExtent l="0" t="0" r="0" b="0"/>
            <wp:docPr id="11" name="Picture 11" descr="https://assetsds.cdnedge.bluemix.net/sites/default/files/styles/very_big_1/public/news/images/table1_2.jpg?itok=pdqfW5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ds.cdnedge.bluemix.net/sites/default/files/styles/very_big_1/public/news/images/table1_2.jpg?itok=pdqfW5a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237429"/>
                    </a:xfrm>
                    <a:prstGeom prst="rect">
                      <a:avLst/>
                    </a:prstGeom>
                    <a:noFill/>
                    <a:ln>
                      <a:noFill/>
                    </a:ln>
                  </pic:spPr>
                </pic:pic>
              </a:graphicData>
            </a:graphic>
          </wp:inline>
        </w:drawing>
      </w:r>
    </w:p>
    <w:p w:rsidR="000213B9" w:rsidRPr="000213B9" w:rsidRDefault="000213B9" w:rsidP="000213B9">
      <w:pPr>
        <w:spacing w:after="0" w:line="360" w:lineRule="auto"/>
        <w:jc w:val="center"/>
        <w:rPr>
          <w:rStyle w:val="Hyperlink"/>
          <w:rFonts w:ascii="Arial" w:hAnsi="Arial" w:cs="Arial"/>
          <w:b/>
          <w:color w:val="auto"/>
          <w:szCs w:val="26"/>
          <w:u w:val="none"/>
        </w:rPr>
      </w:pPr>
      <w:r w:rsidRPr="000213B9">
        <w:rPr>
          <w:rStyle w:val="Hyperlink"/>
          <w:rFonts w:ascii="Arial" w:hAnsi="Arial" w:cs="Arial"/>
          <w:b/>
          <w:color w:val="auto"/>
          <w:szCs w:val="26"/>
          <w:u w:val="none"/>
        </w:rPr>
        <w:t xml:space="preserve">Table: 2 </w:t>
      </w:r>
      <w:proofErr w:type="gramStart"/>
      <w:r w:rsidRPr="000213B9">
        <w:rPr>
          <w:rStyle w:val="Hyperlink"/>
          <w:rFonts w:ascii="Arial" w:hAnsi="Arial" w:cs="Arial"/>
          <w:b/>
          <w:color w:val="auto"/>
          <w:szCs w:val="26"/>
          <w:u w:val="none"/>
        </w:rPr>
        <w:t>Definition</w:t>
      </w:r>
      <w:proofErr w:type="gramEnd"/>
      <w:r w:rsidRPr="000213B9">
        <w:rPr>
          <w:rStyle w:val="Hyperlink"/>
          <w:rFonts w:ascii="Arial" w:hAnsi="Arial" w:cs="Arial"/>
          <w:b/>
          <w:color w:val="auto"/>
          <w:szCs w:val="26"/>
          <w:u w:val="none"/>
        </w:rPr>
        <w:t xml:space="preserve"> of SMEs in Bangladesh </w:t>
      </w:r>
    </w:p>
    <w:p w:rsidR="000213B9" w:rsidRPr="000213B9" w:rsidRDefault="000213B9" w:rsidP="000213B9">
      <w:pPr>
        <w:spacing w:after="0" w:line="360" w:lineRule="auto"/>
        <w:jc w:val="center"/>
        <w:rPr>
          <w:rStyle w:val="Hyperlink"/>
          <w:rFonts w:ascii="Arial" w:hAnsi="Arial" w:cs="Arial"/>
          <w:b/>
          <w:color w:val="auto"/>
          <w:szCs w:val="26"/>
          <w:u w:val="none"/>
        </w:rPr>
      </w:pPr>
      <w:r w:rsidRPr="000213B9">
        <w:rPr>
          <w:rStyle w:val="Hyperlink"/>
          <w:rFonts w:ascii="Arial" w:hAnsi="Arial" w:cs="Arial"/>
          <w:b/>
          <w:color w:val="auto"/>
          <w:szCs w:val="26"/>
          <w:u w:val="none"/>
        </w:rPr>
        <w:t>(Source: Dailystar.net)</w:t>
      </w:r>
    </w:p>
    <w:p w:rsidR="00C66D44" w:rsidRDefault="00C66D44" w:rsidP="00FF3C30">
      <w:pPr>
        <w:pStyle w:val="Heading1"/>
        <w:rPr>
          <w:rStyle w:val="Hyperlink"/>
          <w:rFonts w:ascii="Arial" w:hAnsi="Arial" w:cs="Arial"/>
          <w:color w:val="244061" w:themeColor="accent1" w:themeShade="80"/>
          <w:szCs w:val="26"/>
          <w:u w:val="none"/>
        </w:rPr>
      </w:pPr>
    </w:p>
    <w:p w:rsidR="00FF3C30" w:rsidRPr="00FF3C30" w:rsidRDefault="00FF3C30" w:rsidP="00FF3C30">
      <w:pPr>
        <w:pStyle w:val="Heading1"/>
        <w:rPr>
          <w:rStyle w:val="Hyperlink"/>
          <w:rFonts w:ascii="Arial" w:hAnsi="Arial" w:cs="Arial"/>
          <w:color w:val="244061" w:themeColor="accent1" w:themeShade="80"/>
          <w:szCs w:val="26"/>
          <w:u w:val="none"/>
        </w:rPr>
      </w:pPr>
      <w:bookmarkStart w:id="18" w:name="_Toc34978628"/>
      <w:r w:rsidRPr="00FF3C30">
        <w:rPr>
          <w:rStyle w:val="Hyperlink"/>
          <w:rFonts w:ascii="Arial" w:hAnsi="Arial" w:cs="Arial"/>
          <w:color w:val="244061" w:themeColor="accent1" w:themeShade="80"/>
          <w:szCs w:val="26"/>
          <w:u w:val="none"/>
        </w:rPr>
        <w:t>3.2 Current Scenario of SMEs in Bangladesh</w:t>
      </w:r>
      <w:bookmarkEnd w:id="18"/>
    </w:p>
    <w:p w:rsidR="00FF3C30" w:rsidRPr="00FF3C30" w:rsidRDefault="00FF3C30" w:rsidP="00FF3C30">
      <w:pPr>
        <w:spacing w:after="200" w:line="360" w:lineRule="auto"/>
        <w:jc w:val="both"/>
        <w:rPr>
          <w:rStyle w:val="Hyperlink"/>
          <w:rFonts w:ascii="Arial" w:hAnsi="Arial" w:cs="Arial"/>
          <w:color w:val="auto"/>
          <w:szCs w:val="26"/>
          <w:u w:val="none"/>
        </w:rPr>
      </w:pPr>
      <w:r w:rsidRPr="00FF3C30">
        <w:rPr>
          <w:rStyle w:val="Hyperlink"/>
          <w:rFonts w:ascii="Arial" w:hAnsi="Arial" w:cs="Arial"/>
          <w:color w:val="auto"/>
          <w:szCs w:val="26"/>
          <w:u w:val="none"/>
        </w:rPr>
        <w:t xml:space="preserve">A small and medium business (SME) is an independent company that employs less than a certain number of employees or has a total investment below a certain limit. SME stands for unlimited business opportunities. Despite the global economic crisis and domestic economic challenges, Bangladesh's gross domestic product (GDP) steadily increased more than 6% prior to the 2014-2015 financial year and increased 7.11% during the 2015-2016 financial year. </w:t>
      </w:r>
      <w:proofErr w:type="gramStart"/>
      <w:r w:rsidRPr="00FF3C30">
        <w:rPr>
          <w:rStyle w:val="Hyperlink"/>
          <w:rFonts w:ascii="Arial" w:hAnsi="Arial" w:cs="Arial"/>
          <w:color w:val="auto"/>
          <w:szCs w:val="26"/>
          <w:u w:val="none"/>
        </w:rPr>
        <w:t xml:space="preserve">Financial year (Bangladesh Economic Review, </w:t>
      </w:r>
      <w:r w:rsidRPr="00FF3C30">
        <w:rPr>
          <w:rStyle w:val="Hyperlink"/>
          <w:rFonts w:ascii="Arial" w:hAnsi="Arial" w:cs="Arial"/>
          <w:color w:val="auto"/>
          <w:szCs w:val="26"/>
          <w:u w:val="none"/>
        </w:rPr>
        <w:lastRenderedPageBreak/>
        <w:t>2016).</w:t>
      </w:r>
      <w:proofErr w:type="gramEnd"/>
      <w:r w:rsidRPr="00FF3C30">
        <w:rPr>
          <w:rStyle w:val="Hyperlink"/>
          <w:rFonts w:ascii="Arial" w:hAnsi="Arial" w:cs="Arial"/>
          <w:color w:val="auto"/>
          <w:szCs w:val="26"/>
          <w:u w:val="none"/>
        </w:rPr>
        <w:t xml:space="preserve"> Of the five fastest-growing emerging economies in 2014, Bangladesh ranked fourth (Asian Development Bank, 2014). </w:t>
      </w:r>
    </w:p>
    <w:p w:rsidR="00FF3C30" w:rsidRPr="00FF3C30" w:rsidRDefault="00FF3C30" w:rsidP="00FF3C30">
      <w:pPr>
        <w:spacing w:after="0" w:line="360" w:lineRule="auto"/>
        <w:jc w:val="both"/>
        <w:rPr>
          <w:rStyle w:val="Hyperlink"/>
          <w:rFonts w:ascii="Arial" w:hAnsi="Arial" w:cs="Arial"/>
          <w:color w:val="auto"/>
          <w:szCs w:val="26"/>
          <w:u w:val="none"/>
        </w:rPr>
      </w:pPr>
    </w:p>
    <w:p w:rsidR="00FF3C30" w:rsidRDefault="00FF3C30" w:rsidP="00FF3C30">
      <w:pPr>
        <w:spacing w:after="200" w:line="360" w:lineRule="auto"/>
        <w:jc w:val="both"/>
        <w:rPr>
          <w:rStyle w:val="Hyperlink"/>
          <w:rFonts w:ascii="Arial" w:hAnsi="Arial" w:cs="Arial"/>
          <w:color w:val="auto"/>
          <w:szCs w:val="26"/>
          <w:u w:val="none"/>
        </w:rPr>
      </w:pPr>
      <w:r w:rsidRPr="00FF3C30">
        <w:rPr>
          <w:rStyle w:val="Hyperlink"/>
          <w:rFonts w:ascii="Arial" w:hAnsi="Arial" w:cs="Arial"/>
          <w:color w:val="auto"/>
          <w:szCs w:val="26"/>
          <w:u w:val="none"/>
        </w:rPr>
        <w:t>SMEs play a very important role in the economy of Bangladesh. SMEs are considered important tools to create new jobs, reduce poverty and rapid industrialization (Ahmed, 2009). These companies are considered the main engine of the economic growth of Bangladesh. The country is working to develop its entrepreneurs, promote SMEs, and facilitate their transition to large industries for rapid industrialization (</w:t>
      </w:r>
      <w:proofErr w:type="spellStart"/>
      <w:r w:rsidRPr="00FF3C30">
        <w:rPr>
          <w:rStyle w:val="Hyperlink"/>
          <w:rFonts w:ascii="Arial" w:hAnsi="Arial" w:cs="Arial"/>
          <w:color w:val="auto"/>
          <w:szCs w:val="26"/>
          <w:u w:val="none"/>
        </w:rPr>
        <w:t>Abdin</w:t>
      </w:r>
      <w:proofErr w:type="spellEnd"/>
      <w:r w:rsidRPr="00FF3C30">
        <w:rPr>
          <w:rStyle w:val="Hyperlink"/>
          <w:rFonts w:ascii="Arial" w:hAnsi="Arial" w:cs="Arial"/>
          <w:color w:val="auto"/>
          <w:szCs w:val="26"/>
          <w:u w:val="none"/>
        </w:rPr>
        <w:t>, 2015). Development workers, economists, policymakers, and related innovators bring different tools, techniques, methods, and approaches to SMEs around the world based on the size, capabilities, and characteristics of the economy. Moreover, due to economic liberalization, markets are volatile and highly competitive. SMEs of Bangladesh are accelerating entrepreneurial skills by increasing diversification of economic activities, thus helping entrepreneurs to adapt to changing market conditions (</w:t>
      </w:r>
      <w:proofErr w:type="spellStart"/>
      <w:r w:rsidRPr="00FF3C30">
        <w:rPr>
          <w:rStyle w:val="Hyperlink"/>
          <w:rFonts w:ascii="Arial" w:hAnsi="Arial" w:cs="Arial"/>
          <w:color w:val="auto"/>
          <w:szCs w:val="26"/>
          <w:u w:val="none"/>
        </w:rPr>
        <w:t>Helal</w:t>
      </w:r>
      <w:proofErr w:type="spellEnd"/>
      <w:r w:rsidRPr="00FF3C30">
        <w:rPr>
          <w:rStyle w:val="Hyperlink"/>
          <w:rFonts w:ascii="Arial" w:hAnsi="Arial" w:cs="Arial"/>
          <w:color w:val="auto"/>
          <w:szCs w:val="26"/>
          <w:u w:val="none"/>
        </w:rPr>
        <w:t xml:space="preserve"> </w:t>
      </w:r>
      <w:proofErr w:type="spellStart"/>
      <w:r w:rsidRPr="00FF3C30">
        <w:rPr>
          <w:rStyle w:val="Hyperlink"/>
          <w:rFonts w:ascii="Arial" w:hAnsi="Arial" w:cs="Arial"/>
          <w:color w:val="auto"/>
          <w:szCs w:val="26"/>
          <w:u w:val="none"/>
        </w:rPr>
        <w:t>uz</w:t>
      </w:r>
      <w:proofErr w:type="spellEnd"/>
      <w:r w:rsidRPr="00FF3C30">
        <w:rPr>
          <w:rStyle w:val="Hyperlink"/>
          <w:rFonts w:ascii="Arial" w:hAnsi="Arial" w:cs="Arial"/>
          <w:color w:val="auto"/>
          <w:szCs w:val="26"/>
          <w:u w:val="none"/>
        </w:rPr>
        <w:t xml:space="preserve"> </w:t>
      </w:r>
      <w:proofErr w:type="spellStart"/>
      <w:r w:rsidRPr="00FF3C30">
        <w:rPr>
          <w:rStyle w:val="Hyperlink"/>
          <w:rFonts w:ascii="Arial" w:hAnsi="Arial" w:cs="Arial"/>
          <w:color w:val="auto"/>
          <w:szCs w:val="26"/>
          <w:u w:val="none"/>
        </w:rPr>
        <w:t>Zaman</w:t>
      </w:r>
      <w:proofErr w:type="spellEnd"/>
      <w:r w:rsidRPr="00FF3C30">
        <w:rPr>
          <w:rStyle w:val="Hyperlink"/>
          <w:rFonts w:ascii="Arial" w:hAnsi="Arial" w:cs="Arial"/>
          <w:color w:val="auto"/>
          <w:szCs w:val="26"/>
          <w:u w:val="none"/>
        </w:rPr>
        <w:t xml:space="preserve"> and Md. </w:t>
      </w:r>
      <w:proofErr w:type="spellStart"/>
      <w:r w:rsidRPr="00FF3C30">
        <w:rPr>
          <w:rStyle w:val="Hyperlink"/>
          <w:rFonts w:ascii="Arial" w:hAnsi="Arial" w:cs="Arial"/>
          <w:color w:val="auto"/>
          <w:szCs w:val="26"/>
          <w:u w:val="none"/>
        </w:rPr>
        <w:t>Jahirul</w:t>
      </w:r>
      <w:proofErr w:type="spellEnd"/>
      <w:r w:rsidRPr="00FF3C30">
        <w:rPr>
          <w:rStyle w:val="Hyperlink"/>
          <w:rFonts w:ascii="Arial" w:hAnsi="Arial" w:cs="Arial"/>
          <w:color w:val="auto"/>
          <w:szCs w:val="26"/>
          <w:u w:val="none"/>
        </w:rPr>
        <w:t xml:space="preserve"> Islam, 2011). At the same time, SMEs of Bangladesh faces many problems. Among other issues, financing is a major problem for most SMEs in Bangladesh. If financing problems are solved, SMEs can contribute more to the economy. </w:t>
      </w:r>
      <w:proofErr w:type="gramStart"/>
      <w:r w:rsidRPr="00FF3C30">
        <w:rPr>
          <w:rStyle w:val="Hyperlink"/>
          <w:rFonts w:ascii="Arial" w:hAnsi="Arial" w:cs="Arial"/>
          <w:color w:val="auto"/>
          <w:szCs w:val="26"/>
          <w:u w:val="none"/>
        </w:rPr>
        <w:t>Joint banking planning, venture capital, human resource development in financial institutions and public administration, training and development as potential tools to remove restrictions on financing for SMEs.</w:t>
      </w:r>
      <w:proofErr w:type="gramEnd"/>
      <w:r w:rsidRPr="00FF3C30">
        <w:rPr>
          <w:rStyle w:val="Hyperlink"/>
          <w:rFonts w:ascii="Arial" w:hAnsi="Arial" w:cs="Arial"/>
          <w:color w:val="auto"/>
          <w:szCs w:val="26"/>
          <w:u w:val="none"/>
        </w:rPr>
        <w:t xml:space="preserve"> SMEs' performance did not meet Bangladesh's expectations, which may be due to lack of access to institutional financing, lack of a basic consumer market for SME products, and lack of formal development initiatives. Therefore, appropriate government policies and measures must be adopted while ensuring that infrastructure is improved to meet the challenges of SMEs for the development of this sector. Medium and long-term credit, limited access to market opportunities, technology, and experience, limited business information, lack of appropriate incentives, ineffective and limited services provided by competent government agencies, and the capacity of entrepreneurs with low levels of service. These are other factors for the slow growth of SMEs. The reason The SME financing success rate is high and has contributed to Bangladesh's GDP, but loan payments to SMEs are lower than industrial loans. In fact, the implementation of appropriate policies </w:t>
      </w:r>
      <w:r w:rsidRPr="00FF3C30">
        <w:rPr>
          <w:rStyle w:val="Hyperlink"/>
          <w:rFonts w:ascii="Arial" w:hAnsi="Arial" w:cs="Arial"/>
          <w:color w:val="auto"/>
          <w:szCs w:val="26"/>
          <w:u w:val="none"/>
        </w:rPr>
        <w:lastRenderedPageBreak/>
        <w:t>and strategies is a prerequisite for the sustainable competitiveness of SMEs across the country. Therefore, priority should be given to the SME sector by providing certain financial facilities and services for the development and expansion of the sector.</w:t>
      </w:r>
    </w:p>
    <w:p w:rsidR="00425E51" w:rsidRDefault="00C93C2E" w:rsidP="00C93C2E">
      <w:pPr>
        <w:pStyle w:val="Heading1"/>
        <w:rPr>
          <w:rStyle w:val="Hyperlink"/>
          <w:rFonts w:ascii="Arial" w:hAnsi="Arial" w:cs="Arial"/>
          <w:color w:val="244061" w:themeColor="accent1" w:themeShade="80"/>
          <w:szCs w:val="26"/>
          <w:u w:val="none"/>
        </w:rPr>
      </w:pPr>
      <w:bookmarkStart w:id="19" w:name="_Toc34978629"/>
      <w:r w:rsidRPr="00C93C2E">
        <w:rPr>
          <w:rStyle w:val="Hyperlink"/>
          <w:rFonts w:ascii="Arial" w:hAnsi="Arial" w:cs="Arial"/>
          <w:color w:val="244061" w:themeColor="accent1" w:themeShade="80"/>
          <w:szCs w:val="26"/>
          <w:u w:val="none"/>
        </w:rPr>
        <w:t xml:space="preserve">3.3 </w:t>
      </w:r>
      <w:r w:rsidR="00425E51" w:rsidRPr="00C93C2E">
        <w:rPr>
          <w:rStyle w:val="Hyperlink"/>
          <w:rFonts w:ascii="Arial" w:hAnsi="Arial" w:cs="Arial"/>
          <w:color w:val="244061" w:themeColor="accent1" w:themeShade="80"/>
          <w:szCs w:val="26"/>
          <w:u w:val="none"/>
        </w:rPr>
        <w:t>Potential Sectors for SME in Bangladesh</w:t>
      </w:r>
      <w:bookmarkEnd w:id="19"/>
    </w:p>
    <w:p w:rsidR="00C93C2E" w:rsidRPr="00C93C2E" w:rsidRDefault="00C93C2E" w:rsidP="00C93C2E">
      <w:pPr>
        <w:spacing w:after="0" w:line="360" w:lineRule="auto"/>
        <w:jc w:val="both"/>
        <w:rPr>
          <w:rFonts w:ascii="Arial" w:hAnsi="Arial" w:cs="Arial"/>
        </w:rPr>
      </w:pPr>
      <w:r w:rsidRPr="00C93C2E">
        <w:rPr>
          <w:rFonts w:ascii="Arial" w:hAnsi="Arial" w:cs="Arial"/>
        </w:rPr>
        <w:t xml:space="preserve">Bangladesh has a lot of potential sectors where an individual can start his business. In fact, already </w:t>
      </w:r>
      <w:proofErr w:type="gramStart"/>
      <w:r w:rsidRPr="00C93C2E">
        <w:rPr>
          <w:rFonts w:ascii="Arial" w:hAnsi="Arial" w:cs="Arial"/>
        </w:rPr>
        <w:t>a huge part of population are</w:t>
      </w:r>
      <w:proofErr w:type="gramEnd"/>
      <w:r w:rsidRPr="00C93C2E">
        <w:rPr>
          <w:rFonts w:ascii="Arial" w:hAnsi="Arial" w:cs="Arial"/>
        </w:rPr>
        <w:t xml:space="preserve"> being employed in these sectors. The Table 3 below show a lot of SME sectors of Bangladesh. </w:t>
      </w:r>
    </w:p>
    <w:p w:rsidR="00C93C2E" w:rsidRPr="00C93C2E" w:rsidRDefault="00C93C2E" w:rsidP="00C93C2E">
      <w:r>
        <w:t xml:space="preserve"> </w:t>
      </w:r>
    </w:p>
    <w:tbl>
      <w:tblPr>
        <w:tblStyle w:val="ListTable2Accent6"/>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0"/>
        <w:gridCol w:w="3265"/>
        <w:gridCol w:w="2645"/>
      </w:tblGrid>
      <w:tr w:rsidR="003434F3" w:rsidTr="00C93C2E">
        <w:trPr>
          <w:cnfStyle w:val="100000000000" w:firstRow="1" w:lastRow="0" w:firstColumn="0" w:lastColumn="0" w:oddVBand="0" w:evenVBand="0" w:oddHBand="0" w:evenHBand="0" w:firstRowFirstColumn="0" w:firstRowLastColumn="0" w:lastRowFirstColumn="0" w:lastRowLastColumn="0"/>
          <w:trHeight w:val="918"/>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Agro tools making and Marketing</w:t>
            </w:r>
          </w:p>
        </w:tc>
        <w:tc>
          <w:tcPr>
            <w:tcW w:w="3265" w:type="dxa"/>
          </w:tcPr>
          <w:p w:rsidR="003434F3" w:rsidRPr="00C93C2E" w:rsidRDefault="003434F3" w:rsidP="003434F3">
            <w:pPr>
              <w:spacing w:after="0" w:line="360" w:lineRule="auto"/>
              <w:cnfStyle w:val="100000000000" w:firstRow="1" w:lastRow="0" w:firstColumn="0" w:lastColumn="0" w:oddVBand="0" w:evenVBand="0" w:oddHBand="0" w:evenHBand="0" w:firstRowFirstColumn="0" w:firstRowLastColumn="0" w:lastRowFirstColumn="0" w:lastRowLastColumn="0"/>
              <w:rPr>
                <w:rStyle w:val="Hyperlink"/>
                <w:rFonts w:ascii="Arial" w:hAnsi="Arial" w:cs="Arial"/>
                <w:b w:val="0"/>
                <w:color w:val="auto"/>
                <w:szCs w:val="26"/>
                <w:u w:val="none"/>
              </w:rPr>
            </w:pPr>
            <w:r w:rsidRPr="00C93C2E">
              <w:rPr>
                <w:rStyle w:val="Hyperlink"/>
                <w:rFonts w:ascii="Arial" w:hAnsi="Arial" w:cs="Arial"/>
                <w:b w:val="0"/>
                <w:color w:val="auto"/>
                <w:szCs w:val="26"/>
                <w:u w:val="none"/>
              </w:rPr>
              <w:t>22. Laboratory</w:t>
            </w:r>
          </w:p>
        </w:tc>
        <w:tc>
          <w:tcPr>
            <w:tcW w:w="2645" w:type="dxa"/>
          </w:tcPr>
          <w:p w:rsidR="003434F3" w:rsidRPr="00C93C2E" w:rsidRDefault="003434F3" w:rsidP="003434F3">
            <w:pPr>
              <w:spacing w:after="0" w:line="360" w:lineRule="auto"/>
              <w:cnfStyle w:val="100000000000" w:firstRow="1" w:lastRow="0" w:firstColumn="0" w:lastColumn="0" w:oddVBand="0" w:evenVBand="0" w:oddHBand="0" w:evenHBand="0" w:firstRowFirstColumn="0" w:firstRowLastColumn="0" w:lastRowFirstColumn="0" w:lastRowLastColumn="0"/>
              <w:rPr>
                <w:rStyle w:val="Hyperlink"/>
                <w:rFonts w:ascii="Arial" w:hAnsi="Arial" w:cs="Arial"/>
                <w:b w:val="0"/>
                <w:color w:val="auto"/>
                <w:szCs w:val="26"/>
                <w:u w:val="none"/>
              </w:rPr>
            </w:pPr>
            <w:r w:rsidRPr="00C93C2E">
              <w:rPr>
                <w:rStyle w:val="Hyperlink"/>
                <w:rFonts w:ascii="Arial" w:hAnsi="Arial" w:cs="Arial"/>
                <w:b w:val="0"/>
                <w:color w:val="auto"/>
                <w:szCs w:val="26"/>
                <w:u w:val="none"/>
              </w:rPr>
              <w:t>43. Warehouse and container business</w:t>
            </w:r>
          </w:p>
        </w:tc>
      </w:tr>
      <w:tr w:rsidR="003434F3" w:rsidTr="00C93C2E">
        <w:trPr>
          <w:cnfStyle w:val="000000100000" w:firstRow="0" w:lastRow="0" w:firstColumn="0" w:lastColumn="0" w:oddVBand="0" w:evenVBand="0" w:oddHBand="1" w:evenHBand="0" w:firstRowFirstColumn="0" w:firstRowLastColumn="0" w:lastRowFirstColumn="0" w:lastRowLastColumn="0"/>
          <w:trHeight w:val="952"/>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Agro-based and agro-processing industry</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23. Salon and beauty parlour</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44. Plastic industry</w:t>
            </w:r>
          </w:p>
        </w:tc>
      </w:tr>
      <w:tr w:rsidR="003434F3" w:rsidTr="00C93C2E">
        <w:trPr>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Jewellery</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24. Call centre</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45. Printing and Packaging</w:t>
            </w:r>
          </w:p>
        </w:tc>
      </w:tr>
      <w:tr w:rsidR="003434F3" w:rsidTr="00C93C2E">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proofErr w:type="spellStart"/>
            <w:r w:rsidRPr="00C93C2E">
              <w:rPr>
                <w:rStyle w:val="Hyperlink"/>
                <w:rFonts w:ascii="Arial" w:hAnsi="Arial" w:cs="Arial"/>
                <w:b w:val="0"/>
                <w:color w:val="auto"/>
                <w:szCs w:val="26"/>
                <w:u w:val="none"/>
              </w:rPr>
              <w:t>Nakshi</w:t>
            </w:r>
            <w:proofErr w:type="spellEnd"/>
            <w:r w:rsidRPr="00C93C2E">
              <w:rPr>
                <w:rStyle w:val="Hyperlink"/>
                <w:rFonts w:ascii="Arial" w:hAnsi="Arial" w:cs="Arial"/>
                <w:b w:val="0"/>
                <w:color w:val="auto"/>
                <w:szCs w:val="26"/>
                <w:u w:val="none"/>
              </w:rPr>
              <w:t xml:space="preserve"> Katha and Handloom</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25. Diagnostic centre</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46. Cosmetic Industry</w:t>
            </w:r>
          </w:p>
        </w:tc>
      </w:tr>
      <w:tr w:rsidR="003434F3" w:rsidTr="00C93C2E">
        <w:trPr>
          <w:trHeight w:val="1000"/>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Bakery</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26. Tailoring</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 xml:space="preserve">47. Production from lime of oyster </w:t>
            </w:r>
          </w:p>
        </w:tc>
      </w:tr>
      <w:tr w:rsidR="003434F3" w:rsidTr="00C93C2E">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Food seed preservation</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27. Community centre</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48. Railway slipper manufacturing</w:t>
            </w:r>
          </w:p>
        </w:tc>
      </w:tr>
      <w:tr w:rsidR="003434F3" w:rsidTr="00C93C2E">
        <w:trPr>
          <w:trHeight w:val="843"/>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Hatchery</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28. Digital colour lab</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49. Cement pillar manufacturing</w:t>
            </w:r>
          </w:p>
        </w:tc>
      </w:tr>
      <w:tr w:rsidR="003434F3" w:rsidTr="00C93C2E">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IT-Based Operations</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29. Cable operators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50. Oil and Pulse mill</w:t>
            </w:r>
          </w:p>
        </w:tc>
      </w:tr>
      <w:tr w:rsidR="003434F3" w:rsidTr="00C93C2E">
        <w:trPr>
          <w:trHeight w:val="540"/>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Cyber café</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30. Boutiques</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 xml:space="preserve">51. Ceramic business </w:t>
            </w:r>
          </w:p>
        </w:tc>
      </w:tr>
      <w:tr w:rsidR="003434F3" w:rsidTr="00C93C2E">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Computer software and ICT products</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31. Generator business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52. Mini sugar mill</w:t>
            </w:r>
          </w:p>
        </w:tc>
      </w:tr>
      <w:tr w:rsidR="003434F3" w:rsidTr="00C93C2E">
        <w:trPr>
          <w:trHeight w:val="841"/>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lastRenderedPageBreak/>
              <w:t>Horticulture, Floriculture</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32. Old iron goods</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 xml:space="preserve">53. GPI pipe producing industry </w:t>
            </w:r>
          </w:p>
        </w:tc>
      </w:tr>
      <w:tr w:rsidR="003434F3" w:rsidTr="00C93C2E">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Forestry and furniture</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33. Mobile set and Accessories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54. Hosiery</w:t>
            </w:r>
          </w:p>
        </w:tc>
      </w:tr>
      <w:tr w:rsidR="003434F3" w:rsidTr="00C93C2E">
        <w:trPr>
          <w:trHeight w:val="836"/>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Cold Storage</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34. Electronics Business</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55. Bronze and brass industry</w:t>
            </w:r>
          </w:p>
        </w:tc>
      </w:tr>
      <w:tr w:rsidR="003434F3" w:rsidTr="00C93C2E">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Hospital and Clinic</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35. Fertilizer tools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56. Wood and steel goods</w:t>
            </w:r>
          </w:p>
        </w:tc>
      </w:tr>
      <w:tr w:rsidR="003434F3" w:rsidTr="00C93C2E">
        <w:trPr>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Construction business</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36. Jute Trading</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57. Paddy rice business</w:t>
            </w:r>
          </w:p>
        </w:tc>
      </w:tr>
      <w:tr w:rsidR="003434F3" w:rsidTr="00C93C2E">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Handicrafts</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37. Rod and cement business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58. Small amusement park</w:t>
            </w:r>
          </w:p>
        </w:tc>
      </w:tr>
      <w:tr w:rsidR="003434F3" w:rsidTr="00C93C2E">
        <w:trPr>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Transport communication</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38. Clothing and shoe business</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59. Free-lancing</w:t>
            </w:r>
          </w:p>
        </w:tc>
      </w:tr>
      <w:tr w:rsidR="003434F3" w:rsidTr="00C93C2E">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Herbal medicine industry</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39. Crockery business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 xml:space="preserve">60. </w:t>
            </w:r>
            <w:proofErr w:type="spellStart"/>
            <w:r w:rsidRPr="00C93C2E">
              <w:rPr>
                <w:rStyle w:val="Hyperlink"/>
                <w:rFonts w:ascii="Arial" w:hAnsi="Arial" w:cs="Arial"/>
                <w:color w:val="auto"/>
                <w:szCs w:val="26"/>
                <w:u w:val="none"/>
              </w:rPr>
              <w:t>Partex</w:t>
            </w:r>
            <w:proofErr w:type="spellEnd"/>
            <w:r w:rsidRPr="00C93C2E">
              <w:rPr>
                <w:rStyle w:val="Hyperlink"/>
                <w:rFonts w:ascii="Arial" w:hAnsi="Arial" w:cs="Arial"/>
                <w:color w:val="auto"/>
                <w:szCs w:val="26"/>
                <w:u w:val="none"/>
              </w:rPr>
              <w:t xml:space="preserve"> Industry</w:t>
            </w:r>
          </w:p>
        </w:tc>
      </w:tr>
      <w:tr w:rsidR="003434F3" w:rsidTr="00C93C2E">
        <w:trPr>
          <w:trHeight w:val="652"/>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Stationary goods industry</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40. Hardware business</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61. Bio-gas plant</w:t>
            </w:r>
          </w:p>
        </w:tc>
      </w:tr>
      <w:tr w:rsidR="003434F3" w:rsidTr="00C93C2E">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Jute products industry</w:t>
            </w:r>
          </w:p>
        </w:tc>
        <w:tc>
          <w:tcPr>
            <w:tcW w:w="326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41. LP gas business</w:t>
            </w:r>
          </w:p>
        </w:tc>
        <w:tc>
          <w:tcPr>
            <w:tcW w:w="2645" w:type="dxa"/>
          </w:tcPr>
          <w:p w:rsidR="003434F3" w:rsidRPr="00C93C2E" w:rsidRDefault="003434F3" w:rsidP="003434F3">
            <w:pPr>
              <w:spacing w:after="0" w:line="360" w:lineRule="auto"/>
              <w:cnfStyle w:val="000000100000" w:firstRow="0" w:lastRow="0" w:firstColumn="0" w:lastColumn="0" w:oddVBand="0" w:evenVBand="0" w:oddHBand="1"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62. Paddy rice and vegetable business</w:t>
            </w:r>
          </w:p>
        </w:tc>
      </w:tr>
      <w:tr w:rsidR="003434F3" w:rsidTr="00C93C2E">
        <w:trPr>
          <w:trHeight w:val="974"/>
        </w:trPr>
        <w:tc>
          <w:tcPr>
            <w:cnfStyle w:val="001000000000" w:firstRow="0" w:lastRow="0" w:firstColumn="1" w:lastColumn="0" w:oddVBand="0" w:evenVBand="0" w:oddHBand="0" w:evenHBand="0" w:firstRowFirstColumn="0" w:firstRowLastColumn="0" w:lastRowFirstColumn="0" w:lastRowLastColumn="0"/>
            <w:tcW w:w="3840" w:type="dxa"/>
          </w:tcPr>
          <w:p w:rsidR="003434F3" w:rsidRPr="00C93C2E" w:rsidRDefault="003434F3" w:rsidP="003434F3">
            <w:pPr>
              <w:pStyle w:val="ListParagraph"/>
              <w:numPr>
                <w:ilvl w:val="0"/>
                <w:numId w:val="26"/>
              </w:numPr>
              <w:spacing w:after="0" w:line="360" w:lineRule="auto"/>
              <w:rPr>
                <w:rStyle w:val="Hyperlink"/>
                <w:rFonts w:ascii="Arial" w:hAnsi="Arial" w:cs="Arial"/>
                <w:b w:val="0"/>
                <w:color w:val="auto"/>
                <w:szCs w:val="26"/>
                <w:u w:val="none"/>
              </w:rPr>
            </w:pPr>
            <w:r w:rsidRPr="00C93C2E">
              <w:rPr>
                <w:rStyle w:val="Hyperlink"/>
                <w:rFonts w:ascii="Arial" w:hAnsi="Arial" w:cs="Arial"/>
                <w:b w:val="0"/>
                <w:color w:val="auto"/>
                <w:szCs w:val="26"/>
                <w:u w:val="none"/>
              </w:rPr>
              <w:t xml:space="preserve"> Ginning and baling</w:t>
            </w:r>
          </w:p>
        </w:tc>
        <w:tc>
          <w:tcPr>
            <w:tcW w:w="326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42. Grocery and chaff goods</w:t>
            </w:r>
          </w:p>
        </w:tc>
        <w:tc>
          <w:tcPr>
            <w:tcW w:w="2645" w:type="dxa"/>
          </w:tcPr>
          <w:p w:rsidR="003434F3" w:rsidRPr="00C93C2E" w:rsidRDefault="003434F3" w:rsidP="003434F3">
            <w:pPr>
              <w:spacing w:after="0" w:line="360"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color w:val="auto"/>
                <w:szCs w:val="26"/>
                <w:u w:val="none"/>
              </w:rPr>
            </w:pPr>
            <w:r w:rsidRPr="00C93C2E">
              <w:rPr>
                <w:rStyle w:val="Hyperlink"/>
                <w:rFonts w:ascii="Arial" w:hAnsi="Arial" w:cs="Arial"/>
                <w:color w:val="auto"/>
                <w:szCs w:val="26"/>
                <w:u w:val="none"/>
              </w:rPr>
              <w:t>63. Delivery services</w:t>
            </w:r>
          </w:p>
        </w:tc>
      </w:tr>
    </w:tbl>
    <w:p w:rsidR="005241FC" w:rsidRPr="00C66D44" w:rsidRDefault="00C66D44" w:rsidP="00C66D44">
      <w:pPr>
        <w:spacing w:after="200" w:line="360" w:lineRule="auto"/>
        <w:jc w:val="center"/>
        <w:rPr>
          <w:rStyle w:val="Hyperlink"/>
          <w:rFonts w:ascii="Arial" w:hAnsi="Arial" w:cs="Arial"/>
          <w:b/>
          <w:color w:val="auto"/>
          <w:szCs w:val="26"/>
          <w:u w:val="none"/>
        </w:rPr>
      </w:pPr>
      <w:r w:rsidRPr="00C66D44">
        <w:rPr>
          <w:rStyle w:val="Hyperlink"/>
          <w:rFonts w:ascii="Arial" w:hAnsi="Arial" w:cs="Arial"/>
          <w:b/>
          <w:color w:val="auto"/>
          <w:szCs w:val="26"/>
          <w:u w:val="none"/>
        </w:rPr>
        <w:t>Table 3: Potential Sectors of SME in Bangladesh</w:t>
      </w:r>
      <w:r w:rsidR="005241FC" w:rsidRPr="00C66D44">
        <w:rPr>
          <w:rStyle w:val="Hyperlink"/>
          <w:rFonts w:ascii="Arial" w:hAnsi="Arial" w:cs="Arial"/>
          <w:b/>
          <w:color w:val="auto"/>
          <w:szCs w:val="26"/>
          <w:u w:val="none"/>
        </w:rPr>
        <w:br w:type="page"/>
      </w:r>
    </w:p>
    <w:p w:rsidR="005241FC" w:rsidRDefault="00C93C2E" w:rsidP="00C93C2E">
      <w:pPr>
        <w:pStyle w:val="Heading1"/>
        <w:rPr>
          <w:rStyle w:val="Hyperlink"/>
          <w:rFonts w:ascii="Arial" w:hAnsi="Arial" w:cs="Arial"/>
          <w:color w:val="244061" w:themeColor="accent1" w:themeShade="80"/>
          <w:szCs w:val="26"/>
          <w:u w:val="none"/>
        </w:rPr>
      </w:pPr>
      <w:bookmarkStart w:id="20" w:name="_Toc34978630"/>
      <w:r w:rsidRPr="00C93C2E">
        <w:rPr>
          <w:rStyle w:val="Hyperlink"/>
          <w:rFonts w:ascii="Arial" w:hAnsi="Arial" w:cs="Arial"/>
          <w:color w:val="244061" w:themeColor="accent1" w:themeShade="80"/>
          <w:szCs w:val="26"/>
          <w:u w:val="none"/>
        </w:rPr>
        <w:lastRenderedPageBreak/>
        <w:t>3.4 SME products of Bangladesh</w:t>
      </w:r>
      <w:bookmarkEnd w:id="20"/>
    </w:p>
    <w:p w:rsidR="00A36CCB" w:rsidRPr="00A36CCB" w:rsidRDefault="00A36CCB" w:rsidP="00A36CCB">
      <w:pPr>
        <w:pStyle w:val="NoSpacing"/>
        <w:spacing w:line="360" w:lineRule="auto"/>
        <w:jc w:val="both"/>
        <w:rPr>
          <w:rStyle w:val="Hyperlink"/>
          <w:rFonts w:ascii="Arial" w:hAnsi="Arial" w:cs="Arial"/>
          <w:color w:val="auto"/>
          <w:sz w:val="24"/>
          <w:u w:val="none"/>
        </w:rPr>
      </w:pPr>
      <w:r w:rsidRPr="00A36CCB">
        <w:rPr>
          <w:rStyle w:val="Hyperlink"/>
          <w:rFonts w:ascii="Arial" w:hAnsi="Arial" w:cs="Arial"/>
          <w:color w:val="auto"/>
          <w:sz w:val="24"/>
          <w:u w:val="none"/>
        </w:rPr>
        <w:t xml:space="preserve">A lot of sectors are included in Bangladesh </w:t>
      </w:r>
      <w:r>
        <w:rPr>
          <w:rStyle w:val="Hyperlink"/>
          <w:rFonts w:ascii="Arial" w:hAnsi="Arial" w:cs="Arial"/>
          <w:color w:val="auto"/>
          <w:sz w:val="24"/>
          <w:u w:val="none"/>
        </w:rPr>
        <w:t xml:space="preserve">Small and Medium Enterprises and huge varieties of products are being made </w:t>
      </w:r>
      <w:proofErr w:type="gramStart"/>
      <w:r>
        <w:rPr>
          <w:rStyle w:val="Hyperlink"/>
          <w:rFonts w:ascii="Arial" w:hAnsi="Arial" w:cs="Arial"/>
          <w:color w:val="auto"/>
          <w:sz w:val="24"/>
          <w:u w:val="none"/>
        </w:rPr>
        <w:t>all these</w:t>
      </w:r>
      <w:proofErr w:type="gramEnd"/>
      <w:r>
        <w:rPr>
          <w:rStyle w:val="Hyperlink"/>
          <w:rFonts w:ascii="Arial" w:hAnsi="Arial" w:cs="Arial"/>
          <w:color w:val="auto"/>
          <w:sz w:val="24"/>
          <w:u w:val="none"/>
        </w:rPr>
        <w:t xml:space="preserve"> sector. For Instance, Mechanical engineering related products produced by Bangladesh are: </w:t>
      </w:r>
    </w:p>
    <w:p w:rsidR="00A36CCB" w:rsidRDefault="00A36CCB" w:rsidP="00C93C2E">
      <w:pPr>
        <w:spacing w:after="0" w:line="360" w:lineRule="auto"/>
        <w:rPr>
          <w:rStyle w:val="Hyperlink"/>
          <w:rFonts w:ascii="Arial" w:hAnsi="Arial" w:cs="Arial"/>
          <w:b/>
          <w:color w:val="244061" w:themeColor="accent1" w:themeShade="80"/>
          <w:szCs w:val="24"/>
          <w:u w:val="none"/>
        </w:rPr>
      </w:pPr>
    </w:p>
    <w:tbl>
      <w:tblPr>
        <w:tblStyle w:val="ListTable1Light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558"/>
        <w:gridCol w:w="1226"/>
        <w:gridCol w:w="1324"/>
        <w:gridCol w:w="1274"/>
        <w:gridCol w:w="1200"/>
        <w:gridCol w:w="1558"/>
      </w:tblGrid>
      <w:tr w:rsidR="00A36CCB" w:rsidTr="00A36CCB">
        <w:trPr>
          <w:cnfStyle w:val="100000000000" w:firstRow="1" w:lastRow="0" w:firstColumn="0" w:lastColumn="0" w:oddVBand="0" w:evenVBand="0" w:oddHBand="0"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200" w:type="dxa"/>
            <w:tcBorders>
              <w:bottom w:val="none" w:sz="0" w:space="0" w:color="auto"/>
            </w:tcBorders>
          </w:tcPr>
          <w:p w:rsidR="00A36CCB" w:rsidRPr="00A36CCB" w:rsidRDefault="00A36CCB" w:rsidP="00A36CCB">
            <w:pPr>
              <w:jc w:val="center"/>
              <w:rPr>
                <w:rFonts w:ascii="Arial" w:hAnsi="Arial" w:cs="Arial"/>
                <w:b w:val="0"/>
                <w:sz w:val="20"/>
              </w:rPr>
            </w:pPr>
            <w:r w:rsidRPr="00A36CCB">
              <w:rPr>
                <w:rFonts w:ascii="Arial" w:hAnsi="Arial" w:cs="Arial"/>
                <w:b w:val="0"/>
                <w:sz w:val="20"/>
              </w:rPr>
              <w:t>Brakes</w:t>
            </w:r>
          </w:p>
        </w:tc>
        <w:tc>
          <w:tcPr>
            <w:tcW w:w="1558" w:type="dxa"/>
            <w:tcBorders>
              <w:bottom w:val="none" w:sz="0" w:space="0" w:color="auto"/>
            </w:tcBorders>
          </w:tcPr>
          <w:p w:rsidR="00A36CCB" w:rsidRPr="00A36CCB" w:rsidRDefault="00A36CCB" w:rsidP="00A36C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A36CCB">
              <w:rPr>
                <w:rFonts w:ascii="Arial" w:hAnsi="Arial" w:cs="Arial"/>
                <w:b w:val="0"/>
                <w:sz w:val="20"/>
              </w:rPr>
              <w:t>Transmission Chain</w:t>
            </w:r>
          </w:p>
        </w:tc>
        <w:tc>
          <w:tcPr>
            <w:tcW w:w="1226" w:type="dxa"/>
            <w:tcBorders>
              <w:bottom w:val="none" w:sz="0" w:space="0" w:color="auto"/>
            </w:tcBorders>
          </w:tcPr>
          <w:p w:rsidR="00A36CCB" w:rsidRPr="00A36CCB" w:rsidRDefault="00A36CCB" w:rsidP="00A36C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A36CCB">
              <w:rPr>
                <w:rFonts w:ascii="Arial" w:hAnsi="Arial" w:cs="Arial"/>
                <w:b w:val="0"/>
                <w:sz w:val="20"/>
              </w:rPr>
              <w:t>Cylinders</w:t>
            </w:r>
          </w:p>
        </w:tc>
        <w:tc>
          <w:tcPr>
            <w:tcW w:w="1324" w:type="dxa"/>
            <w:tcBorders>
              <w:bottom w:val="none" w:sz="0" w:space="0" w:color="auto"/>
            </w:tcBorders>
          </w:tcPr>
          <w:p w:rsidR="00A36CCB" w:rsidRPr="00A36CCB" w:rsidRDefault="00A36CCB" w:rsidP="00A36C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A36CCB">
              <w:rPr>
                <w:rFonts w:ascii="Arial" w:hAnsi="Arial" w:cs="Arial"/>
                <w:b w:val="0"/>
                <w:sz w:val="20"/>
              </w:rPr>
              <w:t>Seat Covers</w:t>
            </w:r>
          </w:p>
        </w:tc>
        <w:tc>
          <w:tcPr>
            <w:tcW w:w="1274" w:type="dxa"/>
            <w:tcBorders>
              <w:bottom w:val="none" w:sz="0" w:space="0" w:color="auto"/>
            </w:tcBorders>
          </w:tcPr>
          <w:p w:rsidR="00A36CCB" w:rsidRPr="00A36CCB" w:rsidRDefault="00A36CCB" w:rsidP="00A36C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A36CCB">
              <w:rPr>
                <w:rFonts w:ascii="Arial" w:hAnsi="Arial" w:cs="Arial"/>
                <w:b w:val="0"/>
                <w:sz w:val="20"/>
              </w:rPr>
              <w:t>Tire Repair Tools</w:t>
            </w:r>
          </w:p>
        </w:tc>
        <w:tc>
          <w:tcPr>
            <w:tcW w:w="1200" w:type="dxa"/>
            <w:tcBorders>
              <w:bottom w:val="none" w:sz="0" w:space="0" w:color="auto"/>
            </w:tcBorders>
          </w:tcPr>
          <w:p w:rsidR="00A36CCB" w:rsidRPr="00A36CCB" w:rsidRDefault="00A36CCB" w:rsidP="00A36C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A36CCB">
              <w:rPr>
                <w:rFonts w:ascii="Arial" w:hAnsi="Arial" w:cs="Arial"/>
                <w:b w:val="0"/>
                <w:sz w:val="20"/>
              </w:rPr>
              <w:t>Auto Filter</w:t>
            </w:r>
          </w:p>
        </w:tc>
        <w:tc>
          <w:tcPr>
            <w:tcW w:w="1558" w:type="dxa"/>
            <w:tcBorders>
              <w:bottom w:val="none" w:sz="0" w:space="0" w:color="auto"/>
            </w:tcBorders>
          </w:tcPr>
          <w:p w:rsidR="00A36CCB" w:rsidRPr="00A36CCB" w:rsidRDefault="00A36CCB" w:rsidP="00A36C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r w:rsidRPr="00A36CCB">
              <w:rPr>
                <w:rFonts w:ascii="Arial" w:hAnsi="Arial" w:cs="Arial"/>
                <w:b w:val="0"/>
                <w:sz w:val="20"/>
              </w:rPr>
              <w:t>Tire Inflators</w:t>
            </w:r>
          </w:p>
        </w:tc>
      </w:tr>
      <w:tr w:rsidR="00A36CCB" w:rsidTr="00A36CCB">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Special Purpose Bearing</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Gears</w:t>
            </w:r>
          </w:p>
        </w:tc>
        <w:tc>
          <w:tcPr>
            <w:tcW w:w="1226"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Piston</w:t>
            </w:r>
          </w:p>
        </w:tc>
        <w:tc>
          <w:tcPr>
            <w:tcW w:w="132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Steering Wheel Locks</w:t>
            </w:r>
          </w:p>
        </w:tc>
        <w:tc>
          <w:tcPr>
            <w:tcW w:w="127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Tire Inflators</w:t>
            </w:r>
          </w:p>
        </w:tc>
        <w:tc>
          <w:tcPr>
            <w:tcW w:w="1200"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Tank &amp; parts</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Tire Gauges</w:t>
            </w:r>
          </w:p>
        </w:tc>
      </w:tr>
      <w:tr w:rsidR="00A36CCB" w:rsidTr="00A36CCB">
        <w:trPr>
          <w:trHeight w:val="900"/>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Spherical Plain Bearing</w:t>
            </w:r>
          </w:p>
        </w:tc>
        <w:tc>
          <w:tcPr>
            <w:tcW w:w="1558"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Gearboxes</w:t>
            </w:r>
          </w:p>
        </w:tc>
        <w:tc>
          <w:tcPr>
            <w:tcW w:w="1226"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Worms</w:t>
            </w:r>
          </w:p>
        </w:tc>
        <w:tc>
          <w:tcPr>
            <w:tcW w:w="1324"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Car Organizers</w:t>
            </w:r>
          </w:p>
        </w:tc>
        <w:tc>
          <w:tcPr>
            <w:tcW w:w="1274"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Tire Gauges</w:t>
            </w:r>
          </w:p>
        </w:tc>
        <w:tc>
          <w:tcPr>
            <w:tcW w:w="1200"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Muffler Assembly</w:t>
            </w:r>
          </w:p>
        </w:tc>
        <w:tc>
          <w:tcPr>
            <w:tcW w:w="1558"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Grease Guns</w:t>
            </w:r>
          </w:p>
        </w:tc>
      </w:tr>
      <w:tr w:rsidR="00A36CCB" w:rsidTr="00A36CC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Auto Bearing</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Bearings</w:t>
            </w:r>
          </w:p>
        </w:tc>
        <w:tc>
          <w:tcPr>
            <w:tcW w:w="1226"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Chains</w:t>
            </w:r>
          </w:p>
        </w:tc>
        <w:tc>
          <w:tcPr>
            <w:tcW w:w="132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Car Seats</w:t>
            </w:r>
          </w:p>
        </w:tc>
        <w:tc>
          <w:tcPr>
            <w:tcW w:w="127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Grease Guns</w:t>
            </w:r>
          </w:p>
        </w:tc>
        <w:tc>
          <w:tcPr>
            <w:tcW w:w="1200"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Engine Mounts</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Diagnostic tool</w:t>
            </w:r>
          </w:p>
        </w:tc>
      </w:tr>
      <w:tr w:rsidR="00A36CCB" w:rsidTr="00A36CCB">
        <w:trPr>
          <w:trHeight w:val="900"/>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Wire Assembly</w:t>
            </w:r>
          </w:p>
        </w:tc>
        <w:tc>
          <w:tcPr>
            <w:tcW w:w="1558"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Pillow Block</w:t>
            </w:r>
          </w:p>
        </w:tc>
        <w:tc>
          <w:tcPr>
            <w:tcW w:w="1226"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Couplings</w:t>
            </w:r>
          </w:p>
        </w:tc>
        <w:tc>
          <w:tcPr>
            <w:tcW w:w="1324"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Seat Cushions</w:t>
            </w:r>
          </w:p>
        </w:tc>
        <w:tc>
          <w:tcPr>
            <w:tcW w:w="1274"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Diagnostic tool</w:t>
            </w:r>
          </w:p>
        </w:tc>
        <w:tc>
          <w:tcPr>
            <w:tcW w:w="1200"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Car Fenders</w:t>
            </w:r>
          </w:p>
        </w:tc>
        <w:tc>
          <w:tcPr>
            <w:tcW w:w="1558"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Axles</w:t>
            </w:r>
          </w:p>
        </w:tc>
      </w:tr>
      <w:tr w:rsidR="00A36CCB" w:rsidTr="00A36CCB">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Tube Assembly</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Bearings</w:t>
            </w:r>
          </w:p>
        </w:tc>
        <w:tc>
          <w:tcPr>
            <w:tcW w:w="1226"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Moulds</w:t>
            </w:r>
          </w:p>
        </w:tc>
        <w:tc>
          <w:tcPr>
            <w:tcW w:w="132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Boilers</w:t>
            </w:r>
          </w:p>
        </w:tc>
        <w:tc>
          <w:tcPr>
            <w:tcW w:w="127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Axles</w:t>
            </w:r>
          </w:p>
        </w:tc>
        <w:tc>
          <w:tcPr>
            <w:tcW w:w="1200"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Pulleys</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Clutches</w:t>
            </w:r>
          </w:p>
        </w:tc>
      </w:tr>
      <w:tr w:rsidR="00A36CCB" w:rsidTr="00A36CCB">
        <w:trPr>
          <w:trHeight w:val="900"/>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Car Mats</w:t>
            </w:r>
          </w:p>
        </w:tc>
        <w:tc>
          <w:tcPr>
            <w:tcW w:w="1558"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Car Jacks</w:t>
            </w:r>
          </w:p>
        </w:tc>
        <w:tc>
          <w:tcPr>
            <w:tcW w:w="1226"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Valve</w:t>
            </w:r>
          </w:p>
        </w:tc>
        <w:tc>
          <w:tcPr>
            <w:tcW w:w="1324"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Car Perfumes</w:t>
            </w:r>
          </w:p>
        </w:tc>
        <w:tc>
          <w:tcPr>
            <w:tcW w:w="1274"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Clutches</w:t>
            </w:r>
          </w:p>
        </w:tc>
        <w:tc>
          <w:tcPr>
            <w:tcW w:w="1200"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Car Bumpers</w:t>
            </w:r>
          </w:p>
        </w:tc>
        <w:tc>
          <w:tcPr>
            <w:tcW w:w="1558" w:type="dxa"/>
          </w:tcPr>
          <w:p w:rsidR="00A36CCB" w:rsidRPr="00A36CCB" w:rsidRDefault="00A36CCB" w:rsidP="00A36CC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36CCB">
              <w:rPr>
                <w:rFonts w:ascii="Arial" w:hAnsi="Arial" w:cs="Arial"/>
                <w:sz w:val="20"/>
              </w:rPr>
              <w:t>Transmission Parts</w:t>
            </w:r>
          </w:p>
        </w:tc>
      </w:tr>
      <w:tr w:rsidR="00A36CCB" w:rsidTr="00A36CCB">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1200" w:type="dxa"/>
          </w:tcPr>
          <w:p w:rsidR="00A36CCB" w:rsidRPr="00A36CCB" w:rsidRDefault="00A36CCB" w:rsidP="00A36CCB">
            <w:pPr>
              <w:jc w:val="center"/>
              <w:rPr>
                <w:rFonts w:ascii="Arial" w:hAnsi="Arial" w:cs="Arial"/>
                <w:b w:val="0"/>
                <w:sz w:val="20"/>
              </w:rPr>
            </w:pPr>
            <w:r w:rsidRPr="00A36CCB">
              <w:rPr>
                <w:rFonts w:ascii="Arial" w:hAnsi="Arial" w:cs="Arial"/>
                <w:b w:val="0"/>
                <w:sz w:val="20"/>
              </w:rPr>
              <w:t>Car Safety Belts</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Transmission Jacks</w:t>
            </w:r>
          </w:p>
        </w:tc>
        <w:tc>
          <w:tcPr>
            <w:tcW w:w="1226"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Shafts</w:t>
            </w:r>
          </w:p>
        </w:tc>
        <w:tc>
          <w:tcPr>
            <w:tcW w:w="132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Steering Wheel Covers</w:t>
            </w:r>
          </w:p>
        </w:tc>
        <w:tc>
          <w:tcPr>
            <w:tcW w:w="1274"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Tire Repair Tools</w:t>
            </w:r>
          </w:p>
        </w:tc>
        <w:tc>
          <w:tcPr>
            <w:tcW w:w="1200"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Car Grill</w:t>
            </w:r>
          </w:p>
        </w:tc>
        <w:tc>
          <w:tcPr>
            <w:tcW w:w="1558" w:type="dxa"/>
          </w:tcPr>
          <w:p w:rsidR="00A36CCB" w:rsidRPr="00A36CCB" w:rsidRDefault="00A36CCB" w:rsidP="00A36CC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A36CCB">
              <w:rPr>
                <w:rFonts w:ascii="Arial" w:hAnsi="Arial" w:cs="Arial"/>
                <w:sz w:val="20"/>
              </w:rPr>
              <w:t>Drive Shafts</w:t>
            </w:r>
          </w:p>
        </w:tc>
      </w:tr>
    </w:tbl>
    <w:p w:rsidR="00A36CCB" w:rsidRPr="00C66D44" w:rsidRDefault="00C66D44" w:rsidP="00C66D44">
      <w:pPr>
        <w:pStyle w:val="NoSpacing"/>
        <w:jc w:val="center"/>
        <w:rPr>
          <w:rStyle w:val="Hyperlink"/>
          <w:rFonts w:ascii="Arial" w:hAnsi="Arial" w:cs="Arial"/>
          <w:b/>
          <w:color w:val="auto"/>
          <w:sz w:val="24"/>
          <w:szCs w:val="24"/>
          <w:u w:val="none"/>
        </w:rPr>
      </w:pPr>
      <w:r w:rsidRPr="00C66D44">
        <w:rPr>
          <w:rStyle w:val="Hyperlink"/>
          <w:rFonts w:ascii="Arial" w:hAnsi="Arial" w:cs="Arial"/>
          <w:b/>
          <w:color w:val="auto"/>
          <w:sz w:val="24"/>
          <w:szCs w:val="24"/>
          <w:u w:val="none"/>
        </w:rPr>
        <w:t>Table 4: Example of Bangladesh SME sector’s Products</w:t>
      </w:r>
    </w:p>
    <w:p w:rsidR="00C66D44" w:rsidRDefault="00C66D44" w:rsidP="00A36CCB">
      <w:pPr>
        <w:pStyle w:val="NoSpacing"/>
        <w:spacing w:line="360" w:lineRule="auto"/>
        <w:jc w:val="both"/>
        <w:rPr>
          <w:rStyle w:val="Hyperlink"/>
          <w:rFonts w:ascii="Arial" w:hAnsi="Arial" w:cs="Arial"/>
          <w:color w:val="auto"/>
          <w:sz w:val="24"/>
          <w:u w:val="none"/>
        </w:rPr>
      </w:pPr>
    </w:p>
    <w:p w:rsidR="00A36CCB" w:rsidRDefault="00A36CCB" w:rsidP="00A36CCB">
      <w:pPr>
        <w:pStyle w:val="NoSpacing"/>
        <w:spacing w:line="360" w:lineRule="auto"/>
        <w:jc w:val="both"/>
        <w:rPr>
          <w:rStyle w:val="Hyperlink"/>
          <w:rFonts w:ascii="Arial" w:hAnsi="Arial" w:cs="Arial"/>
          <w:color w:val="auto"/>
          <w:sz w:val="24"/>
          <w:u w:val="none"/>
        </w:rPr>
      </w:pPr>
      <w:r w:rsidRPr="00A36CCB">
        <w:rPr>
          <w:rStyle w:val="Hyperlink"/>
          <w:rFonts w:ascii="Arial" w:hAnsi="Arial" w:cs="Arial"/>
          <w:color w:val="auto"/>
          <w:sz w:val="24"/>
          <w:u w:val="none"/>
        </w:rPr>
        <w:t>The images below may help to understand few more SME products that are being produced in Bangladesh.</w:t>
      </w:r>
    </w:p>
    <w:p w:rsidR="00A36CCB" w:rsidRDefault="00A36CCB" w:rsidP="00A36CCB">
      <w:pPr>
        <w:pStyle w:val="NoSpacing"/>
        <w:spacing w:line="360" w:lineRule="auto"/>
        <w:jc w:val="both"/>
        <w:rPr>
          <w:rStyle w:val="Hyperlink"/>
          <w:rFonts w:ascii="Arial" w:hAnsi="Arial" w:cs="Arial"/>
          <w:color w:val="auto"/>
          <w:sz w:val="24"/>
          <w:u w:val="none"/>
        </w:rPr>
      </w:pPr>
      <w:r>
        <w:rPr>
          <w:noProof/>
          <w:lang w:val="en-US"/>
        </w:rPr>
        <w:lastRenderedPageBreak/>
        <w:drawing>
          <wp:inline distT="0" distB="0" distL="0" distR="0">
            <wp:extent cx="5905500" cy="2790613"/>
            <wp:effectExtent l="0" t="0" r="0" b="0"/>
            <wp:docPr id="14" name="Picture 14" descr="Image result for SME products of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ME products of bangladesh"/>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18045" cy="2796541"/>
                    </a:xfrm>
                    <a:prstGeom prst="rect">
                      <a:avLst/>
                    </a:prstGeom>
                    <a:noFill/>
                    <a:ln>
                      <a:noFill/>
                    </a:ln>
                  </pic:spPr>
                </pic:pic>
              </a:graphicData>
            </a:graphic>
          </wp:inline>
        </w:drawing>
      </w:r>
    </w:p>
    <w:p w:rsidR="00A36CCB" w:rsidRDefault="00A36CCB" w:rsidP="00A36CCB">
      <w:pPr>
        <w:pStyle w:val="NoSpacing"/>
        <w:spacing w:line="360" w:lineRule="auto"/>
        <w:jc w:val="both"/>
        <w:rPr>
          <w:rStyle w:val="Hyperlink"/>
          <w:rFonts w:ascii="Arial" w:hAnsi="Arial" w:cs="Arial"/>
          <w:color w:val="auto"/>
          <w:sz w:val="24"/>
          <w:u w:val="none"/>
        </w:rPr>
      </w:pPr>
      <w:r>
        <w:rPr>
          <w:noProof/>
          <w:lang w:val="en-US"/>
        </w:rPr>
        <w:drawing>
          <wp:inline distT="0" distB="0" distL="0" distR="0">
            <wp:extent cx="5942965" cy="2505075"/>
            <wp:effectExtent l="0" t="0" r="635" b="9525"/>
            <wp:docPr id="15" name="Picture 15" descr="Image result for SME products of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ME products of bangladesh"/>
                    <pic:cNvPicPr>
                      <a:picLocks noChangeAspect="1" noChangeArrowheads="1"/>
                    </pic:cNvPicPr>
                  </pic:nvPicPr>
                  <pic:blipFill rotWithShape="1">
                    <a:blip r:embed="rId19">
                      <a:extLst>
                        <a:ext uri="{28A0092B-C50C-407E-A947-70E740481C1C}">
                          <a14:useLocalDpi xmlns:a14="http://schemas.microsoft.com/office/drawing/2010/main" val="0"/>
                        </a:ext>
                      </a:extLst>
                    </a:blip>
                    <a:srcRect b="6113"/>
                    <a:stretch/>
                  </pic:blipFill>
                  <pic:spPr bwMode="auto">
                    <a:xfrm>
                      <a:off x="0" y="0"/>
                      <a:ext cx="5943601" cy="2505343"/>
                    </a:xfrm>
                    <a:prstGeom prst="rect">
                      <a:avLst/>
                    </a:prstGeom>
                    <a:noFill/>
                    <a:ln>
                      <a:noFill/>
                    </a:ln>
                    <a:extLst>
                      <a:ext uri="{53640926-AAD7-44D8-BBD7-CCE9431645EC}">
                        <a14:shadowObscured xmlns:a14="http://schemas.microsoft.com/office/drawing/2010/main"/>
                      </a:ext>
                    </a:extLst>
                  </pic:spPr>
                </pic:pic>
              </a:graphicData>
            </a:graphic>
          </wp:inline>
        </w:drawing>
      </w:r>
    </w:p>
    <w:p w:rsidR="00A36CCB" w:rsidRDefault="00C66D44" w:rsidP="00A36CCB">
      <w:pPr>
        <w:pStyle w:val="NoSpacing"/>
        <w:spacing w:line="360" w:lineRule="auto"/>
        <w:jc w:val="both"/>
        <w:rPr>
          <w:rStyle w:val="Hyperlink"/>
          <w:rFonts w:ascii="Arial" w:hAnsi="Arial" w:cs="Arial"/>
          <w:color w:val="auto"/>
          <w:sz w:val="24"/>
          <w:u w:val="none"/>
        </w:rPr>
      </w:pPr>
      <w:r>
        <w:rPr>
          <w:noProof/>
          <w:lang w:val="en-US"/>
        </w:rPr>
        <w:drawing>
          <wp:inline distT="0" distB="0" distL="0" distR="0">
            <wp:extent cx="5962650" cy="2123440"/>
            <wp:effectExtent l="0" t="0" r="0" b="0"/>
            <wp:docPr id="16" name="Picture 16" descr="Image result for biofloc fish of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iofloc fish of bangladesh"/>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4075" cy="2131070"/>
                    </a:xfrm>
                    <a:prstGeom prst="rect">
                      <a:avLst/>
                    </a:prstGeom>
                    <a:noFill/>
                    <a:ln>
                      <a:noFill/>
                    </a:ln>
                  </pic:spPr>
                </pic:pic>
              </a:graphicData>
            </a:graphic>
          </wp:inline>
        </w:drawing>
      </w:r>
    </w:p>
    <w:p w:rsidR="00A36CCB" w:rsidRDefault="00A36CCB" w:rsidP="00A36CCB">
      <w:pPr>
        <w:pStyle w:val="NoSpacing"/>
        <w:spacing w:line="360" w:lineRule="auto"/>
        <w:jc w:val="both"/>
        <w:rPr>
          <w:rStyle w:val="Hyperlink"/>
          <w:rFonts w:ascii="Arial" w:hAnsi="Arial" w:cs="Arial"/>
          <w:color w:val="auto"/>
          <w:sz w:val="24"/>
          <w:u w:val="none"/>
        </w:rPr>
      </w:pPr>
    </w:p>
    <w:p w:rsidR="00C93C2E" w:rsidRPr="00A36CCB" w:rsidRDefault="00C93C2E" w:rsidP="00A36CCB">
      <w:pPr>
        <w:pStyle w:val="NoSpacing"/>
        <w:spacing w:line="360" w:lineRule="auto"/>
        <w:jc w:val="both"/>
        <w:rPr>
          <w:rStyle w:val="Hyperlink"/>
          <w:rFonts w:ascii="Arial" w:hAnsi="Arial" w:cs="Arial"/>
          <w:color w:val="auto"/>
          <w:sz w:val="24"/>
          <w:u w:val="none"/>
        </w:rPr>
      </w:pPr>
    </w:p>
    <w:p w:rsidR="00C93C2E" w:rsidRPr="00902AE9" w:rsidRDefault="00C93C2E" w:rsidP="00F3543C">
      <w:pPr>
        <w:spacing w:after="0" w:line="360" w:lineRule="auto"/>
        <w:rPr>
          <w:rStyle w:val="Hyperlink"/>
          <w:rFonts w:ascii="Arial" w:hAnsi="Arial" w:cs="Arial"/>
          <w:b/>
          <w:color w:val="244061" w:themeColor="accent1" w:themeShade="80"/>
          <w:sz w:val="44"/>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44"/>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44"/>
          <w:szCs w:val="26"/>
          <w:u w:val="none"/>
        </w:rPr>
      </w:pPr>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Style w:val="Hyperlink"/>
          <w:rFonts w:ascii="Arial" w:hAnsi="Arial" w:cs="Arial"/>
          <w:b/>
          <w:color w:val="244061" w:themeColor="accent1" w:themeShade="80"/>
          <w:sz w:val="44"/>
          <w:szCs w:val="26"/>
          <w:u w:val="none"/>
        </w:rPr>
      </w:pPr>
    </w:p>
    <w:p w:rsidR="003D21BA" w:rsidRPr="00402521" w:rsidRDefault="005241FC"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000000" w:themeColor="text1"/>
          <w:sz w:val="44"/>
          <w:szCs w:val="26"/>
          <w:u w:val="none"/>
        </w:rPr>
      </w:pPr>
      <w:r w:rsidRPr="00402521">
        <w:rPr>
          <w:rStyle w:val="Hyperlink"/>
          <w:rFonts w:ascii="Arial" w:hAnsi="Arial" w:cs="Arial"/>
          <w:b/>
          <w:color w:val="000000" w:themeColor="text1"/>
          <w:sz w:val="44"/>
          <w:szCs w:val="26"/>
          <w:u w:val="none"/>
        </w:rPr>
        <w:t>Chapter Four</w:t>
      </w:r>
    </w:p>
    <w:p w:rsidR="00193A99" w:rsidRPr="00402521" w:rsidRDefault="00C362D1"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244061" w:themeColor="accent1" w:themeShade="80"/>
          <w:sz w:val="52"/>
          <w:szCs w:val="26"/>
          <w:u w:val="none"/>
        </w:rPr>
      </w:pPr>
      <w:r w:rsidRPr="00402521">
        <w:rPr>
          <w:rStyle w:val="Hyperlink"/>
          <w:rFonts w:ascii="Arial" w:hAnsi="Arial" w:cs="Arial"/>
          <w:b/>
          <w:color w:val="244061" w:themeColor="accent1" w:themeShade="80"/>
          <w:sz w:val="52"/>
          <w:szCs w:val="26"/>
          <w:u w:val="none"/>
        </w:rPr>
        <w:t>CSR Activities performed by SME in Bangladesh</w:t>
      </w:r>
    </w:p>
    <w:p w:rsidR="00F3543C" w:rsidRPr="00FE23BE" w:rsidRDefault="00F3543C" w:rsidP="00FE23BE">
      <w:pPr>
        <w:pBdr>
          <w:top w:val="single" w:sz="4" w:space="1" w:color="auto"/>
          <w:left w:val="single" w:sz="4" w:space="4" w:color="auto"/>
          <w:bottom w:val="single" w:sz="4" w:space="1" w:color="auto"/>
          <w:right w:val="single" w:sz="4" w:space="4" w:color="auto"/>
        </w:pBdr>
        <w:spacing w:after="0" w:line="360" w:lineRule="auto"/>
        <w:ind w:left="144"/>
        <w:jc w:val="center"/>
        <w:rPr>
          <w:rStyle w:val="Hyperlink"/>
          <w:rFonts w:ascii="Arial" w:hAnsi="Arial" w:cs="Arial"/>
          <w:b/>
          <w:color w:val="244061" w:themeColor="accent1" w:themeShade="80"/>
          <w:sz w:val="52"/>
          <w:szCs w:val="26"/>
          <w:u w:val="none"/>
        </w:rPr>
      </w:pPr>
      <w:r w:rsidRPr="00902AE9">
        <w:rPr>
          <w:rFonts w:ascii="Arial" w:hAnsi="Arial" w:cs="Arial"/>
          <w:noProof/>
          <w:lang w:val="en-US"/>
        </w:rPr>
        <w:drawing>
          <wp:anchor distT="0" distB="0" distL="114300" distR="114300" simplePos="0" relativeHeight="251661824" behindDoc="0" locked="0" layoutInCell="1" allowOverlap="1">
            <wp:simplePos x="0" y="0"/>
            <wp:positionH relativeFrom="margin">
              <wp:align>center</wp:align>
            </wp:positionH>
            <wp:positionV relativeFrom="paragraph">
              <wp:posOffset>819785</wp:posOffset>
            </wp:positionV>
            <wp:extent cx="4572000" cy="3180715"/>
            <wp:effectExtent l="0" t="0" r="0" b="635"/>
            <wp:wrapTopAndBottom/>
            <wp:docPr id="8" name="Picture 8" descr="Image result for csr dim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sr dimension"/>
                    <pic:cNvPicPr>
                      <a:picLocks noChangeAspect="1" noChangeArrowheads="1"/>
                    </pic:cNvPicPr>
                  </pic:nvPicPr>
                  <pic:blipFill>
                    <a:blip r:embed="rId21">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72000" cy="3180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62D1" w:rsidRPr="00902AE9" w:rsidRDefault="005241FC" w:rsidP="003D21BA">
      <w:pPr>
        <w:pStyle w:val="Heading1"/>
        <w:rPr>
          <w:rStyle w:val="Hyperlink"/>
          <w:rFonts w:ascii="Arial" w:hAnsi="Arial" w:cs="Arial"/>
          <w:color w:val="17365D" w:themeColor="text2" w:themeShade="BF"/>
          <w:u w:val="none"/>
        </w:rPr>
      </w:pPr>
      <w:bookmarkStart w:id="21" w:name="_Toc34978631"/>
      <w:r>
        <w:rPr>
          <w:rStyle w:val="Hyperlink"/>
          <w:rFonts w:ascii="Arial" w:hAnsi="Arial" w:cs="Arial"/>
          <w:color w:val="17365D" w:themeColor="text2" w:themeShade="BF"/>
          <w:u w:val="none"/>
        </w:rPr>
        <w:lastRenderedPageBreak/>
        <w:t>4</w:t>
      </w:r>
      <w:r w:rsidR="00C362D1" w:rsidRPr="00902AE9">
        <w:rPr>
          <w:rStyle w:val="Hyperlink"/>
          <w:rFonts w:ascii="Arial" w:hAnsi="Arial" w:cs="Arial"/>
          <w:color w:val="17365D" w:themeColor="text2" w:themeShade="BF"/>
          <w:u w:val="none"/>
        </w:rPr>
        <w:t>.1 History of C</w:t>
      </w:r>
      <w:r w:rsidR="003D21BA" w:rsidRPr="00902AE9">
        <w:rPr>
          <w:rStyle w:val="Hyperlink"/>
          <w:rFonts w:ascii="Arial" w:hAnsi="Arial" w:cs="Arial"/>
          <w:color w:val="17365D" w:themeColor="text2" w:themeShade="BF"/>
          <w:u w:val="none"/>
        </w:rPr>
        <w:t xml:space="preserve">orporate </w:t>
      </w:r>
      <w:r w:rsidR="00C362D1" w:rsidRPr="00902AE9">
        <w:rPr>
          <w:rStyle w:val="Hyperlink"/>
          <w:rFonts w:ascii="Arial" w:hAnsi="Arial" w:cs="Arial"/>
          <w:color w:val="17365D" w:themeColor="text2" w:themeShade="BF"/>
          <w:u w:val="none"/>
        </w:rPr>
        <w:t>S</w:t>
      </w:r>
      <w:r w:rsidR="003D21BA" w:rsidRPr="00902AE9">
        <w:rPr>
          <w:rStyle w:val="Hyperlink"/>
          <w:rFonts w:ascii="Arial" w:hAnsi="Arial" w:cs="Arial"/>
          <w:color w:val="17365D" w:themeColor="text2" w:themeShade="BF"/>
          <w:u w:val="none"/>
        </w:rPr>
        <w:t xml:space="preserve">ocial </w:t>
      </w:r>
      <w:r w:rsidR="00C362D1" w:rsidRPr="00902AE9">
        <w:rPr>
          <w:rStyle w:val="Hyperlink"/>
          <w:rFonts w:ascii="Arial" w:hAnsi="Arial" w:cs="Arial"/>
          <w:color w:val="17365D" w:themeColor="text2" w:themeShade="BF"/>
          <w:u w:val="none"/>
        </w:rPr>
        <w:t>R</w:t>
      </w:r>
      <w:r w:rsidR="003D21BA" w:rsidRPr="00902AE9">
        <w:rPr>
          <w:rStyle w:val="Hyperlink"/>
          <w:rFonts w:ascii="Arial" w:hAnsi="Arial" w:cs="Arial"/>
          <w:color w:val="17365D" w:themeColor="text2" w:themeShade="BF"/>
          <w:u w:val="none"/>
        </w:rPr>
        <w:t>esponsibilities</w:t>
      </w:r>
      <w:bookmarkEnd w:id="21"/>
    </w:p>
    <w:p w:rsidR="00BD519A" w:rsidRPr="00902AE9" w:rsidRDefault="00BD519A" w:rsidP="00BD519A">
      <w:pPr>
        <w:pStyle w:val="NoSpacing"/>
        <w:spacing w:line="360" w:lineRule="auto"/>
        <w:ind w:left="144"/>
        <w:jc w:val="both"/>
        <w:rPr>
          <w:rStyle w:val="Hyperlink"/>
          <w:rFonts w:ascii="Arial" w:hAnsi="Arial" w:cs="Arial"/>
          <w:color w:val="auto"/>
          <w:sz w:val="24"/>
          <w:u w:val="none"/>
        </w:rPr>
      </w:pPr>
      <w:r w:rsidRPr="00902AE9">
        <w:rPr>
          <w:rStyle w:val="Hyperlink"/>
          <w:rFonts w:ascii="Arial" w:hAnsi="Arial" w:cs="Arial"/>
          <w:color w:val="auto"/>
          <w:sz w:val="24"/>
          <w:u w:val="none"/>
        </w:rPr>
        <w:t xml:space="preserve">According to </w:t>
      </w:r>
      <w:r w:rsidRPr="00902AE9">
        <w:rPr>
          <w:rStyle w:val="Hyperlink"/>
          <w:rFonts w:ascii="Arial" w:hAnsi="Arial" w:cs="Arial"/>
          <w:i/>
          <w:color w:val="auto"/>
          <w:sz w:val="24"/>
          <w:u w:val="none"/>
        </w:rPr>
        <w:t>Green Paper (2001)</w:t>
      </w:r>
      <w:r w:rsidRPr="00902AE9">
        <w:rPr>
          <w:rStyle w:val="Hyperlink"/>
          <w:rFonts w:ascii="Arial" w:hAnsi="Arial" w:cs="Arial"/>
          <w:color w:val="auto"/>
          <w:sz w:val="24"/>
          <w:u w:val="none"/>
        </w:rPr>
        <w:t>, c</w:t>
      </w:r>
      <w:r w:rsidR="00B60DFB" w:rsidRPr="00902AE9">
        <w:rPr>
          <w:rStyle w:val="Hyperlink"/>
          <w:rFonts w:ascii="Arial" w:hAnsi="Arial" w:cs="Arial"/>
          <w:color w:val="auto"/>
          <w:sz w:val="24"/>
          <w:u w:val="none"/>
        </w:rPr>
        <w:t>orporate Social Responsibility is</w:t>
      </w:r>
      <w:r w:rsidRPr="00902AE9">
        <w:rPr>
          <w:rStyle w:val="Hyperlink"/>
          <w:rFonts w:ascii="Arial" w:hAnsi="Arial" w:cs="Arial"/>
          <w:color w:val="auto"/>
          <w:sz w:val="24"/>
          <w:u w:val="none"/>
        </w:rPr>
        <w:t xml:space="preserve"> a social responsibility in which companies integrate social and environmental concerns into their activities and interact with their partners on a voluntary basis. </w:t>
      </w:r>
      <w:r w:rsidRPr="00902AE9">
        <w:rPr>
          <w:rStyle w:val="Hyperlink"/>
          <w:rFonts w:ascii="Arial" w:hAnsi="Arial" w:cs="Arial"/>
          <w:i/>
          <w:color w:val="auto"/>
          <w:sz w:val="24"/>
          <w:u w:val="none"/>
        </w:rPr>
        <w:t>(Green Paper, 2001)</w:t>
      </w:r>
      <w:r w:rsidRPr="00902AE9">
        <w:rPr>
          <w:rStyle w:val="Hyperlink"/>
          <w:rFonts w:ascii="Arial" w:hAnsi="Arial" w:cs="Arial"/>
          <w:color w:val="auto"/>
          <w:sz w:val="24"/>
          <w:u w:val="none"/>
        </w:rPr>
        <w:t xml:space="preserve"> Social responsibility means not only complying with legal expectations but also investing more in "non-compliance" and building relationships with human capital, the environment, and stakeholders. This concerns all types of organizations and activities in al</w:t>
      </w:r>
      <w:r w:rsidR="003D5702">
        <w:rPr>
          <w:rStyle w:val="Hyperlink"/>
          <w:rFonts w:ascii="Arial" w:hAnsi="Arial" w:cs="Arial"/>
          <w:color w:val="auto"/>
          <w:sz w:val="24"/>
          <w:u w:val="none"/>
        </w:rPr>
        <w:t xml:space="preserve">l types of organizations, from </w:t>
      </w:r>
      <w:r w:rsidRPr="00902AE9">
        <w:rPr>
          <w:rStyle w:val="Hyperlink"/>
          <w:rFonts w:ascii="Arial" w:hAnsi="Arial" w:cs="Arial"/>
          <w:color w:val="auto"/>
          <w:sz w:val="24"/>
          <w:u w:val="none"/>
        </w:rPr>
        <w:t xml:space="preserve">SMEs to multinational companies. </w:t>
      </w:r>
      <w:r w:rsidR="00B60DFB" w:rsidRPr="00902AE9">
        <w:rPr>
          <w:rStyle w:val="Hyperlink"/>
          <w:rFonts w:ascii="Arial" w:hAnsi="Arial" w:cs="Arial"/>
          <w:color w:val="auto"/>
          <w:sz w:val="24"/>
          <w:u w:val="none"/>
        </w:rPr>
        <w:t>.Green Paper, 2001 also shared that s</w:t>
      </w:r>
      <w:r w:rsidRPr="00902AE9">
        <w:rPr>
          <w:rStyle w:val="Hyperlink"/>
          <w:rFonts w:ascii="Arial" w:hAnsi="Arial" w:cs="Arial"/>
          <w:color w:val="auto"/>
          <w:sz w:val="24"/>
          <w:u w:val="none"/>
        </w:rPr>
        <w:t>everal companies with good social and environmental data indicate that these activities can lead to better performance and greater profitability and growth Research showed that almost half of the above-average performance of socially responsible companies can be attributed to their CSR image, while socially responsible companies should generate higher financial returns to</w:t>
      </w:r>
      <w:r w:rsidR="00B60DFB" w:rsidRPr="00902AE9">
        <w:rPr>
          <w:rStyle w:val="Hyperlink"/>
          <w:rFonts w:ascii="Arial" w:hAnsi="Arial" w:cs="Arial"/>
          <w:color w:val="auto"/>
          <w:sz w:val="24"/>
          <w:u w:val="none"/>
        </w:rPr>
        <w:t xml:space="preserve"> the average </w:t>
      </w:r>
      <w:r w:rsidRPr="00902AE9">
        <w:rPr>
          <w:rStyle w:val="Hyperlink"/>
          <w:rFonts w:ascii="Arial" w:hAnsi="Arial" w:cs="Arial"/>
          <w:color w:val="auto"/>
          <w:sz w:val="24"/>
          <w:u w:val="none"/>
        </w:rPr>
        <w:t>intrinsic dimensions, such as human resources management, health and safety at work, environmental impact and adaptation to change and change in natural resources. External dimensions include local communities, companies, partners, suppliers and customers, human rights and global environmental concerns. Again, CSR can be as simple as sponsoring events in a nutshell, "CSR is a positive partnership with society." In Bangladesh, several multinational companies and local companies practice CSR. Although multinationals are influenced by their own provisions of the ESRB, most commercial concerns in Bangladesh are not of high quality in CSR practice unless foreign buyers exert pressure on export-oriented trade.</w:t>
      </w:r>
    </w:p>
    <w:p w:rsidR="00915AB6" w:rsidRPr="00902AE9" w:rsidRDefault="00915AB6" w:rsidP="00BD519A">
      <w:pPr>
        <w:pStyle w:val="NoSpacing"/>
        <w:spacing w:line="360" w:lineRule="auto"/>
        <w:ind w:left="144"/>
        <w:jc w:val="both"/>
        <w:rPr>
          <w:rStyle w:val="Hyperlink"/>
          <w:rFonts w:ascii="Arial" w:hAnsi="Arial" w:cs="Arial"/>
          <w:color w:val="auto"/>
          <w:sz w:val="24"/>
          <w:u w:val="none"/>
        </w:rPr>
      </w:pPr>
    </w:p>
    <w:p w:rsidR="00C362D1" w:rsidRPr="00902AE9" w:rsidRDefault="005241FC" w:rsidP="003D21BA">
      <w:pPr>
        <w:pStyle w:val="Heading1"/>
        <w:rPr>
          <w:rStyle w:val="Hyperlink"/>
          <w:rFonts w:ascii="Arial" w:hAnsi="Arial" w:cs="Arial"/>
          <w:color w:val="17365D" w:themeColor="text2" w:themeShade="BF"/>
          <w:u w:val="none"/>
        </w:rPr>
      </w:pPr>
      <w:bookmarkStart w:id="22" w:name="_Toc34978632"/>
      <w:r>
        <w:rPr>
          <w:rStyle w:val="Hyperlink"/>
          <w:rFonts w:ascii="Arial" w:hAnsi="Arial" w:cs="Arial"/>
          <w:color w:val="17365D" w:themeColor="text2" w:themeShade="BF"/>
          <w:u w:val="none"/>
        </w:rPr>
        <w:t>4</w:t>
      </w:r>
      <w:r w:rsidR="00805AB4" w:rsidRPr="00902AE9">
        <w:rPr>
          <w:rStyle w:val="Hyperlink"/>
          <w:rFonts w:ascii="Arial" w:hAnsi="Arial" w:cs="Arial"/>
          <w:color w:val="17365D" w:themeColor="text2" w:themeShade="BF"/>
          <w:u w:val="none"/>
        </w:rPr>
        <w:t>.2 The application of CSR in Bangladesh</w:t>
      </w:r>
      <w:bookmarkEnd w:id="22"/>
    </w:p>
    <w:p w:rsidR="00B60DFB" w:rsidRPr="00902AE9" w:rsidRDefault="00B60DFB" w:rsidP="006C6E2D">
      <w:pPr>
        <w:pStyle w:val="NoSpacing"/>
        <w:spacing w:line="360" w:lineRule="auto"/>
        <w:ind w:left="144"/>
        <w:jc w:val="both"/>
        <w:rPr>
          <w:rStyle w:val="Hyperlink"/>
          <w:rFonts w:ascii="Arial" w:hAnsi="Arial" w:cs="Arial"/>
          <w:color w:val="auto"/>
          <w:sz w:val="24"/>
          <w:u w:val="none"/>
        </w:rPr>
      </w:pPr>
      <w:r w:rsidRPr="00902AE9">
        <w:rPr>
          <w:rStyle w:val="Hyperlink"/>
          <w:rFonts w:ascii="Arial" w:hAnsi="Arial" w:cs="Arial"/>
          <w:color w:val="auto"/>
          <w:sz w:val="24"/>
          <w:u w:val="none"/>
        </w:rPr>
        <w:t xml:space="preserve">There is a long history of philanthropic activity in Bangladesh since the concept and practice of corporate social responsibility (CSR). These philanthropic activities included donations from various charities, poor and religious organizations. Until now, most of the businesses in Bangladesh are family owned and first-generation. They take part in the development of the community without forming a definite expense policy or a specific cause in the financial field, without specifying the financial field. Furthermore, most SMEs include informal sectors with management structures and </w:t>
      </w:r>
      <w:r w:rsidRPr="00902AE9">
        <w:rPr>
          <w:rStyle w:val="Hyperlink"/>
          <w:rFonts w:ascii="Arial" w:hAnsi="Arial" w:cs="Arial"/>
          <w:color w:val="auto"/>
          <w:sz w:val="24"/>
          <w:u w:val="none"/>
        </w:rPr>
        <w:lastRenderedPageBreak/>
        <w:t>limited resources to address social and environmental issues. These limitations lead local business leaders to think only of maximizing profits without e</w:t>
      </w:r>
      <w:r w:rsidR="004B47FD" w:rsidRPr="00902AE9">
        <w:rPr>
          <w:rStyle w:val="Hyperlink"/>
          <w:rFonts w:ascii="Arial" w:hAnsi="Arial" w:cs="Arial"/>
          <w:color w:val="auto"/>
          <w:sz w:val="24"/>
          <w:u w:val="none"/>
        </w:rPr>
        <w:t xml:space="preserve">ngaging in commercial activity. </w:t>
      </w:r>
      <w:r w:rsidRPr="00902AE9">
        <w:rPr>
          <w:rStyle w:val="Hyperlink"/>
          <w:rFonts w:ascii="Arial" w:hAnsi="Arial" w:cs="Arial"/>
          <w:color w:val="auto"/>
          <w:sz w:val="24"/>
          <w:u w:val="none"/>
        </w:rPr>
        <w:t xml:space="preserve">Discussions of CSR practices in Bangladesh are relatively new in their modern global context, but they do not really concern the idea. Because it is difficult to ignore the CSR standard, especially in the export sector, as part of the global market. In general, it is true that the state is dissatisfied with the conduct of workers' rights, environmental management and transparency of corporate governance in Bangladesh, especially due to non-enforcement of existing laws and insufficient pressure from governments. </w:t>
      </w:r>
      <w:proofErr w:type="gramStart"/>
      <w:r w:rsidRPr="00902AE9">
        <w:rPr>
          <w:rStyle w:val="Hyperlink"/>
          <w:rFonts w:ascii="Arial" w:hAnsi="Arial" w:cs="Arial"/>
          <w:color w:val="auto"/>
          <w:sz w:val="24"/>
          <w:u w:val="none"/>
        </w:rPr>
        <w:t>Civil society and interest groups such as customer forums.</w:t>
      </w:r>
      <w:proofErr w:type="gramEnd"/>
      <w:r w:rsidRPr="00902AE9">
        <w:rPr>
          <w:rStyle w:val="Hyperlink"/>
          <w:rFonts w:ascii="Arial" w:hAnsi="Arial" w:cs="Arial"/>
          <w:color w:val="auto"/>
          <w:sz w:val="24"/>
          <w:u w:val="none"/>
        </w:rPr>
        <w:t xml:space="preserve"> Globally, CSR practices gradually become integrated into international business practice and become one of the determining factors of market access, they also become funda</w:t>
      </w:r>
      <w:r w:rsidR="006A1D3D" w:rsidRPr="00902AE9">
        <w:rPr>
          <w:rStyle w:val="Hyperlink"/>
          <w:rFonts w:ascii="Arial" w:hAnsi="Arial" w:cs="Arial"/>
          <w:color w:val="auto"/>
          <w:sz w:val="24"/>
          <w:u w:val="none"/>
        </w:rPr>
        <w:t>mental to local adoption. . CSR</w:t>
      </w:r>
      <w:r w:rsidRPr="00902AE9">
        <w:rPr>
          <w:rStyle w:val="Hyperlink"/>
          <w:rFonts w:ascii="Arial" w:hAnsi="Arial" w:cs="Arial"/>
          <w:color w:val="auto"/>
          <w:sz w:val="24"/>
          <w:u w:val="none"/>
        </w:rPr>
        <w:t xml:space="preserve"> in Bangladesh will be effective not only for corporate management, workers' rights, workplace security, fair treatment of workers, community development and environmental management but also for industrialization and sustainable development. </w:t>
      </w:r>
      <w:proofErr w:type="gramStart"/>
      <w:r w:rsidRPr="00902AE9">
        <w:rPr>
          <w:rStyle w:val="Hyperlink"/>
          <w:rFonts w:ascii="Arial" w:hAnsi="Arial" w:cs="Arial"/>
          <w:color w:val="auto"/>
          <w:sz w:val="24"/>
          <w:u w:val="none"/>
        </w:rPr>
        <w:t>Guaranteed access to the global market.</w:t>
      </w:r>
      <w:proofErr w:type="gramEnd"/>
      <w:r w:rsidRPr="00902AE9">
        <w:rPr>
          <w:rStyle w:val="Hyperlink"/>
          <w:rFonts w:ascii="Arial" w:hAnsi="Arial" w:cs="Arial"/>
          <w:color w:val="auto"/>
          <w:sz w:val="24"/>
          <w:u w:val="none"/>
        </w:rPr>
        <w:t xml:space="preserve"> Since CSR is expected to cooperate with interesting parts, it is important to work from the inside and determine the interested parts; </w:t>
      </w:r>
      <w:r w:rsidR="006C6E2D" w:rsidRPr="00902AE9">
        <w:rPr>
          <w:rStyle w:val="Hyperlink"/>
          <w:rFonts w:ascii="Arial" w:hAnsi="Arial" w:cs="Arial"/>
          <w:color w:val="auto"/>
          <w:sz w:val="24"/>
          <w:u w:val="none"/>
        </w:rPr>
        <w:t>it</w:t>
      </w:r>
      <w:r w:rsidRPr="00902AE9">
        <w:rPr>
          <w:rStyle w:val="Hyperlink"/>
          <w:rFonts w:ascii="Arial" w:hAnsi="Arial" w:cs="Arial"/>
          <w:color w:val="auto"/>
          <w:sz w:val="24"/>
          <w:u w:val="none"/>
        </w:rPr>
        <w:t xml:space="preserve"> is feared that CSR has truly integrated into firms. At present, many levels of CSR are practiced in Bangladesh. SMEs are dependent on export. </w:t>
      </w:r>
      <w:proofErr w:type="gramStart"/>
      <w:r w:rsidRPr="00902AE9">
        <w:rPr>
          <w:rStyle w:val="Hyperlink"/>
          <w:rFonts w:ascii="Arial" w:hAnsi="Arial" w:cs="Arial"/>
          <w:color w:val="auto"/>
          <w:sz w:val="24"/>
          <w:u w:val="none"/>
        </w:rPr>
        <w:t>US EU buyers.</w:t>
      </w:r>
      <w:proofErr w:type="gramEnd"/>
      <w:r w:rsidRPr="00902AE9">
        <w:rPr>
          <w:rStyle w:val="Hyperlink"/>
          <w:rFonts w:ascii="Arial" w:hAnsi="Arial" w:cs="Arial"/>
          <w:color w:val="auto"/>
          <w:sz w:val="24"/>
          <w:u w:val="none"/>
        </w:rPr>
        <w:t xml:space="preserve"> </w:t>
      </w:r>
      <w:proofErr w:type="gramStart"/>
      <w:r w:rsidRPr="00902AE9">
        <w:rPr>
          <w:rStyle w:val="Hyperlink"/>
          <w:rFonts w:ascii="Arial" w:hAnsi="Arial" w:cs="Arial"/>
          <w:color w:val="auto"/>
          <w:sz w:val="24"/>
          <w:u w:val="none"/>
        </w:rPr>
        <w:t>And sets guidelines to ensure compliance with EU RMG sector standards.</w:t>
      </w:r>
      <w:proofErr w:type="gramEnd"/>
      <w:r w:rsidRPr="00902AE9">
        <w:rPr>
          <w:rStyle w:val="Hyperlink"/>
          <w:rFonts w:ascii="Arial" w:hAnsi="Arial" w:cs="Arial"/>
          <w:color w:val="auto"/>
          <w:sz w:val="24"/>
          <w:u w:val="none"/>
        </w:rPr>
        <w:t xml:space="preserve"> </w:t>
      </w:r>
      <w:proofErr w:type="gramStart"/>
      <w:r w:rsidRPr="00902AE9">
        <w:rPr>
          <w:rStyle w:val="Hyperlink"/>
          <w:rFonts w:ascii="Arial" w:hAnsi="Arial" w:cs="Arial"/>
          <w:color w:val="auto"/>
          <w:sz w:val="24"/>
          <w:u w:val="none"/>
        </w:rPr>
        <w:t>The Harkin Bill of 1992 and subsequently the consumer exclusion and RMG products industry in the United States.</w:t>
      </w:r>
      <w:proofErr w:type="gramEnd"/>
      <w:r w:rsidRPr="00902AE9">
        <w:rPr>
          <w:rStyle w:val="Hyperlink"/>
          <w:rFonts w:ascii="Arial" w:hAnsi="Arial" w:cs="Arial"/>
          <w:color w:val="auto"/>
          <w:sz w:val="24"/>
          <w:u w:val="none"/>
        </w:rPr>
        <w:t xml:space="preserve"> </w:t>
      </w:r>
      <w:proofErr w:type="gramStart"/>
      <w:r w:rsidRPr="00902AE9">
        <w:rPr>
          <w:rStyle w:val="Hyperlink"/>
          <w:rFonts w:ascii="Arial" w:hAnsi="Arial" w:cs="Arial"/>
          <w:color w:val="auto"/>
          <w:sz w:val="24"/>
          <w:u w:val="none"/>
        </w:rPr>
        <w:t>UU.</w:t>
      </w:r>
      <w:proofErr w:type="gramEnd"/>
      <w:r w:rsidRPr="00902AE9">
        <w:rPr>
          <w:rStyle w:val="Hyperlink"/>
          <w:rFonts w:ascii="Arial" w:hAnsi="Arial" w:cs="Arial"/>
          <w:color w:val="auto"/>
          <w:sz w:val="24"/>
          <w:u w:val="none"/>
        </w:rPr>
        <w:t xml:space="preserve"> </w:t>
      </w:r>
      <w:proofErr w:type="gramStart"/>
      <w:r w:rsidRPr="00902AE9">
        <w:rPr>
          <w:rStyle w:val="Hyperlink"/>
          <w:rFonts w:ascii="Arial" w:hAnsi="Arial" w:cs="Arial"/>
          <w:color w:val="auto"/>
          <w:sz w:val="24"/>
          <w:u w:val="none"/>
        </w:rPr>
        <w:t>And an example of a subsequent corrective action taken by the local RMG sector.</w:t>
      </w:r>
      <w:proofErr w:type="gramEnd"/>
      <w:r w:rsidRPr="00902AE9">
        <w:rPr>
          <w:rStyle w:val="Hyperlink"/>
          <w:rFonts w:ascii="Arial" w:hAnsi="Arial" w:cs="Arial"/>
          <w:color w:val="auto"/>
          <w:sz w:val="24"/>
          <w:u w:val="none"/>
        </w:rPr>
        <w:t xml:space="preserve"> Also, some EU buyers have recently visited the seized garment factory.</w:t>
      </w:r>
    </w:p>
    <w:p w:rsidR="004B47FD" w:rsidRPr="00902AE9" w:rsidRDefault="00B60DFB" w:rsidP="004B47FD">
      <w:pPr>
        <w:pStyle w:val="NoSpacing"/>
        <w:spacing w:line="360" w:lineRule="auto"/>
        <w:ind w:left="144"/>
        <w:jc w:val="both"/>
        <w:rPr>
          <w:rStyle w:val="Hyperlink"/>
          <w:rFonts w:ascii="Arial" w:hAnsi="Arial" w:cs="Arial"/>
          <w:color w:val="auto"/>
          <w:sz w:val="24"/>
          <w:u w:val="none"/>
        </w:rPr>
      </w:pPr>
      <w:r w:rsidRPr="00902AE9">
        <w:rPr>
          <w:rStyle w:val="Hyperlink"/>
          <w:rFonts w:ascii="Arial" w:hAnsi="Arial" w:cs="Arial"/>
          <w:color w:val="auto"/>
          <w:sz w:val="24"/>
          <w:u w:val="none"/>
        </w:rPr>
        <w:t>However, some exporters hav</w:t>
      </w:r>
      <w:r w:rsidR="004B47FD" w:rsidRPr="00902AE9">
        <w:rPr>
          <w:rStyle w:val="Hyperlink"/>
          <w:rFonts w:ascii="Arial" w:hAnsi="Arial" w:cs="Arial"/>
          <w:color w:val="auto"/>
          <w:sz w:val="24"/>
          <w:u w:val="none"/>
        </w:rPr>
        <w:t>e struggled to convince United S</w:t>
      </w:r>
      <w:r w:rsidRPr="00902AE9">
        <w:rPr>
          <w:rStyle w:val="Hyperlink"/>
          <w:rFonts w:ascii="Arial" w:hAnsi="Arial" w:cs="Arial"/>
          <w:color w:val="auto"/>
          <w:sz w:val="24"/>
          <w:u w:val="none"/>
        </w:rPr>
        <w:t xml:space="preserve">tates or </w:t>
      </w:r>
      <w:r w:rsidR="00747E86" w:rsidRPr="00902AE9">
        <w:rPr>
          <w:rStyle w:val="Hyperlink"/>
          <w:rFonts w:ascii="Arial" w:hAnsi="Arial" w:cs="Arial"/>
          <w:color w:val="auto"/>
          <w:sz w:val="24"/>
          <w:u w:val="none"/>
        </w:rPr>
        <w:t>European</w:t>
      </w:r>
      <w:r w:rsidRPr="00902AE9">
        <w:rPr>
          <w:rStyle w:val="Hyperlink"/>
          <w:rFonts w:ascii="Arial" w:hAnsi="Arial" w:cs="Arial"/>
          <w:color w:val="auto"/>
          <w:sz w:val="24"/>
          <w:u w:val="none"/>
        </w:rPr>
        <w:t xml:space="preserve"> Union, buyers. They had tried to create a positive attitude towards Bangladesh but lag behind due to insufficient CSR practices, non-compliance with industry laws and regulations, high levels of corruption in the regulatory body, lack of consumer rights, and weak trade unions. The main two sources of exchange are the RMG sector and the export of </w:t>
      </w:r>
      <w:r w:rsidR="00747E86" w:rsidRPr="00902AE9">
        <w:rPr>
          <w:rStyle w:val="Hyperlink"/>
          <w:rFonts w:ascii="Arial" w:hAnsi="Arial" w:cs="Arial"/>
          <w:color w:val="auto"/>
          <w:sz w:val="24"/>
          <w:u w:val="none"/>
        </w:rPr>
        <w:t>labour</w:t>
      </w:r>
      <w:r w:rsidRPr="00902AE9">
        <w:rPr>
          <w:rStyle w:val="Hyperlink"/>
          <w:rFonts w:ascii="Arial" w:hAnsi="Arial" w:cs="Arial"/>
          <w:color w:val="auto"/>
          <w:sz w:val="24"/>
          <w:u w:val="none"/>
        </w:rPr>
        <w:t xml:space="preserve"> overseas. Incredibly low wages, health/ hygiene, work hours, fire safety and various forms of abuse are such a trivial and inhumane thing that any conscience is surprised. RMG workers have recently taken steps to establish their </w:t>
      </w:r>
      <w:r w:rsidRPr="00902AE9">
        <w:rPr>
          <w:rStyle w:val="Hyperlink"/>
          <w:rFonts w:ascii="Arial" w:hAnsi="Arial" w:cs="Arial"/>
          <w:color w:val="auto"/>
          <w:sz w:val="24"/>
          <w:u w:val="none"/>
        </w:rPr>
        <w:lastRenderedPageBreak/>
        <w:t>rights. Foreign workers are largely exploited by employment agencies, while these rural and illiterate people have to turn all their resources into very high-interest private credit institutions. Many of them were forced to return as beggars after prolonged incarceration in prisons overseas because of the trapping of employers and the illegal conduct of employers abroad. There is almost no appeal to law enforcement.</w:t>
      </w:r>
      <w:r w:rsidR="004B47FD" w:rsidRPr="00902AE9">
        <w:rPr>
          <w:rStyle w:val="Hyperlink"/>
          <w:rFonts w:ascii="Arial" w:hAnsi="Arial" w:cs="Arial"/>
          <w:color w:val="auto"/>
          <w:sz w:val="24"/>
          <w:u w:val="none"/>
        </w:rPr>
        <w:t xml:space="preserve"> Many industrial units use </w:t>
      </w:r>
      <w:proofErr w:type="gramStart"/>
      <w:r w:rsidR="004B47FD" w:rsidRPr="00902AE9">
        <w:rPr>
          <w:rStyle w:val="Hyperlink"/>
          <w:rFonts w:ascii="Arial" w:hAnsi="Arial" w:cs="Arial"/>
          <w:color w:val="auto"/>
          <w:sz w:val="24"/>
          <w:u w:val="none"/>
        </w:rPr>
        <w:t>old machines that pollutes</w:t>
      </w:r>
      <w:proofErr w:type="gramEnd"/>
      <w:r w:rsidR="004B47FD" w:rsidRPr="00902AE9">
        <w:rPr>
          <w:rStyle w:val="Hyperlink"/>
          <w:rFonts w:ascii="Arial" w:hAnsi="Arial" w:cs="Arial"/>
          <w:color w:val="auto"/>
          <w:sz w:val="24"/>
          <w:u w:val="none"/>
        </w:rPr>
        <w:t xml:space="preserve"> soil, water, and air. Moreover, few modern plants do not bother to install technologically improved plants.</w:t>
      </w:r>
    </w:p>
    <w:p w:rsidR="004B47FD" w:rsidRPr="00902AE9" w:rsidRDefault="004B47FD" w:rsidP="006C6E2D">
      <w:pPr>
        <w:pStyle w:val="NoSpacing"/>
        <w:ind w:left="144"/>
        <w:jc w:val="both"/>
        <w:rPr>
          <w:rStyle w:val="Hyperlink"/>
          <w:rFonts w:ascii="Arial" w:hAnsi="Arial" w:cs="Arial"/>
          <w:color w:val="auto"/>
          <w:sz w:val="10"/>
          <w:u w:val="none"/>
        </w:rPr>
      </w:pPr>
    </w:p>
    <w:p w:rsidR="00915AB6" w:rsidRPr="00902AE9" w:rsidRDefault="004B47FD" w:rsidP="006C6E2D">
      <w:pPr>
        <w:pStyle w:val="NoSpacing"/>
        <w:spacing w:after="120" w:line="360" w:lineRule="auto"/>
        <w:ind w:left="144"/>
        <w:jc w:val="both"/>
        <w:rPr>
          <w:rStyle w:val="Hyperlink"/>
          <w:rFonts w:ascii="Arial" w:hAnsi="Arial" w:cs="Arial"/>
          <w:color w:val="auto"/>
          <w:sz w:val="24"/>
          <w:u w:val="none"/>
        </w:rPr>
      </w:pPr>
      <w:r w:rsidRPr="00902AE9">
        <w:rPr>
          <w:rStyle w:val="Hyperlink"/>
          <w:rFonts w:ascii="Arial" w:hAnsi="Arial" w:cs="Arial"/>
          <w:color w:val="auto"/>
          <w:sz w:val="24"/>
          <w:u w:val="none"/>
        </w:rPr>
        <w:t xml:space="preserve">From </w:t>
      </w:r>
      <w:r w:rsidR="001203CF" w:rsidRPr="00902AE9">
        <w:rPr>
          <w:rStyle w:val="Hyperlink"/>
          <w:rFonts w:ascii="Arial" w:hAnsi="Arial" w:cs="Arial"/>
          <w:color w:val="auto"/>
          <w:sz w:val="24"/>
          <w:u w:val="none"/>
        </w:rPr>
        <w:t xml:space="preserve">fruits, vegetables, </w:t>
      </w:r>
      <w:r w:rsidRPr="00902AE9">
        <w:rPr>
          <w:rStyle w:val="Hyperlink"/>
          <w:rFonts w:ascii="Arial" w:hAnsi="Arial" w:cs="Arial"/>
          <w:color w:val="auto"/>
          <w:sz w:val="24"/>
          <w:u w:val="none"/>
        </w:rPr>
        <w:t>FMCG, and all other transportable products, abnormal ripening with adulterated and toxic ingredients, a refreshing fish with the application of lethal formalin and all other abuses are frustrating and inattentive. Good governance and competent law enforcement agencies can only solve these problems.</w:t>
      </w:r>
    </w:p>
    <w:p w:rsidR="00805AB4" w:rsidRPr="00902AE9" w:rsidRDefault="005241FC" w:rsidP="00747E86">
      <w:pPr>
        <w:pStyle w:val="Heading1"/>
        <w:rPr>
          <w:rStyle w:val="Hyperlink"/>
          <w:rFonts w:ascii="Arial" w:hAnsi="Arial" w:cs="Arial"/>
          <w:color w:val="17365D" w:themeColor="text2" w:themeShade="BF"/>
          <w:u w:val="none"/>
        </w:rPr>
      </w:pPr>
      <w:bookmarkStart w:id="23" w:name="_Toc34978633"/>
      <w:r>
        <w:rPr>
          <w:rStyle w:val="Hyperlink"/>
          <w:rFonts w:ascii="Arial" w:hAnsi="Arial" w:cs="Arial"/>
          <w:color w:val="17365D" w:themeColor="text2" w:themeShade="BF"/>
          <w:u w:val="none"/>
        </w:rPr>
        <w:t>4</w:t>
      </w:r>
      <w:r w:rsidR="00805AB4" w:rsidRPr="00902AE9">
        <w:rPr>
          <w:rStyle w:val="Hyperlink"/>
          <w:rFonts w:ascii="Arial" w:hAnsi="Arial" w:cs="Arial"/>
          <w:color w:val="17365D" w:themeColor="text2" w:themeShade="BF"/>
          <w:u w:val="none"/>
        </w:rPr>
        <w:t>.3 The CSR Activities performed by SME’s in Bangladesh</w:t>
      </w:r>
      <w:bookmarkEnd w:id="23"/>
    </w:p>
    <w:p w:rsidR="009A01A8" w:rsidRPr="00902AE9" w:rsidRDefault="009A01A8" w:rsidP="00747E86">
      <w:pPr>
        <w:pStyle w:val="NoSpacing"/>
        <w:spacing w:line="360" w:lineRule="auto"/>
        <w:ind w:left="144"/>
        <w:jc w:val="both"/>
        <w:rPr>
          <w:rStyle w:val="Hyperlink"/>
          <w:rFonts w:ascii="Arial" w:hAnsi="Arial" w:cs="Arial"/>
          <w:color w:val="auto"/>
          <w:sz w:val="24"/>
          <w:u w:val="none"/>
        </w:rPr>
      </w:pPr>
      <w:r w:rsidRPr="00902AE9">
        <w:rPr>
          <w:rStyle w:val="Hyperlink"/>
          <w:rFonts w:ascii="Arial" w:hAnsi="Arial" w:cs="Arial"/>
          <w:color w:val="auto"/>
          <w:sz w:val="24"/>
          <w:u w:val="none"/>
        </w:rPr>
        <w:t xml:space="preserve">To analyse the Corporate Social Responsibilities </w:t>
      </w:r>
      <w:r w:rsidR="00747E86" w:rsidRPr="00902AE9">
        <w:rPr>
          <w:rStyle w:val="Hyperlink"/>
          <w:rFonts w:ascii="Arial" w:hAnsi="Arial" w:cs="Arial"/>
          <w:color w:val="auto"/>
          <w:sz w:val="24"/>
          <w:u w:val="none"/>
        </w:rPr>
        <w:t xml:space="preserve">(CSR) performed by Small and Medium Enterprises (SME), I have prepared a questionnaire which consist </w:t>
      </w:r>
      <w:r w:rsidR="001535E6" w:rsidRPr="00902AE9">
        <w:rPr>
          <w:rStyle w:val="Hyperlink"/>
          <w:rFonts w:ascii="Arial" w:hAnsi="Arial" w:cs="Arial"/>
          <w:color w:val="auto"/>
          <w:sz w:val="24"/>
          <w:u w:val="none"/>
        </w:rPr>
        <w:t>20</w:t>
      </w:r>
      <w:r w:rsidR="00747E86" w:rsidRPr="00902AE9">
        <w:rPr>
          <w:rStyle w:val="Hyperlink"/>
          <w:rFonts w:ascii="Arial" w:hAnsi="Arial" w:cs="Arial"/>
          <w:color w:val="auto"/>
          <w:sz w:val="24"/>
          <w:u w:val="none"/>
        </w:rPr>
        <w:t xml:space="preserve"> CSR related question (added in the Appendix part of the report) and enquired 15 Bangladeshi SME owners, and in absence of owners, collected information from their employees. The company </w:t>
      </w:r>
      <w:proofErr w:type="gramStart"/>
      <w:r w:rsidR="00747E86" w:rsidRPr="00902AE9">
        <w:rPr>
          <w:rStyle w:val="Hyperlink"/>
          <w:rFonts w:ascii="Arial" w:hAnsi="Arial" w:cs="Arial"/>
          <w:color w:val="auto"/>
          <w:sz w:val="24"/>
          <w:u w:val="none"/>
        </w:rPr>
        <w:t>name are</w:t>
      </w:r>
      <w:proofErr w:type="gramEnd"/>
      <w:r w:rsidR="00747E86" w:rsidRPr="00902AE9">
        <w:rPr>
          <w:rStyle w:val="Hyperlink"/>
          <w:rFonts w:ascii="Arial" w:hAnsi="Arial" w:cs="Arial"/>
          <w:color w:val="auto"/>
          <w:sz w:val="24"/>
          <w:u w:val="none"/>
        </w:rPr>
        <w:t xml:space="preserve"> listed below:</w:t>
      </w:r>
    </w:p>
    <w:tbl>
      <w:tblPr>
        <w:tblStyle w:val="TableGrid"/>
        <w:tblW w:w="0" w:type="auto"/>
        <w:tblInd w:w="144" w:type="dxa"/>
        <w:tblLook w:val="04A0" w:firstRow="1" w:lastRow="0" w:firstColumn="1" w:lastColumn="0" w:noHBand="0" w:noVBand="1"/>
      </w:tblPr>
      <w:tblGrid>
        <w:gridCol w:w="4691"/>
        <w:gridCol w:w="4695"/>
      </w:tblGrid>
      <w:tr w:rsidR="00747E86" w:rsidRPr="00902AE9" w:rsidTr="006C6E2D">
        <w:trPr>
          <w:trHeight w:val="446"/>
        </w:trPr>
        <w:tc>
          <w:tcPr>
            <w:tcW w:w="4691" w:type="dxa"/>
            <w:shd w:val="clear" w:color="auto" w:fill="E36C0A" w:themeFill="accent6" w:themeFillShade="BF"/>
          </w:tcPr>
          <w:p w:rsidR="00747E86" w:rsidRPr="00902AE9" w:rsidRDefault="00747E86" w:rsidP="00747E86">
            <w:pPr>
              <w:pStyle w:val="NoSpacing"/>
              <w:spacing w:line="360" w:lineRule="auto"/>
              <w:jc w:val="center"/>
              <w:rPr>
                <w:rStyle w:val="Hyperlink"/>
                <w:rFonts w:ascii="Arial" w:hAnsi="Arial" w:cs="Arial"/>
                <w:b/>
                <w:color w:val="FFFFFF" w:themeColor="background1"/>
                <w:sz w:val="28"/>
                <w:u w:val="none"/>
              </w:rPr>
            </w:pPr>
            <w:r w:rsidRPr="00902AE9">
              <w:rPr>
                <w:rStyle w:val="Hyperlink"/>
                <w:rFonts w:ascii="Arial" w:hAnsi="Arial" w:cs="Arial"/>
                <w:b/>
                <w:color w:val="FFFFFF" w:themeColor="background1"/>
                <w:sz w:val="28"/>
                <w:u w:val="none"/>
              </w:rPr>
              <w:t>SME’s Name</w:t>
            </w:r>
          </w:p>
        </w:tc>
        <w:tc>
          <w:tcPr>
            <w:tcW w:w="4695" w:type="dxa"/>
            <w:shd w:val="clear" w:color="auto" w:fill="E36C0A" w:themeFill="accent6" w:themeFillShade="BF"/>
          </w:tcPr>
          <w:p w:rsidR="00747E86" w:rsidRPr="00902AE9" w:rsidRDefault="00747E86" w:rsidP="00747E86">
            <w:pPr>
              <w:pStyle w:val="NoSpacing"/>
              <w:spacing w:line="360" w:lineRule="auto"/>
              <w:jc w:val="center"/>
              <w:rPr>
                <w:rStyle w:val="Hyperlink"/>
                <w:rFonts w:ascii="Arial" w:hAnsi="Arial" w:cs="Arial"/>
                <w:b/>
                <w:color w:val="FFFFFF" w:themeColor="background1"/>
                <w:sz w:val="28"/>
                <w:u w:val="none"/>
              </w:rPr>
            </w:pPr>
            <w:r w:rsidRPr="00902AE9">
              <w:rPr>
                <w:rStyle w:val="Hyperlink"/>
                <w:rFonts w:ascii="Arial" w:hAnsi="Arial" w:cs="Arial"/>
                <w:b/>
                <w:color w:val="FFFFFF" w:themeColor="background1"/>
                <w:sz w:val="28"/>
                <w:u w:val="none"/>
              </w:rPr>
              <w:t>Types of business</w:t>
            </w:r>
          </w:p>
        </w:tc>
      </w:tr>
      <w:tr w:rsidR="00747E86" w:rsidRPr="00902AE9" w:rsidTr="006C6E2D">
        <w:trPr>
          <w:trHeight w:val="418"/>
        </w:trPr>
        <w:tc>
          <w:tcPr>
            <w:tcW w:w="4691" w:type="dxa"/>
          </w:tcPr>
          <w:p w:rsidR="00747E86" w:rsidRPr="00902AE9" w:rsidRDefault="001535E6" w:rsidP="001535E6">
            <w:pPr>
              <w:pStyle w:val="ListParagraph"/>
              <w:numPr>
                <w:ilvl w:val="0"/>
                <w:numId w:val="13"/>
              </w:numPr>
              <w:rPr>
                <w:rFonts w:ascii="Arial" w:hAnsi="Arial" w:cs="Arial"/>
                <w:szCs w:val="24"/>
              </w:rPr>
            </w:pPr>
            <w:proofErr w:type="spellStart"/>
            <w:r w:rsidRPr="00902AE9">
              <w:rPr>
                <w:rFonts w:ascii="Arial" w:hAnsi="Arial" w:cs="Arial"/>
                <w:szCs w:val="24"/>
              </w:rPr>
              <w:t>Meena</w:t>
            </w:r>
            <w:proofErr w:type="spellEnd"/>
            <w:r w:rsidRPr="00902AE9">
              <w:rPr>
                <w:rFonts w:ascii="Arial" w:hAnsi="Arial" w:cs="Arial"/>
                <w:szCs w:val="24"/>
              </w:rPr>
              <w:t xml:space="preserve"> B</w:t>
            </w:r>
            <w:r w:rsidR="00747E86" w:rsidRPr="00902AE9">
              <w:rPr>
                <w:rFonts w:ascii="Arial" w:hAnsi="Arial" w:cs="Arial"/>
                <w:szCs w:val="24"/>
              </w:rPr>
              <w:t xml:space="preserve">azar </w:t>
            </w:r>
          </w:p>
        </w:tc>
        <w:tc>
          <w:tcPr>
            <w:tcW w:w="4695" w:type="dxa"/>
          </w:tcPr>
          <w:p w:rsidR="00747E86" w:rsidRPr="00902AE9" w:rsidRDefault="00747E86" w:rsidP="00747E86">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Reputed Super shop of Bangladesh</w:t>
            </w:r>
          </w:p>
        </w:tc>
      </w:tr>
      <w:tr w:rsidR="00747E86" w:rsidRPr="00902AE9" w:rsidTr="006C6E2D">
        <w:trPr>
          <w:trHeight w:val="418"/>
        </w:trPr>
        <w:tc>
          <w:tcPr>
            <w:tcW w:w="4691" w:type="dxa"/>
          </w:tcPr>
          <w:p w:rsidR="00747E86" w:rsidRPr="00902AE9" w:rsidRDefault="00747E86" w:rsidP="001535E6">
            <w:pPr>
              <w:pStyle w:val="ListParagraph"/>
              <w:numPr>
                <w:ilvl w:val="0"/>
                <w:numId w:val="13"/>
              </w:numPr>
              <w:rPr>
                <w:rFonts w:ascii="Arial" w:hAnsi="Arial" w:cs="Arial"/>
                <w:szCs w:val="24"/>
              </w:rPr>
            </w:pPr>
            <w:proofErr w:type="spellStart"/>
            <w:r w:rsidRPr="00902AE9">
              <w:rPr>
                <w:rFonts w:ascii="Arial" w:hAnsi="Arial" w:cs="Arial"/>
                <w:szCs w:val="24"/>
              </w:rPr>
              <w:t>Swapno</w:t>
            </w:r>
            <w:proofErr w:type="spellEnd"/>
          </w:p>
        </w:tc>
        <w:tc>
          <w:tcPr>
            <w:tcW w:w="4695" w:type="dxa"/>
          </w:tcPr>
          <w:p w:rsidR="00747E86" w:rsidRPr="00902AE9" w:rsidRDefault="00747E86" w:rsidP="00747E86">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Reputed Super shop of Bangladesh</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r w:rsidRPr="00902AE9">
              <w:rPr>
                <w:rFonts w:ascii="Arial" w:hAnsi="Arial" w:cs="Arial"/>
                <w:szCs w:val="24"/>
              </w:rPr>
              <w:t xml:space="preserve">Family Mart </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Reputed Super shop of Bangladesh</w:t>
            </w:r>
          </w:p>
        </w:tc>
      </w:tr>
      <w:tr w:rsidR="00552F40" w:rsidRPr="00902AE9" w:rsidTr="006C6E2D">
        <w:trPr>
          <w:trHeight w:val="432"/>
        </w:trPr>
        <w:tc>
          <w:tcPr>
            <w:tcW w:w="4691" w:type="dxa"/>
          </w:tcPr>
          <w:p w:rsidR="00552F40" w:rsidRPr="00902AE9" w:rsidRDefault="001535E6" w:rsidP="001535E6">
            <w:pPr>
              <w:pStyle w:val="ListParagraph"/>
              <w:numPr>
                <w:ilvl w:val="0"/>
                <w:numId w:val="13"/>
              </w:numPr>
              <w:rPr>
                <w:rFonts w:ascii="Arial" w:hAnsi="Arial" w:cs="Arial"/>
                <w:szCs w:val="24"/>
              </w:rPr>
            </w:pPr>
            <w:r w:rsidRPr="00902AE9">
              <w:rPr>
                <w:rFonts w:ascii="Arial" w:hAnsi="Arial" w:cs="Arial"/>
                <w:szCs w:val="24"/>
              </w:rPr>
              <w:t>Agora</w:t>
            </w:r>
            <w:r w:rsidR="00552F40" w:rsidRPr="00902AE9">
              <w:rPr>
                <w:rFonts w:ascii="Arial" w:hAnsi="Arial" w:cs="Arial"/>
                <w:szCs w:val="24"/>
              </w:rPr>
              <w:t xml:space="preserve"> </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Reputed Super shop of Bangladesh</w:t>
            </w:r>
          </w:p>
        </w:tc>
      </w:tr>
      <w:tr w:rsidR="00747E86" w:rsidRPr="00902AE9" w:rsidTr="006C6E2D">
        <w:trPr>
          <w:trHeight w:val="418"/>
        </w:trPr>
        <w:tc>
          <w:tcPr>
            <w:tcW w:w="4691" w:type="dxa"/>
          </w:tcPr>
          <w:p w:rsidR="00747E86" w:rsidRPr="00902AE9" w:rsidRDefault="001535E6" w:rsidP="001535E6">
            <w:pPr>
              <w:pStyle w:val="ListParagraph"/>
              <w:numPr>
                <w:ilvl w:val="0"/>
                <w:numId w:val="13"/>
              </w:numPr>
              <w:rPr>
                <w:rFonts w:ascii="Arial" w:hAnsi="Arial" w:cs="Arial"/>
                <w:szCs w:val="24"/>
              </w:rPr>
            </w:pPr>
            <w:proofErr w:type="spellStart"/>
            <w:r w:rsidRPr="00902AE9">
              <w:rPr>
                <w:rFonts w:ascii="Arial" w:hAnsi="Arial" w:cs="Arial"/>
                <w:szCs w:val="24"/>
              </w:rPr>
              <w:t>Bikrompur</w:t>
            </w:r>
            <w:proofErr w:type="spellEnd"/>
            <w:r w:rsidRPr="00902AE9">
              <w:rPr>
                <w:rFonts w:ascii="Arial" w:hAnsi="Arial" w:cs="Arial"/>
                <w:szCs w:val="24"/>
              </w:rPr>
              <w:t xml:space="preserve"> C</w:t>
            </w:r>
            <w:r w:rsidR="00747E86" w:rsidRPr="00902AE9">
              <w:rPr>
                <w:rFonts w:ascii="Arial" w:hAnsi="Arial" w:cs="Arial"/>
                <w:szCs w:val="24"/>
              </w:rPr>
              <w:t xml:space="preserve">afe </w:t>
            </w:r>
          </w:p>
        </w:tc>
        <w:tc>
          <w:tcPr>
            <w:tcW w:w="4695" w:type="dxa"/>
          </w:tcPr>
          <w:p w:rsidR="00747E86" w:rsidRPr="00902AE9" w:rsidRDefault="00747E86" w:rsidP="00747E86">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Food shop / Restaurants</w:t>
            </w:r>
          </w:p>
        </w:tc>
      </w:tr>
      <w:tr w:rsidR="00747E86" w:rsidRPr="00902AE9" w:rsidTr="006C6E2D">
        <w:trPr>
          <w:trHeight w:val="418"/>
        </w:trPr>
        <w:tc>
          <w:tcPr>
            <w:tcW w:w="4691" w:type="dxa"/>
          </w:tcPr>
          <w:p w:rsidR="00747E86" w:rsidRPr="00902AE9" w:rsidRDefault="00747E86" w:rsidP="001535E6">
            <w:pPr>
              <w:pStyle w:val="ListParagraph"/>
              <w:numPr>
                <w:ilvl w:val="0"/>
                <w:numId w:val="13"/>
              </w:numPr>
              <w:rPr>
                <w:rFonts w:ascii="Arial" w:hAnsi="Arial" w:cs="Arial"/>
                <w:szCs w:val="24"/>
              </w:rPr>
            </w:pPr>
            <w:proofErr w:type="spellStart"/>
            <w:r w:rsidRPr="00902AE9">
              <w:rPr>
                <w:rFonts w:ascii="Arial" w:hAnsi="Arial" w:cs="Arial"/>
                <w:szCs w:val="24"/>
              </w:rPr>
              <w:t>Dcafe</w:t>
            </w:r>
            <w:proofErr w:type="spellEnd"/>
          </w:p>
        </w:tc>
        <w:tc>
          <w:tcPr>
            <w:tcW w:w="4695" w:type="dxa"/>
          </w:tcPr>
          <w:p w:rsidR="00747E86" w:rsidRPr="00902AE9" w:rsidRDefault="00747E86" w:rsidP="00747E86">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Food shop / Restaurants</w:t>
            </w:r>
          </w:p>
        </w:tc>
      </w:tr>
      <w:tr w:rsidR="00747E86" w:rsidRPr="00902AE9" w:rsidTr="006C6E2D">
        <w:trPr>
          <w:trHeight w:val="418"/>
        </w:trPr>
        <w:tc>
          <w:tcPr>
            <w:tcW w:w="4691" w:type="dxa"/>
          </w:tcPr>
          <w:p w:rsidR="00747E86" w:rsidRPr="00902AE9" w:rsidRDefault="00552F40" w:rsidP="001535E6">
            <w:pPr>
              <w:pStyle w:val="ListParagraph"/>
              <w:numPr>
                <w:ilvl w:val="0"/>
                <w:numId w:val="13"/>
              </w:numPr>
              <w:rPr>
                <w:rFonts w:ascii="Arial" w:hAnsi="Arial" w:cs="Arial"/>
                <w:szCs w:val="24"/>
              </w:rPr>
            </w:pPr>
            <w:proofErr w:type="spellStart"/>
            <w:r w:rsidRPr="00902AE9">
              <w:rPr>
                <w:rFonts w:ascii="Arial" w:hAnsi="Arial" w:cs="Arial"/>
                <w:szCs w:val="24"/>
              </w:rPr>
              <w:t>Jannat</w:t>
            </w:r>
            <w:proofErr w:type="spellEnd"/>
            <w:r w:rsidRPr="00902AE9">
              <w:rPr>
                <w:rFonts w:ascii="Arial" w:hAnsi="Arial" w:cs="Arial"/>
                <w:szCs w:val="24"/>
              </w:rPr>
              <w:t xml:space="preserve"> Restaurant</w:t>
            </w:r>
          </w:p>
        </w:tc>
        <w:tc>
          <w:tcPr>
            <w:tcW w:w="4695" w:type="dxa"/>
          </w:tcPr>
          <w:p w:rsidR="00747E86" w:rsidRPr="00902AE9" w:rsidRDefault="00747E86" w:rsidP="00747E86">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Food shop / Restaurants</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r w:rsidRPr="00902AE9">
              <w:rPr>
                <w:rFonts w:ascii="Arial" w:hAnsi="Arial" w:cs="Arial"/>
                <w:szCs w:val="24"/>
              </w:rPr>
              <w:t>Khan's kitchen</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Food shop / Restaurants</w:t>
            </w:r>
          </w:p>
        </w:tc>
      </w:tr>
      <w:tr w:rsidR="00552F40" w:rsidRPr="00902AE9" w:rsidTr="006C6E2D">
        <w:trPr>
          <w:trHeight w:val="432"/>
        </w:trPr>
        <w:tc>
          <w:tcPr>
            <w:tcW w:w="4691" w:type="dxa"/>
          </w:tcPr>
          <w:p w:rsidR="00552F40" w:rsidRPr="00902AE9" w:rsidRDefault="00552F40" w:rsidP="001535E6">
            <w:pPr>
              <w:pStyle w:val="ListParagraph"/>
              <w:numPr>
                <w:ilvl w:val="0"/>
                <w:numId w:val="13"/>
              </w:numPr>
              <w:rPr>
                <w:rFonts w:ascii="Arial" w:hAnsi="Arial" w:cs="Arial"/>
                <w:szCs w:val="24"/>
              </w:rPr>
            </w:pPr>
            <w:proofErr w:type="spellStart"/>
            <w:r w:rsidRPr="00902AE9">
              <w:rPr>
                <w:rFonts w:ascii="Arial" w:hAnsi="Arial" w:cs="Arial"/>
                <w:szCs w:val="24"/>
              </w:rPr>
              <w:t>Olimpya</w:t>
            </w:r>
            <w:proofErr w:type="spellEnd"/>
            <w:r w:rsidRPr="00902AE9">
              <w:rPr>
                <w:rFonts w:ascii="Arial" w:hAnsi="Arial" w:cs="Arial"/>
                <w:szCs w:val="24"/>
              </w:rPr>
              <w:t xml:space="preserve"> cafe,  </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Food shop / Restaurants</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r w:rsidRPr="00902AE9">
              <w:rPr>
                <w:rFonts w:ascii="Arial" w:hAnsi="Arial" w:cs="Arial"/>
                <w:szCs w:val="24"/>
              </w:rPr>
              <w:t xml:space="preserve">RS plastic limited </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Producer and reseller of plastic products</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proofErr w:type="spellStart"/>
            <w:r w:rsidRPr="00902AE9">
              <w:rPr>
                <w:rFonts w:ascii="Arial" w:hAnsi="Arial" w:cs="Arial"/>
                <w:szCs w:val="24"/>
              </w:rPr>
              <w:lastRenderedPageBreak/>
              <w:t>Jannat</w:t>
            </w:r>
            <w:proofErr w:type="spellEnd"/>
            <w:r w:rsidRPr="00902AE9">
              <w:rPr>
                <w:rFonts w:ascii="Arial" w:hAnsi="Arial" w:cs="Arial"/>
                <w:szCs w:val="24"/>
              </w:rPr>
              <w:t xml:space="preserve"> plastic limited </w:t>
            </w:r>
          </w:p>
        </w:tc>
        <w:tc>
          <w:tcPr>
            <w:tcW w:w="4695" w:type="dxa"/>
          </w:tcPr>
          <w:p w:rsidR="00552F40" w:rsidRPr="00902AE9" w:rsidRDefault="00552F40" w:rsidP="00552F40">
            <w:pPr>
              <w:pStyle w:val="NoSpacing"/>
              <w:spacing w:line="360" w:lineRule="auto"/>
              <w:jc w:val="both"/>
              <w:rPr>
                <w:rStyle w:val="Hyperlink"/>
                <w:rFonts w:ascii="Arial" w:hAnsi="Arial" w:cs="Arial"/>
                <w:b/>
                <w:color w:val="auto"/>
                <w:sz w:val="24"/>
                <w:u w:val="none"/>
              </w:rPr>
            </w:pPr>
            <w:r w:rsidRPr="00902AE9">
              <w:rPr>
                <w:rStyle w:val="Hyperlink"/>
                <w:rFonts w:ascii="Arial" w:hAnsi="Arial" w:cs="Arial"/>
                <w:color w:val="auto"/>
                <w:sz w:val="24"/>
                <w:u w:val="none"/>
              </w:rPr>
              <w:t>Producer and reseller of plastic products</w:t>
            </w:r>
          </w:p>
        </w:tc>
      </w:tr>
      <w:tr w:rsidR="00552F40" w:rsidRPr="00902AE9" w:rsidTr="006C6E2D">
        <w:trPr>
          <w:trHeight w:val="376"/>
        </w:trPr>
        <w:tc>
          <w:tcPr>
            <w:tcW w:w="4691" w:type="dxa"/>
          </w:tcPr>
          <w:p w:rsidR="00552F40" w:rsidRPr="00902AE9" w:rsidRDefault="00552F40" w:rsidP="001535E6">
            <w:pPr>
              <w:pStyle w:val="NoSpacing"/>
              <w:numPr>
                <w:ilvl w:val="0"/>
                <w:numId w:val="13"/>
              </w:numPr>
              <w:spacing w:line="360" w:lineRule="auto"/>
              <w:jc w:val="both"/>
              <w:rPr>
                <w:rStyle w:val="Hyperlink"/>
                <w:rFonts w:ascii="Arial" w:hAnsi="Arial" w:cs="Arial"/>
                <w:color w:val="auto"/>
                <w:sz w:val="24"/>
                <w:szCs w:val="24"/>
                <w:u w:val="none"/>
              </w:rPr>
            </w:pPr>
            <w:proofErr w:type="spellStart"/>
            <w:r w:rsidRPr="00902AE9">
              <w:rPr>
                <w:rStyle w:val="Hyperlink"/>
                <w:rFonts w:ascii="Arial" w:hAnsi="Arial" w:cs="Arial"/>
                <w:color w:val="auto"/>
                <w:sz w:val="24"/>
                <w:szCs w:val="24"/>
                <w:u w:val="none"/>
              </w:rPr>
              <w:t>Menz</w:t>
            </w:r>
            <w:proofErr w:type="spellEnd"/>
            <w:r w:rsidRPr="00902AE9">
              <w:rPr>
                <w:rStyle w:val="Hyperlink"/>
                <w:rFonts w:ascii="Arial" w:hAnsi="Arial" w:cs="Arial"/>
                <w:color w:val="auto"/>
                <w:sz w:val="24"/>
                <w:szCs w:val="24"/>
                <w:u w:val="none"/>
              </w:rPr>
              <w:t xml:space="preserve"> Salon </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Salon shop</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r w:rsidRPr="00902AE9">
              <w:rPr>
                <w:rFonts w:ascii="Arial" w:hAnsi="Arial" w:cs="Arial"/>
                <w:szCs w:val="24"/>
              </w:rPr>
              <w:t>Al-</w:t>
            </w:r>
            <w:proofErr w:type="spellStart"/>
            <w:r w:rsidRPr="00902AE9">
              <w:rPr>
                <w:rFonts w:ascii="Arial" w:hAnsi="Arial" w:cs="Arial"/>
                <w:szCs w:val="24"/>
              </w:rPr>
              <w:t>Muttakin</w:t>
            </w:r>
            <w:proofErr w:type="spellEnd"/>
            <w:r w:rsidRPr="00902AE9">
              <w:rPr>
                <w:rFonts w:ascii="Arial" w:hAnsi="Arial" w:cs="Arial"/>
                <w:szCs w:val="24"/>
              </w:rPr>
              <w:t xml:space="preserve"> school</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Kinder-garden educational institution</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proofErr w:type="spellStart"/>
            <w:r w:rsidRPr="00902AE9">
              <w:rPr>
                <w:rFonts w:ascii="Arial" w:hAnsi="Arial" w:cs="Arial"/>
                <w:szCs w:val="24"/>
              </w:rPr>
              <w:t>Porisongkhan</w:t>
            </w:r>
            <w:proofErr w:type="spellEnd"/>
            <w:r w:rsidRPr="00902AE9">
              <w:rPr>
                <w:rFonts w:ascii="Arial" w:hAnsi="Arial" w:cs="Arial"/>
                <w:szCs w:val="24"/>
              </w:rPr>
              <w:t xml:space="preserve"> Coaching </w:t>
            </w:r>
            <w:r w:rsidR="001535E6" w:rsidRPr="00902AE9">
              <w:rPr>
                <w:rFonts w:ascii="Arial" w:hAnsi="Arial" w:cs="Arial"/>
                <w:szCs w:val="24"/>
              </w:rPr>
              <w:t>Centre</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Institutional Institution</w:t>
            </w:r>
          </w:p>
        </w:tc>
      </w:tr>
      <w:tr w:rsidR="00552F40" w:rsidRPr="00902AE9" w:rsidTr="006C6E2D">
        <w:trPr>
          <w:trHeight w:val="418"/>
        </w:trPr>
        <w:tc>
          <w:tcPr>
            <w:tcW w:w="4691" w:type="dxa"/>
          </w:tcPr>
          <w:p w:rsidR="00552F40" w:rsidRPr="00902AE9" w:rsidRDefault="00552F40" w:rsidP="001535E6">
            <w:pPr>
              <w:pStyle w:val="ListParagraph"/>
              <w:numPr>
                <w:ilvl w:val="0"/>
                <w:numId w:val="13"/>
              </w:numPr>
              <w:rPr>
                <w:rFonts w:ascii="Arial" w:hAnsi="Arial" w:cs="Arial"/>
                <w:szCs w:val="24"/>
              </w:rPr>
            </w:pPr>
            <w:proofErr w:type="spellStart"/>
            <w:r w:rsidRPr="00902AE9">
              <w:rPr>
                <w:rFonts w:ascii="Arial" w:hAnsi="Arial" w:cs="Arial"/>
                <w:szCs w:val="24"/>
              </w:rPr>
              <w:t>Kusumkoli</w:t>
            </w:r>
            <w:proofErr w:type="spellEnd"/>
            <w:r w:rsidRPr="00902AE9">
              <w:rPr>
                <w:rFonts w:ascii="Arial" w:hAnsi="Arial" w:cs="Arial"/>
                <w:szCs w:val="24"/>
              </w:rPr>
              <w:t xml:space="preserve"> kinder garden</w:t>
            </w:r>
          </w:p>
        </w:tc>
        <w:tc>
          <w:tcPr>
            <w:tcW w:w="4695" w:type="dxa"/>
          </w:tcPr>
          <w:p w:rsidR="00552F40" w:rsidRPr="00902AE9" w:rsidRDefault="00552F40" w:rsidP="00552F40">
            <w:pPr>
              <w:pStyle w:val="NoSpacing"/>
              <w:spacing w:line="360" w:lineRule="auto"/>
              <w:jc w:val="both"/>
              <w:rPr>
                <w:rStyle w:val="Hyperlink"/>
                <w:rFonts w:ascii="Arial" w:hAnsi="Arial" w:cs="Arial"/>
                <w:color w:val="auto"/>
                <w:sz w:val="24"/>
                <w:u w:val="none"/>
              </w:rPr>
            </w:pPr>
            <w:r w:rsidRPr="00902AE9">
              <w:rPr>
                <w:rStyle w:val="Hyperlink"/>
                <w:rFonts w:ascii="Arial" w:hAnsi="Arial" w:cs="Arial"/>
                <w:color w:val="auto"/>
                <w:sz w:val="24"/>
                <w:u w:val="none"/>
              </w:rPr>
              <w:t>Kinder-garden educational institution</w:t>
            </w:r>
          </w:p>
        </w:tc>
      </w:tr>
    </w:tbl>
    <w:p w:rsidR="00FC685D" w:rsidRPr="00FE23BE" w:rsidRDefault="00402521" w:rsidP="00FE23BE">
      <w:pPr>
        <w:pStyle w:val="NoSpacing"/>
        <w:spacing w:line="360" w:lineRule="auto"/>
        <w:jc w:val="center"/>
        <w:rPr>
          <w:rStyle w:val="Hyperlink"/>
          <w:rFonts w:ascii="Arial" w:hAnsi="Arial" w:cs="Arial"/>
          <w:b/>
          <w:i/>
          <w:color w:val="auto"/>
          <w:sz w:val="24"/>
          <w:u w:val="none"/>
        </w:rPr>
      </w:pPr>
      <w:r>
        <w:rPr>
          <w:rStyle w:val="Hyperlink"/>
          <w:rFonts w:ascii="Arial" w:hAnsi="Arial" w:cs="Arial"/>
          <w:b/>
          <w:i/>
          <w:color w:val="auto"/>
          <w:sz w:val="24"/>
          <w:u w:val="none"/>
        </w:rPr>
        <w:t>Table 5</w:t>
      </w:r>
      <w:r w:rsidR="00FE23BE" w:rsidRPr="00FE23BE">
        <w:rPr>
          <w:rStyle w:val="Hyperlink"/>
          <w:rFonts w:ascii="Arial" w:hAnsi="Arial" w:cs="Arial"/>
          <w:b/>
          <w:i/>
          <w:color w:val="auto"/>
          <w:sz w:val="24"/>
          <w:u w:val="none"/>
        </w:rPr>
        <w:t>: 15 SME and Their business type</w:t>
      </w:r>
    </w:p>
    <w:p w:rsidR="00FE23BE" w:rsidRDefault="00FE23BE" w:rsidP="006C6E2D">
      <w:pPr>
        <w:pStyle w:val="NoSpacing"/>
        <w:spacing w:line="360" w:lineRule="auto"/>
        <w:rPr>
          <w:rStyle w:val="Hyperlink"/>
          <w:rFonts w:ascii="Arial" w:hAnsi="Arial" w:cs="Arial"/>
          <w:color w:val="auto"/>
          <w:sz w:val="24"/>
          <w:u w:val="none"/>
        </w:rPr>
      </w:pPr>
    </w:p>
    <w:p w:rsidR="00B60DFB" w:rsidRPr="00902AE9" w:rsidRDefault="001535E6" w:rsidP="006C6E2D">
      <w:pPr>
        <w:pStyle w:val="NoSpacing"/>
        <w:spacing w:line="360" w:lineRule="auto"/>
        <w:rPr>
          <w:rStyle w:val="Hyperlink"/>
          <w:rFonts w:ascii="Arial" w:hAnsi="Arial" w:cs="Arial"/>
          <w:color w:val="auto"/>
          <w:sz w:val="24"/>
          <w:u w:val="none"/>
        </w:rPr>
      </w:pPr>
      <w:r w:rsidRPr="00902AE9">
        <w:rPr>
          <w:rStyle w:val="Hyperlink"/>
          <w:rFonts w:ascii="Arial" w:hAnsi="Arial" w:cs="Arial"/>
          <w:color w:val="auto"/>
          <w:sz w:val="24"/>
          <w:u w:val="none"/>
        </w:rPr>
        <w:t xml:space="preserve">After collecting information on 20 questions of the questionnaire of CSR activities of 15 Small and Medium Enterprises, </w:t>
      </w:r>
      <w:r w:rsidR="00280C2D" w:rsidRPr="00902AE9">
        <w:rPr>
          <w:rStyle w:val="Hyperlink"/>
          <w:rFonts w:ascii="Arial" w:hAnsi="Arial" w:cs="Arial"/>
          <w:color w:val="auto"/>
          <w:sz w:val="24"/>
          <w:u w:val="none"/>
        </w:rPr>
        <w:t>I have added the positive responses into “yes”, the negative responses into “NO”, and the enterprises who remain silent taken as “Neutral”. Finally, t</w:t>
      </w:r>
      <w:r w:rsidRPr="00902AE9">
        <w:rPr>
          <w:rStyle w:val="Hyperlink"/>
          <w:rFonts w:ascii="Arial" w:hAnsi="Arial" w:cs="Arial"/>
          <w:color w:val="auto"/>
          <w:sz w:val="24"/>
          <w:u w:val="none"/>
        </w:rPr>
        <w:t>he results I have found are given below:</w:t>
      </w:r>
      <w:r w:rsidR="00280C2D" w:rsidRPr="00902AE9">
        <w:rPr>
          <w:rStyle w:val="Hyperlink"/>
          <w:rFonts w:ascii="Arial" w:hAnsi="Arial" w:cs="Arial"/>
          <w:color w:val="auto"/>
          <w:sz w:val="24"/>
          <w:u w:val="none"/>
        </w:rPr>
        <w:t xml:space="preserve"> </w:t>
      </w:r>
    </w:p>
    <w:tbl>
      <w:tblPr>
        <w:tblStyle w:val="TableGrid"/>
        <w:tblW w:w="9429" w:type="dxa"/>
        <w:tblInd w:w="198" w:type="dxa"/>
        <w:tblLook w:val="04A0" w:firstRow="1" w:lastRow="0" w:firstColumn="1" w:lastColumn="0" w:noHBand="0" w:noVBand="1"/>
      </w:tblPr>
      <w:tblGrid>
        <w:gridCol w:w="5502"/>
        <w:gridCol w:w="1287"/>
        <w:gridCol w:w="1136"/>
        <w:gridCol w:w="1504"/>
      </w:tblGrid>
      <w:tr w:rsidR="006F4AD4" w:rsidRPr="00902AE9" w:rsidTr="00FC685D">
        <w:trPr>
          <w:trHeight w:val="595"/>
        </w:trPr>
        <w:tc>
          <w:tcPr>
            <w:tcW w:w="5502" w:type="dxa"/>
            <w:shd w:val="clear" w:color="auto" w:fill="E36C0A" w:themeFill="accent6" w:themeFillShade="BF"/>
          </w:tcPr>
          <w:p w:rsidR="006F4AD4" w:rsidRPr="00902AE9" w:rsidRDefault="006F4AD4" w:rsidP="001535E6">
            <w:pPr>
              <w:spacing w:after="0" w:line="240" w:lineRule="auto"/>
              <w:ind w:left="144"/>
              <w:jc w:val="center"/>
              <w:rPr>
                <w:rFonts w:ascii="Arial" w:hAnsi="Arial" w:cs="Arial"/>
                <w:b/>
                <w:color w:val="FFFFFF" w:themeColor="background1"/>
                <w:sz w:val="28"/>
                <w:szCs w:val="24"/>
              </w:rPr>
            </w:pPr>
            <w:r w:rsidRPr="00902AE9">
              <w:rPr>
                <w:rFonts w:ascii="Arial" w:hAnsi="Arial" w:cs="Arial"/>
                <w:b/>
                <w:color w:val="FFFFFF" w:themeColor="background1"/>
                <w:sz w:val="28"/>
                <w:szCs w:val="24"/>
              </w:rPr>
              <w:t>Question</w:t>
            </w:r>
          </w:p>
        </w:tc>
        <w:tc>
          <w:tcPr>
            <w:tcW w:w="1287" w:type="dxa"/>
            <w:shd w:val="clear" w:color="auto" w:fill="E36C0A" w:themeFill="accent6" w:themeFillShade="BF"/>
          </w:tcPr>
          <w:p w:rsidR="006F4AD4" w:rsidRPr="00902AE9" w:rsidRDefault="006F4AD4" w:rsidP="001535E6">
            <w:pPr>
              <w:spacing w:after="0" w:line="240" w:lineRule="auto"/>
              <w:ind w:left="144"/>
              <w:jc w:val="center"/>
              <w:rPr>
                <w:rFonts w:ascii="Arial" w:hAnsi="Arial" w:cs="Arial"/>
                <w:b/>
                <w:color w:val="FFFFFF" w:themeColor="background1"/>
                <w:sz w:val="28"/>
                <w:szCs w:val="24"/>
              </w:rPr>
            </w:pPr>
            <w:r w:rsidRPr="00902AE9">
              <w:rPr>
                <w:rFonts w:ascii="Arial" w:hAnsi="Arial" w:cs="Arial"/>
                <w:b/>
                <w:color w:val="FFFFFF" w:themeColor="background1"/>
                <w:sz w:val="28"/>
                <w:szCs w:val="24"/>
              </w:rPr>
              <w:t>Yes</w:t>
            </w:r>
          </w:p>
        </w:tc>
        <w:tc>
          <w:tcPr>
            <w:tcW w:w="1136" w:type="dxa"/>
            <w:shd w:val="clear" w:color="auto" w:fill="E36C0A" w:themeFill="accent6" w:themeFillShade="BF"/>
          </w:tcPr>
          <w:p w:rsidR="006F4AD4" w:rsidRPr="00902AE9" w:rsidRDefault="006F4AD4" w:rsidP="001535E6">
            <w:pPr>
              <w:spacing w:after="0" w:line="240" w:lineRule="auto"/>
              <w:ind w:left="144"/>
              <w:jc w:val="center"/>
              <w:rPr>
                <w:rFonts w:ascii="Arial" w:hAnsi="Arial" w:cs="Arial"/>
                <w:b/>
                <w:color w:val="FFFFFF" w:themeColor="background1"/>
                <w:sz w:val="28"/>
                <w:szCs w:val="24"/>
              </w:rPr>
            </w:pPr>
            <w:r w:rsidRPr="00902AE9">
              <w:rPr>
                <w:rFonts w:ascii="Arial" w:hAnsi="Arial" w:cs="Arial"/>
                <w:b/>
                <w:color w:val="FFFFFF" w:themeColor="background1"/>
                <w:sz w:val="28"/>
                <w:szCs w:val="24"/>
              </w:rPr>
              <w:t>No</w:t>
            </w:r>
          </w:p>
        </w:tc>
        <w:tc>
          <w:tcPr>
            <w:tcW w:w="1504" w:type="dxa"/>
            <w:shd w:val="clear" w:color="auto" w:fill="E36C0A" w:themeFill="accent6" w:themeFillShade="BF"/>
          </w:tcPr>
          <w:p w:rsidR="006F4AD4" w:rsidRPr="00902AE9" w:rsidRDefault="006F4AD4" w:rsidP="001535E6">
            <w:pPr>
              <w:spacing w:after="0" w:line="240" w:lineRule="auto"/>
              <w:ind w:left="144"/>
              <w:jc w:val="center"/>
              <w:rPr>
                <w:rFonts w:ascii="Arial" w:hAnsi="Arial" w:cs="Arial"/>
                <w:b/>
                <w:color w:val="FFFFFF" w:themeColor="background1"/>
                <w:sz w:val="28"/>
                <w:szCs w:val="24"/>
              </w:rPr>
            </w:pPr>
            <w:r w:rsidRPr="00902AE9">
              <w:rPr>
                <w:rFonts w:ascii="Arial" w:hAnsi="Arial" w:cs="Arial"/>
                <w:b/>
                <w:color w:val="FFFFFF" w:themeColor="background1"/>
                <w:sz w:val="28"/>
                <w:szCs w:val="24"/>
              </w:rPr>
              <w:t>Neutral</w:t>
            </w:r>
          </w:p>
        </w:tc>
      </w:tr>
      <w:tr w:rsidR="006F4AD4" w:rsidRPr="00902AE9" w:rsidTr="00FC685D">
        <w:trPr>
          <w:trHeight w:val="506"/>
        </w:trPr>
        <w:tc>
          <w:tcPr>
            <w:tcW w:w="5502" w:type="dxa"/>
            <w:shd w:val="clear" w:color="auto" w:fill="FABF8F" w:themeFill="accent6" w:themeFillTint="99"/>
          </w:tcPr>
          <w:p w:rsidR="006F4AD4" w:rsidRPr="00902AE9" w:rsidRDefault="006F4AD4" w:rsidP="001535E6">
            <w:pPr>
              <w:spacing w:after="0" w:line="240" w:lineRule="auto"/>
              <w:ind w:left="144"/>
              <w:jc w:val="center"/>
              <w:rPr>
                <w:rFonts w:ascii="Arial" w:hAnsi="Arial" w:cs="Arial"/>
                <w:b/>
                <w:szCs w:val="24"/>
              </w:rPr>
            </w:pPr>
            <w:r w:rsidRPr="00902AE9">
              <w:rPr>
                <w:rFonts w:ascii="Arial" w:hAnsi="Arial" w:cs="Arial"/>
                <w:b/>
                <w:szCs w:val="24"/>
              </w:rPr>
              <w:t>Human rights</w:t>
            </w:r>
          </w:p>
        </w:tc>
        <w:tc>
          <w:tcPr>
            <w:tcW w:w="1287"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136"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504"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r>
      <w:tr w:rsidR="006F4AD4" w:rsidRPr="00902AE9" w:rsidTr="00FC685D">
        <w:trPr>
          <w:trHeight w:val="832"/>
        </w:trPr>
        <w:tc>
          <w:tcPr>
            <w:tcW w:w="5502" w:type="dxa"/>
          </w:tcPr>
          <w:p w:rsidR="006F4AD4" w:rsidRPr="00902AE9" w:rsidRDefault="00C37AEC" w:rsidP="001535E6">
            <w:pPr>
              <w:spacing w:after="0" w:line="240" w:lineRule="auto"/>
              <w:ind w:left="144"/>
              <w:rPr>
                <w:rFonts w:ascii="Arial" w:hAnsi="Arial" w:cs="Arial"/>
                <w:szCs w:val="24"/>
              </w:rPr>
            </w:pPr>
            <w:r w:rsidRPr="00902AE9">
              <w:rPr>
                <w:rFonts w:ascii="Arial" w:hAnsi="Arial" w:cs="Arial"/>
                <w:szCs w:val="24"/>
              </w:rPr>
              <w:t>1. Do your company hire</w:t>
            </w:r>
            <w:r w:rsidR="006F4AD4" w:rsidRPr="00902AE9">
              <w:rPr>
                <w:rFonts w:ascii="Arial" w:hAnsi="Arial" w:cs="Arial"/>
                <w:szCs w:val="24"/>
              </w:rPr>
              <w:t xml:space="preserve"> the right person in the right job?</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12</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(80%)</w:t>
            </w:r>
          </w:p>
        </w:tc>
        <w:tc>
          <w:tcPr>
            <w:tcW w:w="1136"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b/>
                <w:szCs w:val="24"/>
              </w:rPr>
              <w:t xml:space="preserve">0 </w:t>
            </w:r>
            <w:r w:rsidRPr="00902AE9">
              <w:rPr>
                <w:rFonts w:ascii="Arial" w:hAnsi="Arial" w:cs="Arial"/>
                <w:szCs w:val="24"/>
              </w:rPr>
              <w:t>(0%)</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 xml:space="preserve">3 </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(20%)</w:t>
            </w:r>
          </w:p>
        </w:tc>
      </w:tr>
      <w:tr w:rsidR="006F4AD4" w:rsidRPr="00902AE9" w:rsidTr="00FC685D">
        <w:trPr>
          <w:trHeight w:val="1190"/>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2. Do your company provide adequate and relevant information about the organization and job to the candidates?</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11</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(74%)</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3</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(20%)</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(6%)</w:t>
            </w:r>
          </w:p>
        </w:tc>
      </w:tr>
      <w:tr w:rsidR="006F4AD4" w:rsidRPr="00902AE9" w:rsidTr="00FC685D">
        <w:trPr>
          <w:trHeight w:val="506"/>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 xml:space="preserve">3. Do your company care about employees? </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 xml:space="preserve">12 </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897861" w:rsidRPr="00902AE9">
              <w:rPr>
                <w:rFonts w:ascii="Arial" w:hAnsi="Arial" w:cs="Arial"/>
                <w:szCs w:val="24"/>
              </w:rPr>
              <w:t>80%</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3</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897861" w:rsidRPr="00902AE9">
              <w:rPr>
                <w:rFonts w:ascii="Arial" w:hAnsi="Arial" w:cs="Arial"/>
                <w:szCs w:val="24"/>
              </w:rPr>
              <w:t>20%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C37AEC" w:rsidRPr="00902AE9">
              <w:rPr>
                <w:rFonts w:ascii="Arial" w:hAnsi="Arial" w:cs="Arial"/>
                <w:szCs w:val="24"/>
              </w:rPr>
              <w:t>0%</w:t>
            </w:r>
            <w:r w:rsidRPr="00902AE9">
              <w:rPr>
                <w:rFonts w:ascii="Arial" w:hAnsi="Arial" w:cs="Arial"/>
                <w:szCs w:val="24"/>
              </w:rPr>
              <w:t>)</w:t>
            </w:r>
          </w:p>
        </w:tc>
      </w:tr>
      <w:tr w:rsidR="006F4AD4" w:rsidRPr="00902AE9" w:rsidTr="00FC685D">
        <w:trPr>
          <w:trHeight w:val="83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4. Are salaries for women and man the same for jobs of the same valid?</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9</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C37AEC" w:rsidRPr="00902AE9">
              <w:rPr>
                <w:rFonts w:ascii="Arial" w:hAnsi="Arial" w:cs="Arial"/>
                <w:szCs w:val="24"/>
              </w:rPr>
              <w:t>60%</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2</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C37AEC" w:rsidRPr="00902AE9">
              <w:rPr>
                <w:rFonts w:ascii="Arial" w:hAnsi="Arial" w:cs="Arial"/>
                <w:szCs w:val="24"/>
              </w:rPr>
              <w:t>13%</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4</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1F223C" w:rsidRPr="00902AE9">
              <w:rPr>
                <w:rFonts w:ascii="Arial" w:hAnsi="Arial" w:cs="Arial"/>
                <w:szCs w:val="24"/>
              </w:rPr>
              <w:t>27%</w:t>
            </w:r>
            <w:r w:rsidRPr="00902AE9">
              <w:rPr>
                <w:rFonts w:ascii="Arial" w:hAnsi="Arial" w:cs="Arial"/>
                <w:szCs w:val="24"/>
              </w:rPr>
              <w:t>)</w:t>
            </w:r>
          </w:p>
        </w:tc>
      </w:tr>
      <w:tr w:rsidR="006F4AD4" w:rsidRPr="00902AE9" w:rsidTr="00FC685D">
        <w:trPr>
          <w:trHeight w:val="506"/>
        </w:trPr>
        <w:tc>
          <w:tcPr>
            <w:tcW w:w="5502" w:type="dxa"/>
            <w:shd w:val="clear" w:color="auto" w:fill="FABF8F" w:themeFill="accent6" w:themeFillTint="99"/>
          </w:tcPr>
          <w:p w:rsidR="006F4AD4" w:rsidRPr="00902AE9" w:rsidRDefault="006F4AD4" w:rsidP="001535E6">
            <w:pPr>
              <w:spacing w:after="0" w:line="240" w:lineRule="auto"/>
              <w:ind w:left="144"/>
              <w:jc w:val="center"/>
              <w:rPr>
                <w:rFonts w:ascii="Arial" w:hAnsi="Arial" w:cs="Arial"/>
                <w:b/>
                <w:szCs w:val="24"/>
              </w:rPr>
            </w:pPr>
            <w:r w:rsidRPr="00902AE9">
              <w:rPr>
                <w:rFonts w:ascii="Arial" w:hAnsi="Arial" w:cs="Arial"/>
                <w:b/>
                <w:szCs w:val="24"/>
              </w:rPr>
              <w:t>Human Resource</w:t>
            </w:r>
          </w:p>
        </w:tc>
        <w:tc>
          <w:tcPr>
            <w:tcW w:w="1287"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136"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504"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r>
      <w:tr w:rsidR="006F4AD4" w:rsidRPr="00902AE9" w:rsidTr="00FC685D">
        <w:trPr>
          <w:trHeight w:val="491"/>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5. Do your company give you proper training?</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13</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C37AEC" w:rsidRPr="00902AE9">
              <w:rPr>
                <w:rFonts w:ascii="Arial" w:hAnsi="Arial" w:cs="Arial"/>
                <w:szCs w:val="24"/>
              </w:rPr>
              <w:t>87%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2</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C37AEC" w:rsidRPr="00902AE9">
              <w:rPr>
                <w:rFonts w:ascii="Arial" w:hAnsi="Arial" w:cs="Arial"/>
                <w:szCs w:val="24"/>
              </w:rPr>
              <w:t>13%</w:t>
            </w:r>
            <w:r w:rsidRPr="00902AE9">
              <w:rPr>
                <w:rFonts w:ascii="Arial" w:hAnsi="Arial" w:cs="Arial"/>
                <w:szCs w:val="24"/>
              </w:rPr>
              <w:t>)</w:t>
            </w:r>
          </w:p>
        </w:tc>
      </w:tr>
      <w:tr w:rsidR="006F4AD4" w:rsidRPr="00902AE9" w:rsidTr="00FC685D">
        <w:trPr>
          <w:trHeight w:val="506"/>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6. Are employees treated well by your company?</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14</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C37AEC" w:rsidRPr="00902AE9">
              <w:rPr>
                <w:rFonts w:ascii="Arial" w:hAnsi="Arial" w:cs="Arial"/>
                <w:szCs w:val="24"/>
              </w:rPr>
              <w:t>94%</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w:t>
            </w:r>
          </w:p>
          <w:p w:rsidR="006F4AD4" w:rsidRPr="00902AE9" w:rsidRDefault="00C37AEC" w:rsidP="001535E6">
            <w:pPr>
              <w:spacing w:after="0" w:line="240" w:lineRule="auto"/>
              <w:ind w:left="144"/>
              <w:rPr>
                <w:rFonts w:ascii="Arial" w:hAnsi="Arial" w:cs="Arial"/>
                <w:szCs w:val="24"/>
              </w:rPr>
            </w:pPr>
            <w:r w:rsidRPr="00902AE9">
              <w:rPr>
                <w:rFonts w:ascii="Arial" w:hAnsi="Arial" w:cs="Arial"/>
                <w:szCs w:val="24"/>
              </w:rPr>
              <w:t>(6%</w:t>
            </w:r>
            <w:r w:rsidR="006F4AD4"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r>
      <w:tr w:rsidR="006F4AD4" w:rsidRPr="00902AE9" w:rsidTr="00FC685D">
        <w:trPr>
          <w:trHeight w:val="83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7. Are your company concerned about employee’s health, safety and working condition?</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12</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897861" w:rsidRPr="00902AE9">
              <w:rPr>
                <w:rFonts w:ascii="Arial" w:hAnsi="Arial" w:cs="Arial"/>
                <w:szCs w:val="24"/>
              </w:rPr>
              <w:t>80%</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9710F8" w:rsidRPr="00902AE9">
              <w:rPr>
                <w:rFonts w:ascii="Arial" w:hAnsi="Arial" w:cs="Arial"/>
                <w:szCs w:val="24"/>
              </w:rPr>
              <w:t>0%)</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3</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897861" w:rsidRPr="00902AE9">
              <w:rPr>
                <w:rFonts w:ascii="Arial" w:hAnsi="Arial" w:cs="Arial"/>
                <w:szCs w:val="24"/>
              </w:rPr>
              <w:t>20%</w:t>
            </w:r>
            <w:r w:rsidRPr="00902AE9">
              <w:rPr>
                <w:rFonts w:ascii="Arial" w:hAnsi="Arial" w:cs="Arial"/>
                <w:szCs w:val="24"/>
              </w:rPr>
              <w:t>)</w:t>
            </w:r>
          </w:p>
        </w:tc>
      </w:tr>
      <w:tr w:rsidR="006F4AD4" w:rsidRPr="00902AE9" w:rsidTr="00FC685D">
        <w:trPr>
          <w:trHeight w:val="847"/>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8. Employees opinion and ideas are listed and valued by your company.</w:t>
            </w:r>
          </w:p>
        </w:tc>
        <w:tc>
          <w:tcPr>
            <w:tcW w:w="1287" w:type="dxa"/>
          </w:tcPr>
          <w:p w:rsidR="006F4AD4" w:rsidRPr="00902AE9" w:rsidRDefault="006F4AD4" w:rsidP="006F4AD4">
            <w:pPr>
              <w:spacing w:after="0" w:line="240" w:lineRule="auto"/>
              <w:ind w:left="144"/>
              <w:rPr>
                <w:rFonts w:ascii="Arial" w:hAnsi="Arial" w:cs="Arial"/>
                <w:b/>
                <w:szCs w:val="24"/>
              </w:rPr>
            </w:pPr>
            <w:r w:rsidRPr="00902AE9">
              <w:rPr>
                <w:rFonts w:ascii="Arial" w:hAnsi="Arial" w:cs="Arial"/>
                <w:b/>
                <w:szCs w:val="24"/>
              </w:rPr>
              <w:t>11</w:t>
            </w:r>
          </w:p>
          <w:p w:rsidR="006F4AD4" w:rsidRPr="00902AE9" w:rsidRDefault="006F4AD4" w:rsidP="006F4AD4">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74%</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3</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20%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6%</w:t>
            </w:r>
            <w:r w:rsidRPr="00902AE9">
              <w:rPr>
                <w:rFonts w:ascii="Arial" w:hAnsi="Arial" w:cs="Arial"/>
                <w:szCs w:val="24"/>
              </w:rPr>
              <w:t>)</w:t>
            </w:r>
          </w:p>
        </w:tc>
      </w:tr>
      <w:tr w:rsidR="006F4AD4" w:rsidRPr="00902AE9" w:rsidTr="00FC685D">
        <w:trPr>
          <w:trHeight w:val="506"/>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lastRenderedPageBreak/>
              <w:t>9. Do your company pay you on time?</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8</w:t>
            </w:r>
          </w:p>
          <w:p w:rsidR="006F4AD4" w:rsidRPr="00902AE9" w:rsidRDefault="00C37AEC" w:rsidP="001535E6">
            <w:pPr>
              <w:spacing w:after="0" w:line="240" w:lineRule="auto"/>
              <w:ind w:left="144"/>
              <w:rPr>
                <w:rFonts w:ascii="Arial" w:hAnsi="Arial" w:cs="Arial"/>
                <w:b/>
                <w:szCs w:val="24"/>
              </w:rPr>
            </w:pPr>
            <w:r w:rsidRPr="00902AE9">
              <w:rPr>
                <w:rFonts w:ascii="Arial" w:hAnsi="Arial" w:cs="Arial"/>
                <w:szCs w:val="24"/>
              </w:rPr>
              <w:t>(54%)</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7</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47%</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r>
      <w:tr w:rsidR="006F4AD4" w:rsidRPr="00902AE9" w:rsidTr="00FC685D">
        <w:trPr>
          <w:trHeight w:val="491"/>
        </w:trPr>
        <w:tc>
          <w:tcPr>
            <w:tcW w:w="5502" w:type="dxa"/>
            <w:shd w:val="clear" w:color="auto" w:fill="FABF8F" w:themeFill="accent6" w:themeFillTint="99"/>
          </w:tcPr>
          <w:p w:rsidR="006F4AD4" w:rsidRPr="00902AE9" w:rsidRDefault="006F4AD4" w:rsidP="001535E6">
            <w:pPr>
              <w:spacing w:after="0" w:line="240" w:lineRule="auto"/>
              <w:ind w:left="144"/>
              <w:jc w:val="center"/>
              <w:rPr>
                <w:rFonts w:ascii="Arial" w:hAnsi="Arial" w:cs="Arial"/>
                <w:b/>
                <w:szCs w:val="24"/>
              </w:rPr>
            </w:pPr>
            <w:r w:rsidRPr="00902AE9">
              <w:rPr>
                <w:rFonts w:ascii="Arial" w:hAnsi="Arial" w:cs="Arial"/>
                <w:b/>
                <w:szCs w:val="24"/>
              </w:rPr>
              <w:t>Environmental</w:t>
            </w:r>
          </w:p>
        </w:tc>
        <w:tc>
          <w:tcPr>
            <w:tcW w:w="1287"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136"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504"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10. Do your company perform activities that are not part of work but beneficial for society?</w:t>
            </w:r>
          </w:p>
          <w:p w:rsidR="006F4AD4" w:rsidRPr="00902AE9" w:rsidRDefault="006F4AD4" w:rsidP="001535E6">
            <w:pPr>
              <w:spacing w:after="0" w:line="240" w:lineRule="auto"/>
              <w:ind w:left="144"/>
              <w:rPr>
                <w:rFonts w:ascii="Arial" w:hAnsi="Arial" w:cs="Arial"/>
                <w:szCs w:val="24"/>
              </w:rPr>
            </w:pP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5</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33%</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4</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1F223C" w:rsidRPr="00902AE9">
              <w:rPr>
                <w:rFonts w:ascii="Arial" w:hAnsi="Arial" w:cs="Arial"/>
                <w:szCs w:val="24"/>
              </w:rPr>
              <w:t>27%</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6</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40%</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11. Does materials policy of reduction taken by your company to reuse and recycling?</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7</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47%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4</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1F223C" w:rsidRPr="00902AE9">
              <w:rPr>
                <w:rFonts w:ascii="Arial" w:hAnsi="Arial" w:cs="Arial"/>
                <w:szCs w:val="24"/>
              </w:rPr>
              <w:t>27%</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4</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1F223C" w:rsidRPr="00902AE9">
              <w:rPr>
                <w:rFonts w:ascii="Arial" w:hAnsi="Arial" w:cs="Arial"/>
                <w:szCs w:val="24"/>
              </w:rPr>
              <w:t>27%</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12. Is your company monitoring and taking responsibility for releases to the environment?</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13</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87%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2</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13%</w:t>
            </w:r>
            <w:r w:rsidRPr="00902AE9">
              <w:rPr>
                <w:rFonts w:ascii="Arial" w:hAnsi="Arial" w:cs="Arial"/>
                <w:szCs w:val="24"/>
              </w:rPr>
              <w:t>)</w:t>
            </w:r>
          </w:p>
        </w:tc>
      </w:tr>
      <w:tr w:rsidR="006F4AD4" w:rsidRPr="00902AE9" w:rsidTr="00FC685D">
        <w:trPr>
          <w:trHeight w:hRule="exact" w:val="596"/>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13. Do your company manage wastes perfectly?</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15</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100%</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F4AD4" w:rsidRPr="00902AE9" w:rsidRDefault="006F4AD4"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 xml:space="preserve">14. Do your company </w:t>
            </w:r>
            <w:proofErr w:type="gramStart"/>
            <w:r w:rsidRPr="00902AE9">
              <w:rPr>
                <w:rFonts w:ascii="Arial" w:hAnsi="Arial" w:cs="Arial"/>
                <w:szCs w:val="24"/>
              </w:rPr>
              <w:t>takes</w:t>
            </w:r>
            <w:proofErr w:type="gramEnd"/>
            <w:r w:rsidRPr="00902AE9">
              <w:rPr>
                <w:rFonts w:ascii="Arial" w:hAnsi="Arial" w:cs="Arial"/>
                <w:szCs w:val="24"/>
              </w:rPr>
              <w:t xml:space="preserve"> other action to keep the environment free from pollution?</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6</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40%</w:t>
            </w:r>
            <w:r w:rsidRPr="00902AE9">
              <w:rPr>
                <w:rFonts w:ascii="Arial" w:hAnsi="Arial" w:cs="Arial"/>
                <w:szCs w:val="24"/>
              </w:rPr>
              <w:t>)</w:t>
            </w:r>
          </w:p>
        </w:tc>
        <w:tc>
          <w:tcPr>
            <w:tcW w:w="1136" w:type="dxa"/>
          </w:tcPr>
          <w:p w:rsidR="006C6E2D" w:rsidRPr="00902AE9" w:rsidRDefault="006F4AD4" w:rsidP="001535E6">
            <w:pPr>
              <w:spacing w:after="0" w:line="240" w:lineRule="auto"/>
              <w:ind w:left="144"/>
              <w:rPr>
                <w:rFonts w:ascii="Arial" w:hAnsi="Arial" w:cs="Arial"/>
                <w:b/>
                <w:szCs w:val="24"/>
              </w:rPr>
            </w:pPr>
            <w:r w:rsidRPr="00902AE9">
              <w:rPr>
                <w:rFonts w:ascii="Arial" w:hAnsi="Arial" w:cs="Arial"/>
                <w:b/>
                <w:szCs w:val="24"/>
              </w:rPr>
              <w:t>8</w:t>
            </w:r>
          </w:p>
          <w:p w:rsidR="006F4AD4"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54%</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6%</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15. Does environmental policy for supplies followed by your company.</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7</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1F223C" w:rsidRPr="00902AE9">
              <w:rPr>
                <w:rFonts w:ascii="Arial" w:hAnsi="Arial" w:cs="Arial"/>
                <w:szCs w:val="24"/>
              </w:rPr>
              <w:t>47%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3</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20%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5</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33%</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16. Do your company take action for tree plantation?</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3</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20%</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12</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80%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r>
      <w:tr w:rsidR="006F4AD4" w:rsidRPr="00902AE9" w:rsidTr="00FC685D">
        <w:trPr>
          <w:trHeight w:hRule="exact" w:val="455"/>
        </w:trPr>
        <w:tc>
          <w:tcPr>
            <w:tcW w:w="5502" w:type="dxa"/>
            <w:shd w:val="clear" w:color="auto" w:fill="FABF8F" w:themeFill="accent6" w:themeFillTint="99"/>
          </w:tcPr>
          <w:p w:rsidR="006F4AD4" w:rsidRPr="00902AE9" w:rsidRDefault="006F4AD4" w:rsidP="001535E6">
            <w:pPr>
              <w:spacing w:after="0" w:line="240" w:lineRule="auto"/>
              <w:ind w:left="144"/>
              <w:jc w:val="center"/>
              <w:rPr>
                <w:rFonts w:ascii="Arial" w:hAnsi="Arial" w:cs="Arial"/>
                <w:b/>
                <w:szCs w:val="24"/>
              </w:rPr>
            </w:pPr>
            <w:r w:rsidRPr="00902AE9">
              <w:rPr>
                <w:rFonts w:ascii="Arial" w:hAnsi="Arial" w:cs="Arial"/>
                <w:b/>
                <w:szCs w:val="24"/>
              </w:rPr>
              <w:t>Philanthropic</w:t>
            </w:r>
          </w:p>
        </w:tc>
        <w:tc>
          <w:tcPr>
            <w:tcW w:w="1287"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136"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c>
          <w:tcPr>
            <w:tcW w:w="1504" w:type="dxa"/>
            <w:shd w:val="clear" w:color="auto" w:fill="FABF8F" w:themeFill="accent6" w:themeFillTint="99"/>
          </w:tcPr>
          <w:p w:rsidR="006F4AD4" w:rsidRPr="00902AE9" w:rsidRDefault="006F4AD4" w:rsidP="001535E6">
            <w:pPr>
              <w:spacing w:after="0" w:line="240" w:lineRule="auto"/>
              <w:ind w:left="144"/>
              <w:rPr>
                <w:rFonts w:ascii="Arial" w:hAnsi="Arial" w:cs="Arial"/>
                <w:szCs w:val="24"/>
              </w:rPr>
            </w:pP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17. Do your company donate to poor people?</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14</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94%</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6%</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18. Do your company donate to the orphanage?</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13</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87%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2</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13%</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 xml:space="preserve">19. Do your company effectively </w:t>
            </w:r>
            <w:proofErr w:type="gramStart"/>
            <w:r w:rsidRPr="00902AE9">
              <w:rPr>
                <w:rFonts w:ascii="Arial" w:hAnsi="Arial" w:cs="Arial"/>
                <w:szCs w:val="24"/>
              </w:rPr>
              <w:t>communicated</w:t>
            </w:r>
            <w:proofErr w:type="gramEnd"/>
            <w:r w:rsidRPr="00902AE9">
              <w:rPr>
                <w:rFonts w:ascii="Arial" w:hAnsi="Arial" w:cs="Arial"/>
                <w:szCs w:val="24"/>
              </w:rPr>
              <w:t xml:space="preserve"> its needs for donation?</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4</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27%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0</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0%)</w:t>
            </w:r>
            <w:r w:rsidRPr="00902AE9">
              <w:rPr>
                <w:rFonts w:ascii="Arial" w:hAnsi="Arial" w:cs="Arial"/>
                <w:szCs w:val="24"/>
              </w:rPr>
              <w:t>)</w:t>
            </w:r>
          </w:p>
        </w:tc>
        <w:tc>
          <w:tcPr>
            <w:tcW w:w="1504" w:type="dxa"/>
          </w:tcPr>
          <w:p w:rsidR="006C6E2D" w:rsidRPr="00902AE9" w:rsidRDefault="006F4AD4" w:rsidP="001535E6">
            <w:pPr>
              <w:spacing w:after="0" w:line="240" w:lineRule="auto"/>
              <w:ind w:left="144"/>
              <w:rPr>
                <w:rFonts w:ascii="Arial" w:hAnsi="Arial" w:cs="Arial"/>
                <w:b/>
                <w:szCs w:val="24"/>
              </w:rPr>
            </w:pPr>
            <w:r w:rsidRPr="00902AE9">
              <w:rPr>
                <w:rFonts w:ascii="Arial" w:hAnsi="Arial" w:cs="Arial"/>
                <w:b/>
                <w:szCs w:val="24"/>
              </w:rPr>
              <w:t>11</w:t>
            </w:r>
          </w:p>
          <w:p w:rsidR="006F4AD4"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73</w:t>
            </w:r>
            <w:r w:rsidR="009710F8" w:rsidRPr="00902AE9">
              <w:rPr>
                <w:rFonts w:ascii="Arial" w:hAnsi="Arial" w:cs="Arial"/>
                <w:szCs w:val="24"/>
              </w:rPr>
              <w:t>%</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szCs w:val="24"/>
              </w:rPr>
            </w:pPr>
            <w:r w:rsidRPr="00902AE9">
              <w:rPr>
                <w:rFonts w:ascii="Arial" w:hAnsi="Arial" w:cs="Arial"/>
                <w:szCs w:val="24"/>
              </w:rPr>
              <w:t>20. Do your company donate frequently?</w:t>
            </w:r>
          </w:p>
        </w:tc>
        <w:tc>
          <w:tcPr>
            <w:tcW w:w="1287"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7</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9710F8" w:rsidRPr="00902AE9">
              <w:rPr>
                <w:rFonts w:ascii="Arial" w:hAnsi="Arial" w:cs="Arial"/>
                <w:szCs w:val="24"/>
              </w:rPr>
              <w:t>47%</w:t>
            </w:r>
            <w:r w:rsidRPr="00902AE9">
              <w:rPr>
                <w:rFonts w:ascii="Arial" w:hAnsi="Arial" w:cs="Arial"/>
                <w:szCs w:val="24"/>
              </w:rPr>
              <w:t>)</w:t>
            </w:r>
          </w:p>
        </w:tc>
        <w:tc>
          <w:tcPr>
            <w:tcW w:w="1136"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2</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13%</w:t>
            </w:r>
            <w:r w:rsidRPr="00902AE9">
              <w:rPr>
                <w:rFonts w:ascii="Arial" w:hAnsi="Arial" w:cs="Arial"/>
                <w:szCs w:val="24"/>
              </w:rPr>
              <w:t>)</w:t>
            </w:r>
          </w:p>
        </w:tc>
        <w:tc>
          <w:tcPr>
            <w:tcW w:w="1504"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Cs w:val="24"/>
              </w:rPr>
              <w:t>6</w:t>
            </w:r>
          </w:p>
          <w:p w:rsidR="006C6E2D" w:rsidRPr="00902AE9" w:rsidRDefault="006C6E2D" w:rsidP="001535E6">
            <w:pPr>
              <w:spacing w:after="0" w:line="240" w:lineRule="auto"/>
              <w:ind w:left="144"/>
              <w:rPr>
                <w:rFonts w:ascii="Arial" w:hAnsi="Arial" w:cs="Arial"/>
                <w:b/>
                <w:szCs w:val="24"/>
              </w:rPr>
            </w:pPr>
            <w:r w:rsidRPr="00902AE9">
              <w:rPr>
                <w:rFonts w:ascii="Arial" w:hAnsi="Arial" w:cs="Arial"/>
                <w:szCs w:val="24"/>
              </w:rPr>
              <w:t>(</w:t>
            </w:r>
            <w:r w:rsidR="00C37AEC" w:rsidRPr="00902AE9">
              <w:rPr>
                <w:rFonts w:ascii="Arial" w:hAnsi="Arial" w:cs="Arial"/>
                <w:szCs w:val="24"/>
              </w:rPr>
              <w:t>40%</w:t>
            </w:r>
            <w:r w:rsidRPr="00902AE9">
              <w:rPr>
                <w:rFonts w:ascii="Arial" w:hAnsi="Arial" w:cs="Arial"/>
                <w:szCs w:val="24"/>
              </w:rPr>
              <w:t>)</w:t>
            </w:r>
          </w:p>
        </w:tc>
      </w:tr>
      <w:tr w:rsidR="006F4AD4" w:rsidRPr="00902AE9" w:rsidTr="00FC685D">
        <w:trPr>
          <w:trHeight w:hRule="exact" w:val="652"/>
        </w:trPr>
        <w:tc>
          <w:tcPr>
            <w:tcW w:w="5502" w:type="dxa"/>
          </w:tcPr>
          <w:p w:rsidR="006F4AD4" w:rsidRPr="00902AE9" w:rsidRDefault="006F4AD4" w:rsidP="001535E6">
            <w:pPr>
              <w:spacing w:after="0" w:line="240" w:lineRule="auto"/>
              <w:ind w:left="144"/>
              <w:rPr>
                <w:rFonts w:ascii="Arial" w:hAnsi="Arial" w:cs="Arial"/>
                <w:b/>
                <w:szCs w:val="24"/>
              </w:rPr>
            </w:pPr>
            <w:r w:rsidRPr="00902AE9">
              <w:rPr>
                <w:rFonts w:ascii="Arial" w:hAnsi="Arial" w:cs="Arial"/>
                <w:b/>
                <w:sz w:val="28"/>
                <w:szCs w:val="24"/>
              </w:rPr>
              <w:t>Total Score</w:t>
            </w:r>
          </w:p>
        </w:tc>
        <w:tc>
          <w:tcPr>
            <w:tcW w:w="1287" w:type="dxa"/>
          </w:tcPr>
          <w:p w:rsidR="006F4AD4" w:rsidRPr="00902AE9" w:rsidRDefault="006F4AD4" w:rsidP="001535E6">
            <w:pPr>
              <w:spacing w:after="0" w:line="240" w:lineRule="auto"/>
              <w:ind w:left="144"/>
              <w:rPr>
                <w:rFonts w:ascii="Arial" w:hAnsi="Arial" w:cs="Arial"/>
                <w:b/>
                <w:sz w:val="28"/>
                <w:szCs w:val="24"/>
              </w:rPr>
            </w:pPr>
            <w:r w:rsidRPr="00902AE9">
              <w:rPr>
                <w:rFonts w:ascii="Arial" w:hAnsi="Arial" w:cs="Arial"/>
                <w:b/>
                <w:sz w:val="28"/>
                <w:szCs w:val="24"/>
              </w:rPr>
              <w:t>196</w:t>
            </w:r>
          </w:p>
        </w:tc>
        <w:tc>
          <w:tcPr>
            <w:tcW w:w="1136" w:type="dxa"/>
          </w:tcPr>
          <w:p w:rsidR="006F4AD4" w:rsidRPr="00902AE9" w:rsidRDefault="006F4AD4" w:rsidP="001535E6">
            <w:pPr>
              <w:spacing w:after="0" w:line="240" w:lineRule="auto"/>
              <w:ind w:left="144"/>
              <w:rPr>
                <w:rFonts w:ascii="Arial" w:hAnsi="Arial" w:cs="Arial"/>
                <w:b/>
                <w:sz w:val="28"/>
                <w:szCs w:val="24"/>
              </w:rPr>
            </w:pPr>
            <w:r w:rsidRPr="00902AE9">
              <w:rPr>
                <w:rFonts w:ascii="Arial" w:hAnsi="Arial" w:cs="Arial"/>
                <w:b/>
                <w:sz w:val="28"/>
                <w:szCs w:val="24"/>
              </w:rPr>
              <w:t>52</w:t>
            </w:r>
          </w:p>
        </w:tc>
        <w:tc>
          <w:tcPr>
            <w:tcW w:w="1504" w:type="dxa"/>
          </w:tcPr>
          <w:p w:rsidR="006F4AD4" w:rsidRPr="00902AE9" w:rsidRDefault="006F4AD4" w:rsidP="001535E6">
            <w:pPr>
              <w:spacing w:after="0" w:line="240" w:lineRule="auto"/>
              <w:ind w:left="144"/>
              <w:rPr>
                <w:rFonts w:ascii="Arial" w:hAnsi="Arial" w:cs="Arial"/>
                <w:b/>
                <w:sz w:val="28"/>
                <w:szCs w:val="24"/>
              </w:rPr>
            </w:pPr>
            <w:r w:rsidRPr="00902AE9">
              <w:rPr>
                <w:rFonts w:ascii="Arial" w:hAnsi="Arial" w:cs="Arial"/>
                <w:b/>
                <w:sz w:val="28"/>
                <w:szCs w:val="24"/>
              </w:rPr>
              <w:t>57</w:t>
            </w:r>
          </w:p>
        </w:tc>
      </w:tr>
    </w:tbl>
    <w:p w:rsidR="001535E6" w:rsidRPr="00FE23BE" w:rsidRDefault="00402521" w:rsidP="00FE23BE">
      <w:pPr>
        <w:pStyle w:val="NoSpacing"/>
        <w:spacing w:line="360" w:lineRule="auto"/>
        <w:jc w:val="center"/>
        <w:rPr>
          <w:rStyle w:val="Hyperlink"/>
          <w:rFonts w:ascii="Arial" w:hAnsi="Arial" w:cs="Arial"/>
          <w:b/>
          <w:i/>
          <w:color w:val="auto"/>
          <w:sz w:val="24"/>
          <w:u w:val="none"/>
        </w:rPr>
      </w:pPr>
      <w:r>
        <w:rPr>
          <w:rStyle w:val="Hyperlink"/>
          <w:rFonts w:ascii="Arial" w:hAnsi="Arial" w:cs="Arial"/>
          <w:b/>
          <w:i/>
          <w:color w:val="auto"/>
          <w:sz w:val="24"/>
          <w:u w:val="none"/>
        </w:rPr>
        <w:t>Table 6</w:t>
      </w:r>
      <w:r w:rsidR="00FE23BE" w:rsidRPr="00FE23BE">
        <w:rPr>
          <w:rStyle w:val="Hyperlink"/>
          <w:rFonts w:ascii="Arial" w:hAnsi="Arial" w:cs="Arial"/>
          <w:b/>
          <w:i/>
          <w:color w:val="auto"/>
          <w:sz w:val="24"/>
          <w:u w:val="none"/>
        </w:rPr>
        <w:t>: CSR activities results</w:t>
      </w:r>
    </w:p>
    <w:p w:rsidR="006C6E2D" w:rsidRPr="00902AE9" w:rsidRDefault="006C6E2D">
      <w:pPr>
        <w:spacing w:after="200" w:line="276" w:lineRule="auto"/>
        <w:rPr>
          <w:rStyle w:val="Hyperlink"/>
          <w:rFonts w:ascii="Arial" w:hAnsi="Arial" w:cs="Arial"/>
          <w:b/>
          <w:color w:val="244061" w:themeColor="accent1" w:themeShade="80"/>
          <w:sz w:val="26"/>
          <w:szCs w:val="26"/>
          <w:u w:val="none"/>
        </w:rPr>
      </w:pPr>
      <w:r w:rsidRPr="00902AE9">
        <w:rPr>
          <w:rStyle w:val="Hyperlink"/>
          <w:rFonts w:ascii="Arial" w:hAnsi="Arial" w:cs="Arial"/>
          <w:b/>
          <w:color w:val="244061" w:themeColor="accent1" w:themeShade="80"/>
          <w:sz w:val="26"/>
          <w:szCs w:val="26"/>
          <w:u w:val="none"/>
        </w:rPr>
        <w:br w:type="page"/>
      </w: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72"/>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72"/>
          <w:szCs w:val="26"/>
          <w:u w:val="none"/>
        </w:rPr>
      </w:pPr>
    </w:p>
    <w:p w:rsidR="003D21BA" w:rsidRPr="00902AE9" w:rsidRDefault="003D21BA" w:rsidP="00034A3F">
      <w:pPr>
        <w:spacing w:after="0" w:line="360" w:lineRule="auto"/>
        <w:ind w:left="144"/>
        <w:jc w:val="center"/>
        <w:rPr>
          <w:rStyle w:val="Hyperlink"/>
          <w:rFonts w:ascii="Arial" w:hAnsi="Arial" w:cs="Arial"/>
          <w:b/>
          <w:color w:val="244061" w:themeColor="accent1" w:themeShade="80"/>
          <w:sz w:val="72"/>
          <w:szCs w:val="26"/>
          <w:u w:val="none"/>
        </w:rPr>
      </w:pPr>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Style w:val="Hyperlink"/>
          <w:rFonts w:ascii="Arial" w:hAnsi="Arial" w:cs="Arial"/>
          <w:b/>
          <w:color w:val="244061" w:themeColor="accent1" w:themeShade="80"/>
          <w:sz w:val="44"/>
          <w:szCs w:val="26"/>
          <w:u w:val="none"/>
        </w:rPr>
      </w:pPr>
    </w:p>
    <w:p w:rsidR="003D21BA" w:rsidRPr="00402521" w:rsidRDefault="005241FC"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eading1Char"/>
          <w:rFonts w:ascii="Arial" w:hAnsi="Arial" w:cs="Arial"/>
          <w:color w:val="auto"/>
          <w:sz w:val="72"/>
          <w:szCs w:val="26"/>
        </w:rPr>
      </w:pPr>
      <w:r w:rsidRPr="00402521">
        <w:rPr>
          <w:rStyle w:val="Hyperlink"/>
          <w:rFonts w:ascii="Arial" w:hAnsi="Arial" w:cs="Arial"/>
          <w:b/>
          <w:color w:val="auto"/>
          <w:sz w:val="44"/>
          <w:szCs w:val="26"/>
          <w:u w:val="none"/>
        </w:rPr>
        <w:t>Chapter Five</w:t>
      </w:r>
    </w:p>
    <w:p w:rsidR="00193A99" w:rsidRPr="00902AE9" w:rsidRDefault="00193A99"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eading1Char"/>
          <w:rFonts w:ascii="Arial" w:hAnsi="Arial" w:cs="Arial"/>
          <w:sz w:val="72"/>
          <w:szCs w:val="26"/>
        </w:rPr>
      </w:pPr>
      <w:bookmarkStart w:id="24" w:name="_Toc19044548"/>
      <w:bookmarkStart w:id="25" w:name="_Toc34978634"/>
      <w:r w:rsidRPr="00902AE9">
        <w:rPr>
          <w:rStyle w:val="Heading1Char"/>
          <w:rFonts w:ascii="Arial" w:hAnsi="Arial" w:cs="Arial"/>
          <w:sz w:val="72"/>
          <w:szCs w:val="26"/>
        </w:rPr>
        <w:t>Findings of the Report</w:t>
      </w:r>
      <w:bookmarkEnd w:id="24"/>
      <w:bookmarkEnd w:id="25"/>
    </w:p>
    <w:p w:rsidR="003D21BA" w:rsidRPr="00902AE9" w:rsidRDefault="003D21BA" w:rsidP="003D21BA">
      <w:pPr>
        <w:pBdr>
          <w:top w:val="single" w:sz="4" w:space="1" w:color="auto"/>
          <w:left w:val="single" w:sz="4" w:space="4" w:color="auto"/>
          <w:bottom w:val="single" w:sz="4" w:space="1" w:color="auto"/>
          <w:right w:val="single" w:sz="4" w:space="4" w:color="auto"/>
        </w:pBdr>
        <w:spacing w:after="0" w:line="360" w:lineRule="auto"/>
        <w:ind w:left="144"/>
        <w:jc w:val="center"/>
        <w:rPr>
          <w:rStyle w:val="Heading1Char"/>
          <w:rFonts w:ascii="Arial" w:hAnsi="Arial" w:cs="Arial"/>
          <w:sz w:val="52"/>
          <w:szCs w:val="26"/>
        </w:rPr>
      </w:pPr>
    </w:p>
    <w:p w:rsidR="00F3543C" w:rsidRPr="00902AE9" w:rsidRDefault="00F3543C">
      <w:pPr>
        <w:spacing w:after="200" w:line="276" w:lineRule="auto"/>
        <w:rPr>
          <w:rStyle w:val="Hyperlink"/>
          <w:rFonts w:ascii="Arial" w:eastAsiaTheme="minorEastAsia" w:hAnsi="Arial" w:cs="Arial"/>
          <w:color w:val="auto"/>
          <w:szCs w:val="26"/>
          <w:u w:val="none"/>
          <w:lang w:eastAsia="en-GB"/>
        </w:rPr>
      </w:pPr>
      <w:r w:rsidRPr="00902AE9">
        <w:rPr>
          <w:rFonts w:ascii="Arial" w:hAnsi="Arial" w:cs="Arial"/>
          <w:noProof/>
          <w:lang w:val="en-US"/>
        </w:rPr>
        <w:drawing>
          <wp:anchor distT="0" distB="0" distL="114300" distR="114300" simplePos="0" relativeHeight="251660800" behindDoc="0" locked="0" layoutInCell="1" allowOverlap="1" wp14:anchorId="0F0934F4" wp14:editId="6F412A10">
            <wp:simplePos x="0" y="0"/>
            <wp:positionH relativeFrom="column">
              <wp:posOffset>828675</wp:posOffset>
            </wp:positionH>
            <wp:positionV relativeFrom="paragraph">
              <wp:posOffset>646430</wp:posOffset>
            </wp:positionV>
            <wp:extent cx="4276725" cy="2851150"/>
            <wp:effectExtent l="0" t="0" r="0" b="0"/>
            <wp:wrapTopAndBottom/>
            <wp:docPr id="7" name="Picture 7" descr="best-corporate-csr-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st-corporate-csr-activities"/>
                    <pic:cNvPicPr>
                      <a:picLocks noChangeAspect="1" noChangeArrowheads="1"/>
                    </pic:cNvPicPr>
                  </pic:nvPicPr>
                  <pic:blipFill>
                    <a:blip r:embed="rId22">
                      <a:duotone>
                        <a:schemeClr val="accent4">
                          <a:shade val="45000"/>
                          <a:satMod val="135000"/>
                        </a:schemeClr>
                        <a:prstClr val="white"/>
                      </a:duotone>
                      <a:extLst>
                        <a:ext uri="{BEBA8EAE-BF5A-486C-A8C5-ECC9F3942E4B}">
                          <a14:imgProps xmlns:a14="http://schemas.microsoft.com/office/drawing/2010/main">
                            <a14:imgLayer r:embed="rId23">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276725" cy="28511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F3543C" w:rsidRPr="00902AE9" w:rsidRDefault="00F3543C">
      <w:pPr>
        <w:spacing w:after="200" w:line="276" w:lineRule="auto"/>
        <w:rPr>
          <w:rStyle w:val="Hyperlink"/>
          <w:rFonts w:ascii="Arial" w:eastAsiaTheme="minorEastAsia" w:hAnsi="Arial" w:cs="Arial"/>
          <w:b/>
          <w:color w:val="244061" w:themeColor="accent1" w:themeShade="80"/>
          <w:sz w:val="28"/>
          <w:szCs w:val="26"/>
          <w:u w:val="none"/>
          <w:lang w:eastAsia="en-GB"/>
        </w:rPr>
      </w:pPr>
    </w:p>
    <w:p w:rsidR="00C22B66" w:rsidRPr="00902AE9" w:rsidRDefault="005241FC" w:rsidP="00C22B66">
      <w:pPr>
        <w:pStyle w:val="Heading1"/>
        <w:rPr>
          <w:rStyle w:val="Hyperlink"/>
          <w:rFonts w:ascii="Arial" w:eastAsiaTheme="minorEastAsia" w:hAnsi="Arial" w:cs="Arial"/>
          <w:color w:val="244061" w:themeColor="accent1" w:themeShade="80"/>
          <w:szCs w:val="26"/>
          <w:u w:val="none"/>
          <w:lang w:eastAsia="en-GB"/>
        </w:rPr>
      </w:pPr>
      <w:bookmarkStart w:id="26" w:name="_Toc34978635"/>
      <w:r>
        <w:rPr>
          <w:rStyle w:val="Hyperlink"/>
          <w:rFonts w:ascii="Arial" w:eastAsiaTheme="minorEastAsia" w:hAnsi="Arial" w:cs="Arial"/>
          <w:color w:val="244061" w:themeColor="accent1" w:themeShade="80"/>
          <w:szCs w:val="26"/>
          <w:u w:val="none"/>
          <w:lang w:eastAsia="en-GB"/>
        </w:rPr>
        <w:t>5</w:t>
      </w:r>
      <w:r w:rsidR="00C22B66" w:rsidRPr="00902AE9">
        <w:rPr>
          <w:rStyle w:val="Hyperlink"/>
          <w:rFonts w:ascii="Arial" w:eastAsiaTheme="minorEastAsia" w:hAnsi="Arial" w:cs="Arial"/>
          <w:color w:val="244061" w:themeColor="accent1" w:themeShade="80"/>
          <w:szCs w:val="26"/>
          <w:u w:val="none"/>
          <w:lang w:eastAsia="en-GB"/>
        </w:rPr>
        <w:t>.1 Findings of the report</w:t>
      </w:r>
      <w:bookmarkEnd w:id="26"/>
    </w:p>
    <w:p w:rsidR="006C6E2D" w:rsidRPr="00902AE9" w:rsidRDefault="00897861" w:rsidP="00897861">
      <w:pPr>
        <w:spacing w:after="0" w:line="360" w:lineRule="auto"/>
        <w:ind w:left="144"/>
        <w:jc w:val="both"/>
        <w:rPr>
          <w:rStyle w:val="Hyperlink"/>
          <w:rFonts w:ascii="Arial" w:eastAsiaTheme="minorEastAsia" w:hAnsi="Arial" w:cs="Arial"/>
          <w:color w:val="auto"/>
          <w:szCs w:val="26"/>
          <w:u w:val="none"/>
          <w:lang w:eastAsia="en-GB"/>
        </w:rPr>
      </w:pPr>
      <w:r w:rsidRPr="00902AE9">
        <w:rPr>
          <w:rStyle w:val="Hyperlink"/>
          <w:rFonts w:ascii="Arial" w:eastAsiaTheme="minorEastAsia" w:hAnsi="Arial" w:cs="Arial"/>
          <w:color w:val="auto"/>
          <w:szCs w:val="26"/>
          <w:u w:val="none"/>
          <w:lang w:eastAsia="en-GB"/>
        </w:rPr>
        <w:t xml:space="preserve">The results of the survey of 15 Small and Medium Enterprises on Corporate Social Responsibilities </w:t>
      </w:r>
      <w:proofErr w:type="gramStart"/>
      <w:r w:rsidRPr="00902AE9">
        <w:rPr>
          <w:rStyle w:val="Hyperlink"/>
          <w:rFonts w:ascii="Arial" w:eastAsiaTheme="minorEastAsia" w:hAnsi="Arial" w:cs="Arial"/>
          <w:color w:val="auto"/>
          <w:szCs w:val="26"/>
          <w:u w:val="none"/>
          <w:lang w:eastAsia="en-GB"/>
        </w:rPr>
        <w:t>is</w:t>
      </w:r>
      <w:proofErr w:type="gramEnd"/>
      <w:r w:rsidRPr="00902AE9">
        <w:rPr>
          <w:rStyle w:val="Hyperlink"/>
          <w:rFonts w:ascii="Arial" w:eastAsiaTheme="minorEastAsia" w:hAnsi="Arial" w:cs="Arial"/>
          <w:color w:val="auto"/>
          <w:szCs w:val="26"/>
          <w:u w:val="none"/>
          <w:lang w:eastAsia="en-GB"/>
        </w:rPr>
        <w:t xml:space="preserve"> showing that the SME’s of Bangladesh gave significant impact on the CSR activities. Therefore, not only </w:t>
      </w:r>
      <w:bookmarkStart w:id="27" w:name="_GoBack"/>
      <w:bookmarkEnd w:id="27"/>
      <w:r w:rsidRPr="00902AE9">
        <w:rPr>
          <w:rStyle w:val="Hyperlink"/>
          <w:rFonts w:ascii="Arial" w:eastAsiaTheme="minorEastAsia" w:hAnsi="Arial" w:cs="Arial"/>
          <w:color w:val="auto"/>
          <w:szCs w:val="26"/>
          <w:u w:val="none"/>
          <w:lang w:eastAsia="en-GB"/>
        </w:rPr>
        <w:t>that foreign rich multi-national companies are offering or promoting CSR in Bangladesh. The findings of the reports of 20 questions are analysed below:</w:t>
      </w:r>
    </w:p>
    <w:p w:rsidR="00C22B66" w:rsidRPr="00902AE9" w:rsidRDefault="00C22B66" w:rsidP="00897861">
      <w:pPr>
        <w:spacing w:after="0" w:line="360" w:lineRule="auto"/>
        <w:ind w:left="144"/>
        <w:jc w:val="both"/>
        <w:rPr>
          <w:rStyle w:val="Hyperlink"/>
          <w:rFonts w:ascii="Arial" w:eastAsiaTheme="minorEastAsia" w:hAnsi="Arial" w:cs="Arial"/>
          <w:color w:val="auto"/>
          <w:szCs w:val="26"/>
          <w:u w:val="none"/>
          <w:lang w:eastAsia="en-GB"/>
        </w:rPr>
      </w:pPr>
    </w:p>
    <w:p w:rsidR="00897861" w:rsidRPr="00902AE9" w:rsidRDefault="00C37AEC" w:rsidP="00C37AEC">
      <w:pPr>
        <w:pStyle w:val="ListParagraph"/>
        <w:numPr>
          <w:ilvl w:val="0"/>
          <w:numId w:val="15"/>
        </w:numPr>
        <w:spacing w:after="0" w:line="360" w:lineRule="auto"/>
        <w:rPr>
          <w:rStyle w:val="Hyperlink"/>
          <w:rFonts w:ascii="Arial" w:eastAsiaTheme="minorEastAsia" w:hAnsi="Arial" w:cs="Arial"/>
          <w:b/>
          <w:color w:val="244061" w:themeColor="accent1" w:themeShade="80"/>
          <w:sz w:val="26"/>
          <w:szCs w:val="26"/>
          <w:u w:val="none"/>
          <w:lang w:eastAsia="en-GB"/>
        </w:rPr>
      </w:pPr>
      <w:r w:rsidRPr="00902AE9">
        <w:rPr>
          <w:rStyle w:val="Hyperlink"/>
          <w:rFonts w:ascii="Arial" w:eastAsiaTheme="minorEastAsia" w:hAnsi="Arial" w:cs="Arial"/>
          <w:b/>
          <w:color w:val="244061" w:themeColor="accent1" w:themeShade="80"/>
          <w:sz w:val="26"/>
          <w:szCs w:val="26"/>
          <w:u w:val="none"/>
          <w:lang w:eastAsia="en-GB"/>
        </w:rPr>
        <w:t>In terms of Human Rights:</w:t>
      </w:r>
    </w:p>
    <w:p w:rsidR="00C37AEC" w:rsidRPr="00902AE9" w:rsidRDefault="002830D4" w:rsidP="002830D4">
      <w:pPr>
        <w:pStyle w:val="ListParagraph"/>
        <w:numPr>
          <w:ilvl w:val="0"/>
          <w:numId w:val="16"/>
        </w:numPr>
        <w:spacing w:after="0" w:line="360" w:lineRule="auto"/>
        <w:jc w:val="both"/>
        <w:rPr>
          <w:rStyle w:val="Hyperlink"/>
          <w:rFonts w:ascii="Arial" w:eastAsiaTheme="minorEastAsia" w:hAnsi="Arial" w:cs="Arial"/>
          <w:color w:val="auto"/>
          <w:szCs w:val="26"/>
          <w:u w:val="none"/>
          <w:lang w:eastAsia="en-GB"/>
        </w:rPr>
      </w:pPr>
      <w:r w:rsidRPr="00902AE9">
        <w:rPr>
          <w:rStyle w:val="Hyperlink"/>
          <w:rFonts w:ascii="Arial" w:eastAsiaTheme="minorEastAsia" w:hAnsi="Arial" w:cs="Arial"/>
          <w:color w:val="auto"/>
          <w:szCs w:val="26"/>
          <w:u w:val="none"/>
          <w:lang w:eastAsia="en-GB"/>
        </w:rPr>
        <w:t>12 (</w:t>
      </w:r>
      <w:r w:rsidR="00C37AEC" w:rsidRPr="00902AE9">
        <w:rPr>
          <w:rStyle w:val="Hyperlink"/>
          <w:rFonts w:ascii="Arial" w:eastAsiaTheme="minorEastAsia" w:hAnsi="Arial" w:cs="Arial"/>
          <w:color w:val="auto"/>
          <w:szCs w:val="26"/>
          <w:u w:val="none"/>
          <w:lang w:eastAsia="en-GB"/>
        </w:rPr>
        <w:t>80%</w:t>
      </w:r>
      <w:r w:rsidRPr="00902AE9">
        <w:rPr>
          <w:rStyle w:val="Hyperlink"/>
          <w:rFonts w:ascii="Arial" w:eastAsiaTheme="minorEastAsia" w:hAnsi="Arial" w:cs="Arial"/>
          <w:color w:val="auto"/>
          <w:szCs w:val="26"/>
          <w:u w:val="none"/>
          <w:lang w:eastAsia="en-GB"/>
        </w:rPr>
        <w:t>)</w:t>
      </w:r>
      <w:r w:rsidR="00C37AEC" w:rsidRPr="00902AE9">
        <w:rPr>
          <w:rStyle w:val="Hyperlink"/>
          <w:rFonts w:ascii="Arial" w:eastAsiaTheme="minorEastAsia" w:hAnsi="Arial" w:cs="Arial"/>
          <w:color w:val="auto"/>
          <w:szCs w:val="26"/>
          <w:u w:val="none"/>
          <w:lang w:eastAsia="en-GB"/>
        </w:rPr>
        <w:t xml:space="preserve"> out of 15 SME’s are hiring right per person for their job. 20% of them were neutral, and have taken them as not hiring </w:t>
      </w:r>
      <w:r w:rsidR="00A616EE" w:rsidRPr="00902AE9">
        <w:rPr>
          <w:rStyle w:val="Hyperlink"/>
          <w:rFonts w:ascii="Arial" w:eastAsiaTheme="minorEastAsia" w:hAnsi="Arial" w:cs="Arial"/>
          <w:color w:val="auto"/>
          <w:szCs w:val="26"/>
          <w:u w:val="none"/>
          <w:lang w:eastAsia="en-GB"/>
        </w:rPr>
        <w:t>right person for their job.</w:t>
      </w:r>
    </w:p>
    <w:p w:rsidR="00A616EE" w:rsidRPr="00902AE9" w:rsidRDefault="002830D4" w:rsidP="002830D4">
      <w:pPr>
        <w:pStyle w:val="ListParagraph"/>
        <w:numPr>
          <w:ilvl w:val="0"/>
          <w:numId w:val="16"/>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11 (</w:t>
      </w:r>
      <w:r w:rsidR="00A616EE" w:rsidRPr="00902AE9">
        <w:rPr>
          <w:rFonts w:ascii="Arial" w:hAnsi="Arial" w:cs="Arial"/>
          <w:szCs w:val="24"/>
        </w:rPr>
        <w:t>74%</w:t>
      </w:r>
      <w:r w:rsidRPr="00902AE9">
        <w:rPr>
          <w:rFonts w:ascii="Arial" w:hAnsi="Arial" w:cs="Arial"/>
          <w:szCs w:val="24"/>
        </w:rPr>
        <w:t>)</w:t>
      </w:r>
      <w:r w:rsidR="00A616EE" w:rsidRPr="00902AE9">
        <w:rPr>
          <w:rFonts w:ascii="Arial" w:hAnsi="Arial" w:cs="Arial"/>
          <w:szCs w:val="24"/>
        </w:rPr>
        <w:t xml:space="preserve"> out of 15 SME’s provide adequate and relevant information about the organization and job to the candidates.</w:t>
      </w:r>
    </w:p>
    <w:p w:rsidR="00A616EE" w:rsidRPr="00902AE9" w:rsidRDefault="002830D4" w:rsidP="002830D4">
      <w:pPr>
        <w:pStyle w:val="ListParagraph"/>
        <w:numPr>
          <w:ilvl w:val="0"/>
          <w:numId w:val="16"/>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 w:val="22"/>
          <w:szCs w:val="24"/>
        </w:rPr>
        <w:t>12 (</w:t>
      </w:r>
      <w:r w:rsidR="00A616EE" w:rsidRPr="00902AE9">
        <w:rPr>
          <w:rFonts w:ascii="Arial" w:hAnsi="Arial" w:cs="Arial"/>
          <w:sz w:val="22"/>
          <w:szCs w:val="24"/>
        </w:rPr>
        <w:t>80%</w:t>
      </w:r>
      <w:r w:rsidRPr="00902AE9">
        <w:rPr>
          <w:rFonts w:ascii="Arial" w:hAnsi="Arial" w:cs="Arial"/>
          <w:sz w:val="22"/>
          <w:szCs w:val="24"/>
        </w:rPr>
        <w:t>)</w:t>
      </w:r>
      <w:r w:rsidR="00A616EE" w:rsidRPr="00902AE9">
        <w:rPr>
          <w:rFonts w:ascii="Arial" w:hAnsi="Arial" w:cs="Arial"/>
          <w:sz w:val="22"/>
          <w:szCs w:val="24"/>
        </w:rPr>
        <w:t xml:space="preserve"> out of 15 SME’s care about employees</w:t>
      </w:r>
    </w:p>
    <w:p w:rsidR="00A616EE" w:rsidRPr="00902AE9" w:rsidRDefault="002830D4" w:rsidP="002830D4">
      <w:pPr>
        <w:pStyle w:val="ListParagraph"/>
        <w:numPr>
          <w:ilvl w:val="0"/>
          <w:numId w:val="16"/>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 w:val="22"/>
          <w:szCs w:val="24"/>
        </w:rPr>
        <w:t>9 (</w:t>
      </w:r>
      <w:r w:rsidR="00A616EE" w:rsidRPr="00902AE9">
        <w:rPr>
          <w:rFonts w:ascii="Arial" w:hAnsi="Arial" w:cs="Arial"/>
          <w:sz w:val="22"/>
          <w:szCs w:val="24"/>
        </w:rPr>
        <w:t>74%</w:t>
      </w:r>
      <w:r w:rsidRPr="00902AE9">
        <w:rPr>
          <w:rFonts w:ascii="Arial" w:hAnsi="Arial" w:cs="Arial"/>
          <w:sz w:val="22"/>
          <w:szCs w:val="24"/>
        </w:rPr>
        <w:t>)</w:t>
      </w:r>
      <w:r w:rsidR="00A616EE" w:rsidRPr="00902AE9">
        <w:rPr>
          <w:rFonts w:ascii="Arial" w:hAnsi="Arial" w:cs="Arial"/>
          <w:sz w:val="22"/>
          <w:szCs w:val="24"/>
        </w:rPr>
        <w:t xml:space="preserve"> out of 15 SME’s</w:t>
      </w:r>
      <w:r w:rsidR="00A616EE" w:rsidRPr="00902AE9">
        <w:rPr>
          <w:rFonts w:ascii="Arial" w:hAnsi="Arial" w:cs="Arial"/>
          <w:szCs w:val="24"/>
        </w:rPr>
        <w:t xml:space="preserve"> pays equal salary to women and man for the same jobs from the same valid.</w:t>
      </w:r>
    </w:p>
    <w:p w:rsidR="000B0CA7" w:rsidRPr="00902AE9" w:rsidRDefault="002830D4" w:rsidP="002830D4">
      <w:pPr>
        <w:pStyle w:val="ListParagraph"/>
        <w:numPr>
          <w:ilvl w:val="0"/>
          <w:numId w:val="16"/>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11 (</w:t>
      </w:r>
      <w:r w:rsidR="000B0CA7" w:rsidRPr="00902AE9">
        <w:rPr>
          <w:rFonts w:ascii="Arial" w:hAnsi="Arial" w:cs="Arial"/>
          <w:szCs w:val="24"/>
        </w:rPr>
        <w:t>74%</w:t>
      </w:r>
      <w:r w:rsidRPr="00902AE9">
        <w:rPr>
          <w:rFonts w:ascii="Arial" w:hAnsi="Arial" w:cs="Arial"/>
          <w:szCs w:val="24"/>
        </w:rPr>
        <w:t>)</w:t>
      </w:r>
      <w:r w:rsidR="000B0CA7" w:rsidRPr="00902AE9">
        <w:rPr>
          <w:rFonts w:ascii="Arial" w:hAnsi="Arial" w:cs="Arial"/>
          <w:szCs w:val="24"/>
        </w:rPr>
        <w:t xml:space="preserve"> out of 15 SME’s provide adequate and relevant information about the organization and job to the candidates.</w:t>
      </w:r>
    </w:p>
    <w:p w:rsidR="00C22B66" w:rsidRPr="00902AE9" w:rsidRDefault="00C22B66" w:rsidP="00C22B66">
      <w:pPr>
        <w:pStyle w:val="ListParagraph"/>
        <w:spacing w:after="0" w:line="360" w:lineRule="auto"/>
        <w:ind w:left="1584"/>
        <w:jc w:val="both"/>
        <w:rPr>
          <w:rFonts w:ascii="Arial" w:eastAsiaTheme="minorEastAsia" w:hAnsi="Arial" w:cs="Arial"/>
          <w:b/>
          <w:color w:val="244061" w:themeColor="accent1" w:themeShade="80"/>
          <w:sz w:val="26"/>
          <w:szCs w:val="26"/>
          <w:lang w:eastAsia="en-GB"/>
        </w:rPr>
      </w:pPr>
    </w:p>
    <w:p w:rsidR="000B0CA7" w:rsidRPr="00902AE9" w:rsidRDefault="000B0CA7" w:rsidP="002830D4">
      <w:pPr>
        <w:pStyle w:val="ListParagraph"/>
        <w:numPr>
          <w:ilvl w:val="0"/>
          <w:numId w:val="15"/>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b/>
          <w:color w:val="244061" w:themeColor="accent1" w:themeShade="80"/>
          <w:szCs w:val="24"/>
        </w:rPr>
        <w:t>In terms Human Resource:</w:t>
      </w:r>
    </w:p>
    <w:p w:rsidR="000B0CA7" w:rsidRPr="00902AE9" w:rsidRDefault="002830D4" w:rsidP="002830D4">
      <w:pPr>
        <w:pStyle w:val="ListParagraph"/>
        <w:numPr>
          <w:ilvl w:val="0"/>
          <w:numId w:val="18"/>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13 </w:t>
      </w:r>
      <w:r w:rsidR="00C22B66" w:rsidRPr="00902AE9">
        <w:rPr>
          <w:rFonts w:ascii="Arial" w:hAnsi="Arial" w:cs="Arial"/>
          <w:szCs w:val="24"/>
        </w:rPr>
        <w:t>(</w:t>
      </w:r>
      <w:r w:rsidR="000B0CA7" w:rsidRPr="00902AE9">
        <w:rPr>
          <w:rFonts w:ascii="Arial" w:hAnsi="Arial" w:cs="Arial"/>
          <w:szCs w:val="24"/>
        </w:rPr>
        <w:t>87%</w:t>
      </w:r>
      <w:r w:rsidR="00C22B66" w:rsidRPr="00902AE9">
        <w:rPr>
          <w:rFonts w:ascii="Arial" w:hAnsi="Arial" w:cs="Arial"/>
          <w:szCs w:val="24"/>
        </w:rPr>
        <w:t>)</w:t>
      </w:r>
      <w:r w:rsidR="000B0CA7" w:rsidRPr="00902AE9">
        <w:rPr>
          <w:rFonts w:ascii="Arial" w:hAnsi="Arial" w:cs="Arial"/>
          <w:szCs w:val="24"/>
        </w:rPr>
        <w:t xml:space="preserve"> out of 15 SME’s are providing their employees proper training.</w:t>
      </w:r>
    </w:p>
    <w:p w:rsidR="000B0CA7" w:rsidRPr="00902AE9" w:rsidRDefault="002830D4" w:rsidP="002830D4">
      <w:pPr>
        <w:pStyle w:val="ListParagraph"/>
        <w:numPr>
          <w:ilvl w:val="0"/>
          <w:numId w:val="18"/>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14 </w:t>
      </w:r>
      <w:r w:rsidR="00C22B66" w:rsidRPr="00902AE9">
        <w:rPr>
          <w:rFonts w:ascii="Arial" w:hAnsi="Arial" w:cs="Arial"/>
          <w:szCs w:val="24"/>
        </w:rPr>
        <w:t>(</w:t>
      </w:r>
      <w:r w:rsidR="000B0CA7" w:rsidRPr="00902AE9">
        <w:rPr>
          <w:rFonts w:ascii="Arial" w:hAnsi="Arial" w:cs="Arial"/>
          <w:szCs w:val="24"/>
        </w:rPr>
        <w:t>94%</w:t>
      </w:r>
      <w:r w:rsidR="00C22B66" w:rsidRPr="00902AE9">
        <w:rPr>
          <w:rFonts w:ascii="Arial" w:hAnsi="Arial" w:cs="Arial"/>
          <w:szCs w:val="24"/>
        </w:rPr>
        <w:t>)</w:t>
      </w:r>
      <w:r w:rsidR="000B0CA7" w:rsidRPr="00902AE9">
        <w:rPr>
          <w:rFonts w:ascii="Arial" w:hAnsi="Arial" w:cs="Arial"/>
          <w:szCs w:val="24"/>
        </w:rPr>
        <w:t xml:space="preserve"> out of 15 SME’s treat their employees well.</w:t>
      </w:r>
    </w:p>
    <w:p w:rsidR="000B0CA7" w:rsidRPr="00902AE9" w:rsidRDefault="002830D4" w:rsidP="002830D4">
      <w:pPr>
        <w:pStyle w:val="ListParagraph"/>
        <w:numPr>
          <w:ilvl w:val="0"/>
          <w:numId w:val="18"/>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12 </w:t>
      </w:r>
      <w:r w:rsidR="00C22B66" w:rsidRPr="00902AE9">
        <w:rPr>
          <w:rFonts w:ascii="Arial" w:hAnsi="Arial" w:cs="Arial"/>
          <w:szCs w:val="24"/>
        </w:rPr>
        <w:t>(</w:t>
      </w:r>
      <w:r w:rsidR="000B0CA7" w:rsidRPr="00902AE9">
        <w:rPr>
          <w:rFonts w:ascii="Arial" w:hAnsi="Arial" w:cs="Arial"/>
          <w:szCs w:val="24"/>
        </w:rPr>
        <w:t>80%</w:t>
      </w:r>
      <w:r w:rsidR="00C22B66" w:rsidRPr="00902AE9">
        <w:rPr>
          <w:rFonts w:ascii="Arial" w:hAnsi="Arial" w:cs="Arial"/>
          <w:szCs w:val="24"/>
        </w:rPr>
        <w:t>)</w:t>
      </w:r>
      <w:r w:rsidR="000B0CA7" w:rsidRPr="00902AE9">
        <w:rPr>
          <w:rFonts w:ascii="Arial" w:hAnsi="Arial" w:cs="Arial"/>
          <w:szCs w:val="24"/>
        </w:rPr>
        <w:t xml:space="preserve"> out of 15 SME’s are concerned about employee’s health, safety and working condition.</w:t>
      </w:r>
    </w:p>
    <w:p w:rsidR="000B0CA7" w:rsidRPr="00902AE9" w:rsidRDefault="002830D4" w:rsidP="002830D4">
      <w:pPr>
        <w:pStyle w:val="ListParagraph"/>
        <w:numPr>
          <w:ilvl w:val="0"/>
          <w:numId w:val="18"/>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11 </w:t>
      </w:r>
      <w:r w:rsidR="00C22B66" w:rsidRPr="00902AE9">
        <w:rPr>
          <w:rFonts w:ascii="Arial" w:hAnsi="Arial" w:cs="Arial"/>
          <w:szCs w:val="24"/>
        </w:rPr>
        <w:t>(</w:t>
      </w:r>
      <w:r w:rsidR="000B0CA7" w:rsidRPr="00902AE9">
        <w:rPr>
          <w:rFonts w:ascii="Arial" w:hAnsi="Arial" w:cs="Arial"/>
          <w:szCs w:val="24"/>
        </w:rPr>
        <w:t>74%</w:t>
      </w:r>
      <w:r w:rsidR="00C22B66" w:rsidRPr="00902AE9">
        <w:rPr>
          <w:rFonts w:ascii="Arial" w:hAnsi="Arial" w:cs="Arial"/>
          <w:szCs w:val="24"/>
        </w:rPr>
        <w:t>)</w:t>
      </w:r>
      <w:r w:rsidR="000B0CA7" w:rsidRPr="00902AE9">
        <w:rPr>
          <w:rFonts w:ascii="Arial" w:hAnsi="Arial" w:cs="Arial"/>
          <w:szCs w:val="24"/>
        </w:rPr>
        <w:t xml:space="preserve"> out of 15 SME’s listed and valued their employee’s opinion and ideas.</w:t>
      </w:r>
    </w:p>
    <w:p w:rsidR="000B0CA7" w:rsidRPr="00902AE9" w:rsidRDefault="002830D4" w:rsidP="002830D4">
      <w:pPr>
        <w:pStyle w:val="ListParagraph"/>
        <w:numPr>
          <w:ilvl w:val="0"/>
          <w:numId w:val="18"/>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8 </w:t>
      </w:r>
      <w:r w:rsidR="00C22B66" w:rsidRPr="00902AE9">
        <w:rPr>
          <w:rFonts w:ascii="Arial" w:hAnsi="Arial" w:cs="Arial"/>
          <w:szCs w:val="24"/>
        </w:rPr>
        <w:t>(</w:t>
      </w:r>
      <w:r w:rsidR="000B0CA7" w:rsidRPr="00902AE9">
        <w:rPr>
          <w:rFonts w:ascii="Arial" w:hAnsi="Arial" w:cs="Arial"/>
          <w:szCs w:val="24"/>
        </w:rPr>
        <w:t>54%</w:t>
      </w:r>
      <w:r w:rsidR="00C22B66" w:rsidRPr="00902AE9">
        <w:rPr>
          <w:rFonts w:ascii="Arial" w:hAnsi="Arial" w:cs="Arial"/>
          <w:szCs w:val="24"/>
        </w:rPr>
        <w:t>)</w:t>
      </w:r>
      <w:r w:rsidR="000B0CA7" w:rsidRPr="00902AE9">
        <w:rPr>
          <w:rFonts w:ascii="Arial" w:hAnsi="Arial" w:cs="Arial"/>
          <w:szCs w:val="24"/>
        </w:rPr>
        <w:t xml:space="preserve"> out of 15 SME’s pay their employees on time.</w:t>
      </w:r>
    </w:p>
    <w:p w:rsidR="00C22B66" w:rsidRPr="00902AE9" w:rsidRDefault="00C22B66" w:rsidP="00C22B66">
      <w:pPr>
        <w:pStyle w:val="ListParagraph"/>
        <w:spacing w:after="0" w:line="360" w:lineRule="auto"/>
        <w:ind w:left="1620"/>
        <w:jc w:val="both"/>
        <w:rPr>
          <w:rFonts w:ascii="Arial" w:eastAsiaTheme="minorEastAsia" w:hAnsi="Arial" w:cs="Arial"/>
          <w:b/>
          <w:color w:val="244061" w:themeColor="accent1" w:themeShade="80"/>
          <w:sz w:val="26"/>
          <w:szCs w:val="26"/>
          <w:lang w:eastAsia="en-GB"/>
        </w:rPr>
      </w:pPr>
    </w:p>
    <w:p w:rsidR="000B0CA7" w:rsidRPr="00902AE9" w:rsidRDefault="002830D4" w:rsidP="002830D4">
      <w:pPr>
        <w:pStyle w:val="ListParagraph"/>
        <w:numPr>
          <w:ilvl w:val="0"/>
          <w:numId w:val="20"/>
        </w:numPr>
        <w:spacing w:after="0" w:line="360" w:lineRule="auto"/>
        <w:jc w:val="both"/>
        <w:rPr>
          <w:rFonts w:ascii="Arial" w:eastAsiaTheme="minorEastAsia" w:hAnsi="Arial" w:cs="Arial"/>
          <w:b/>
          <w:color w:val="244061" w:themeColor="accent1" w:themeShade="80"/>
          <w:sz w:val="26"/>
          <w:szCs w:val="26"/>
          <w:lang w:eastAsia="en-GB"/>
        </w:rPr>
      </w:pPr>
      <w:r w:rsidRPr="00902AE9">
        <w:rPr>
          <w:rStyle w:val="Hyperlink"/>
          <w:rFonts w:ascii="Arial" w:eastAsiaTheme="minorEastAsia" w:hAnsi="Arial" w:cs="Arial"/>
          <w:b/>
          <w:color w:val="244061" w:themeColor="accent1" w:themeShade="80"/>
          <w:sz w:val="26"/>
          <w:szCs w:val="26"/>
          <w:u w:val="none"/>
          <w:lang w:eastAsia="en-GB"/>
        </w:rPr>
        <w:t xml:space="preserve">In terms of </w:t>
      </w:r>
      <w:r w:rsidRPr="00902AE9">
        <w:rPr>
          <w:rFonts w:ascii="Arial" w:hAnsi="Arial" w:cs="Arial"/>
          <w:b/>
          <w:color w:val="244061" w:themeColor="accent1" w:themeShade="80"/>
          <w:szCs w:val="24"/>
        </w:rPr>
        <w:t>Environmental concern:</w:t>
      </w:r>
    </w:p>
    <w:p w:rsidR="002830D4" w:rsidRPr="00902AE9" w:rsidRDefault="002830D4" w:rsidP="002830D4">
      <w:pPr>
        <w:pStyle w:val="ListParagraph"/>
        <w:numPr>
          <w:ilvl w:val="0"/>
          <w:numId w:val="21"/>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lastRenderedPageBreak/>
        <w:t xml:space="preserve">5 </w:t>
      </w:r>
      <w:r w:rsidR="00C22B66" w:rsidRPr="00902AE9">
        <w:rPr>
          <w:rFonts w:ascii="Arial" w:hAnsi="Arial" w:cs="Arial"/>
          <w:szCs w:val="24"/>
        </w:rPr>
        <w:t>(</w:t>
      </w:r>
      <w:r w:rsidRPr="00902AE9">
        <w:rPr>
          <w:rFonts w:ascii="Arial" w:hAnsi="Arial" w:cs="Arial"/>
          <w:szCs w:val="24"/>
        </w:rPr>
        <w:t>33%</w:t>
      </w:r>
      <w:r w:rsidR="00C22B66" w:rsidRPr="00902AE9">
        <w:rPr>
          <w:rFonts w:ascii="Arial" w:hAnsi="Arial" w:cs="Arial"/>
          <w:szCs w:val="24"/>
        </w:rPr>
        <w:t>)</w:t>
      </w:r>
      <w:r w:rsidRPr="00902AE9">
        <w:rPr>
          <w:rFonts w:ascii="Arial" w:hAnsi="Arial" w:cs="Arial"/>
          <w:szCs w:val="24"/>
        </w:rPr>
        <w:t xml:space="preserve"> out of 15 SME’s perform activities that are not part of work but beneficial for society.</w:t>
      </w:r>
    </w:p>
    <w:p w:rsidR="002830D4" w:rsidRPr="00902AE9" w:rsidRDefault="002830D4" w:rsidP="002830D4">
      <w:pPr>
        <w:pStyle w:val="ListParagraph"/>
        <w:numPr>
          <w:ilvl w:val="0"/>
          <w:numId w:val="21"/>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7 </w:t>
      </w:r>
      <w:r w:rsidR="00C22B66" w:rsidRPr="00902AE9">
        <w:rPr>
          <w:rFonts w:ascii="Arial" w:hAnsi="Arial" w:cs="Arial"/>
          <w:szCs w:val="24"/>
        </w:rPr>
        <w:t>(</w:t>
      </w:r>
      <w:r w:rsidRPr="00902AE9">
        <w:rPr>
          <w:rFonts w:ascii="Arial" w:hAnsi="Arial" w:cs="Arial"/>
          <w:szCs w:val="24"/>
        </w:rPr>
        <w:t>47%</w:t>
      </w:r>
      <w:r w:rsidR="00C22B66" w:rsidRPr="00902AE9">
        <w:rPr>
          <w:rFonts w:ascii="Arial" w:hAnsi="Arial" w:cs="Arial"/>
          <w:szCs w:val="24"/>
        </w:rPr>
        <w:t>)</w:t>
      </w:r>
      <w:r w:rsidRPr="00902AE9">
        <w:rPr>
          <w:rFonts w:ascii="Arial" w:hAnsi="Arial" w:cs="Arial"/>
          <w:szCs w:val="24"/>
        </w:rPr>
        <w:t xml:space="preserve"> out of 15 SME’s have materials policy of reduction taken to reuse and recycling.</w:t>
      </w:r>
    </w:p>
    <w:p w:rsidR="002830D4" w:rsidRPr="00902AE9" w:rsidRDefault="00C22B66" w:rsidP="002830D4">
      <w:pPr>
        <w:pStyle w:val="ListParagraph"/>
        <w:numPr>
          <w:ilvl w:val="0"/>
          <w:numId w:val="21"/>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13</w:t>
      </w:r>
      <w:r w:rsidR="002830D4" w:rsidRPr="00902AE9">
        <w:rPr>
          <w:rFonts w:ascii="Arial" w:hAnsi="Arial" w:cs="Arial"/>
          <w:szCs w:val="24"/>
        </w:rPr>
        <w:t xml:space="preserve"> </w:t>
      </w:r>
      <w:r w:rsidRPr="00902AE9">
        <w:rPr>
          <w:rFonts w:ascii="Arial" w:hAnsi="Arial" w:cs="Arial"/>
          <w:szCs w:val="24"/>
        </w:rPr>
        <w:t>(</w:t>
      </w:r>
      <w:r w:rsidR="002830D4" w:rsidRPr="00902AE9">
        <w:rPr>
          <w:rFonts w:ascii="Arial" w:hAnsi="Arial" w:cs="Arial"/>
          <w:szCs w:val="24"/>
        </w:rPr>
        <w:t>87%</w:t>
      </w:r>
      <w:r w:rsidRPr="00902AE9">
        <w:rPr>
          <w:rFonts w:ascii="Arial" w:hAnsi="Arial" w:cs="Arial"/>
          <w:szCs w:val="24"/>
        </w:rPr>
        <w:t>)</w:t>
      </w:r>
      <w:r w:rsidR="002830D4" w:rsidRPr="00902AE9">
        <w:rPr>
          <w:rFonts w:ascii="Arial" w:hAnsi="Arial" w:cs="Arial"/>
          <w:szCs w:val="24"/>
        </w:rPr>
        <w:t xml:space="preserve"> out of 15 SME’s monitoring and taking responsibility for releases to the environment.</w:t>
      </w:r>
    </w:p>
    <w:p w:rsidR="002830D4" w:rsidRPr="00902AE9" w:rsidRDefault="002830D4" w:rsidP="002830D4">
      <w:pPr>
        <w:pStyle w:val="ListParagraph"/>
        <w:numPr>
          <w:ilvl w:val="0"/>
          <w:numId w:val="21"/>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 xml:space="preserve">15 </w:t>
      </w:r>
      <w:r w:rsidR="00C22B66" w:rsidRPr="00902AE9">
        <w:rPr>
          <w:rFonts w:ascii="Arial" w:hAnsi="Arial" w:cs="Arial"/>
          <w:szCs w:val="24"/>
        </w:rPr>
        <w:t>(</w:t>
      </w:r>
      <w:r w:rsidRPr="00902AE9">
        <w:rPr>
          <w:rFonts w:ascii="Arial" w:hAnsi="Arial" w:cs="Arial"/>
          <w:szCs w:val="24"/>
        </w:rPr>
        <w:t>100%</w:t>
      </w:r>
      <w:r w:rsidR="00C22B66" w:rsidRPr="00902AE9">
        <w:rPr>
          <w:rFonts w:ascii="Arial" w:hAnsi="Arial" w:cs="Arial"/>
          <w:szCs w:val="24"/>
        </w:rPr>
        <w:t>)</w:t>
      </w:r>
      <w:r w:rsidRPr="00902AE9">
        <w:rPr>
          <w:rFonts w:ascii="Arial" w:hAnsi="Arial" w:cs="Arial"/>
          <w:szCs w:val="24"/>
        </w:rPr>
        <w:t xml:space="preserve"> out of 15 SME’s manage wastes perfectly.</w:t>
      </w:r>
    </w:p>
    <w:p w:rsidR="002830D4" w:rsidRPr="00902AE9" w:rsidRDefault="00C22B66" w:rsidP="002830D4">
      <w:pPr>
        <w:pStyle w:val="ListParagraph"/>
        <w:numPr>
          <w:ilvl w:val="0"/>
          <w:numId w:val="21"/>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6 (</w:t>
      </w:r>
      <w:r w:rsidR="002830D4" w:rsidRPr="00902AE9">
        <w:rPr>
          <w:rFonts w:ascii="Arial" w:hAnsi="Arial" w:cs="Arial"/>
          <w:szCs w:val="24"/>
        </w:rPr>
        <w:t>40%</w:t>
      </w:r>
      <w:r w:rsidRPr="00902AE9">
        <w:rPr>
          <w:rFonts w:ascii="Arial" w:hAnsi="Arial" w:cs="Arial"/>
          <w:szCs w:val="24"/>
        </w:rPr>
        <w:t>)</w:t>
      </w:r>
      <w:r w:rsidR="002830D4" w:rsidRPr="00902AE9">
        <w:rPr>
          <w:rFonts w:ascii="Arial" w:hAnsi="Arial" w:cs="Arial"/>
          <w:szCs w:val="24"/>
        </w:rPr>
        <w:t xml:space="preserve"> out of the 15 SME’s restrict other action to keep the environment free from pollution.</w:t>
      </w:r>
    </w:p>
    <w:p w:rsidR="00C22B66" w:rsidRPr="00902AE9" w:rsidRDefault="00C22B66" w:rsidP="002830D4">
      <w:pPr>
        <w:pStyle w:val="ListParagraph"/>
        <w:numPr>
          <w:ilvl w:val="0"/>
          <w:numId w:val="21"/>
        </w:numPr>
        <w:spacing w:after="0" w:line="360" w:lineRule="auto"/>
        <w:jc w:val="both"/>
        <w:rPr>
          <w:rFonts w:ascii="Arial" w:eastAsiaTheme="minorEastAsia" w:hAnsi="Arial" w:cs="Arial"/>
          <w:szCs w:val="26"/>
          <w:lang w:eastAsia="en-GB"/>
        </w:rPr>
      </w:pPr>
      <w:r w:rsidRPr="00902AE9">
        <w:rPr>
          <w:rFonts w:ascii="Arial" w:eastAsiaTheme="minorEastAsia" w:hAnsi="Arial" w:cs="Arial"/>
          <w:szCs w:val="26"/>
          <w:lang w:eastAsia="en-GB"/>
        </w:rPr>
        <w:t>7 (47%) out of 15 SME’s have their own policies for their supplies.</w:t>
      </w:r>
    </w:p>
    <w:p w:rsidR="002830D4" w:rsidRPr="00902AE9" w:rsidRDefault="00C22B66" w:rsidP="002830D4">
      <w:pPr>
        <w:pStyle w:val="ListParagraph"/>
        <w:numPr>
          <w:ilvl w:val="0"/>
          <w:numId w:val="21"/>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3 (</w:t>
      </w:r>
      <w:r w:rsidR="002830D4" w:rsidRPr="00902AE9">
        <w:rPr>
          <w:rFonts w:ascii="Arial" w:hAnsi="Arial" w:cs="Arial"/>
          <w:szCs w:val="24"/>
        </w:rPr>
        <w:t>20%</w:t>
      </w:r>
      <w:r w:rsidRPr="00902AE9">
        <w:rPr>
          <w:rFonts w:ascii="Arial" w:hAnsi="Arial" w:cs="Arial"/>
          <w:szCs w:val="24"/>
        </w:rPr>
        <w:t>)</w:t>
      </w:r>
      <w:r w:rsidR="002830D4" w:rsidRPr="00902AE9">
        <w:rPr>
          <w:rFonts w:ascii="Arial" w:hAnsi="Arial" w:cs="Arial"/>
          <w:szCs w:val="24"/>
        </w:rPr>
        <w:t xml:space="preserve"> out of 15 SME’s take action for tree plantation.</w:t>
      </w:r>
    </w:p>
    <w:p w:rsidR="00C22B66" w:rsidRPr="00902AE9" w:rsidRDefault="00C22B66" w:rsidP="00C22B66">
      <w:pPr>
        <w:pStyle w:val="ListParagraph"/>
        <w:spacing w:after="0" w:line="360" w:lineRule="auto"/>
        <w:ind w:left="1620"/>
        <w:jc w:val="both"/>
        <w:rPr>
          <w:rFonts w:ascii="Arial" w:eastAsiaTheme="minorEastAsia" w:hAnsi="Arial" w:cs="Arial"/>
          <w:b/>
          <w:color w:val="244061" w:themeColor="accent1" w:themeShade="80"/>
          <w:sz w:val="26"/>
          <w:szCs w:val="26"/>
          <w:lang w:eastAsia="en-GB"/>
        </w:rPr>
      </w:pPr>
    </w:p>
    <w:p w:rsidR="002830D4" w:rsidRPr="00902AE9" w:rsidRDefault="002830D4" w:rsidP="002830D4">
      <w:pPr>
        <w:pStyle w:val="ListParagraph"/>
        <w:numPr>
          <w:ilvl w:val="0"/>
          <w:numId w:val="23"/>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eastAsiaTheme="minorEastAsia" w:hAnsi="Arial" w:cs="Arial"/>
          <w:b/>
          <w:color w:val="244061" w:themeColor="accent1" w:themeShade="80"/>
          <w:sz w:val="26"/>
          <w:szCs w:val="26"/>
          <w:lang w:eastAsia="en-GB"/>
        </w:rPr>
        <w:t>In terms of Philanthropic purposes:</w:t>
      </w:r>
    </w:p>
    <w:p w:rsidR="002830D4" w:rsidRPr="00902AE9" w:rsidRDefault="00C22B66" w:rsidP="002830D4">
      <w:pPr>
        <w:pStyle w:val="ListParagraph"/>
        <w:numPr>
          <w:ilvl w:val="0"/>
          <w:numId w:val="24"/>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14 (</w:t>
      </w:r>
      <w:r w:rsidR="002830D4" w:rsidRPr="00902AE9">
        <w:rPr>
          <w:rFonts w:ascii="Arial" w:hAnsi="Arial" w:cs="Arial"/>
          <w:szCs w:val="24"/>
        </w:rPr>
        <w:t>94%</w:t>
      </w:r>
      <w:r w:rsidRPr="00902AE9">
        <w:rPr>
          <w:rFonts w:ascii="Arial" w:hAnsi="Arial" w:cs="Arial"/>
          <w:szCs w:val="24"/>
        </w:rPr>
        <w:t>)</w:t>
      </w:r>
      <w:r w:rsidR="002830D4" w:rsidRPr="00902AE9">
        <w:rPr>
          <w:rFonts w:ascii="Arial" w:hAnsi="Arial" w:cs="Arial"/>
          <w:szCs w:val="24"/>
        </w:rPr>
        <w:t xml:space="preserve"> out of 15 SME’s donate to poor people.</w:t>
      </w:r>
    </w:p>
    <w:p w:rsidR="002830D4" w:rsidRPr="00902AE9" w:rsidRDefault="00C22B66" w:rsidP="002830D4">
      <w:pPr>
        <w:pStyle w:val="ListParagraph"/>
        <w:numPr>
          <w:ilvl w:val="0"/>
          <w:numId w:val="24"/>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13 (</w:t>
      </w:r>
      <w:r w:rsidR="002830D4" w:rsidRPr="00902AE9">
        <w:rPr>
          <w:rFonts w:ascii="Arial" w:hAnsi="Arial" w:cs="Arial"/>
          <w:szCs w:val="24"/>
        </w:rPr>
        <w:t>87%</w:t>
      </w:r>
      <w:r w:rsidRPr="00902AE9">
        <w:rPr>
          <w:rFonts w:ascii="Arial" w:hAnsi="Arial" w:cs="Arial"/>
          <w:szCs w:val="24"/>
        </w:rPr>
        <w:t>)</w:t>
      </w:r>
      <w:r w:rsidR="002830D4" w:rsidRPr="00902AE9">
        <w:rPr>
          <w:rFonts w:ascii="Arial" w:hAnsi="Arial" w:cs="Arial"/>
          <w:szCs w:val="24"/>
        </w:rPr>
        <w:t xml:space="preserve"> out of 15 SME’s donate to the orphanage.</w:t>
      </w:r>
    </w:p>
    <w:p w:rsidR="002830D4" w:rsidRPr="00902AE9" w:rsidRDefault="00C22B66" w:rsidP="002830D4">
      <w:pPr>
        <w:pStyle w:val="ListParagraph"/>
        <w:numPr>
          <w:ilvl w:val="0"/>
          <w:numId w:val="24"/>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4 (</w:t>
      </w:r>
      <w:r w:rsidR="002830D4" w:rsidRPr="00902AE9">
        <w:rPr>
          <w:rFonts w:ascii="Arial" w:hAnsi="Arial" w:cs="Arial"/>
          <w:szCs w:val="24"/>
        </w:rPr>
        <w:t>27%</w:t>
      </w:r>
      <w:r w:rsidRPr="00902AE9">
        <w:rPr>
          <w:rFonts w:ascii="Arial" w:hAnsi="Arial" w:cs="Arial"/>
          <w:szCs w:val="24"/>
        </w:rPr>
        <w:t>)</w:t>
      </w:r>
      <w:r w:rsidR="002830D4" w:rsidRPr="00902AE9">
        <w:rPr>
          <w:rFonts w:ascii="Arial" w:hAnsi="Arial" w:cs="Arial"/>
          <w:szCs w:val="24"/>
        </w:rPr>
        <w:t xml:space="preserve"> out of 15 SME’s </w:t>
      </w:r>
      <w:r w:rsidR="00B47B51" w:rsidRPr="00902AE9">
        <w:rPr>
          <w:rFonts w:ascii="Arial" w:hAnsi="Arial" w:cs="Arial"/>
          <w:szCs w:val="24"/>
        </w:rPr>
        <w:t xml:space="preserve">are </w:t>
      </w:r>
      <w:r w:rsidR="002830D4" w:rsidRPr="00902AE9">
        <w:rPr>
          <w:rFonts w:ascii="Arial" w:hAnsi="Arial" w:cs="Arial"/>
          <w:szCs w:val="24"/>
        </w:rPr>
        <w:t>effectively communicated its needs for donation.</w:t>
      </w:r>
    </w:p>
    <w:p w:rsidR="002830D4" w:rsidRPr="00902AE9" w:rsidRDefault="00C22B66" w:rsidP="002830D4">
      <w:pPr>
        <w:pStyle w:val="ListParagraph"/>
        <w:numPr>
          <w:ilvl w:val="0"/>
          <w:numId w:val="24"/>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7 (</w:t>
      </w:r>
      <w:r w:rsidR="002830D4" w:rsidRPr="00902AE9">
        <w:rPr>
          <w:rFonts w:ascii="Arial" w:hAnsi="Arial" w:cs="Arial"/>
          <w:szCs w:val="24"/>
        </w:rPr>
        <w:t>47%</w:t>
      </w:r>
      <w:r w:rsidRPr="00902AE9">
        <w:rPr>
          <w:rFonts w:ascii="Arial" w:hAnsi="Arial" w:cs="Arial"/>
          <w:szCs w:val="24"/>
        </w:rPr>
        <w:t>)</w:t>
      </w:r>
      <w:r w:rsidR="002830D4" w:rsidRPr="00902AE9">
        <w:rPr>
          <w:rFonts w:ascii="Arial" w:hAnsi="Arial" w:cs="Arial"/>
          <w:szCs w:val="24"/>
        </w:rPr>
        <w:t xml:space="preserve"> out of 15 SME’s donate frequently.</w:t>
      </w:r>
    </w:p>
    <w:p w:rsidR="00902AE9" w:rsidRPr="00902AE9" w:rsidRDefault="00902AE9" w:rsidP="00902AE9">
      <w:pPr>
        <w:pStyle w:val="ListParagraph"/>
        <w:spacing w:after="0" w:line="360" w:lineRule="auto"/>
        <w:ind w:left="1620"/>
        <w:jc w:val="both"/>
        <w:rPr>
          <w:rFonts w:ascii="Arial" w:eastAsiaTheme="minorEastAsia" w:hAnsi="Arial" w:cs="Arial"/>
          <w:b/>
          <w:color w:val="244061" w:themeColor="accent1" w:themeShade="80"/>
          <w:sz w:val="26"/>
          <w:szCs w:val="26"/>
          <w:lang w:eastAsia="en-GB"/>
        </w:rPr>
      </w:pPr>
    </w:p>
    <w:p w:rsidR="006C6E2D" w:rsidRPr="00902AE9" w:rsidRDefault="00C22B66" w:rsidP="00B47B51">
      <w:pPr>
        <w:spacing w:after="0" w:line="360" w:lineRule="auto"/>
        <w:jc w:val="both"/>
        <w:rPr>
          <w:rStyle w:val="Hyperlink"/>
          <w:rFonts w:ascii="Arial" w:eastAsiaTheme="minorEastAsia" w:hAnsi="Arial" w:cs="Arial"/>
          <w:color w:val="auto"/>
          <w:sz w:val="26"/>
          <w:szCs w:val="26"/>
          <w:u w:val="none"/>
          <w:lang w:eastAsia="en-GB"/>
        </w:rPr>
      </w:pPr>
      <w:r w:rsidRPr="00902AE9">
        <w:rPr>
          <w:rStyle w:val="Hyperlink"/>
          <w:rFonts w:ascii="Arial" w:eastAsiaTheme="minorEastAsia" w:hAnsi="Arial" w:cs="Arial"/>
          <w:color w:val="auto"/>
          <w:szCs w:val="26"/>
          <w:u w:val="none"/>
          <w:lang w:eastAsia="en-GB"/>
        </w:rPr>
        <w:t>Finally, the total score of CSR activities performed by the Small and Medium Enterprises of Bangladesh is not quite satisfactory as the positive results found from the survey was</w:t>
      </w:r>
      <w:r w:rsidR="00B47B51" w:rsidRPr="00902AE9">
        <w:rPr>
          <w:rStyle w:val="Hyperlink"/>
          <w:rFonts w:ascii="Arial" w:eastAsiaTheme="minorEastAsia" w:hAnsi="Arial" w:cs="Arial"/>
          <w:color w:val="auto"/>
          <w:szCs w:val="26"/>
          <w:u w:val="none"/>
          <w:lang w:eastAsia="en-GB"/>
        </w:rPr>
        <w:t xml:space="preserve"> in total of 196 out of 300 (15 SME</w:t>
      </w:r>
      <w:r w:rsidRPr="00902AE9">
        <w:rPr>
          <w:rStyle w:val="Hyperlink"/>
          <w:rFonts w:ascii="Arial" w:eastAsiaTheme="minorEastAsia" w:hAnsi="Arial" w:cs="Arial"/>
          <w:color w:val="auto"/>
          <w:szCs w:val="26"/>
          <w:u w:val="none"/>
          <w:lang w:eastAsia="en-GB"/>
        </w:rPr>
        <w:t xml:space="preserve"> x</w:t>
      </w:r>
      <w:r w:rsidR="00B47B51" w:rsidRPr="00902AE9">
        <w:rPr>
          <w:rStyle w:val="Hyperlink"/>
          <w:rFonts w:ascii="Arial" w:eastAsiaTheme="minorEastAsia" w:hAnsi="Arial" w:cs="Arial"/>
          <w:color w:val="auto"/>
          <w:szCs w:val="26"/>
          <w:u w:val="none"/>
          <w:lang w:eastAsia="en-GB"/>
        </w:rPr>
        <w:t xml:space="preserve"> 20Q). On the other hand, we can see there are significant effort are provided in the terms of human rights and human resource section, but lag behind in the environmental and philanthropic purposes.</w:t>
      </w:r>
      <w:r w:rsidR="00B47B51" w:rsidRPr="00902AE9">
        <w:rPr>
          <w:rStyle w:val="Hyperlink"/>
          <w:rFonts w:ascii="Arial" w:eastAsiaTheme="minorEastAsia" w:hAnsi="Arial" w:cs="Arial"/>
          <w:color w:val="auto"/>
          <w:sz w:val="26"/>
          <w:szCs w:val="26"/>
          <w:u w:val="none"/>
          <w:lang w:eastAsia="en-GB"/>
        </w:rPr>
        <w:t xml:space="preserve"> </w:t>
      </w:r>
    </w:p>
    <w:p w:rsidR="006C6E2D" w:rsidRPr="00902AE9" w:rsidRDefault="006C6E2D">
      <w:pPr>
        <w:spacing w:after="200" w:line="276" w:lineRule="auto"/>
        <w:rPr>
          <w:rStyle w:val="Hyperlink"/>
          <w:rFonts w:ascii="Arial" w:hAnsi="Arial" w:cs="Arial"/>
          <w:b/>
          <w:color w:val="244061" w:themeColor="accent1" w:themeShade="80"/>
          <w:sz w:val="26"/>
          <w:szCs w:val="26"/>
          <w:u w:val="none"/>
        </w:rPr>
      </w:pPr>
      <w:r w:rsidRPr="00902AE9">
        <w:rPr>
          <w:rStyle w:val="Hyperlink"/>
          <w:rFonts w:ascii="Arial" w:hAnsi="Arial" w:cs="Arial"/>
          <w:b/>
          <w:color w:val="244061" w:themeColor="accent1" w:themeShade="80"/>
          <w:sz w:val="26"/>
          <w:szCs w:val="26"/>
          <w:u w:val="none"/>
        </w:rPr>
        <w:br w:type="page"/>
      </w:r>
    </w:p>
    <w:p w:rsidR="003D21BA" w:rsidRPr="00902AE9" w:rsidRDefault="003D21BA" w:rsidP="003D21BA">
      <w:pPr>
        <w:spacing w:after="0" w:line="360" w:lineRule="auto"/>
        <w:ind w:left="144"/>
        <w:jc w:val="center"/>
        <w:rPr>
          <w:rStyle w:val="Hyperlink"/>
          <w:rFonts w:ascii="Arial" w:hAnsi="Arial" w:cs="Arial"/>
          <w:b/>
          <w:color w:val="244061" w:themeColor="accent1" w:themeShade="80"/>
          <w:sz w:val="72"/>
          <w:szCs w:val="26"/>
          <w:u w:val="none"/>
        </w:rPr>
      </w:pPr>
    </w:p>
    <w:p w:rsidR="003D21BA" w:rsidRPr="00902AE9" w:rsidRDefault="003D21BA" w:rsidP="003D21BA">
      <w:pPr>
        <w:spacing w:after="0" w:line="360" w:lineRule="auto"/>
        <w:ind w:left="144"/>
        <w:jc w:val="center"/>
        <w:rPr>
          <w:rStyle w:val="Hyperlink"/>
          <w:rFonts w:ascii="Arial" w:hAnsi="Arial" w:cs="Arial"/>
          <w:b/>
          <w:color w:val="244061" w:themeColor="accent1" w:themeShade="80"/>
          <w:sz w:val="72"/>
          <w:szCs w:val="26"/>
          <w:u w:val="none"/>
        </w:rPr>
      </w:pPr>
    </w:p>
    <w:p w:rsidR="003D21BA" w:rsidRPr="00902AE9" w:rsidRDefault="003D21BA" w:rsidP="003D21BA">
      <w:pPr>
        <w:spacing w:after="0" w:line="360" w:lineRule="auto"/>
        <w:ind w:left="144"/>
        <w:jc w:val="center"/>
        <w:rPr>
          <w:rStyle w:val="Hyperlink"/>
          <w:rFonts w:ascii="Arial" w:hAnsi="Arial" w:cs="Arial"/>
          <w:b/>
          <w:color w:val="244061" w:themeColor="accent1" w:themeShade="80"/>
          <w:sz w:val="72"/>
          <w:szCs w:val="26"/>
          <w:u w:val="none"/>
        </w:rPr>
      </w:pPr>
    </w:p>
    <w:p w:rsidR="003D21BA" w:rsidRPr="00902AE9" w:rsidRDefault="003D21BA" w:rsidP="003D21BA">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ind w:left="144"/>
        <w:jc w:val="center"/>
        <w:rPr>
          <w:rStyle w:val="Hyperlink"/>
          <w:rFonts w:ascii="Arial" w:hAnsi="Arial" w:cs="Arial"/>
          <w:b/>
          <w:color w:val="000000" w:themeColor="text1"/>
          <w:sz w:val="48"/>
          <w:szCs w:val="26"/>
          <w:u w:val="none"/>
        </w:rPr>
      </w:pPr>
    </w:p>
    <w:p w:rsidR="003D21BA" w:rsidRPr="00902AE9" w:rsidRDefault="00193A99"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000000" w:themeColor="text1"/>
          <w:sz w:val="56"/>
          <w:szCs w:val="26"/>
          <w:u w:val="none"/>
        </w:rPr>
      </w:pPr>
      <w:r w:rsidRPr="00902AE9">
        <w:rPr>
          <w:rStyle w:val="Hyperlink"/>
          <w:rFonts w:ascii="Arial" w:hAnsi="Arial" w:cs="Arial"/>
          <w:b/>
          <w:color w:val="000000" w:themeColor="text1"/>
          <w:sz w:val="48"/>
          <w:szCs w:val="26"/>
          <w:u w:val="none"/>
        </w:rPr>
        <w:t>Cha</w:t>
      </w:r>
      <w:r w:rsidR="005241FC">
        <w:rPr>
          <w:rStyle w:val="Hyperlink"/>
          <w:rFonts w:ascii="Arial" w:hAnsi="Arial" w:cs="Arial"/>
          <w:b/>
          <w:color w:val="000000" w:themeColor="text1"/>
          <w:sz w:val="48"/>
          <w:szCs w:val="26"/>
          <w:u w:val="none"/>
        </w:rPr>
        <w:t>pter Six</w:t>
      </w:r>
      <w:r w:rsidR="003D21BA" w:rsidRPr="00902AE9">
        <w:rPr>
          <w:rStyle w:val="Hyperlink"/>
          <w:rFonts w:ascii="Arial" w:hAnsi="Arial" w:cs="Arial"/>
          <w:b/>
          <w:color w:val="000000" w:themeColor="text1"/>
          <w:sz w:val="48"/>
          <w:szCs w:val="26"/>
          <w:u w:val="none"/>
        </w:rPr>
        <w:t xml:space="preserve"> </w:t>
      </w:r>
    </w:p>
    <w:p w:rsidR="00193A99" w:rsidRPr="00902AE9" w:rsidRDefault="003D21BA" w:rsidP="003D21BA">
      <w:pPr>
        <w:pBdr>
          <w:top w:val="single" w:sz="4" w:space="1" w:color="auto"/>
          <w:left w:val="single" w:sz="4" w:space="4" w:color="auto"/>
          <w:bottom w:val="single" w:sz="4" w:space="1" w:color="auto"/>
          <w:right w:val="single" w:sz="4" w:space="4" w:color="auto"/>
        </w:pBdr>
        <w:shd w:val="clear" w:color="auto" w:fill="EAF1DD" w:themeFill="accent3" w:themeFillTint="33"/>
        <w:spacing w:after="0" w:line="360" w:lineRule="auto"/>
        <w:ind w:left="144"/>
        <w:jc w:val="center"/>
        <w:rPr>
          <w:rStyle w:val="Hyperlink"/>
          <w:rFonts w:ascii="Arial" w:hAnsi="Arial" w:cs="Arial"/>
          <w:b/>
          <w:color w:val="244061" w:themeColor="accent1" w:themeShade="80"/>
          <w:sz w:val="56"/>
          <w:szCs w:val="26"/>
          <w:u w:val="none"/>
        </w:rPr>
      </w:pPr>
      <w:r w:rsidRPr="00902AE9">
        <w:rPr>
          <w:rStyle w:val="Hyperlink"/>
          <w:rFonts w:ascii="Arial" w:hAnsi="Arial" w:cs="Arial"/>
          <w:b/>
          <w:color w:val="244061" w:themeColor="accent1" w:themeShade="80"/>
          <w:sz w:val="56"/>
          <w:szCs w:val="26"/>
          <w:u w:val="none"/>
        </w:rPr>
        <w:t>Recommendations and C</w:t>
      </w:r>
      <w:r w:rsidR="00193A99" w:rsidRPr="00902AE9">
        <w:rPr>
          <w:rStyle w:val="Hyperlink"/>
          <w:rFonts w:ascii="Arial" w:hAnsi="Arial" w:cs="Arial"/>
          <w:b/>
          <w:color w:val="244061" w:themeColor="accent1" w:themeShade="80"/>
          <w:sz w:val="56"/>
          <w:szCs w:val="26"/>
          <w:u w:val="none"/>
        </w:rPr>
        <w:t>onclusion</w:t>
      </w:r>
    </w:p>
    <w:p w:rsidR="003D21BA" w:rsidRPr="00902AE9" w:rsidRDefault="003D21BA" w:rsidP="003D21BA">
      <w:pPr>
        <w:pBdr>
          <w:top w:val="single" w:sz="4" w:space="1" w:color="auto"/>
          <w:left w:val="single" w:sz="4" w:space="4" w:color="auto"/>
          <w:bottom w:val="single" w:sz="4" w:space="1" w:color="auto"/>
          <w:right w:val="single" w:sz="4" w:space="4" w:color="auto"/>
        </w:pBdr>
        <w:shd w:val="clear" w:color="auto" w:fill="FFFFFF" w:themeFill="background1"/>
        <w:spacing w:after="0" w:line="360" w:lineRule="auto"/>
        <w:ind w:left="144"/>
        <w:jc w:val="center"/>
        <w:rPr>
          <w:rStyle w:val="Hyperlink"/>
          <w:rFonts w:ascii="Arial" w:hAnsi="Arial" w:cs="Arial"/>
          <w:b/>
          <w:color w:val="244061" w:themeColor="accent1" w:themeShade="80"/>
          <w:sz w:val="48"/>
          <w:szCs w:val="26"/>
          <w:u w:val="none"/>
        </w:rPr>
      </w:pPr>
    </w:p>
    <w:p w:rsidR="00B47B51" w:rsidRPr="00902AE9" w:rsidRDefault="00F3543C" w:rsidP="00902AE9">
      <w:pPr>
        <w:spacing w:after="0" w:line="360" w:lineRule="auto"/>
        <w:rPr>
          <w:rFonts w:ascii="Arial" w:hAnsi="Arial" w:cs="Arial"/>
          <w:b/>
          <w:color w:val="244061" w:themeColor="accent1" w:themeShade="80"/>
          <w:sz w:val="26"/>
          <w:szCs w:val="26"/>
        </w:rPr>
      </w:pPr>
      <w:r w:rsidRPr="00902AE9">
        <w:rPr>
          <w:rFonts w:ascii="Arial" w:hAnsi="Arial" w:cs="Arial"/>
          <w:noProof/>
          <w:lang w:val="en-US"/>
        </w:rPr>
        <w:drawing>
          <wp:anchor distT="0" distB="0" distL="114300" distR="114300" simplePos="0" relativeHeight="251662848" behindDoc="0" locked="0" layoutInCell="1" allowOverlap="1">
            <wp:simplePos x="0" y="0"/>
            <wp:positionH relativeFrom="column">
              <wp:posOffset>828675</wp:posOffset>
            </wp:positionH>
            <wp:positionV relativeFrom="paragraph">
              <wp:posOffset>444500</wp:posOffset>
            </wp:positionV>
            <wp:extent cx="4286250" cy="2600325"/>
            <wp:effectExtent l="0" t="0" r="0" b="0"/>
            <wp:wrapTopAndBottom/>
            <wp:docPr id="9" name="Picture 9" descr="Image result for bangladesh tree pla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bangladesh tree plantation"/>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4286250" cy="260032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47B51" w:rsidRPr="00902AE9">
        <w:rPr>
          <w:rFonts w:ascii="Arial" w:hAnsi="Arial" w:cs="Arial"/>
          <w:b/>
        </w:rPr>
        <w:br w:type="page"/>
      </w:r>
    </w:p>
    <w:p w:rsidR="00193A99" w:rsidRPr="00902AE9" w:rsidRDefault="005241FC" w:rsidP="003D21BA">
      <w:pPr>
        <w:pStyle w:val="Heading1"/>
        <w:rPr>
          <w:rFonts w:ascii="Arial" w:hAnsi="Arial" w:cs="Arial"/>
          <w:webHidden/>
        </w:rPr>
      </w:pPr>
      <w:bookmarkStart w:id="28" w:name="_Toc34978636"/>
      <w:r>
        <w:rPr>
          <w:rFonts w:ascii="Arial" w:hAnsi="Arial" w:cs="Arial"/>
        </w:rPr>
        <w:lastRenderedPageBreak/>
        <w:t>6</w:t>
      </w:r>
      <w:r w:rsidR="00193A99" w:rsidRPr="00902AE9">
        <w:rPr>
          <w:rFonts w:ascii="Arial" w:hAnsi="Arial" w:cs="Arial"/>
        </w:rPr>
        <w:t>.1 Recommendations of the Report</w:t>
      </w:r>
      <w:bookmarkEnd w:id="28"/>
      <w:r w:rsidR="00193A99" w:rsidRPr="00902AE9">
        <w:rPr>
          <w:rFonts w:ascii="Arial" w:hAnsi="Arial" w:cs="Arial"/>
          <w:webHidden/>
        </w:rPr>
        <w:tab/>
      </w:r>
    </w:p>
    <w:p w:rsidR="00B47B51" w:rsidRPr="00902AE9" w:rsidRDefault="00B47B51" w:rsidP="00B47B51">
      <w:pPr>
        <w:spacing w:after="0" w:line="360" w:lineRule="auto"/>
        <w:ind w:left="144"/>
        <w:jc w:val="both"/>
        <w:rPr>
          <w:rFonts w:ascii="Arial" w:hAnsi="Arial" w:cs="Arial"/>
          <w:webHidden/>
        </w:rPr>
      </w:pPr>
      <w:r w:rsidRPr="00902AE9">
        <w:rPr>
          <w:rFonts w:ascii="Arial" w:hAnsi="Arial" w:cs="Arial"/>
          <w:webHidden/>
        </w:rPr>
        <w:t>According to the analysis performed in the previous parts of the study, we can see that there are low results in the environmental concerns and philanthropic purposes. Therefore, a few suggestions are shared below to improve condition of the Corporate Social Responsibilities that are performed by the Bangladeshi SME’s:</w:t>
      </w:r>
    </w:p>
    <w:p w:rsidR="00B47B51" w:rsidRPr="00902AE9" w:rsidRDefault="00B47B51" w:rsidP="00854221">
      <w:pPr>
        <w:pStyle w:val="ListParagraph"/>
        <w:numPr>
          <w:ilvl w:val="0"/>
          <w:numId w:val="25"/>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 xml:space="preserve">First of all, Bangladesh Bank and other government organization require </w:t>
      </w:r>
      <w:proofErr w:type="gramStart"/>
      <w:r w:rsidRPr="00902AE9">
        <w:rPr>
          <w:rFonts w:ascii="Arial" w:eastAsiaTheme="minorEastAsia" w:hAnsi="Arial" w:cs="Arial"/>
          <w:lang w:eastAsia="en-GB"/>
        </w:rPr>
        <w:t>to provide</w:t>
      </w:r>
      <w:proofErr w:type="gramEnd"/>
      <w:r w:rsidRPr="00902AE9">
        <w:rPr>
          <w:rFonts w:ascii="Arial" w:eastAsiaTheme="minorEastAsia" w:hAnsi="Arial" w:cs="Arial"/>
          <w:lang w:eastAsia="en-GB"/>
        </w:rPr>
        <w:t xml:space="preserve"> few mandatory yearly rules</w:t>
      </w:r>
      <w:r w:rsidR="00854221" w:rsidRPr="00902AE9">
        <w:rPr>
          <w:rFonts w:ascii="Arial" w:eastAsiaTheme="minorEastAsia" w:hAnsi="Arial" w:cs="Arial"/>
          <w:lang w:eastAsia="en-GB"/>
        </w:rPr>
        <w:t>, laws,</w:t>
      </w:r>
      <w:r w:rsidRPr="00902AE9">
        <w:rPr>
          <w:rFonts w:ascii="Arial" w:eastAsiaTheme="minorEastAsia" w:hAnsi="Arial" w:cs="Arial"/>
          <w:lang w:eastAsia="en-GB"/>
        </w:rPr>
        <w:t xml:space="preserve"> and guidelines so that all Bangladesh organization have to contribute in the CSR a</w:t>
      </w:r>
      <w:r w:rsidR="00854221" w:rsidRPr="00902AE9">
        <w:rPr>
          <w:rFonts w:ascii="Arial" w:eastAsiaTheme="minorEastAsia" w:hAnsi="Arial" w:cs="Arial"/>
          <w:lang w:eastAsia="en-GB"/>
        </w:rPr>
        <w:t>ctivities. The rules that are already been provided have to check for further improvement.</w:t>
      </w:r>
    </w:p>
    <w:p w:rsidR="00854221" w:rsidRPr="00902AE9" w:rsidRDefault="00854221" w:rsidP="00854221">
      <w:pPr>
        <w:pStyle w:val="ListParagraph"/>
        <w:numPr>
          <w:ilvl w:val="0"/>
          <w:numId w:val="25"/>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Government should promote the necessities of the CSR Activities to the environment and human beings by sharing advertisement in the newspaper, phone messages, and television advertisement so that people as well organization are aware of its necessities.</w:t>
      </w:r>
    </w:p>
    <w:p w:rsidR="00854221" w:rsidRPr="00902AE9" w:rsidRDefault="00AC01CC" w:rsidP="00AC01CC">
      <w:pPr>
        <w:pStyle w:val="ListParagraph"/>
        <w:numPr>
          <w:ilvl w:val="0"/>
          <w:numId w:val="25"/>
        </w:numPr>
        <w:spacing w:after="0" w:line="360" w:lineRule="auto"/>
        <w:jc w:val="both"/>
        <w:rPr>
          <w:rFonts w:ascii="Arial" w:eastAsiaTheme="minorEastAsia" w:hAnsi="Arial" w:cs="Arial"/>
          <w:lang w:eastAsia="en-GB"/>
        </w:rPr>
      </w:pPr>
      <w:r w:rsidRPr="00902AE9">
        <w:rPr>
          <w:rFonts w:ascii="Arial" w:eastAsiaTheme="minorEastAsia" w:hAnsi="Arial" w:cs="Arial"/>
          <w:lang w:eastAsia="en-GB"/>
        </w:rPr>
        <w:t>It was found that only 8 out of 15 SME’s are paying their employees on time. The rest of 7 companies are not paying on time. Therefore, awareness of pay on time is necessary as we know, when employees are not properly paid, they can leave the company, take legal action against the employer or even ban them and cause complications to the company. Under the law, if a worker has not received adequate monetary compensation for his or her working time within the company, the owner can be held responsible for the prosecution and severe penalties. So, paying employees on time is important.</w:t>
      </w:r>
    </w:p>
    <w:p w:rsidR="0012202D" w:rsidRPr="00902AE9" w:rsidRDefault="0012202D" w:rsidP="0012202D">
      <w:pPr>
        <w:pStyle w:val="ListParagraph"/>
        <w:numPr>
          <w:ilvl w:val="0"/>
          <w:numId w:val="25"/>
        </w:numPr>
        <w:spacing w:after="0" w:line="360" w:lineRule="auto"/>
        <w:jc w:val="both"/>
        <w:rPr>
          <w:rFonts w:ascii="Arial" w:eastAsiaTheme="minorEastAsia" w:hAnsi="Arial" w:cs="Arial"/>
          <w:b/>
          <w:color w:val="244061" w:themeColor="accent1" w:themeShade="80"/>
          <w:sz w:val="26"/>
          <w:szCs w:val="26"/>
          <w:lang w:eastAsia="en-GB"/>
        </w:rPr>
      </w:pPr>
      <w:r w:rsidRPr="00902AE9">
        <w:rPr>
          <w:rFonts w:ascii="Arial" w:hAnsi="Arial" w:cs="Arial"/>
          <w:szCs w:val="24"/>
        </w:rPr>
        <w:t>It is also found that only 5 out of 15 SME’s perform activities that are not part of their organizational work but beneficial for the society. I think it should be improved as society is most vital factor that is required to save first and working for the society any organization can build the trust with their customers.</w:t>
      </w:r>
    </w:p>
    <w:p w:rsidR="00140753" w:rsidRPr="00902AE9" w:rsidRDefault="0012202D" w:rsidP="00140753">
      <w:pPr>
        <w:pStyle w:val="ListParagraph"/>
        <w:numPr>
          <w:ilvl w:val="0"/>
          <w:numId w:val="25"/>
        </w:numPr>
        <w:spacing w:after="0" w:line="360" w:lineRule="auto"/>
        <w:jc w:val="both"/>
        <w:rPr>
          <w:rFonts w:ascii="Arial" w:eastAsiaTheme="minorEastAsia" w:hAnsi="Arial" w:cs="Arial"/>
          <w:szCs w:val="26"/>
          <w:lang w:eastAsia="en-GB"/>
        </w:rPr>
      </w:pPr>
      <w:r w:rsidRPr="00902AE9">
        <w:rPr>
          <w:rFonts w:ascii="Arial" w:eastAsiaTheme="minorEastAsia" w:hAnsi="Arial" w:cs="Arial"/>
          <w:szCs w:val="26"/>
          <w:lang w:eastAsia="en-GB"/>
        </w:rPr>
        <w:t xml:space="preserve">Only 7 SME’s </w:t>
      </w:r>
      <w:r w:rsidRPr="00902AE9">
        <w:rPr>
          <w:rFonts w:ascii="Arial" w:hAnsi="Arial" w:cs="Arial"/>
          <w:szCs w:val="24"/>
        </w:rPr>
        <w:t>have materials policy of reduction taken to reuse and recycling means there are 8 organizations who don’t have any materials policies for recycle their waste. Each organization should research and develop methods to reuse and recycle their products so that the waste products cannot be burden for the society and the companies may earn some extra profit as well.</w:t>
      </w:r>
    </w:p>
    <w:p w:rsidR="0012202D" w:rsidRPr="00902AE9" w:rsidRDefault="0012202D" w:rsidP="00140753">
      <w:pPr>
        <w:pStyle w:val="ListParagraph"/>
        <w:numPr>
          <w:ilvl w:val="0"/>
          <w:numId w:val="25"/>
        </w:numPr>
        <w:spacing w:after="0" w:line="360" w:lineRule="auto"/>
        <w:jc w:val="both"/>
        <w:rPr>
          <w:rFonts w:ascii="Arial" w:eastAsiaTheme="minorEastAsia" w:hAnsi="Arial" w:cs="Arial"/>
          <w:szCs w:val="26"/>
          <w:lang w:eastAsia="en-GB"/>
        </w:rPr>
      </w:pPr>
      <w:r w:rsidRPr="00902AE9">
        <w:rPr>
          <w:rFonts w:ascii="Arial" w:eastAsiaTheme="minorEastAsia" w:hAnsi="Arial" w:cs="Arial"/>
          <w:szCs w:val="26"/>
          <w:lang w:eastAsia="en-GB"/>
        </w:rPr>
        <w:lastRenderedPageBreak/>
        <w:t xml:space="preserve">It is a matter of great sorrow that only 3 organizations </w:t>
      </w:r>
      <w:r w:rsidRPr="00902AE9">
        <w:rPr>
          <w:rFonts w:ascii="Arial" w:hAnsi="Arial" w:cs="Arial"/>
          <w:szCs w:val="24"/>
        </w:rPr>
        <w:t>SME’s take action</w:t>
      </w:r>
      <w:r w:rsidR="00140753" w:rsidRPr="00902AE9">
        <w:rPr>
          <w:rFonts w:ascii="Arial" w:hAnsi="Arial" w:cs="Arial"/>
          <w:szCs w:val="24"/>
        </w:rPr>
        <w:t>s for tree plantation knowing the importance of trees.</w:t>
      </w:r>
      <w:r w:rsidR="0010776C" w:rsidRPr="00902AE9">
        <w:rPr>
          <w:rFonts w:ascii="Arial" w:hAnsi="Arial" w:cs="Arial"/>
          <w:szCs w:val="24"/>
        </w:rPr>
        <w:t xml:space="preserve"> A strict law need to be established that each organization has to plant a tree in each year so that everyone don’t take tree plantation to their own desire and aware them how important the trees are for our earth.</w:t>
      </w:r>
    </w:p>
    <w:p w:rsidR="00854221" w:rsidRPr="00FC685D" w:rsidRDefault="0010776C" w:rsidP="00FC685D">
      <w:pPr>
        <w:pStyle w:val="ListParagraph"/>
        <w:numPr>
          <w:ilvl w:val="0"/>
          <w:numId w:val="25"/>
        </w:numPr>
        <w:spacing w:after="0" w:line="360" w:lineRule="auto"/>
        <w:jc w:val="both"/>
        <w:rPr>
          <w:rFonts w:ascii="Arial" w:eastAsiaTheme="minorEastAsia" w:hAnsi="Arial" w:cs="Arial"/>
          <w:szCs w:val="26"/>
          <w:lang w:eastAsia="en-GB"/>
        </w:rPr>
      </w:pPr>
      <w:r w:rsidRPr="00902AE9">
        <w:rPr>
          <w:rFonts w:ascii="Arial" w:hAnsi="Arial" w:cs="Arial"/>
          <w:szCs w:val="24"/>
        </w:rPr>
        <w:t xml:space="preserve">Another findings show that SME’s are less interested to donate frequently. They </w:t>
      </w:r>
      <w:r w:rsidR="004F5FCF" w:rsidRPr="00902AE9">
        <w:rPr>
          <w:rFonts w:ascii="Arial" w:hAnsi="Arial" w:cs="Arial"/>
          <w:szCs w:val="24"/>
        </w:rPr>
        <w:t>should know that if they perform corporate charitable contributions to non-profit firms can benefit their self from tax deductions. But still, donate to a charity because you feel connected to an organization and not because you want a tax deduction. Charity is not just about tax benefits. When it comes to paperwork and tax requirements for charitable contributions, it is often easier to speak with a tax advisor.</w:t>
      </w:r>
    </w:p>
    <w:p w:rsidR="00193A99" w:rsidRPr="00902AE9" w:rsidRDefault="005241FC" w:rsidP="003D21BA">
      <w:pPr>
        <w:pStyle w:val="Heading1"/>
        <w:rPr>
          <w:rStyle w:val="Hyperlink"/>
          <w:rFonts w:ascii="Arial" w:eastAsiaTheme="minorEastAsia" w:hAnsi="Arial" w:cs="Arial"/>
          <w:b w:val="0"/>
          <w:lang w:eastAsia="en-GB"/>
        </w:rPr>
      </w:pPr>
      <w:bookmarkStart w:id="29" w:name="_Toc34978637"/>
      <w:r>
        <w:rPr>
          <w:rFonts w:ascii="Arial" w:hAnsi="Arial" w:cs="Arial"/>
        </w:rPr>
        <w:t>6</w:t>
      </w:r>
      <w:r w:rsidR="00193A99" w:rsidRPr="00902AE9">
        <w:rPr>
          <w:rFonts w:ascii="Arial" w:hAnsi="Arial" w:cs="Arial"/>
        </w:rPr>
        <w:t>.2 Conclusion</w:t>
      </w:r>
      <w:bookmarkEnd w:id="29"/>
      <w:r w:rsidR="00193A99" w:rsidRPr="00902AE9">
        <w:rPr>
          <w:rFonts w:ascii="Arial" w:hAnsi="Arial" w:cs="Arial"/>
          <w:webHidden/>
        </w:rPr>
        <w:tab/>
      </w:r>
    </w:p>
    <w:p w:rsidR="004F5FCF" w:rsidRPr="00902AE9" w:rsidRDefault="004F5FCF" w:rsidP="003D21BA">
      <w:pPr>
        <w:spacing w:after="200" w:line="360" w:lineRule="auto"/>
        <w:jc w:val="both"/>
        <w:rPr>
          <w:rStyle w:val="Hyperlink"/>
          <w:rFonts w:ascii="Arial" w:hAnsi="Arial" w:cs="Arial"/>
          <w:color w:val="000000" w:themeColor="text1"/>
          <w:u w:val="none"/>
        </w:rPr>
      </w:pPr>
      <w:r w:rsidRPr="00902AE9">
        <w:rPr>
          <w:rStyle w:val="Hyperlink"/>
          <w:rFonts w:ascii="Arial" w:hAnsi="Arial" w:cs="Arial"/>
          <w:color w:val="000000" w:themeColor="text1"/>
          <w:u w:val="none"/>
        </w:rPr>
        <w:t>Social responsibility has become increasingly important to companies in recent years. Whether it is empowering women, helping the environment, or trying to end poverty, more and more companies are integrating social responsibility into their overall business strategy. Social issues can be local, national or global.</w:t>
      </w:r>
    </w:p>
    <w:p w:rsidR="004F5FCF" w:rsidRPr="00902AE9" w:rsidRDefault="004F5FCF" w:rsidP="003D21BA">
      <w:pPr>
        <w:spacing w:after="200" w:line="360" w:lineRule="auto"/>
        <w:jc w:val="both"/>
        <w:rPr>
          <w:rStyle w:val="Hyperlink"/>
          <w:rFonts w:ascii="Arial" w:hAnsi="Arial" w:cs="Arial"/>
          <w:color w:val="000000" w:themeColor="text1"/>
          <w:u w:val="none"/>
        </w:rPr>
      </w:pPr>
      <w:r w:rsidRPr="00902AE9">
        <w:rPr>
          <w:rStyle w:val="Hyperlink"/>
          <w:rFonts w:ascii="Arial" w:hAnsi="Arial" w:cs="Arial"/>
          <w:color w:val="000000" w:themeColor="text1"/>
          <w:u w:val="none"/>
        </w:rPr>
        <w:t>Being a socially responsible company can strengthen a company's image and build its brand. An organization's public perception is essential to the trust of customers and shareholders in the sector. By presenting a positive image, an organization can identify itself as not only financially viable but also socially conscious.</w:t>
      </w:r>
    </w:p>
    <w:p w:rsidR="004F5FCF" w:rsidRPr="00902AE9" w:rsidRDefault="004F5FCF" w:rsidP="003D21BA">
      <w:pPr>
        <w:spacing w:after="200" w:line="360" w:lineRule="auto"/>
        <w:jc w:val="both"/>
        <w:rPr>
          <w:rStyle w:val="Hyperlink"/>
          <w:rFonts w:ascii="Arial" w:hAnsi="Arial" w:cs="Arial"/>
          <w:color w:val="000000" w:themeColor="text1"/>
          <w:u w:val="none"/>
        </w:rPr>
      </w:pPr>
      <w:r w:rsidRPr="00902AE9">
        <w:rPr>
          <w:rStyle w:val="Hyperlink"/>
          <w:rFonts w:ascii="Arial" w:hAnsi="Arial" w:cs="Arial"/>
          <w:color w:val="000000" w:themeColor="text1"/>
          <w:u w:val="none"/>
        </w:rPr>
        <w:t>Furthermore, by being active in the community, employees of a company communicate with potential customers and, in doing so, indirectly commercialize the company in the process.</w:t>
      </w:r>
    </w:p>
    <w:p w:rsidR="0010776C" w:rsidRPr="00902AE9" w:rsidRDefault="004F5FCF" w:rsidP="003D21BA">
      <w:pPr>
        <w:spacing w:after="200" w:line="360" w:lineRule="auto"/>
        <w:jc w:val="both"/>
        <w:rPr>
          <w:rFonts w:ascii="Arial" w:hAnsi="Arial" w:cs="Arial"/>
          <w:b/>
        </w:rPr>
      </w:pPr>
      <w:r w:rsidRPr="00902AE9">
        <w:rPr>
          <w:rStyle w:val="Hyperlink"/>
          <w:rFonts w:ascii="Arial" w:hAnsi="Arial" w:cs="Arial"/>
          <w:color w:val="000000" w:themeColor="text1"/>
          <w:u w:val="none"/>
        </w:rPr>
        <w:t>The project report describes the concept of corporate social responsibility and how SMEs take initiative to contribute to Bangladeshi society. As I see it, the results are quite satisfactory, but there are still some small and medium-sized enterprises are unwilling to take any action to perform CSR activities. I hope the suggestions I have given, based on my academic background in my business world, will help all to understand the need for CSR activities in small and medium enterprises in Bangladesh.</w:t>
      </w:r>
      <w:r w:rsidR="0010776C" w:rsidRPr="00902AE9">
        <w:rPr>
          <w:rFonts w:ascii="Arial" w:hAnsi="Arial" w:cs="Arial"/>
          <w:b/>
        </w:rPr>
        <w:br w:type="page"/>
      </w:r>
    </w:p>
    <w:p w:rsidR="006A1D3D" w:rsidRPr="00902AE9" w:rsidRDefault="00193A99" w:rsidP="00902AE9">
      <w:pPr>
        <w:pStyle w:val="Heading1"/>
        <w:jc w:val="center"/>
        <w:rPr>
          <w:rFonts w:ascii="Arial" w:hAnsi="Arial" w:cs="Arial"/>
          <w:webHidden/>
        </w:rPr>
      </w:pPr>
      <w:bookmarkStart w:id="30" w:name="_Toc34978638"/>
      <w:r w:rsidRPr="00902AE9">
        <w:rPr>
          <w:rFonts w:ascii="Arial" w:hAnsi="Arial" w:cs="Arial"/>
        </w:rPr>
        <w:lastRenderedPageBreak/>
        <w:t>References</w:t>
      </w:r>
      <w:bookmarkEnd w:id="30"/>
    </w:p>
    <w:p w:rsidR="0071195C" w:rsidRPr="00902AE9" w:rsidRDefault="0071195C" w:rsidP="0071195C">
      <w:pPr>
        <w:spacing w:after="0" w:line="360" w:lineRule="auto"/>
        <w:ind w:left="864" w:hanging="720"/>
        <w:jc w:val="both"/>
        <w:rPr>
          <w:rFonts w:ascii="Arial" w:hAnsi="Arial" w:cs="Arial"/>
        </w:rPr>
      </w:pPr>
      <w:r w:rsidRPr="00902AE9">
        <w:rPr>
          <w:rFonts w:ascii="Arial" w:hAnsi="Arial" w:cs="Arial"/>
        </w:rPr>
        <w:t xml:space="preserve">(1) </w:t>
      </w:r>
      <w:r w:rsidRPr="00902AE9">
        <w:rPr>
          <w:rFonts w:ascii="Arial" w:hAnsi="Arial" w:cs="Arial"/>
          <w:b/>
        </w:rPr>
        <w:t>List of SME’s and BB policy on agri</w:t>
      </w:r>
      <w:r w:rsidR="006A1D3D" w:rsidRPr="00902AE9">
        <w:rPr>
          <w:rFonts w:ascii="Arial" w:hAnsi="Arial" w:cs="Arial"/>
          <w:b/>
        </w:rPr>
        <w:t>culture</w:t>
      </w:r>
      <w:r w:rsidRPr="00902AE9">
        <w:rPr>
          <w:rFonts w:ascii="Arial" w:hAnsi="Arial" w:cs="Arial"/>
          <w:b/>
        </w:rPr>
        <w:t xml:space="preserve"> based industry and SME</w:t>
      </w:r>
      <w:r w:rsidRPr="00902AE9">
        <w:rPr>
          <w:rFonts w:ascii="Arial" w:hAnsi="Arial" w:cs="Arial"/>
        </w:rPr>
        <w:t>, Available at: https://bb.org.bd/sme/index.php</w:t>
      </w:r>
    </w:p>
    <w:p w:rsidR="006A1D3D" w:rsidRPr="00902AE9" w:rsidRDefault="006A1D3D" w:rsidP="0071195C">
      <w:pPr>
        <w:spacing w:after="0" w:line="360" w:lineRule="auto"/>
        <w:ind w:left="864" w:hanging="720"/>
        <w:jc w:val="both"/>
        <w:rPr>
          <w:rFonts w:ascii="Arial" w:hAnsi="Arial" w:cs="Arial"/>
        </w:rPr>
      </w:pPr>
      <w:r w:rsidRPr="00902AE9">
        <w:rPr>
          <w:rFonts w:ascii="Arial" w:hAnsi="Arial" w:cs="Arial"/>
        </w:rPr>
        <w:t xml:space="preserve">(2) Green paper, 2001, </w:t>
      </w:r>
      <w:r w:rsidRPr="00902AE9">
        <w:rPr>
          <w:rFonts w:ascii="Arial" w:hAnsi="Arial" w:cs="Arial"/>
          <w:b/>
        </w:rPr>
        <w:t>Green Paper Promoting a European framework for Corporate Social Responsibility</w:t>
      </w:r>
      <w:r w:rsidRPr="00902AE9">
        <w:rPr>
          <w:rFonts w:ascii="Arial" w:hAnsi="Arial" w:cs="Arial"/>
        </w:rPr>
        <w:t>, Available at: https://www.eea.europa.eu/policy-documents/com-2001-366-final-green</w:t>
      </w:r>
    </w:p>
    <w:p w:rsidR="0071195C" w:rsidRPr="00902AE9" w:rsidRDefault="0071195C" w:rsidP="0071195C">
      <w:pPr>
        <w:spacing w:after="0" w:line="360" w:lineRule="auto"/>
        <w:ind w:left="864" w:hanging="720"/>
        <w:jc w:val="both"/>
        <w:rPr>
          <w:rFonts w:ascii="Arial" w:hAnsi="Arial" w:cs="Arial"/>
          <w:sz w:val="20"/>
        </w:rPr>
      </w:pPr>
      <w:r w:rsidRPr="00902AE9">
        <w:rPr>
          <w:rFonts w:ascii="Arial" w:hAnsi="Arial" w:cs="Arial"/>
        </w:rPr>
        <w:t>(</w:t>
      </w:r>
      <w:r w:rsidR="006A1D3D" w:rsidRPr="00902AE9">
        <w:rPr>
          <w:rFonts w:ascii="Arial" w:hAnsi="Arial" w:cs="Arial"/>
        </w:rPr>
        <w:t>3</w:t>
      </w:r>
      <w:r w:rsidRPr="00902AE9">
        <w:rPr>
          <w:rFonts w:ascii="Arial" w:hAnsi="Arial" w:cs="Arial"/>
        </w:rPr>
        <w:t>)</w:t>
      </w:r>
      <w:r w:rsidR="006A1D3D" w:rsidRPr="00902AE9">
        <w:rPr>
          <w:rFonts w:ascii="Arial" w:hAnsi="Arial" w:cs="Arial"/>
        </w:rPr>
        <w:t xml:space="preserve"> </w:t>
      </w:r>
      <w:r w:rsidRPr="00902AE9">
        <w:rPr>
          <w:rFonts w:ascii="Arial" w:hAnsi="Arial" w:cs="Arial"/>
          <w:b/>
        </w:rPr>
        <w:t>Bangladesh Bank Rules and Guidelines on performing CSR</w:t>
      </w:r>
      <w:r w:rsidRPr="00902AE9">
        <w:rPr>
          <w:rFonts w:ascii="Arial" w:hAnsi="Arial" w:cs="Arial"/>
        </w:rPr>
        <w:t>, Available at: https://www.bb.org.bd/aboutus/regulationguideline/guidelist.php</w:t>
      </w:r>
    </w:p>
    <w:p w:rsidR="0071195C" w:rsidRPr="00902AE9" w:rsidRDefault="006A1D3D" w:rsidP="0071195C">
      <w:pPr>
        <w:spacing w:after="0" w:line="360" w:lineRule="auto"/>
        <w:ind w:left="864" w:hanging="720"/>
        <w:jc w:val="both"/>
        <w:rPr>
          <w:rFonts w:ascii="Arial" w:hAnsi="Arial" w:cs="Arial"/>
          <w:szCs w:val="24"/>
        </w:rPr>
      </w:pPr>
      <w:r w:rsidRPr="00902AE9">
        <w:rPr>
          <w:rFonts w:ascii="Arial" w:hAnsi="Arial" w:cs="Arial"/>
          <w:szCs w:val="24"/>
        </w:rPr>
        <w:t>(4</w:t>
      </w:r>
      <w:r w:rsidR="0071195C" w:rsidRPr="00902AE9">
        <w:rPr>
          <w:rFonts w:ascii="Arial" w:hAnsi="Arial" w:cs="Arial"/>
          <w:szCs w:val="24"/>
        </w:rPr>
        <w:t xml:space="preserve">) Campbell, J.L. (2007) </w:t>
      </w:r>
      <w:r w:rsidR="0071195C" w:rsidRPr="00902AE9">
        <w:rPr>
          <w:rFonts w:ascii="Arial" w:hAnsi="Arial" w:cs="Arial"/>
          <w:b/>
          <w:szCs w:val="24"/>
        </w:rPr>
        <w:t>‘Why should corporations behave in socially responsible ways? An institutional theory of corporate social responsibility’</w:t>
      </w:r>
      <w:r w:rsidR="0071195C" w:rsidRPr="00902AE9">
        <w:rPr>
          <w:rFonts w:ascii="Arial" w:hAnsi="Arial" w:cs="Arial"/>
          <w:szCs w:val="24"/>
        </w:rPr>
        <w:t>, Academy of Management Review, Vol. 32, No. 3, pp.946–967</w:t>
      </w:r>
    </w:p>
    <w:p w:rsidR="0010776C" w:rsidRPr="00902AE9" w:rsidRDefault="006A1D3D" w:rsidP="0071195C">
      <w:pPr>
        <w:spacing w:after="0" w:line="360" w:lineRule="auto"/>
        <w:ind w:left="864" w:hanging="720"/>
        <w:jc w:val="both"/>
        <w:rPr>
          <w:rFonts w:ascii="Arial" w:hAnsi="Arial" w:cs="Arial"/>
        </w:rPr>
      </w:pPr>
      <w:r w:rsidRPr="00902AE9">
        <w:rPr>
          <w:rFonts w:ascii="Arial" w:hAnsi="Arial" w:cs="Arial"/>
        </w:rPr>
        <w:t>(5</w:t>
      </w:r>
      <w:r w:rsidR="0071195C" w:rsidRPr="00902AE9">
        <w:rPr>
          <w:rFonts w:ascii="Arial" w:hAnsi="Arial" w:cs="Arial"/>
        </w:rPr>
        <w:t xml:space="preserve">) </w:t>
      </w:r>
      <w:r w:rsidR="0010776C" w:rsidRPr="00902AE9">
        <w:rPr>
          <w:rFonts w:ascii="Arial" w:hAnsi="Arial" w:cs="Arial"/>
        </w:rPr>
        <w:t xml:space="preserve">Barney, J.B. (1991) </w:t>
      </w:r>
      <w:r w:rsidR="0010776C" w:rsidRPr="00902AE9">
        <w:rPr>
          <w:rFonts w:ascii="Arial" w:hAnsi="Arial" w:cs="Arial"/>
          <w:b/>
        </w:rPr>
        <w:t>‘Firm resources and sustained competitive advantage’, Journal of Management</w:t>
      </w:r>
      <w:r w:rsidR="0010776C" w:rsidRPr="00902AE9">
        <w:rPr>
          <w:rFonts w:ascii="Arial" w:hAnsi="Arial" w:cs="Arial"/>
        </w:rPr>
        <w:t xml:space="preserve">, Vol. 17, No. 1, pp.99–120. </w:t>
      </w:r>
    </w:p>
    <w:p w:rsidR="0071195C" w:rsidRPr="00902AE9" w:rsidRDefault="006A1D3D" w:rsidP="0071195C">
      <w:pPr>
        <w:spacing w:after="0" w:line="360" w:lineRule="auto"/>
        <w:ind w:left="864" w:hanging="720"/>
        <w:jc w:val="both"/>
        <w:rPr>
          <w:rFonts w:ascii="Arial" w:hAnsi="Arial" w:cs="Arial"/>
        </w:rPr>
      </w:pPr>
      <w:r w:rsidRPr="00902AE9">
        <w:rPr>
          <w:rFonts w:ascii="Arial" w:hAnsi="Arial" w:cs="Arial"/>
        </w:rPr>
        <w:t>(6</w:t>
      </w:r>
      <w:r w:rsidR="0071195C" w:rsidRPr="00902AE9">
        <w:rPr>
          <w:rFonts w:ascii="Arial" w:hAnsi="Arial" w:cs="Arial"/>
        </w:rPr>
        <w:t xml:space="preserve">) Coleman, J.C. (1988) </w:t>
      </w:r>
      <w:r w:rsidR="0071195C" w:rsidRPr="00902AE9">
        <w:rPr>
          <w:rFonts w:ascii="Arial" w:hAnsi="Arial" w:cs="Arial"/>
          <w:b/>
        </w:rPr>
        <w:t>‘Social capital in the creation of human capital’, American Journal of Sociology</w:t>
      </w:r>
      <w:r w:rsidR="0071195C" w:rsidRPr="00902AE9">
        <w:rPr>
          <w:rFonts w:ascii="Arial" w:hAnsi="Arial" w:cs="Arial"/>
        </w:rPr>
        <w:t>, Vol. 94, (suppl.), pp.S95–S120.</w:t>
      </w:r>
    </w:p>
    <w:p w:rsidR="0010776C" w:rsidRPr="00902AE9" w:rsidRDefault="006A1D3D" w:rsidP="0071195C">
      <w:pPr>
        <w:spacing w:after="0" w:line="360" w:lineRule="auto"/>
        <w:ind w:left="864" w:hanging="720"/>
        <w:jc w:val="both"/>
        <w:rPr>
          <w:rFonts w:ascii="Arial" w:hAnsi="Arial" w:cs="Arial"/>
        </w:rPr>
      </w:pPr>
      <w:r w:rsidRPr="00902AE9">
        <w:rPr>
          <w:rFonts w:ascii="Arial" w:hAnsi="Arial" w:cs="Arial"/>
        </w:rPr>
        <w:t>(7</w:t>
      </w:r>
      <w:r w:rsidR="0071195C" w:rsidRPr="00902AE9">
        <w:rPr>
          <w:rFonts w:ascii="Arial" w:hAnsi="Arial" w:cs="Arial"/>
        </w:rPr>
        <w:t xml:space="preserve">) </w:t>
      </w:r>
      <w:proofErr w:type="spellStart"/>
      <w:r w:rsidR="0010776C" w:rsidRPr="00902AE9">
        <w:rPr>
          <w:rFonts w:ascii="Arial" w:hAnsi="Arial" w:cs="Arial"/>
        </w:rPr>
        <w:t>Brammer</w:t>
      </w:r>
      <w:proofErr w:type="spellEnd"/>
      <w:r w:rsidR="0010776C" w:rsidRPr="00902AE9">
        <w:rPr>
          <w:rFonts w:ascii="Arial" w:hAnsi="Arial" w:cs="Arial"/>
        </w:rPr>
        <w:t xml:space="preserve">, S. and Millington, A. (2008) </w:t>
      </w:r>
      <w:r w:rsidR="0010776C" w:rsidRPr="00902AE9">
        <w:rPr>
          <w:rFonts w:ascii="Arial" w:hAnsi="Arial" w:cs="Arial"/>
          <w:b/>
        </w:rPr>
        <w:t>‘Does it pay to be different? An analysis of the relationship between corporate social and financial performance’, Strategic management Journal,</w:t>
      </w:r>
      <w:r w:rsidR="0010776C" w:rsidRPr="00902AE9">
        <w:rPr>
          <w:rFonts w:ascii="Arial" w:hAnsi="Arial" w:cs="Arial"/>
        </w:rPr>
        <w:t xml:space="preserve"> Vol. 29, No. 12, pp.1325–1343</w:t>
      </w:r>
    </w:p>
    <w:p w:rsidR="0071195C" w:rsidRPr="00902AE9" w:rsidRDefault="006A1D3D" w:rsidP="0071195C">
      <w:pPr>
        <w:spacing w:after="0" w:line="360" w:lineRule="auto"/>
        <w:ind w:left="864" w:hanging="720"/>
        <w:jc w:val="both"/>
        <w:rPr>
          <w:rFonts w:ascii="Arial" w:hAnsi="Arial" w:cs="Arial"/>
        </w:rPr>
      </w:pPr>
      <w:r w:rsidRPr="00902AE9">
        <w:rPr>
          <w:rFonts w:ascii="Arial" w:hAnsi="Arial" w:cs="Arial"/>
        </w:rPr>
        <w:t>(8</w:t>
      </w:r>
      <w:r w:rsidR="0071195C" w:rsidRPr="00902AE9">
        <w:rPr>
          <w:rFonts w:ascii="Arial" w:hAnsi="Arial" w:cs="Arial"/>
        </w:rPr>
        <w:t xml:space="preserve">) </w:t>
      </w:r>
      <w:proofErr w:type="spellStart"/>
      <w:r w:rsidR="0071195C" w:rsidRPr="00902AE9">
        <w:rPr>
          <w:rFonts w:ascii="Arial" w:hAnsi="Arial" w:cs="Arial"/>
        </w:rPr>
        <w:t>Garriga</w:t>
      </w:r>
      <w:proofErr w:type="spellEnd"/>
      <w:r w:rsidR="0071195C" w:rsidRPr="00902AE9">
        <w:rPr>
          <w:rFonts w:ascii="Arial" w:hAnsi="Arial" w:cs="Arial"/>
        </w:rPr>
        <w:t xml:space="preserve">, E. and </w:t>
      </w:r>
      <w:proofErr w:type="spellStart"/>
      <w:r w:rsidR="0071195C" w:rsidRPr="00902AE9">
        <w:rPr>
          <w:rFonts w:ascii="Arial" w:hAnsi="Arial" w:cs="Arial"/>
        </w:rPr>
        <w:t>Melè</w:t>
      </w:r>
      <w:proofErr w:type="spellEnd"/>
      <w:r w:rsidR="0071195C" w:rsidRPr="00902AE9">
        <w:rPr>
          <w:rFonts w:ascii="Arial" w:hAnsi="Arial" w:cs="Arial"/>
        </w:rPr>
        <w:t xml:space="preserve">, D. (2004) </w:t>
      </w:r>
      <w:r w:rsidR="0071195C" w:rsidRPr="00902AE9">
        <w:rPr>
          <w:rFonts w:ascii="Arial" w:hAnsi="Arial" w:cs="Arial"/>
          <w:b/>
        </w:rPr>
        <w:t>‘Corporate social responsibility theories: mapping the territory’, Journal of Business Ethics</w:t>
      </w:r>
      <w:r w:rsidR="0071195C" w:rsidRPr="00902AE9">
        <w:rPr>
          <w:rFonts w:ascii="Arial" w:hAnsi="Arial" w:cs="Arial"/>
        </w:rPr>
        <w:t>, Vol. 53, No. 1, pp.51–71.</w:t>
      </w:r>
    </w:p>
    <w:p w:rsidR="009A01A8" w:rsidRPr="00902AE9" w:rsidRDefault="009A01A8" w:rsidP="0071195C">
      <w:pPr>
        <w:spacing w:after="200" w:line="276" w:lineRule="auto"/>
        <w:jc w:val="both"/>
        <w:rPr>
          <w:rFonts w:ascii="Arial" w:hAnsi="Arial" w:cs="Arial"/>
          <w:b/>
          <w:webHidden/>
          <w:sz w:val="20"/>
        </w:rPr>
      </w:pPr>
      <w:r w:rsidRPr="00902AE9">
        <w:rPr>
          <w:rFonts w:ascii="Arial" w:hAnsi="Arial" w:cs="Arial"/>
          <w:b/>
          <w:webHidden/>
          <w:sz w:val="20"/>
        </w:rPr>
        <w:br w:type="page"/>
      </w:r>
    </w:p>
    <w:p w:rsidR="009A01A8" w:rsidRPr="00902AE9" w:rsidRDefault="009A01A8" w:rsidP="00527ED3">
      <w:pPr>
        <w:pStyle w:val="Heading1"/>
        <w:jc w:val="center"/>
        <w:rPr>
          <w:rFonts w:ascii="Arial" w:hAnsi="Arial" w:cs="Arial"/>
        </w:rPr>
      </w:pPr>
      <w:bookmarkStart w:id="31" w:name="_Toc34978639"/>
      <w:r w:rsidRPr="00902AE9">
        <w:rPr>
          <w:rFonts w:ascii="Arial" w:hAnsi="Arial" w:cs="Arial"/>
          <w:noProof/>
          <w:sz w:val="52"/>
          <w:lang w:val="en-US"/>
        </w:rPr>
        <w:lastRenderedPageBreak/>
        <w:drawing>
          <wp:anchor distT="0" distB="0" distL="114300" distR="114300" simplePos="0" relativeHeight="251658240" behindDoc="0" locked="0" layoutInCell="1" allowOverlap="1" wp14:anchorId="6CD9EAF4" wp14:editId="7F1772EC">
            <wp:simplePos x="0" y="0"/>
            <wp:positionH relativeFrom="column">
              <wp:posOffset>2676525</wp:posOffset>
            </wp:positionH>
            <wp:positionV relativeFrom="paragraph">
              <wp:posOffset>476250</wp:posOffset>
            </wp:positionV>
            <wp:extent cx="581025" cy="5270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IU-Logo-250.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1025" cy="527050"/>
                    </a:xfrm>
                    <a:prstGeom prst="rect">
                      <a:avLst/>
                    </a:prstGeom>
                  </pic:spPr>
                </pic:pic>
              </a:graphicData>
            </a:graphic>
            <wp14:sizeRelH relativeFrom="page">
              <wp14:pctWidth>0</wp14:pctWidth>
            </wp14:sizeRelH>
            <wp14:sizeRelV relativeFrom="page">
              <wp14:pctHeight>0</wp14:pctHeight>
            </wp14:sizeRelV>
          </wp:anchor>
        </w:drawing>
      </w:r>
      <w:r w:rsidRPr="00902AE9">
        <w:rPr>
          <w:rFonts w:ascii="Arial" w:hAnsi="Arial" w:cs="Arial"/>
        </w:rPr>
        <w:t>Appendix</w:t>
      </w:r>
      <w:bookmarkEnd w:id="31"/>
    </w:p>
    <w:p w:rsidR="009A01A8" w:rsidRPr="00902AE9" w:rsidRDefault="009A01A8" w:rsidP="009A01A8">
      <w:pPr>
        <w:jc w:val="center"/>
        <w:rPr>
          <w:rFonts w:ascii="Arial" w:hAnsi="Arial" w:cs="Arial"/>
          <w:sz w:val="32"/>
          <w:szCs w:val="28"/>
        </w:rPr>
      </w:pPr>
      <w:r w:rsidRPr="00902AE9">
        <w:rPr>
          <w:rFonts w:ascii="Arial" w:hAnsi="Arial" w:cs="Arial"/>
          <w:sz w:val="32"/>
          <w:szCs w:val="28"/>
        </w:rPr>
        <w:t>Questionnaire on</w:t>
      </w:r>
    </w:p>
    <w:p w:rsidR="009A01A8" w:rsidRPr="00902AE9" w:rsidRDefault="009A01A8" w:rsidP="00902AE9">
      <w:pPr>
        <w:jc w:val="center"/>
        <w:rPr>
          <w:rFonts w:ascii="Arial" w:hAnsi="Arial" w:cs="Arial"/>
          <w:sz w:val="32"/>
          <w:szCs w:val="28"/>
        </w:rPr>
      </w:pPr>
      <w:r w:rsidRPr="00902AE9">
        <w:rPr>
          <w:rFonts w:ascii="Arial" w:hAnsi="Arial" w:cs="Arial"/>
          <w:sz w:val="32"/>
          <w:szCs w:val="28"/>
        </w:rPr>
        <w:t>The CSR activities performed by SME</w:t>
      </w:r>
      <w:r w:rsidR="00C8123B" w:rsidRPr="00902AE9">
        <w:rPr>
          <w:rFonts w:ascii="Arial" w:hAnsi="Arial" w:cs="Arial"/>
          <w:sz w:val="32"/>
          <w:szCs w:val="28"/>
        </w:rPr>
        <w:t>’s of Bangladesh</w:t>
      </w:r>
    </w:p>
    <w:tbl>
      <w:tblPr>
        <w:tblStyle w:val="TableGrid"/>
        <w:tblW w:w="9900" w:type="dxa"/>
        <w:tblInd w:w="-432" w:type="dxa"/>
        <w:tblLook w:val="04A0" w:firstRow="1" w:lastRow="0" w:firstColumn="1" w:lastColumn="0" w:noHBand="0" w:noVBand="1"/>
      </w:tblPr>
      <w:tblGrid>
        <w:gridCol w:w="6401"/>
        <w:gridCol w:w="1153"/>
        <w:gridCol w:w="889"/>
        <w:gridCol w:w="1457"/>
      </w:tblGrid>
      <w:tr w:rsidR="00747E86" w:rsidRPr="00902AE9" w:rsidTr="00747E86">
        <w:tc>
          <w:tcPr>
            <w:tcW w:w="6660" w:type="dxa"/>
            <w:shd w:val="clear" w:color="auto" w:fill="E36C0A" w:themeFill="accent6" w:themeFillShade="BF"/>
          </w:tcPr>
          <w:p w:rsidR="009A01A8" w:rsidRPr="00902AE9" w:rsidRDefault="009A01A8" w:rsidP="00747E86">
            <w:pPr>
              <w:jc w:val="center"/>
              <w:rPr>
                <w:rFonts w:ascii="Arial" w:hAnsi="Arial" w:cs="Arial"/>
                <w:b/>
                <w:color w:val="FFFFFF" w:themeColor="background1"/>
                <w:sz w:val="36"/>
                <w:szCs w:val="28"/>
              </w:rPr>
            </w:pPr>
            <w:r w:rsidRPr="00902AE9">
              <w:rPr>
                <w:rFonts w:ascii="Arial" w:hAnsi="Arial" w:cs="Arial"/>
                <w:b/>
                <w:color w:val="FFFFFF" w:themeColor="background1"/>
                <w:sz w:val="36"/>
                <w:szCs w:val="28"/>
              </w:rPr>
              <w:t>Question</w:t>
            </w:r>
          </w:p>
        </w:tc>
        <w:tc>
          <w:tcPr>
            <w:tcW w:w="1170" w:type="dxa"/>
            <w:shd w:val="clear" w:color="auto" w:fill="E36C0A" w:themeFill="accent6" w:themeFillShade="BF"/>
          </w:tcPr>
          <w:p w:rsidR="009A01A8" w:rsidRPr="00902AE9" w:rsidRDefault="009A01A8" w:rsidP="00747E86">
            <w:pPr>
              <w:jc w:val="center"/>
              <w:rPr>
                <w:rFonts w:ascii="Arial" w:hAnsi="Arial" w:cs="Arial"/>
                <w:b/>
                <w:color w:val="FFFFFF" w:themeColor="background1"/>
                <w:sz w:val="36"/>
                <w:szCs w:val="28"/>
              </w:rPr>
            </w:pPr>
            <w:r w:rsidRPr="00902AE9">
              <w:rPr>
                <w:rFonts w:ascii="Arial" w:hAnsi="Arial" w:cs="Arial"/>
                <w:b/>
                <w:color w:val="FFFFFF" w:themeColor="background1"/>
                <w:sz w:val="36"/>
                <w:szCs w:val="28"/>
              </w:rPr>
              <w:t>Yes</w:t>
            </w:r>
          </w:p>
        </w:tc>
        <w:tc>
          <w:tcPr>
            <w:tcW w:w="900" w:type="dxa"/>
            <w:shd w:val="clear" w:color="auto" w:fill="E36C0A" w:themeFill="accent6" w:themeFillShade="BF"/>
          </w:tcPr>
          <w:p w:rsidR="009A01A8" w:rsidRPr="00902AE9" w:rsidRDefault="009A01A8" w:rsidP="00747E86">
            <w:pPr>
              <w:jc w:val="center"/>
              <w:rPr>
                <w:rFonts w:ascii="Arial" w:hAnsi="Arial" w:cs="Arial"/>
                <w:b/>
                <w:color w:val="FFFFFF" w:themeColor="background1"/>
                <w:sz w:val="36"/>
                <w:szCs w:val="28"/>
              </w:rPr>
            </w:pPr>
            <w:r w:rsidRPr="00902AE9">
              <w:rPr>
                <w:rFonts w:ascii="Arial" w:hAnsi="Arial" w:cs="Arial"/>
                <w:b/>
                <w:color w:val="FFFFFF" w:themeColor="background1"/>
                <w:sz w:val="36"/>
                <w:szCs w:val="28"/>
              </w:rPr>
              <w:t>No</w:t>
            </w:r>
          </w:p>
        </w:tc>
        <w:tc>
          <w:tcPr>
            <w:tcW w:w="1170" w:type="dxa"/>
            <w:shd w:val="clear" w:color="auto" w:fill="E36C0A" w:themeFill="accent6" w:themeFillShade="BF"/>
          </w:tcPr>
          <w:p w:rsidR="009A01A8" w:rsidRPr="00902AE9" w:rsidRDefault="009A01A8" w:rsidP="00747E86">
            <w:pPr>
              <w:jc w:val="center"/>
              <w:rPr>
                <w:rFonts w:ascii="Arial" w:hAnsi="Arial" w:cs="Arial"/>
                <w:b/>
                <w:color w:val="FFFFFF" w:themeColor="background1"/>
                <w:sz w:val="36"/>
                <w:szCs w:val="28"/>
              </w:rPr>
            </w:pPr>
            <w:r w:rsidRPr="00902AE9">
              <w:rPr>
                <w:rFonts w:ascii="Arial" w:hAnsi="Arial" w:cs="Arial"/>
                <w:b/>
                <w:color w:val="FFFFFF" w:themeColor="background1"/>
                <w:sz w:val="36"/>
                <w:szCs w:val="28"/>
              </w:rPr>
              <w:t>Neutral</w:t>
            </w:r>
          </w:p>
        </w:tc>
      </w:tr>
      <w:tr w:rsidR="009A01A8" w:rsidRPr="00902AE9" w:rsidTr="009A01A8">
        <w:tc>
          <w:tcPr>
            <w:tcW w:w="6660" w:type="dxa"/>
            <w:shd w:val="clear" w:color="auto" w:fill="FABF8F" w:themeFill="accent6" w:themeFillTint="99"/>
          </w:tcPr>
          <w:p w:rsidR="009A01A8" w:rsidRPr="00902AE9" w:rsidRDefault="009A01A8" w:rsidP="009710F8">
            <w:pPr>
              <w:jc w:val="center"/>
              <w:rPr>
                <w:rFonts w:ascii="Arial" w:hAnsi="Arial" w:cs="Arial"/>
                <w:b/>
                <w:szCs w:val="24"/>
              </w:rPr>
            </w:pPr>
            <w:r w:rsidRPr="00902AE9">
              <w:rPr>
                <w:rFonts w:ascii="Arial" w:hAnsi="Arial" w:cs="Arial"/>
                <w:b/>
                <w:szCs w:val="24"/>
              </w:rPr>
              <w:t>Human rights</w:t>
            </w:r>
          </w:p>
        </w:tc>
        <w:tc>
          <w:tcPr>
            <w:tcW w:w="1170" w:type="dxa"/>
            <w:shd w:val="clear" w:color="auto" w:fill="FABF8F" w:themeFill="accent6" w:themeFillTint="99"/>
          </w:tcPr>
          <w:p w:rsidR="009A01A8" w:rsidRPr="00902AE9" w:rsidRDefault="009A01A8" w:rsidP="009710F8">
            <w:pPr>
              <w:rPr>
                <w:rFonts w:ascii="Arial" w:hAnsi="Arial" w:cs="Arial"/>
                <w:szCs w:val="24"/>
              </w:rPr>
            </w:pPr>
          </w:p>
        </w:tc>
        <w:tc>
          <w:tcPr>
            <w:tcW w:w="900" w:type="dxa"/>
            <w:shd w:val="clear" w:color="auto" w:fill="FABF8F" w:themeFill="accent6" w:themeFillTint="99"/>
          </w:tcPr>
          <w:p w:rsidR="009A01A8" w:rsidRPr="00902AE9" w:rsidRDefault="009A01A8" w:rsidP="009710F8">
            <w:pPr>
              <w:rPr>
                <w:rFonts w:ascii="Arial" w:hAnsi="Arial" w:cs="Arial"/>
                <w:szCs w:val="24"/>
              </w:rPr>
            </w:pPr>
          </w:p>
        </w:tc>
        <w:tc>
          <w:tcPr>
            <w:tcW w:w="1170" w:type="dxa"/>
            <w:shd w:val="clear" w:color="auto" w:fill="FABF8F" w:themeFill="accent6" w:themeFillTint="99"/>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C8123B">
            <w:pPr>
              <w:rPr>
                <w:rFonts w:ascii="Arial" w:hAnsi="Arial" w:cs="Arial"/>
                <w:szCs w:val="24"/>
              </w:rPr>
            </w:pPr>
            <w:r w:rsidRPr="00902AE9">
              <w:rPr>
                <w:rFonts w:ascii="Arial" w:hAnsi="Arial" w:cs="Arial"/>
                <w:szCs w:val="24"/>
              </w:rPr>
              <w:t xml:space="preserve">1. Do your company </w:t>
            </w:r>
            <w:r w:rsidR="00C8123B" w:rsidRPr="00902AE9">
              <w:rPr>
                <w:rFonts w:ascii="Arial" w:hAnsi="Arial" w:cs="Arial"/>
                <w:szCs w:val="24"/>
              </w:rPr>
              <w:t>hire</w:t>
            </w:r>
            <w:r w:rsidRPr="00902AE9">
              <w:rPr>
                <w:rFonts w:ascii="Arial" w:hAnsi="Arial" w:cs="Arial"/>
                <w:szCs w:val="24"/>
              </w:rPr>
              <w:t xml:space="preserve"> the right person in the right job?</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2. Do your company provide adequate and relevant information about the organization and job to the candidates?</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 xml:space="preserve">3. Do your company care about employees? </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4. Are salaries for women and man the same for jobs of the same valid?</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A01A8">
        <w:tc>
          <w:tcPr>
            <w:tcW w:w="6660" w:type="dxa"/>
            <w:shd w:val="clear" w:color="auto" w:fill="FABF8F" w:themeFill="accent6" w:themeFillTint="99"/>
          </w:tcPr>
          <w:p w:rsidR="009A01A8" w:rsidRPr="00902AE9" w:rsidRDefault="009A01A8" w:rsidP="009A01A8">
            <w:pPr>
              <w:jc w:val="center"/>
              <w:rPr>
                <w:rFonts w:ascii="Arial" w:hAnsi="Arial" w:cs="Arial"/>
                <w:b/>
                <w:szCs w:val="24"/>
              </w:rPr>
            </w:pPr>
            <w:r w:rsidRPr="00902AE9">
              <w:rPr>
                <w:rFonts w:ascii="Arial" w:hAnsi="Arial" w:cs="Arial"/>
                <w:b/>
                <w:szCs w:val="24"/>
              </w:rPr>
              <w:t>Human Resource</w:t>
            </w:r>
          </w:p>
        </w:tc>
        <w:tc>
          <w:tcPr>
            <w:tcW w:w="1170" w:type="dxa"/>
            <w:shd w:val="clear" w:color="auto" w:fill="FABF8F" w:themeFill="accent6" w:themeFillTint="99"/>
          </w:tcPr>
          <w:p w:rsidR="009A01A8" w:rsidRPr="00902AE9" w:rsidRDefault="009A01A8" w:rsidP="009710F8">
            <w:pPr>
              <w:rPr>
                <w:rFonts w:ascii="Arial" w:hAnsi="Arial" w:cs="Arial"/>
                <w:szCs w:val="24"/>
              </w:rPr>
            </w:pPr>
          </w:p>
        </w:tc>
        <w:tc>
          <w:tcPr>
            <w:tcW w:w="900" w:type="dxa"/>
            <w:shd w:val="clear" w:color="auto" w:fill="FABF8F" w:themeFill="accent6" w:themeFillTint="99"/>
          </w:tcPr>
          <w:p w:rsidR="009A01A8" w:rsidRPr="00902AE9" w:rsidRDefault="009A01A8" w:rsidP="009710F8">
            <w:pPr>
              <w:rPr>
                <w:rFonts w:ascii="Arial" w:hAnsi="Arial" w:cs="Arial"/>
                <w:szCs w:val="24"/>
              </w:rPr>
            </w:pPr>
          </w:p>
        </w:tc>
        <w:tc>
          <w:tcPr>
            <w:tcW w:w="1170" w:type="dxa"/>
            <w:shd w:val="clear" w:color="auto" w:fill="FABF8F" w:themeFill="accent6" w:themeFillTint="99"/>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5. Do your company give you proper training?</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6. Are employees treated well by your company?</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7. Are your company concerned about employee’s health, safety and working condition?</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8. Employees opinion and ideas are listed and valued by your company.</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c>
          <w:tcPr>
            <w:tcW w:w="6660" w:type="dxa"/>
          </w:tcPr>
          <w:p w:rsidR="009A01A8" w:rsidRPr="00902AE9" w:rsidRDefault="009A01A8" w:rsidP="009710F8">
            <w:pPr>
              <w:rPr>
                <w:rFonts w:ascii="Arial" w:hAnsi="Arial" w:cs="Arial"/>
                <w:szCs w:val="24"/>
              </w:rPr>
            </w:pPr>
            <w:r w:rsidRPr="00902AE9">
              <w:rPr>
                <w:rFonts w:ascii="Arial" w:hAnsi="Arial" w:cs="Arial"/>
                <w:szCs w:val="24"/>
              </w:rPr>
              <w:t>9. Do your company pay you on time?</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A01A8">
        <w:tc>
          <w:tcPr>
            <w:tcW w:w="6660" w:type="dxa"/>
            <w:shd w:val="clear" w:color="auto" w:fill="FABF8F" w:themeFill="accent6" w:themeFillTint="99"/>
          </w:tcPr>
          <w:p w:rsidR="009A01A8" w:rsidRPr="00902AE9" w:rsidRDefault="009A01A8" w:rsidP="009A01A8">
            <w:pPr>
              <w:jc w:val="center"/>
              <w:rPr>
                <w:rFonts w:ascii="Arial" w:hAnsi="Arial" w:cs="Arial"/>
                <w:b/>
                <w:szCs w:val="24"/>
              </w:rPr>
            </w:pPr>
            <w:r w:rsidRPr="00902AE9">
              <w:rPr>
                <w:rFonts w:ascii="Arial" w:hAnsi="Arial" w:cs="Arial"/>
                <w:b/>
                <w:szCs w:val="24"/>
              </w:rPr>
              <w:t>Environmental</w:t>
            </w:r>
          </w:p>
        </w:tc>
        <w:tc>
          <w:tcPr>
            <w:tcW w:w="1170" w:type="dxa"/>
            <w:shd w:val="clear" w:color="auto" w:fill="FABF8F" w:themeFill="accent6" w:themeFillTint="99"/>
          </w:tcPr>
          <w:p w:rsidR="009A01A8" w:rsidRPr="00902AE9" w:rsidRDefault="009A01A8" w:rsidP="009710F8">
            <w:pPr>
              <w:rPr>
                <w:rFonts w:ascii="Arial" w:hAnsi="Arial" w:cs="Arial"/>
                <w:szCs w:val="24"/>
              </w:rPr>
            </w:pPr>
          </w:p>
        </w:tc>
        <w:tc>
          <w:tcPr>
            <w:tcW w:w="900" w:type="dxa"/>
            <w:shd w:val="clear" w:color="auto" w:fill="FABF8F" w:themeFill="accent6" w:themeFillTint="99"/>
          </w:tcPr>
          <w:p w:rsidR="009A01A8" w:rsidRPr="00902AE9" w:rsidRDefault="009A01A8" w:rsidP="009710F8">
            <w:pPr>
              <w:rPr>
                <w:rFonts w:ascii="Arial" w:hAnsi="Arial" w:cs="Arial"/>
                <w:szCs w:val="24"/>
              </w:rPr>
            </w:pPr>
          </w:p>
        </w:tc>
        <w:tc>
          <w:tcPr>
            <w:tcW w:w="1170" w:type="dxa"/>
            <w:shd w:val="clear" w:color="auto" w:fill="FABF8F" w:themeFill="accent6" w:themeFillTint="99"/>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10. Do your company perform activities that are not part of work but beneficial for society?</w:t>
            </w:r>
          </w:p>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11. Does materials policy of reduction taken by your company to reuse and recycling?</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12. Is your company monitoring and taking responsibility for releases to the environment?</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460"/>
        </w:trPr>
        <w:tc>
          <w:tcPr>
            <w:tcW w:w="6660" w:type="dxa"/>
          </w:tcPr>
          <w:p w:rsidR="009A01A8" w:rsidRPr="00902AE9" w:rsidRDefault="009A01A8" w:rsidP="009710F8">
            <w:pPr>
              <w:rPr>
                <w:rFonts w:ascii="Arial" w:hAnsi="Arial" w:cs="Arial"/>
                <w:szCs w:val="24"/>
              </w:rPr>
            </w:pPr>
            <w:r w:rsidRPr="00902AE9">
              <w:rPr>
                <w:rFonts w:ascii="Arial" w:hAnsi="Arial" w:cs="Arial"/>
                <w:szCs w:val="24"/>
              </w:rPr>
              <w:t>13. Do your company manage wastes perfectly?</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lastRenderedPageBreak/>
              <w:t xml:space="preserve">14. Do your company </w:t>
            </w:r>
            <w:proofErr w:type="gramStart"/>
            <w:r w:rsidRPr="00902AE9">
              <w:rPr>
                <w:rFonts w:ascii="Arial" w:hAnsi="Arial" w:cs="Arial"/>
                <w:szCs w:val="24"/>
              </w:rPr>
              <w:t>takes</w:t>
            </w:r>
            <w:proofErr w:type="gramEnd"/>
            <w:r w:rsidRPr="00902AE9">
              <w:rPr>
                <w:rFonts w:ascii="Arial" w:hAnsi="Arial" w:cs="Arial"/>
                <w:szCs w:val="24"/>
              </w:rPr>
              <w:t xml:space="preserve"> other action to keep the environment free from pollution?</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15. Does environmental policy for supplies followed by your company.</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16. Do your company take action for tree plantation?</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A01A8">
        <w:trPr>
          <w:trHeight w:hRule="exact" w:val="460"/>
        </w:trPr>
        <w:tc>
          <w:tcPr>
            <w:tcW w:w="6660" w:type="dxa"/>
            <w:shd w:val="clear" w:color="auto" w:fill="FABF8F" w:themeFill="accent6" w:themeFillTint="99"/>
          </w:tcPr>
          <w:p w:rsidR="009A01A8" w:rsidRPr="00902AE9" w:rsidRDefault="009A01A8" w:rsidP="009A01A8">
            <w:pPr>
              <w:spacing w:after="0" w:line="360" w:lineRule="auto"/>
              <w:jc w:val="center"/>
              <w:rPr>
                <w:rFonts w:ascii="Arial" w:hAnsi="Arial" w:cs="Arial"/>
                <w:b/>
                <w:szCs w:val="24"/>
              </w:rPr>
            </w:pPr>
            <w:r w:rsidRPr="00902AE9">
              <w:rPr>
                <w:rFonts w:ascii="Arial" w:hAnsi="Arial" w:cs="Arial"/>
                <w:b/>
                <w:szCs w:val="24"/>
              </w:rPr>
              <w:t>Philanthropic</w:t>
            </w:r>
          </w:p>
        </w:tc>
        <w:tc>
          <w:tcPr>
            <w:tcW w:w="1170" w:type="dxa"/>
            <w:shd w:val="clear" w:color="auto" w:fill="FABF8F" w:themeFill="accent6" w:themeFillTint="99"/>
          </w:tcPr>
          <w:p w:rsidR="009A01A8" w:rsidRPr="00902AE9" w:rsidRDefault="009A01A8" w:rsidP="009710F8">
            <w:pPr>
              <w:rPr>
                <w:rFonts w:ascii="Arial" w:hAnsi="Arial" w:cs="Arial"/>
                <w:szCs w:val="24"/>
              </w:rPr>
            </w:pPr>
          </w:p>
        </w:tc>
        <w:tc>
          <w:tcPr>
            <w:tcW w:w="900" w:type="dxa"/>
            <w:shd w:val="clear" w:color="auto" w:fill="FABF8F" w:themeFill="accent6" w:themeFillTint="99"/>
          </w:tcPr>
          <w:p w:rsidR="009A01A8" w:rsidRPr="00902AE9" w:rsidRDefault="009A01A8" w:rsidP="009710F8">
            <w:pPr>
              <w:rPr>
                <w:rFonts w:ascii="Arial" w:hAnsi="Arial" w:cs="Arial"/>
                <w:szCs w:val="24"/>
              </w:rPr>
            </w:pPr>
          </w:p>
        </w:tc>
        <w:tc>
          <w:tcPr>
            <w:tcW w:w="1170" w:type="dxa"/>
            <w:shd w:val="clear" w:color="auto" w:fill="FABF8F" w:themeFill="accent6" w:themeFillTint="99"/>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17. Do your company donate to poor people?</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18. Do your company donate to the orphanage?</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 xml:space="preserve">19. Do your company effectively </w:t>
            </w:r>
            <w:proofErr w:type="gramStart"/>
            <w:r w:rsidRPr="00902AE9">
              <w:rPr>
                <w:rFonts w:ascii="Arial" w:hAnsi="Arial" w:cs="Arial"/>
                <w:szCs w:val="24"/>
              </w:rPr>
              <w:t>communicated</w:t>
            </w:r>
            <w:proofErr w:type="gramEnd"/>
            <w:r w:rsidRPr="00902AE9">
              <w:rPr>
                <w:rFonts w:ascii="Arial" w:hAnsi="Arial" w:cs="Arial"/>
                <w:szCs w:val="24"/>
              </w:rPr>
              <w:t xml:space="preserve"> its needs for donation?</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r w:rsidR="009A01A8" w:rsidRPr="00902AE9" w:rsidTr="009710F8">
        <w:trPr>
          <w:trHeight w:hRule="exact" w:val="658"/>
        </w:trPr>
        <w:tc>
          <w:tcPr>
            <w:tcW w:w="6660" w:type="dxa"/>
          </w:tcPr>
          <w:p w:rsidR="009A01A8" w:rsidRPr="00902AE9" w:rsidRDefault="009A01A8" w:rsidP="009710F8">
            <w:pPr>
              <w:rPr>
                <w:rFonts w:ascii="Arial" w:hAnsi="Arial" w:cs="Arial"/>
                <w:szCs w:val="24"/>
              </w:rPr>
            </w:pPr>
            <w:r w:rsidRPr="00902AE9">
              <w:rPr>
                <w:rFonts w:ascii="Arial" w:hAnsi="Arial" w:cs="Arial"/>
                <w:szCs w:val="24"/>
              </w:rPr>
              <w:t>20. Do your company donate frequently?</w:t>
            </w:r>
          </w:p>
        </w:tc>
        <w:tc>
          <w:tcPr>
            <w:tcW w:w="1170" w:type="dxa"/>
          </w:tcPr>
          <w:p w:rsidR="009A01A8" w:rsidRPr="00902AE9" w:rsidRDefault="009A01A8" w:rsidP="009710F8">
            <w:pPr>
              <w:rPr>
                <w:rFonts w:ascii="Arial" w:hAnsi="Arial" w:cs="Arial"/>
                <w:szCs w:val="24"/>
              </w:rPr>
            </w:pPr>
          </w:p>
        </w:tc>
        <w:tc>
          <w:tcPr>
            <w:tcW w:w="900" w:type="dxa"/>
          </w:tcPr>
          <w:p w:rsidR="009A01A8" w:rsidRPr="00902AE9" w:rsidRDefault="009A01A8" w:rsidP="009710F8">
            <w:pPr>
              <w:rPr>
                <w:rFonts w:ascii="Arial" w:hAnsi="Arial" w:cs="Arial"/>
                <w:szCs w:val="24"/>
              </w:rPr>
            </w:pPr>
          </w:p>
        </w:tc>
        <w:tc>
          <w:tcPr>
            <w:tcW w:w="1170" w:type="dxa"/>
          </w:tcPr>
          <w:p w:rsidR="009A01A8" w:rsidRPr="00902AE9" w:rsidRDefault="009A01A8" w:rsidP="009710F8">
            <w:pPr>
              <w:rPr>
                <w:rFonts w:ascii="Arial" w:hAnsi="Arial" w:cs="Arial"/>
                <w:szCs w:val="24"/>
              </w:rPr>
            </w:pPr>
          </w:p>
        </w:tc>
      </w:tr>
    </w:tbl>
    <w:p w:rsidR="009A01A8" w:rsidRPr="00902AE9" w:rsidRDefault="009A01A8" w:rsidP="009A01A8">
      <w:pPr>
        <w:spacing w:after="0" w:line="360" w:lineRule="auto"/>
        <w:ind w:left="144"/>
        <w:rPr>
          <w:rFonts w:ascii="Arial" w:hAnsi="Arial" w:cs="Arial"/>
          <w:b/>
          <w:sz w:val="20"/>
        </w:rPr>
      </w:pPr>
    </w:p>
    <w:sectPr w:rsidR="009A01A8" w:rsidRPr="00902AE9" w:rsidSect="003C0CAA">
      <w:headerReference w:type="default" r:id="rId26"/>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9BA" w:rsidRDefault="006939BA" w:rsidP="00193A99">
      <w:pPr>
        <w:spacing w:after="0" w:line="240" w:lineRule="auto"/>
      </w:pPr>
      <w:r>
        <w:separator/>
      </w:r>
    </w:p>
  </w:endnote>
  <w:endnote w:type="continuationSeparator" w:id="0">
    <w:p w:rsidR="006939BA" w:rsidRDefault="006939BA" w:rsidP="00193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Fangsong Std R">
    <w:panose1 w:val="00000000000000000000"/>
    <w:charset w:val="80"/>
    <w:family w:val="roman"/>
    <w:notTrueType/>
    <w:pitch w:val="variable"/>
    <w:sig w:usb0="00000207" w:usb1="0A0F1810" w:usb2="00000016" w:usb3="00000000" w:csb0="00060007"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366545"/>
      <w:docPartObj>
        <w:docPartGallery w:val="Page Numbers (Bottom of Page)"/>
        <w:docPartUnique/>
      </w:docPartObj>
    </w:sdtPr>
    <w:sdtEndPr/>
    <w:sdtContent>
      <w:p w:rsidR="00402521" w:rsidRDefault="00402521">
        <w:pPr>
          <w:pStyle w:val="Footer"/>
        </w:pPr>
        <w:r w:rsidRPr="008E3F1C">
          <w:rPr>
            <w:rFonts w:ascii="Cambria" w:hAnsi="Cambria"/>
            <w:noProof/>
            <w:lang w:val="en-US"/>
          </w:rPr>
          <w:drawing>
            <wp:anchor distT="0" distB="0" distL="114300" distR="114300" simplePos="0" relativeHeight="251652608" behindDoc="0" locked="0" layoutInCell="1" allowOverlap="1" wp14:anchorId="4C9DD1C3" wp14:editId="5D8513E8">
              <wp:simplePos x="0" y="0"/>
              <wp:positionH relativeFrom="margin">
                <wp:posOffset>2752725</wp:posOffset>
              </wp:positionH>
              <wp:positionV relativeFrom="paragraph">
                <wp:posOffset>-71120</wp:posOffset>
              </wp:positionV>
              <wp:extent cx="428625" cy="39052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8625" cy="39052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1312" behindDoc="0" locked="0" layoutInCell="1" allowOverlap="1">
                  <wp:simplePos x="0" y="0"/>
                  <wp:positionH relativeFrom="rightMargin">
                    <wp:align>center</wp:align>
                  </wp:positionH>
                  <wp:positionV relativeFrom="bottomMargin">
                    <wp:align>center</wp:align>
                  </wp:positionV>
                  <wp:extent cx="445770" cy="346075"/>
                  <wp:effectExtent l="9525" t="9525" r="11430" b="63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346075"/>
                          </a:xfrm>
                          <a:prstGeom prst="flowChartAlternateProcess">
                            <a:avLst/>
                          </a:prstGeom>
                          <a:solidFill>
                            <a:schemeClr val="lt1">
                              <a:lumMod val="100000"/>
                              <a:lumOff val="0"/>
                            </a:schemeClr>
                          </a:solidFill>
                          <a:ln w="12700">
                            <a:solidFill>
                              <a:schemeClr val="accent6">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02521" w:rsidRDefault="00402521">
                              <w:pPr>
                                <w:pStyle w:val="Footer"/>
                                <w:pBdr>
                                  <w:top w:val="single" w:sz="12" w:space="1" w:color="9BBB59" w:themeColor="accent3"/>
                                  <w:bottom w:val="single" w:sz="48" w:space="1" w:color="9BBB59" w:themeColor="accent3"/>
                                </w:pBdr>
                                <w:jc w:val="center"/>
                                <w:rPr>
                                  <w:sz w:val="28"/>
                                  <w:szCs w:val="28"/>
                                </w:rPr>
                              </w:pPr>
                              <w:r>
                                <w:rPr>
                                  <w:sz w:val="22"/>
                                </w:rPr>
                                <w:fldChar w:fldCharType="begin"/>
                              </w:r>
                              <w:r>
                                <w:instrText xml:space="preserve"> PAGE    \* MERGEFORMAT </w:instrText>
                              </w:r>
                              <w:r>
                                <w:rPr>
                                  <w:sz w:val="22"/>
                                </w:rPr>
                                <w:fldChar w:fldCharType="separate"/>
                              </w:r>
                              <w:r w:rsidR="006D3BE6" w:rsidRPr="006D3BE6">
                                <w:rPr>
                                  <w:noProof/>
                                  <w:sz w:val="28"/>
                                  <w:szCs w:val="28"/>
                                </w:rPr>
                                <w:t>30</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0;margin-top:0;width:35.1pt;height:27.2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m9l7wIAADUGAAAOAAAAZHJzL2Uyb0RvYy54bWysVN9v0zAQfkfif7D83iVp06aLlk5d1yKk&#10;AZMG4tm1ncbCsYPtLhmI/52z3ZbCHkBorRT5/OO7++7uu6vroZXokRsrtKpwdpFixBXVTKhdhT99&#10;3IzmGFlHFCNSK17hJ27x9eL1q6u+K/lYN1oybhCAKFv2XYUb57oySSxteEvshe64gsNam5Y4MM0u&#10;YYb0gN7KZJyms6TXhnVGU24t7N7GQ7wI+HXNqftQ15Y7JCsMsbnwNeG79d9kcUXKnSFdI+ghDPIf&#10;UbREKHB6groljqC9Ec+gWkGNtrp2F1S3ia5rQXngAGyy9A82Dw3peOACybHdKU325WDp+8d7gwSD&#10;2kF6FGmhRsu908E1Gvv89J0t4dpDd288Q9vdafrFIqVXDVE7vjRG9w0nDKLK/P3ktwfesPAUbft3&#10;mgE6AfSQqqE2rQeEJKAhVOTpVBE+OERhM8+nRQGBUTia5LO0mAYPpDw+7ox1b7hukV9UuJa6h7CM&#10;W0rHjSKO38feCB7J4511PkJSHt8FRloKthFSBsN3Hl9Jgx4J9Ix0WXgq9y2EH/ey1P9i68A+NFjc&#10;D1uAHZrXQwRP9hxdKtRDmsYFvP+ba0IpV272ku4961timxgvg1Vk0QrIFpKirfD8jJyv6lqxoBFH&#10;hIxrYCiVD54HfcWUgjU4WIZ9KF7o/e/LzTQt8sl8VBTTySifrNPRzXyzGi1X2WxWrG9WN+vshyeY&#10;5WUjGONqHTDtUYpZ/m+tfhgKUUQnMZ4C9FHpPXB8aFiPmPCtMplejjMMBkwDXw9fUkTkDsYYdQYj&#10;o91n4ZogBN+XHsOa3fbUGvOZ/x/68YQean7mOHnGLd4YIFWQyWPWgmi8TqLe3LAdDtLbavYE8oFw&#10;gkZg1sKi0eYbRj3MrQrbr3tiOEbyrQIJXmZ57gddMEA9YzDM+cn2/IQoClAVdkA9LFcuDsd9Z8Su&#10;AU+x/ZX2Q6EWQT1e0jEqoOANmE2BzGGO+uF3bodbv6b94icAAAD//wMAUEsDBBQABgAIAAAAIQAf&#10;r1EY2gAAAAMBAAAPAAAAZHJzL2Rvd25yZXYueG1sTI9BS8NAEIXvQv/DMgVvdjbVthKzKWIpFA+C&#10;aXvfZsckmJ0N2U0T/72rF70MPN7jvW+y7WRbcaXeN44VJAsJgrh0puFKwem4v3sE4YNmo1vHpOCL&#10;PGzz2U2mU+NGfqdrESoRS9inWkEdQpci+rImq/3CdcTR+3C91SHKvkLT6zGW2xaXUq7R6objQq07&#10;eqmp/CwGq2A842Hw4/1+d8Ak2ZVyXbzhq1K38+n5CUSgKfyF4Qc/okMemS5uYONFqyA+En5v9DZy&#10;CeKiYPWwAswz/M+efwMAAP//AwBQSwECLQAUAAYACAAAACEAtoM4kv4AAADhAQAAEwAAAAAAAAAA&#10;AAAAAAAAAAAAW0NvbnRlbnRfVHlwZXNdLnhtbFBLAQItABQABgAIAAAAIQA4/SH/1gAAAJQBAAAL&#10;AAAAAAAAAAAAAAAAAC8BAABfcmVscy8ucmVsc1BLAQItABQABgAIAAAAIQAtPm9l7wIAADUGAAAO&#10;AAAAAAAAAAAAAAAAAC4CAABkcnMvZTJvRG9jLnhtbFBLAQItABQABgAIAAAAIQAfr1EY2gAAAAMB&#10;AAAPAAAAAAAAAAAAAAAAAEkFAABkcnMvZG93bnJldi54bWxQSwUGAAAAAAQABADzAAAAUAYAAAAA&#10;" fillcolor="white [3201]" strokecolor="#f79646 [3209]" strokeweight="1pt">
                  <v:stroke dashstyle="dash"/>
                  <v:shadow color="#868686"/>
                  <v:textbox>
                    <w:txbxContent>
                      <w:p w:rsidR="00402521" w:rsidRDefault="00402521">
                        <w:pPr>
                          <w:pStyle w:val="Footer"/>
                          <w:pBdr>
                            <w:top w:val="single" w:sz="12" w:space="1" w:color="9BBB59" w:themeColor="accent3"/>
                            <w:bottom w:val="single" w:sz="48" w:space="1" w:color="9BBB59" w:themeColor="accent3"/>
                          </w:pBdr>
                          <w:jc w:val="center"/>
                          <w:rPr>
                            <w:sz w:val="28"/>
                            <w:szCs w:val="28"/>
                          </w:rPr>
                        </w:pPr>
                        <w:r>
                          <w:rPr>
                            <w:sz w:val="22"/>
                          </w:rPr>
                          <w:fldChar w:fldCharType="begin"/>
                        </w:r>
                        <w:r>
                          <w:instrText xml:space="preserve"> PAGE    \* MERGEFORMAT </w:instrText>
                        </w:r>
                        <w:r>
                          <w:rPr>
                            <w:sz w:val="22"/>
                          </w:rPr>
                          <w:fldChar w:fldCharType="separate"/>
                        </w:r>
                        <w:r w:rsidR="006D3BE6" w:rsidRPr="006D3BE6">
                          <w:rPr>
                            <w:noProof/>
                            <w:sz w:val="28"/>
                            <w:szCs w:val="28"/>
                          </w:rPr>
                          <w:t>30</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9BA" w:rsidRDefault="006939BA" w:rsidP="00193A99">
      <w:pPr>
        <w:spacing w:after="0" w:line="240" w:lineRule="auto"/>
      </w:pPr>
      <w:r>
        <w:separator/>
      </w:r>
    </w:p>
  </w:footnote>
  <w:footnote w:type="continuationSeparator" w:id="0">
    <w:p w:rsidR="006939BA" w:rsidRDefault="006939BA" w:rsidP="00193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521" w:rsidRPr="00034A3F" w:rsidRDefault="00402521" w:rsidP="00193A99">
    <w:pPr>
      <w:jc w:val="center"/>
      <w:rPr>
        <w:rFonts w:ascii="Book Antiqua" w:hAnsi="Book Antiqua"/>
        <w:b/>
        <w:sz w:val="12"/>
      </w:rPr>
    </w:pPr>
    <w:r w:rsidRPr="00034A3F">
      <w:rPr>
        <w:rFonts w:ascii="Book Antiqua" w:hAnsi="Book Antiqua"/>
        <w:b/>
        <w:sz w:val="18"/>
      </w:rPr>
      <w:t>The Corporate Social Responsibilities (CSR) Performed By Small And Medium Enterprises (SME) In Bangladesh</w:t>
    </w:r>
  </w:p>
  <w:p w:rsidR="00402521" w:rsidRPr="00193A99" w:rsidRDefault="00402521" w:rsidP="00193A99">
    <w:pPr>
      <w:pStyle w:val="Header"/>
      <w:rPr>
        <w:rFonts w:ascii="Arial Black" w:hAnsi="Arial Black"/>
        <w:sz w:val="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521" w:rsidRPr="00034A3F" w:rsidRDefault="00402521" w:rsidP="00193A99">
    <w:pPr>
      <w:jc w:val="center"/>
      <w:rPr>
        <w:rFonts w:ascii="Book Antiqua" w:hAnsi="Book Antiqua"/>
        <w:b/>
        <w:sz w:val="12"/>
      </w:rPr>
    </w:pPr>
    <w:r w:rsidRPr="00034A3F">
      <w:rPr>
        <w:rFonts w:ascii="Book Antiqua" w:hAnsi="Book Antiqua"/>
        <w:b/>
        <w:sz w:val="18"/>
      </w:rPr>
      <w:t>The Corporate Social Responsibilities (CSR) Performed By Small And Medium Enterprises (SME) In Bangladesh</w:t>
    </w:r>
  </w:p>
  <w:p w:rsidR="00402521" w:rsidRPr="00193A99" w:rsidRDefault="00402521" w:rsidP="00193A99">
    <w:pPr>
      <w:pStyle w:val="Header"/>
      <w:rPr>
        <w:rFonts w:ascii="Arial Black" w:hAnsi="Arial Black"/>
        <w:sz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4E8E"/>
    <w:multiLevelType w:val="hybridMultilevel"/>
    <w:tmpl w:val="E070BE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472B1D"/>
    <w:multiLevelType w:val="hybridMultilevel"/>
    <w:tmpl w:val="6A9AF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5333B"/>
    <w:multiLevelType w:val="hybridMultilevel"/>
    <w:tmpl w:val="58900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8E3757"/>
    <w:multiLevelType w:val="hybridMultilevel"/>
    <w:tmpl w:val="72A2199C"/>
    <w:lvl w:ilvl="0" w:tplc="C3FE974C">
      <w:start w:val="1"/>
      <w:numFmt w:val="lowerLetter"/>
      <w:lvlText w:val="%1."/>
      <w:lvlJc w:val="left"/>
      <w:pPr>
        <w:ind w:left="504" w:hanging="360"/>
      </w:pPr>
      <w:rPr>
        <w:rFonts w:hint="default"/>
        <w:color w:val="auto"/>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nsid w:val="0EEA60E0"/>
    <w:multiLevelType w:val="hybridMultilevel"/>
    <w:tmpl w:val="863E86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2C42A6F"/>
    <w:multiLevelType w:val="hybridMultilevel"/>
    <w:tmpl w:val="BCCC9260"/>
    <w:lvl w:ilvl="0" w:tplc="3F4827E4">
      <w:start w:val="1"/>
      <w:numFmt w:val="lowerLetter"/>
      <w:lvlText w:val="%1."/>
      <w:lvlJc w:val="left"/>
      <w:pPr>
        <w:ind w:left="864" w:hanging="360"/>
      </w:pPr>
      <w:rPr>
        <w:rFonts w:eastAsiaTheme="minorHAnsi" w:hint="default"/>
        <w:color w:val="auto"/>
        <w:u w:val="none"/>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nsid w:val="156C0704"/>
    <w:multiLevelType w:val="hybridMultilevel"/>
    <w:tmpl w:val="C9DEC9A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AFB4104"/>
    <w:multiLevelType w:val="hybridMultilevel"/>
    <w:tmpl w:val="12F0EE26"/>
    <w:lvl w:ilvl="0" w:tplc="D37CCF86">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nsid w:val="1C6920CB"/>
    <w:multiLevelType w:val="hybridMultilevel"/>
    <w:tmpl w:val="75DE6976"/>
    <w:lvl w:ilvl="0" w:tplc="D37CCF8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nsid w:val="229C05F9"/>
    <w:multiLevelType w:val="hybridMultilevel"/>
    <w:tmpl w:val="53C88C9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250162FA"/>
    <w:multiLevelType w:val="hybridMultilevel"/>
    <w:tmpl w:val="E0F4AF0E"/>
    <w:lvl w:ilvl="0" w:tplc="A48E8C04">
      <w:start w:val="1"/>
      <w:numFmt w:val="lowerLetter"/>
      <w:lvlText w:val="%1."/>
      <w:lvlJc w:val="left"/>
      <w:pPr>
        <w:ind w:left="504" w:hanging="360"/>
      </w:pPr>
      <w:rPr>
        <w:rFonts w:hint="default"/>
        <w:b/>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nsid w:val="25A57376"/>
    <w:multiLevelType w:val="multilevel"/>
    <w:tmpl w:val="85AA466A"/>
    <w:lvl w:ilvl="0">
      <w:start w:val="1"/>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12">
    <w:nsid w:val="312B6D12"/>
    <w:multiLevelType w:val="hybridMultilevel"/>
    <w:tmpl w:val="4DA8A3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D464D6"/>
    <w:multiLevelType w:val="hybridMultilevel"/>
    <w:tmpl w:val="5770F7E4"/>
    <w:lvl w:ilvl="0" w:tplc="0409001B">
      <w:start w:val="1"/>
      <w:numFmt w:val="lowerRoman"/>
      <w:lvlText w:val="%1."/>
      <w:lvlJc w:val="righ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4">
    <w:nsid w:val="388B6C3F"/>
    <w:multiLevelType w:val="hybridMultilevel"/>
    <w:tmpl w:val="F89C3762"/>
    <w:lvl w:ilvl="0" w:tplc="30D270D8">
      <w:start w:val="4"/>
      <w:numFmt w:val="upperRoman"/>
      <w:lvlText w:val="%1."/>
      <w:lvlJc w:val="right"/>
      <w:pPr>
        <w:ind w:left="81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5">
    <w:nsid w:val="433878B1"/>
    <w:multiLevelType w:val="hybridMultilevel"/>
    <w:tmpl w:val="DAAEFAA6"/>
    <w:lvl w:ilvl="0" w:tplc="650277C0">
      <w:start w:val="3"/>
      <w:numFmt w:val="upperRoman"/>
      <w:lvlText w:val="%1."/>
      <w:lvlJc w:val="right"/>
      <w:pPr>
        <w:ind w:left="36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6">
    <w:nsid w:val="47A0177A"/>
    <w:multiLevelType w:val="hybridMultilevel"/>
    <w:tmpl w:val="9156382C"/>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4C355004"/>
    <w:multiLevelType w:val="hybridMultilevel"/>
    <w:tmpl w:val="D870F21C"/>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nsid w:val="4F7B6963"/>
    <w:multiLevelType w:val="hybridMultilevel"/>
    <w:tmpl w:val="53C88C98"/>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516C6D31"/>
    <w:multiLevelType w:val="hybridMultilevel"/>
    <w:tmpl w:val="2BF851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232EE6"/>
    <w:multiLevelType w:val="hybridMultilevel"/>
    <w:tmpl w:val="CB6471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852053"/>
    <w:multiLevelType w:val="hybridMultilevel"/>
    <w:tmpl w:val="78B2E344"/>
    <w:lvl w:ilvl="0" w:tplc="5198C210">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D137912"/>
    <w:multiLevelType w:val="hybridMultilevel"/>
    <w:tmpl w:val="E7DA3B8C"/>
    <w:lvl w:ilvl="0" w:tplc="04090013">
      <w:start w:val="1"/>
      <w:numFmt w:val="upperRoman"/>
      <w:lvlText w:val="%1."/>
      <w:lvlJc w:val="righ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3">
    <w:nsid w:val="659424EA"/>
    <w:multiLevelType w:val="hybridMultilevel"/>
    <w:tmpl w:val="930824B6"/>
    <w:lvl w:ilvl="0" w:tplc="42E22388">
      <w:start w:val="1"/>
      <w:numFmt w:val="lowerRoman"/>
      <w:lvlText w:val="%1."/>
      <w:lvlJc w:val="left"/>
      <w:pPr>
        <w:ind w:left="864" w:hanging="720"/>
      </w:pPr>
      <w:rPr>
        <w:rFonts w:eastAsiaTheme="minorHAnsi"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4">
    <w:nsid w:val="70900C37"/>
    <w:multiLevelType w:val="hybridMultilevel"/>
    <w:tmpl w:val="BAD29070"/>
    <w:lvl w:ilvl="0" w:tplc="04090019">
      <w:start w:val="1"/>
      <w:numFmt w:val="lowerLetter"/>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5">
    <w:nsid w:val="79404D96"/>
    <w:multiLevelType w:val="hybridMultilevel"/>
    <w:tmpl w:val="47723DC0"/>
    <w:lvl w:ilvl="0" w:tplc="D37CCF8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nsid w:val="7A0305C4"/>
    <w:multiLevelType w:val="hybridMultilevel"/>
    <w:tmpl w:val="CE484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99343D"/>
    <w:multiLevelType w:val="hybridMultilevel"/>
    <w:tmpl w:val="228469B4"/>
    <w:lvl w:ilvl="0" w:tplc="0409001B">
      <w:start w:val="1"/>
      <w:numFmt w:val="lowerRoman"/>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num w:numId="1">
    <w:abstractNumId w:val="11"/>
  </w:num>
  <w:num w:numId="2">
    <w:abstractNumId w:val="27"/>
  </w:num>
  <w:num w:numId="3">
    <w:abstractNumId w:val="23"/>
  </w:num>
  <w:num w:numId="4">
    <w:abstractNumId w:val="18"/>
  </w:num>
  <w:num w:numId="5">
    <w:abstractNumId w:val="13"/>
  </w:num>
  <w:num w:numId="6">
    <w:abstractNumId w:val="17"/>
  </w:num>
  <w:num w:numId="7">
    <w:abstractNumId w:val="19"/>
  </w:num>
  <w:num w:numId="8">
    <w:abstractNumId w:val="4"/>
  </w:num>
  <w:num w:numId="9">
    <w:abstractNumId w:val="5"/>
  </w:num>
  <w:num w:numId="10">
    <w:abstractNumId w:val="24"/>
  </w:num>
  <w:num w:numId="11">
    <w:abstractNumId w:val="12"/>
  </w:num>
  <w:num w:numId="12">
    <w:abstractNumId w:val="26"/>
  </w:num>
  <w:num w:numId="13">
    <w:abstractNumId w:val="20"/>
  </w:num>
  <w:num w:numId="14">
    <w:abstractNumId w:val="3"/>
  </w:num>
  <w:num w:numId="15">
    <w:abstractNumId w:val="21"/>
  </w:num>
  <w:num w:numId="16">
    <w:abstractNumId w:val="25"/>
  </w:num>
  <w:num w:numId="17">
    <w:abstractNumId w:val="22"/>
  </w:num>
  <w:num w:numId="18">
    <w:abstractNumId w:val="6"/>
  </w:num>
  <w:num w:numId="19">
    <w:abstractNumId w:val="2"/>
  </w:num>
  <w:num w:numId="20">
    <w:abstractNumId w:val="15"/>
  </w:num>
  <w:num w:numId="21">
    <w:abstractNumId w:val="8"/>
  </w:num>
  <w:num w:numId="22">
    <w:abstractNumId w:val="16"/>
  </w:num>
  <w:num w:numId="23">
    <w:abstractNumId w:val="14"/>
  </w:num>
  <w:num w:numId="24">
    <w:abstractNumId w:val="7"/>
  </w:num>
  <w:num w:numId="25">
    <w:abstractNumId w:val="10"/>
  </w:num>
  <w:num w:numId="26">
    <w:abstractNumId w:val="0"/>
  </w:num>
  <w:num w:numId="27">
    <w:abstractNumId w:val="1"/>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60"/>
    <w:rsid w:val="00010141"/>
    <w:rsid w:val="000213B9"/>
    <w:rsid w:val="00034A3F"/>
    <w:rsid w:val="0007265B"/>
    <w:rsid w:val="000814ED"/>
    <w:rsid w:val="000B0CA7"/>
    <w:rsid w:val="0010776C"/>
    <w:rsid w:val="001203CF"/>
    <w:rsid w:val="0012202D"/>
    <w:rsid w:val="0013480D"/>
    <w:rsid w:val="00140753"/>
    <w:rsid w:val="001535E6"/>
    <w:rsid w:val="001730F5"/>
    <w:rsid w:val="00193A99"/>
    <w:rsid w:val="001B7154"/>
    <w:rsid w:val="001C443E"/>
    <w:rsid w:val="001D6989"/>
    <w:rsid w:val="001F223C"/>
    <w:rsid w:val="00235A60"/>
    <w:rsid w:val="00280C2D"/>
    <w:rsid w:val="002830D4"/>
    <w:rsid w:val="002A6C3A"/>
    <w:rsid w:val="002E170B"/>
    <w:rsid w:val="002E57A8"/>
    <w:rsid w:val="00327B23"/>
    <w:rsid w:val="003434F3"/>
    <w:rsid w:val="003A31AC"/>
    <w:rsid w:val="003C0CAA"/>
    <w:rsid w:val="003D21BA"/>
    <w:rsid w:val="003D5702"/>
    <w:rsid w:val="00402521"/>
    <w:rsid w:val="00425E51"/>
    <w:rsid w:val="0048186D"/>
    <w:rsid w:val="00481E10"/>
    <w:rsid w:val="004B47FD"/>
    <w:rsid w:val="004D1CE7"/>
    <w:rsid w:val="004F5FCF"/>
    <w:rsid w:val="005241FC"/>
    <w:rsid w:val="00527ED3"/>
    <w:rsid w:val="00552F40"/>
    <w:rsid w:val="005B4229"/>
    <w:rsid w:val="005E260F"/>
    <w:rsid w:val="006057EA"/>
    <w:rsid w:val="006256E2"/>
    <w:rsid w:val="0066349C"/>
    <w:rsid w:val="00664CB4"/>
    <w:rsid w:val="0068353D"/>
    <w:rsid w:val="006939BA"/>
    <w:rsid w:val="006A1D3D"/>
    <w:rsid w:val="006B172B"/>
    <w:rsid w:val="006C6E2D"/>
    <w:rsid w:val="006C727C"/>
    <w:rsid w:val="006D3BE6"/>
    <w:rsid w:val="006F4AD4"/>
    <w:rsid w:val="0071195C"/>
    <w:rsid w:val="00747E86"/>
    <w:rsid w:val="00774A75"/>
    <w:rsid w:val="007752C7"/>
    <w:rsid w:val="0079192F"/>
    <w:rsid w:val="00805AB4"/>
    <w:rsid w:val="00816D4E"/>
    <w:rsid w:val="00854221"/>
    <w:rsid w:val="00860B22"/>
    <w:rsid w:val="00897861"/>
    <w:rsid w:val="00902AE9"/>
    <w:rsid w:val="00907BF1"/>
    <w:rsid w:val="00910F7A"/>
    <w:rsid w:val="00915AB6"/>
    <w:rsid w:val="009710F8"/>
    <w:rsid w:val="00990F30"/>
    <w:rsid w:val="009939FB"/>
    <w:rsid w:val="009A01A8"/>
    <w:rsid w:val="009E72D4"/>
    <w:rsid w:val="00A002A1"/>
    <w:rsid w:val="00A36CCB"/>
    <w:rsid w:val="00A44905"/>
    <w:rsid w:val="00A616EE"/>
    <w:rsid w:val="00A90D35"/>
    <w:rsid w:val="00AB6EA7"/>
    <w:rsid w:val="00AC01CC"/>
    <w:rsid w:val="00AD4387"/>
    <w:rsid w:val="00B47B51"/>
    <w:rsid w:val="00B60DFB"/>
    <w:rsid w:val="00BC5F34"/>
    <w:rsid w:val="00BD519A"/>
    <w:rsid w:val="00C04845"/>
    <w:rsid w:val="00C165F1"/>
    <w:rsid w:val="00C22B66"/>
    <w:rsid w:val="00C362D1"/>
    <w:rsid w:val="00C37AEC"/>
    <w:rsid w:val="00C66D44"/>
    <w:rsid w:val="00C8123B"/>
    <w:rsid w:val="00C86CE4"/>
    <w:rsid w:val="00C920DE"/>
    <w:rsid w:val="00C93C2E"/>
    <w:rsid w:val="00CC1355"/>
    <w:rsid w:val="00CD6936"/>
    <w:rsid w:val="00D035CB"/>
    <w:rsid w:val="00E328A2"/>
    <w:rsid w:val="00E446B0"/>
    <w:rsid w:val="00E70CA0"/>
    <w:rsid w:val="00F133E7"/>
    <w:rsid w:val="00F20FF0"/>
    <w:rsid w:val="00F3543C"/>
    <w:rsid w:val="00F55EDC"/>
    <w:rsid w:val="00F578F8"/>
    <w:rsid w:val="00FC685D"/>
    <w:rsid w:val="00FE23BE"/>
    <w:rsid w:val="00FF3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65B"/>
    <w:pPr>
      <w:spacing w:after="160" w:line="259" w:lineRule="auto"/>
    </w:pPr>
    <w:rPr>
      <w:sz w:val="24"/>
      <w:lang w:val="en-GB"/>
    </w:rPr>
  </w:style>
  <w:style w:type="paragraph" w:styleId="Heading1">
    <w:name w:val="heading 1"/>
    <w:basedOn w:val="Normal"/>
    <w:next w:val="Normal"/>
    <w:link w:val="Heading1Char"/>
    <w:uiPriority w:val="9"/>
    <w:qFormat/>
    <w:rsid w:val="00C362D1"/>
    <w:pPr>
      <w:keepNext/>
      <w:keepLines/>
      <w:spacing w:after="0" w:line="360" w:lineRule="auto"/>
      <w:outlineLvl w:val="0"/>
    </w:pPr>
    <w:rPr>
      <w:rFonts w:asciiTheme="majorHAnsi" w:eastAsiaTheme="majorEastAsia" w:hAnsiTheme="majorHAnsi" w:cstheme="majorBidi"/>
      <w:b/>
      <w:color w:val="17365D" w:themeColor="text2" w:themeShade="BF"/>
      <w:sz w:val="28"/>
      <w:szCs w:val="32"/>
    </w:rPr>
  </w:style>
  <w:style w:type="paragraph" w:styleId="Heading2">
    <w:name w:val="heading 2"/>
    <w:basedOn w:val="Normal"/>
    <w:next w:val="Normal"/>
    <w:link w:val="Heading2Char"/>
    <w:uiPriority w:val="9"/>
    <w:unhideWhenUsed/>
    <w:qFormat/>
    <w:rsid w:val="00F20FF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A99"/>
    <w:rPr>
      <w:lang w:val="en-GB"/>
    </w:rPr>
  </w:style>
  <w:style w:type="paragraph" w:styleId="Footer">
    <w:name w:val="footer"/>
    <w:basedOn w:val="Normal"/>
    <w:link w:val="FooterChar"/>
    <w:uiPriority w:val="99"/>
    <w:unhideWhenUsed/>
    <w:rsid w:val="00193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A99"/>
    <w:rPr>
      <w:lang w:val="en-GB"/>
    </w:rPr>
  </w:style>
  <w:style w:type="character" w:styleId="Hyperlink">
    <w:name w:val="Hyperlink"/>
    <w:basedOn w:val="DefaultParagraphFont"/>
    <w:uiPriority w:val="99"/>
    <w:unhideWhenUsed/>
    <w:rsid w:val="00193A99"/>
    <w:rPr>
      <w:color w:val="0000FF" w:themeColor="hyperlink"/>
      <w:u w:val="single"/>
    </w:rPr>
  </w:style>
  <w:style w:type="character" w:customStyle="1" w:styleId="Heading1Char">
    <w:name w:val="Heading 1 Char"/>
    <w:basedOn w:val="DefaultParagraphFont"/>
    <w:link w:val="Heading1"/>
    <w:uiPriority w:val="9"/>
    <w:rsid w:val="00C362D1"/>
    <w:rPr>
      <w:rFonts w:asciiTheme="majorHAnsi" w:eastAsiaTheme="majorEastAsia" w:hAnsiTheme="majorHAnsi" w:cstheme="majorBidi"/>
      <w:b/>
      <w:color w:val="17365D" w:themeColor="text2" w:themeShade="BF"/>
      <w:sz w:val="28"/>
      <w:szCs w:val="32"/>
      <w:lang w:val="en-GB"/>
    </w:rPr>
  </w:style>
  <w:style w:type="paragraph" w:styleId="NoSpacing">
    <w:name w:val="No Spacing"/>
    <w:uiPriority w:val="1"/>
    <w:qFormat/>
    <w:rsid w:val="00C362D1"/>
    <w:pPr>
      <w:spacing w:after="0" w:line="240" w:lineRule="auto"/>
    </w:pPr>
    <w:rPr>
      <w:lang w:val="en-GB"/>
    </w:rPr>
  </w:style>
  <w:style w:type="paragraph" w:styleId="ListParagraph">
    <w:name w:val="List Paragraph"/>
    <w:basedOn w:val="Normal"/>
    <w:uiPriority w:val="34"/>
    <w:qFormat/>
    <w:rsid w:val="0007265B"/>
    <w:pPr>
      <w:ind w:left="720"/>
      <w:contextualSpacing/>
    </w:pPr>
  </w:style>
  <w:style w:type="character" w:customStyle="1" w:styleId="Heading2Char">
    <w:name w:val="Heading 2 Char"/>
    <w:basedOn w:val="DefaultParagraphFont"/>
    <w:link w:val="Heading2"/>
    <w:uiPriority w:val="9"/>
    <w:rsid w:val="00F20FF0"/>
    <w:rPr>
      <w:rFonts w:asciiTheme="majorHAnsi" w:eastAsiaTheme="majorEastAsia" w:hAnsiTheme="majorHAnsi" w:cstheme="majorBidi"/>
      <w:color w:val="365F91" w:themeColor="accent1" w:themeShade="BF"/>
      <w:sz w:val="26"/>
      <w:szCs w:val="26"/>
      <w:lang w:val="en-GB"/>
    </w:rPr>
  </w:style>
  <w:style w:type="table" w:styleId="TableGrid">
    <w:name w:val="Table Grid"/>
    <w:basedOn w:val="TableNormal"/>
    <w:uiPriority w:val="59"/>
    <w:rsid w:val="009A01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402521"/>
    <w:pPr>
      <w:pBdr>
        <w:top w:val="single" w:sz="4" w:space="1" w:color="auto"/>
        <w:left w:val="single" w:sz="4" w:space="4" w:color="auto"/>
        <w:bottom w:val="single" w:sz="4" w:space="1" w:color="auto"/>
        <w:right w:val="single" w:sz="4" w:space="4" w:color="auto"/>
      </w:pBdr>
      <w:shd w:val="clear" w:color="auto" w:fill="EAF1DD" w:themeFill="accent3" w:themeFillTint="33"/>
      <w:tabs>
        <w:tab w:val="right" w:leader="dot" w:pos="9350"/>
      </w:tabs>
      <w:spacing w:after="120" w:line="240" w:lineRule="auto"/>
      <w:jc w:val="center"/>
    </w:pPr>
    <w:rPr>
      <w:rFonts w:ascii="Arial" w:eastAsiaTheme="minorEastAsia" w:hAnsi="Arial" w:cs="Arial"/>
      <w:b/>
      <w:noProof/>
      <w:szCs w:val="24"/>
      <w:lang w:eastAsia="en-GB"/>
    </w:rPr>
  </w:style>
  <w:style w:type="paragraph" w:styleId="TOC2">
    <w:name w:val="toc 2"/>
    <w:basedOn w:val="Normal"/>
    <w:next w:val="Normal"/>
    <w:autoRedefine/>
    <w:uiPriority w:val="39"/>
    <w:unhideWhenUsed/>
    <w:rsid w:val="00527ED3"/>
    <w:pPr>
      <w:spacing w:after="100"/>
      <w:ind w:left="240"/>
    </w:pPr>
  </w:style>
  <w:style w:type="table" w:customStyle="1" w:styleId="ListTable2Accent6">
    <w:name w:val="List Table 2 Accent 6"/>
    <w:basedOn w:val="TableNormal"/>
    <w:uiPriority w:val="47"/>
    <w:rsid w:val="00C93C2E"/>
    <w:pPr>
      <w:spacing w:after="0" w:line="240" w:lineRule="auto"/>
    </w:p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1LightAccent6">
    <w:name w:val="List Table 1 Light Accent 6"/>
    <w:basedOn w:val="TableNormal"/>
    <w:uiPriority w:val="46"/>
    <w:rsid w:val="00A36CC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BalloonText">
    <w:name w:val="Balloon Text"/>
    <w:basedOn w:val="Normal"/>
    <w:link w:val="BalloonTextChar"/>
    <w:uiPriority w:val="99"/>
    <w:semiHidden/>
    <w:unhideWhenUsed/>
    <w:rsid w:val="006D3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BE6"/>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65B"/>
    <w:pPr>
      <w:spacing w:after="160" w:line="259" w:lineRule="auto"/>
    </w:pPr>
    <w:rPr>
      <w:sz w:val="24"/>
      <w:lang w:val="en-GB"/>
    </w:rPr>
  </w:style>
  <w:style w:type="paragraph" w:styleId="Heading1">
    <w:name w:val="heading 1"/>
    <w:basedOn w:val="Normal"/>
    <w:next w:val="Normal"/>
    <w:link w:val="Heading1Char"/>
    <w:uiPriority w:val="9"/>
    <w:qFormat/>
    <w:rsid w:val="00C362D1"/>
    <w:pPr>
      <w:keepNext/>
      <w:keepLines/>
      <w:spacing w:after="0" w:line="360" w:lineRule="auto"/>
      <w:outlineLvl w:val="0"/>
    </w:pPr>
    <w:rPr>
      <w:rFonts w:asciiTheme="majorHAnsi" w:eastAsiaTheme="majorEastAsia" w:hAnsiTheme="majorHAnsi" w:cstheme="majorBidi"/>
      <w:b/>
      <w:color w:val="17365D" w:themeColor="text2" w:themeShade="BF"/>
      <w:sz w:val="28"/>
      <w:szCs w:val="32"/>
    </w:rPr>
  </w:style>
  <w:style w:type="paragraph" w:styleId="Heading2">
    <w:name w:val="heading 2"/>
    <w:basedOn w:val="Normal"/>
    <w:next w:val="Normal"/>
    <w:link w:val="Heading2Char"/>
    <w:uiPriority w:val="9"/>
    <w:unhideWhenUsed/>
    <w:qFormat/>
    <w:rsid w:val="00F20FF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A99"/>
    <w:rPr>
      <w:lang w:val="en-GB"/>
    </w:rPr>
  </w:style>
  <w:style w:type="paragraph" w:styleId="Footer">
    <w:name w:val="footer"/>
    <w:basedOn w:val="Normal"/>
    <w:link w:val="FooterChar"/>
    <w:uiPriority w:val="99"/>
    <w:unhideWhenUsed/>
    <w:rsid w:val="00193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A99"/>
    <w:rPr>
      <w:lang w:val="en-GB"/>
    </w:rPr>
  </w:style>
  <w:style w:type="character" w:styleId="Hyperlink">
    <w:name w:val="Hyperlink"/>
    <w:basedOn w:val="DefaultParagraphFont"/>
    <w:uiPriority w:val="99"/>
    <w:unhideWhenUsed/>
    <w:rsid w:val="00193A99"/>
    <w:rPr>
      <w:color w:val="0000FF" w:themeColor="hyperlink"/>
      <w:u w:val="single"/>
    </w:rPr>
  </w:style>
  <w:style w:type="character" w:customStyle="1" w:styleId="Heading1Char">
    <w:name w:val="Heading 1 Char"/>
    <w:basedOn w:val="DefaultParagraphFont"/>
    <w:link w:val="Heading1"/>
    <w:uiPriority w:val="9"/>
    <w:rsid w:val="00C362D1"/>
    <w:rPr>
      <w:rFonts w:asciiTheme="majorHAnsi" w:eastAsiaTheme="majorEastAsia" w:hAnsiTheme="majorHAnsi" w:cstheme="majorBidi"/>
      <w:b/>
      <w:color w:val="17365D" w:themeColor="text2" w:themeShade="BF"/>
      <w:sz w:val="28"/>
      <w:szCs w:val="32"/>
      <w:lang w:val="en-GB"/>
    </w:rPr>
  </w:style>
  <w:style w:type="paragraph" w:styleId="NoSpacing">
    <w:name w:val="No Spacing"/>
    <w:uiPriority w:val="1"/>
    <w:qFormat/>
    <w:rsid w:val="00C362D1"/>
    <w:pPr>
      <w:spacing w:after="0" w:line="240" w:lineRule="auto"/>
    </w:pPr>
    <w:rPr>
      <w:lang w:val="en-GB"/>
    </w:rPr>
  </w:style>
  <w:style w:type="paragraph" w:styleId="ListParagraph">
    <w:name w:val="List Paragraph"/>
    <w:basedOn w:val="Normal"/>
    <w:uiPriority w:val="34"/>
    <w:qFormat/>
    <w:rsid w:val="0007265B"/>
    <w:pPr>
      <w:ind w:left="720"/>
      <w:contextualSpacing/>
    </w:pPr>
  </w:style>
  <w:style w:type="character" w:customStyle="1" w:styleId="Heading2Char">
    <w:name w:val="Heading 2 Char"/>
    <w:basedOn w:val="DefaultParagraphFont"/>
    <w:link w:val="Heading2"/>
    <w:uiPriority w:val="9"/>
    <w:rsid w:val="00F20FF0"/>
    <w:rPr>
      <w:rFonts w:asciiTheme="majorHAnsi" w:eastAsiaTheme="majorEastAsia" w:hAnsiTheme="majorHAnsi" w:cstheme="majorBidi"/>
      <w:color w:val="365F91" w:themeColor="accent1" w:themeShade="BF"/>
      <w:sz w:val="26"/>
      <w:szCs w:val="26"/>
      <w:lang w:val="en-GB"/>
    </w:rPr>
  </w:style>
  <w:style w:type="table" w:styleId="TableGrid">
    <w:name w:val="Table Grid"/>
    <w:basedOn w:val="TableNormal"/>
    <w:uiPriority w:val="59"/>
    <w:rsid w:val="009A01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402521"/>
    <w:pPr>
      <w:pBdr>
        <w:top w:val="single" w:sz="4" w:space="1" w:color="auto"/>
        <w:left w:val="single" w:sz="4" w:space="4" w:color="auto"/>
        <w:bottom w:val="single" w:sz="4" w:space="1" w:color="auto"/>
        <w:right w:val="single" w:sz="4" w:space="4" w:color="auto"/>
      </w:pBdr>
      <w:shd w:val="clear" w:color="auto" w:fill="EAF1DD" w:themeFill="accent3" w:themeFillTint="33"/>
      <w:tabs>
        <w:tab w:val="right" w:leader="dot" w:pos="9350"/>
      </w:tabs>
      <w:spacing w:after="120" w:line="240" w:lineRule="auto"/>
      <w:jc w:val="center"/>
    </w:pPr>
    <w:rPr>
      <w:rFonts w:ascii="Arial" w:eastAsiaTheme="minorEastAsia" w:hAnsi="Arial" w:cs="Arial"/>
      <w:b/>
      <w:noProof/>
      <w:szCs w:val="24"/>
      <w:lang w:eastAsia="en-GB"/>
    </w:rPr>
  </w:style>
  <w:style w:type="paragraph" w:styleId="TOC2">
    <w:name w:val="toc 2"/>
    <w:basedOn w:val="Normal"/>
    <w:next w:val="Normal"/>
    <w:autoRedefine/>
    <w:uiPriority w:val="39"/>
    <w:unhideWhenUsed/>
    <w:rsid w:val="00527ED3"/>
    <w:pPr>
      <w:spacing w:after="100"/>
      <w:ind w:left="240"/>
    </w:pPr>
  </w:style>
  <w:style w:type="table" w:customStyle="1" w:styleId="ListTable2Accent6">
    <w:name w:val="List Table 2 Accent 6"/>
    <w:basedOn w:val="TableNormal"/>
    <w:uiPriority w:val="47"/>
    <w:rsid w:val="00C93C2E"/>
    <w:pPr>
      <w:spacing w:after="0" w:line="240" w:lineRule="auto"/>
    </w:p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1LightAccent6">
    <w:name w:val="List Table 1 Light Accent 6"/>
    <w:basedOn w:val="TableNormal"/>
    <w:uiPriority w:val="46"/>
    <w:rsid w:val="00A36CC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BalloonText">
    <w:name w:val="Balloon Text"/>
    <w:basedOn w:val="Normal"/>
    <w:link w:val="BalloonTextChar"/>
    <w:uiPriority w:val="99"/>
    <w:semiHidden/>
    <w:unhideWhenUsed/>
    <w:rsid w:val="006D3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BE6"/>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989249">
      <w:bodyDiv w:val="1"/>
      <w:marLeft w:val="0"/>
      <w:marRight w:val="0"/>
      <w:marTop w:val="0"/>
      <w:marBottom w:val="0"/>
      <w:divBdr>
        <w:top w:val="none" w:sz="0" w:space="0" w:color="auto"/>
        <w:left w:val="none" w:sz="0" w:space="0" w:color="auto"/>
        <w:bottom w:val="none" w:sz="0" w:space="0" w:color="auto"/>
        <w:right w:val="none" w:sz="0" w:space="0" w:color="auto"/>
      </w:divBdr>
    </w:div>
    <w:div w:id="143559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7.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jpeg"/><Relationship Id="rId5" Type="http://schemas.openxmlformats.org/officeDocument/2006/relationships/settings" Target="settings.xml"/><Relationship Id="rId15" Type="http://schemas.microsoft.com/office/2007/relationships/hdphoto" Target="media/hdphoto2.wdp"/><Relationship Id="rId23" Type="http://schemas.microsoft.com/office/2007/relationships/hdphoto" Target="media/hdphoto3.wdp"/><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B5947-414A-49CA-9098-7DAD2282A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42</Pages>
  <Words>7612</Words>
  <Characters>43393</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minhaj</dc:creator>
  <cp:keywords/>
  <dc:description/>
  <cp:lastModifiedBy>atique</cp:lastModifiedBy>
  <cp:revision>10</cp:revision>
  <cp:lastPrinted>2020-03-13T02:05:00Z</cp:lastPrinted>
  <dcterms:created xsi:type="dcterms:W3CDTF">2020-03-15T19:19:00Z</dcterms:created>
  <dcterms:modified xsi:type="dcterms:W3CDTF">2020-05-25T17:57:00Z</dcterms:modified>
</cp:coreProperties>
</file>